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70" w:rsidRDefault="005B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  ДЕПУТАТОВ МУНИЦИПАЛЬНОГО ОБРАЗОВАНИЯ </w:t>
      </w:r>
    </w:p>
    <w:p w:rsidR="005B1170" w:rsidRDefault="005B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«ПЕКТУБАЕВСКОЕ СЕЛЬСКОЕ ПОСЕЛЕНИЕ» </w:t>
      </w:r>
    </w:p>
    <w:p w:rsidR="005B1170" w:rsidRDefault="005B1170">
      <w:pPr>
        <w:jc w:val="center"/>
        <w:rPr>
          <w:sz w:val="28"/>
          <w:szCs w:val="28"/>
        </w:rPr>
      </w:pPr>
    </w:p>
    <w:p w:rsidR="005B1170" w:rsidRDefault="005B1170">
      <w:pPr>
        <w:jc w:val="center"/>
        <w:rPr>
          <w:sz w:val="28"/>
          <w:szCs w:val="28"/>
        </w:rPr>
      </w:pPr>
    </w:p>
    <w:p w:rsidR="005B1170" w:rsidRDefault="005B1170">
      <w:pPr>
        <w:jc w:val="center"/>
        <w:rPr>
          <w:sz w:val="28"/>
          <w:szCs w:val="28"/>
        </w:rPr>
      </w:pPr>
    </w:p>
    <w:p w:rsidR="005B1170" w:rsidRDefault="005B117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B1170" w:rsidRPr="000F390B" w:rsidRDefault="005B1170">
      <w:pPr>
        <w:jc w:val="center"/>
        <w:rPr>
          <w:b/>
          <w:sz w:val="28"/>
          <w:szCs w:val="28"/>
        </w:rPr>
      </w:pPr>
    </w:p>
    <w:p w:rsidR="008841A8" w:rsidRPr="000F390B" w:rsidRDefault="008841A8">
      <w:pPr>
        <w:jc w:val="center"/>
        <w:rPr>
          <w:b/>
          <w:sz w:val="28"/>
          <w:szCs w:val="28"/>
        </w:rPr>
      </w:pPr>
    </w:p>
    <w:p w:rsidR="005B1170" w:rsidRDefault="000F390B">
      <w:pPr>
        <w:jc w:val="both"/>
        <w:rPr>
          <w:sz w:val="28"/>
          <w:szCs w:val="28"/>
        </w:rPr>
      </w:pPr>
      <w:r>
        <w:rPr>
          <w:sz w:val="28"/>
          <w:szCs w:val="28"/>
        </w:rPr>
        <w:t>Двадцать шестая</w:t>
      </w:r>
      <w:r w:rsidR="005B1170">
        <w:rPr>
          <w:sz w:val="28"/>
          <w:szCs w:val="28"/>
        </w:rPr>
        <w:t xml:space="preserve">  </w:t>
      </w:r>
      <w:r>
        <w:rPr>
          <w:sz w:val="28"/>
          <w:szCs w:val="28"/>
        </w:rPr>
        <w:t>сессия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186</w:t>
      </w:r>
    </w:p>
    <w:p w:rsidR="005B1170" w:rsidRDefault="000F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Второго </w:t>
      </w:r>
      <w:r w:rsidR="005B1170">
        <w:rPr>
          <w:sz w:val="28"/>
          <w:szCs w:val="28"/>
        </w:rPr>
        <w:t>с</w:t>
      </w:r>
      <w:r>
        <w:rPr>
          <w:sz w:val="28"/>
          <w:szCs w:val="28"/>
        </w:rPr>
        <w:t>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13 февраля</w:t>
      </w:r>
      <w:r w:rsidR="005B1170">
        <w:rPr>
          <w:sz w:val="28"/>
          <w:szCs w:val="28"/>
        </w:rPr>
        <w:t xml:space="preserve">  2018 года</w:t>
      </w:r>
    </w:p>
    <w:p w:rsidR="005B1170" w:rsidRDefault="005B1170">
      <w:pPr>
        <w:rPr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размерах и условиях оплаты труда лиц, замещающих   должности муниципальной службы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«Пектубаевское сельское поселение»,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утвержденное решением Собрания депутатов муниципального образования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«Пектубаевское сельское поселение» от 28 декабря 2011 г. № 175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27 февраля 2012 г. № 183, от 26 октября 2012 г. № 215, </w:t>
      </w:r>
      <w:r>
        <w:rPr>
          <w:rFonts w:ascii="Times New Roman" w:hAnsi="Times New Roman" w:cs="Times New Roman"/>
          <w:sz w:val="28"/>
          <w:szCs w:val="28"/>
        </w:rPr>
        <w:br/>
        <w:t xml:space="preserve">от 31 января 2013 г. № 240, от 22 ноября 2013 г. № 263) 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1170" w:rsidRDefault="005B11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 организации местного самоуправления в Российской Федерации», Законами  Республики Марий Эл от 31 мая 2007 г. № 25-З «О реализации полномочий Республики Марий Эл в области 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службы», от 12 марта 2002 г. № 6-З «О реестре должностей муниципальной службы в Республики Марий Эл» Уставом муниципального образования «Пектубаевское сельское поселение», руководствуясь Указом Главы Республики Марий Эл от 25 декабря 2017 г. № 322 «О повышении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окладов месячного денежного содержания государственных гражданских служащих Республики Марий Эл» и в целях обеспечения социальных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гарантий лицам, замещающим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br/>
        <w:t>муниципальном образовании «Пектубаевское сельское поселение»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«Пектубаевское сельское поселение»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:rsidR="005B1170" w:rsidRDefault="005B1170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Повысить с 1 января 2018 г. в 1,04 раза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окладов лиц, замещающих должности  муниципальной службы в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муниципальном образовании «Пектубаевское сельское поселение», и 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размер ежемесячной надбавки за классный чин муниципальной службы, </w:t>
      </w:r>
      <w:r>
        <w:rPr>
          <w:rFonts w:ascii="Times New Roman" w:hAnsi="Times New Roman" w:cs="Times New Roman"/>
          <w:sz w:val="28"/>
          <w:szCs w:val="28"/>
        </w:rPr>
        <w:br/>
        <w:t xml:space="preserve">установленные решением Собрания депутатов муниципального образования «Пектубаевское сельское поселение» от 22 ноября 2013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263 «О внесении изменений в Положение о размерах и условиях оплаты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труда лиц, замещающих 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муниципальном образовании «Пектубаевское сельское поселение», </w:t>
      </w:r>
      <w:r>
        <w:rPr>
          <w:rFonts w:ascii="Times New Roman" w:hAnsi="Times New Roman" w:cs="Times New Roman"/>
          <w:sz w:val="28"/>
          <w:szCs w:val="28"/>
        </w:rPr>
        <w:br/>
        <w:t>утвержденное решением Собрания депутатов муниципального образования «Пектубаевское сельское поселение»  от 28 декабря 2011 года № 175».</w:t>
      </w:r>
    </w:p>
    <w:p w:rsidR="005B1170" w:rsidRDefault="005B1170">
      <w:pPr>
        <w:pStyle w:val="ConsPlusNormal"/>
        <w:widowControl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 размерах и условиях оплаты труда лиц, </w:t>
      </w:r>
      <w:r>
        <w:rPr>
          <w:rFonts w:ascii="Times New Roman" w:hAnsi="Times New Roman" w:cs="Times New Roman"/>
          <w:sz w:val="28"/>
          <w:szCs w:val="28"/>
        </w:rPr>
        <w:br/>
        <w:t xml:space="preserve">замещающих  должности муниципальной службы в муниципальном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образовании «Пектубаевское сельское поселение», утвержденное </w:t>
      </w:r>
      <w:r>
        <w:rPr>
          <w:rFonts w:ascii="Times New Roman" w:hAnsi="Times New Roman" w:cs="Times New Roman"/>
          <w:sz w:val="28"/>
          <w:szCs w:val="28"/>
        </w:rPr>
        <w:br/>
        <w:t xml:space="preserve">решением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«Пектубаевское сельское поселение» от 28 декабря 2011 г. № 175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редакции от 27 февраля 2012 г. № 183, от 26 октября 2012 г. № 215, </w:t>
      </w:r>
      <w:r>
        <w:rPr>
          <w:rFonts w:ascii="Times New Roman" w:hAnsi="Times New Roman" w:cs="Times New Roman"/>
          <w:sz w:val="28"/>
          <w:szCs w:val="28"/>
        </w:rPr>
        <w:br/>
        <w:t xml:space="preserve">от 31 января 2013 г. № 240, от 22 ноября 2013 г. № 263), (далее - Положение), </w:t>
      </w:r>
      <w:r>
        <w:rPr>
          <w:rFonts w:ascii="Times New Roman" w:hAnsi="Times New Roman" w:cs="Times New Roman"/>
          <w:sz w:val="28"/>
          <w:szCs w:val="28"/>
        </w:rPr>
        <w:br/>
        <w:t>следующие изменения:</w:t>
      </w:r>
    </w:p>
    <w:p w:rsidR="005B1170" w:rsidRDefault="005B1170">
      <w:pPr>
        <w:pStyle w:val="ConsPlusNormal"/>
        <w:widowControl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Пункте 2 Положения слова «и иных выплат предусмотренных действующим законодательством Российской Федерации» исключить;</w:t>
      </w:r>
    </w:p>
    <w:p w:rsidR="005B1170" w:rsidRDefault="005B1170">
      <w:pPr>
        <w:pStyle w:val="ConsPlusNormal"/>
        <w:widowControl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Приложение № 1 к Положению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br/>
        <w:t>согласно приложению № 1 к настоящему решению.</w:t>
      </w:r>
    </w:p>
    <w:p w:rsidR="005B1170" w:rsidRDefault="005B117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Приложение № 2 к Положению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br/>
        <w:t>согласно приложению № 2 к настоящему решению.</w:t>
      </w:r>
    </w:p>
    <w:p w:rsidR="005B1170" w:rsidRDefault="005B11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«Пектубаевское</w:t>
      </w:r>
      <w:r>
        <w:rPr>
          <w:sz w:val="28"/>
          <w:szCs w:val="28"/>
        </w:rPr>
        <w:br/>
        <w:t xml:space="preserve">сельское поселение» обеспечить финансирование расходов, связанных с </w:t>
      </w:r>
      <w:r>
        <w:rPr>
          <w:sz w:val="28"/>
          <w:szCs w:val="28"/>
        </w:rPr>
        <w:br/>
        <w:t>реализацией настоящего решения, в пределах средств предусмотренных в бюджете муниципального образования «Пектубаевское сельское поселение» на очередной финансовый год.</w:t>
      </w:r>
    </w:p>
    <w:p w:rsidR="005B1170" w:rsidRDefault="005B1170">
      <w:pPr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4. Обнародовать настоящее решение на информационных стендах </w:t>
      </w:r>
      <w:r>
        <w:rPr>
          <w:spacing w:val="-10"/>
          <w:sz w:val="28"/>
          <w:szCs w:val="28"/>
        </w:rPr>
        <w:br/>
        <w:t xml:space="preserve">муниципального </w:t>
      </w:r>
      <w:r>
        <w:rPr>
          <w:sz w:val="28"/>
          <w:szCs w:val="28"/>
        </w:rPr>
        <w:t xml:space="preserve">образования «Пектубаевское сельское поселение» в </w:t>
      </w:r>
      <w:r>
        <w:rPr>
          <w:sz w:val="28"/>
          <w:szCs w:val="28"/>
        </w:rPr>
        <w:br/>
        <w:t>установленном порядке и разместить на официальном сайте муниципального образования «Новоторъяльский муниципальный район»</w:t>
      </w:r>
      <w:r>
        <w:t xml:space="preserve"> </w:t>
      </w:r>
      <w:hyperlink r:id="rId8" w:history="1">
        <w:r>
          <w:rPr>
            <w:sz w:val="28"/>
            <w:szCs w:val="28"/>
            <w:u w:val="single"/>
            <w:lang w:val="en-US"/>
          </w:rPr>
          <w:t>http</w:t>
        </w:r>
        <w:r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toryal</w:t>
        </w:r>
        <w:r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br/>
          <w:t>(по соглашению).</w:t>
        </w:r>
      </w:hyperlink>
    </w:p>
    <w:p w:rsidR="005B1170" w:rsidRDefault="005B1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обнародования и </w:t>
      </w:r>
      <w:r>
        <w:rPr>
          <w:rFonts w:ascii="Times New Roman" w:hAnsi="Times New Roman" w:cs="Times New Roman"/>
          <w:sz w:val="28"/>
          <w:szCs w:val="28"/>
        </w:rPr>
        <w:br/>
        <w:t xml:space="preserve">распространяется на правоотношения, возникшие с 1 января 2018 года. </w:t>
      </w:r>
    </w:p>
    <w:p w:rsidR="005B1170" w:rsidRDefault="005B11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на </w:t>
      </w:r>
      <w:r>
        <w:rPr>
          <w:sz w:val="28"/>
          <w:szCs w:val="28"/>
        </w:rPr>
        <w:br/>
        <w:t xml:space="preserve">постоянную комиссию по экономическим вопросам, бюджету, налогам и </w:t>
      </w:r>
      <w:r>
        <w:rPr>
          <w:sz w:val="28"/>
          <w:szCs w:val="28"/>
        </w:rPr>
        <w:br/>
        <w:t xml:space="preserve">собственности. </w:t>
      </w:r>
    </w:p>
    <w:p w:rsidR="005B1170" w:rsidRDefault="005B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5B1170" w:rsidRDefault="005B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B1170" w:rsidRDefault="005B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B1170" w:rsidRDefault="005B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«Пектубаевское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F390B">
        <w:rPr>
          <w:rFonts w:ascii="Times New Roman" w:hAnsi="Times New Roman" w:cs="Times New Roman"/>
          <w:sz w:val="28"/>
          <w:szCs w:val="28"/>
        </w:rPr>
        <w:t>Г. Кочакова</w:t>
      </w:r>
    </w:p>
    <w:p w:rsidR="005B1170" w:rsidRDefault="005B11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390B" w:rsidRDefault="000F39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390B" w:rsidRDefault="000F39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390B" w:rsidRDefault="000F390B" w:rsidP="000F39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5B1170" w:rsidRDefault="000F390B" w:rsidP="000F39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B1170">
        <w:rPr>
          <w:rFonts w:ascii="Times New Roman" w:hAnsi="Times New Roman" w:cs="Times New Roman"/>
          <w:sz w:val="22"/>
          <w:szCs w:val="22"/>
        </w:rPr>
        <w:t>ПРИЛОЖЕНИЕ  № 1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к решению Собрания депутатов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муниципального образования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«Пектубаевское сельское поселение» </w:t>
      </w:r>
    </w:p>
    <w:tbl>
      <w:tblPr>
        <w:tblW w:w="9570" w:type="dxa"/>
        <w:tblLook w:val="0000"/>
      </w:tblPr>
      <w:tblGrid>
        <w:gridCol w:w="9570"/>
      </w:tblGrid>
      <w:tr w:rsidR="005B1170">
        <w:tc>
          <w:tcPr>
            <w:tcW w:w="9570" w:type="dxa"/>
          </w:tcPr>
          <w:p w:rsidR="005B1170" w:rsidRDefault="005B1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</w:t>
            </w:r>
            <w:r w:rsidR="000F39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от 13 февраля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 г. № </w:t>
            </w:r>
            <w:r w:rsidR="000F390B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</w:tr>
    </w:tbl>
    <w:p w:rsidR="005B1170" w:rsidRDefault="005B1170">
      <w:pPr>
        <w:ind w:left="5103"/>
        <w:jc w:val="center"/>
        <w:outlineLvl w:val="0"/>
        <w:rPr>
          <w:sz w:val="22"/>
          <w:szCs w:val="22"/>
        </w:rPr>
      </w:pPr>
    </w:p>
    <w:p w:rsidR="005B1170" w:rsidRDefault="005B1170">
      <w:pPr>
        <w:ind w:left="5103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5B1170" w:rsidRDefault="005B1170">
      <w:pPr>
        <w:ind w:left="453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Положению о размерах и условиях оплаты труда лиц, замещающих должности  </w:t>
      </w:r>
    </w:p>
    <w:p w:rsidR="005B1170" w:rsidRDefault="005B1170">
      <w:pPr>
        <w:ind w:left="4536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муниципальной службы  в</w:t>
      </w:r>
    </w:p>
    <w:p w:rsidR="005B1170" w:rsidRDefault="005B117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муниципальном образовании</w:t>
      </w:r>
    </w:p>
    <w:p w:rsidR="005B1170" w:rsidRDefault="005B1170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«Пектубаевское сельское поселение»,</w:t>
      </w:r>
    </w:p>
    <w:p w:rsidR="005B1170" w:rsidRDefault="005B1170">
      <w:pPr>
        <w:pStyle w:val="ConsPlusNormal"/>
        <w:widowControl/>
        <w:ind w:firstLine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утвержденному  решением Собрания депутатов</w:t>
      </w:r>
    </w:p>
    <w:p w:rsidR="005B1170" w:rsidRDefault="005B117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5B1170" w:rsidRDefault="005B1170">
      <w:pPr>
        <w:pStyle w:val="ConsPlusNormal"/>
        <w:widowControl/>
        <w:ind w:left="4820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«Пектубаевское сельское поселение»</w:t>
      </w:r>
    </w:p>
    <w:p w:rsidR="005B1170" w:rsidRDefault="005B117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28 декабря 2011 г. № 175</w:t>
      </w:r>
    </w:p>
    <w:p w:rsidR="005B1170" w:rsidRPr="008841A8" w:rsidRDefault="005B117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(в редакции от 27 февраля 2012 г. 183, </w:t>
      </w:r>
    </w:p>
    <w:p w:rsidR="005B1170" w:rsidRDefault="005B117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26 октября 2012 г. № 215, </w:t>
      </w:r>
      <w:r>
        <w:rPr>
          <w:rFonts w:ascii="Times New Roman" w:hAnsi="Times New Roman" w:cs="Times New Roman"/>
          <w:sz w:val="22"/>
          <w:szCs w:val="22"/>
        </w:rPr>
        <w:br/>
        <w:t xml:space="preserve">от 31 января 2013 г. № 240, </w:t>
      </w:r>
    </w:p>
    <w:p w:rsidR="005B1170" w:rsidRDefault="005B117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22 ноября 2013 г. № 263)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 должности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в муниципальном образовании</w:t>
      </w:r>
    </w:p>
    <w:p w:rsidR="005B1170" w:rsidRPr="008841A8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«Пектубаевское сельское поселение»</w:t>
      </w:r>
    </w:p>
    <w:tbl>
      <w:tblPr>
        <w:tblW w:w="9570" w:type="dxa"/>
        <w:tblLook w:val="0000"/>
      </w:tblPr>
      <w:tblGrid>
        <w:gridCol w:w="7275"/>
        <w:gridCol w:w="2295"/>
      </w:tblGrid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</w:p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должностного</w:t>
            </w:r>
          </w:p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оклада, рублей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17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B1170" w:rsidRDefault="005B1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«Пектубаевское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5655,00</w:t>
            </w:r>
          </w:p>
        </w:tc>
      </w:tr>
      <w:tr w:rsidR="005B117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Администрации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«Пектубаевское сельское поселение»          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3965,00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 Администрации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«Пектубаевское сельское поселение»           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3620,00</w:t>
            </w:r>
          </w:p>
        </w:tc>
      </w:tr>
      <w:tr w:rsidR="005B1170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Администрации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«Пектубаевское сельское поселение»             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3606,00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«Пектубаевское сельское поселение»             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3579,00</w:t>
            </w:r>
          </w:p>
        </w:tc>
      </w:tr>
      <w:tr w:rsidR="005B1170"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B1170" w:rsidRDefault="005B11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«Пектубаевское сельское поселение»                      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3182,00</w:t>
            </w:r>
          </w:p>
        </w:tc>
      </w:tr>
    </w:tbl>
    <w:p w:rsidR="005B1170" w:rsidRDefault="005B117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B1170" w:rsidRDefault="005B117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ПРИЛОЖЕНИЕ  № 2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к решению Собрания депутатов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муниципального образования</w:t>
      </w:r>
    </w:p>
    <w:p w:rsidR="005B1170" w:rsidRDefault="005B11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«Пектубаевское сельское поселение» </w:t>
      </w:r>
    </w:p>
    <w:tbl>
      <w:tblPr>
        <w:tblW w:w="9570" w:type="dxa"/>
        <w:tblLook w:val="0000"/>
      </w:tblPr>
      <w:tblGrid>
        <w:gridCol w:w="9570"/>
      </w:tblGrid>
      <w:tr w:rsidR="005B1170">
        <w:tc>
          <w:tcPr>
            <w:tcW w:w="9570" w:type="dxa"/>
          </w:tcPr>
          <w:p w:rsidR="005B1170" w:rsidRDefault="005B1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0F39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от  13 февраля 2018 г. № 186</w:t>
            </w:r>
          </w:p>
          <w:p w:rsidR="005B1170" w:rsidRDefault="005B1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B1170" w:rsidRDefault="005B1170">
      <w:pPr>
        <w:ind w:left="5103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5B1170" w:rsidRDefault="005B1170">
      <w:pPr>
        <w:ind w:left="5103" w:hanging="425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к Положению о размерах и условиях оплаты труда лиц,</w:t>
      </w:r>
    </w:p>
    <w:p w:rsidR="005B1170" w:rsidRDefault="005B117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замещающих должности  </w:t>
      </w:r>
    </w:p>
    <w:p w:rsidR="005B1170" w:rsidRDefault="005B117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службы в</w:t>
      </w:r>
    </w:p>
    <w:p w:rsidR="005B1170" w:rsidRDefault="005B117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муниципальном образовании</w:t>
      </w:r>
    </w:p>
    <w:p w:rsidR="005B1170" w:rsidRDefault="005B1170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«Пектубаевское сельское поселение»,</w:t>
      </w:r>
    </w:p>
    <w:p w:rsidR="005B1170" w:rsidRDefault="005B117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утвержденному  решением </w:t>
      </w:r>
    </w:p>
    <w:p w:rsidR="005B1170" w:rsidRDefault="005B117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Собрания депутатов</w:t>
      </w:r>
    </w:p>
    <w:p w:rsidR="005B1170" w:rsidRDefault="005B117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5B1170" w:rsidRDefault="005B1170">
      <w:pPr>
        <w:pStyle w:val="ConsPlusNormal"/>
        <w:widowControl/>
        <w:ind w:firstLine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«Пектубаевское сельское поселение»</w:t>
      </w:r>
    </w:p>
    <w:p w:rsidR="005B1170" w:rsidRDefault="005B117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28 декабря 2011 г. № 175</w:t>
      </w:r>
    </w:p>
    <w:p w:rsidR="005B1170" w:rsidRDefault="005B117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(в редакции от 27 февраля 2012 г. 183, </w:t>
      </w:r>
    </w:p>
    <w:p w:rsidR="005B1170" w:rsidRDefault="005B117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26 октября 2012 г. № 215, </w:t>
      </w:r>
      <w:r>
        <w:rPr>
          <w:rFonts w:ascii="Times New Roman" w:hAnsi="Times New Roman" w:cs="Times New Roman"/>
          <w:sz w:val="22"/>
          <w:szCs w:val="22"/>
        </w:rPr>
        <w:br/>
        <w:t xml:space="preserve">от 31 января 2013 г. № 240, </w:t>
      </w:r>
    </w:p>
    <w:p w:rsidR="005B1170" w:rsidRDefault="005B1170">
      <w:pPr>
        <w:pStyle w:val="ConsPlusNormal"/>
        <w:widowControl/>
        <w:ind w:left="5103" w:hanging="42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22 ноября 2013 г. № 263)</w:t>
      </w:r>
    </w:p>
    <w:p w:rsidR="005B1170" w:rsidRDefault="005B117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1170" w:rsidRDefault="005B11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классный чин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службы, замещающим должности муниципальной службы </w:t>
      </w:r>
    </w:p>
    <w:p w:rsidR="005B1170" w:rsidRDefault="005B11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«Пектубаевское сельское поселение»</w:t>
      </w:r>
    </w:p>
    <w:p w:rsidR="005B1170" w:rsidRDefault="005B117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000"/>
      </w:tblPr>
      <w:tblGrid>
        <w:gridCol w:w="7136"/>
        <w:gridCol w:w="2434"/>
      </w:tblGrid>
      <w:tr w:rsidR="005B1170"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5B1170" w:rsidRDefault="005B11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</w:t>
            </w:r>
          </w:p>
          <w:p w:rsidR="005B1170" w:rsidRDefault="005B11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  <w:p w:rsidR="005B1170" w:rsidRDefault="005B117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5B1170"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70" w:rsidRDefault="005B1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B1170" w:rsidRDefault="005B11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-72" w:type="dxa"/>
        <w:tblLook w:val="0000"/>
      </w:tblPr>
      <w:tblGrid>
        <w:gridCol w:w="7260"/>
        <w:gridCol w:w="2400"/>
      </w:tblGrid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3326,00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3148,00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2489,00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2324,00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1910,00</w:t>
            </w:r>
          </w:p>
        </w:tc>
      </w:tr>
      <w:tr w:rsidR="005B1170">
        <w:trPr>
          <w:cantSplit/>
        </w:trPr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998,00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915,00</w:t>
            </w:r>
          </w:p>
        </w:tc>
      </w:tr>
      <w:tr w:rsidR="005B1170">
        <w:tc>
          <w:tcPr>
            <w:tcW w:w="7260" w:type="dxa"/>
          </w:tcPr>
          <w:p w:rsidR="005B1170" w:rsidRDefault="005B11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00" w:type="dxa"/>
          </w:tcPr>
          <w:p w:rsidR="005B1170" w:rsidRDefault="005B117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748,00</w:t>
            </w:r>
          </w:p>
        </w:tc>
      </w:tr>
    </w:tbl>
    <w:p w:rsidR="005B1170" w:rsidRDefault="005B117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1170" w:rsidSect="00675770">
      <w:headerReference w:type="default" r:id="rId9"/>
      <w:pgSz w:w="11906" w:h="16838"/>
      <w:pgMar w:top="1134" w:right="851" w:bottom="1134" w:left="1701" w:header="709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48" w:rsidRDefault="00552548">
      <w:r>
        <w:separator/>
      </w:r>
    </w:p>
  </w:endnote>
  <w:endnote w:type="continuationSeparator" w:id="1">
    <w:p w:rsidR="00552548" w:rsidRDefault="0055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48" w:rsidRDefault="00552548">
      <w:r>
        <w:separator/>
      </w:r>
    </w:p>
  </w:footnote>
  <w:footnote w:type="continuationSeparator" w:id="1">
    <w:p w:rsidR="00552548" w:rsidRDefault="00552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70" w:rsidRDefault="005B1170">
    <w:pPr>
      <w:pStyle w:val="a4"/>
      <w:jc w:val="right"/>
    </w:pPr>
  </w:p>
  <w:p w:rsidR="005B1170" w:rsidRDefault="005B11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0C5"/>
    <w:multiLevelType w:val="multilevel"/>
    <w:tmpl w:val="5A7D40C5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B26"/>
    <w:rsid w:val="000F390B"/>
    <w:rsid w:val="00552548"/>
    <w:rsid w:val="005B1170"/>
    <w:rsid w:val="00675770"/>
    <w:rsid w:val="008841A8"/>
    <w:rsid w:val="008D6964"/>
    <w:rsid w:val="009C1E36"/>
    <w:rsid w:val="00DB47C8"/>
    <w:rsid w:val="00E9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7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757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770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675770"/>
    <w:pPr>
      <w:widowControl w:val="0"/>
    </w:pPr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675770"/>
    <w:pPr>
      <w:widowControl w:val="0"/>
    </w:pPr>
    <w:rPr>
      <w:rFonts w:ascii="Arial" w:hAnsi="Arial" w:cs="Arial"/>
      <w:b/>
      <w:color w:val="000000"/>
    </w:rPr>
  </w:style>
  <w:style w:type="paragraph" w:styleId="a4">
    <w:name w:val="header"/>
    <w:basedOn w:val="a"/>
    <w:rsid w:val="00675770"/>
    <w:pPr>
      <w:tabs>
        <w:tab w:val="center" w:pos="4677"/>
        <w:tab w:val="right" w:pos="9353"/>
      </w:tabs>
    </w:pPr>
  </w:style>
  <w:style w:type="paragraph" w:styleId="a5">
    <w:name w:val="footer"/>
    <w:basedOn w:val="a"/>
    <w:rsid w:val="00675770"/>
    <w:pPr>
      <w:tabs>
        <w:tab w:val="center" w:pos="4677"/>
        <w:tab w:val="right" w:pos="9353"/>
      </w:tabs>
    </w:pPr>
  </w:style>
  <w:style w:type="paragraph" w:customStyle="1" w:styleId="ConsNonformat">
    <w:name w:val="ConsNonformat"/>
    <w:rsid w:val="00675770"/>
    <w:pPr>
      <w:widowControl w:val="0"/>
      <w:ind w:right="19772"/>
    </w:pPr>
    <w:rPr>
      <w:rFonts w:ascii="Courier New" w:hAnsi="Courier New" w:cs="Courier New"/>
      <w:color w:val="000000"/>
    </w:rPr>
  </w:style>
  <w:style w:type="character" w:customStyle="1" w:styleId="a6">
    <w:name w:val="Верхний колонтитул Знак"/>
    <w:basedOn w:val="a0"/>
    <w:rsid w:val="00675770"/>
    <w:rPr>
      <w:sz w:val="24"/>
      <w:szCs w:val="24"/>
    </w:rPr>
  </w:style>
  <w:style w:type="character" w:customStyle="1" w:styleId="a7">
    <w:name w:val="Нижний колонтитул Знак"/>
    <w:basedOn w:val="a0"/>
    <w:rsid w:val="00675770"/>
    <w:rPr>
      <w:sz w:val="24"/>
      <w:szCs w:val="24"/>
    </w:rPr>
  </w:style>
  <w:style w:type="character" w:styleId="a8">
    <w:name w:val="Hyperlink"/>
    <w:basedOn w:val="a0"/>
    <w:rsid w:val="00675770"/>
    <w:rPr>
      <w:color w:val="000000"/>
      <w:u w:val="single"/>
    </w:rPr>
  </w:style>
  <w:style w:type="character" w:customStyle="1" w:styleId="a9">
    <w:name w:val="Гипертекстовая ссылка"/>
    <w:basedOn w:val="a0"/>
    <w:rsid w:val="00675770"/>
    <w:rPr>
      <w:rFonts w:cs="Times New Roman"/>
      <w:color w:val="007F00"/>
      <w:sz w:val="20"/>
      <w:szCs w:val="20"/>
    </w:rPr>
  </w:style>
  <w:style w:type="character" w:customStyle="1" w:styleId="FontStyle14">
    <w:name w:val="Font Style14"/>
    <w:basedOn w:val="a0"/>
    <w:rsid w:val="00675770"/>
    <w:rPr>
      <w:rFonts w:ascii="Times New Roman" w:hAnsi="Times New Roman" w:cs="Times New Roman"/>
      <w:b/>
      <w:bC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garantF1:\\20612109.100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размерах и условиях оплаты труда лиц, замещающих   должности муниципальной службы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28 декабря 2011 г. № 175 (в редакции от 27 февраля 2012 г. № 183, от 26 октября 2012 г. № 215, от 31 января 2013 г. № 240, от 22 ноября 2013 г. № 263)</_x041e__x043f__x0438__x0441__x0430__x043d__x0438__x0435_>
    <_dlc_DocId xmlns="57504d04-691e-4fc4-8f09-4f19fdbe90f6">XXJ7TYMEEKJ2-7857-11</_dlc_DocId>
    <_dlc_DocIdUrl xmlns="57504d04-691e-4fc4-8f09-4f19fdbe90f6">
      <Url>https://vip.gov.mari.ru/toryal/_layouts/DocIdRedir.aspx?ID=XXJ7TYMEEKJ2-7857-11</Url>
      <Description>XXJ7TYMEEKJ2-7857-11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193CC-2634-450E-9A1A-2AEDB34A8F3D}"/>
</file>

<file path=customXml/itemProps2.xml><?xml version="1.0" encoding="utf-8"?>
<ds:datastoreItem xmlns:ds="http://schemas.openxmlformats.org/officeDocument/2006/customXml" ds:itemID="{3CD1D8B8-87E4-47B6-A19B-1FEED8A426CA}"/>
</file>

<file path=customXml/itemProps3.xml><?xml version="1.0" encoding="utf-8"?>
<ds:datastoreItem xmlns:ds="http://schemas.openxmlformats.org/officeDocument/2006/customXml" ds:itemID="{B7B1B1C4-F76A-4DA0-BAFF-BAF7C18FE248}"/>
</file>

<file path=customXml/itemProps4.xml><?xml version="1.0" encoding="utf-8"?>
<ds:datastoreItem xmlns:ds="http://schemas.openxmlformats.org/officeDocument/2006/customXml" ds:itemID="{600D13C9-43CE-4CE2-8837-723E2283D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ДЕПУТАТОВ МУНИЦИПАЛЬНОГО ОБРАЗОВАНИЯ “НОВОТОРЪЯЛЬСКИЙ  МУНИЦИПАЛЬНЫЙ  РАЙОН”</vt:lpstr>
    </vt:vector>
  </TitlesOfParts>
  <Company/>
  <LinksUpToDate>false</LinksUpToDate>
  <CharactersWithSpaces>8572</CharactersWithSpaces>
  <SharedDoc>false</SharedDoc>
  <HLinks>
    <vt:vector size="12" baseType="variant"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garantF1:\\20612109.1000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2018 г. № 186</dc:title>
  <dc:creator>User</dc:creator>
  <cp:lastModifiedBy>Пользователь Windows</cp:lastModifiedBy>
  <cp:revision>3</cp:revision>
  <cp:lastPrinted>2018-02-13T06:43:00Z</cp:lastPrinted>
  <dcterms:created xsi:type="dcterms:W3CDTF">2018-02-13T06:19:00Z</dcterms:created>
  <dcterms:modified xsi:type="dcterms:W3CDTF">2018-02-13T06:43:00Z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5539d93a-35e3-46f2-8c26-9d723151a9c3</vt:lpwstr>
  </property>
</Properties>
</file>