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7" w:rsidRPr="00976BF7" w:rsidRDefault="00976BF7" w:rsidP="00976B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BF7">
        <w:rPr>
          <w:rFonts w:ascii="Times New Roman" w:hAnsi="Times New Roman" w:cs="Times New Roman"/>
          <w:bCs/>
          <w:sz w:val="24"/>
          <w:szCs w:val="24"/>
        </w:rPr>
        <w:t>СОБРАНИЕ ДЕПУТАТОВ ЧУКСОЛИНСКОГО СЕЛЬСКОГО ПОСЕЛЕНИЯ НОВОТОРЪЯЛЬСКОГО МУНИЦИПАЛЬНОГО РАЙОНА РЕСПУБЛИКИ МАРИЙ ЭЛ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</w:t>
      </w:r>
      <w:r w:rsidR="008A169B">
        <w:rPr>
          <w:rFonts w:ascii="Times New Roman" w:hAnsi="Times New Roman" w:cs="Times New Roman"/>
          <w:bCs/>
          <w:sz w:val="24"/>
          <w:szCs w:val="24"/>
        </w:rPr>
        <w:t xml:space="preserve">Е </w:t>
      </w: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F7" w:rsidRPr="00976BF7" w:rsidRDefault="00976BF7" w:rsidP="00976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DB3" w:rsidRPr="00384DB3" w:rsidRDefault="00384DB3" w:rsidP="00384DB3">
      <w:pPr>
        <w:pStyle w:val="ConsPlusTitle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84DB3">
        <w:rPr>
          <w:rFonts w:ascii="Times New Roman" w:hAnsi="Times New Roman"/>
          <w:b w:val="0"/>
          <w:sz w:val="24"/>
          <w:szCs w:val="24"/>
        </w:rPr>
        <w:t>_____________  сессия                                               №   _____</w:t>
      </w:r>
    </w:p>
    <w:p w:rsidR="00384DB3" w:rsidRPr="00384DB3" w:rsidRDefault="00384DB3" w:rsidP="00384DB3">
      <w:pPr>
        <w:pStyle w:val="ConsPlusTitle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84DB3">
        <w:rPr>
          <w:rFonts w:ascii="Times New Roman" w:hAnsi="Times New Roman"/>
          <w:b w:val="0"/>
          <w:sz w:val="24"/>
          <w:szCs w:val="24"/>
        </w:rPr>
        <w:t>третьего созыва                                                      ___________2021 года</w:t>
      </w:r>
    </w:p>
    <w:p w:rsidR="00384DB3" w:rsidRPr="00384DB3" w:rsidRDefault="00384DB3" w:rsidP="00384DB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F00D87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Чуксолинской сельской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C8" w:rsidRPr="00EB4399">
        <w:rPr>
          <w:rFonts w:ascii="Times New Roman" w:hAnsi="Times New Roman" w:cs="Times New Roman"/>
          <w:sz w:val="24"/>
          <w:szCs w:val="24"/>
        </w:rPr>
        <w:t>Уставом</w:t>
      </w:r>
      <w:r w:rsidR="008A169B">
        <w:rPr>
          <w:rFonts w:ascii="Times New Roman" w:hAnsi="Times New Roman" w:cs="Times New Roman"/>
          <w:sz w:val="24"/>
          <w:szCs w:val="24"/>
        </w:rPr>
        <w:t>Чуксолинского</w:t>
      </w:r>
      <w:proofErr w:type="spellEnd"/>
      <w:r w:rsidR="008A16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6BF7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  <w:r w:rsidRPr="00EB4399">
        <w:rPr>
          <w:rFonts w:ascii="Times New Roman" w:hAnsi="Times New Roman" w:cs="Times New Roman"/>
          <w:sz w:val="24"/>
          <w:szCs w:val="24"/>
        </w:rPr>
        <w:t>Новоторъяльского  муниципального района</w:t>
      </w:r>
      <w:r w:rsidR="00976BF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5838C8" w:rsidRPr="00EB4399" w:rsidRDefault="00976BF7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5838C8" w:rsidRPr="00EB4399">
        <w:rPr>
          <w:rFonts w:ascii="Times New Roman" w:hAnsi="Times New Roman" w:cs="Times New Roman"/>
          <w:sz w:val="24"/>
          <w:szCs w:val="24"/>
        </w:rPr>
        <w:t>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976BF7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Чуксолинской сельской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>муниципального образования «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Чуксолинское сельское поселение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26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апреля 2016 г. № 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73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583F55">
        <w:rPr>
          <w:rFonts w:ascii="Times New Roman" w:hAnsi="Times New Roman" w:cs="Times New Roman"/>
          <w:bCs/>
          <w:kern w:val="28"/>
          <w:sz w:val="24"/>
          <w:szCs w:val="24"/>
        </w:rPr>
        <w:t>Чуксолинское сельское поселение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  <w:r w:rsidR="00583F55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83F55" w:rsidRPr="00583F55" w:rsidRDefault="00583F55" w:rsidP="00583F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Обнародовать настоящее решение на информационных стендах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Pr="00583F55">
        <w:rPr>
          <w:rFonts w:ascii="Times New Roman" w:eastAsia="Calibri" w:hAnsi="Times New Roman" w:cs="Times New Roman"/>
          <w:sz w:val="24"/>
          <w:szCs w:val="24"/>
        </w:rPr>
        <w:t xml:space="preserve">Чуксолинского сельского поселения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</w:t>
      </w:r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br/>
        <w:t xml:space="preserve">района Республики Марий Эл в установленном порядке </w:t>
      </w:r>
      <w:r w:rsidRPr="00583F55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Pr="00583F55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583F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583F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583F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83F5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Pr="00583F55">
        <w:rPr>
          <w:rFonts w:ascii="Times New Roman" w:eastAsia="SimSun" w:hAnsi="Times New Roman" w:cs="Times New Roman"/>
          <w:kern w:val="1"/>
          <w:sz w:val="24"/>
          <w:szCs w:val="24"/>
        </w:rPr>
        <w:t>.</w:t>
      </w:r>
      <w:proofErr w:type="gramEnd"/>
    </w:p>
    <w:p w:rsidR="00583F55" w:rsidRPr="0003478D" w:rsidRDefault="00583F55" w:rsidP="00583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583F5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583F55" w:rsidRDefault="008A169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3F55" w:rsidRPr="00583F55" w:rsidRDefault="00583F55" w:rsidP="00583F55">
      <w:pPr>
        <w:jc w:val="both"/>
        <w:rPr>
          <w:rFonts w:ascii="Times New Roman" w:hAnsi="Times New Roman" w:cs="Times New Roman"/>
          <w:sz w:val="24"/>
          <w:szCs w:val="24"/>
        </w:rPr>
      </w:pPr>
      <w:r w:rsidRPr="00583F55">
        <w:rPr>
          <w:rFonts w:ascii="Times New Roman" w:hAnsi="Times New Roman" w:cs="Times New Roman"/>
          <w:sz w:val="24"/>
          <w:szCs w:val="24"/>
        </w:rPr>
        <w:t xml:space="preserve">Глава Чуксолинского сельского поселения                        </w:t>
      </w:r>
      <w:r w:rsidR="008A16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3F55">
        <w:rPr>
          <w:rFonts w:ascii="Times New Roman" w:hAnsi="Times New Roman" w:cs="Times New Roman"/>
          <w:sz w:val="24"/>
          <w:szCs w:val="24"/>
        </w:rPr>
        <w:t xml:space="preserve">   Е. Мосунова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>УТВЕРЖДЕНО</w:t>
      </w:r>
    </w:p>
    <w:p w:rsidR="00583F55" w:rsidRPr="009F226E" w:rsidRDefault="00583F55" w:rsidP="00583F55">
      <w:pPr>
        <w:pStyle w:val="11"/>
        <w:ind w:left="4820"/>
        <w:rPr>
          <w:rFonts w:eastAsia="Arial CYR" w:cs="Arial CYR"/>
        </w:rPr>
      </w:pPr>
      <w:r w:rsidRPr="009F226E">
        <w:rPr>
          <w:rFonts w:eastAsia="Arial CYR" w:cs="Arial CYR"/>
        </w:rPr>
        <w:t xml:space="preserve">решением Собрания депутатов </w:t>
      </w:r>
      <w:r>
        <w:rPr>
          <w:rFonts w:eastAsia="Arial CYR" w:cs="Arial CYR"/>
        </w:rPr>
        <w:t xml:space="preserve">Чуксолинского сельского поселения </w:t>
      </w:r>
      <w:r w:rsidRPr="009F226E">
        <w:rPr>
          <w:rFonts w:eastAsia="Arial CYR" w:cs="Arial CYR"/>
        </w:rPr>
        <w:t xml:space="preserve">Новоторъяльского муниципального района </w:t>
      </w:r>
      <w:r w:rsidR="005E706A">
        <w:rPr>
          <w:rFonts w:eastAsia="Arial CYR" w:cs="Arial CYR"/>
        </w:rPr>
        <w:t>Республики Марий Эл</w:t>
      </w:r>
      <w:r w:rsidR="005E706A">
        <w:rPr>
          <w:rFonts w:eastAsia="Arial CYR" w:cs="Arial CYR"/>
        </w:rPr>
        <w:br/>
        <w:t xml:space="preserve">от  </w:t>
      </w:r>
      <w:r w:rsidR="00384DB3">
        <w:rPr>
          <w:rFonts w:eastAsia="Arial CYR" w:cs="Arial CYR"/>
        </w:rPr>
        <w:t>____________ 2021 г. № ______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Чуксолинской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br/>
        <w:t xml:space="preserve">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Чуксолинской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от 02 марта 2007 г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 xml:space="preserve">Чуксолинской сельской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</w:t>
      </w:r>
      <w:r w:rsidR="00583F5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583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Новоторъяльского муниципального 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района Республики Марий Эл (далее – Собрание депутатов) в порядке, установленном нормативными правовыми актами субъекта Российской Федерации и (или) муниципальными нормативными правовыми актами,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</w:t>
      </w:r>
      <w:r w:rsidR="00583F55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целях противодействия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>2 марта 2007 г. № 25-ФЗ 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 не позднее трех лет со дня совершения</w:t>
      </w:r>
      <w:r w:rsidR="00583F55">
        <w:rPr>
          <w:rFonts w:ascii="Times New Roman" w:hAnsi="Times New Roman" w:cs="Times New Roman"/>
          <w:sz w:val="28"/>
          <w:szCs w:val="28"/>
        </w:rPr>
        <w:t xml:space="preserve">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им коррупционного </w:t>
      </w:r>
      <w:r w:rsidR="00A42270" w:rsidRPr="00A42270">
        <w:rPr>
          <w:rFonts w:ascii="Times New Roman" w:hAnsi="Times New Roman" w:cs="Times New Roman"/>
          <w:sz w:val="28"/>
          <w:szCs w:val="28"/>
        </w:rPr>
        <w:lastRenderedPageBreak/>
        <w:t>правонарушения.</w:t>
      </w:r>
      <w:proofErr w:type="gramEnd"/>
      <w:r w:rsidR="00A42270" w:rsidRPr="00A42270"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</w:t>
      </w:r>
      <w:r w:rsidR="00583F55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3F55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="00583F5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подписывается Главой Новоторъяльск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</w:t>
      </w:r>
      <w:proofErr w:type="gramEnd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A42270" w:rsidSect="00976BF7">
      <w:pgSz w:w="11906" w:h="16838"/>
      <w:pgMar w:top="567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E3EAB"/>
    <w:rsid w:val="00067939"/>
    <w:rsid w:val="000D6512"/>
    <w:rsid w:val="001B0050"/>
    <w:rsid w:val="001C3937"/>
    <w:rsid w:val="002451ED"/>
    <w:rsid w:val="0034379C"/>
    <w:rsid w:val="00351551"/>
    <w:rsid w:val="00384DB3"/>
    <w:rsid w:val="00475BC6"/>
    <w:rsid w:val="004F0846"/>
    <w:rsid w:val="00517892"/>
    <w:rsid w:val="005548D5"/>
    <w:rsid w:val="00557ABB"/>
    <w:rsid w:val="005838C8"/>
    <w:rsid w:val="00583F55"/>
    <w:rsid w:val="005E706A"/>
    <w:rsid w:val="006D0175"/>
    <w:rsid w:val="007E3EAB"/>
    <w:rsid w:val="008A169B"/>
    <w:rsid w:val="00933F54"/>
    <w:rsid w:val="00976BF7"/>
    <w:rsid w:val="00A42270"/>
    <w:rsid w:val="00A84D15"/>
    <w:rsid w:val="00C85564"/>
    <w:rsid w:val="00CA45DB"/>
    <w:rsid w:val="00CE145A"/>
    <w:rsid w:val="00D0318E"/>
    <w:rsid w:val="00D90E2A"/>
    <w:rsid w:val="00D940D3"/>
    <w:rsid w:val="00EB4399"/>
    <w:rsid w:val="00F00D87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next w:val="a"/>
    <w:rsid w:val="00583F5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Чуксолинской сельской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x041f__x0430__x043f__x043a__x0430_ xmlns="648ff13b-6eab-4967-a8e7-e909a3b9833b">2021 год</_x041f__x0430__x043f__x043a__x0430_>
    <_dlc_DocId xmlns="57504d04-691e-4fc4-8f09-4f19fdbe90f6">XXJ7TYMEEKJ2-7836-163</_dlc_DocId>
    <_dlc_DocIdUrl xmlns="57504d04-691e-4fc4-8f09-4f19fdbe90f6">
      <Url>https://vip.gov.mari.ru/toryal/_layouts/DocIdRedir.aspx?ID=XXJ7TYMEEKJ2-7836-163</Url>
      <Description>XXJ7TYMEEKJ2-7836-163</Description>
    </_dlc_DocIdUrl>
  </documentManagement>
</p:properties>
</file>

<file path=customXml/itemProps1.xml><?xml version="1.0" encoding="utf-8"?>
<ds:datastoreItem xmlns:ds="http://schemas.openxmlformats.org/officeDocument/2006/customXml" ds:itemID="{76DC2F53-5933-498A-8756-A94F484C7579}"/>
</file>

<file path=customXml/itemProps2.xml><?xml version="1.0" encoding="utf-8"?>
<ds:datastoreItem xmlns:ds="http://schemas.openxmlformats.org/officeDocument/2006/customXml" ds:itemID="{BAFA0047-C097-41A1-864C-EB9C7BBC7F57}"/>
</file>

<file path=customXml/itemProps3.xml><?xml version="1.0" encoding="utf-8"?>
<ds:datastoreItem xmlns:ds="http://schemas.openxmlformats.org/officeDocument/2006/customXml" ds:itemID="{99252AD3-7B97-4D7F-A75E-46D7DAA79E2A}"/>
</file>

<file path=customXml/itemProps4.xml><?xml version="1.0" encoding="utf-8"?>
<ds:datastoreItem xmlns:ds="http://schemas.openxmlformats.org/officeDocument/2006/customXml" ds:itemID="{F3AFDFCC-000C-49B1-9C58-4F45B11AE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SuperUser</cp:lastModifiedBy>
  <cp:revision>18</cp:revision>
  <cp:lastPrinted>2021-05-28T07:23:00Z</cp:lastPrinted>
  <dcterms:created xsi:type="dcterms:W3CDTF">2016-07-25T08:25:00Z</dcterms:created>
  <dcterms:modified xsi:type="dcterms:W3CDTF">2021-06-08T05:14:00Z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112d5876-7a85-41cb-b249-988488a432c7</vt:lpwstr>
  </property>
</Properties>
</file>