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9" w:rsidRDefault="001E2EE9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1E2EE9" w:rsidRDefault="008D62C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</w:p>
    <w:p w:rsidR="001E2EE9" w:rsidRDefault="001E2EE9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1E2EE9" w:rsidRDefault="001E2EE9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_______________сессия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_________________2018 г.</w:t>
      </w: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______________созыва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№_________</w:t>
      </w: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порядке организации и проведения  публичных слушаний, общественных обсуждений в муниципальном образовании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</w:p>
    <w:p w:rsidR="001E2EE9" w:rsidRDefault="001E2EE9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1E2EE9" w:rsidRDefault="008D62C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</w:p>
    <w:p w:rsidR="001E2EE9" w:rsidRDefault="001E2EE9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Положение о порядке организации и проведения  публичных слушаний, общественных обсуждений в муниципальном образовании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Положение о публичных слушаниях в муниципальном образовании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утвержденное решением Собрания депутатов муниципального образования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от </w:t>
      </w:r>
      <w:r w:rsidR="008D62C7">
        <w:rPr>
          <w:rFonts w:ascii="Times New Roman" w:eastAsia="Times New Roman" w:hAnsi="Times New Roman"/>
          <w:sz w:val="24"/>
          <w:szCs w:val="24"/>
        </w:rPr>
        <w:t>10 ноября 2009 г. № 12</w:t>
      </w:r>
      <w:r>
        <w:rPr>
          <w:rFonts w:ascii="Times New Roman" w:eastAsia="Times New Roman" w:hAnsi="Times New Roman"/>
          <w:sz w:val="24"/>
          <w:szCs w:val="24"/>
        </w:rPr>
        <w:t>, признать утратившим силу.</w:t>
      </w:r>
    </w:p>
    <w:p w:rsidR="001E2EE9" w:rsidRDefault="001E2EE9">
      <w:pPr>
        <w:pStyle w:val="a3"/>
        <w:ind w:left="567" w:firstLine="567"/>
        <w:jc w:val="both"/>
        <w:rPr>
          <w:rFonts w:ascii="Times New Roman" w:eastAsia="SimSu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3. Настоящее решение вступает в силу со дня его опубликования</w:t>
      </w:r>
      <w:r>
        <w:rPr>
          <w:rFonts w:ascii="Times New Roman" w:eastAsia="SimSun" w:hAnsi="Times New Roman"/>
        </w:rPr>
        <w:t>.</w:t>
      </w: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муниципального образования</w:t>
      </w:r>
      <w:r w:rsidR="008D62C7">
        <w:rPr>
          <w:rFonts w:ascii="Times New Roman" w:eastAsia="Times New Roman" w:hAnsi="Times New Roman"/>
          <w:sz w:val="24"/>
          <w:szCs w:val="24"/>
        </w:rPr>
        <w:t>,</w:t>
      </w:r>
    </w:p>
    <w:p w:rsidR="008D62C7" w:rsidRDefault="008D62C7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Собрания депутатов</w:t>
      </w:r>
    </w:p>
    <w:p w:rsidR="001E2EE9" w:rsidRDefault="008D62C7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  <w:r w:rsidR="001E2EE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Н.Смородинов</w:t>
      </w:r>
      <w:proofErr w:type="spellEnd"/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Утверждено </w:t>
      </w:r>
    </w:p>
    <w:p w:rsidR="001E2EE9" w:rsidRDefault="001E2EE9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1E2EE9" w:rsidRDefault="008D62C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</w:p>
    <w:p w:rsidR="001E2EE9" w:rsidRDefault="001E2EE9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«___»__________2018 г. №_____</w:t>
      </w:r>
    </w:p>
    <w:p w:rsidR="001E2EE9" w:rsidRDefault="001E2EE9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 xml:space="preserve"> порядок организации и проведения публичных слушаний, общественных обсуждений в муниципальном образовании </w:t>
      </w:r>
      <w:r w:rsidR="008D62C7">
        <w:rPr>
          <w:rFonts w:ascii="Times New Roman" w:eastAsia="Times New Roman" w:hAnsi="Times New Roman"/>
          <w:sz w:val="24"/>
          <w:szCs w:val="24"/>
        </w:rPr>
        <w:t>«Чуксолинское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E2EE9" w:rsidRDefault="001E2EE9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2EE9" w:rsidRDefault="001E2EE9">
      <w:pPr>
        <w:widowControl/>
        <w:ind w:firstLine="567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I. ОБЩИЕ ПОЛОЖЕНИЯ</w:t>
      </w:r>
    </w:p>
    <w:p w:rsidR="001E2EE9" w:rsidRDefault="001E2EE9">
      <w:pPr>
        <w:widowControl/>
        <w:ind w:firstLine="567"/>
        <w:jc w:val="center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567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>Статья 1. Публичные слушания, общественные обсуждения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Публичные слушания - это форма прямого волеизъявления граждан, </w:t>
      </w:r>
      <w:r>
        <w:rPr>
          <w:rFonts w:eastAsia="Calibri"/>
          <w:sz w:val="24"/>
          <w:szCs w:val="24"/>
          <w:lang w:eastAsia="x-none"/>
        </w:rPr>
        <w:br/>
        <w:t>реализуемая путем обсуждения жителями муниципального образования «</w:t>
      </w:r>
      <w:r w:rsidR="008D62C7">
        <w:rPr>
          <w:sz w:val="24"/>
          <w:szCs w:val="24"/>
        </w:rPr>
        <w:t>Чуксолинское сельское поселение</w:t>
      </w:r>
      <w:r>
        <w:rPr>
          <w:rFonts w:eastAsia="Calibri"/>
          <w:sz w:val="24"/>
          <w:szCs w:val="24"/>
          <w:lang w:eastAsia="x-none"/>
        </w:rPr>
        <w:t>» (далее</w:t>
      </w:r>
      <w:r w:rsidR="008D62C7">
        <w:rPr>
          <w:rFonts w:eastAsia="Calibri"/>
          <w:sz w:val="24"/>
          <w:szCs w:val="24"/>
          <w:lang w:eastAsia="x-none"/>
        </w:rPr>
        <w:t xml:space="preserve"> </w:t>
      </w:r>
      <w:r>
        <w:rPr>
          <w:rFonts w:eastAsia="Calibri"/>
          <w:sz w:val="24"/>
          <w:szCs w:val="24"/>
          <w:lang w:eastAsia="x-none"/>
        </w:rPr>
        <w:t>-</w:t>
      </w:r>
      <w:r w:rsidR="008D62C7">
        <w:rPr>
          <w:rFonts w:eastAsia="Calibri"/>
          <w:sz w:val="24"/>
          <w:szCs w:val="24"/>
          <w:lang w:eastAsia="x-none"/>
        </w:rPr>
        <w:t xml:space="preserve"> </w:t>
      </w:r>
      <w:r>
        <w:rPr>
          <w:rFonts w:eastAsia="Calibri"/>
          <w:sz w:val="24"/>
          <w:szCs w:val="24"/>
          <w:lang w:eastAsia="x-none"/>
        </w:rPr>
        <w:t xml:space="preserve">муниципальное образование)  проектов </w:t>
      </w:r>
      <w:r>
        <w:rPr>
          <w:rFonts w:eastAsia="Calibri"/>
          <w:sz w:val="24"/>
          <w:szCs w:val="24"/>
          <w:lang w:eastAsia="x-none"/>
        </w:rPr>
        <w:br/>
        <w:t>муниципальных правовых актов по вопросам местного значения.</w:t>
      </w:r>
    </w:p>
    <w:p w:rsidR="001E2EE9" w:rsidRDefault="001E2EE9">
      <w:pPr>
        <w:widowControl/>
        <w:ind w:left="567" w:firstLine="709"/>
        <w:jc w:val="both"/>
        <w:rPr>
          <w:sz w:val="24"/>
          <w:szCs w:val="24"/>
          <w:lang w:eastAsia="x-none" w:bidi="x-none"/>
        </w:rPr>
      </w:pPr>
      <w:r>
        <w:rPr>
          <w:rFonts w:eastAsia="Calibri"/>
          <w:sz w:val="24"/>
          <w:szCs w:val="24"/>
          <w:lang w:eastAsia="x-none"/>
        </w:rPr>
        <w:t>2.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 w:bidi="x-none"/>
        </w:rPr>
        <w:t xml:space="preserve">Публичные слушания, общественные обсуждения проводятся по инициативе населения, Собрания депутатов муниципального образования или </w:t>
      </w:r>
      <w:r>
        <w:rPr>
          <w:sz w:val="24"/>
          <w:szCs w:val="24"/>
          <w:lang w:eastAsia="x-none" w:bidi="x-none"/>
        </w:rPr>
        <w:br/>
        <w:t>главы муниципального образования.</w:t>
      </w:r>
    </w:p>
    <w:p w:rsidR="001E2EE9" w:rsidRDefault="001E2EE9">
      <w:pPr>
        <w:ind w:left="567" w:firstLine="680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Публичные слушания, проводимые по инициативе населения или </w:t>
      </w:r>
      <w:r>
        <w:rPr>
          <w:kern w:val="1"/>
          <w:sz w:val="24"/>
          <w:szCs w:val="24"/>
          <w:lang w:eastAsia="x-none" w:bidi="x-none"/>
        </w:rPr>
        <w:br/>
        <w:t xml:space="preserve">Собрания депутатов муниципального образования, назначаются </w:t>
      </w:r>
      <w:r>
        <w:rPr>
          <w:kern w:val="1"/>
          <w:sz w:val="24"/>
          <w:szCs w:val="24"/>
          <w:lang w:eastAsia="x-none" w:bidi="x-none"/>
        </w:rPr>
        <w:br/>
        <w:t xml:space="preserve">Собранием депутатов муниципального образования, а по инициативе главы </w:t>
      </w:r>
      <w:r>
        <w:rPr>
          <w:kern w:val="1"/>
          <w:sz w:val="24"/>
          <w:szCs w:val="24"/>
          <w:lang w:eastAsia="x-none" w:bidi="x-none"/>
        </w:rPr>
        <w:br/>
        <w:t>муниципального образования - главой муниципального образования.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4. Мнение граждан муниципального образования «</w:t>
      </w:r>
      <w:r w:rsidR="008D62C7">
        <w:rPr>
          <w:sz w:val="24"/>
          <w:szCs w:val="24"/>
        </w:rPr>
        <w:t>Чуксолинское сельское пос</w:t>
      </w:r>
      <w:r w:rsidR="008D62C7">
        <w:rPr>
          <w:sz w:val="24"/>
          <w:szCs w:val="24"/>
        </w:rPr>
        <w:t>е</w:t>
      </w:r>
      <w:r w:rsidR="008D62C7">
        <w:rPr>
          <w:sz w:val="24"/>
          <w:szCs w:val="24"/>
        </w:rPr>
        <w:t>ление</w:t>
      </w:r>
      <w:r>
        <w:rPr>
          <w:rFonts w:eastAsia="Calibri"/>
          <w:sz w:val="24"/>
          <w:szCs w:val="24"/>
          <w:lang w:eastAsia="x-none"/>
        </w:rPr>
        <w:t xml:space="preserve">», выявленное в ходе публичных слушаний или общественных обсуждений, носит для органов местного самоуправления рекомендательный </w:t>
      </w:r>
      <w:r>
        <w:rPr>
          <w:rFonts w:eastAsia="Calibri"/>
          <w:sz w:val="24"/>
          <w:szCs w:val="24"/>
          <w:lang w:eastAsia="x-none"/>
        </w:rPr>
        <w:br/>
        <w:t>характер.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3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2. Цели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1E2EE9" w:rsidRDefault="001E2EE9">
      <w:pPr>
        <w:widowControl/>
        <w:ind w:left="567" w:firstLine="73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37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Публичные слушания, общественные обсуждения проводятся в целях:</w:t>
      </w:r>
    </w:p>
    <w:p w:rsidR="001E2EE9" w:rsidRDefault="001E2EE9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8D62C7">
        <w:rPr>
          <w:rFonts w:ascii="Times New Roman" w:hAnsi="Times New Roman" w:cs="Times New Roman"/>
          <w:sz w:val="24"/>
          <w:szCs w:val="24"/>
        </w:rPr>
        <w:t>«Чуксолинское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ниципальных правовых актов по вопросам местного значения;</w:t>
      </w:r>
    </w:p>
    <w:p w:rsidR="001E2EE9" w:rsidRDefault="001E2EE9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по </w:t>
      </w:r>
      <w:r>
        <w:rPr>
          <w:rFonts w:ascii="Times New Roman" w:hAnsi="Times New Roman" w:cs="Times New Roman"/>
          <w:sz w:val="24"/>
          <w:szCs w:val="24"/>
        </w:rPr>
        <w:br/>
        <w:t>рассматриваемым проектам муниципальных правовых актов;</w:t>
      </w:r>
    </w:p>
    <w:p w:rsidR="001E2EE9" w:rsidRDefault="001E2EE9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1E2EE9" w:rsidRDefault="001E2EE9">
      <w:pPr>
        <w:pStyle w:val="a4"/>
        <w:spacing w:after="0" w:line="240" w:lineRule="auto"/>
        <w:ind w:left="-219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>Статья 3. Вопросы публичных слушаний, общественных обсуждений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Для обсуждения проектов муниципальных правовых актов по вопросам </w:t>
      </w:r>
      <w:r>
        <w:rPr>
          <w:rFonts w:eastAsia="Calibri"/>
          <w:sz w:val="24"/>
          <w:szCs w:val="24"/>
          <w:lang w:eastAsia="x-none"/>
        </w:rPr>
        <w:br/>
        <w:t xml:space="preserve">местного значения с участием жителей муниципального образования Собранием </w:t>
      </w:r>
      <w:r>
        <w:rPr>
          <w:rFonts w:eastAsia="Calibri"/>
          <w:sz w:val="24"/>
          <w:szCs w:val="24"/>
          <w:lang w:eastAsia="x-none"/>
        </w:rPr>
        <w:br/>
        <w:t>депутатов муниципального образования, Главой муниципального образования могут проводиться публичные слушания или общественные обсуждения.</w:t>
      </w:r>
    </w:p>
    <w:p w:rsidR="001E2EE9" w:rsidRDefault="001E2EE9">
      <w:pPr>
        <w:widowControl/>
        <w:tabs>
          <w:tab w:val="left" w:pos="1361"/>
        </w:tabs>
        <w:ind w:left="567"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2. Обязательному обсуждению на публичных слушаниях подлежат:</w:t>
      </w:r>
    </w:p>
    <w:p w:rsidR="001E2EE9" w:rsidRDefault="001E2EE9">
      <w:pPr>
        <w:numPr>
          <w:ilvl w:val="0"/>
          <w:numId w:val="2"/>
        </w:num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>
        <w:rPr>
          <w:kern w:val="1"/>
          <w:sz w:val="24"/>
          <w:szCs w:val="24"/>
          <w:lang w:eastAsia="x-none" w:bidi="x-none"/>
        </w:rPr>
        <w:br/>
        <w:t>кроме случаев, когда в устав муниципального образования вносятся изменения в форме точного воспроизведения положений </w:t>
      </w:r>
      <w:hyperlink w:anchor="dst0" w:history="1">
        <w:r>
          <w:rPr>
            <w:kern w:val="1"/>
            <w:sz w:val="24"/>
            <w:szCs w:val="24"/>
            <w:lang w:eastAsia="x-none" w:bidi="x-none"/>
          </w:rPr>
          <w:t>Конституции</w:t>
        </w:r>
      </w:hyperlink>
      <w:r>
        <w:rPr>
          <w:kern w:val="1"/>
          <w:sz w:val="24"/>
          <w:szCs w:val="24"/>
          <w:lang w:eastAsia="x-none" w:bidi="x-none"/>
        </w:rPr>
        <w:t> Российской Федерации, федерал</w:t>
      </w:r>
      <w:r>
        <w:rPr>
          <w:kern w:val="1"/>
          <w:sz w:val="24"/>
          <w:szCs w:val="24"/>
          <w:lang w:eastAsia="x-none" w:bidi="x-none"/>
        </w:rPr>
        <w:t>ь</w:t>
      </w:r>
      <w:r>
        <w:rPr>
          <w:kern w:val="1"/>
          <w:sz w:val="24"/>
          <w:szCs w:val="24"/>
          <w:lang w:eastAsia="x-none" w:bidi="x-none"/>
        </w:rPr>
        <w:t>ных законов, конституции (устава) или законов Республики Марий Эл в целях привед</w:t>
      </w:r>
      <w:r>
        <w:rPr>
          <w:kern w:val="1"/>
          <w:sz w:val="24"/>
          <w:szCs w:val="24"/>
          <w:lang w:eastAsia="x-none" w:bidi="x-none"/>
        </w:rPr>
        <w:t>е</w:t>
      </w:r>
      <w:r>
        <w:rPr>
          <w:kern w:val="1"/>
          <w:sz w:val="24"/>
          <w:szCs w:val="24"/>
          <w:lang w:eastAsia="x-none" w:bidi="x-none"/>
        </w:rPr>
        <w:t>ния данного устава в соответствие с этими нормативными правовыми актами;</w:t>
      </w:r>
    </w:p>
    <w:p w:rsidR="001E2EE9" w:rsidRDefault="001E2EE9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>2) проект местного бюджета и отчет о его исполнении;</w:t>
      </w:r>
    </w:p>
    <w:p w:rsidR="001E2EE9" w:rsidRDefault="001E2EE9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bookmarkStart w:id="1" w:name="dst772"/>
      <w:bookmarkEnd w:id="1"/>
      <w:r>
        <w:rPr>
          <w:kern w:val="1"/>
          <w:sz w:val="24"/>
          <w:szCs w:val="24"/>
          <w:lang w:eastAsia="x-none" w:bidi="x-none"/>
        </w:rPr>
        <w:t xml:space="preserve">2.1) проект стратегии социально-экономического развития муниципального </w:t>
      </w:r>
      <w:r>
        <w:rPr>
          <w:kern w:val="1"/>
          <w:sz w:val="24"/>
          <w:szCs w:val="24"/>
          <w:lang w:eastAsia="x-none" w:bidi="x-none"/>
        </w:rPr>
        <w:br/>
        <w:t>образования;</w:t>
      </w:r>
    </w:p>
    <w:p w:rsidR="001E2EE9" w:rsidRDefault="001E2EE9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3) вопросы о преобразовании муниципального образования, за исключением </w:t>
      </w:r>
      <w:r>
        <w:rPr>
          <w:kern w:val="1"/>
          <w:sz w:val="24"/>
          <w:szCs w:val="24"/>
          <w:lang w:eastAsia="x-none" w:bidi="x-none"/>
        </w:rPr>
        <w:br/>
        <w:t>случаев, если в соответствии со </w:t>
      </w:r>
      <w:hyperlink w:anchor="dst100105" w:history="1">
        <w:r>
          <w:rPr>
            <w:kern w:val="1"/>
            <w:sz w:val="24"/>
            <w:szCs w:val="24"/>
            <w:lang w:eastAsia="x-none" w:bidi="x-none"/>
          </w:rPr>
          <w:t>статьей 13</w:t>
        </w:r>
      </w:hyperlink>
      <w:r>
        <w:rPr>
          <w:kern w:val="1"/>
          <w:sz w:val="24"/>
          <w:szCs w:val="24"/>
          <w:lang w:eastAsia="x-none" w:bidi="x-none"/>
        </w:rPr>
        <w:t xml:space="preserve"> Федерального закона от 06 октября 2003 г. </w:t>
      </w:r>
      <w:r>
        <w:rPr>
          <w:kern w:val="1"/>
          <w:sz w:val="24"/>
          <w:szCs w:val="24"/>
          <w:lang w:eastAsia="x-none" w:bidi="x-none"/>
        </w:rPr>
        <w:br/>
        <w:t xml:space="preserve">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</w:t>
      </w:r>
      <w:r>
        <w:rPr>
          <w:kern w:val="1"/>
          <w:sz w:val="24"/>
          <w:szCs w:val="24"/>
          <w:lang w:eastAsia="x-none" w:bidi="x-none"/>
        </w:rPr>
        <w:br/>
        <w:t xml:space="preserve">согласия населения муниципального образования, выраженного путем голосования </w:t>
      </w:r>
      <w:r>
        <w:rPr>
          <w:kern w:val="1"/>
          <w:sz w:val="24"/>
          <w:szCs w:val="24"/>
          <w:lang w:eastAsia="x-none" w:bidi="x-none"/>
        </w:rPr>
        <w:br/>
        <w:t>либо на сходах граждан.</w:t>
      </w:r>
    </w:p>
    <w:p w:rsidR="001E2EE9" w:rsidRDefault="001E2EE9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sz w:val="24"/>
          <w:szCs w:val="24"/>
          <w:lang w:eastAsia="x-none"/>
        </w:rPr>
        <w:t xml:space="preserve">3. </w:t>
      </w:r>
      <w:r>
        <w:rPr>
          <w:kern w:val="1"/>
          <w:sz w:val="24"/>
          <w:szCs w:val="24"/>
          <w:lang w:eastAsia="x-none" w:bidi="x-none"/>
        </w:rPr>
        <w:t xml:space="preserve">По проектам генеральных планов, проектам правил землепользования и </w:t>
      </w:r>
      <w:r>
        <w:rPr>
          <w:kern w:val="1"/>
          <w:sz w:val="24"/>
          <w:szCs w:val="24"/>
          <w:lang w:eastAsia="x-none" w:bidi="x-none"/>
        </w:rPr>
        <w:br/>
        <w:t xml:space="preserve">застройки, проектам планировки территории, проектам межевания территории, </w:t>
      </w:r>
      <w:r>
        <w:rPr>
          <w:kern w:val="1"/>
          <w:sz w:val="24"/>
          <w:szCs w:val="24"/>
          <w:lang w:eastAsia="x-none" w:bidi="x-none"/>
        </w:rPr>
        <w:br/>
        <w:t xml:space="preserve">проектам правил благоустройства территорий, проектам, предусматривающим </w:t>
      </w:r>
      <w:r>
        <w:rPr>
          <w:kern w:val="1"/>
          <w:sz w:val="24"/>
          <w:szCs w:val="24"/>
          <w:lang w:eastAsia="x-none" w:bidi="x-none"/>
        </w:rPr>
        <w:br/>
        <w:t xml:space="preserve">внесение изменений в один из указанных утвержденных документов, проектам </w:t>
      </w:r>
      <w:r>
        <w:rPr>
          <w:kern w:val="1"/>
          <w:sz w:val="24"/>
          <w:szCs w:val="24"/>
          <w:lang w:eastAsia="x-none" w:bidi="x-none"/>
        </w:rPr>
        <w:br/>
        <w:t xml:space="preserve">решений о предоставлении разрешения на условно разрешенный вид использования </w:t>
      </w:r>
      <w:r>
        <w:rPr>
          <w:kern w:val="1"/>
          <w:sz w:val="24"/>
          <w:szCs w:val="24"/>
          <w:lang w:eastAsia="x-none" w:bidi="x-none"/>
        </w:rPr>
        <w:br/>
        <w:t xml:space="preserve">земельного участка или объекта капитального строительства, проектам решений </w:t>
      </w:r>
      <w:r>
        <w:rPr>
          <w:kern w:val="1"/>
          <w:sz w:val="24"/>
          <w:szCs w:val="24"/>
          <w:lang w:eastAsia="x-none" w:bidi="x-none"/>
        </w:rPr>
        <w:br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</w:t>
      </w:r>
      <w:r>
        <w:rPr>
          <w:kern w:val="1"/>
          <w:sz w:val="24"/>
          <w:szCs w:val="24"/>
          <w:lang w:eastAsia="x-none" w:bidi="x-none"/>
        </w:rPr>
        <w:br/>
        <w:t xml:space="preserve">изменения одного вида разрешенного использования земельных участков и объектов </w:t>
      </w:r>
      <w:r>
        <w:rPr>
          <w:kern w:val="1"/>
          <w:sz w:val="24"/>
          <w:szCs w:val="24"/>
          <w:lang w:eastAsia="x-none" w:bidi="x-none"/>
        </w:rPr>
        <w:br/>
        <w:t xml:space="preserve">капитального строительства на другой вид такого использования при отсутствии </w:t>
      </w:r>
      <w:r>
        <w:rPr>
          <w:kern w:val="1"/>
          <w:sz w:val="24"/>
          <w:szCs w:val="24"/>
          <w:lang w:eastAsia="x-none" w:bidi="x-none"/>
        </w:rPr>
        <w:br/>
        <w:t xml:space="preserve">утвержденных правил землепользования и застройки проводятся общественные </w:t>
      </w:r>
      <w:r>
        <w:rPr>
          <w:kern w:val="1"/>
          <w:sz w:val="24"/>
          <w:szCs w:val="24"/>
          <w:lang w:eastAsia="x-none" w:bidi="x-none"/>
        </w:rPr>
        <w:br/>
        <w:t>обсуждения или публичные слушания, порядок организации и проведения которых о</w:t>
      </w:r>
      <w:r>
        <w:rPr>
          <w:kern w:val="1"/>
          <w:sz w:val="24"/>
          <w:szCs w:val="24"/>
          <w:lang w:eastAsia="x-none" w:bidi="x-none"/>
        </w:rPr>
        <w:t>п</w:t>
      </w:r>
      <w:r>
        <w:rPr>
          <w:kern w:val="1"/>
          <w:sz w:val="24"/>
          <w:szCs w:val="24"/>
          <w:lang w:eastAsia="x-none" w:bidi="x-none"/>
        </w:rPr>
        <w:t xml:space="preserve">ределяется уставом муниципального образования и (или) нормативным правовым </w:t>
      </w:r>
      <w:r>
        <w:rPr>
          <w:kern w:val="1"/>
          <w:sz w:val="24"/>
          <w:szCs w:val="24"/>
          <w:lang w:eastAsia="x-none" w:bidi="x-none"/>
        </w:rPr>
        <w:br/>
        <w:t>актом представительного органа муниципального образования с учетом положений </w:t>
      </w:r>
      <w:hyperlink w:anchor="dst2104" w:history="1">
        <w:r>
          <w:rPr>
            <w:kern w:val="1"/>
            <w:sz w:val="24"/>
            <w:szCs w:val="24"/>
            <w:lang w:eastAsia="x-none" w:bidi="x-none"/>
          </w:rPr>
          <w:br/>
          <w:t>законодательства</w:t>
        </w:r>
      </w:hyperlink>
      <w:r>
        <w:rPr>
          <w:kern w:val="1"/>
          <w:sz w:val="24"/>
          <w:szCs w:val="24"/>
          <w:lang w:eastAsia="x-none" w:bidi="x-none"/>
        </w:rPr>
        <w:t> о градостроительной деятельности.</w:t>
      </w:r>
    </w:p>
    <w:p w:rsidR="001E2EE9" w:rsidRDefault="001E2EE9">
      <w:pPr>
        <w:widowControl/>
        <w:ind w:firstLine="567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4. Инициаторы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Публичные слушания, общественные обсуждения проводятся по инициативе населения, Собрания депутатов муниципального образования, Главы муниципального </w:t>
      </w:r>
      <w:r>
        <w:rPr>
          <w:rFonts w:eastAsia="Calibri"/>
          <w:sz w:val="24"/>
          <w:szCs w:val="24"/>
          <w:lang w:eastAsia="x-none"/>
        </w:rPr>
        <w:br/>
        <w:t>образования.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5. Порядок назначения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Публичные слушания, общественные обсуждения, проводимые по инициативе населения или Собрания депутатов муниципального образования, назначаются </w:t>
      </w:r>
      <w:r>
        <w:rPr>
          <w:rFonts w:eastAsia="Calibri"/>
          <w:sz w:val="24"/>
          <w:szCs w:val="24"/>
          <w:lang w:eastAsia="x-none"/>
        </w:rPr>
        <w:br/>
        <w:t>решением Собрания депутатов муниципального образования, а по инициативе Главы муниципального образования - постановлением Главы муниципального образования.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Решение Собрания депутатов муниципального образования о назначении </w:t>
      </w:r>
      <w:r>
        <w:rPr>
          <w:rFonts w:eastAsia="Calibri"/>
          <w:sz w:val="24"/>
          <w:szCs w:val="24"/>
          <w:lang w:eastAsia="x-none"/>
        </w:rPr>
        <w:br/>
        <w:t>публичных слушаний  принимается на очередном заседании в соотв</w:t>
      </w:r>
      <w:r w:rsidR="00E83DEC">
        <w:rPr>
          <w:rFonts w:eastAsia="Calibri"/>
          <w:sz w:val="24"/>
          <w:szCs w:val="24"/>
          <w:lang w:eastAsia="x-none"/>
        </w:rPr>
        <w:t>е</w:t>
      </w:r>
      <w:r>
        <w:rPr>
          <w:rFonts w:eastAsia="Calibri"/>
          <w:sz w:val="24"/>
          <w:szCs w:val="24"/>
          <w:lang w:eastAsia="x-none"/>
        </w:rPr>
        <w:t xml:space="preserve">тствии с </w:t>
      </w:r>
      <w:r>
        <w:rPr>
          <w:rFonts w:eastAsia="Calibri"/>
          <w:sz w:val="24"/>
          <w:szCs w:val="24"/>
          <w:lang w:eastAsia="x-none"/>
        </w:rPr>
        <w:br/>
        <w:t xml:space="preserve">Регламентом Собрания депутатов большинством голосов от установленной </w:t>
      </w:r>
      <w:r>
        <w:rPr>
          <w:rFonts w:eastAsia="Calibri"/>
          <w:sz w:val="24"/>
          <w:szCs w:val="24"/>
          <w:lang w:eastAsia="x-none"/>
        </w:rPr>
        <w:br/>
        <w:t>численности депутатов.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2. В решении (постановлении) о назначении публичных слушаний, </w:t>
      </w:r>
      <w:r>
        <w:rPr>
          <w:rFonts w:eastAsia="Calibri"/>
          <w:sz w:val="24"/>
          <w:szCs w:val="24"/>
          <w:lang w:eastAsia="x-none"/>
        </w:rPr>
        <w:br/>
        <w:t>общественных обсуждений указываются:</w:t>
      </w:r>
    </w:p>
    <w:p w:rsidR="001E2EE9" w:rsidRDefault="001E2EE9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1E2EE9" w:rsidRDefault="001E2EE9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1E2EE9" w:rsidRDefault="001E2EE9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1E2EE9" w:rsidRDefault="001E2EE9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1E2EE9" w:rsidRDefault="001E2EE9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3. 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</w:t>
      </w:r>
      <w:r>
        <w:rPr>
          <w:rFonts w:eastAsia="Calibri"/>
          <w:sz w:val="24"/>
          <w:szCs w:val="24"/>
          <w:lang w:eastAsia="x-none"/>
        </w:rPr>
        <w:br/>
        <w:t xml:space="preserve">опубликованию (обнародованию) и размещению на официальном сайте </w:t>
      </w:r>
      <w:r>
        <w:rPr>
          <w:rFonts w:eastAsia="Calibri"/>
          <w:sz w:val="24"/>
          <w:szCs w:val="24"/>
          <w:lang w:eastAsia="x-none"/>
        </w:rPr>
        <w:br/>
        <w:t>муниципального образования «</w:t>
      </w:r>
      <w:proofErr w:type="spellStart"/>
      <w:r>
        <w:rPr>
          <w:rFonts w:eastAsia="Calibri"/>
          <w:sz w:val="24"/>
          <w:szCs w:val="24"/>
          <w:lang w:eastAsia="x-none"/>
        </w:rPr>
        <w:t>Новоторъяльский</w:t>
      </w:r>
      <w:proofErr w:type="spellEnd"/>
      <w:r>
        <w:rPr>
          <w:rFonts w:eastAsia="Calibri"/>
          <w:sz w:val="24"/>
          <w:szCs w:val="24"/>
          <w:lang w:eastAsia="x-none"/>
        </w:rPr>
        <w:t xml:space="preserve"> муниципальный район».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Ответственные за проведение публичных слушаний, общественных обсуждений организуют учет поступивших предложений.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Вместе с решением Собрания депутатов муниципального образования или </w:t>
      </w:r>
      <w:r>
        <w:rPr>
          <w:rFonts w:eastAsia="Calibri"/>
          <w:sz w:val="24"/>
          <w:szCs w:val="24"/>
          <w:lang w:eastAsia="x-none"/>
        </w:rPr>
        <w:br/>
        <w:t xml:space="preserve">постановлением Главы муниципального образования о назначении публичных </w:t>
      </w:r>
      <w:r>
        <w:rPr>
          <w:rFonts w:eastAsia="Calibri"/>
          <w:sz w:val="24"/>
          <w:szCs w:val="24"/>
          <w:lang w:eastAsia="x-none"/>
        </w:rPr>
        <w:br/>
        <w:t>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4. По проектам, выносимым на публичные слушания или общественные </w:t>
      </w:r>
      <w:r>
        <w:rPr>
          <w:rFonts w:eastAsia="Calibri"/>
          <w:sz w:val="24"/>
          <w:szCs w:val="24"/>
          <w:lang w:eastAsia="x-none"/>
        </w:rPr>
        <w:br/>
        <w:t xml:space="preserve">обсуждения, дата проведения публичных слушаний или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назначается в сроки, установленные федеральным законодательством,</w:t>
      </w:r>
      <w:r>
        <w:rPr>
          <w:rFonts w:eastAsia="Calibri"/>
          <w:sz w:val="24"/>
          <w:szCs w:val="24"/>
          <w:lang w:eastAsia="x-none"/>
        </w:rPr>
        <w:br/>
        <w:t xml:space="preserve"> законодательством Республики Марий Эл и муниципальными правовыми актами.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>Статья 6. Порядок формирования инициативной группы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Формирование инициативной группы по проведению публичных слушаний, общественных обсуждений по вопросам местного значения и иным вопросам, </w:t>
      </w:r>
      <w:r>
        <w:rPr>
          <w:rFonts w:eastAsia="Calibri"/>
          <w:sz w:val="24"/>
          <w:szCs w:val="24"/>
          <w:lang w:eastAsia="x-none"/>
        </w:rPr>
        <w:br/>
        <w:t xml:space="preserve">выносимым на публичные слушания, осуществляется на основе добровольного </w:t>
      </w:r>
      <w:r>
        <w:rPr>
          <w:rFonts w:eastAsia="Calibri"/>
          <w:sz w:val="24"/>
          <w:szCs w:val="24"/>
          <w:lang w:eastAsia="x-none"/>
        </w:rPr>
        <w:br/>
        <w:t>волеизъявления граждан на собраниях, в том числе по месту жительства и работы, а также общественными объединениями граждан.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или </w:t>
      </w:r>
      <w:r>
        <w:rPr>
          <w:rFonts w:eastAsia="Calibri"/>
          <w:sz w:val="24"/>
          <w:szCs w:val="24"/>
          <w:lang w:eastAsia="x-none"/>
        </w:rPr>
        <w:br/>
        <w:t>общественным объединением и оформляется протоколом.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2. Инициативная группа представляет в Собрание депутатов следующие </w:t>
      </w:r>
      <w:r>
        <w:rPr>
          <w:rFonts w:eastAsia="Calibri"/>
          <w:sz w:val="24"/>
          <w:szCs w:val="24"/>
          <w:lang w:eastAsia="x-none"/>
        </w:rPr>
        <w:br/>
        <w:t>документы: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- обращение, подписанное числом граждан не менее 50 человек, с указанием </w:t>
      </w:r>
      <w:r>
        <w:rPr>
          <w:rFonts w:eastAsia="Calibri"/>
          <w:sz w:val="24"/>
          <w:szCs w:val="24"/>
          <w:lang w:eastAsia="x-none"/>
        </w:rPr>
        <w:br/>
        <w:t xml:space="preserve">фамилий, имен и отчеств, года рождения инициаторов проведения публичных </w:t>
      </w:r>
      <w:r>
        <w:rPr>
          <w:rFonts w:eastAsia="Calibri"/>
          <w:sz w:val="24"/>
          <w:szCs w:val="24"/>
          <w:lang w:eastAsia="x-none"/>
        </w:rPr>
        <w:br/>
        <w:t>слушаний, паспортных данных, адресов места жительства;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- обоснование необходимости проведения публичных слушаний;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- предполагаемый состав участников публичных слушаний;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- проект муниципального правового акта, предлагаемый для вынесения на </w:t>
      </w:r>
      <w:r>
        <w:rPr>
          <w:rFonts w:eastAsia="Calibri"/>
          <w:sz w:val="24"/>
          <w:szCs w:val="24"/>
          <w:lang w:eastAsia="x-none"/>
        </w:rPr>
        <w:br/>
        <w:t>публичные слушания, общес</w:t>
      </w:r>
      <w:r w:rsidR="008D62C7">
        <w:rPr>
          <w:rFonts w:eastAsia="Calibri"/>
          <w:sz w:val="24"/>
          <w:szCs w:val="24"/>
          <w:lang w:eastAsia="x-none"/>
        </w:rPr>
        <w:t>т</w:t>
      </w:r>
      <w:r>
        <w:rPr>
          <w:rFonts w:eastAsia="Calibri"/>
          <w:sz w:val="24"/>
          <w:szCs w:val="24"/>
          <w:lang w:eastAsia="x-none"/>
        </w:rPr>
        <w:t>венные обсуждения;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- пояснительная записка к проекту с указанием необходимости его принятия;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- финансово-экономическое обоснование проекта, если его реализация </w:t>
      </w:r>
      <w:r>
        <w:rPr>
          <w:rFonts w:eastAsia="Calibri"/>
          <w:sz w:val="24"/>
          <w:szCs w:val="24"/>
          <w:lang w:eastAsia="x-none"/>
        </w:rPr>
        <w:br/>
        <w:t>потребует материальных и иных затрат из бюджета муниципального образования.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567"/>
        <w:jc w:val="center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III. ПОРЯДОК ПОДГОТОВКИ И ПРОВЕДЕНИЯ ПУБЛИЧНЫХ </w:t>
      </w:r>
      <w:r>
        <w:rPr>
          <w:rFonts w:eastAsia="Calibri"/>
          <w:b/>
          <w:sz w:val="24"/>
          <w:szCs w:val="24"/>
          <w:lang w:eastAsia="x-none"/>
        </w:rPr>
        <w:br/>
        <w:t>СЛУШАНИЙ, ОБЩЕСТВЕННЫХ ОБСУЖДЕНИЙ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7. Организация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Организация проведения публичных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 xml:space="preserve">осуществляется Администрацией муниципального образования в соответствии с </w:t>
      </w:r>
      <w:r>
        <w:rPr>
          <w:rFonts w:eastAsia="Calibri"/>
          <w:sz w:val="24"/>
          <w:szCs w:val="24"/>
          <w:lang w:eastAsia="x-none"/>
        </w:rPr>
        <w:br/>
        <w:t xml:space="preserve">решением (постановлением) о назначении публичных слушаний или </w:t>
      </w:r>
      <w:r>
        <w:rPr>
          <w:rFonts w:eastAsia="Calibri"/>
          <w:sz w:val="24"/>
          <w:szCs w:val="24"/>
          <w:lang w:eastAsia="x-none"/>
        </w:rPr>
        <w:br/>
        <w:t>общественных обсуждений.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8. Порядок подготовки публичных слушаний, </w:t>
      </w:r>
      <w:r>
        <w:rPr>
          <w:rFonts w:eastAsia="Calibri"/>
          <w:b/>
          <w:sz w:val="24"/>
          <w:szCs w:val="24"/>
          <w:lang w:eastAsia="x-none"/>
        </w:rPr>
        <w:br/>
        <w:t>общественных обсуждений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Порядок подготовки публичных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включает:</w:t>
      </w:r>
    </w:p>
    <w:p w:rsidR="001E2EE9" w:rsidRDefault="001E2EE9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1E2EE9" w:rsidRDefault="001E2EE9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официальном сайте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сообщения о проведении публичных слушаний, общественных обсуждений, а также проекта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правового акта;</w:t>
      </w:r>
    </w:p>
    <w:p w:rsidR="001E2EE9" w:rsidRDefault="001E2EE9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1E2EE9" w:rsidRDefault="001E2EE9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и </w:t>
      </w:r>
      <w:r>
        <w:rPr>
          <w:rFonts w:ascii="Times New Roman" w:hAnsi="Times New Roman" w:cs="Times New Roman"/>
          <w:sz w:val="24"/>
          <w:szCs w:val="24"/>
        </w:rPr>
        <w:br/>
        <w:t>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9. Порядок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 и участия в них граждан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Председательствующим на публичных слушаниях, общественных </w:t>
      </w:r>
      <w:r>
        <w:rPr>
          <w:rFonts w:eastAsia="Calibri"/>
          <w:sz w:val="24"/>
          <w:szCs w:val="24"/>
          <w:lang w:eastAsia="x-none"/>
        </w:rPr>
        <w:br/>
        <w:t xml:space="preserve">обсуждениях является Глава муниципального образования, либо заместитель </w:t>
      </w:r>
      <w:r>
        <w:rPr>
          <w:rFonts w:eastAsia="Calibri"/>
          <w:sz w:val="24"/>
          <w:szCs w:val="24"/>
          <w:lang w:eastAsia="x-none"/>
        </w:rPr>
        <w:br/>
        <w:t>председателя Собрания депутатов муниципального образования.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2. Председательствующий ведет публичные слушания, общественные </w:t>
      </w:r>
      <w:r>
        <w:rPr>
          <w:rFonts w:eastAsia="Calibri"/>
          <w:sz w:val="24"/>
          <w:szCs w:val="24"/>
          <w:lang w:eastAsia="x-none"/>
        </w:rPr>
        <w:br/>
        <w:t xml:space="preserve">обсуждения и следит за порядком обсуждения вопросов повестки дня слушаний, </w:t>
      </w:r>
      <w:r>
        <w:rPr>
          <w:rFonts w:eastAsia="Calibri"/>
          <w:sz w:val="24"/>
          <w:szCs w:val="24"/>
          <w:lang w:eastAsia="x-none"/>
        </w:rPr>
        <w:br/>
        <w:t>общественных обсуждений.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Слово для выступлений участникам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предоставляется в порядке поступления заявок.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4. Все приглашенные лица выступают только с разрешения </w:t>
      </w:r>
      <w:r>
        <w:rPr>
          <w:rFonts w:eastAsia="Calibri"/>
          <w:sz w:val="24"/>
          <w:szCs w:val="24"/>
          <w:lang w:eastAsia="x-none"/>
        </w:rPr>
        <w:br/>
        <w:t>председательствующего.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5. Время выступления определяется председательствующим исходя из </w:t>
      </w:r>
      <w:r>
        <w:rPr>
          <w:rFonts w:eastAsia="Calibri"/>
          <w:sz w:val="24"/>
          <w:szCs w:val="24"/>
          <w:lang w:eastAsia="x-none"/>
        </w:rPr>
        <w:br/>
        <w:t xml:space="preserve">количества выступающих и времени, отведенного для проведения публичных </w:t>
      </w:r>
      <w:r>
        <w:rPr>
          <w:rFonts w:eastAsia="Calibri"/>
          <w:sz w:val="24"/>
          <w:szCs w:val="24"/>
          <w:lang w:eastAsia="x-none"/>
        </w:rPr>
        <w:br/>
        <w:t>слушаний или общественных обсуждений.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6. Протокол по итогам публичных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содержит следующую информацию:</w:t>
      </w:r>
    </w:p>
    <w:p w:rsidR="001E2EE9" w:rsidRDefault="001E2EE9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1E2EE9" w:rsidRDefault="001E2EE9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обсуждениях,</w:t>
      </w:r>
    </w:p>
    <w:p w:rsidR="001E2EE9" w:rsidRDefault="001E2EE9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1E2EE9" w:rsidRDefault="001E2EE9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1E2EE9" w:rsidRDefault="001E2EE9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 xml:space="preserve">общественных обсуждений о целесообразности или нецелесообразности учета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 С протоколом публичных слушаний, общественных обсуждений вправе </w:t>
      </w:r>
      <w:r>
        <w:rPr>
          <w:rFonts w:eastAsia="Calibri"/>
          <w:sz w:val="24"/>
          <w:szCs w:val="24"/>
          <w:lang w:eastAsia="x-none"/>
        </w:rPr>
        <w:br/>
        <w:t>ознакомиться все заинтересованные лица.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Администрация муниципального образования не позднее чем через 5 дней после проведения публичных слушаний, общественных обсуждений осуществляет </w:t>
      </w:r>
      <w:r>
        <w:rPr>
          <w:rFonts w:eastAsia="Calibri"/>
          <w:sz w:val="24"/>
          <w:szCs w:val="24"/>
          <w:lang w:eastAsia="x-none"/>
        </w:rPr>
        <w:br/>
        <w:t>обнародование результатов публичных слушаний, общественных обсуждений.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1E2EE9" w:rsidRDefault="001E2EE9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IV. ОСОБЕННОСТИ ПОДГОТОВКИ И ПРОВЕДЕНИЯ</w:t>
      </w:r>
    </w:p>
    <w:p w:rsidR="001E2EE9" w:rsidRDefault="001E2EE9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ПУБЛИЧНЫХ СЛУШАНИЙ, ОБЩЕСТВЕННЫХ ОБСУЖДЕНИЙ</w:t>
      </w:r>
    </w:p>
    <w:p w:rsidR="001E2EE9" w:rsidRDefault="001E2EE9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ПО ПРОЕКТАМ ГРАДОСТРОИТЕЛЬНЫХ РЕШЕНИЙ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10. Особенности организации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генерального плана, о внесении изменений в </w:t>
      </w:r>
      <w:r>
        <w:rPr>
          <w:rFonts w:eastAsia="Calibri"/>
          <w:b/>
          <w:sz w:val="22"/>
          <w:szCs w:val="22"/>
          <w:lang w:eastAsia="x-none"/>
        </w:rPr>
        <w:br/>
        <w:t>генеральный план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Публичные слушания или общественные обсуждения по проекту генерального плана, </w:t>
      </w:r>
      <w:r>
        <w:rPr>
          <w:rFonts w:eastAsia="Calibri"/>
          <w:sz w:val="22"/>
          <w:szCs w:val="22"/>
          <w:lang w:eastAsia="x-none"/>
        </w:rPr>
        <w:br/>
        <w:t>о внесении изменений в генеральный план назначаются Главой муниципального образования или Собранием депутатов муниципального образования и проводятся Администрацией</w:t>
      </w:r>
      <w:r>
        <w:rPr>
          <w:rFonts w:eastAsia="Calibri"/>
          <w:sz w:val="22"/>
          <w:szCs w:val="22"/>
          <w:lang w:eastAsia="x-none"/>
        </w:rPr>
        <w:br/>
        <w:t xml:space="preserve">муниципального образования в соответствии с разделами I - III настоящего Положения и с </w:t>
      </w:r>
      <w:r>
        <w:rPr>
          <w:rFonts w:eastAsia="Calibri"/>
          <w:sz w:val="22"/>
          <w:szCs w:val="22"/>
          <w:lang w:eastAsia="x-none"/>
        </w:rPr>
        <w:br/>
        <w:t>учетом норм данных разделов.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2. При внесении изменений в генеральный план публичные слушания или </w:t>
      </w:r>
      <w:r>
        <w:rPr>
          <w:rFonts w:eastAsia="Calibri"/>
          <w:sz w:val="22"/>
          <w:szCs w:val="22"/>
          <w:lang w:eastAsia="x-none"/>
        </w:rPr>
        <w:br/>
        <w:t xml:space="preserve">общественные обсуждения проводятся на всей территории муниципального образования в </w:t>
      </w:r>
      <w:r>
        <w:rPr>
          <w:rFonts w:eastAsia="Calibri"/>
          <w:sz w:val="22"/>
          <w:szCs w:val="22"/>
          <w:lang w:eastAsia="x-none"/>
        </w:rPr>
        <w:br/>
        <w:t>соответствии с действующим законодательством Российской Федерации.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При проведении публичных слушаний или общественных обсуждений в целях </w:t>
      </w:r>
      <w:r>
        <w:rPr>
          <w:rFonts w:eastAsia="Calibri"/>
          <w:sz w:val="22"/>
          <w:szCs w:val="22"/>
          <w:lang w:eastAsia="x-none"/>
        </w:rPr>
        <w:br/>
        <w:t xml:space="preserve">обеспечения участников публичных слушаний или общественных обсуждений равными </w:t>
      </w:r>
      <w:r>
        <w:rPr>
          <w:rFonts w:eastAsia="Calibri"/>
          <w:sz w:val="22"/>
          <w:szCs w:val="22"/>
          <w:lang w:eastAsia="x-none"/>
        </w:rPr>
        <w:br/>
        <w:t xml:space="preserve">возможностями для участия в публичных слушаний или общественных обсуждений </w:t>
      </w:r>
      <w:r>
        <w:rPr>
          <w:rFonts w:eastAsia="Calibri"/>
          <w:sz w:val="22"/>
          <w:szCs w:val="22"/>
          <w:lang w:eastAsia="x-none"/>
        </w:rPr>
        <w:br/>
        <w:t>территория населенного пункта может быть разделена на части.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Сроки и процедура проведения публичных слушаний или общественных обсуждений по проекту генерального плана и внесению изменений в генеральный план с момента </w:t>
      </w:r>
      <w:r>
        <w:rPr>
          <w:rFonts w:eastAsia="Calibri"/>
          <w:sz w:val="22"/>
          <w:szCs w:val="22"/>
          <w:lang w:eastAsia="x-none"/>
        </w:rPr>
        <w:br/>
        <w:t xml:space="preserve">оповещения жителей о времени и месте проведения публичных слушаний или общественных обсуждения до дня опубликования протокола о результатах публичных слушаний или </w:t>
      </w:r>
      <w:r>
        <w:rPr>
          <w:rFonts w:eastAsia="Calibri"/>
          <w:sz w:val="22"/>
          <w:szCs w:val="22"/>
          <w:lang w:eastAsia="x-none"/>
        </w:rPr>
        <w:br/>
        <w:t xml:space="preserve">общественных обсуждений устанавливаются в соответствии с требованиями </w:t>
      </w:r>
      <w:r>
        <w:rPr>
          <w:rFonts w:eastAsia="Calibri"/>
          <w:sz w:val="22"/>
          <w:szCs w:val="22"/>
          <w:lang w:eastAsia="x-none"/>
        </w:rPr>
        <w:br/>
        <w:t>Градостроительного кодекса Российской Федерации.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Глава Администрации муниципального образования с учетом заключения о </w:t>
      </w:r>
      <w:r>
        <w:rPr>
          <w:rFonts w:eastAsia="Calibri"/>
          <w:sz w:val="22"/>
          <w:szCs w:val="22"/>
          <w:lang w:eastAsia="x-none"/>
        </w:rPr>
        <w:br/>
        <w:t xml:space="preserve">результатах публичных слушаний принимает постановление о согласии с проектом </w:t>
      </w:r>
      <w:r>
        <w:rPr>
          <w:rFonts w:eastAsia="Calibri"/>
          <w:sz w:val="22"/>
          <w:szCs w:val="22"/>
          <w:lang w:eastAsia="x-none"/>
        </w:rPr>
        <w:br/>
        <w:t xml:space="preserve">генерального плана и направлении его в Собрание депутатов муниципального образования </w:t>
      </w:r>
      <w:r>
        <w:rPr>
          <w:rFonts w:eastAsia="Calibri"/>
          <w:sz w:val="22"/>
          <w:szCs w:val="22"/>
          <w:lang w:eastAsia="x-none"/>
        </w:rPr>
        <w:br/>
        <w:t>либо об отклонении проекта</w:t>
      </w:r>
      <w:r w:rsidR="008D62C7">
        <w:rPr>
          <w:rFonts w:eastAsia="Calibri"/>
          <w:sz w:val="22"/>
          <w:szCs w:val="22"/>
          <w:lang w:eastAsia="x-none"/>
        </w:rPr>
        <w:t xml:space="preserve"> </w:t>
      </w:r>
      <w:r>
        <w:rPr>
          <w:rFonts w:eastAsia="Calibri"/>
          <w:sz w:val="22"/>
          <w:szCs w:val="22"/>
          <w:lang w:eastAsia="x-none"/>
        </w:rPr>
        <w:t>генерального плана и о направлении его на доработку.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11.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правил землепользования и застройки, о внесении </w:t>
      </w:r>
      <w:r>
        <w:rPr>
          <w:rFonts w:eastAsia="Calibri"/>
          <w:b/>
          <w:sz w:val="22"/>
          <w:szCs w:val="22"/>
          <w:lang w:eastAsia="x-none"/>
        </w:rPr>
        <w:br/>
        <w:t>изменений и дополнений в правила землепользования и застройки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Публичные слушания или общественные обсуждения по проекту правил </w:t>
      </w:r>
      <w:r>
        <w:rPr>
          <w:rFonts w:eastAsia="Calibri"/>
          <w:sz w:val="22"/>
          <w:szCs w:val="22"/>
          <w:lang w:eastAsia="x-none"/>
        </w:rPr>
        <w:br/>
        <w:t xml:space="preserve">землепользования и застройки, о внесении изменений и дополнений в правила </w:t>
      </w:r>
      <w:r>
        <w:rPr>
          <w:rFonts w:eastAsia="Calibri"/>
          <w:sz w:val="22"/>
          <w:szCs w:val="22"/>
          <w:lang w:eastAsia="x-none"/>
        </w:rPr>
        <w:br/>
        <w:t>землепользования и застройки проводятся комиссией, утвержденной Главой администрации муниципального образования одновременно с принятием решения о подготовке проекта правил землепользования и застройки (далее - комиссия) в соответствии с разделами I - III настоящего Положения и с учетом норм данного раздела.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2. Публичные слушания по проекту правил землепользования и застройки, о внесении </w:t>
      </w:r>
      <w:r>
        <w:rPr>
          <w:rFonts w:eastAsia="Calibri"/>
          <w:sz w:val="22"/>
          <w:szCs w:val="22"/>
          <w:lang w:eastAsia="x-none"/>
        </w:rPr>
        <w:br/>
        <w:t xml:space="preserve">изменений и дополнений в правила землепользования и застройки назначаются Главой </w:t>
      </w:r>
      <w:r>
        <w:rPr>
          <w:rFonts w:eastAsia="Calibri"/>
          <w:sz w:val="22"/>
          <w:szCs w:val="22"/>
          <w:lang w:eastAsia="x-none"/>
        </w:rPr>
        <w:br/>
        <w:t>муниципального образования не позднее чем через 10 дней со дня получения такого проекта.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  <w:lang w:eastAsia="x-none"/>
        </w:rPr>
        <w:br/>
        <w:t xml:space="preserve">обсуждений по проекту правил землепользования и застройки, о внесении изменений и </w:t>
      </w:r>
      <w:r>
        <w:rPr>
          <w:rFonts w:eastAsia="Calibri"/>
          <w:sz w:val="22"/>
          <w:szCs w:val="22"/>
          <w:lang w:eastAsia="x-none"/>
        </w:rPr>
        <w:br/>
        <w:t xml:space="preserve">дополнений в правила землепользования и застройки устанавливается в соответствии с </w:t>
      </w:r>
      <w:r>
        <w:rPr>
          <w:rFonts w:eastAsia="Calibri"/>
          <w:sz w:val="22"/>
          <w:szCs w:val="22"/>
          <w:lang w:eastAsia="x-none"/>
        </w:rPr>
        <w:br/>
        <w:t>требованиями Градостроительного кодекса Российской Федерации.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комиссия в срок не позднее чем через 15 дней со дня принятия Главой муниципального образования </w:t>
      </w:r>
      <w:r>
        <w:rPr>
          <w:rFonts w:eastAsia="Calibri"/>
          <w:sz w:val="22"/>
          <w:szCs w:val="22"/>
          <w:lang w:eastAsia="x-none"/>
        </w:rPr>
        <w:br/>
        <w:t xml:space="preserve">постановления о проведении публичных слушаний или общественных обсуждений по </w:t>
      </w:r>
      <w:r>
        <w:rPr>
          <w:rFonts w:eastAsia="Calibri"/>
          <w:sz w:val="22"/>
          <w:szCs w:val="22"/>
          <w:lang w:eastAsia="x-none"/>
        </w:rPr>
        <w:br/>
        <w:t>предложениям о внесении изменений направляет извещения:</w:t>
      </w:r>
    </w:p>
    <w:p w:rsidR="001E2EE9" w:rsidRDefault="001E2EE9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земельных участков, имеющих общую границу с земельным </w:t>
      </w:r>
      <w:r>
        <w:rPr>
          <w:rFonts w:ascii="Times New Roman" w:hAnsi="Times New Roman" w:cs="Times New Roman"/>
        </w:rPr>
        <w:br/>
        <w:t>участком, на котором планируется осуществить размещение или реконструкцию отдельного объекта капитального строительства;</w:t>
      </w:r>
    </w:p>
    <w:p w:rsidR="001E2EE9" w:rsidRDefault="001E2EE9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зданий, строений, сооружений, расположенных на земельных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стках, имеющих общую границу с земельным участком, на котором планируется </w:t>
      </w:r>
      <w:r>
        <w:rPr>
          <w:rFonts w:ascii="Times New Roman" w:hAnsi="Times New Roman" w:cs="Times New Roman"/>
        </w:rPr>
        <w:br/>
        <w:t>осуществить размещение или реконструкцию отдельного объекта капитального строительства;</w:t>
      </w:r>
    </w:p>
    <w:p w:rsidR="001E2EE9" w:rsidRDefault="001E2EE9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помещений в здании, строении, сооружении, расположенных на </w:t>
      </w:r>
      <w:r>
        <w:rPr>
          <w:rFonts w:ascii="Times New Roman" w:hAnsi="Times New Roman" w:cs="Times New Roman"/>
        </w:rPr>
        <w:br/>
        <w:t>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1E2EE9" w:rsidRDefault="001E2EE9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5. После завершения публичных слушаний по проекту правил землепользования и </w:t>
      </w:r>
      <w:r>
        <w:rPr>
          <w:rFonts w:eastAsia="Calibri"/>
          <w:sz w:val="22"/>
          <w:szCs w:val="22"/>
          <w:lang w:eastAsia="x-none"/>
        </w:rPr>
        <w:br/>
        <w:t>застройки комиссия направляет Главе Администрации муниципального образования протокол и заключение о результатах публичных слушаний вместе с проектом правил землепользования и застройки для принятия решения в соответствии с требованиями Градостроительного кодекса Российской Федерации.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12.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b/>
          <w:sz w:val="22"/>
          <w:szCs w:val="22"/>
          <w:lang w:eastAsia="x-none"/>
        </w:rPr>
        <w:br/>
        <w:t>территории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</w:t>
      </w:r>
      <w:r>
        <w:rPr>
          <w:rFonts w:eastAsia="Calibri"/>
          <w:sz w:val="22"/>
          <w:szCs w:val="22"/>
          <w:lang w:eastAsia="x-none"/>
        </w:rPr>
        <w:br/>
        <w:t>обязательному рассмотрению на публичных слушаниях или общественных обсуждениях.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2. Публичные слушания или общественные обсуждения по проекту планировки </w:t>
      </w:r>
      <w:r>
        <w:rPr>
          <w:rFonts w:eastAsia="Calibri"/>
          <w:sz w:val="22"/>
          <w:szCs w:val="22"/>
          <w:lang w:eastAsia="x-none"/>
        </w:rPr>
        <w:br/>
        <w:t xml:space="preserve">территории и проекту межевания территории проводятся с участием граждан, постоянно </w:t>
      </w:r>
      <w:r>
        <w:rPr>
          <w:rFonts w:eastAsia="Calibri"/>
          <w:sz w:val="22"/>
          <w:szCs w:val="22"/>
          <w:lang w:eastAsia="x-none"/>
        </w:rPr>
        <w:br/>
        <w:t xml:space="preserve">проживающих на территории, в отношении которой подготовлены данные проекты, </w:t>
      </w:r>
      <w:r>
        <w:rPr>
          <w:rFonts w:eastAsia="Calibri"/>
          <w:sz w:val="22"/>
          <w:szCs w:val="22"/>
          <w:lang w:eastAsia="x-none"/>
        </w:rPr>
        <w:br/>
        <w:t xml:space="preserve">правообладатели находящихся в границах этой территории земельных участков и (или) </w:t>
      </w:r>
      <w:r>
        <w:rPr>
          <w:rFonts w:eastAsia="Calibri"/>
          <w:sz w:val="22"/>
          <w:szCs w:val="22"/>
          <w:lang w:eastAsia="x-none"/>
        </w:rPr>
        <w:br/>
        <w:t xml:space="preserve">расположенных на них объектов капитального строительства, а также правообладатели </w:t>
      </w:r>
      <w:r>
        <w:rPr>
          <w:rFonts w:eastAsia="Calibri"/>
          <w:sz w:val="22"/>
          <w:szCs w:val="22"/>
          <w:lang w:eastAsia="x-none"/>
        </w:rPr>
        <w:br/>
        <w:t>помещений, являющихся частью указанных объектов капитального строительства, а также лиц, законные интересы которых могут быть нарушены в связи с реализацией таких проектов.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  <w:lang w:eastAsia="x-none"/>
        </w:rPr>
        <w:br/>
        <w:t xml:space="preserve">обсуждений по проекту планировки территории и проекту межевания территории </w:t>
      </w:r>
      <w:r>
        <w:rPr>
          <w:rFonts w:eastAsia="Calibri"/>
          <w:sz w:val="22"/>
          <w:szCs w:val="22"/>
          <w:lang w:eastAsia="x-none"/>
        </w:rPr>
        <w:br/>
        <w:t xml:space="preserve">устанавливается в соответствии с требованиями Градостроительного кодекса Российской </w:t>
      </w:r>
      <w:r>
        <w:rPr>
          <w:rFonts w:eastAsia="Calibri"/>
          <w:sz w:val="22"/>
          <w:szCs w:val="22"/>
          <w:lang w:eastAsia="x-none"/>
        </w:rPr>
        <w:br/>
        <w:t>Федерации.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Не позднее чем через 15 дней со дня проведения публичных слушаний или </w:t>
      </w:r>
      <w:r>
        <w:rPr>
          <w:rFonts w:eastAsia="Calibri"/>
          <w:sz w:val="22"/>
          <w:szCs w:val="22"/>
          <w:lang w:eastAsia="x-none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sz w:val="22"/>
          <w:szCs w:val="22"/>
          <w:lang w:eastAsia="x-none"/>
        </w:rPr>
        <w:br/>
        <w:t xml:space="preserve">территории Главе Администрации муниципального образования направляется подготовленная документация по планировке территории и проекту межевания территории, протокол </w:t>
      </w:r>
      <w:r>
        <w:rPr>
          <w:rFonts w:eastAsia="Calibri"/>
          <w:sz w:val="22"/>
          <w:szCs w:val="22"/>
          <w:lang w:eastAsia="x-none"/>
        </w:rPr>
        <w:br/>
        <w:t xml:space="preserve">публичных слушаний или общественных обсуждений и заключение о результатах публичных слушаний или общественных обсуждений для принятия решения в соответствии с </w:t>
      </w:r>
      <w:r>
        <w:rPr>
          <w:rFonts w:eastAsia="Calibri"/>
          <w:sz w:val="22"/>
          <w:szCs w:val="22"/>
          <w:lang w:eastAsia="x-none"/>
        </w:rPr>
        <w:br/>
        <w:t>действующим законодательством.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13.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предоставления разрешения на условно </w:t>
      </w:r>
      <w:r>
        <w:rPr>
          <w:rFonts w:eastAsia="Calibri"/>
          <w:b/>
          <w:sz w:val="22"/>
          <w:szCs w:val="22"/>
          <w:lang w:eastAsia="x-none"/>
        </w:rPr>
        <w:br/>
        <w:t xml:space="preserve">разрешенный вид использования земельного участка или объекта капитального </w:t>
      </w:r>
      <w:r>
        <w:rPr>
          <w:rFonts w:eastAsia="Calibri"/>
          <w:b/>
          <w:sz w:val="22"/>
          <w:szCs w:val="22"/>
          <w:lang w:eastAsia="x-none"/>
        </w:rPr>
        <w:br/>
        <w:t xml:space="preserve">строительства, проекту решений о предоставлении разрешения на отклонение от </w:t>
      </w:r>
      <w:r>
        <w:rPr>
          <w:rFonts w:eastAsia="Calibri"/>
          <w:b/>
          <w:sz w:val="22"/>
          <w:szCs w:val="22"/>
          <w:lang w:eastAsia="x-none"/>
        </w:rPr>
        <w:br/>
        <w:t xml:space="preserve">предельных параметров разрешенного строительства, реконструкции объектов </w:t>
      </w:r>
      <w:r>
        <w:rPr>
          <w:rFonts w:eastAsia="Calibri"/>
          <w:b/>
          <w:sz w:val="22"/>
          <w:szCs w:val="22"/>
          <w:lang w:eastAsia="x-none"/>
        </w:rPr>
        <w:br/>
        <w:t>капитального строительства</w:t>
      </w:r>
    </w:p>
    <w:p w:rsidR="001E2EE9" w:rsidRDefault="001E2EE9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Публичные слушания по проекту предоставления разрешения на условно </w:t>
      </w:r>
      <w:r>
        <w:rPr>
          <w:rFonts w:eastAsia="Calibri"/>
          <w:sz w:val="22"/>
          <w:szCs w:val="22"/>
          <w:lang w:eastAsia="x-none"/>
        </w:rPr>
        <w:br/>
        <w:t xml:space="preserve">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</w:t>
      </w:r>
      <w:r>
        <w:rPr>
          <w:rFonts w:eastAsia="Calibri"/>
          <w:sz w:val="22"/>
          <w:szCs w:val="22"/>
          <w:lang w:eastAsia="x-none"/>
        </w:rPr>
        <w:br/>
        <w:t xml:space="preserve">разрешенного строительства, реконструкции объектов капитального строительства </w:t>
      </w:r>
      <w:r>
        <w:rPr>
          <w:rFonts w:eastAsia="Calibri"/>
          <w:sz w:val="22"/>
          <w:szCs w:val="22"/>
          <w:lang w:eastAsia="x-none"/>
        </w:rPr>
        <w:br/>
        <w:t>назначаются в соответствии со статьей 5 настоящего Положения.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>2. Публичные слушания или общественные обсуждения по проекту предоставления</w:t>
      </w:r>
      <w:r>
        <w:rPr>
          <w:rFonts w:eastAsia="Calibri"/>
          <w:sz w:val="22"/>
          <w:szCs w:val="22"/>
          <w:lang w:eastAsia="x-none"/>
        </w:rPr>
        <w:br/>
        <w:t xml:space="preserve">разрешения на условно разрешенный вид использования земельного участка или объекта </w:t>
      </w:r>
      <w:r>
        <w:rPr>
          <w:rFonts w:eastAsia="Calibri"/>
          <w:sz w:val="22"/>
          <w:szCs w:val="22"/>
          <w:lang w:eastAsia="x-none"/>
        </w:rPr>
        <w:br/>
        <w:t xml:space="preserve">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</w:t>
      </w:r>
      <w:r>
        <w:rPr>
          <w:rFonts w:eastAsia="Calibri"/>
          <w:sz w:val="22"/>
          <w:szCs w:val="22"/>
          <w:lang w:eastAsia="x-none"/>
        </w:rPr>
        <w:br/>
        <w:t xml:space="preserve">территориальной зоны, в границах которой расположен земельный участок или объект </w:t>
      </w:r>
      <w:r>
        <w:rPr>
          <w:rFonts w:eastAsia="Calibri"/>
          <w:sz w:val="22"/>
          <w:szCs w:val="22"/>
          <w:lang w:eastAsia="x-none"/>
        </w:rPr>
        <w:br/>
        <w:t xml:space="preserve">капитального строительства, в отношении которых подготовлены данные проекты, </w:t>
      </w:r>
      <w:r>
        <w:rPr>
          <w:rFonts w:eastAsia="Calibri"/>
          <w:sz w:val="22"/>
          <w:szCs w:val="22"/>
          <w:lang w:eastAsia="x-none"/>
        </w:rPr>
        <w:br/>
        <w:t xml:space="preserve">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</w:t>
      </w:r>
      <w:r>
        <w:rPr>
          <w:rFonts w:eastAsia="Calibri"/>
          <w:sz w:val="22"/>
          <w:szCs w:val="22"/>
          <w:lang w:eastAsia="x-none"/>
        </w:rPr>
        <w:br/>
        <w:t xml:space="preserve">проживающих в границах земельных участков, прилегающих к земельному участку, в </w:t>
      </w:r>
      <w:r>
        <w:rPr>
          <w:rFonts w:eastAsia="Calibri"/>
          <w:sz w:val="22"/>
          <w:szCs w:val="22"/>
          <w:lang w:eastAsia="x-none"/>
        </w:rPr>
        <w:br/>
        <w:t xml:space="preserve">отношении которого подготовлены данные проекты, правообладателей таких земельных </w:t>
      </w:r>
      <w:r>
        <w:rPr>
          <w:rFonts w:eastAsia="Calibri"/>
          <w:sz w:val="22"/>
          <w:szCs w:val="22"/>
          <w:lang w:eastAsia="x-none"/>
        </w:rPr>
        <w:br/>
        <w:t xml:space="preserve">участков или расположенных на них объектов капитального строительства, </w:t>
      </w:r>
      <w:r>
        <w:rPr>
          <w:rFonts w:eastAsia="Calibri"/>
          <w:sz w:val="22"/>
          <w:szCs w:val="22"/>
          <w:lang w:eastAsia="x-none"/>
        </w:rPr>
        <w:br/>
        <w:t xml:space="preserve">правообладателей помещений, являющихся частью объекта капитального строительства, </w:t>
      </w:r>
      <w:r>
        <w:rPr>
          <w:rFonts w:eastAsia="Calibri"/>
          <w:sz w:val="22"/>
          <w:szCs w:val="22"/>
          <w:lang w:eastAsia="x-none"/>
        </w:rPr>
        <w:br/>
        <w:t>в отношении которого подготовлены данные проекты.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В случае, если условно разрешенный вид использования земельного участка или </w:t>
      </w:r>
      <w:r>
        <w:rPr>
          <w:rFonts w:eastAsia="Calibri"/>
          <w:sz w:val="22"/>
          <w:szCs w:val="22"/>
          <w:lang w:eastAsia="x-none"/>
        </w:rPr>
        <w:br/>
        <w:t xml:space="preserve">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</w:t>
      </w:r>
      <w:r>
        <w:rPr>
          <w:rFonts w:eastAsia="Calibri"/>
          <w:sz w:val="22"/>
          <w:szCs w:val="22"/>
          <w:lang w:eastAsia="x-none"/>
        </w:rPr>
        <w:br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  <w:lang w:eastAsia="x-none"/>
        </w:rPr>
        <w:br/>
        <w:t xml:space="preserve">обсуждений по проекту предоставления разрешения на условно разрешенный вид </w:t>
      </w:r>
      <w:r>
        <w:rPr>
          <w:rFonts w:eastAsia="Calibri"/>
          <w:sz w:val="22"/>
          <w:szCs w:val="22"/>
          <w:lang w:eastAsia="x-none"/>
        </w:rPr>
        <w:br/>
        <w:t xml:space="preserve">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</w:t>
      </w:r>
      <w:r>
        <w:rPr>
          <w:rFonts w:eastAsia="Calibri"/>
          <w:sz w:val="22"/>
          <w:szCs w:val="22"/>
          <w:lang w:eastAsia="x-none"/>
        </w:rPr>
        <w:br/>
        <w:t xml:space="preserve">строительства, реконструкции объектов капитального строительства устанавливается в </w:t>
      </w:r>
      <w:r>
        <w:rPr>
          <w:rFonts w:eastAsia="Calibri"/>
          <w:sz w:val="22"/>
          <w:szCs w:val="22"/>
          <w:lang w:eastAsia="x-none"/>
        </w:rPr>
        <w:br/>
        <w:t>соответствии с требованиями Градостроительного кодекса Российской Федерации.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V. ЗАКЛЮЧИТЕЛЬНЫЕ ПОЛОЖЕНИЯ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Статья 14. Хранение материалов публичных слушаний, общественных обсуждений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Материалы публичных слушаний, общественных обсуждений в течение всего срока </w:t>
      </w:r>
      <w:r>
        <w:rPr>
          <w:rFonts w:eastAsia="Calibri"/>
          <w:sz w:val="22"/>
          <w:szCs w:val="22"/>
          <w:lang w:eastAsia="x-none"/>
        </w:rPr>
        <w:br/>
        <w:t>полномочий Собрания депутатов муниципального образования</w:t>
      </w:r>
      <w:r w:rsidR="008D62C7">
        <w:rPr>
          <w:rFonts w:eastAsia="Calibri"/>
          <w:sz w:val="22"/>
          <w:szCs w:val="22"/>
          <w:lang w:eastAsia="x-none"/>
        </w:rPr>
        <w:t>,</w:t>
      </w:r>
      <w:r>
        <w:rPr>
          <w:rFonts w:eastAsia="Calibri"/>
          <w:sz w:val="22"/>
          <w:szCs w:val="22"/>
          <w:lang w:eastAsia="x-none"/>
        </w:rPr>
        <w:t xml:space="preserve"> и Главы Администрации </w:t>
      </w:r>
      <w:r>
        <w:rPr>
          <w:rFonts w:eastAsia="Calibri"/>
          <w:sz w:val="22"/>
          <w:szCs w:val="22"/>
          <w:lang w:eastAsia="x-none"/>
        </w:rPr>
        <w:br/>
        <w:t>муниципального образования должны храниться в указанных органах, а по истечении этого срока сдаются на хранение в муниципальный архив.</w:t>
      </w:r>
    </w:p>
    <w:p w:rsidR="001E2EE9" w:rsidRDefault="001E2EE9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Статья 15. Финансирование мероприятий, связанных с подготовкой и проведением публичных слушаний, общественных обсуждений</w:t>
      </w:r>
    </w:p>
    <w:p w:rsidR="001E2EE9" w:rsidRDefault="001E2EE9">
      <w:pPr>
        <w:widowControl/>
        <w:ind w:left="567" w:firstLine="567"/>
        <w:jc w:val="both"/>
        <w:rPr>
          <w:rFonts w:eastAsia="Calibri"/>
          <w:sz w:val="22"/>
          <w:szCs w:val="22"/>
          <w:lang w:eastAsia="x-none"/>
        </w:rPr>
      </w:pPr>
    </w:p>
    <w:p w:rsidR="001E2EE9" w:rsidRDefault="001E2EE9">
      <w:pPr>
        <w:widowControl/>
        <w:ind w:left="567" w:firstLine="567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eastAsia="Calibri"/>
          <w:sz w:val="22"/>
          <w:szCs w:val="22"/>
          <w:lang w:eastAsia="x-none"/>
        </w:rPr>
        <w:br/>
        <w:t>муниципального образования.</w:t>
      </w:r>
    </w:p>
    <w:sectPr w:rsidR="001E2EE9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2C7"/>
    <w:rsid w:val="001B2EAE"/>
    <w:rsid w:val="001E2EE9"/>
    <w:rsid w:val="008D62C7"/>
    <w:rsid w:val="00E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 w:eastAsia="x-none"/>
    </w:rPr>
  </w:style>
  <w:style w:type="paragraph" w:styleId="a4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3D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слушаний, общественных обсуждений в муниципальном образовании «Чуксолинское сельское поселение»</_x041e__x043f__x0438__x0441__x0430__x043d__x0438__x0435_>
    <_dlc_DocId xmlns="57504d04-691e-4fc4-8f09-4f19fdbe90f6">XXJ7TYMEEKJ2-7836-24</_dlc_DocId>
    <_dlc_DocIdUrl xmlns="57504d04-691e-4fc4-8f09-4f19fdbe90f6">
      <Url>https://vip.gov.mari.ru/toryal/_layouts/DocIdRedir.aspx?ID=XXJ7TYMEEKJ2-7836-24</Url>
      <Description>XXJ7TYMEEKJ2-7836-24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F7599-4DFA-4B58-8621-CF6D1F0EEBF4}"/>
</file>

<file path=customXml/itemProps2.xml><?xml version="1.0" encoding="utf-8"?>
<ds:datastoreItem xmlns:ds="http://schemas.openxmlformats.org/officeDocument/2006/customXml" ds:itemID="{93A81404-6E62-4C26-9854-7288AAE0C21D}"/>
</file>

<file path=customXml/itemProps3.xml><?xml version="1.0" encoding="utf-8"?>
<ds:datastoreItem xmlns:ds="http://schemas.openxmlformats.org/officeDocument/2006/customXml" ds:itemID="{5489E50A-CC3A-41E7-B05C-39762EADDB46}"/>
</file>

<file path=customXml/itemProps4.xml><?xml version="1.0" encoding="utf-8"?>
<ds:datastoreItem xmlns:ds="http://schemas.openxmlformats.org/officeDocument/2006/customXml" ds:itemID="{804AE4E1-D6A4-4839-BFE5-DCC5AF80B44F}"/>
</file>

<file path=customXml/itemProps5.xml><?xml version="1.0" encoding="utf-8"?>
<ds:datastoreItem xmlns:ds="http://schemas.openxmlformats.org/officeDocument/2006/customXml" ds:itemID="{C47DAEA2-F41F-4D54-843E-18C6CB16D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23430</CharactersWithSpaces>
  <SharedDoc>false</SharedDoc>
  <HLinks>
    <vt:vector size="18" baseType="variant"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dst2104</vt:lpwstr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dst100105</vt:lpwstr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dst0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2</cp:revision>
  <cp:lastPrinted>2018-06-06T13:35:00Z</cp:lastPrinted>
  <dcterms:created xsi:type="dcterms:W3CDTF">2018-08-15T05:32:00Z</dcterms:created>
  <dcterms:modified xsi:type="dcterms:W3CDTF">2018-08-15T05:32:00Z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7300983f-49a8-4ea0-a97f-aba0b98b7fc2</vt:lpwstr>
  </property>
</Properties>
</file>