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5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  ДЕПУТАТОВ МУНИЦИПАЛЬНОГО ОБРАЗОВАНИЯ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«ЧУКСОЛИНСКОЕ СЕЛЬСКОЕ ПОСЕЛЕНИЕ»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Двадцать восьмая  сессия</w:t>
        <w:tab/>
        <w:tab/>
        <w:t xml:space="preserve">                          12 февраля 2018 года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второго созыва</w:t>
        <w:tab/>
        <w:tab/>
        <w:tab/>
        <w:tab/>
        <w:tab/>
        <w:t xml:space="preserve">                              № 164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внесении изменений в Положение о размерах и условиях оплаты труда лиц, замещающих   должности муниципальной службы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муниципальном образовании «Чуксолинское сельское поселение»,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утвержденное решением Собрания депутатов муниципального образования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«Чуксолинское сельское поселение» от 28 декабря 2011 г. № 191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(в редакции от 25 октября 2012 г. № 232, </w:t>
        <w:br/>
        <w:t xml:space="preserve">от 30 января 2013 г. № 253, от 21 ноября 2013 г. № 273) 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06 октября 2003 г. </w:t>
        <w:br/>
        <w:t xml:space="preserve">№ 131-ФЗ «Об общих принципах  организации местного самоуправления в Российской Федерации», Законами  Республики Марий Эл от 31 мая 2007 г. № 25-З «О реализации полномочий Республики Марий Эл в области  </w:t>
        <w:br/>
        <w:t xml:space="preserve">муниципальной службы», от 12 марта 2002 г. № 6-З «О реестре должностей муниципальной службы в Республики Марий Эл» Уставом муниципального образования «Чуксолинское сельское поселение» и руководствуясь Указом Главы Республики Марий Эл от 25 декабря 2017 г. № 322 «О повышении </w:t>
        <w:br/>
        <w:t xml:space="preserve">окладов месячного денежного содержания государственных гражданских служащих Республики Марий Эл», и в целях обеспечения социальных </w:t>
        <w:br/>
        <w:t xml:space="preserve">гарантий лицам, замещающим должности муниципальной службы в </w:t>
        <w:br/>
        <w:t>муниципальном образовании «Чуксолинское сельское поселение»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Собрание депутатов муниципального образования 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«Чуксолинское сельское поселение»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 Е Ш А Е Т:</w:t>
      </w:r>
    </w:p>
    <w:p>
      <w:pPr>
        <w:pStyle w:val="ConsPlusNormal"/>
        <w:widowControl/>
        <w:numPr>
          <w:ilvl w:val="0"/>
          <w:numId w:val="1"/>
        </w:numPr>
        <w:tabs>
          <w:tab w:val="left" w:pos="0" w:leader="none"/>
          <w:tab w:val="left" w:pos="960" w:leader="none"/>
        </w:tabs>
        <w:ind w:firstLine="72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Повысить с 1 января 2018 г. в 1,04 раза </w:t>
      </w:r>
      <w:hyperlink r:id="rId2"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</w:rPr>
          <w:t>размеры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должностных </w:t>
        <w:br/>
        <w:t xml:space="preserve">окладов лиц, замещающих должности  муниципальной службы в </w:t>
        <w:br/>
        <w:t xml:space="preserve">муниципальном образовании «Чуксолинское сельское поселение», и </w:t>
        <w:br/>
        <w:t xml:space="preserve">размер ежемесячной надбавки за классный чин муниципальной службы, </w:t>
        <w:br/>
        <w:t xml:space="preserve">установленные решением Собрания депутатов муниципального образования «Чуксолинское сельское поселение» от 21 ноября 2013 г. </w:t>
        <w:br/>
        <w:t xml:space="preserve">№ 273 «О внесении изменений в Положение о размерах и условиях оплаты труда лиц, замещающих  должности муниципальной службы в </w:t>
        <w:br/>
        <w:t xml:space="preserve">муниципальном образовании «Чуксолинское сельское поселение», </w:t>
        <w:br/>
        <w:t>утвержденное решением Собрания депутатов муниципального образования «Чуксолинское сельское поселение»  от 28 декабря 2011 года № 191».</w:t>
      </w:r>
    </w:p>
    <w:p>
      <w:pPr>
        <w:pStyle w:val="ConsPlusNormal"/>
        <w:widowControl/>
        <w:numPr>
          <w:ilvl w:val="0"/>
          <w:numId w:val="1"/>
        </w:num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Внести в Положение о размерах и условиях оплаты труда лиц, </w:t>
        <w:br/>
        <w:t xml:space="preserve">замещающих  должности муниципальной службы в муниципальном </w:t>
        <w:br/>
        <w:t xml:space="preserve">образовании «Чуксолинское сельское поселение», утвержденное </w:t>
        <w:br/>
        <w:t xml:space="preserve">решением Собрания депутатов муниципального образования </w:t>
        <w:br/>
        <w:t xml:space="preserve">«Чуксолинское сельское поселение» от 28 декабря 2011 г. </w:t>
        <w:br/>
        <w:t xml:space="preserve">№ 191 (в редакции от 25 октября 2012 г. № 232, от 30 января 2013 г. № 253, </w:t>
        <w:br/>
        <w:t>от 21 ноября 2013 г. № 273), (далее - Положение), следующие изменения:</w:t>
      </w:r>
    </w:p>
    <w:p>
      <w:pPr>
        <w:pStyle w:val="ConsPlusNormal"/>
        <w:widowControl/>
        <w:tabs>
          <w:tab w:val="left" w:pos="96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В Пункте 2 Положения слова «и иных выплат предусмотренных действующим законодательством Российской Федерации» исключить;</w:t>
      </w:r>
    </w:p>
    <w:p>
      <w:pPr>
        <w:pStyle w:val="ConsPlusNormal"/>
        <w:widowControl/>
        <w:tabs>
          <w:tab w:val="left" w:pos="96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2.2. Приложение № 1 к Положению изложить в новой редакции </w:t>
        <w:br/>
        <w:t>согласно приложению № 1 к настоящему решению.</w:t>
      </w:r>
    </w:p>
    <w:p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2.3. Приложение № 2 к Положению изложить в новой редакции </w:t>
        <w:br/>
        <w:t>согласно приложению № 2 к настоящему решению.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муниципального образования «Чуксолинское</w:t>
        <w:br/>
        <w:t xml:space="preserve">сельское поселение» обеспечить финансирование расходов, связанных с </w:t>
        <w:br/>
        <w:t xml:space="preserve">реализацией настоящего решения, в пределах средств предусмотренных в бюджете муниципального образования «Чуксолинское сельское </w:t>
        <w:br/>
        <w:t>поселение» на очередной финансовый год.</w:t>
      </w:r>
    </w:p>
    <w:p>
      <w:pPr>
        <w:pStyle w:val="Normal"/>
        <w:ind w:firstLine="720"/>
        <w:jc w:val="both"/>
        <w:rPr/>
      </w:pPr>
      <w:r>
        <w:rPr>
          <w:spacing w:val="-10"/>
          <w:sz w:val="28"/>
          <w:szCs w:val="28"/>
        </w:rPr>
        <w:t xml:space="preserve">4. Обнародовать настоящее решение на информационных стендах </w:t>
        <w:br/>
        <w:t xml:space="preserve">муниципального </w:t>
      </w:r>
      <w:r>
        <w:rPr>
          <w:sz w:val="28"/>
          <w:szCs w:val="28"/>
        </w:rPr>
        <w:t xml:space="preserve">образования «Чуксолинское сельское поселение» в </w:t>
        <w:br/>
        <w:t>установленном порядке и разместить на официальном сайте муниципального образования «Новоторъяльский муниципальный район»</w:t>
      </w:r>
      <w:r>
        <w:rPr/>
        <w:t xml:space="preserve"> </w:t>
      </w:r>
      <w:hyperlink r:id="rId3">
        <w:r>
          <w:rPr>
            <w:rStyle w:val="Style15"/>
            <w:color w:val="000000"/>
            <w:sz w:val="28"/>
            <w:szCs w:val="28"/>
            <w:lang w:val="en-US"/>
          </w:rPr>
          <w:t>http</w:t>
        </w:r>
        <w:r>
          <w:rPr>
            <w:rStyle w:val="Style15"/>
            <w:color w:val="000000"/>
            <w:sz w:val="28"/>
            <w:szCs w:val="28"/>
          </w:rPr>
          <w:t>://</w:t>
        </w:r>
        <w:r>
          <w:rPr>
            <w:rStyle w:val="Style15"/>
            <w:color w:val="000000"/>
            <w:sz w:val="28"/>
            <w:szCs w:val="28"/>
            <w:lang w:val="en-US"/>
          </w:rPr>
          <w:t>toryal</w:t>
        </w:r>
        <w:r>
          <w:rPr>
            <w:rStyle w:val="Style15"/>
            <w:color w:val="000000"/>
            <w:sz w:val="28"/>
            <w:szCs w:val="28"/>
          </w:rPr>
          <w:t>.</w:t>
        </w:r>
        <w:r>
          <w:rPr>
            <w:rStyle w:val="Style15"/>
            <w:color w:val="000000"/>
            <w:sz w:val="28"/>
            <w:szCs w:val="28"/>
            <w:lang w:val="en-US"/>
          </w:rPr>
          <w:t>ru</w:t>
        </w:r>
        <w:r>
          <w:rPr>
            <w:rStyle w:val="Style15"/>
            <w:color w:val="000000"/>
            <w:sz w:val="28"/>
            <w:szCs w:val="28"/>
          </w:rPr>
          <w:t xml:space="preserve"> </w:t>
        </w:r>
        <w:r>
          <w:rPr>
            <w:rStyle w:val="Style15"/>
            <w:sz w:val="28"/>
            <w:szCs w:val="28"/>
          </w:rPr>
          <w:br/>
        </w:r>
        <w:r>
          <w:rPr>
            <w:rStyle w:val="Style15"/>
            <w:color w:val="000000"/>
            <w:sz w:val="28"/>
            <w:szCs w:val="28"/>
          </w:rPr>
          <w:t>(по соглашению).</w:t>
        </w:r>
      </w:hyperlink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Настоящее решение вступает в силу со дня его обнародования и </w:t>
        <w:br/>
        <w:t xml:space="preserve">распространяется на правоотношения, возникшие с 1 января 2018 года.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решения возложить на </w:t>
        <w:br/>
        <w:t xml:space="preserve">постоянную комиссию по экономическим вопросам, бюджету, налогам и </w:t>
        <w:br/>
        <w:t xml:space="preserve">собственности. 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муниципального образования,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 Собрания депутатов 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</w:t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«Чуксолинское сельское поселение»</w:t>
        <w:tab/>
        <w:tab/>
        <w:t xml:space="preserve">             </w:t>
        <w:tab/>
        <w:t xml:space="preserve">       Н.Смородинов</w:t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ПРИЛОЖЕНИЕ  № 1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к решению Собрания депутатов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муниципального образования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 xml:space="preserve">«Чуксолинское  сельское поселение» </w:t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70"/>
      </w:tblGrid>
      <w:tr>
        <w:trPr/>
        <w:tc>
          <w:tcPr>
            <w:tcW w:w="9570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от _____________ 2018 г. №  ____</w:t>
            </w:r>
          </w:p>
        </w:tc>
      </w:tr>
    </w:tbl>
    <w:p>
      <w:pPr>
        <w:pStyle w:val="Normal"/>
        <w:numPr>
          <w:ilvl w:val="0"/>
          <w:numId w:val="0"/>
        </w:numPr>
        <w:ind w:left="5103" w:hanging="0"/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numPr>
          <w:ilvl w:val="0"/>
          <w:numId w:val="0"/>
        </w:numPr>
        <w:ind w:left="5103" w:hanging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>
      <w:pPr>
        <w:pStyle w:val="Normal"/>
        <w:numPr>
          <w:ilvl w:val="0"/>
          <w:numId w:val="0"/>
        </w:numPr>
        <w:ind w:left="4536" w:hanging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Положению о размерах и условиях оплаты труда лиц, замещающих должности  </w:t>
      </w:r>
    </w:p>
    <w:p>
      <w:pPr>
        <w:pStyle w:val="ConsPlusNormal"/>
        <w:widowControl/>
        <w:ind w:left="5103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</w:t>
      </w:r>
      <w:r>
        <w:rPr>
          <w:rFonts w:cs="Times New Roman" w:ascii="Times New Roman" w:hAnsi="Times New Roman"/>
          <w:sz w:val="22"/>
          <w:szCs w:val="22"/>
        </w:rPr>
        <w:t>муниципальной службы  в</w:t>
      </w:r>
    </w:p>
    <w:p>
      <w:pPr>
        <w:pStyle w:val="ConsPlusNormal"/>
        <w:widowControl/>
        <w:ind w:left="5103"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муниципальном образовании</w:t>
      </w:r>
    </w:p>
    <w:p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«Чуксолинское сельское поселение»,</w:t>
      </w:r>
    </w:p>
    <w:p>
      <w:pPr>
        <w:pStyle w:val="ConsPlusNormal"/>
        <w:widowControl/>
        <w:ind w:left="5103" w:hanging="42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утвержденному  решением Собрания депутатов</w:t>
      </w:r>
    </w:p>
    <w:p>
      <w:pPr>
        <w:pStyle w:val="ConsPlusNormal"/>
        <w:widowControl/>
        <w:ind w:left="5103"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муниципального образования</w:t>
      </w:r>
    </w:p>
    <w:p>
      <w:pPr>
        <w:pStyle w:val="ConsPlusNormal"/>
        <w:widowControl/>
        <w:ind w:left="4820" w:hanging="425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</w:t>
      </w:r>
      <w:r>
        <w:rPr>
          <w:rFonts w:cs="Times New Roman" w:ascii="Times New Roman" w:hAnsi="Times New Roman"/>
          <w:sz w:val="22"/>
          <w:szCs w:val="22"/>
        </w:rPr>
        <w:t>«Чуксолинское сельское поселение»</w:t>
      </w:r>
    </w:p>
    <w:p>
      <w:pPr>
        <w:pStyle w:val="ConsPlusNormal"/>
        <w:widowControl/>
        <w:ind w:left="5103"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от 28 декабря 2011 г. № 178</w:t>
      </w:r>
    </w:p>
    <w:p>
      <w:pPr>
        <w:pStyle w:val="ConsPlusNormal"/>
        <w:widowControl/>
        <w:ind w:left="5529" w:hanging="1134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</w:t>
      </w:r>
      <w:r>
        <w:rPr>
          <w:rFonts w:cs="Times New Roman" w:ascii="Times New Roman" w:hAnsi="Times New Roman"/>
          <w:sz w:val="22"/>
          <w:szCs w:val="22"/>
        </w:rPr>
        <w:t xml:space="preserve">(в редакции от 25 октября 2012 г. № 232,       </w:t>
      </w:r>
    </w:p>
    <w:p>
      <w:pPr>
        <w:pStyle w:val="ConsPlusNormal"/>
        <w:widowControl/>
        <w:ind w:left="5529" w:hanging="1134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</w:t>
      </w:r>
      <w:r>
        <w:rPr>
          <w:rFonts w:cs="Times New Roman" w:ascii="Times New Roman" w:hAnsi="Times New Roman"/>
          <w:sz w:val="22"/>
          <w:szCs w:val="22"/>
        </w:rPr>
        <w:t xml:space="preserve">от 30 января 2013 г. № 253, </w:t>
        <w:br/>
        <w:t xml:space="preserve">  от 21 ноября 2013 г. № 273)</w:t>
      </w:r>
    </w:p>
    <w:p>
      <w:pPr>
        <w:pStyle w:val="ConsPlusNormal"/>
        <w:widowControl/>
        <w:numPr>
          <w:ilvl w:val="0"/>
          <w:numId w:val="0"/>
        </w:numPr>
        <w:tabs>
          <w:tab w:val="left" w:pos="7920" w:leader="none"/>
          <w:tab w:val="left" w:pos="8160" w:leader="none"/>
        </w:tabs>
        <w:ind w:hanging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Размеры должностных окладов лиц, замещающих должности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муниципальной службы в муниципальном образовании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«Чуксолинское сельское поселение»</w:t>
      </w:r>
    </w:p>
    <w:tbl>
      <w:tblPr>
        <w:tblW w:w="957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7268"/>
        <w:gridCol w:w="2301"/>
      </w:tblGrid>
      <w:tr>
        <w:trPr/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Размер </w:t>
            </w:r>
          </w:p>
          <w:p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должностного оклада, рублей</w:t>
            </w:r>
          </w:p>
        </w:tc>
      </w:tr>
      <w:tr>
        <w:trPr/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Высшие должности муниципальной службы</w:t>
            </w:r>
          </w:p>
        </w:tc>
      </w:tr>
      <w:tr>
        <w:trPr/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муниципального образования</w:t>
            </w:r>
          </w:p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«Чуксолинское сельское поселение»</w:t>
              <w:tab/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5655,00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Старшие должности муниципальной службы</w:t>
            </w:r>
          </w:p>
        </w:tc>
      </w:tr>
      <w:tr>
        <w:trPr/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специалист  Администрации</w:t>
            </w:r>
          </w:p>
          <w:p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муниципального образования</w:t>
            </w:r>
          </w:p>
          <w:p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«Чуксолинское сельское поселение»                         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3965,00</w:t>
            </w:r>
          </w:p>
        </w:tc>
      </w:tr>
      <w:tr>
        <w:trPr/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Ведущий специалист  Администрации</w:t>
            </w:r>
          </w:p>
          <w:p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муниципального образования</w:t>
            </w:r>
          </w:p>
          <w:p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«Чуксолинское сельское поселение»                          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3620,00</w:t>
            </w:r>
          </w:p>
        </w:tc>
      </w:tr>
      <w:tr>
        <w:trPr/>
        <w:tc>
          <w:tcPr>
            <w:tcW w:w="95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Младшие должности муниципальной службы</w:t>
            </w:r>
          </w:p>
        </w:tc>
      </w:tr>
      <w:tr>
        <w:trPr/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cs="Times New Roman" w:ascii="Times New Roman" w:hAnsi="Times New Roman"/>
                <w:sz w:val="28"/>
                <w:szCs w:val="28"/>
                <w:lang w:val="en-GB"/>
              </w:rPr>
              <w:t>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категории  Администрации</w:t>
            </w:r>
          </w:p>
          <w:p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муниципального образования</w:t>
            </w:r>
          </w:p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«Чуксолинское сельское поселение»                            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3606,00</w:t>
            </w:r>
          </w:p>
        </w:tc>
      </w:tr>
      <w:tr>
        <w:trPr/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cs="Times New Roman" w:ascii="Times New Roman" w:hAnsi="Times New Roman"/>
                <w:sz w:val="28"/>
                <w:szCs w:val="28"/>
                <w:lang w:val="en-GB"/>
              </w:rPr>
              <w:t>II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категории Администрации</w:t>
            </w:r>
          </w:p>
          <w:p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муниципального образования</w:t>
            </w:r>
          </w:p>
          <w:p>
            <w:pPr>
              <w:pStyle w:val="ConsPlusNonformat"/>
              <w:widowControl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«Чуксолинское сельское поселение»                            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3579,00</w:t>
            </w:r>
          </w:p>
        </w:tc>
      </w:tr>
      <w:tr>
        <w:trPr/>
        <w:tc>
          <w:tcPr>
            <w:tcW w:w="7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Специалист Администрации</w:t>
            </w:r>
          </w:p>
          <w:p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муниципального образования</w:t>
            </w:r>
          </w:p>
          <w:p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«Чуксолинское сельское поселение»                            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3182,00</w:t>
            </w:r>
          </w:p>
        </w:tc>
      </w:tr>
    </w:tbl>
    <w:p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"/>
        <w:widowControl/>
        <w:ind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ПРИЛОЖЕНИЕ  № 2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к решению Собрания депутатов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муниципального образования</w:t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 xml:space="preserve">«Староторъяльское сельское поселение» </w:t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70"/>
      </w:tblGrid>
      <w:tr>
        <w:trPr/>
        <w:tc>
          <w:tcPr>
            <w:tcW w:w="9570" w:type="dxa"/>
            <w:tcBorders/>
            <w:shd w:fill="auto" w:val="clear"/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от  _________ 2018 г. № ___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5103" w:hanging="0"/>
        <w:outlineLvl w:val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>Приложение № 2</w:t>
      </w:r>
    </w:p>
    <w:p>
      <w:pPr>
        <w:pStyle w:val="Normal"/>
        <w:numPr>
          <w:ilvl w:val="0"/>
          <w:numId w:val="0"/>
        </w:numPr>
        <w:ind w:left="5103" w:hanging="567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Положению о размерах и условиях оплаты труда лиц,замещающих должности  </w:t>
      </w:r>
    </w:p>
    <w:p>
      <w:pPr>
        <w:pStyle w:val="ConsPlusNormal"/>
        <w:widowControl/>
        <w:ind w:left="5103"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муниципальной службы в</w:t>
      </w:r>
    </w:p>
    <w:p>
      <w:pPr>
        <w:pStyle w:val="ConsPlusNormal"/>
        <w:widowControl/>
        <w:ind w:left="5103"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муниципальном образовании</w:t>
      </w:r>
    </w:p>
    <w:p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«Староторъяльское сельское поселение»,</w:t>
      </w:r>
    </w:p>
    <w:p>
      <w:pPr>
        <w:pStyle w:val="ConsPlusNormal"/>
        <w:widowControl/>
        <w:ind w:left="5103" w:hanging="28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утвержденному  решением Собрания депутатов</w:t>
      </w:r>
    </w:p>
    <w:p>
      <w:pPr>
        <w:pStyle w:val="ConsPlusNormal"/>
        <w:widowControl/>
        <w:ind w:left="5103"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муниципального образования</w:t>
      </w:r>
    </w:p>
    <w:p>
      <w:pPr>
        <w:pStyle w:val="ConsPlusNormal"/>
        <w:widowControl/>
        <w:ind w:firstLine="4395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</w:t>
      </w:r>
      <w:r>
        <w:rPr>
          <w:rFonts w:cs="Times New Roman" w:ascii="Times New Roman" w:hAnsi="Times New Roman"/>
          <w:sz w:val="22"/>
          <w:szCs w:val="22"/>
        </w:rPr>
        <w:t>«Чуксолинское сельское поселение»</w:t>
      </w:r>
    </w:p>
    <w:p>
      <w:pPr>
        <w:pStyle w:val="ConsPlusNormal"/>
        <w:widowControl/>
        <w:ind w:left="5103"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от 28 декабря 2011 г. № 178</w:t>
      </w:r>
    </w:p>
    <w:p>
      <w:pPr>
        <w:pStyle w:val="ConsPlusNormal"/>
        <w:widowControl/>
        <w:ind w:left="5529" w:hanging="1134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</w:t>
      </w:r>
      <w:r>
        <w:rPr>
          <w:rFonts w:cs="Times New Roman" w:ascii="Times New Roman" w:hAnsi="Times New Roman"/>
          <w:sz w:val="22"/>
          <w:szCs w:val="22"/>
        </w:rPr>
        <w:t xml:space="preserve">(в редакции от 25 октября 2012 г. № 232,        </w:t>
      </w:r>
    </w:p>
    <w:p>
      <w:pPr>
        <w:pStyle w:val="ConsPlusNormal"/>
        <w:widowControl/>
        <w:ind w:left="5529" w:hanging="1134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</w:t>
      </w:r>
      <w:r>
        <w:rPr>
          <w:rFonts w:cs="Times New Roman" w:ascii="Times New Roman" w:hAnsi="Times New Roman"/>
          <w:sz w:val="22"/>
          <w:szCs w:val="22"/>
        </w:rPr>
        <w:t xml:space="preserve">от 30 января 2013 г. № 253, </w:t>
        <w:br/>
        <w:t xml:space="preserve">          от 21 ноября 2013 г. № 273)</w:t>
      </w:r>
    </w:p>
    <w:p>
      <w:pPr>
        <w:pStyle w:val="ConsPlusNormal"/>
        <w:widowControl/>
        <w:ind w:left="5103" w:hanging="42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widowControl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Ежемесячная надбавка к должностному окладу за классный чин </w:t>
        <w:br/>
        <w:t xml:space="preserve">муниципальной службы, замещающим должности муниципальной службы </w:t>
      </w:r>
    </w:p>
    <w:p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муниципальном образовании </w:t>
      </w:r>
    </w:p>
    <w:p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«Чуксолинское сельское поселение»</w:t>
      </w:r>
    </w:p>
    <w:tbl>
      <w:tblPr>
        <w:tblW w:w="957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7136"/>
        <w:gridCol w:w="2433"/>
      </w:tblGrid>
      <w:tr>
        <w:trPr/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Ежемесячная </w:t>
            </w:r>
          </w:p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надбавка за </w:t>
            </w:r>
          </w:p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 чин</w:t>
            </w:r>
          </w:p>
          <w:p>
            <w:pPr>
              <w:pStyle w:val="ConsNonformat"/>
              <w:widowControl/>
              <w:ind w:righ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(рублей в месяц) </w:t>
            </w:r>
          </w:p>
          <w:p>
            <w:pPr>
              <w:pStyle w:val="ConsPlusNormal"/>
              <w:widowControl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</w:tbl>
    <w:p>
      <w:pPr>
        <w:pStyle w:val="ConsPlusNormal"/>
        <w:widowControl/>
        <w:ind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tbl>
      <w:tblPr>
        <w:tblW w:w="9660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260"/>
        <w:gridCol w:w="2399"/>
      </w:tblGrid>
      <w:tr>
        <w:trPr/>
        <w:tc>
          <w:tcPr>
            <w:tcW w:w="7260" w:type="dxa"/>
            <w:tcBorders/>
            <w:shd w:fill="auto" w:val="clear"/>
          </w:tcPr>
          <w:p>
            <w:pPr>
              <w:pStyle w:val="ConsNonformat"/>
              <w:widowControl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399" w:type="dxa"/>
            <w:tcBorders/>
            <w:shd w:fill="auto" w:val="clear"/>
          </w:tcPr>
          <w:p>
            <w:pPr>
              <w:pStyle w:val="ConsNonformat"/>
              <w:widowControl/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3326,00</w:t>
            </w:r>
          </w:p>
        </w:tc>
      </w:tr>
      <w:tr>
        <w:trPr/>
        <w:tc>
          <w:tcPr>
            <w:tcW w:w="7260" w:type="dxa"/>
            <w:tcBorders/>
            <w:shd w:fill="auto" w:val="clear"/>
          </w:tcPr>
          <w:p>
            <w:pPr>
              <w:pStyle w:val="ConsNonformat"/>
              <w:widowControl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399" w:type="dxa"/>
            <w:tcBorders/>
            <w:shd w:fill="auto" w:val="clear"/>
          </w:tcPr>
          <w:p>
            <w:pPr>
              <w:pStyle w:val="ConsNonformat"/>
              <w:widowControl/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3148,00</w:t>
            </w:r>
          </w:p>
        </w:tc>
      </w:tr>
      <w:tr>
        <w:trPr/>
        <w:tc>
          <w:tcPr>
            <w:tcW w:w="7260" w:type="dxa"/>
            <w:tcBorders/>
            <w:shd w:fill="auto" w:val="clear"/>
          </w:tcPr>
          <w:p>
            <w:pPr>
              <w:pStyle w:val="ConsNonformat"/>
              <w:widowControl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399" w:type="dxa"/>
            <w:tcBorders/>
            <w:shd w:fill="auto" w:val="clear"/>
          </w:tcPr>
          <w:p>
            <w:pPr>
              <w:pStyle w:val="ConsNonformat"/>
              <w:widowControl/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2968,00</w:t>
            </w:r>
          </w:p>
        </w:tc>
      </w:tr>
      <w:tr>
        <w:trPr/>
        <w:tc>
          <w:tcPr>
            <w:tcW w:w="7260" w:type="dxa"/>
            <w:tcBorders/>
            <w:shd w:fill="auto" w:val="clear"/>
          </w:tcPr>
          <w:p>
            <w:pPr>
              <w:pStyle w:val="ConsNonformat"/>
              <w:widowControl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399" w:type="dxa"/>
            <w:tcBorders/>
            <w:shd w:fill="auto" w:val="clear"/>
          </w:tcPr>
          <w:p>
            <w:pPr>
              <w:pStyle w:val="ConsNonformat"/>
              <w:widowControl/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2489,00</w:t>
            </w:r>
          </w:p>
        </w:tc>
      </w:tr>
      <w:tr>
        <w:trPr/>
        <w:tc>
          <w:tcPr>
            <w:tcW w:w="7260" w:type="dxa"/>
            <w:tcBorders/>
            <w:shd w:fill="auto" w:val="clear"/>
          </w:tcPr>
          <w:p>
            <w:pPr>
              <w:pStyle w:val="ConsNonformat"/>
              <w:widowControl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399" w:type="dxa"/>
            <w:tcBorders/>
            <w:shd w:fill="auto" w:val="clear"/>
          </w:tcPr>
          <w:p>
            <w:pPr>
              <w:pStyle w:val="ConsNonformat"/>
              <w:widowControl/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2324,00</w:t>
            </w:r>
          </w:p>
        </w:tc>
      </w:tr>
      <w:tr>
        <w:trPr/>
        <w:tc>
          <w:tcPr>
            <w:tcW w:w="7260" w:type="dxa"/>
            <w:tcBorders/>
            <w:shd w:fill="auto" w:val="clear"/>
          </w:tcPr>
          <w:p>
            <w:pPr>
              <w:pStyle w:val="ConsNonformat"/>
              <w:widowControl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399" w:type="dxa"/>
            <w:tcBorders/>
            <w:shd w:fill="auto" w:val="clear"/>
          </w:tcPr>
          <w:p>
            <w:pPr>
              <w:pStyle w:val="ConsNonformat"/>
              <w:widowControl/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2157,00</w:t>
            </w:r>
          </w:p>
        </w:tc>
      </w:tr>
      <w:tr>
        <w:trPr/>
        <w:tc>
          <w:tcPr>
            <w:tcW w:w="7260" w:type="dxa"/>
            <w:tcBorders/>
            <w:shd w:fill="auto" w:val="clear"/>
          </w:tcPr>
          <w:p>
            <w:pPr>
              <w:pStyle w:val="ConsNonformat"/>
              <w:widowControl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399" w:type="dxa"/>
            <w:tcBorders/>
            <w:shd w:fill="auto" w:val="clear"/>
          </w:tcPr>
          <w:p>
            <w:pPr>
              <w:pStyle w:val="ConsNonformat"/>
              <w:widowControl/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1910,00</w:t>
            </w:r>
          </w:p>
        </w:tc>
      </w:tr>
      <w:tr>
        <w:trPr>
          <w:cantSplit w:val="true"/>
        </w:trPr>
        <w:tc>
          <w:tcPr>
            <w:tcW w:w="7260" w:type="dxa"/>
            <w:tcBorders/>
            <w:shd w:fill="auto" w:val="clear"/>
          </w:tcPr>
          <w:p>
            <w:pPr>
              <w:pStyle w:val="ConsNonformat"/>
              <w:widowControl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399" w:type="dxa"/>
            <w:tcBorders/>
            <w:shd w:fill="auto" w:val="clear"/>
          </w:tcPr>
          <w:p>
            <w:pPr>
              <w:pStyle w:val="ConsNonformat"/>
              <w:widowControl/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1745,00</w:t>
            </w:r>
          </w:p>
        </w:tc>
      </w:tr>
      <w:tr>
        <w:trPr/>
        <w:tc>
          <w:tcPr>
            <w:tcW w:w="7260" w:type="dxa"/>
            <w:tcBorders/>
            <w:shd w:fill="auto" w:val="clear"/>
          </w:tcPr>
          <w:p>
            <w:pPr>
              <w:pStyle w:val="ConsNonformat"/>
              <w:widowControl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399" w:type="dxa"/>
            <w:tcBorders/>
            <w:shd w:fill="auto" w:val="clear"/>
          </w:tcPr>
          <w:p>
            <w:pPr>
              <w:pStyle w:val="ConsNonformat"/>
              <w:widowControl/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1578,00</w:t>
            </w:r>
          </w:p>
        </w:tc>
      </w:tr>
      <w:tr>
        <w:trPr/>
        <w:tc>
          <w:tcPr>
            <w:tcW w:w="7260" w:type="dxa"/>
            <w:tcBorders/>
            <w:shd w:fill="auto" w:val="clear"/>
          </w:tcPr>
          <w:p>
            <w:pPr>
              <w:pStyle w:val="ConsNonformat"/>
              <w:widowControl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399" w:type="dxa"/>
            <w:tcBorders/>
            <w:shd w:fill="auto" w:val="clear"/>
          </w:tcPr>
          <w:p>
            <w:pPr>
              <w:pStyle w:val="ConsNonformat"/>
              <w:widowControl/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1495,00</w:t>
            </w:r>
          </w:p>
        </w:tc>
      </w:tr>
      <w:tr>
        <w:trPr/>
        <w:tc>
          <w:tcPr>
            <w:tcW w:w="7260" w:type="dxa"/>
            <w:tcBorders/>
            <w:shd w:fill="auto" w:val="clear"/>
          </w:tcPr>
          <w:p>
            <w:pPr>
              <w:pStyle w:val="ConsNonformat"/>
              <w:widowControl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399" w:type="dxa"/>
            <w:tcBorders/>
            <w:shd w:fill="auto" w:val="clear"/>
          </w:tcPr>
          <w:p>
            <w:pPr>
              <w:pStyle w:val="ConsNonformat"/>
              <w:widowControl/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1246,00</w:t>
            </w:r>
          </w:p>
        </w:tc>
      </w:tr>
      <w:tr>
        <w:trPr/>
        <w:tc>
          <w:tcPr>
            <w:tcW w:w="7260" w:type="dxa"/>
            <w:tcBorders/>
            <w:shd w:fill="auto" w:val="clear"/>
          </w:tcPr>
          <w:p>
            <w:pPr>
              <w:pStyle w:val="ConsNonformat"/>
              <w:widowControl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399" w:type="dxa"/>
            <w:tcBorders/>
            <w:shd w:fill="auto" w:val="clear"/>
          </w:tcPr>
          <w:p>
            <w:pPr>
              <w:pStyle w:val="ConsNonformat"/>
              <w:widowControl/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1163,00</w:t>
            </w:r>
          </w:p>
        </w:tc>
      </w:tr>
      <w:tr>
        <w:trPr/>
        <w:tc>
          <w:tcPr>
            <w:tcW w:w="7260" w:type="dxa"/>
            <w:tcBorders/>
            <w:shd w:fill="auto" w:val="clear"/>
          </w:tcPr>
          <w:p>
            <w:pPr>
              <w:pStyle w:val="ConsNonformat"/>
              <w:widowControl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399" w:type="dxa"/>
            <w:tcBorders/>
            <w:shd w:fill="auto" w:val="clear"/>
          </w:tcPr>
          <w:p>
            <w:pPr>
              <w:pStyle w:val="ConsNonformat"/>
              <w:widowControl/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998,00</w:t>
            </w:r>
          </w:p>
        </w:tc>
      </w:tr>
      <w:tr>
        <w:trPr/>
        <w:tc>
          <w:tcPr>
            <w:tcW w:w="7260" w:type="dxa"/>
            <w:tcBorders/>
            <w:shd w:fill="auto" w:val="clear"/>
          </w:tcPr>
          <w:p>
            <w:pPr>
              <w:pStyle w:val="ConsNonformat"/>
              <w:widowControl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399" w:type="dxa"/>
            <w:tcBorders/>
            <w:shd w:fill="auto" w:val="clear"/>
          </w:tcPr>
          <w:p>
            <w:pPr>
              <w:pStyle w:val="ConsNonformat"/>
              <w:widowControl/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915,00</w:t>
            </w:r>
          </w:p>
        </w:tc>
      </w:tr>
      <w:tr>
        <w:trPr/>
        <w:tc>
          <w:tcPr>
            <w:tcW w:w="7260" w:type="dxa"/>
            <w:tcBorders/>
            <w:shd w:fill="auto" w:val="clear"/>
          </w:tcPr>
          <w:p>
            <w:pPr>
              <w:pStyle w:val="ConsNonformat"/>
              <w:widowControl/>
              <w:ind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399" w:type="dxa"/>
            <w:tcBorders/>
            <w:shd w:fill="auto" w:val="clear"/>
          </w:tcPr>
          <w:p>
            <w:pPr>
              <w:pStyle w:val="ConsNonformat"/>
              <w:widowControl/>
              <w:ind w:right="0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748,00</w:t>
            </w:r>
          </w:p>
        </w:tc>
      </w:tr>
    </w:tbl>
    <w:p>
      <w:pPr>
        <w:pStyle w:val="ConsPlusNonformat"/>
        <w:widowControl/>
        <w:jc w:val="both"/>
        <w:rPr>
          <w:b/>
          <w:b/>
          <w:bCs/>
        </w:rPr>
      </w:pPr>
      <w:r>
        <w:rPr/>
      </w:r>
    </w:p>
    <w:sectPr>
      <w:headerReference w:type="default" r:id="rId4"/>
      <w:type w:val="nextPage"/>
      <w:pgSz w:w="11906" w:h="16838"/>
      <w:pgMar w:left="1701" w:right="851" w:header="709" w:top="766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/>
    </w:pPr>
    <w:r>
      <w:rPr/>
    </w:r>
  </w:p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lowerLetter"/>
      <w:lvlText w:val="%2."/>
      <w:lvlJc w:val="left"/>
      <w:pPr>
        <w:ind w:left="0" w:hanging="0"/>
      </w:pPr>
    </w:lvl>
    <w:lvl w:ilvl="2">
      <w:start w:val="1"/>
      <w:numFmt w:val="lowerRoman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lowerLetter"/>
      <w:lvlText w:val="%5."/>
      <w:lvlJc w:val="left"/>
      <w:pPr>
        <w:ind w:left="0" w:hanging="0"/>
      </w:pPr>
    </w:lvl>
    <w:lvl w:ilvl="5">
      <w:start w:val="1"/>
      <w:numFmt w:val="lowerRoman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lowerLetter"/>
      <w:lvlText w:val="%8."/>
      <w:lvlJc w:val="left"/>
      <w:pPr>
        <w:ind w:left="0" w:hanging="0"/>
      </w:pPr>
    </w:lvl>
    <w:lvl w:ilvl="8">
      <w:start w:val="1"/>
      <w:numFmt w:val="lowerRoman"/>
      <w:lvlText w:val="%9.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6b1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fd6b1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Интернет-ссылка"/>
    <w:basedOn w:val="DefaultParagraphFont"/>
    <w:rsid w:val="00fd6b10"/>
    <w:rPr>
      <w:color w:val="0000FF"/>
      <w:u w:val="single"/>
    </w:rPr>
  </w:style>
  <w:style w:type="character" w:styleId="FontStyle14" w:customStyle="1">
    <w:name w:val="Font Style14"/>
    <w:basedOn w:val="DefaultParagraphFont"/>
    <w:uiPriority w:val="99"/>
    <w:qFormat/>
    <w:rsid w:val="00fd6b10"/>
    <w:rPr>
      <w:rFonts w:ascii="Times New Roman" w:hAnsi="Times New Roman" w:cs="Times New Roman"/>
      <w:b/>
      <w:bCs/>
      <w:sz w:val="26"/>
      <w:szCs w:val="26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fd6b10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ConsPlusNonformat" w:customStyle="1">
    <w:name w:val="ConsPlusNonformat"/>
    <w:qFormat/>
    <w:rsid w:val="00fd6b1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Style21">
    <w:name w:val="Header"/>
    <w:basedOn w:val="Normal"/>
    <w:link w:val="a4"/>
    <w:uiPriority w:val="99"/>
    <w:unhideWhenUsed/>
    <w:rsid w:val="00fd6b10"/>
    <w:pPr>
      <w:tabs>
        <w:tab w:val="center" w:pos="4677" w:leader="none"/>
        <w:tab w:val="right" w:pos="9355" w:leader="none"/>
      </w:tabs>
    </w:pPr>
    <w:rPr/>
  </w:style>
  <w:style w:type="paragraph" w:styleId="ConsNonformat" w:customStyle="1">
    <w:name w:val="ConsNonformat"/>
    <w:qFormat/>
    <w:rsid w:val="00fd6b10"/>
    <w:pPr>
      <w:widowControl w:val="fals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hyperlink" Target="http://toryal.ru/" TargetMode="External"/><Relationship Id="rId7" Type="http://schemas.openxmlformats.org/officeDocument/2006/relationships/settings" Target="settings.xml"/><Relationship Id="rId12" Type="http://schemas.openxmlformats.org/officeDocument/2006/relationships/customXml" Target="../customXml/item4.xml"/><Relationship Id="rId2" Type="http://schemas.openxmlformats.org/officeDocument/2006/relationships/hyperlink" Target="garantf1:\\20612109.1000" TargetMode="Externa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numbering" Target="numbering.xml"/><Relationship Id="rId10" Type="http://schemas.openxmlformats.org/officeDocument/2006/relationships/customXml" Target="../customXml/item2.xml"/><Relationship Id="rId4" Type="http://schemas.openxmlformats.org/officeDocument/2006/relationships/header" Target="header1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размерах и условиях оплаты труда лиц, замещающих должности муниципальной службы в муниципальном образовании «Чуксолинское сельское поселение», утвержденное решением Собрания депутатов муниципального образования «Чуксолинское сельское поселение» от 28 декабря 2011 г. № 191
(в редакции от 25 октября 2012 г. № 232, от 30 января 2013 г. № 253, от 21 ноября 2013 г. № 273)</_x041e__x043f__x0438__x0441__x0430__x043d__x0438__x0435_>
    <_dlc_DocId xmlns="57504d04-691e-4fc4-8f09-4f19fdbe90f6">XXJ7TYMEEKJ2-7834-21</_dlc_DocId>
    <_dlc_DocIdUrl xmlns="57504d04-691e-4fc4-8f09-4f19fdbe90f6">
      <Url>https://vip.gov.mari.ru/toryal/_layouts/DocIdRedir.aspx?ID=XXJ7TYMEEKJ2-7834-21</Url>
      <Description>XXJ7TYMEEKJ2-7834-21</Description>
    </_dlc_DocIdUrl>
    <_x041f__x0430__x043f__x043a__x0430_ xmlns="19c5bceb-cb1a-4bd1-b756-a9e3edc1d62d">2018 год</_x041f__x0430__x043f__x043a__x0430_>
  </documentManagement>
</p:properties>
</file>

<file path=customXml/itemProps1.xml><?xml version="1.0" encoding="utf-8"?>
<ds:datastoreItem xmlns:ds="http://schemas.openxmlformats.org/officeDocument/2006/customXml" ds:itemID="{D1B310DA-63D5-4F63-9B86-CA55E3CD388E}"/>
</file>

<file path=customXml/itemProps2.xml><?xml version="1.0" encoding="utf-8"?>
<ds:datastoreItem xmlns:ds="http://schemas.openxmlformats.org/officeDocument/2006/customXml" ds:itemID="{15E8D019-907E-4DEA-924E-51ECC5DE92FC}"/>
</file>

<file path=customXml/itemProps3.xml><?xml version="1.0" encoding="utf-8"?>
<ds:datastoreItem xmlns:ds="http://schemas.openxmlformats.org/officeDocument/2006/customXml" ds:itemID="{B24FD5B1-A006-4C79-BF4C-902C08836161}"/>
</file>

<file path=customXml/itemProps4.xml><?xml version="1.0" encoding="utf-8"?>
<ds:datastoreItem xmlns:ds="http://schemas.openxmlformats.org/officeDocument/2006/customXml" ds:itemID="{F9374420-D5DB-41C1-B666-404E98F646F1}"/>
</file>

<file path=customXml/itemProps5.xml><?xml version="1.0" encoding="utf-8"?>
<ds:datastoreItem xmlns:ds="http://schemas.openxmlformats.org/officeDocument/2006/customXml" ds:itemID="{5735C74A-BFE7-45E2-8EEC-C85B58D9D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LibreOffice/5.3.1.2$Windows_x86 LibreOffice_project/e80a0e0fd1875e1696614d24c32df0f95f03deb2</Application>
  <Pages>4</Pages>
  <Words>879</Words>
  <Characters>5980</Characters>
  <CharactersWithSpaces>8262</CharactersWithSpaces>
  <Paragraphs>135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февраля 2018 г. № 164</dc:title>
  <dc:subject/>
  <dc:creator>SuperUser</dc:creator>
  <dc:description/>
  <cp:lastModifiedBy/>
  <cp:revision>5</cp:revision>
  <dcterms:created xsi:type="dcterms:W3CDTF">2018-02-06T10:35:00Z</dcterms:created>
  <dcterms:modified xsi:type="dcterms:W3CDTF">2018-02-14T09:36:52Z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0x010100D69AFCD731F5D54A977F44FE940DE60C</vt:lpwstr>
  </property>
  <property fmtid="{D5CDD505-2E9C-101B-9397-08002B2CF9AE}" pid="10" name="_dlc_DocIdItemGuid">
    <vt:lpwstr>6f5074c5-4753-41d8-b3be-fa01a47c80fd</vt:lpwstr>
  </property>
</Properties>
</file>