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680"/>
        <w:gridCol w:w="540"/>
        <w:gridCol w:w="4140"/>
      </w:tblGrid>
      <w:tr w:rsidR="00043EB7" w:rsidTr="00043EB7">
        <w:tc>
          <w:tcPr>
            <w:tcW w:w="4680" w:type="dxa"/>
            <w:hideMark/>
          </w:tcPr>
          <w:p w:rsidR="00043EB7" w:rsidRDefault="00043EB7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ЧУКСОЛА </w:t>
            </w:r>
          </w:p>
          <w:p w:rsidR="00043EB7" w:rsidRDefault="00043EB7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ЯЛЫСЕ ИЛЕМ»</w:t>
            </w:r>
          </w:p>
          <w:p w:rsidR="00043EB7" w:rsidRDefault="00043EB7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МУНИЦИПАЛЬНЫЙ ОБРАЗОВАНИЙЫН</w:t>
            </w:r>
          </w:p>
          <w:p w:rsidR="00043EB7" w:rsidRDefault="00043EB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6"/>
              </w:rPr>
              <w:t>АДМИНИСТРАЦИЙЖЕ</w:t>
            </w:r>
          </w:p>
          <w:p w:rsidR="00043EB7" w:rsidRDefault="00043EB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</w:t>
            </w:r>
          </w:p>
          <w:p w:rsidR="00043EB7" w:rsidRDefault="00043E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ПУНЧАЛ</w:t>
            </w:r>
          </w:p>
        </w:tc>
        <w:tc>
          <w:tcPr>
            <w:tcW w:w="540" w:type="dxa"/>
          </w:tcPr>
          <w:p w:rsidR="00043EB7" w:rsidRDefault="00043E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043EB7" w:rsidRDefault="00043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АДМИНИСТРАЦИЯ МУНИЦИПАЛЬНОГО ОБРАЗОВАНИЯ</w:t>
            </w:r>
          </w:p>
          <w:p w:rsidR="00043EB7" w:rsidRDefault="00043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«ЧУКСОЛИНСКОЕ</w:t>
            </w:r>
          </w:p>
          <w:p w:rsidR="00043EB7" w:rsidRDefault="0004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СЕЛЬСКОЕ ПОСЕЛЕНИЕ»</w:t>
            </w:r>
          </w:p>
          <w:p w:rsidR="00043EB7" w:rsidRDefault="0004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3EB7" w:rsidRDefault="00043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43EB7" w:rsidRDefault="00043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ПОСТАНОВЛЕНИЕ</w:t>
            </w:r>
          </w:p>
          <w:p w:rsidR="00043EB7" w:rsidRDefault="00043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EB7" w:rsidRDefault="00043EB7" w:rsidP="00043EB7">
      <w:pPr>
        <w:spacing w:after="0"/>
        <w:jc w:val="center"/>
      </w:pPr>
    </w:p>
    <w:p w:rsidR="00043EB7" w:rsidRDefault="00043EB7" w:rsidP="00043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EB7" w:rsidRDefault="00043EB7" w:rsidP="00043E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г. № 88</w:t>
      </w:r>
    </w:p>
    <w:p w:rsidR="00043EB7" w:rsidRDefault="00043EB7" w:rsidP="00043EB7">
      <w:pPr>
        <w:jc w:val="center"/>
        <w:rPr>
          <w:sz w:val="28"/>
          <w:szCs w:val="28"/>
        </w:rPr>
      </w:pPr>
    </w:p>
    <w:p w:rsidR="00043EB7" w:rsidRDefault="00043EB7" w:rsidP="00043EB7">
      <w:pPr>
        <w:spacing w:after="0" w:line="240" w:lineRule="auto"/>
        <w:ind w:left="709" w:right="-13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Об утверждении Порядка и условий финансирования проведения бывшим </w:t>
      </w:r>
      <w:proofErr w:type="spellStart"/>
      <w:r>
        <w:rPr>
          <w:rFonts w:ascii="Times New Roman" w:hAnsi="Times New Roman"/>
          <w:bCs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капитального ремонта общего имущества </w:t>
      </w:r>
      <w:r>
        <w:rPr>
          <w:rFonts w:ascii="Times New Roman" w:hAnsi="Times New Roman"/>
          <w:bCs/>
          <w:sz w:val="28"/>
          <w:szCs w:val="28"/>
        </w:rPr>
        <w:br/>
        <w:t>в многоквартирном доме за счет средств бюджета муниципального образования «Чуксолинское сельское поселение»</w:t>
      </w:r>
      <w:proofErr w:type="gramEnd"/>
    </w:p>
    <w:p w:rsidR="00043EB7" w:rsidRDefault="00043EB7" w:rsidP="00043EB7">
      <w:pPr>
        <w:spacing w:after="0" w:line="240" w:lineRule="auto"/>
        <w:ind w:right="-13"/>
        <w:jc w:val="center"/>
        <w:rPr>
          <w:rFonts w:ascii="Times New Roman" w:hAnsi="Times New Roman"/>
          <w:bCs/>
          <w:sz w:val="28"/>
          <w:szCs w:val="28"/>
        </w:rPr>
      </w:pPr>
    </w:p>
    <w:p w:rsidR="00043EB7" w:rsidRDefault="00043EB7" w:rsidP="00043EB7">
      <w:pPr>
        <w:spacing w:after="0" w:line="240" w:lineRule="auto"/>
        <w:ind w:right="-13"/>
        <w:jc w:val="center"/>
        <w:rPr>
          <w:rFonts w:ascii="Times New Roman" w:hAnsi="Times New Roman"/>
          <w:bCs/>
          <w:sz w:val="28"/>
          <w:szCs w:val="28"/>
        </w:rPr>
      </w:pPr>
    </w:p>
    <w:p w:rsidR="00043EB7" w:rsidRDefault="00043EB7" w:rsidP="00043E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Руководствуясь статьей 190.1 Жилищного кодекса Российской Федерации, с</w:t>
      </w:r>
      <w:r>
        <w:rPr>
          <w:rFonts w:ascii="Times New Roman" w:hAnsi="Times New Roman"/>
          <w:sz w:val="28"/>
          <w:szCs w:val="28"/>
        </w:rPr>
        <w:t xml:space="preserve">татьей 78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«Чуксолинское сельское поселение»</w:t>
      </w:r>
    </w:p>
    <w:p w:rsidR="00043EB7" w:rsidRPr="00043EB7" w:rsidRDefault="00043EB7" w:rsidP="00043EB7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sz w:val="28"/>
          <w:szCs w:val="28"/>
        </w:rPr>
      </w:pPr>
      <w:r w:rsidRPr="00043EB7">
        <w:rPr>
          <w:rStyle w:val="a3"/>
          <w:rFonts w:ascii="Times New Roman" w:eastAsia="Calibri" w:hAnsi="Times New Roman"/>
          <w:color w:val="000000"/>
          <w:sz w:val="28"/>
          <w:szCs w:val="28"/>
          <w:u w:val="none"/>
        </w:rPr>
        <w:t>ПОСТАНОВЛЯЕТ:</w:t>
      </w:r>
    </w:p>
    <w:p w:rsidR="00043EB7" w:rsidRDefault="00043EB7" w:rsidP="00043EB7">
      <w:pPr>
        <w:spacing w:after="0" w:line="240" w:lineRule="auto"/>
        <w:ind w:right="-1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bCs/>
          <w:sz w:val="28"/>
          <w:szCs w:val="28"/>
        </w:rPr>
        <w:t xml:space="preserve">Порядок  и условия финансирования проведения бывшим </w:t>
      </w:r>
      <w:proofErr w:type="spellStart"/>
      <w:r>
        <w:rPr>
          <w:rFonts w:ascii="Times New Roman" w:hAnsi="Times New Roman"/>
          <w:bCs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капитального ремонта общего имущества в многоквартирном доме за счет средств бюджета муниципального образования «Чуксолинское сельское поселение».</w:t>
      </w:r>
      <w:proofErr w:type="gramEnd"/>
    </w:p>
    <w:p w:rsidR="00043EB7" w:rsidRDefault="00043EB7" w:rsidP="00043E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подписания.</w:t>
      </w:r>
    </w:p>
    <w:p w:rsidR="00043EB7" w:rsidRDefault="00043EB7" w:rsidP="00043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Обнародовать настоящее постановление на информационных стендах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Чуксолинское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в сети Интернет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http://mari-el.gov.ru/toryal</w:t>
        </w:r>
      </w:hyperlink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043EB7" w:rsidRDefault="00043EB7" w:rsidP="0004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3EB7" w:rsidRDefault="00043EB7" w:rsidP="00043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EB7" w:rsidRDefault="00043EB7" w:rsidP="00043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EB7" w:rsidRDefault="00043EB7" w:rsidP="00043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EB7" w:rsidRDefault="00043EB7" w:rsidP="00043EB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43EB7" w:rsidRDefault="00043EB7" w:rsidP="00043EB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43EB7" w:rsidRDefault="00043EB7" w:rsidP="00043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Чуксолинское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А. Ермаков</w:t>
      </w:r>
    </w:p>
    <w:p w:rsidR="00043EB7" w:rsidRDefault="00043EB7" w:rsidP="00043EB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43EB7" w:rsidRDefault="00043EB7" w:rsidP="00043EB7">
      <w:pPr>
        <w:pStyle w:val="FORMATTEXT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3EB7" w:rsidRDefault="00043EB7" w:rsidP="00043EB7">
      <w:pPr>
        <w:pStyle w:val="FORMATTEXT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43EB7" w:rsidRDefault="00043EB7" w:rsidP="00043EB7">
      <w:pPr>
        <w:pStyle w:val="FORMATTEXT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Чуксолинское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3EB7" w:rsidRDefault="00043EB7" w:rsidP="00043EB7">
      <w:pPr>
        <w:pStyle w:val="FORMATTEXT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 декабря  2018 г. № 88</w:t>
      </w:r>
    </w:p>
    <w:p w:rsidR="00043EB7" w:rsidRDefault="00043EB7" w:rsidP="00043EB7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043EB7" w:rsidRDefault="00043EB7" w:rsidP="00043EB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43EB7" w:rsidRDefault="00043EB7" w:rsidP="00043EB7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и условия финансирования проведения бывшим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капитального ремонта общего имущества в многоквартирном доме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за счет средств бюджета муниципального образования </w:t>
      </w:r>
      <w:proofErr w:type="gramEnd"/>
    </w:p>
    <w:p w:rsidR="00043EB7" w:rsidRDefault="00043EB7" w:rsidP="00043EB7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«Чуксолинское сельское поселение»  </w:t>
      </w:r>
    </w:p>
    <w:p w:rsidR="00043EB7" w:rsidRDefault="00043EB7" w:rsidP="00043EB7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43EB7" w:rsidRDefault="00043EB7" w:rsidP="00043EB7">
      <w:pPr>
        <w:pStyle w:val="HEADERTEXT"/>
        <w:ind w:left="72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43EB7" w:rsidRDefault="00043EB7" w:rsidP="0004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определяет последовательность действий </w:t>
      </w:r>
      <w:r>
        <w:rPr>
          <w:rFonts w:ascii="Times New Roman" w:hAnsi="Times New Roman"/>
          <w:sz w:val="28"/>
          <w:szCs w:val="28"/>
        </w:rPr>
        <w:br/>
        <w:t xml:space="preserve">и условия финансирования проведения бывшим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за счет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«Чуксолинское сельское поселение» </w:t>
      </w:r>
      <w:r>
        <w:rPr>
          <w:rFonts w:ascii="Times New Roman" w:hAnsi="Times New Roman"/>
          <w:sz w:val="28"/>
          <w:szCs w:val="28"/>
        </w:rPr>
        <w:t>(далее - Порядок).</w:t>
      </w:r>
      <w:proofErr w:type="gramEnd"/>
    </w:p>
    <w:p w:rsidR="00043EB7" w:rsidRDefault="00043EB7" w:rsidP="0004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43EB7" w:rsidRDefault="00043EB7" w:rsidP="0004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Полномочия бывшего </w:t>
      </w:r>
      <w:proofErr w:type="spellStart"/>
      <w:r>
        <w:rPr>
          <w:rFonts w:ascii="Times New Roman" w:hAnsi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настоящему постановлению возлагаются на Администрацию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Чуксолинское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» (далее - </w:t>
      </w:r>
      <w:proofErr w:type="gramStart"/>
      <w:r>
        <w:rPr>
          <w:rFonts w:ascii="Times New Roman" w:hAnsi="Times New Roman"/>
          <w:sz w:val="28"/>
          <w:szCs w:val="28"/>
        </w:rPr>
        <w:t>бывший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43EB7" w:rsidRDefault="00043EB7" w:rsidP="0004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республиканскую адресную программу капитального ремонта</w:t>
      </w:r>
      <w:r>
        <w:rPr>
          <w:rFonts w:ascii="Times New Roman" w:hAnsi="Times New Roman"/>
          <w:color w:val="000000"/>
          <w:sz w:val="28"/>
          <w:szCs w:val="28"/>
        </w:rPr>
        <w:t xml:space="preserve"> общего имущества в многоквартирных домах, расположенных на территории муниципального образования «Новоторъяльский муниципальный район», на 2014-2043 годы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(далее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 капитального ремонта) не проводился за счет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республиканского бюджета Республики Марий Эл и (или) средств бюджета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Чуксолинское сельское поселение</w:t>
      </w:r>
      <w:r>
        <w:rPr>
          <w:rFonts w:ascii="Times New Roman" w:hAnsi="Times New Roman"/>
          <w:sz w:val="28"/>
          <w:szCs w:val="28"/>
        </w:rPr>
        <w:t>».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>
        <w:rPr>
          <w:rFonts w:ascii="Times New Roman" w:hAnsi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043EB7" w:rsidRDefault="00043EB7" w:rsidP="0004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Проведение бывшим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«Чуксолинское сельское поселение» </w:t>
      </w:r>
      <w:r>
        <w:rPr>
          <w:rFonts w:ascii="Times New Roman" w:hAnsi="Times New Roman"/>
          <w:sz w:val="28"/>
          <w:szCs w:val="28"/>
        </w:rPr>
        <w:t xml:space="preserve">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пунктом</w:t>
        </w:r>
      </w:hyperlink>
      <w:r>
        <w:rPr>
          <w:rFonts w:ascii="Times New Roman" w:hAnsi="Times New Roman"/>
          <w:sz w:val="28"/>
          <w:szCs w:val="28"/>
        </w:rPr>
        <w:t xml:space="preserve"> 6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043EB7" w:rsidRDefault="00043EB7" w:rsidP="0004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</w:t>
      </w:r>
      <w:r>
        <w:rPr>
          <w:rFonts w:ascii="Times New Roman" w:hAnsi="Times New Roman"/>
          <w:sz w:val="28"/>
          <w:szCs w:val="28"/>
        </w:rPr>
        <w:br/>
        <w:t xml:space="preserve">на дату приватизации первого жилого помещения в таком доме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в порядке, установленном постановлением Правительства Республики Марий Эл от 31 декабря 2013 г. № 460 «Об утверждении республиканской адресной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«Проведение капитального ремонта общего имущества в </w:t>
      </w:r>
      <w:proofErr w:type="gramStart"/>
      <w:r>
        <w:rPr>
          <w:rFonts w:ascii="Times New Roman" w:hAnsi="Times New Roman"/>
          <w:sz w:val="28"/>
          <w:szCs w:val="28"/>
        </w:rPr>
        <w:t>многоквартирных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дома», на 2014-2043 годы».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республиканской адресной программой капитального ремонта.</w:t>
      </w:r>
    </w:p>
    <w:p w:rsidR="00043EB7" w:rsidRDefault="00043EB7" w:rsidP="0004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капитального ремонта общего имущества                                 в многоквартирном доме определяется в соответствии с республиканской адресной программой капитального ремонта.</w:t>
      </w:r>
    </w:p>
    <w:p w:rsidR="00043EB7" w:rsidRDefault="00043EB7" w:rsidP="00043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капитального ремонта многоквартирного дома осуществляется путем финансирования за счет средств бюджета 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«Чуксолинское сельское поселение» оказания услуг и (или) выполнения работ по капитальному ремонту многоквартирного дома.</w:t>
      </w:r>
      <w:proofErr w:type="gramEnd"/>
    </w:p>
    <w:p w:rsidR="00043EB7" w:rsidRDefault="00043EB7" w:rsidP="00043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Финансирование производится с учетом способа формирования фонда капитального ремонта путем перечисления средств в объеме, определенном       в соответствии с пунктом 6 настоящего порядка, на счет регионального оператора либо на специальный счет  порядке и на условиях, предусмотренных в пунктах 8 и 9 настоящего Порядка.</w:t>
      </w:r>
    </w:p>
    <w:p w:rsidR="00043EB7" w:rsidRDefault="00043EB7" w:rsidP="00043EB7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8. Финансирование производится при одновременном наличии следующих условий: </w:t>
      </w:r>
    </w:p>
    <w:p w:rsidR="00043EB7" w:rsidRDefault="00043EB7" w:rsidP="00043EB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lastRenderedPageBreak/>
        <w:t xml:space="preserve">1) до даты приватизации первого жилого помещения                                               в многоквартирном доме такой многоквартирный дом был включен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br/>
        <w:t>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043EB7" w:rsidRDefault="00043EB7" w:rsidP="00043EB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2) капитальный ремонт на дату приватизации первого жилого помещения в многоквартирном доме не проведен;</w:t>
      </w:r>
    </w:p>
    <w:p w:rsidR="00043EB7" w:rsidRDefault="00043EB7" w:rsidP="00043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3) капитальный ремонт многоквартирного дома после даты приватизации первого жилого помещения до даты включения такого многоквартирного дома в региональную программу не проводился за счет средств республиканского бюджета Республики Марий Эл и (или) бюджета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Чуксолинское сельское поселение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».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3EB7" w:rsidRDefault="00043EB7" w:rsidP="0004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 xml:space="preserve">9. Обязательство бывшего </w:t>
      </w:r>
      <w:proofErr w:type="spellStart"/>
      <w:r>
        <w:rPr>
          <w:rFonts w:ascii="Times New Roman" w:hAnsi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программой капитального ремонта.</w:t>
      </w:r>
    </w:p>
    <w:p w:rsidR="00043EB7" w:rsidRDefault="00043EB7" w:rsidP="00043E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Собственники помещений в многоквартирном доме участвуют                      в принятии работ, выполненных в рамках исполнения обязанности бывшего </w:t>
      </w:r>
      <w:proofErr w:type="spellStart"/>
      <w:r>
        <w:rPr>
          <w:rFonts w:ascii="Times New Roman" w:hAnsi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проведению капитального ремонта в порядке, предусмотренном для принятия работ по проведению капитального ремонта общего имущества в многоквартирном доме в соответствии                                         с республиканской адресной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                                   в многоквартирном доме, в том числе подписывать соответствующие акты, определяется решением общего собрания собственников помещений                             в многоквартирном доме.</w:t>
      </w:r>
    </w:p>
    <w:p w:rsidR="00DE3C0C" w:rsidRDefault="00DE3C0C"/>
    <w:sectPr w:rsidR="00DE3C0C" w:rsidSect="000C7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3EB7"/>
    <w:rsid w:val="00043EB7"/>
    <w:rsid w:val="000C7D76"/>
    <w:rsid w:val="000F2624"/>
    <w:rsid w:val="00381FEC"/>
    <w:rsid w:val="003C777C"/>
    <w:rsid w:val="006B1788"/>
    <w:rsid w:val="00DE3C0C"/>
    <w:rsid w:val="00EF24DD"/>
    <w:rsid w:val="00FD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B7"/>
    <w:pPr>
      <w:suppressAutoHyphens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3EB7"/>
    <w:rPr>
      <w:color w:val="0000FF"/>
      <w:u w:val="single"/>
    </w:rPr>
  </w:style>
  <w:style w:type="paragraph" w:customStyle="1" w:styleId="FORMATTEXT">
    <w:name w:val=".FORMATTEXT"/>
    <w:rsid w:val="00043E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HEADERTEXT">
    <w:name w:val=".HEADERTEXT"/>
    <w:rsid w:val="00043E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B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8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55B3D402BAE89B890400B80601992FACE8932D981848B34006DD959B1DCD81968FCBEB8649955AhFm7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бюджета муниципального образования «Чуксолинское сельское поселение»</_x041e__x043f__x0438__x0441__x0430__x043d__x0438__x0435_>
    <_dlc_DocId xmlns="57504d04-691e-4fc4-8f09-4f19fdbe90f6">XXJ7TYMEEKJ2-7826-60</_dlc_DocId>
    <_dlc_DocIdUrl xmlns="57504d04-691e-4fc4-8f09-4f19fdbe90f6">
      <Url>https://vip.gov.mari.ru/toryal/_layouts/DocIdRedir.aspx?ID=XXJ7TYMEEKJ2-7826-60</Url>
      <Description>XXJ7TYMEEKJ2-7826-60</Description>
    </_dlc_DocIdUrl>
    <_x041f__x0430__x043f__x043a__x0430_ xmlns="a77fc577-9ec8-4e02-aa82-76cd424d4dda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B75697B3-8563-4FF9-BBB3-8797D9A7F666}"/>
</file>

<file path=customXml/itemProps2.xml><?xml version="1.0" encoding="utf-8"?>
<ds:datastoreItem xmlns:ds="http://schemas.openxmlformats.org/officeDocument/2006/customXml" ds:itemID="{0C81099A-4229-4F39-95F9-286497ABA87A}"/>
</file>

<file path=customXml/itemProps3.xml><?xml version="1.0" encoding="utf-8"?>
<ds:datastoreItem xmlns:ds="http://schemas.openxmlformats.org/officeDocument/2006/customXml" ds:itemID="{86AAB0C4-2A05-4439-B42C-7D05B5E00CD6}"/>
</file>

<file path=customXml/itemProps4.xml><?xml version="1.0" encoding="utf-8"?>
<ds:datastoreItem xmlns:ds="http://schemas.openxmlformats.org/officeDocument/2006/customXml" ds:itemID="{2C8D236A-3416-4A31-B08F-0258F5B965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декабря 2018 г. № 88</dc:title>
  <dc:creator>SuperUser</dc:creator>
  <cp:lastModifiedBy>SuperUser</cp:lastModifiedBy>
  <cp:revision>2</cp:revision>
  <cp:lastPrinted>2018-12-28T06:30:00Z</cp:lastPrinted>
  <dcterms:created xsi:type="dcterms:W3CDTF">2018-12-28T06:04:00Z</dcterms:created>
  <dcterms:modified xsi:type="dcterms:W3CDTF">2018-12-28T06:36:00Z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b45ebfbc-1e8c-4d4d-8070-e77fe52ca6b1</vt:lpwstr>
  </property>
</Properties>
</file>