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D5052">
        <w:rPr>
          <w:sz w:val="28"/>
          <w:szCs w:val="28"/>
        </w:rPr>
        <w:t>ГОР</w:t>
      </w:r>
      <w:r w:rsidR="0073722A">
        <w:rPr>
          <w:sz w:val="28"/>
          <w:szCs w:val="28"/>
        </w:rPr>
        <w:t>О</w:t>
      </w:r>
      <w:r w:rsidR="000D5052">
        <w:rPr>
          <w:sz w:val="28"/>
          <w:szCs w:val="28"/>
        </w:rPr>
        <w:t xml:space="preserve">ДСКОЕ ПОСЕЛЕНИЕ </w:t>
      </w:r>
      <w:proofErr w:type="gramStart"/>
      <w:r w:rsidR="000D5052">
        <w:rPr>
          <w:sz w:val="28"/>
          <w:szCs w:val="28"/>
        </w:rPr>
        <w:t>НОВЫЙ</w:t>
      </w:r>
      <w:proofErr w:type="gramEnd"/>
      <w:r w:rsidR="000D5052">
        <w:rPr>
          <w:sz w:val="28"/>
          <w:szCs w:val="28"/>
        </w:rPr>
        <w:t xml:space="preserve"> ТОРЪЯЛ</w:t>
      </w:r>
    </w:p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МУНЦИПАЛЬНОГО РАЙОНА </w:t>
      </w:r>
    </w:p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17F73" w:rsidRDefault="00817F73">
      <w:pPr>
        <w:jc w:val="center"/>
        <w:rPr>
          <w:sz w:val="28"/>
          <w:szCs w:val="28"/>
        </w:rPr>
      </w:pPr>
    </w:p>
    <w:p w:rsidR="00817F73" w:rsidRDefault="00817F73">
      <w:pPr>
        <w:jc w:val="center"/>
        <w:rPr>
          <w:sz w:val="28"/>
          <w:szCs w:val="28"/>
        </w:rPr>
      </w:pPr>
    </w:p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7F73" w:rsidRDefault="00817F73">
      <w:pPr>
        <w:jc w:val="center"/>
        <w:rPr>
          <w:sz w:val="28"/>
          <w:szCs w:val="28"/>
        </w:rPr>
      </w:pPr>
    </w:p>
    <w:p w:rsidR="00817F73" w:rsidRDefault="00737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Шестая </w:t>
      </w:r>
      <w:r w:rsidR="00FB32EC">
        <w:rPr>
          <w:sz w:val="28"/>
          <w:szCs w:val="28"/>
        </w:rPr>
        <w:t xml:space="preserve">сессия                              </w:t>
      </w:r>
      <w:r>
        <w:rPr>
          <w:sz w:val="28"/>
          <w:szCs w:val="28"/>
        </w:rPr>
        <w:t xml:space="preserve">                              от 27 февраля </w:t>
      </w:r>
      <w:r w:rsidR="00FB32EC">
        <w:rPr>
          <w:sz w:val="28"/>
          <w:szCs w:val="28"/>
        </w:rPr>
        <w:t>2020 г.</w:t>
      </w:r>
    </w:p>
    <w:p w:rsidR="00817F73" w:rsidRDefault="00737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FB32EC">
        <w:rPr>
          <w:sz w:val="28"/>
          <w:szCs w:val="28"/>
        </w:rPr>
        <w:t xml:space="preserve">созыва                         </w:t>
      </w:r>
      <w:r w:rsidR="000D50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№ 29</w:t>
      </w:r>
    </w:p>
    <w:p w:rsidR="00817F73" w:rsidRDefault="00817F73">
      <w:pPr>
        <w:ind w:left="567"/>
        <w:jc w:val="both"/>
        <w:rPr>
          <w:sz w:val="28"/>
          <w:szCs w:val="28"/>
        </w:rPr>
      </w:pPr>
    </w:p>
    <w:p w:rsidR="00817F73" w:rsidRDefault="00817F73">
      <w:pPr>
        <w:ind w:left="567"/>
        <w:jc w:val="both"/>
        <w:rPr>
          <w:sz w:val="28"/>
          <w:szCs w:val="28"/>
        </w:rPr>
      </w:pPr>
    </w:p>
    <w:p w:rsidR="00817F73" w:rsidRDefault="00FB32EC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17F73" w:rsidRDefault="00FB32EC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5052">
        <w:rPr>
          <w:rFonts w:ascii="Times New Roman" w:eastAsia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eastAsia="Times New Roman" w:hAnsi="Times New Roman" w:cs="Times New Roman"/>
          <w:sz w:val="28"/>
          <w:szCs w:val="28"/>
        </w:rPr>
        <w:t>»,            утвержденное решением Собрания депутатов муниципального образования «</w:t>
      </w:r>
      <w:r w:rsidR="000D5052">
        <w:rPr>
          <w:rFonts w:ascii="Times New Roman" w:eastAsia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18 октября 2016 г. № </w:t>
      </w:r>
      <w:r w:rsidR="000D5052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817F73" w:rsidRDefault="00817F73" w:rsidP="00780F8A">
      <w:pPr>
        <w:widowControl/>
        <w:suppressAutoHyphens/>
        <w:rPr>
          <w:rFonts w:eastAsia="Times New Roman"/>
          <w:kern w:val="0"/>
          <w:sz w:val="28"/>
          <w:szCs w:val="28"/>
        </w:rPr>
      </w:pPr>
    </w:p>
    <w:p w:rsidR="00780F8A" w:rsidRDefault="00780F8A" w:rsidP="00780F8A">
      <w:pPr>
        <w:widowControl/>
        <w:suppressAutoHyphens/>
        <w:rPr>
          <w:rFonts w:eastAsia="Times New Roman"/>
          <w:kern w:val="0"/>
          <w:sz w:val="28"/>
          <w:szCs w:val="28"/>
        </w:rPr>
      </w:pPr>
    </w:p>
    <w:p w:rsidR="00817F73" w:rsidRDefault="00FB32EC">
      <w:pPr>
        <w:widowControl/>
        <w:suppressAutoHyphens/>
        <w:ind w:left="567" w:firstLine="567"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4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Федеральным законом от 02 марта </w:t>
        </w:r>
      </w:hyperlink>
      <w:hyperlink r:id="rId5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>2007</w:t>
        </w:r>
      </w:hyperlink>
      <w:hyperlink r:id="rId6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г.</w:t>
        </w:r>
      </w:hyperlink>
      <w:hyperlink r:id="rId7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№</w:t>
        </w:r>
      </w:hyperlink>
      <w:hyperlink r:id="rId8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25-ФЗ «О муниципальной службе в Российской Федерации</w:t>
        </w:r>
      </w:hyperlink>
      <w:r>
        <w:rPr>
          <w:rFonts w:eastAsia="Calibri"/>
          <w:kern w:val="0"/>
          <w:sz w:val="28"/>
          <w:szCs w:val="28"/>
        </w:rPr>
        <w:t>»</w:t>
      </w:r>
    </w:p>
    <w:p w:rsidR="00817F73" w:rsidRDefault="00FB32EC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Собрание депутатов </w:t>
      </w:r>
      <w:r w:rsidR="000D5052">
        <w:rPr>
          <w:rFonts w:eastAsia="Times New Roman"/>
          <w:sz w:val="28"/>
          <w:szCs w:val="28"/>
        </w:rPr>
        <w:t xml:space="preserve">Городское поселение </w:t>
      </w:r>
      <w:proofErr w:type="gramStart"/>
      <w:r w:rsidR="000D5052">
        <w:rPr>
          <w:rFonts w:eastAsia="Times New Roman"/>
          <w:sz w:val="28"/>
          <w:szCs w:val="28"/>
        </w:rPr>
        <w:t>Новый</w:t>
      </w:r>
      <w:proofErr w:type="gramEnd"/>
      <w:r w:rsidR="000D5052">
        <w:rPr>
          <w:rFonts w:eastAsia="Times New Roman"/>
          <w:sz w:val="28"/>
          <w:szCs w:val="28"/>
        </w:rPr>
        <w:t xml:space="preserve"> Торъял</w:t>
      </w:r>
    </w:p>
    <w:p w:rsidR="00817F73" w:rsidRDefault="00FB32EC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 Внести в Положение о муниципальной службе в муниципальном образовании «</w:t>
      </w:r>
      <w:r w:rsidR="000D5052">
        <w:rPr>
          <w:rFonts w:eastAsia="Times New Roman"/>
          <w:sz w:val="28"/>
          <w:szCs w:val="28"/>
        </w:rPr>
        <w:t>Городское поселение Новый Торъял</w:t>
      </w:r>
      <w:r>
        <w:rPr>
          <w:rFonts w:eastAsia="Times New Roman"/>
          <w:kern w:val="0"/>
          <w:sz w:val="28"/>
          <w:szCs w:val="28"/>
        </w:rPr>
        <w:t>», утвержденное решением Собрания депутатов муниципального образования «</w:t>
      </w:r>
      <w:r w:rsidR="000D5052">
        <w:rPr>
          <w:rFonts w:eastAsia="Times New Roman"/>
          <w:sz w:val="28"/>
          <w:szCs w:val="28"/>
        </w:rPr>
        <w:t>Городское поселение Новый Торъял</w:t>
      </w:r>
      <w:r>
        <w:rPr>
          <w:rFonts w:eastAsia="Times New Roman"/>
          <w:kern w:val="0"/>
          <w:sz w:val="28"/>
          <w:szCs w:val="28"/>
        </w:rPr>
        <w:t xml:space="preserve">» от 18 октября 2016 г. № </w:t>
      </w:r>
      <w:r w:rsidR="00712BA8">
        <w:rPr>
          <w:rFonts w:eastAsia="Times New Roman"/>
          <w:kern w:val="0"/>
          <w:sz w:val="28"/>
          <w:szCs w:val="28"/>
        </w:rPr>
        <w:t>94</w:t>
      </w:r>
      <w:r>
        <w:rPr>
          <w:rFonts w:eastAsia="Times New Roman"/>
          <w:kern w:val="0"/>
          <w:sz w:val="28"/>
          <w:szCs w:val="28"/>
        </w:rPr>
        <w:t xml:space="preserve">  </w:t>
      </w:r>
      <w:r>
        <w:rPr>
          <w:rFonts w:eastAsia="Times New Roman"/>
          <w:kern w:val="0"/>
          <w:sz w:val="28"/>
          <w:szCs w:val="28"/>
        </w:rPr>
        <w:br/>
        <w:t>(далее - Положение) следующие изменения: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Пункт 2 части 1 статьи 11 Положения изложить в следующей редакции: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«2)  заниматься предпринимательской деятельностью лично или через доверенных лиц;»;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 статью 11 Положения добавить часть 2.1. со следующим содержанием: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«2.1)  участвовать в управлении коммерческой или некоммерческой организацией, за исключением следующих случаев: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участие на безвозмездной основе в управлении политической </w:t>
      </w:r>
      <w:r>
        <w:rPr>
          <w:rFonts w:eastAsia="Times New Roman"/>
          <w:kern w:val="0"/>
          <w:sz w:val="28"/>
          <w:szCs w:val="28"/>
        </w:rPr>
        <w:br/>
        <w:t xml:space="preserve">партией, органом профессионального союза, в том числе выборным </w:t>
      </w:r>
      <w:r>
        <w:rPr>
          <w:rFonts w:eastAsia="Times New Roman"/>
          <w:kern w:val="0"/>
          <w:sz w:val="28"/>
          <w:szCs w:val="28"/>
        </w:rPr>
        <w:br/>
        <w:t xml:space="preserve">органом первичной профсоюзной организации, созданной в органе </w:t>
      </w:r>
      <w:r>
        <w:rPr>
          <w:rFonts w:eastAsia="Times New Roman"/>
          <w:kern w:val="0"/>
          <w:sz w:val="28"/>
          <w:szCs w:val="28"/>
        </w:rPr>
        <w:br/>
        <w:t xml:space="preserve">местного самоуправления, аппарате избирательной комиссии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proofErr w:type="gramStart"/>
      <w:r>
        <w:rPr>
          <w:rFonts w:eastAsia="Times New Roman"/>
          <w:kern w:val="0"/>
          <w:sz w:val="28"/>
          <w:szCs w:val="28"/>
        </w:rPr>
        <w:t>жилищно</w:t>
      </w:r>
      <w:proofErr w:type="spellEnd"/>
      <w:r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br/>
        <w:t>строительного</w:t>
      </w:r>
      <w:proofErr w:type="gramEnd"/>
      <w:r>
        <w:rPr>
          <w:rFonts w:eastAsia="Times New Roman"/>
          <w:kern w:val="0"/>
          <w:sz w:val="28"/>
          <w:szCs w:val="28"/>
        </w:rPr>
        <w:t xml:space="preserve">, гаражного кооперативов, товарищества собственников </w:t>
      </w:r>
      <w:r>
        <w:rPr>
          <w:rFonts w:eastAsia="Times New Roman"/>
          <w:kern w:val="0"/>
          <w:sz w:val="28"/>
          <w:szCs w:val="28"/>
        </w:rPr>
        <w:br/>
        <w:t>недвижимости;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б) участие на безвозмездной основе в управлении некоммерческой </w:t>
      </w:r>
      <w:r>
        <w:rPr>
          <w:rFonts w:eastAsia="Times New Roman"/>
          <w:kern w:val="0"/>
          <w:sz w:val="28"/>
          <w:szCs w:val="28"/>
        </w:rPr>
        <w:br/>
        <w:t xml:space="preserve">организацией (кроме участия в управлении политической партией, </w:t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lastRenderedPageBreak/>
        <w:t xml:space="preserve">органом профессионального союза, в том числе выборным органом </w:t>
      </w:r>
      <w:r>
        <w:rPr>
          <w:rFonts w:eastAsia="Times New Roman"/>
          <w:kern w:val="0"/>
          <w:sz w:val="28"/>
          <w:szCs w:val="28"/>
        </w:rPr>
        <w:br/>
        <w:t xml:space="preserve">первичной профсоюзной организации, созданной в органе местного </w:t>
      </w:r>
      <w:r>
        <w:rPr>
          <w:rFonts w:eastAsia="Times New Roman"/>
          <w:kern w:val="0"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образования, участия в съезде (конференции) или общем собрании иной общественной организации, жилищного, жилищно-строительного, </w:t>
      </w:r>
      <w:r>
        <w:rPr>
          <w:rFonts w:eastAsia="Times New Roman"/>
          <w:kern w:val="0"/>
          <w:sz w:val="28"/>
          <w:szCs w:val="28"/>
        </w:rPr>
        <w:br/>
        <w:t>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</w:rPr>
        <w:t>порядке</w:t>
      </w:r>
      <w:proofErr w:type="gramEnd"/>
      <w:r>
        <w:rPr>
          <w:rFonts w:eastAsia="Times New Roman"/>
          <w:kern w:val="0"/>
          <w:sz w:val="28"/>
          <w:szCs w:val="28"/>
        </w:rPr>
        <w:t xml:space="preserve">, </w:t>
      </w:r>
      <w:r>
        <w:rPr>
          <w:rFonts w:eastAsia="Times New Roman"/>
          <w:kern w:val="0"/>
          <w:sz w:val="28"/>
          <w:szCs w:val="28"/>
        </w:rPr>
        <w:br/>
        <w:t>установленном законом Республики Марий Эл;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eastAsia="Times New Roman"/>
          <w:kern w:val="0"/>
          <w:sz w:val="28"/>
          <w:szCs w:val="28"/>
        </w:rPr>
        <w:br/>
        <w:t xml:space="preserve">определяющими порядок осуществления от имени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 полномочий учредителя организации либо порядок </w:t>
      </w:r>
      <w:r>
        <w:rPr>
          <w:rFonts w:eastAsia="Times New Roman"/>
          <w:kern w:val="0"/>
          <w:sz w:val="28"/>
          <w:szCs w:val="28"/>
        </w:rPr>
        <w:br/>
        <w:t xml:space="preserve">управления находящимися в муниципальной собственности акциями </w:t>
      </w:r>
      <w:r>
        <w:rPr>
          <w:rFonts w:eastAsia="Times New Roman"/>
          <w:kern w:val="0"/>
          <w:sz w:val="28"/>
          <w:szCs w:val="28"/>
        </w:rPr>
        <w:br/>
        <w:t>(долями в уставном капитале);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д</w:t>
      </w:r>
      <w:proofErr w:type="spellEnd"/>
      <w:r>
        <w:rPr>
          <w:rFonts w:eastAsia="Times New Roman"/>
          <w:kern w:val="0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1.3. Часть 3 статьи 22 Положения изложить в следующей редакции: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«3. Порядок применения и снятия дисциплинарных взысканий </w:t>
      </w:r>
      <w:r>
        <w:rPr>
          <w:rFonts w:eastAsia="Times New Roman"/>
          <w:kern w:val="0"/>
          <w:sz w:val="28"/>
          <w:szCs w:val="28"/>
        </w:rPr>
        <w:br/>
        <w:t xml:space="preserve">определяется трудовым законодательством, за исключением случаев, </w:t>
      </w:r>
      <w:r>
        <w:rPr>
          <w:rFonts w:eastAsia="Times New Roman"/>
          <w:kern w:val="0"/>
          <w:sz w:val="28"/>
          <w:szCs w:val="28"/>
        </w:rPr>
        <w:br/>
        <w:t>предусмотренных Федеральным законом</w:t>
      </w:r>
      <w:proofErr w:type="gramStart"/>
      <w:r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 Часть 6 статьи 23 Положения изложить в следующей редакции: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«6.  Взыскания, предусмотренные статьями 14.1, 15 и 27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закона, применяются не позднее шести месяцев со дня </w:t>
      </w:r>
      <w:r>
        <w:rPr>
          <w:rFonts w:eastAsia="Times New Roman"/>
          <w:kern w:val="0"/>
          <w:sz w:val="28"/>
          <w:szCs w:val="28"/>
        </w:rPr>
        <w:br/>
        <w:t xml:space="preserve">поступления информации о совершении муниципальным служащим </w:t>
      </w:r>
      <w:r>
        <w:rPr>
          <w:rFonts w:eastAsia="Times New Roman"/>
          <w:kern w:val="0"/>
          <w:sz w:val="28"/>
          <w:szCs w:val="28"/>
        </w:rPr>
        <w:br/>
        <w:t xml:space="preserve">коррупционного правонарушения, не считая периодов временной </w:t>
      </w:r>
      <w:r>
        <w:rPr>
          <w:rFonts w:eastAsia="Times New Roman"/>
          <w:kern w:val="0"/>
          <w:sz w:val="28"/>
          <w:szCs w:val="28"/>
        </w:rPr>
        <w:br/>
        <w:t xml:space="preserve">нетрудоспособности муниципального служащего, нахождения его в </w:t>
      </w:r>
      <w:r>
        <w:rPr>
          <w:rFonts w:eastAsia="Times New Roman"/>
          <w:kern w:val="0"/>
          <w:sz w:val="28"/>
          <w:szCs w:val="28"/>
        </w:rPr>
        <w:br/>
        <w:t xml:space="preserve">отпуске, и не позднее трех лет со дня совершения им коррупционного </w:t>
      </w:r>
      <w:r>
        <w:rPr>
          <w:rFonts w:eastAsia="Times New Roman"/>
          <w:kern w:val="0"/>
          <w:sz w:val="28"/>
          <w:szCs w:val="28"/>
        </w:rPr>
        <w:br/>
        <w:t>правонарушения. В указанные сроки не включается время производства по уголовному делу</w:t>
      </w:r>
      <w:proofErr w:type="gramStart"/>
      <w:r>
        <w:rPr>
          <w:rFonts w:eastAsia="Times New Roman"/>
          <w:kern w:val="0"/>
          <w:sz w:val="28"/>
          <w:szCs w:val="28"/>
        </w:rPr>
        <w:t>.».</w:t>
      </w:r>
      <w:proofErr w:type="gramEnd"/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 xml:space="preserve">Обнародовать настоящее решение на информационных стендах </w:t>
      </w:r>
      <w:r w:rsidR="000D5052">
        <w:rPr>
          <w:rFonts w:eastAsia="Times New Roman"/>
          <w:sz w:val="28"/>
          <w:szCs w:val="28"/>
        </w:rPr>
        <w:t xml:space="preserve">Городское поселение </w:t>
      </w:r>
      <w:proofErr w:type="gramStart"/>
      <w:r w:rsidR="000D5052">
        <w:rPr>
          <w:rFonts w:eastAsia="Times New Roman"/>
          <w:sz w:val="28"/>
          <w:szCs w:val="28"/>
        </w:rPr>
        <w:t>Новый</w:t>
      </w:r>
      <w:proofErr w:type="gramEnd"/>
      <w:r w:rsidR="000D5052">
        <w:rPr>
          <w:rFonts w:eastAsia="Times New Roman"/>
          <w:sz w:val="28"/>
          <w:szCs w:val="28"/>
        </w:rPr>
        <w:t xml:space="preserve"> Торъял</w:t>
      </w:r>
      <w:r>
        <w:rPr>
          <w:rFonts w:eastAsia="Times New Roman"/>
          <w:kern w:val="0"/>
          <w:sz w:val="28"/>
          <w:szCs w:val="28"/>
        </w:rPr>
        <w:t xml:space="preserve"> в установленном порядке и разместить на официальном сайте Новоторъяльского района</w:t>
      </w:r>
      <w:r>
        <w:rPr>
          <w:rFonts w:eastAsia="Times New Roman"/>
          <w:kern w:val="0"/>
          <w:sz w:val="28"/>
          <w:szCs w:val="28"/>
        </w:rPr>
        <w:br/>
        <w:t>(по соглашению).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после его обнародования.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17F73" w:rsidRDefault="00817F73" w:rsidP="00780F8A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</w:p>
    <w:p w:rsidR="0073722A" w:rsidRDefault="0073722A" w:rsidP="00780F8A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</w:p>
    <w:p w:rsidR="00FB32EC" w:rsidRDefault="00FB32EC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712BA8">
        <w:rPr>
          <w:rFonts w:eastAsia="Times New Roman"/>
          <w:sz w:val="28"/>
          <w:szCs w:val="28"/>
        </w:rPr>
        <w:t>Городское поселение Новый Торъял</w:t>
      </w:r>
      <w:r>
        <w:rPr>
          <w:rFonts w:eastAsia="Times New Roman"/>
          <w:kern w:val="0"/>
          <w:sz w:val="28"/>
          <w:szCs w:val="28"/>
        </w:rPr>
        <w:t xml:space="preserve">                          </w:t>
      </w:r>
      <w:r w:rsidR="000F624F">
        <w:rPr>
          <w:rFonts w:eastAsia="Times New Roman"/>
          <w:kern w:val="0"/>
          <w:sz w:val="28"/>
          <w:szCs w:val="28"/>
        </w:rPr>
        <w:t xml:space="preserve">   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712BA8">
        <w:rPr>
          <w:rFonts w:eastAsia="Times New Roman"/>
          <w:kern w:val="0"/>
          <w:sz w:val="28"/>
          <w:szCs w:val="28"/>
        </w:rPr>
        <w:t>А.М.Воронцов</w:t>
      </w:r>
      <w:r>
        <w:rPr>
          <w:rFonts w:eastAsia="Times New Roman"/>
          <w:kern w:val="0"/>
          <w:sz w:val="28"/>
          <w:szCs w:val="28"/>
        </w:rPr>
        <w:t xml:space="preserve">   </w:t>
      </w:r>
    </w:p>
    <w:sectPr w:rsidR="00FB32EC" w:rsidSect="00817F73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D4F0D"/>
    <w:rsid w:val="000D5052"/>
    <w:rsid w:val="000F624F"/>
    <w:rsid w:val="002D4F0D"/>
    <w:rsid w:val="0033129F"/>
    <w:rsid w:val="00702916"/>
    <w:rsid w:val="00712BA8"/>
    <w:rsid w:val="0073722A"/>
    <w:rsid w:val="00780F8A"/>
    <w:rsid w:val="00817F73"/>
    <w:rsid w:val="00AB1649"/>
    <w:rsid w:val="00FB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3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817F7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17F7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17F7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817F73"/>
    <w:pPr>
      <w:suppressAutoHyphens/>
    </w:pPr>
    <w:rPr>
      <w:rFonts w:ascii="Courier New" w:eastAsia="Courier New" w:hAnsi="Courier New" w:cs="Courier New"/>
      <w:lang w:eastAsia="zh-CN"/>
    </w:rPr>
  </w:style>
  <w:style w:type="character" w:styleId="a3">
    <w:name w:val="Hyperlink"/>
    <w:basedOn w:val="a0"/>
    <w:rsid w:val="00817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«Городское поселение Новый Торъял», утвержденное решением Собрания депутатов муниципального образования «Городское поселение Новый Торъял» от 18 октября 2016 г. № 94
</_x041e__x043f__x0438__x0441__x0430__x043d__x0438__x0435_>
    <_x041f__x0430__x043f__x043a__x0430_ xmlns="27b822e1-e98a-49f8-ae7a-880296596470">2020 год</_x041f__x0430__x043f__x043a__x0430_>
    <_dlc_DocId xmlns="57504d04-691e-4fc4-8f09-4f19fdbe90f6">XXJ7TYMEEKJ2-7815-111</_dlc_DocId>
    <_dlc_DocIdUrl xmlns="57504d04-691e-4fc4-8f09-4f19fdbe90f6">
      <Url>https://vip.gov.mari.ru/toryal/_layouts/DocIdRedir.aspx?ID=XXJ7TYMEEKJ2-7815-111</Url>
      <Description>XXJ7TYMEEKJ2-7815-111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D4087-57EF-4F25-84F4-AC14B3B348BA}"/>
</file>

<file path=customXml/itemProps2.xml><?xml version="1.0" encoding="utf-8"?>
<ds:datastoreItem xmlns:ds="http://schemas.openxmlformats.org/officeDocument/2006/customXml" ds:itemID="{9E91DDA3-1D7E-4D05-801C-3F6F197207C6}"/>
</file>

<file path=customXml/itemProps3.xml><?xml version="1.0" encoding="utf-8"?>
<ds:datastoreItem xmlns:ds="http://schemas.openxmlformats.org/officeDocument/2006/customXml" ds:itemID="{C8E1A410-024E-4E42-887E-FB21174CDE3B}"/>
</file>

<file path=customXml/itemProps4.xml><?xml version="1.0" encoding="utf-8"?>
<ds:datastoreItem xmlns:ds="http://schemas.openxmlformats.org/officeDocument/2006/customXml" ds:itemID="{3B980801-68D2-4382-B422-125CFB238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февраля 2020 г. №29</dc:title>
  <dc:creator>ZamGlav</dc:creator>
  <cp:lastModifiedBy>ZamGlav</cp:lastModifiedBy>
  <cp:revision>10</cp:revision>
  <cp:lastPrinted>2020-02-27T10:29:00Z</cp:lastPrinted>
  <dcterms:created xsi:type="dcterms:W3CDTF">2020-02-03T13:35:00Z</dcterms:created>
  <dcterms:modified xsi:type="dcterms:W3CDTF">2020-02-28T12:17:00Z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ed22e9e9-1dcf-4e7c-b038-77d6304cf1a4</vt:lpwstr>
  </property>
</Properties>
</file>