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7" w:rsidRDefault="00533917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ГОРОДСКОГО ПОСЕЛЕНИЯ  НОВЫЙ ТОРЪЯЛ НОВОТОРЪЯЛЬСКОГО МУНИЦИПАЛЬНОГО РАЙОНА РЕСПУБЛИКИ МАРИЙ ЭЛ</w:t>
      </w:r>
    </w:p>
    <w:p w:rsidR="00533917" w:rsidRDefault="00533917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917" w:rsidRDefault="00533917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11AA" w:rsidRDefault="00533917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РЕШЕНИЕ</w:t>
      </w:r>
      <w:r w:rsidR="00927775">
        <w:rPr>
          <w:color w:val="000000"/>
          <w:sz w:val="28"/>
          <w:szCs w:val="28"/>
        </w:rPr>
        <w:t xml:space="preserve"> </w:t>
      </w:r>
    </w:p>
    <w:p w:rsidR="006F3129" w:rsidRDefault="006F3129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3917" w:rsidRDefault="00533917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br/>
      </w:r>
      <w:r w:rsidR="006F3129">
        <w:rPr>
          <w:color w:val="000000"/>
          <w:sz w:val="28"/>
          <w:szCs w:val="28"/>
        </w:rPr>
        <w:t xml:space="preserve">Пятая </w:t>
      </w:r>
      <w:r>
        <w:rPr>
          <w:color w:val="000000"/>
          <w:sz w:val="28"/>
          <w:szCs w:val="28"/>
        </w:rPr>
        <w:t xml:space="preserve">сессия                                                   </w:t>
      </w:r>
      <w:r w:rsidR="00A55A7C">
        <w:rPr>
          <w:color w:val="000000"/>
          <w:sz w:val="28"/>
          <w:szCs w:val="28"/>
        </w:rPr>
        <w:t xml:space="preserve">                        № 26</w:t>
      </w:r>
    </w:p>
    <w:p w:rsidR="00533917" w:rsidRPr="00533917" w:rsidRDefault="006F3129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четвертого </w:t>
      </w:r>
      <w:r w:rsidR="00533917">
        <w:rPr>
          <w:color w:val="000000"/>
          <w:sz w:val="28"/>
          <w:szCs w:val="28"/>
        </w:rPr>
        <w:t xml:space="preserve">созыва                                              </w:t>
      </w:r>
      <w:r>
        <w:rPr>
          <w:color w:val="000000"/>
          <w:sz w:val="28"/>
          <w:szCs w:val="28"/>
        </w:rPr>
        <w:t xml:space="preserve">                    27 декабря 2019 г.</w:t>
      </w:r>
    </w:p>
    <w:p w:rsidR="00846443" w:rsidRDefault="00846443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917" w:rsidRPr="00533917" w:rsidRDefault="00533917" w:rsidP="005339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br/>
        <w:t xml:space="preserve">О </w:t>
      </w:r>
      <w:r>
        <w:rPr>
          <w:color w:val="000000"/>
          <w:sz w:val="28"/>
          <w:szCs w:val="28"/>
        </w:rPr>
        <w:t xml:space="preserve">порядке привлечения граждан к выполнению на добровольной основе социально значимых работ (в том числе </w:t>
      </w:r>
      <w:r w:rsidRPr="00E97DB9">
        <w:rPr>
          <w:sz w:val="28"/>
          <w:szCs w:val="28"/>
        </w:rPr>
        <w:t xml:space="preserve">дежурств) </w:t>
      </w:r>
      <w:r w:rsidR="00E97DB9" w:rsidRPr="00E97DB9">
        <w:rPr>
          <w:sz w:val="28"/>
          <w:szCs w:val="28"/>
        </w:rPr>
        <w:t xml:space="preserve">в </w:t>
      </w:r>
      <w:r w:rsidR="00E97DB9" w:rsidRPr="00E97DB9">
        <w:rPr>
          <w:sz w:val="28"/>
          <w:szCs w:val="28"/>
          <w:shd w:val="clear" w:color="auto" w:fill="FFFFFF"/>
        </w:rPr>
        <w:t>целях решения вопросов местного значения</w:t>
      </w:r>
      <w:r w:rsidR="00E97DB9" w:rsidRPr="00E97DB9">
        <w:rPr>
          <w:sz w:val="28"/>
          <w:szCs w:val="28"/>
        </w:rPr>
        <w:t xml:space="preserve"> </w:t>
      </w:r>
      <w:r w:rsidRPr="00E97DB9">
        <w:rPr>
          <w:sz w:val="28"/>
          <w:szCs w:val="28"/>
        </w:rPr>
        <w:t>в городском поселении Новый Торъял Новоторъяльского муниципального района Республики Марий</w:t>
      </w:r>
      <w:r>
        <w:rPr>
          <w:color w:val="000000"/>
          <w:sz w:val="28"/>
          <w:szCs w:val="28"/>
        </w:rPr>
        <w:t xml:space="preserve"> Эл</w:t>
      </w:r>
    </w:p>
    <w:p w:rsidR="00846443" w:rsidRDefault="00846443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97DB9" w:rsidRDefault="00533917" w:rsidP="00E97D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br/>
      </w:r>
      <w:r w:rsidR="00E97DB9">
        <w:rPr>
          <w:color w:val="000000"/>
          <w:sz w:val="28"/>
          <w:szCs w:val="28"/>
        </w:rPr>
        <w:t xml:space="preserve">            </w:t>
      </w:r>
      <w:r w:rsidRPr="00533917">
        <w:rPr>
          <w:color w:val="000000"/>
          <w:sz w:val="28"/>
          <w:szCs w:val="28"/>
        </w:rPr>
        <w:t xml:space="preserve">Во исполнение статьи 17 Федерального закона от </w:t>
      </w:r>
      <w:r w:rsidR="00927775">
        <w:rPr>
          <w:color w:val="000000"/>
          <w:sz w:val="28"/>
          <w:szCs w:val="28"/>
        </w:rPr>
        <w:t>0</w:t>
      </w:r>
      <w:r w:rsidRPr="00533917">
        <w:rPr>
          <w:color w:val="000000"/>
          <w:sz w:val="28"/>
          <w:szCs w:val="28"/>
        </w:rPr>
        <w:t xml:space="preserve">6 октября </w:t>
      </w:r>
      <w:r w:rsidR="00927775">
        <w:rPr>
          <w:color w:val="000000"/>
          <w:sz w:val="28"/>
          <w:szCs w:val="28"/>
        </w:rPr>
        <w:br/>
      </w:r>
      <w:r w:rsidRPr="00533917">
        <w:rPr>
          <w:color w:val="000000"/>
          <w:sz w:val="28"/>
          <w:szCs w:val="28"/>
        </w:rPr>
        <w:t>2003 г</w:t>
      </w:r>
      <w:r w:rsidR="00927775">
        <w:rPr>
          <w:color w:val="000000"/>
          <w:sz w:val="28"/>
          <w:szCs w:val="28"/>
        </w:rPr>
        <w:t>.</w:t>
      </w:r>
      <w:r w:rsidRPr="0053391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с целью решения вопросов местного значения, руководствуясь </w:t>
      </w:r>
      <w:r w:rsidR="00E97DB9">
        <w:rPr>
          <w:color w:val="000000"/>
          <w:sz w:val="28"/>
          <w:szCs w:val="28"/>
        </w:rPr>
        <w:t>Уставом городского поселения Новый Торъял Новоторъяльского района Республики Марий Эл</w:t>
      </w:r>
    </w:p>
    <w:p w:rsidR="00533917" w:rsidRPr="00533917" w:rsidRDefault="00533917" w:rsidP="00E97DB9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Собрание депутатов</w:t>
      </w:r>
      <w:r w:rsidR="00E97DB9">
        <w:rPr>
          <w:color w:val="000000"/>
          <w:sz w:val="28"/>
          <w:szCs w:val="28"/>
        </w:rPr>
        <w:t xml:space="preserve"> городского поселения </w:t>
      </w:r>
      <w:proofErr w:type="gramStart"/>
      <w:r w:rsidR="00E97DB9">
        <w:rPr>
          <w:color w:val="000000"/>
          <w:sz w:val="28"/>
          <w:szCs w:val="28"/>
        </w:rPr>
        <w:t>Новый</w:t>
      </w:r>
      <w:proofErr w:type="gramEnd"/>
      <w:r w:rsidR="00E97DB9">
        <w:rPr>
          <w:color w:val="000000"/>
          <w:sz w:val="28"/>
          <w:szCs w:val="28"/>
        </w:rPr>
        <w:t xml:space="preserve"> Торъял</w:t>
      </w:r>
    </w:p>
    <w:p w:rsidR="00533917" w:rsidRPr="00533917" w:rsidRDefault="00533917" w:rsidP="00E97D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РЕШ</w:t>
      </w:r>
      <w:r w:rsidR="00E97DB9">
        <w:rPr>
          <w:color w:val="000000"/>
          <w:sz w:val="28"/>
          <w:szCs w:val="28"/>
        </w:rPr>
        <w:t>АЕТ</w:t>
      </w:r>
      <w:r w:rsidRPr="00533917">
        <w:rPr>
          <w:color w:val="000000"/>
          <w:sz w:val="28"/>
          <w:szCs w:val="28"/>
        </w:rPr>
        <w:t>:</w:t>
      </w:r>
    </w:p>
    <w:p w:rsidR="00E97DB9" w:rsidRPr="00533917" w:rsidRDefault="00533917" w:rsidP="00E97D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 xml:space="preserve">1. Утвердить прилагаемый Порядок привлечения граждан к выполнению на добровольной основе социально значимых работ (в том числе дежурств) </w:t>
      </w:r>
      <w:r w:rsidR="00E97DB9">
        <w:rPr>
          <w:color w:val="000000"/>
          <w:sz w:val="28"/>
          <w:szCs w:val="28"/>
        </w:rPr>
        <w:t>в городском поселении Новый Торъял Новоторъяльского муниципального района Республики Марий Эл.</w:t>
      </w:r>
    </w:p>
    <w:p w:rsidR="00E97DB9" w:rsidRDefault="00533917" w:rsidP="00E97D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2. Обнародовать настоящее решение путем размещения на информационн</w:t>
      </w:r>
      <w:r w:rsidR="00E97DB9">
        <w:rPr>
          <w:color w:val="000000"/>
          <w:sz w:val="28"/>
          <w:szCs w:val="28"/>
        </w:rPr>
        <w:t>ом</w:t>
      </w:r>
      <w:r w:rsidRPr="00533917">
        <w:rPr>
          <w:color w:val="000000"/>
          <w:sz w:val="28"/>
          <w:szCs w:val="28"/>
        </w:rPr>
        <w:t xml:space="preserve"> стенд</w:t>
      </w:r>
      <w:r w:rsidR="00E97DB9">
        <w:rPr>
          <w:color w:val="000000"/>
          <w:sz w:val="28"/>
          <w:szCs w:val="28"/>
        </w:rPr>
        <w:t xml:space="preserve">е городского поселения </w:t>
      </w:r>
      <w:proofErr w:type="gramStart"/>
      <w:r w:rsidR="00E97DB9">
        <w:rPr>
          <w:color w:val="000000"/>
          <w:sz w:val="28"/>
          <w:szCs w:val="28"/>
        </w:rPr>
        <w:t>Новый</w:t>
      </w:r>
      <w:proofErr w:type="gramEnd"/>
      <w:r w:rsidR="00E97DB9">
        <w:rPr>
          <w:color w:val="000000"/>
          <w:sz w:val="28"/>
          <w:szCs w:val="28"/>
        </w:rPr>
        <w:t xml:space="preserve"> Торъял</w:t>
      </w:r>
      <w:r w:rsidRPr="00533917">
        <w:rPr>
          <w:color w:val="000000"/>
          <w:sz w:val="28"/>
          <w:szCs w:val="28"/>
        </w:rPr>
        <w:t xml:space="preserve">, а также разместить на официальном сайте </w:t>
      </w:r>
      <w:r w:rsidR="00E97DB9">
        <w:rPr>
          <w:color w:val="000000"/>
          <w:sz w:val="28"/>
          <w:szCs w:val="28"/>
        </w:rPr>
        <w:t>Новоторъяльского района.</w:t>
      </w:r>
    </w:p>
    <w:p w:rsidR="00533917" w:rsidRDefault="00533917" w:rsidP="00E97D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 xml:space="preserve">3. Настоящее решение вступает в силу </w:t>
      </w:r>
      <w:r w:rsidR="00E97DB9">
        <w:rPr>
          <w:color w:val="000000"/>
          <w:sz w:val="28"/>
          <w:szCs w:val="28"/>
        </w:rPr>
        <w:t>после</w:t>
      </w:r>
      <w:r w:rsidRPr="00533917">
        <w:rPr>
          <w:color w:val="000000"/>
          <w:sz w:val="28"/>
          <w:szCs w:val="28"/>
        </w:rPr>
        <w:t xml:space="preserve"> его обнародования.</w:t>
      </w:r>
    </w:p>
    <w:p w:rsidR="00E97DB9" w:rsidRPr="00533917" w:rsidRDefault="00E97DB9" w:rsidP="00E97D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533917" w:rsidRDefault="00533917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 </w:t>
      </w:r>
    </w:p>
    <w:p w:rsidR="00E97DB9" w:rsidRDefault="00E97DB9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97DB9" w:rsidRPr="00533917" w:rsidRDefault="00E97DB9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3917" w:rsidRPr="00533917" w:rsidRDefault="00533917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Глава</w:t>
      </w:r>
      <w:r w:rsidR="00E97DB9">
        <w:rPr>
          <w:color w:val="000000"/>
          <w:sz w:val="28"/>
          <w:szCs w:val="28"/>
        </w:rPr>
        <w:t xml:space="preserve"> городского поселения Новый Торъял                   </w:t>
      </w:r>
      <w:r w:rsidR="00927775">
        <w:rPr>
          <w:color w:val="000000"/>
          <w:sz w:val="28"/>
          <w:szCs w:val="28"/>
        </w:rPr>
        <w:t xml:space="preserve">     </w:t>
      </w:r>
      <w:r w:rsidR="00E97DB9">
        <w:rPr>
          <w:color w:val="000000"/>
          <w:sz w:val="28"/>
          <w:szCs w:val="28"/>
        </w:rPr>
        <w:t xml:space="preserve">   А.М.Воронцов</w:t>
      </w: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443" w:rsidRDefault="00846443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46443" w:rsidRDefault="00846443" w:rsidP="006F31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F3129" w:rsidRDefault="006F3129" w:rsidP="006F31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33917" w:rsidRPr="00533917" w:rsidRDefault="00533917" w:rsidP="0053391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lastRenderedPageBreak/>
        <w:t>Утверждено</w:t>
      </w:r>
      <w:r w:rsidRPr="00533917">
        <w:rPr>
          <w:rStyle w:val="apple-converted-space"/>
          <w:color w:val="000000"/>
          <w:sz w:val="28"/>
          <w:szCs w:val="28"/>
        </w:rPr>
        <w:t> </w:t>
      </w:r>
      <w:r w:rsidRPr="00533917">
        <w:rPr>
          <w:color w:val="000000"/>
          <w:sz w:val="28"/>
          <w:szCs w:val="28"/>
        </w:rPr>
        <w:br/>
        <w:t>решением Собрания депутатов</w:t>
      </w:r>
      <w:r w:rsidRPr="00533917">
        <w:rPr>
          <w:color w:val="000000"/>
          <w:sz w:val="28"/>
          <w:szCs w:val="28"/>
        </w:rPr>
        <w:br/>
      </w:r>
      <w:r w:rsidR="00E97DB9">
        <w:rPr>
          <w:color w:val="000000"/>
          <w:sz w:val="28"/>
          <w:szCs w:val="28"/>
        </w:rPr>
        <w:t xml:space="preserve">городского поселения </w:t>
      </w:r>
      <w:proofErr w:type="gramStart"/>
      <w:r w:rsidR="00E97DB9">
        <w:rPr>
          <w:color w:val="000000"/>
          <w:sz w:val="28"/>
          <w:szCs w:val="28"/>
        </w:rPr>
        <w:t>Новый</w:t>
      </w:r>
      <w:proofErr w:type="gramEnd"/>
      <w:r w:rsidR="00E97DB9">
        <w:rPr>
          <w:color w:val="000000"/>
          <w:sz w:val="28"/>
          <w:szCs w:val="28"/>
        </w:rPr>
        <w:t xml:space="preserve"> Торъял</w:t>
      </w:r>
      <w:r w:rsidRPr="00533917">
        <w:rPr>
          <w:color w:val="000000"/>
          <w:sz w:val="28"/>
          <w:szCs w:val="28"/>
        </w:rPr>
        <w:br/>
        <w:t xml:space="preserve">от </w:t>
      </w:r>
      <w:r w:rsidR="006F3129">
        <w:rPr>
          <w:color w:val="000000"/>
          <w:sz w:val="28"/>
          <w:szCs w:val="28"/>
        </w:rPr>
        <w:t xml:space="preserve">27 декабря </w:t>
      </w:r>
      <w:r w:rsidR="00A55A7C">
        <w:rPr>
          <w:color w:val="000000"/>
          <w:sz w:val="28"/>
          <w:szCs w:val="28"/>
        </w:rPr>
        <w:t>г. № 26</w:t>
      </w:r>
    </w:p>
    <w:p w:rsidR="006A482D" w:rsidRDefault="00533917" w:rsidP="00E97D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br/>
      </w:r>
      <w:r w:rsidR="00E97DB9">
        <w:rPr>
          <w:color w:val="000000"/>
          <w:sz w:val="28"/>
          <w:szCs w:val="28"/>
        </w:rPr>
        <w:t xml:space="preserve">Порядок </w:t>
      </w:r>
    </w:p>
    <w:p w:rsidR="00E97DB9" w:rsidRPr="00533917" w:rsidRDefault="00E97DB9" w:rsidP="00E97D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привлечения граждан к выполнению на добровольной основе социально значимых работ (в том числе дежурств) в городском поселении Новый Торъял Новоторъяльского муниципального района Республики Марий Эл</w:t>
      </w:r>
    </w:p>
    <w:p w:rsidR="00E97DB9" w:rsidRDefault="00E97DB9" w:rsidP="00E97D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33917" w:rsidRDefault="00533917" w:rsidP="006A482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ОБЩИЕ ПОЛОЖЕНИЯ</w:t>
      </w:r>
    </w:p>
    <w:p w:rsidR="006A482D" w:rsidRPr="00533917" w:rsidRDefault="006A482D" w:rsidP="006A482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1.1. </w:t>
      </w:r>
      <w:proofErr w:type="gramStart"/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Настоящий Порядок привлечения граждан к выполнению на добровольной основе социально значимых работ (в том числе дежурств) </w:t>
      </w:r>
      <w:r w:rsidR="006A482D" w:rsidRPr="004F50E9">
        <w:rPr>
          <w:rFonts w:ascii="Times New Roman" w:hAnsi="Times New Roman"/>
          <w:sz w:val="28"/>
          <w:szCs w:val="28"/>
        </w:rPr>
        <w:t>в городском поселении Новый Торъял Новоторъяльского муниципального района Республики Марий Эл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482D"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поселение)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разработан в соответствии со статьей 17 Федерального закона от 6 октября 2003 года № 131-ФЗ «Об общих принципах организации местного самоуправления в Российской Федерации (далее – Порядок) и определяет порядок привлечения граждан 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proofErr w:type="gramEnd"/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 к выполнению на добровольной основе социально значимых работ (в том числе дежурств) с целью решения вопросов местного значения, предусмотренных </w:t>
      </w:r>
      <w:hyperlink r:id="rId5" w:anchor="dst54" w:history="1">
        <w:r w:rsidR="004F50E9" w:rsidRPr="004F50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7.1</w:t>
        </w:r>
      </w:hyperlink>
      <w:r w:rsidR="004F50E9"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F50E9"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100124" w:history="1">
        <w:r w:rsidR="004F50E9" w:rsidRPr="004F50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</w:hyperlink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F50E9"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anchor="dst280" w:history="1">
        <w:r w:rsidR="004F50E9" w:rsidRPr="004F50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15</w:t>
        </w:r>
      </w:hyperlink>
      <w:r w:rsidR="004F50E9"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4F50E9"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dst784" w:history="1">
        <w:r w:rsidR="004F50E9" w:rsidRPr="004F50E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 части 1 статьи 14</w:t>
        </w:r>
      </w:hyperlink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Настоящий Порядок не распространяется на случаи мобилизации трудоспособного населения 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проведения аварийно-спасательных и других неотложных работ, осуществляемых при введении на всей территории Российской Федерации или в ее отдельных местностях, включая территорию 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, режима чрезвычайного положения по основаниям и в порядке, установленном Федеральным конституционным законом от 30 мая 2001 года № 3-ФКЗ «О чрезвычайном положении».</w:t>
      </w:r>
      <w:proofErr w:type="gramEnd"/>
    </w:p>
    <w:p w:rsid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 Целями привлечения населения </w:t>
      </w:r>
      <w:r w:rsidR="004F50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выполнению социально значимых работ являются:</w:t>
      </w:r>
    </w:p>
    <w:p w:rsid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удовлетворение потребностей населения </w:t>
      </w:r>
      <w:r w:rsidR="004F50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создании и (или) поддержании безопасных</w:t>
      </w:r>
      <w:r w:rsidRPr="0053391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условий жизнедеятельности и благоприятной среды обитания;</w:t>
      </w:r>
    </w:p>
    <w:p w:rsid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повышение уровня социальной активности и социальной ответственности населения </w:t>
      </w:r>
      <w:r w:rsidR="004F50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F50E9" w:rsidRP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сознательное участие населения </w:t>
      </w:r>
      <w:r w:rsidR="004F50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="004F50E9"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решении вопросов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местного значения в интересах 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при минимизации затрат.</w:t>
      </w:r>
    </w:p>
    <w:p w:rsidR="004F50E9" w:rsidRP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1.3. Под социально значимыми работами (в том числе дежурствами) в настоящем Порядке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4F50E9" w:rsidRPr="004F50E9" w:rsidRDefault="004F50E9" w:rsidP="004F50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50E9">
        <w:rPr>
          <w:rFonts w:ascii="Times New Roman" w:hAnsi="Times New Roman"/>
          <w:sz w:val="28"/>
        </w:rPr>
        <w:lastRenderedPageBreak/>
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F50E9" w:rsidRPr="004F50E9" w:rsidRDefault="004F50E9" w:rsidP="004F50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386"/>
      <w:bookmarkEnd w:id="0"/>
      <w:r w:rsidRPr="004F50E9">
        <w:rPr>
          <w:rFonts w:ascii="Times New Roman" w:hAnsi="Times New Roman"/>
          <w:sz w:val="28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F50E9" w:rsidRPr="004F50E9" w:rsidRDefault="004F50E9" w:rsidP="004F50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F50E9">
        <w:rPr>
          <w:rFonts w:ascii="Times New Roman" w:hAnsi="Times New Roman"/>
          <w:sz w:val="28"/>
        </w:rPr>
        <w:t>- участие в предупреждении и ликвидации последствий чрезвычайных ситуаций в границах поселения;</w:t>
      </w:r>
    </w:p>
    <w:p w:rsidR="004F50E9" w:rsidRPr="004F50E9" w:rsidRDefault="004F50E9" w:rsidP="004F50E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00124"/>
      <w:bookmarkEnd w:id="1"/>
      <w:r w:rsidRPr="004F50E9">
        <w:rPr>
          <w:rFonts w:ascii="Times New Roman" w:hAnsi="Times New Roman"/>
          <w:sz w:val="28"/>
        </w:rPr>
        <w:t>- обеспечение первичных мер пожарной безопасности в границах населенных пунктов поселения;</w:t>
      </w:r>
    </w:p>
    <w:p w:rsidR="004F50E9" w:rsidRPr="004F50E9" w:rsidRDefault="004F50E9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F50E9" w:rsidRPr="004F50E9" w:rsidRDefault="004F50E9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- осуществление </w:t>
      </w:r>
      <w:proofErr w:type="gramStart"/>
      <w:r w:rsidRPr="004F50E9">
        <w:rPr>
          <w:rFonts w:ascii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соблюдением</w:t>
      </w:r>
      <w:r w:rsidR="00B83EB8" w:rsidRPr="00B83E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83EB8" w:rsidRPr="004F50E9">
        <w:rPr>
          <w:rFonts w:ascii="Times New Roman" w:hAnsi="Times New Roman"/>
          <w:sz w:val="28"/>
          <w:szCs w:val="28"/>
          <w:shd w:val="clear" w:color="auto" w:fill="FFFFFF"/>
        </w:rPr>
        <w:t>правил благоустройства территории поселения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4F50E9" w:rsidRP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1.4. Привлечение граждан к работам, осуществляемым в целях решения иных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вопросов местного значения</w:t>
      </w:r>
      <w:r w:rsidRPr="004F50E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, не допускается.</w:t>
      </w:r>
    </w:p>
    <w:p w:rsidR="004F50E9" w:rsidRP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1.5. Население </w:t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не может привлекаться к опасным для жизни и здоровья работам.</w:t>
      </w:r>
    </w:p>
    <w:p w:rsidR="004F50E9" w:rsidRPr="004F50E9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50E9">
        <w:rPr>
          <w:rFonts w:ascii="Times New Roman" w:hAnsi="Times New Roman"/>
          <w:sz w:val="28"/>
          <w:szCs w:val="28"/>
          <w:shd w:val="clear" w:color="auto" w:fill="FFFFFF"/>
        </w:rPr>
        <w:t>1.6.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  <w:r w:rsidRPr="004F50E9">
        <w:rPr>
          <w:rFonts w:ascii="Times New Roman" w:hAnsi="Times New Roman"/>
          <w:sz w:val="28"/>
          <w:szCs w:val="28"/>
        </w:rPr>
        <w:br/>
      </w:r>
      <w:r w:rsidR="004F50E9" w:rsidRPr="004F50E9">
        <w:rPr>
          <w:rFonts w:ascii="Times New Roman" w:hAnsi="Times New Roman"/>
          <w:sz w:val="28"/>
          <w:szCs w:val="28"/>
          <w:shd w:val="clear" w:color="auto" w:fill="FFFFFF"/>
        </w:rPr>
        <w:t xml:space="preserve"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:rsidR="006A482D" w:rsidRDefault="00533917" w:rsidP="004F50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1.7. Финансирование расходов по организации и проведению социально значимых работ осуществляется за счет средств бюджета</w:t>
      </w:r>
      <w:r w:rsidR="004F50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A482D" w:rsidRDefault="00533917" w:rsidP="004F50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</w:rPr>
        <w:br/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ПОРЯДОК ПРИНЯТИЯ РЕШЕНИЯ</w:t>
      </w:r>
      <w:r w:rsidRPr="0053391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33917">
        <w:rPr>
          <w:rFonts w:ascii="Times New Roman" w:hAnsi="Times New Roman"/>
          <w:color w:val="000000"/>
          <w:sz w:val="28"/>
          <w:szCs w:val="28"/>
        </w:rPr>
        <w:br/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ПРОВЕДЕНИИ СОЦИАЛЬНО ЗНАЧИМЫХ РАБОТ</w:t>
      </w:r>
    </w:p>
    <w:p w:rsidR="006A482D" w:rsidRDefault="006A482D" w:rsidP="0053391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2.1. Решение о привлечении населения </w:t>
      </w:r>
      <w:r w:rsidR="004F50E9"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выполнению на добровольной основе социально значимых работ принимается: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2.1.1. Собрани</w:t>
      </w:r>
      <w:r w:rsidR="004F50E9"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депутатов </w:t>
      </w:r>
      <w:r w:rsidR="004F50E9" w:rsidRPr="00927775">
        <w:rPr>
          <w:rFonts w:ascii="Times New Roman" w:hAnsi="Times New Roman"/>
          <w:color w:val="000000"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Собрание депутатов);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2.1.2. Администраци</w:t>
      </w:r>
      <w:r w:rsidR="004F50E9"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27775" w:rsidRPr="00927775">
        <w:rPr>
          <w:rFonts w:ascii="Times New Roman" w:hAnsi="Times New Roman"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</w:t>
      </w:r>
      <w:r w:rsidR="00927775"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дминистрация).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 о привлечении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выполнению на добровольной основе социально значимых работах может быть принято органами, указанными в пункте 2.1 настоящего Порядка по собственной инициативе либо на основании обращения органов территориального общественного самоуправления, либо граждан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проживающих на территории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 результатам проведения собраний (конференций) либо инициативной группы граждан численностью не менее 10 человек.</w:t>
      </w:r>
      <w:proofErr w:type="gramEnd"/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 При рассмотрении вопроса о принятии решения о привлечении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выполнению социально значимых работ органы, указанные в пункте 2.1 настоящего Порядка: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выявляют потребности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выполнении отдельных видов социально значимых работ; 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выясняют и учитывают мнение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Выявление и учет мнения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="00927775"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осуществляться в форме опроса граждан;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 прогнозирует социальные и экономические результаты привлечения населения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="00927775"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социально значимым работам.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2.5. Решение о привлечении граждан к выполнению на добровольной основе социально значимых работ должно содержать: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наименование вопроса местного значения, для решения которого организуются социально значимые работы;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виды и объемы социально значимых работ;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время, место, планируемые сроки их проведения;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объем затрат на их организацию и проведение, порядок и источники финансирования;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3917">
        <w:rPr>
          <w:rFonts w:ascii="Times New Roman" w:hAnsi="Times New Roman"/>
          <w:color w:val="000000"/>
          <w:sz w:val="28"/>
          <w:szCs w:val="28"/>
        </w:rPr>
        <w:t>5) должностные лица, ответственные за организационное и материально-техническое обеспечение социально значимых работ.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3917">
        <w:rPr>
          <w:rFonts w:ascii="Times New Roman" w:hAnsi="Times New Roman"/>
          <w:color w:val="000000"/>
          <w:sz w:val="28"/>
          <w:szCs w:val="28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927775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3917">
        <w:rPr>
          <w:rFonts w:ascii="Times New Roman" w:hAnsi="Times New Roman"/>
          <w:color w:val="000000"/>
          <w:sz w:val="28"/>
          <w:szCs w:val="28"/>
        </w:rPr>
        <w:t xml:space="preserve">2.6. Решение о привлечении граждан к выполнению социально значимых работ для </w:t>
      </w:r>
      <w:r w:rsidR="00927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поселения</w:t>
      </w:r>
      <w:r w:rsidR="00927775" w:rsidRPr="00533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917">
        <w:rPr>
          <w:rFonts w:ascii="Times New Roman" w:hAnsi="Times New Roman"/>
          <w:color w:val="000000"/>
          <w:sz w:val="28"/>
          <w:szCs w:val="28"/>
        </w:rPr>
        <w:t xml:space="preserve">должно быть обнародовано на </w:t>
      </w:r>
      <w:r w:rsidRPr="00533917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информационных стендах в местах, установленных </w:t>
      </w:r>
      <w:r w:rsidR="00927775">
        <w:rPr>
          <w:rFonts w:ascii="Times New Roman" w:hAnsi="Times New Roman"/>
          <w:color w:val="000000"/>
          <w:sz w:val="28"/>
          <w:szCs w:val="28"/>
        </w:rPr>
        <w:t>а</w:t>
      </w:r>
      <w:r w:rsidRPr="00533917">
        <w:rPr>
          <w:rFonts w:ascii="Times New Roman" w:hAnsi="Times New Roman"/>
          <w:color w:val="000000"/>
          <w:sz w:val="28"/>
          <w:szCs w:val="28"/>
        </w:rPr>
        <w:t xml:space="preserve">дминистрацией, а также размещено в сети Интернет на официальном сайте </w:t>
      </w:r>
      <w:r w:rsidR="00927775">
        <w:rPr>
          <w:rFonts w:ascii="Times New Roman" w:hAnsi="Times New Roman"/>
          <w:color w:val="000000"/>
          <w:sz w:val="28"/>
          <w:szCs w:val="28"/>
        </w:rPr>
        <w:t>Новоторъяльского района.</w:t>
      </w:r>
    </w:p>
    <w:p w:rsidR="00533917" w:rsidRDefault="00533917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3917">
        <w:rPr>
          <w:rFonts w:ascii="Times New Roman" w:hAnsi="Times New Roman"/>
          <w:color w:val="000000"/>
          <w:sz w:val="28"/>
          <w:szCs w:val="28"/>
        </w:rPr>
        <w:t xml:space="preserve">Решение о привлечении граждан к выполнению социально значимых работ для </w:t>
      </w:r>
      <w:r w:rsidR="00927775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33917">
        <w:rPr>
          <w:rFonts w:ascii="Times New Roman" w:hAnsi="Times New Roman"/>
          <w:color w:val="000000"/>
          <w:sz w:val="28"/>
          <w:szCs w:val="28"/>
        </w:rPr>
        <w:t xml:space="preserve"> вступает</w:t>
      </w:r>
      <w:r w:rsidR="00927775">
        <w:rPr>
          <w:rFonts w:ascii="Times New Roman" w:hAnsi="Times New Roman"/>
          <w:color w:val="000000"/>
          <w:sz w:val="28"/>
          <w:szCs w:val="28"/>
        </w:rPr>
        <w:t xml:space="preserve"> в силу после его официального  </w:t>
      </w:r>
      <w:r w:rsidRPr="00533917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927775" w:rsidRPr="00533917" w:rsidRDefault="00927775" w:rsidP="009277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917" w:rsidRDefault="00533917" w:rsidP="009277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>3. ОРГАНИЗАЦИЯ И ПРОВЕДЕНИЕ СОЦИАЛЬНО ЗНАЧИМЫХ РАБОТ</w:t>
      </w:r>
    </w:p>
    <w:p w:rsidR="00927775" w:rsidRPr="00533917" w:rsidRDefault="00927775" w:rsidP="005339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7775" w:rsidRDefault="00533917" w:rsidP="009277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 xml:space="preserve">3.1. Организация и материально-техническое обеспечение проведения социально значимых работ осуществляется </w:t>
      </w:r>
      <w:r w:rsidR="00927775">
        <w:rPr>
          <w:color w:val="000000"/>
          <w:sz w:val="28"/>
          <w:szCs w:val="28"/>
        </w:rPr>
        <w:t>а</w:t>
      </w:r>
      <w:r w:rsidRPr="00533917">
        <w:rPr>
          <w:color w:val="000000"/>
          <w:sz w:val="28"/>
          <w:szCs w:val="28"/>
        </w:rPr>
        <w:t>дминистрацией.</w:t>
      </w:r>
      <w:r w:rsidRPr="00533917">
        <w:rPr>
          <w:color w:val="000000"/>
          <w:sz w:val="28"/>
          <w:szCs w:val="28"/>
        </w:rPr>
        <w:br/>
        <w:t>3.2. Администрация:</w:t>
      </w:r>
    </w:p>
    <w:p w:rsidR="00533917" w:rsidRPr="00533917" w:rsidRDefault="00533917" w:rsidP="009277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 xml:space="preserve">1) обеспечивает оповещение жителей </w:t>
      </w:r>
      <w:r w:rsidR="00927775">
        <w:rPr>
          <w:color w:val="000000"/>
          <w:sz w:val="28"/>
          <w:szCs w:val="28"/>
        </w:rPr>
        <w:t>поселения</w:t>
      </w:r>
      <w:r w:rsidRPr="00533917">
        <w:rPr>
          <w:color w:val="000000"/>
          <w:sz w:val="28"/>
          <w:szCs w:val="28"/>
        </w:rPr>
        <w:t xml:space="preserve"> о видах социально значимых работ, времени и местах их проведения, местах сбора граждан;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2) принимает заявки граждан на участие в социально значимых работах;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3) осуществляет регистрацию участников социально значимых работ, проверяя соблюдение требований, предусмотренных настоящим Порядком;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4) определяет участникам конкретный вид и объем социально значимых работ;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5) обеспечивает участников социально значимых работ необходимым инвентарем;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6) организует проведение инструктажа по технике безопасности;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7) осуществляет непосредственный контроль хода проведения социально значимых работ.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>3.3.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33917">
        <w:rPr>
          <w:color w:val="000000"/>
          <w:sz w:val="28"/>
          <w:szCs w:val="28"/>
          <w:shd w:val="clear" w:color="auto" w:fill="FFFFFF"/>
        </w:rPr>
        <w:t xml:space="preserve">3.4. При привлечении граждан к социально значимым работам должностные лица </w:t>
      </w:r>
      <w:r w:rsidR="00927775">
        <w:rPr>
          <w:color w:val="000000"/>
          <w:sz w:val="28"/>
          <w:szCs w:val="28"/>
          <w:shd w:val="clear" w:color="auto" w:fill="FFFFFF"/>
        </w:rPr>
        <w:t>а</w:t>
      </w:r>
      <w:r w:rsidRPr="00533917">
        <w:rPr>
          <w:color w:val="000000"/>
          <w:sz w:val="28"/>
          <w:szCs w:val="28"/>
          <w:shd w:val="clear" w:color="auto" w:fill="FFFFFF"/>
        </w:rPr>
        <w:t>дминистрации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927775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  <w:shd w:val="clear" w:color="auto" w:fill="FFFFFF"/>
        </w:rPr>
        <w:t xml:space="preserve">3.5. Информация об итогах проведения социально значимых работ подлежит </w:t>
      </w:r>
      <w:r w:rsidR="00927775">
        <w:rPr>
          <w:color w:val="000000"/>
          <w:sz w:val="28"/>
          <w:szCs w:val="28"/>
          <w:shd w:val="clear" w:color="auto" w:fill="FFFFFF"/>
        </w:rPr>
        <w:t>обнародованию</w:t>
      </w:r>
      <w:r w:rsidRPr="00533917">
        <w:rPr>
          <w:color w:val="000000"/>
          <w:sz w:val="28"/>
          <w:szCs w:val="28"/>
          <w:shd w:val="clear" w:color="auto" w:fill="FFFFFF"/>
        </w:rPr>
        <w:t xml:space="preserve"> путем</w:t>
      </w:r>
      <w:r w:rsidRPr="005339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33917">
        <w:rPr>
          <w:color w:val="000000"/>
          <w:sz w:val="28"/>
          <w:szCs w:val="28"/>
        </w:rPr>
        <w:t xml:space="preserve">размещения на информационных стендах в местах, установленных </w:t>
      </w:r>
      <w:r w:rsidR="00927775">
        <w:rPr>
          <w:color w:val="000000"/>
          <w:sz w:val="28"/>
          <w:szCs w:val="28"/>
        </w:rPr>
        <w:t>а</w:t>
      </w:r>
      <w:r w:rsidRPr="00533917">
        <w:rPr>
          <w:color w:val="000000"/>
          <w:sz w:val="28"/>
          <w:szCs w:val="28"/>
        </w:rPr>
        <w:t xml:space="preserve">дминистрацией, а также </w:t>
      </w:r>
      <w:r w:rsidR="00927775">
        <w:rPr>
          <w:color w:val="000000"/>
          <w:sz w:val="28"/>
          <w:szCs w:val="28"/>
        </w:rPr>
        <w:t>должна</w:t>
      </w:r>
      <w:r w:rsidRPr="00533917">
        <w:rPr>
          <w:color w:val="000000"/>
          <w:sz w:val="28"/>
          <w:szCs w:val="28"/>
        </w:rPr>
        <w:t xml:space="preserve"> быть размещена на официальном сайте </w:t>
      </w:r>
      <w:r w:rsidR="00927775">
        <w:rPr>
          <w:color w:val="000000"/>
          <w:sz w:val="28"/>
          <w:szCs w:val="28"/>
        </w:rPr>
        <w:t>Новоторъяльского района</w:t>
      </w:r>
      <w:r w:rsidRPr="00533917">
        <w:rPr>
          <w:color w:val="000000"/>
          <w:sz w:val="28"/>
          <w:szCs w:val="28"/>
        </w:rPr>
        <w:t>.</w:t>
      </w:r>
    </w:p>
    <w:p w:rsidR="00533917" w:rsidRPr="00533917" w:rsidRDefault="00533917" w:rsidP="009277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917">
        <w:rPr>
          <w:color w:val="000000"/>
          <w:sz w:val="28"/>
          <w:szCs w:val="28"/>
        </w:rPr>
        <w:t xml:space="preserve">3.6. По результатам выполнения социально значимых работ жители </w:t>
      </w:r>
      <w:r w:rsidR="00927775">
        <w:rPr>
          <w:color w:val="000000"/>
          <w:sz w:val="28"/>
          <w:szCs w:val="28"/>
        </w:rPr>
        <w:t xml:space="preserve">поселения </w:t>
      </w:r>
      <w:r w:rsidRPr="00533917">
        <w:rPr>
          <w:color w:val="000000"/>
          <w:sz w:val="28"/>
          <w:szCs w:val="28"/>
        </w:rPr>
        <w:t>могут быть поощрены на основании решения соответствующего органа, указанного в пункте 2.1 настоящего Порядка, которым было принято решение о проведении социально значимых работ.</w:t>
      </w:r>
    </w:p>
    <w:p w:rsidR="00533917" w:rsidRPr="00533917" w:rsidRDefault="00533917" w:rsidP="005339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3917" w:rsidRPr="00533917" w:rsidSect="00C8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19DB"/>
    <w:multiLevelType w:val="hybridMultilevel"/>
    <w:tmpl w:val="7288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33917"/>
    <w:rsid w:val="002F2A17"/>
    <w:rsid w:val="00350310"/>
    <w:rsid w:val="004F50E9"/>
    <w:rsid w:val="00506E7B"/>
    <w:rsid w:val="00533917"/>
    <w:rsid w:val="005D2519"/>
    <w:rsid w:val="006A482D"/>
    <w:rsid w:val="006F3129"/>
    <w:rsid w:val="00717291"/>
    <w:rsid w:val="007911AA"/>
    <w:rsid w:val="00846443"/>
    <w:rsid w:val="00927775"/>
    <w:rsid w:val="00A55A7C"/>
    <w:rsid w:val="00B64894"/>
    <w:rsid w:val="00B83EB8"/>
    <w:rsid w:val="00C81932"/>
    <w:rsid w:val="00E9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9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33917"/>
  </w:style>
  <w:style w:type="character" w:styleId="a4">
    <w:name w:val="Strong"/>
    <w:basedOn w:val="a0"/>
    <w:uiPriority w:val="22"/>
    <w:qFormat/>
    <w:rsid w:val="00533917"/>
    <w:rPr>
      <w:b/>
      <w:bCs/>
    </w:rPr>
  </w:style>
  <w:style w:type="character" w:styleId="a5">
    <w:name w:val="Hyperlink"/>
    <w:basedOn w:val="a0"/>
    <w:uiPriority w:val="99"/>
    <w:semiHidden/>
    <w:unhideWhenUsed/>
    <w:rsid w:val="005339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9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482D"/>
    <w:pPr>
      <w:ind w:left="720"/>
      <w:contextualSpacing/>
    </w:pPr>
  </w:style>
  <w:style w:type="character" w:customStyle="1" w:styleId="blk">
    <w:name w:val="blk"/>
    <w:basedOn w:val="a0"/>
    <w:rsid w:val="004F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021">
                  <w:marLeft w:val="281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042">
              <w:marLeft w:val="281"/>
              <w:marRight w:val="281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2681">
                      <w:marLeft w:val="0"/>
                      <w:marRight w:val="0"/>
                      <w:marTop w:val="0"/>
                      <w:marBottom w:val="281"/>
                      <w:divBdr>
                        <w:top w:val="single" w:sz="6" w:space="14" w:color="D7D7D7"/>
                        <w:left w:val="single" w:sz="6" w:space="14" w:color="D7D7D7"/>
                        <w:bottom w:val="single" w:sz="6" w:space="14" w:color="D7D7D7"/>
                        <w:right w:val="single" w:sz="6" w:space="14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802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277/3833e3cb4937e36a82337aa86ce26f2c87798147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277/3833e3cb4937e36a82337aa86ce26f2c87798147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277/3833e3cb4937e36a82337aa86ce26f2c87798147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330277/3833e3cb4937e36a82337aa86ce26f2c8779814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 в городском поселении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2019 год</_x041f__x0430__x043f__x043a__x0430_>
    <_dlc_DocId xmlns="57504d04-691e-4fc4-8f09-4f19fdbe90f6">XXJ7TYMEEKJ2-7815-108</_dlc_DocId>
    <_dlc_DocIdUrl xmlns="57504d04-691e-4fc4-8f09-4f19fdbe90f6">
      <Url>https://vip.gov.mari.ru/toryal/_layouts/DocIdRedir.aspx?ID=XXJ7TYMEEKJ2-7815-108</Url>
      <Description>XXJ7TYMEEKJ2-7815-108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02AAC-2940-42C9-8A73-21E9990AD18B}"/>
</file>

<file path=customXml/itemProps2.xml><?xml version="1.0" encoding="utf-8"?>
<ds:datastoreItem xmlns:ds="http://schemas.openxmlformats.org/officeDocument/2006/customXml" ds:itemID="{A2DCCA0F-B1E1-42FD-BDF0-B87652E080F5}"/>
</file>

<file path=customXml/itemProps3.xml><?xml version="1.0" encoding="utf-8"?>
<ds:datastoreItem xmlns:ds="http://schemas.openxmlformats.org/officeDocument/2006/customXml" ds:itemID="{FF6F87B7-A06F-4536-9621-53641AAE7FC1}"/>
</file>

<file path=customXml/itemProps4.xml><?xml version="1.0" encoding="utf-8"?>
<ds:datastoreItem xmlns:ds="http://schemas.openxmlformats.org/officeDocument/2006/customXml" ds:itemID="{7B99FF0F-9A6F-4242-BED9-D46598DFE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11365</CharactersWithSpaces>
  <SharedDoc>false</SharedDoc>
  <HLinks>
    <vt:vector size="24" baseType="variant">
      <vt:variant>
        <vt:i4>5243002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http://www.consultant.ru/document/cons_doc_LAW_330277/3833e3cb4937e36a82337aa86ce26f2c87798147/</vt:lpwstr>
      </vt:variant>
      <vt:variant>
        <vt:lpwstr>dst784</vt:lpwstr>
      </vt:variant>
      <vt:variant>
        <vt:i4>5308538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http://www.consultant.ru/document/cons_doc_LAW_330277/3833e3cb4937e36a82337aa86ce26f2c87798147/</vt:lpwstr>
      </vt:variant>
      <vt:variant>
        <vt:lpwstr>dst280</vt:lpwstr>
      </vt:variant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http://www.consultant.ru/document/cons_doc_LAW_330277/3833e3cb4937e36a82337aa86ce26f2c87798147/</vt:lpwstr>
      </vt:variant>
      <vt:variant>
        <vt:lpwstr>dst100124</vt:lpwstr>
      </vt:variant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http://www.consultant.ru/document/cons_doc_LAW_330277/3833e3cb4937e36a82337aa86ce26f2c87798147/</vt:lpwstr>
      </vt:variant>
      <vt:variant>
        <vt:lpwstr>dst54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декабря 2019 г. №26</dc:title>
  <dc:creator>Budj</dc:creator>
  <cp:lastModifiedBy>ZamGlav</cp:lastModifiedBy>
  <cp:revision>9</cp:revision>
  <cp:lastPrinted>2019-12-30T10:38:00Z</cp:lastPrinted>
  <dcterms:created xsi:type="dcterms:W3CDTF">2019-12-17T12:24:00Z</dcterms:created>
  <dcterms:modified xsi:type="dcterms:W3CDTF">2019-12-30T10:38:00Z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b144b889-e2a1-4375-a738-827a18c50ce1</vt:lpwstr>
  </property>
</Properties>
</file>