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D1" w:rsidRDefault="00F737BE" w:rsidP="00F737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6A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СОБРАНИЕ ДЕПУТАТОВ МУНИЦИПАЛЬНОГО ОБРАЗОВАНИЯ</w:t>
      </w:r>
    </w:p>
    <w:p w:rsidR="00F737BE" w:rsidRPr="00BD6AD1" w:rsidRDefault="00F737BE" w:rsidP="00F737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6A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«ГОРОДСКОЕ ПОСЕЛЕНИЕ </w:t>
      </w:r>
      <w:proofErr w:type="gramStart"/>
      <w:r w:rsidRPr="00BD6A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НОВЫЙ</w:t>
      </w:r>
      <w:proofErr w:type="gramEnd"/>
      <w:r w:rsidRPr="00BD6A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ТОРЪЯЛ»</w:t>
      </w:r>
    </w:p>
    <w:p w:rsidR="00E10EBF" w:rsidRPr="00BD6AD1" w:rsidRDefault="00E10EBF" w:rsidP="00F737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2C7F" w:rsidRPr="00BD6AD1" w:rsidRDefault="00E62C7F" w:rsidP="00B27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7BE" w:rsidRPr="00BD6AD1" w:rsidRDefault="00F737BE" w:rsidP="00F737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6A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E10EBF" w:rsidRPr="00BD6AD1" w:rsidRDefault="00E10EBF" w:rsidP="00F737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EBF" w:rsidRDefault="00E10EBF" w:rsidP="00F737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0EBF" w:rsidRPr="00077ABB" w:rsidTr="00E10EBF">
        <w:tc>
          <w:tcPr>
            <w:tcW w:w="4785" w:type="dxa"/>
          </w:tcPr>
          <w:p w:rsidR="00E10EBF" w:rsidRPr="00077ABB" w:rsidRDefault="00BD6AD1" w:rsidP="00DA77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Тридцать восьмая</w:t>
            </w:r>
            <w:r w:rsidR="00E10EBF" w:rsidRPr="0007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0EBF" w:rsidRPr="00077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сессия</w:t>
            </w:r>
          </w:p>
        </w:tc>
        <w:tc>
          <w:tcPr>
            <w:tcW w:w="4786" w:type="dxa"/>
          </w:tcPr>
          <w:p w:rsidR="00E10EBF" w:rsidRPr="00077ABB" w:rsidRDefault="00E10EBF" w:rsidP="00646D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BD3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64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7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BD3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</w:tr>
      <w:tr w:rsidR="00E10EBF" w:rsidRPr="00077ABB" w:rsidTr="00E10EBF">
        <w:tc>
          <w:tcPr>
            <w:tcW w:w="4785" w:type="dxa"/>
          </w:tcPr>
          <w:p w:rsidR="00E10EBF" w:rsidRPr="00077ABB" w:rsidRDefault="00E10EBF" w:rsidP="00E10E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третьего созыва</w:t>
            </w:r>
          </w:p>
        </w:tc>
        <w:tc>
          <w:tcPr>
            <w:tcW w:w="4786" w:type="dxa"/>
          </w:tcPr>
          <w:p w:rsidR="00E10EBF" w:rsidRPr="00077ABB" w:rsidRDefault="00BD6AD1" w:rsidP="00BD6A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26 марта </w:t>
            </w:r>
            <w:r w:rsidR="00E10EBF" w:rsidRPr="00077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E6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10EBF" w:rsidRPr="00077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E10EBF" w:rsidRPr="00077ABB" w:rsidRDefault="00E10EBF" w:rsidP="00F737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0EBF" w:rsidRPr="00077ABB" w:rsidRDefault="00E10EBF" w:rsidP="00F737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7BE" w:rsidRPr="00077ABB" w:rsidRDefault="00F737BE" w:rsidP="00E10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передаче имущества муниципальной собственности</w:t>
      </w:r>
    </w:p>
    <w:p w:rsidR="00F737BE" w:rsidRPr="00077ABB" w:rsidRDefault="00F737BE" w:rsidP="00E10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«Городское поселение</w:t>
      </w:r>
    </w:p>
    <w:p w:rsidR="00B27AD7" w:rsidRDefault="00A3659D" w:rsidP="00B27A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Торъял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F737BE" w:rsidRPr="00077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безвозмездно</w:t>
      </w:r>
      <w:r w:rsidR="009B1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7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муниципальную собственность </w:t>
      </w:r>
    </w:p>
    <w:p w:rsidR="00F737BE" w:rsidRPr="00077ABB" w:rsidRDefault="00F737BE" w:rsidP="00B27A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B27AD7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077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B27AD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F737BE" w:rsidRPr="00077ABB" w:rsidRDefault="00F737BE" w:rsidP="00E10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ABB">
        <w:rPr>
          <w:rFonts w:ascii="Times New Roman" w:eastAsia="Times New Roman" w:hAnsi="Times New Roman" w:cs="Times New Roman"/>
          <w:color w:val="000000"/>
          <w:sz w:val="24"/>
          <w:szCs w:val="24"/>
        </w:rPr>
        <w:t>«Новоторъяльский муниципальный район»</w:t>
      </w:r>
    </w:p>
    <w:p w:rsidR="00E10EBF" w:rsidRPr="00077ABB" w:rsidRDefault="00E10EBF" w:rsidP="00E10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0EBF" w:rsidRPr="00077ABB" w:rsidRDefault="00E10EBF" w:rsidP="00E10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EBF" w:rsidRPr="00077ABB" w:rsidRDefault="00F737BE" w:rsidP="00E1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ABB">
        <w:rPr>
          <w:rFonts w:ascii="Times New Roman" w:hAnsi="Times New Roman" w:cs="Times New Roman"/>
          <w:sz w:val="24"/>
          <w:szCs w:val="24"/>
        </w:rPr>
        <w:t>Руководствуясь Гражданским кодексом Российской Федерации,</w:t>
      </w:r>
      <w:r w:rsidR="001135F5">
        <w:rPr>
          <w:rFonts w:ascii="Times New Roman" w:hAnsi="Times New Roman" w:cs="Times New Roman"/>
          <w:sz w:val="24"/>
          <w:szCs w:val="24"/>
        </w:rPr>
        <w:t xml:space="preserve"> Ф</w:t>
      </w:r>
      <w:r w:rsidR="00E10EBF" w:rsidRPr="00077ABB">
        <w:rPr>
          <w:rFonts w:ascii="Times New Roman" w:hAnsi="Times New Roman" w:cs="Times New Roman"/>
          <w:sz w:val="24"/>
          <w:szCs w:val="24"/>
        </w:rPr>
        <w:t>едеральными законами</w:t>
      </w:r>
      <w:r w:rsidR="00077ABB">
        <w:rPr>
          <w:rFonts w:ascii="Times New Roman" w:hAnsi="Times New Roman" w:cs="Times New Roman"/>
          <w:sz w:val="24"/>
          <w:szCs w:val="24"/>
        </w:rPr>
        <w:br/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от  26 июля  2006 г. № 135-ФЗ </w:t>
      </w:r>
      <w:r w:rsidRPr="00077ABB">
        <w:rPr>
          <w:rFonts w:ascii="Times New Roman" w:hAnsi="Times New Roman" w:cs="Times New Roman"/>
          <w:sz w:val="24"/>
          <w:szCs w:val="24"/>
        </w:rPr>
        <w:t>«О защите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Pr="00077ABB">
        <w:rPr>
          <w:rFonts w:ascii="Times New Roman" w:hAnsi="Times New Roman" w:cs="Times New Roman"/>
          <w:sz w:val="24"/>
          <w:szCs w:val="24"/>
        </w:rPr>
        <w:t>конкуренции»,</w:t>
      </w:r>
      <w:r w:rsidR="00077ABB">
        <w:rPr>
          <w:rFonts w:ascii="Times New Roman" w:hAnsi="Times New Roman" w:cs="Times New Roman"/>
          <w:sz w:val="24"/>
          <w:szCs w:val="24"/>
        </w:rPr>
        <w:t xml:space="preserve"> от 06 октября 2003 г. № 131-ФЗ</w:t>
      </w:r>
      <w:r w:rsidR="00077ABB">
        <w:rPr>
          <w:rFonts w:ascii="Times New Roman" w:hAnsi="Times New Roman" w:cs="Times New Roman"/>
          <w:sz w:val="24"/>
          <w:szCs w:val="24"/>
        </w:rPr>
        <w:br/>
      </w:r>
      <w:r w:rsidRPr="00077ABB">
        <w:rPr>
          <w:rFonts w:ascii="Times New Roman" w:hAnsi="Times New Roman" w:cs="Times New Roman"/>
          <w:sz w:val="24"/>
          <w:szCs w:val="24"/>
        </w:rPr>
        <w:t>«Об общих принципах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Pr="00077ABB">
        <w:rPr>
          <w:rFonts w:ascii="Times New Roman" w:hAnsi="Times New Roman" w:cs="Times New Roman"/>
          <w:sz w:val="24"/>
          <w:szCs w:val="24"/>
        </w:rPr>
        <w:t>организаци</w:t>
      </w:r>
      <w:r w:rsidR="00E10EBF" w:rsidRPr="00077ABB">
        <w:rPr>
          <w:rFonts w:ascii="Times New Roman" w:hAnsi="Times New Roman" w:cs="Times New Roman"/>
          <w:sz w:val="24"/>
          <w:szCs w:val="24"/>
        </w:rPr>
        <w:t>и   местного   самоуправления в Российской</w:t>
      </w:r>
      <w:r w:rsidRPr="00077ABB">
        <w:rPr>
          <w:rFonts w:ascii="Times New Roman" w:hAnsi="Times New Roman" w:cs="Times New Roman"/>
          <w:sz w:val="24"/>
          <w:szCs w:val="24"/>
        </w:rPr>
        <w:t xml:space="preserve"> Федерации»,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Pr="00077ABB">
        <w:rPr>
          <w:rFonts w:ascii="Times New Roman" w:hAnsi="Times New Roman" w:cs="Times New Roman"/>
          <w:sz w:val="24"/>
          <w:szCs w:val="24"/>
        </w:rPr>
        <w:t>Уставом муниципального образования «Городское поселение Новый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Торъял», Положе</w:t>
      </w:r>
      <w:r w:rsidR="00077ABB">
        <w:rPr>
          <w:rFonts w:ascii="Times New Roman" w:hAnsi="Times New Roman" w:cs="Times New Roman"/>
          <w:sz w:val="24"/>
          <w:szCs w:val="24"/>
        </w:rPr>
        <w:t>нием</w:t>
      </w:r>
      <w:r w:rsidR="00077ABB">
        <w:rPr>
          <w:rFonts w:ascii="Times New Roman" w:hAnsi="Times New Roman" w:cs="Times New Roman"/>
          <w:sz w:val="24"/>
          <w:szCs w:val="24"/>
        </w:rPr>
        <w:br/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о порядке управления и </w:t>
      </w:r>
      <w:r w:rsidRPr="00077ABB">
        <w:rPr>
          <w:rFonts w:ascii="Times New Roman" w:hAnsi="Times New Roman" w:cs="Times New Roman"/>
          <w:sz w:val="24"/>
          <w:szCs w:val="24"/>
        </w:rPr>
        <w:t>распоряжения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имуществом </w:t>
      </w:r>
      <w:r w:rsidRPr="00077ABB">
        <w:rPr>
          <w:rFonts w:ascii="Times New Roman" w:hAnsi="Times New Roman" w:cs="Times New Roman"/>
          <w:sz w:val="24"/>
          <w:szCs w:val="24"/>
        </w:rPr>
        <w:t>муниципал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ьной собственности </w:t>
      </w:r>
      <w:r w:rsidRPr="00077ABB">
        <w:rPr>
          <w:rFonts w:ascii="Times New Roman" w:hAnsi="Times New Roman" w:cs="Times New Roman"/>
          <w:sz w:val="24"/>
          <w:szCs w:val="24"/>
        </w:rPr>
        <w:t>муниципального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образования «Городское поселение Новый Торъял», </w:t>
      </w:r>
      <w:r w:rsidRPr="00077ABB">
        <w:rPr>
          <w:rFonts w:ascii="Times New Roman" w:hAnsi="Times New Roman" w:cs="Times New Roman"/>
          <w:sz w:val="24"/>
          <w:szCs w:val="24"/>
        </w:rPr>
        <w:t>утвержденным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Pr="00077ABB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E10EBF" w:rsidRPr="00077ABB">
        <w:rPr>
          <w:rFonts w:ascii="Times New Roman" w:hAnsi="Times New Roman" w:cs="Times New Roman"/>
          <w:sz w:val="24"/>
          <w:szCs w:val="24"/>
        </w:rPr>
        <w:t>Собрания депутатов муниципального</w:t>
      </w:r>
      <w:r w:rsidRPr="00077AB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Pr="00077ABB">
        <w:rPr>
          <w:rFonts w:ascii="Times New Roman" w:hAnsi="Times New Roman" w:cs="Times New Roman"/>
          <w:sz w:val="24"/>
          <w:szCs w:val="24"/>
        </w:rPr>
        <w:t>«Городское</w:t>
      </w:r>
      <w:proofErr w:type="gramEnd"/>
      <w:r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поселение Новый </w:t>
      </w:r>
      <w:proofErr w:type="spellStart"/>
      <w:r w:rsidR="00E10EBF" w:rsidRPr="00077ABB">
        <w:rPr>
          <w:rFonts w:ascii="Times New Roman" w:hAnsi="Times New Roman" w:cs="Times New Roman"/>
          <w:sz w:val="24"/>
          <w:szCs w:val="24"/>
        </w:rPr>
        <w:t>То</w:t>
      </w:r>
      <w:r w:rsidR="00077ABB">
        <w:rPr>
          <w:rFonts w:ascii="Times New Roman" w:hAnsi="Times New Roman" w:cs="Times New Roman"/>
          <w:sz w:val="24"/>
          <w:szCs w:val="24"/>
        </w:rPr>
        <w:t>ръял</w:t>
      </w:r>
      <w:proofErr w:type="spellEnd"/>
      <w:r w:rsidR="00077ABB">
        <w:rPr>
          <w:rFonts w:ascii="Times New Roman" w:hAnsi="Times New Roman" w:cs="Times New Roman"/>
          <w:sz w:val="24"/>
          <w:szCs w:val="24"/>
        </w:rPr>
        <w:t>»</w:t>
      </w:r>
      <w:r w:rsidR="00077ABB">
        <w:rPr>
          <w:rFonts w:ascii="Times New Roman" w:hAnsi="Times New Roman" w:cs="Times New Roman"/>
          <w:sz w:val="24"/>
          <w:szCs w:val="24"/>
        </w:rPr>
        <w:br/>
      </w:r>
      <w:r w:rsidR="00E20BB8">
        <w:rPr>
          <w:rFonts w:ascii="Times New Roman" w:hAnsi="Times New Roman" w:cs="Times New Roman"/>
          <w:sz w:val="24"/>
          <w:szCs w:val="24"/>
        </w:rPr>
        <w:t xml:space="preserve">от 27 декабря </w:t>
      </w:r>
      <w:r w:rsidR="00E10EBF" w:rsidRPr="00077ABB">
        <w:rPr>
          <w:rFonts w:ascii="Times New Roman" w:hAnsi="Times New Roman" w:cs="Times New Roman"/>
          <w:sz w:val="24"/>
          <w:szCs w:val="24"/>
        </w:rPr>
        <w:t>2011 г. №</w:t>
      </w:r>
      <w:r w:rsidRPr="00077ABB">
        <w:rPr>
          <w:rFonts w:ascii="Times New Roman" w:hAnsi="Times New Roman" w:cs="Times New Roman"/>
          <w:sz w:val="24"/>
          <w:szCs w:val="24"/>
        </w:rPr>
        <w:t xml:space="preserve"> 120 (с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Pr="00077ABB">
        <w:rPr>
          <w:rFonts w:ascii="Times New Roman" w:hAnsi="Times New Roman" w:cs="Times New Roman"/>
          <w:sz w:val="24"/>
          <w:szCs w:val="24"/>
        </w:rPr>
        <w:t>изменениями от 27 мая 2013 г. № 188, от 05 июня 2017 г. № 135),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EBF" w:rsidRPr="00077ABB" w:rsidRDefault="00F737BE" w:rsidP="00E10E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7BE" w:rsidRPr="00077ABB" w:rsidRDefault="00F737BE" w:rsidP="00E10E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077ABB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077ABB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F737BE" w:rsidRPr="00077ABB" w:rsidRDefault="00F737BE" w:rsidP="00E10E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hAnsi="Times New Roman" w:cs="Times New Roman"/>
          <w:sz w:val="24"/>
          <w:szCs w:val="24"/>
        </w:rPr>
        <w:t>РЕШАЕТ:</w:t>
      </w:r>
    </w:p>
    <w:p w:rsidR="00E10EBF" w:rsidRPr="00077ABB" w:rsidRDefault="00E10EBF" w:rsidP="000C0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hAnsi="Times New Roman" w:cs="Times New Roman"/>
          <w:sz w:val="24"/>
          <w:szCs w:val="24"/>
        </w:rPr>
        <w:t xml:space="preserve">1. </w:t>
      </w:r>
      <w:r w:rsidR="00F737BE" w:rsidRPr="00077ABB">
        <w:rPr>
          <w:rFonts w:ascii="Times New Roman" w:hAnsi="Times New Roman" w:cs="Times New Roman"/>
          <w:sz w:val="24"/>
          <w:szCs w:val="24"/>
        </w:rPr>
        <w:t>Утвердить прилагаемый перечень имущества муниципальн</w:t>
      </w:r>
      <w:r w:rsidR="002C55D3">
        <w:rPr>
          <w:rFonts w:ascii="Times New Roman" w:hAnsi="Times New Roman" w:cs="Times New Roman"/>
          <w:sz w:val="24"/>
          <w:szCs w:val="24"/>
        </w:rPr>
        <w:t>ой собственности муниципального</w:t>
      </w:r>
      <w:r w:rsidRPr="00077ABB">
        <w:rPr>
          <w:rFonts w:ascii="Times New Roman" w:hAnsi="Times New Roman" w:cs="Times New Roman"/>
          <w:sz w:val="24"/>
          <w:szCs w:val="24"/>
        </w:rPr>
        <w:t xml:space="preserve"> о</w:t>
      </w:r>
      <w:r w:rsidR="00F737BE" w:rsidRPr="00077ABB">
        <w:rPr>
          <w:rFonts w:ascii="Times New Roman" w:hAnsi="Times New Roman" w:cs="Times New Roman"/>
          <w:sz w:val="24"/>
          <w:szCs w:val="24"/>
        </w:rPr>
        <w:t>бразования «Городское поселение Новый Торъял», передаваемого</w:t>
      </w:r>
      <w:r w:rsidR="00077ABB">
        <w:rPr>
          <w:rFonts w:ascii="Times New Roman" w:hAnsi="Times New Roman" w:cs="Times New Roman"/>
          <w:sz w:val="24"/>
          <w:szCs w:val="24"/>
        </w:rPr>
        <w:br/>
      </w:r>
      <w:r w:rsidR="00F737BE" w:rsidRPr="00077ABB">
        <w:rPr>
          <w:rFonts w:ascii="Times New Roman" w:hAnsi="Times New Roman" w:cs="Times New Roman"/>
          <w:sz w:val="24"/>
          <w:szCs w:val="24"/>
        </w:rPr>
        <w:t>безвозмездно</w:t>
      </w:r>
      <w:r w:rsidR="00C16966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F737BE"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Pr="00077ABB">
        <w:rPr>
          <w:rFonts w:ascii="Times New Roman" w:hAnsi="Times New Roman" w:cs="Times New Roman"/>
          <w:sz w:val="24"/>
          <w:szCs w:val="24"/>
        </w:rPr>
        <w:t xml:space="preserve"> м</w:t>
      </w:r>
      <w:r w:rsidR="00F737BE" w:rsidRPr="00077ABB">
        <w:rPr>
          <w:rFonts w:ascii="Times New Roman" w:hAnsi="Times New Roman" w:cs="Times New Roman"/>
          <w:sz w:val="24"/>
          <w:szCs w:val="24"/>
        </w:rPr>
        <w:t>униципально</w:t>
      </w:r>
      <w:r w:rsidR="00C16966">
        <w:rPr>
          <w:rFonts w:ascii="Times New Roman" w:hAnsi="Times New Roman" w:cs="Times New Roman"/>
          <w:sz w:val="24"/>
          <w:szCs w:val="24"/>
        </w:rPr>
        <w:t>го</w:t>
      </w:r>
      <w:r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="00F737BE" w:rsidRPr="00077ABB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6966">
        <w:rPr>
          <w:rFonts w:ascii="Times New Roman" w:hAnsi="Times New Roman" w:cs="Times New Roman"/>
          <w:sz w:val="24"/>
          <w:szCs w:val="24"/>
        </w:rPr>
        <w:t>а</w:t>
      </w:r>
      <w:r w:rsidRPr="00077ABB">
        <w:rPr>
          <w:rFonts w:ascii="Times New Roman" w:hAnsi="Times New Roman" w:cs="Times New Roman"/>
          <w:sz w:val="24"/>
          <w:szCs w:val="24"/>
        </w:rPr>
        <w:t xml:space="preserve">  </w:t>
      </w:r>
      <w:r w:rsidR="00F737BE" w:rsidRPr="00077ABB">
        <w:rPr>
          <w:rFonts w:ascii="Times New Roman" w:hAnsi="Times New Roman" w:cs="Times New Roman"/>
          <w:sz w:val="24"/>
          <w:szCs w:val="24"/>
        </w:rPr>
        <w:t>муниципально</w:t>
      </w:r>
      <w:r w:rsidR="00B27AD7">
        <w:rPr>
          <w:rFonts w:ascii="Times New Roman" w:hAnsi="Times New Roman" w:cs="Times New Roman"/>
          <w:sz w:val="24"/>
          <w:szCs w:val="24"/>
        </w:rPr>
        <w:t>му</w:t>
      </w:r>
      <w:r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="00F737BE" w:rsidRPr="00077ABB">
        <w:rPr>
          <w:rFonts w:ascii="Times New Roman" w:hAnsi="Times New Roman" w:cs="Times New Roman"/>
          <w:sz w:val="24"/>
          <w:szCs w:val="24"/>
        </w:rPr>
        <w:t>образовани</w:t>
      </w:r>
      <w:r w:rsidR="00B27AD7">
        <w:rPr>
          <w:rFonts w:ascii="Times New Roman" w:hAnsi="Times New Roman" w:cs="Times New Roman"/>
          <w:sz w:val="24"/>
          <w:szCs w:val="24"/>
        </w:rPr>
        <w:t>ю</w:t>
      </w:r>
      <w:r w:rsidR="00F737BE" w:rsidRPr="00077ABB">
        <w:rPr>
          <w:rFonts w:ascii="Times New Roman" w:hAnsi="Times New Roman" w:cs="Times New Roman"/>
          <w:sz w:val="24"/>
          <w:szCs w:val="24"/>
        </w:rPr>
        <w:t xml:space="preserve"> «Новоторъяльский муниципальный район»</w:t>
      </w:r>
      <w:r w:rsidRPr="00077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7BE" w:rsidRPr="00077ABB" w:rsidRDefault="00E10EBF" w:rsidP="000C0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hAnsi="Times New Roman" w:cs="Times New Roman"/>
          <w:sz w:val="24"/>
          <w:szCs w:val="24"/>
        </w:rPr>
        <w:t xml:space="preserve">2. </w:t>
      </w:r>
      <w:r w:rsidR="009B14CE">
        <w:rPr>
          <w:rFonts w:ascii="Times New Roman" w:hAnsi="Times New Roman" w:cs="Times New Roman"/>
          <w:sz w:val="24"/>
          <w:szCs w:val="24"/>
        </w:rPr>
        <w:t>Передать</w:t>
      </w:r>
      <w:r w:rsidR="00F737BE" w:rsidRPr="00077ABB">
        <w:rPr>
          <w:rFonts w:ascii="Times New Roman" w:hAnsi="Times New Roman" w:cs="Times New Roman"/>
          <w:sz w:val="24"/>
          <w:szCs w:val="24"/>
        </w:rPr>
        <w:t xml:space="preserve"> безвозм</w:t>
      </w:r>
      <w:r w:rsidR="008D7C4F">
        <w:rPr>
          <w:rFonts w:ascii="Times New Roman" w:hAnsi="Times New Roman" w:cs="Times New Roman"/>
          <w:sz w:val="24"/>
          <w:szCs w:val="24"/>
        </w:rPr>
        <w:t xml:space="preserve">ездно </w:t>
      </w:r>
      <w:r w:rsidR="00B27AD7">
        <w:rPr>
          <w:rFonts w:ascii="Times New Roman" w:hAnsi="Times New Roman" w:cs="Times New Roman"/>
          <w:sz w:val="24"/>
          <w:szCs w:val="24"/>
        </w:rPr>
        <w:t xml:space="preserve">муниципальную собственность </w:t>
      </w:r>
      <w:r w:rsidRPr="00077ABB">
        <w:rPr>
          <w:rFonts w:ascii="Times New Roman" w:hAnsi="Times New Roman" w:cs="Times New Roman"/>
          <w:sz w:val="24"/>
          <w:szCs w:val="24"/>
        </w:rPr>
        <w:t>муниципально</w:t>
      </w:r>
      <w:r w:rsidR="00B27AD7">
        <w:rPr>
          <w:rFonts w:ascii="Times New Roman" w:hAnsi="Times New Roman" w:cs="Times New Roman"/>
          <w:sz w:val="24"/>
          <w:szCs w:val="24"/>
        </w:rPr>
        <w:t>му</w:t>
      </w:r>
      <w:r w:rsidR="00F737BE" w:rsidRPr="00077AB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27AD7">
        <w:rPr>
          <w:rFonts w:ascii="Times New Roman" w:hAnsi="Times New Roman" w:cs="Times New Roman"/>
          <w:sz w:val="24"/>
          <w:szCs w:val="24"/>
        </w:rPr>
        <w:t>ю</w:t>
      </w:r>
      <w:r w:rsidR="00F737BE"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="00F737BE" w:rsidRPr="00077ABB">
        <w:rPr>
          <w:rFonts w:ascii="Times New Roman" w:hAnsi="Times New Roman" w:cs="Times New Roman"/>
          <w:sz w:val="24"/>
          <w:szCs w:val="24"/>
        </w:rPr>
        <w:t>Новоторъяльский муниципальный район</w:t>
      </w:r>
      <w:r w:rsidR="00077ABB">
        <w:rPr>
          <w:rFonts w:ascii="Times New Roman" w:hAnsi="Times New Roman" w:cs="Times New Roman"/>
          <w:sz w:val="24"/>
          <w:szCs w:val="24"/>
        </w:rPr>
        <w:t xml:space="preserve">» имущество, указанное в </w:t>
      </w:r>
      <w:r w:rsidR="005C2719">
        <w:rPr>
          <w:rFonts w:ascii="Times New Roman" w:hAnsi="Times New Roman" w:cs="Times New Roman"/>
          <w:sz w:val="24"/>
          <w:szCs w:val="24"/>
        </w:rPr>
        <w:t>приложении</w:t>
      </w:r>
      <w:r w:rsidR="00F737BE" w:rsidRPr="00077ABB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0C0410" w:rsidRPr="00E86BEB" w:rsidRDefault="00E10EBF" w:rsidP="000C0410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C0410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0C0410" w:rsidRPr="00E86BEB">
        <w:rPr>
          <w:rFonts w:ascii="Times New Roman" w:hAnsi="Times New Roman"/>
          <w:sz w:val="24"/>
          <w:szCs w:val="24"/>
          <w:lang w:val="ru-RU"/>
        </w:rPr>
        <w:t>О</w:t>
      </w:r>
      <w:r w:rsidR="000C0410" w:rsidRPr="00E86BEB">
        <w:rPr>
          <w:rFonts w:ascii="Times New Roman" w:hAnsi="Times New Roman"/>
          <w:bCs/>
          <w:sz w:val="24"/>
          <w:szCs w:val="24"/>
          <w:lang w:val="ru-RU"/>
        </w:rPr>
        <w:t>бнародовать настоящее решение</w:t>
      </w:r>
      <w:r w:rsidR="000C0410">
        <w:rPr>
          <w:rFonts w:ascii="Times New Roman" w:hAnsi="Times New Roman"/>
          <w:sz w:val="24"/>
          <w:szCs w:val="24"/>
          <w:lang w:val="ru-RU"/>
        </w:rPr>
        <w:t xml:space="preserve"> на информационном стенде</w:t>
      </w:r>
      <w:r w:rsidR="000C0410" w:rsidRPr="00E86BEB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«</w:t>
      </w:r>
      <w:r w:rsidR="000C0410" w:rsidRPr="001025A3">
        <w:rPr>
          <w:rFonts w:ascii="Times New Roman" w:hAnsi="Times New Roman"/>
          <w:bCs/>
          <w:kern w:val="28"/>
          <w:lang w:val="ru-RU"/>
        </w:rPr>
        <w:t xml:space="preserve">Городское поселение Новый </w:t>
      </w:r>
      <w:proofErr w:type="spellStart"/>
      <w:r w:rsidR="000C0410" w:rsidRPr="001025A3">
        <w:rPr>
          <w:rFonts w:ascii="Times New Roman" w:hAnsi="Times New Roman"/>
          <w:bCs/>
          <w:kern w:val="28"/>
          <w:lang w:val="ru-RU"/>
        </w:rPr>
        <w:t>Торъял</w:t>
      </w:r>
      <w:proofErr w:type="spellEnd"/>
      <w:r w:rsidR="000C0410" w:rsidRPr="00E86BEB">
        <w:rPr>
          <w:rFonts w:ascii="Times New Roman" w:hAnsi="Times New Roman"/>
          <w:sz w:val="24"/>
          <w:szCs w:val="24"/>
          <w:lang w:val="ru-RU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="000C0410" w:rsidRPr="00E86BEB">
          <w:rPr>
            <w:rStyle w:val="a4"/>
            <w:rFonts w:ascii="Times New Roman" w:hAnsi="Times New Roman"/>
            <w:sz w:val="24"/>
            <w:szCs w:val="24"/>
          </w:rPr>
          <w:t>http</w:t>
        </w:r>
        <w:r w:rsidR="000C0410" w:rsidRPr="00E86BEB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0C0410" w:rsidRPr="00E86BEB">
          <w:rPr>
            <w:rStyle w:val="a4"/>
            <w:rFonts w:ascii="Times New Roman" w:hAnsi="Times New Roman"/>
            <w:sz w:val="24"/>
            <w:szCs w:val="24"/>
          </w:rPr>
          <w:t>mari</w:t>
        </w:r>
        <w:proofErr w:type="spellEnd"/>
        <w:r w:rsidR="000C0410" w:rsidRPr="00E86BEB">
          <w:rPr>
            <w:rStyle w:val="a4"/>
            <w:rFonts w:ascii="Times New Roman" w:hAnsi="Times New Roman"/>
            <w:sz w:val="24"/>
            <w:szCs w:val="24"/>
            <w:lang w:val="ru-RU"/>
          </w:rPr>
          <w:t>-</w:t>
        </w:r>
        <w:r w:rsidR="000C0410" w:rsidRPr="00E86BEB">
          <w:rPr>
            <w:rStyle w:val="a4"/>
            <w:rFonts w:ascii="Times New Roman" w:hAnsi="Times New Roman"/>
            <w:sz w:val="24"/>
            <w:szCs w:val="24"/>
          </w:rPr>
          <w:t>el</w:t>
        </w:r>
        <w:r w:rsidR="000C0410" w:rsidRPr="00E86BEB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0C0410" w:rsidRPr="00E86BEB">
          <w:rPr>
            <w:rStyle w:val="a4"/>
            <w:rFonts w:ascii="Times New Roman" w:hAnsi="Times New Roman"/>
            <w:sz w:val="24"/>
            <w:szCs w:val="24"/>
          </w:rPr>
          <w:t>gov</w:t>
        </w:r>
        <w:proofErr w:type="spellEnd"/>
        <w:r w:rsidR="000C0410" w:rsidRPr="00E86BEB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0C0410" w:rsidRPr="00E86BEB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  <w:r w:rsidR="000C0410" w:rsidRPr="00E86BEB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0C0410" w:rsidRPr="00E86BEB">
          <w:rPr>
            <w:rStyle w:val="a4"/>
            <w:rFonts w:ascii="Times New Roman" w:hAnsi="Times New Roman"/>
            <w:sz w:val="24"/>
            <w:szCs w:val="24"/>
          </w:rPr>
          <w:t>toryal</w:t>
        </w:r>
        <w:proofErr w:type="spellEnd"/>
      </w:hyperlink>
      <w:r w:rsidR="000C0410" w:rsidRPr="00E86BEB">
        <w:rPr>
          <w:rFonts w:ascii="Times New Roman" w:hAnsi="Times New Roman"/>
          <w:sz w:val="24"/>
          <w:szCs w:val="24"/>
          <w:lang w:val="ru-RU"/>
        </w:rPr>
        <w:t xml:space="preserve"> (по соглашению).</w:t>
      </w:r>
    </w:p>
    <w:p w:rsidR="00F737BE" w:rsidRPr="00077ABB" w:rsidRDefault="00F737BE" w:rsidP="000C0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77A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7AB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</w:t>
      </w:r>
      <w:r w:rsidR="00077ABB">
        <w:rPr>
          <w:rFonts w:ascii="Times New Roman" w:hAnsi="Times New Roman" w:cs="Times New Roman"/>
          <w:sz w:val="24"/>
          <w:szCs w:val="24"/>
        </w:rPr>
        <w:br/>
      </w:r>
      <w:r w:rsidRPr="00077ABB">
        <w:rPr>
          <w:rFonts w:ascii="Times New Roman" w:hAnsi="Times New Roman" w:cs="Times New Roman"/>
          <w:sz w:val="24"/>
          <w:szCs w:val="24"/>
        </w:rPr>
        <w:t>по бюджету, налогам, собственности и инвестициям.</w:t>
      </w:r>
    </w:p>
    <w:p w:rsidR="00E10EBF" w:rsidRPr="00077ABB" w:rsidRDefault="00E10EBF" w:rsidP="00E1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EBF" w:rsidRPr="00077ABB" w:rsidRDefault="00E10EBF" w:rsidP="00E1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7BE" w:rsidRPr="00077ABB" w:rsidRDefault="00F737BE" w:rsidP="00E10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B73E8" w:rsidRDefault="00F737BE" w:rsidP="00CF4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077ABB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077ABB">
        <w:rPr>
          <w:rFonts w:ascii="Times New Roman" w:hAnsi="Times New Roman" w:cs="Times New Roman"/>
          <w:sz w:val="24"/>
          <w:szCs w:val="24"/>
        </w:rPr>
        <w:t xml:space="preserve"> Торъял»</w:t>
      </w:r>
      <w:r w:rsidR="00B27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077ABB">
        <w:rPr>
          <w:rFonts w:ascii="Times New Roman" w:hAnsi="Times New Roman" w:cs="Times New Roman"/>
          <w:sz w:val="24"/>
          <w:szCs w:val="24"/>
        </w:rPr>
        <w:t>Яндыбаев</w:t>
      </w:r>
      <w:proofErr w:type="spellEnd"/>
    </w:p>
    <w:p w:rsidR="005D061B" w:rsidRDefault="005D061B" w:rsidP="00CF495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D061B" w:rsidSect="00E10EB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233FB" w:rsidRPr="00A233FB" w:rsidRDefault="00A233FB" w:rsidP="00A233F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233FB" w:rsidRPr="00A233FB" w:rsidTr="006844ED">
        <w:tc>
          <w:tcPr>
            <w:tcW w:w="7393" w:type="dxa"/>
          </w:tcPr>
          <w:p w:rsidR="00A233FB" w:rsidRPr="00A233FB" w:rsidRDefault="00A233FB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812730" w:rsidRDefault="00A233FB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A233FB" w:rsidRPr="00A233FB" w:rsidRDefault="00A233FB" w:rsidP="00BD3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 xml:space="preserve"> решением Собрания депутатов муниципального образования «Городское поселение Новый Торьял» </w:t>
            </w:r>
            <w:r w:rsidR="0081273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27AD7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BD3F9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BD3F9C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E62C7F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 w:rsidR="00BD3F9C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</w:tr>
    </w:tbl>
    <w:p w:rsidR="00812730" w:rsidRDefault="00812730" w:rsidP="008127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233FB" w:rsidRPr="00A233FB" w:rsidRDefault="00A233FB" w:rsidP="008127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233FB">
        <w:rPr>
          <w:rFonts w:ascii="Times New Roman" w:hAnsi="Times New Roman" w:cs="Times New Roman"/>
          <w:sz w:val="26"/>
          <w:szCs w:val="26"/>
        </w:rPr>
        <w:t xml:space="preserve">Перечень имущества муниципальной собственности муниципального образования «Городское поселение Новый Торъял», передаваемого в безвозмездное пользование муниципальному </w:t>
      </w:r>
      <w:r w:rsidR="00FA2B55">
        <w:rPr>
          <w:rFonts w:ascii="Times New Roman" w:hAnsi="Times New Roman" w:cs="Times New Roman"/>
          <w:sz w:val="26"/>
          <w:szCs w:val="26"/>
        </w:rPr>
        <w:t>образованию</w:t>
      </w:r>
      <w:proofErr w:type="gramEnd"/>
    </w:p>
    <w:p w:rsidR="00A233FB" w:rsidRDefault="00A233FB" w:rsidP="008127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233FB">
        <w:rPr>
          <w:rFonts w:ascii="Times New Roman" w:hAnsi="Times New Roman" w:cs="Times New Roman"/>
          <w:sz w:val="26"/>
          <w:szCs w:val="26"/>
        </w:rPr>
        <w:t>«Новоторъяльский муниципальный район»</w:t>
      </w:r>
    </w:p>
    <w:p w:rsidR="00812730" w:rsidRPr="00A233FB" w:rsidRDefault="00812730" w:rsidP="008127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3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3130"/>
        <w:gridCol w:w="3026"/>
        <w:gridCol w:w="1560"/>
        <w:gridCol w:w="2126"/>
        <w:gridCol w:w="2126"/>
        <w:gridCol w:w="1746"/>
      </w:tblGrid>
      <w:tr w:rsidR="00FA2B55" w:rsidRPr="00A233FB" w:rsidTr="00FA2B55">
        <w:trPr>
          <w:trHeight w:val="91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FA2B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FA2B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FA2B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Местоположение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FA2B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Количество,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Default="00FA2B55" w:rsidP="00FA2B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FA2B55" w:rsidRPr="00A233FB" w:rsidRDefault="00FA2B55" w:rsidP="00FA2B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FA2B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FA2B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Первоначальная</w:t>
            </w:r>
          </w:p>
          <w:p w:rsidR="00FA2B55" w:rsidRPr="00A233FB" w:rsidRDefault="00FA2B55" w:rsidP="00FA2B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</w:t>
            </w:r>
          </w:p>
          <w:p w:rsidR="00FA2B55" w:rsidRPr="00A233FB" w:rsidRDefault="00FA2B55" w:rsidP="00FA2B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B55" w:rsidRPr="00A233FB" w:rsidRDefault="00FA2B55" w:rsidP="00FA2B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ввода в эксплуатацию</w:t>
            </w:r>
          </w:p>
        </w:tc>
      </w:tr>
      <w:tr w:rsidR="00FA2B55" w:rsidRPr="00A233FB" w:rsidTr="00FA2B55">
        <w:trPr>
          <w:trHeight w:val="6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I.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8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средства, всего: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5" w:rsidRPr="00A233FB" w:rsidTr="00FA2B55">
        <w:trPr>
          <w:trHeight w:val="31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BD3F9C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2B55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числе: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5" w:rsidRPr="00A233FB" w:rsidTr="00FA2B55">
        <w:trPr>
          <w:trHeight w:val="30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Недвижимое имущество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FF10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Default="005D415C" w:rsidP="00FA2B5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32,3</w:t>
            </w:r>
            <w:r w:rsidR="00FA2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BD3F9C" w:rsidP="00FF10B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728952,00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B55" w:rsidRPr="00A233FB" w:rsidRDefault="00BD3F9C" w:rsidP="005D41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FA2B55" w:rsidRPr="00A233FB" w:rsidTr="00FA2B55">
        <w:trPr>
          <w:trHeight w:val="30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5D41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415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BD3F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Марий Эл, Новоторъяльский район,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Торъял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ул. К</w:t>
            </w:r>
            <w:r w:rsidR="005D415C">
              <w:rPr>
                <w:rFonts w:ascii="Times New Roman" w:hAnsi="Times New Roman" w:cs="Times New Roman"/>
                <w:sz w:val="26"/>
                <w:szCs w:val="26"/>
              </w:rPr>
              <w:t>ирова, д. 6, кв. 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FF10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Default="005D415C" w:rsidP="00FF10B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BD3F9C" w:rsidP="00FF10B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728952,00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B55" w:rsidRPr="00A233FB" w:rsidRDefault="00BD3F9C" w:rsidP="005D41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</w:tbl>
    <w:p w:rsidR="005D061B" w:rsidRPr="00A233FB" w:rsidRDefault="005D061B" w:rsidP="00A233FB">
      <w:pPr>
        <w:rPr>
          <w:rFonts w:ascii="Times New Roman" w:hAnsi="Times New Roman" w:cs="Times New Roman"/>
          <w:sz w:val="26"/>
          <w:szCs w:val="26"/>
        </w:rPr>
      </w:pPr>
    </w:p>
    <w:sectPr w:rsidR="005D061B" w:rsidRPr="00A233FB" w:rsidSect="005D061B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7BE"/>
    <w:rsid w:val="000316D8"/>
    <w:rsid w:val="00077ABB"/>
    <w:rsid w:val="00090679"/>
    <w:rsid w:val="000C0410"/>
    <w:rsid w:val="001135F5"/>
    <w:rsid w:val="0018749D"/>
    <w:rsid w:val="00227172"/>
    <w:rsid w:val="002454F7"/>
    <w:rsid w:val="00253155"/>
    <w:rsid w:val="002915A8"/>
    <w:rsid w:val="002C258D"/>
    <w:rsid w:val="002C55D3"/>
    <w:rsid w:val="00523D47"/>
    <w:rsid w:val="00540850"/>
    <w:rsid w:val="005B73E8"/>
    <w:rsid w:val="005C2719"/>
    <w:rsid w:val="005D061B"/>
    <w:rsid w:val="005D415C"/>
    <w:rsid w:val="005E6CC7"/>
    <w:rsid w:val="00646DB3"/>
    <w:rsid w:val="00681169"/>
    <w:rsid w:val="0068175E"/>
    <w:rsid w:val="006844ED"/>
    <w:rsid w:val="006E5DB7"/>
    <w:rsid w:val="00726ABC"/>
    <w:rsid w:val="00812730"/>
    <w:rsid w:val="00822455"/>
    <w:rsid w:val="00833578"/>
    <w:rsid w:val="00870569"/>
    <w:rsid w:val="00887B54"/>
    <w:rsid w:val="008B604D"/>
    <w:rsid w:val="008C22C7"/>
    <w:rsid w:val="008D7C4F"/>
    <w:rsid w:val="008E0320"/>
    <w:rsid w:val="009B14CE"/>
    <w:rsid w:val="00A233FB"/>
    <w:rsid w:val="00A34FCD"/>
    <w:rsid w:val="00A3659D"/>
    <w:rsid w:val="00A863BE"/>
    <w:rsid w:val="00AE0EEE"/>
    <w:rsid w:val="00B27AD7"/>
    <w:rsid w:val="00B51E92"/>
    <w:rsid w:val="00BD3F9C"/>
    <w:rsid w:val="00BD6AD1"/>
    <w:rsid w:val="00C16966"/>
    <w:rsid w:val="00C41E27"/>
    <w:rsid w:val="00C531D3"/>
    <w:rsid w:val="00CF495D"/>
    <w:rsid w:val="00D56B6A"/>
    <w:rsid w:val="00DA4F07"/>
    <w:rsid w:val="00DA77F9"/>
    <w:rsid w:val="00E10EBF"/>
    <w:rsid w:val="00E20BB8"/>
    <w:rsid w:val="00E62C7F"/>
    <w:rsid w:val="00F737BE"/>
    <w:rsid w:val="00F76AE9"/>
    <w:rsid w:val="00FA2B55"/>
    <w:rsid w:val="00FF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E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0EBF"/>
    <w:pPr>
      <w:ind w:left="720"/>
      <w:contextualSpacing/>
    </w:pPr>
  </w:style>
  <w:style w:type="paragraph" w:styleId="a6">
    <w:name w:val="No Spacing"/>
    <w:uiPriority w:val="1"/>
    <w:qFormat/>
    <w:rsid w:val="000C0410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передаче имущества муниципальной собственности муниципального образования «Городское поселение Новый Торъял» безвозмездно муниципальную собственность муниципальному образованию «Новоторъяльский муниципальный район»</_x041e__x043f__x0438__x0441__x0430__x043d__x0438__x0435_>
    <_dlc_DocId xmlns="57504d04-691e-4fc4-8f09-4f19fdbe90f6">XXJ7TYMEEKJ2-7815-57</_dlc_DocId>
    <_dlc_DocIdUrl xmlns="57504d04-691e-4fc4-8f09-4f19fdbe90f6">
      <Url>https://vip.gov.mari.ru/toryal/_layouts/DocIdRedir.aspx?ID=XXJ7TYMEEKJ2-7815-57</Url>
      <Description>XXJ7TYMEEKJ2-7815-57</Description>
    </_dlc_DocIdUrl>
    <_x041f__x0430__x043f__x043a__x0430_ xmlns="27b822e1-e98a-49f8-ae7a-880296596470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28D0E-ACAB-4239-88F2-6B730187CF35}"/>
</file>

<file path=customXml/itemProps2.xml><?xml version="1.0" encoding="utf-8"?>
<ds:datastoreItem xmlns:ds="http://schemas.openxmlformats.org/officeDocument/2006/customXml" ds:itemID="{42E841CA-E501-49C6-94CA-8E329AA310AD}"/>
</file>

<file path=customXml/itemProps3.xml><?xml version="1.0" encoding="utf-8"?>
<ds:datastoreItem xmlns:ds="http://schemas.openxmlformats.org/officeDocument/2006/customXml" ds:itemID="{9F8C9C84-CF02-4A18-AD33-B2F04F7C2D37}"/>
</file>

<file path=customXml/itemProps4.xml><?xml version="1.0" encoding="utf-8"?>
<ds:datastoreItem xmlns:ds="http://schemas.openxmlformats.org/officeDocument/2006/customXml" ds:itemID="{D251AF07-9961-4492-9836-FDFDE82D5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марта 2019 г. № 227</dc:title>
  <dc:creator>Glavbuh</dc:creator>
  <cp:lastModifiedBy>ZamGlav</cp:lastModifiedBy>
  <cp:revision>13</cp:revision>
  <cp:lastPrinted>2019-03-28T11:04:00Z</cp:lastPrinted>
  <dcterms:created xsi:type="dcterms:W3CDTF">2019-01-31T08:13:00Z</dcterms:created>
  <dcterms:modified xsi:type="dcterms:W3CDTF">2019-03-28T11:09:00Z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8a74b478-d704-4ca8-83b5-745392810d23</vt:lpwstr>
  </property>
</Properties>
</file>