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46" w:rsidRPr="002B2F46" w:rsidRDefault="002B2F46" w:rsidP="002B2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F46">
        <w:rPr>
          <w:rFonts w:ascii="Times New Roman" w:hAnsi="Times New Roman" w:cs="Times New Roman"/>
          <w:sz w:val="24"/>
          <w:szCs w:val="24"/>
        </w:rPr>
        <w:t xml:space="preserve">СОБРАНИЕ ДЕПУТАТОВ МУНИЦИПАЛЬНОГО ОБРАЗОВАНИЯ </w:t>
      </w:r>
    </w:p>
    <w:p w:rsidR="002B2F46" w:rsidRPr="002B2F46" w:rsidRDefault="002B2F46" w:rsidP="002B2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F46">
        <w:rPr>
          <w:rFonts w:ascii="Times New Roman" w:hAnsi="Times New Roman" w:cs="Times New Roman"/>
          <w:sz w:val="24"/>
          <w:szCs w:val="24"/>
        </w:rPr>
        <w:t>«НОВОТОРЪЯЛЬСКИЙ МУНИЦИПАЛЬНЫЙ РАЙОН»</w:t>
      </w:r>
    </w:p>
    <w:p w:rsidR="002B2F46" w:rsidRPr="002B2F46" w:rsidRDefault="002B2F46" w:rsidP="002B2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F46" w:rsidRPr="002B2F46" w:rsidRDefault="002B2F46" w:rsidP="002B2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F46" w:rsidRDefault="002B2F46" w:rsidP="002B2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F46">
        <w:rPr>
          <w:rFonts w:ascii="Times New Roman" w:hAnsi="Times New Roman" w:cs="Times New Roman"/>
          <w:sz w:val="24"/>
          <w:szCs w:val="24"/>
        </w:rPr>
        <w:t>РЕШЕНИЕ</w:t>
      </w:r>
      <w:r w:rsidR="00430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7D2" w:rsidRPr="002B2F46" w:rsidRDefault="00F417D2" w:rsidP="002B2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F46" w:rsidRPr="002B2F46" w:rsidRDefault="002B2F46" w:rsidP="002B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Пятидесятая</w:t>
      </w:r>
      <w:r w:rsidRPr="002B2F46">
        <w:rPr>
          <w:rFonts w:ascii="Times New Roman" w:hAnsi="Times New Roman" w:cs="Times New Roman"/>
          <w:sz w:val="24"/>
          <w:szCs w:val="24"/>
        </w:rPr>
        <w:t xml:space="preserve"> сессия                                                   </w:t>
      </w:r>
      <w:r w:rsidR="00F417D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B2F46">
        <w:rPr>
          <w:rFonts w:ascii="Times New Roman" w:hAnsi="Times New Roman" w:cs="Times New Roman"/>
          <w:sz w:val="24"/>
          <w:szCs w:val="24"/>
        </w:rPr>
        <w:t xml:space="preserve">           № </w:t>
      </w:r>
      <w:r w:rsidR="00F417D2">
        <w:rPr>
          <w:rFonts w:ascii="Times New Roman" w:hAnsi="Times New Roman" w:cs="Times New Roman"/>
          <w:sz w:val="24"/>
          <w:szCs w:val="24"/>
        </w:rPr>
        <w:t>384</w:t>
      </w:r>
    </w:p>
    <w:p w:rsidR="002B2F46" w:rsidRPr="002B2F46" w:rsidRDefault="002B2F46" w:rsidP="002B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F46">
        <w:rPr>
          <w:rFonts w:ascii="Times New Roman" w:hAnsi="Times New Roman" w:cs="Times New Roman"/>
          <w:sz w:val="24"/>
          <w:szCs w:val="24"/>
        </w:rPr>
        <w:t xml:space="preserve">шестого созыва                                                              </w:t>
      </w:r>
      <w:r w:rsidR="00F417D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B2F46">
        <w:rPr>
          <w:rFonts w:ascii="Times New Roman" w:hAnsi="Times New Roman" w:cs="Times New Roman"/>
          <w:sz w:val="24"/>
          <w:szCs w:val="24"/>
        </w:rPr>
        <w:t xml:space="preserve"> </w:t>
      </w:r>
      <w:r w:rsidR="00F417D2">
        <w:rPr>
          <w:rFonts w:ascii="Times New Roman" w:hAnsi="Times New Roman" w:cs="Times New Roman"/>
          <w:sz w:val="24"/>
          <w:szCs w:val="24"/>
        </w:rPr>
        <w:t xml:space="preserve">13 февраля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B2F4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B2F46" w:rsidRPr="002B2F46" w:rsidRDefault="002B2F46" w:rsidP="002B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F46" w:rsidRPr="002B2F46" w:rsidRDefault="002B2F46" w:rsidP="002B2F4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2F46" w:rsidRPr="002B2F46" w:rsidRDefault="002B2F46" w:rsidP="002B2F4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B2F46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hyperlink r:id="rId4" w:anchor="Par35" w:history="1">
        <w:r w:rsidRPr="002B2F4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Pr="002B2F4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 порядке формирования  и предоставления муниципального специализированного жилищного фонда муниципального образования «Новоторъяльский муниципальный район», состоящего из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</w:r>
      <w:r w:rsidRPr="002B2F46">
        <w:rPr>
          <w:rFonts w:ascii="Times New Roman" w:hAnsi="Times New Roman" w:cs="Times New Roman"/>
          <w:sz w:val="24"/>
          <w:szCs w:val="24"/>
        </w:rPr>
        <w:t>, утвержденное решением Собрания депутатов 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от 25 декабря 2014 г. № 25 </w:t>
      </w:r>
      <w:proofErr w:type="gramEnd"/>
    </w:p>
    <w:p w:rsidR="002B2F46" w:rsidRPr="002B2F46" w:rsidRDefault="002B2F46" w:rsidP="002B2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2F46" w:rsidRPr="002B2F46" w:rsidRDefault="002B2F46" w:rsidP="002B2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2F46" w:rsidRPr="002B2F46" w:rsidRDefault="002B2F46" w:rsidP="002B2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4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2B2F46">
        <w:rPr>
          <w:rFonts w:ascii="Times New Roman" w:hAnsi="Times New Roman" w:cs="Times New Roman"/>
          <w:color w:val="000000"/>
          <w:sz w:val="24"/>
          <w:szCs w:val="24"/>
        </w:rPr>
        <w:t>В соответствии с Жилищным кодексом Российской Федерации, Федеральным законом от 06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октября </w:t>
      </w:r>
      <w:r w:rsidRPr="002B2F46">
        <w:rPr>
          <w:rFonts w:ascii="Times New Roman" w:hAnsi="Times New Roman" w:cs="Times New Roman"/>
          <w:color w:val="000000"/>
          <w:sz w:val="24"/>
          <w:szCs w:val="24"/>
        </w:rPr>
        <w:t>2003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2B2F46">
        <w:rPr>
          <w:rFonts w:ascii="Times New Roman" w:hAnsi="Times New Roman" w:cs="Times New Roman"/>
          <w:color w:val="000000"/>
          <w:sz w:val="24"/>
          <w:szCs w:val="24"/>
        </w:rPr>
        <w:t xml:space="preserve"> № 131-ФЗ </w:t>
      </w:r>
      <w:r w:rsidRPr="002B2F4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«Об общих принципах организации местного самоуправления в </w:t>
      </w:r>
      <w:r w:rsidRPr="002B2F46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Федерации»,  </w:t>
      </w:r>
      <w:r w:rsidRPr="002B2F46">
        <w:rPr>
          <w:rFonts w:ascii="Times New Roman" w:hAnsi="Times New Roman" w:cs="Times New Roman"/>
          <w:sz w:val="24"/>
          <w:szCs w:val="24"/>
        </w:rPr>
        <w:t xml:space="preserve">Законами Республики Марий Эл  от </w:t>
      </w:r>
      <w:r>
        <w:rPr>
          <w:rFonts w:ascii="Times New Roman" w:hAnsi="Times New Roman" w:cs="Times New Roman"/>
          <w:sz w:val="24"/>
          <w:szCs w:val="24"/>
        </w:rPr>
        <w:br/>
      </w:r>
      <w:r w:rsidRPr="002B2F46">
        <w:rPr>
          <w:rFonts w:ascii="Times New Roman" w:hAnsi="Times New Roman" w:cs="Times New Roman"/>
          <w:sz w:val="24"/>
          <w:szCs w:val="24"/>
        </w:rPr>
        <w:t>10 декабря 2012 года № 79-З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 жилыми помещениями», от 28 апреля</w:t>
      </w:r>
      <w:proofErr w:type="gramEnd"/>
      <w:r w:rsidRPr="002B2F46">
        <w:rPr>
          <w:rFonts w:ascii="Times New Roman" w:hAnsi="Times New Roman" w:cs="Times New Roman"/>
          <w:sz w:val="24"/>
          <w:szCs w:val="24"/>
        </w:rPr>
        <w:t xml:space="preserve"> 2014 года                № 13-З «О наделении органов местного самоуправления отдельными государственными полномочиями Республики Марий Эл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помещениями», </w:t>
      </w:r>
      <w:r w:rsidRPr="002B2F46">
        <w:rPr>
          <w:rFonts w:ascii="Times New Roman" w:hAnsi="Times New Roman" w:cs="Times New Roman"/>
          <w:color w:val="000000"/>
          <w:sz w:val="24"/>
          <w:szCs w:val="24"/>
        </w:rPr>
        <w:t xml:space="preserve">Уставом </w:t>
      </w:r>
      <w:r w:rsidRPr="002B2F46">
        <w:rPr>
          <w:rFonts w:ascii="Times New Roman" w:hAnsi="Times New Roman" w:cs="Times New Roman"/>
          <w:sz w:val="24"/>
          <w:szCs w:val="24"/>
        </w:rPr>
        <w:t>муниципального образования «Новоторъяльский муниципальный район»,</w:t>
      </w:r>
    </w:p>
    <w:p w:rsidR="002B2F46" w:rsidRDefault="002B2F46" w:rsidP="002B2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F46">
        <w:rPr>
          <w:rFonts w:ascii="Times New Roman" w:hAnsi="Times New Roman" w:cs="Times New Roman"/>
          <w:sz w:val="24"/>
          <w:szCs w:val="24"/>
        </w:rPr>
        <w:t xml:space="preserve"> Собрание депутатов муниципального образования                                 </w:t>
      </w:r>
    </w:p>
    <w:p w:rsidR="002B2F46" w:rsidRDefault="002B2F46" w:rsidP="002B2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F46">
        <w:rPr>
          <w:rFonts w:ascii="Times New Roman" w:hAnsi="Times New Roman" w:cs="Times New Roman"/>
          <w:sz w:val="24"/>
          <w:szCs w:val="24"/>
        </w:rPr>
        <w:t>«Новоторъяльский муниципальный район»</w:t>
      </w:r>
    </w:p>
    <w:p w:rsidR="002B2F46" w:rsidRPr="002B2F46" w:rsidRDefault="002B2F46" w:rsidP="002B2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2B2F46" w:rsidRDefault="002B2F46" w:rsidP="002B2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4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5" w:anchor="Par35" w:history="1">
        <w:r w:rsidRPr="002B2F4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Pr="002B2F4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 порядке формирования  и предоставления муниципального специализированного жилищного фонда муниципального образования «Новоторъяльский муниципальный район», состоящего из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</w:r>
      <w:r w:rsidRPr="002B2F46">
        <w:rPr>
          <w:rFonts w:ascii="Times New Roman" w:hAnsi="Times New Roman" w:cs="Times New Roman"/>
          <w:sz w:val="24"/>
          <w:szCs w:val="24"/>
        </w:rPr>
        <w:t>, утвержденное решением Собрания депутатов 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 от 25 декабря 2014 г. № 25 (далее - Положение), следующие изменения:</w:t>
      </w:r>
      <w:proofErr w:type="gramEnd"/>
    </w:p>
    <w:p w:rsidR="00062000" w:rsidRDefault="002B2F46" w:rsidP="00062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062000">
        <w:rPr>
          <w:rFonts w:ascii="Times New Roman" w:hAnsi="Times New Roman" w:cs="Times New Roman"/>
          <w:sz w:val="24"/>
          <w:szCs w:val="24"/>
        </w:rPr>
        <w:t>Пункт 3.7. Положения изложить в следующей редакции:</w:t>
      </w:r>
    </w:p>
    <w:p w:rsidR="00062000" w:rsidRDefault="00062000" w:rsidP="00062000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</w:t>
      </w:r>
      <w:r w:rsidRPr="0006200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062000">
        <w:rPr>
          <w:rFonts w:ascii="Times New Roman" w:eastAsia="Arial" w:hAnsi="Times New Roman" w:cs="Times New Roman"/>
          <w:sz w:val="24"/>
          <w:szCs w:val="24"/>
        </w:rPr>
        <w:t xml:space="preserve">По заявлению в письменной форме лиц, указанных в пункте </w:t>
      </w:r>
      <w:r>
        <w:rPr>
          <w:rFonts w:ascii="Times New Roman" w:eastAsia="Arial" w:hAnsi="Times New Roman" w:cs="Times New Roman"/>
          <w:sz w:val="24"/>
          <w:szCs w:val="24"/>
        </w:rPr>
        <w:t>3.4 настоящего Положения</w:t>
      </w:r>
      <w:r w:rsidRPr="00062000">
        <w:rPr>
          <w:rFonts w:ascii="Times New Roman" w:eastAsia="Arial" w:hAnsi="Times New Roman" w:cs="Times New Roman"/>
          <w:sz w:val="24"/>
          <w:szCs w:val="24"/>
        </w:rPr>
        <w:t>, специализированные жилые помещения предоставляются им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профессионального обучения, либо по окончании прохождения военной службы</w:t>
      </w:r>
      <w:proofErr w:type="gramEnd"/>
      <w:r w:rsidRPr="00062000">
        <w:rPr>
          <w:rFonts w:ascii="Times New Roman" w:eastAsia="Arial" w:hAnsi="Times New Roman" w:cs="Times New Roman"/>
          <w:sz w:val="24"/>
          <w:szCs w:val="24"/>
        </w:rPr>
        <w:t xml:space="preserve"> по призыву, либо по окончании отбывания наказания в исправительных учреждениях. Право на обеспечение специализированными жилыми помещениями по основаниям и в порядке, которые предусмотрены настоящим </w:t>
      </w:r>
      <w:r>
        <w:rPr>
          <w:rFonts w:ascii="Times New Roman" w:eastAsia="Arial" w:hAnsi="Times New Roman" w:cs="Times New Roman"/>
          <w:sz w:val="24"/>
          <w:szCs w:val="24"/>
        </w:rPr>
        <w:t>Положением</w:t>
      </w:r>
      <w:r w:rsidRPr="00062000">
        <w:rPr>
          <w:rFonts w:ascii="Times New Roman" w:eastAsia="Arial" w:hAnsi="Times New Roman" w:cs="Times New Roman"/>
          <w:sz w:val="24"/>
          <w:szCs w:val="24"/>
        </w:rPr>
        <w:t xml:space="preserve">, сохраняется за лицами, которые относились к категории детей-сирот и детей, оставшихся без попечения родителей, лиц из </w:t>
      </w:r>
      <w:r w:rsidRPr="00062000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числа детей-сирот и детей, оставшихся без попечения родителей, и достигли возраста </w:t>
      </w:r>
      <w:r w:rsidR="00430FE9">
        <w:rPr>
          <w:rFonts w:ascii="Times New Roman" w:eastAsia="Arial" w:hAnsi="Times New Roman" w:cs="Times New Roman"/>
          <w:sz w:val="24"/>
          <w:szCs w:val="24"/>
        </w:rPr>
        <w:br/>
      </w:r>
      <w:r w:rsidRPr="00062000">
        <w:rPr>
          <w:rFonts w:ascii="Times New Roman" w:eastAsia="Arial" w:hAnsi="Times New Roman" w:cs="Times New Roman"/>
          <w:sz w:val="24"/>
          <w:szCs w:val="24"/>
        </w:rPr>
        <w:t>23 лет, до фактического обеспечения их жилыми помещениями</w:t>
      </w:r>
      <w:proofErr w:type="gramStart"/>
      <w:r w:rsidRPr="00062000">
        <w:rPr>
          <w:rFonts w:ascii="Times New Roman" w:eastAsia="Arial" w:hAnsi="Times New Roman" w:cs="Times New Roman"/>
          <w:sz w:val="24"/>
          <w:szCs w:val="24"/>
        </w:rPr>
        <w:t>.</w:t>
      </w:r>
      <w:r>
        <w:rPr>
          <w:rFonts w:ascii="Times New Roman" w:eastAsia="Arial" w:hAnsi="Times New Roman" w:cs="Times New Roman"/>
          <w:sz w:val="24"/>
          <w:szCs w:val="24"/>
        </w:rPr>
        <w:t>»;</w:t>
      </w:r>
      <w:proofErr w:type="gramEnd"/>
    </w:p>
    <w:p w:rsidR="00062000" w:rsidRDefault="00062000" w:rsidP="000620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1.2. </w:t>
      </w:r>
      <w:r w:rsidR="002B2F46">
        <w:rPr>
          <w:rFonts w:ascii="Times New Roman" w:hAnsi="Times New Roman" w:cs="Times New Roman"/>
          <w:sz w:val="24"/>
          <w:szCs w:val="24"/>
        </w:rPr>
        <w:t>В пункте 3.9. Положения слова «</w:t>
      </w:r>
      <w:r w:rsidR="002B2F46" w:rsidRPr="002B2F46">
        <w:rPr>
          <w:rFonts w:ascii="Times New Roman" w:hAnsi="Times New Roman" w:cs="Times New Roman"/>
          <w:sz w:val="24"/>
          <w:szCs w:val="24"/>
        </w:rPr>
        <w:t>не более чем один раз</w:t>
      </w:r>
      <w:r w:rsidR="002B2F46">
        <w:rPr>
          <w:rFonts w:ascii="Times New Roman" w:hAnsi="Times New Roman" w:cs="Times New Roman"/>
          <w:sz w:val="24"/>
          <w:szCs w:val="24"/>
        </w:rPr>
        <w:t>» заменить словами «неоднократно»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2F46" w:rsidRPr="002B2F46" w:rsidRDefault="002B2F46" w:rsidP="002B2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B2F46">
        <w:rPr>
          <w:rFonts w:ascii="Times New Roman" w:hAnsi="Times New Roman" w:cs="Times New Roman"/>
          <w:sz w:val="24"/>
          <w:szCs w:val="24"/>
        </w:rPr>
        <w:t xml:space="preserve">. </w:t>
      </w:r>
      <w:r w:rsidRPr="002B2F4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Обнародовать настоящее решение на информационном стенде Собрания депутатов муниципального образования «Новоторъяльский муниципальный район»  в установленном порядке и разместить на официальном сайте 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2F46" w:rsidRPr="002B2F46" w:rsidRDefault="002B2F46" w:rsidP="002B2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B2F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B2F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2F4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</w:t>
      </w:r>
      <w:r w:rsidR="007A322C">
        <w:rPr>
          <w:rFonts w:ascii="Times New Roman" w:hAnsi="Times New Roman" w:cs="Times New Roman"/>
          <w:sz w:val="24"/>
          <w:szCs w:val="24"/>
        </w:rPr>
        <w:t xml:space="preserve"> </w:t>
      </w:r>
      <w:r w:rsidRPr="002B2F46">
        <w:rPr>
          <w:rFonts w:ascii="Times New Roman" w:hAnsi="Times New Roman" w:cs="Times New Roman"/>
          <w:sz w:val="24"/>
          <w:szCs w:val="24"/>
        </w:rPr>
        <w:t>на постоянную комиссию по бюджету, налогам, собственности и инвестициям.</w:t>
      </w:r>
    </w:p>
    <w:p w:rsidR="002B2F46" w:rsidRPr="002B2F46" w:rsidRDefault="002B2F46" w:rsidP="002B2F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2F46" w:rsidRPr="002B2F46" w:rsidRDefault="002B2F46" w:rsidP="002B2F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2F46" w:rsidRPr="002B2F46" w:rsidRDefault="002B2F46" w:rsidP="002B2F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2F46" w:rsidRPr="002B2F46" w:rsidRDefault="002B2F46" w:rsidP="002B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F4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2B2F46" w:rsidRPr="002B2F46" w:rsidRDefault="002B2F46" w:rsidP="002B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F46">
        <w:rPr>
          <w:rFonts w:ascii="Times New Roman" w:hAnsi="Times New Roman" w:cs="Times New Roman"/>
          <w:sz w:val="24"/>
          <w:szCs w:val="24"/>
        </w:rPr>
        <w:t>«Новоторъяльский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F4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B2F46">
        <w:rPr>
          <w:rFonts w:ascii="Times New Roman" w:hAnsi="Times New Roman" w:cs="Times New Roman"/>
          <w:sz w:val="24"/>
          <w:szCs w:val="24"/>
        </w:rPr>
        <w:tab/>
      </w:r>
      <w:r w:rsidRPr="002B2F46">
        <w:rPr>
          <w:rFonts w:ascii="Times New Roman" w:hAnsi="Times New Roman" w:cs="Times New Roman"/>
          <w:sz w:val="24"/>
          <w:szCs w:val="24"/>
        </w:rPr>
        <w:tab/>
        <w:t xml:space="preserve">      Е. Небогатиков</w:t>
      </w:r>
    </w:p>
    <w:p w:rsidR="002B2F46" w:rsidRPr="002B2F46" w:rsidRDefault="002B2F46" w:rsidP="002B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F46" w:rsidRPr="002B2F46" w:rsidRDefault="002B2F46" w:rsidP="002B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F46" w:rsidRPr="002B2F46" w:rsidRDefault="002B2F46" w:rsidP="002B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F46" w:rsidRPr="002B2F46" w:rsidRDefault="002B2F46" w:rsidP="002B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F46" w:rsidRPr="002B2F46" w:rsidRDefault="002B2F46" w:rsidP="002B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F46" w:rsidRPr="002B2F46" w:rsidRDefault="002B2F46" w:rsidP="002B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F46" w:rsidRPr="002B2F46" w:rsidRDefault="002B2F46" w:rsidP="002B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F46" w:rsidRPr="002B2F46" w:rsidRDefault="002B2F46" w:rsidP="002B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F46" w:rsidRPr="002B2F46" w:rsidRDefault="002B2F46" w:rsidP="002B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F46" w:rsidRPr="002B2F46" w:rsidRDefault="002B2F46" w:rsidP="002B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F46" w:rsidRPr="002B2F46" w:rsidRDefault="002B2F46" w:rsidP="002B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F46" w:rsidRPr="002B2F46" w:rsidRDefault="002B2F46" w:rsidP="002B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F46" w:rsidRPr="002B2F46" w:rsidRDefault="002B2F46" w:rsidP="002B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F46" w:rsidRPr="002B2F46" w:rsidRDefault="002B2F46" w:rsidP="002B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F46" w:rsidRPr="002B2F46" w:rsidRDefault="002B2F46" w:rsidP="002B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F46" w:rsidRPr="002B2F46" w:rsidRDefault="002B2F46" w:rsidP="002B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F46" w:rsidRPr="002B2F46" w:rsidRDefault="002B2F46" w:rsidP="002B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F46" w:rsidRPr="002B2F46" w:rsidRDefault="002B2F46" w:rsidP="002B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F46" w:rsidRPr="002B2F46" w:rsidRDefault="002B2F46" w:rsidP="002B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F46" w:rsidRPr="002B2F46" w:rsidRDefault="002B2F46" w:rsidP="002B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F46" w:rsidRPr="002B2F46" w:rsidRDefault="002B2F46" w:rsidP="002B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F46" w:rsidRPr="002B2F46" w:rsidRDefault="002B2F46" w:rsidP="002B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F46" w:rsidRPr="002B2F46" w:rsidRDefault="002B2F46" w:rsidP="002B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F46" w:rsidRPr="002B2F46" w:rsidRDefault="002B2F46" w:rsidP="002B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F46" w:rsidRPr="002B2F46" w:rsidRDefault="002B2F46" w:rsidP="002B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F46" w:rsidRPr="002B2F46" w:rsidRDefault="002B2F46" w:rsidP="002B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F46" w:rsidRPr="002B2F46" w:rsidRDefault="002B2F46" w:rsidP="002B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F46" w:rsidRPr="002B2F46" w:rsidRDefault="002B2F46" w:rsidP="002B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F46" w:rsidRPr="002B2F46" w:rsidRDefault="002B2F46" w:rsidP="002B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F46" w:rsidRPr="002B2F46" w:rsidRDefault="002B2F46" w:rsidP="002B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2F46" w:rsidRPr="002B2F46" w:rsidSect="00453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B2F46"/>
    <w:rsid w:val="00062000"/>
    <w:rsid w:val="002B2F46"/>
    <w:rsid w:val="00430FE9"/>
    <w:rsid w:val="00453CF0"/>
    <w:rsid w:val="007A322C"/>
    <w:rsid w:val="00F4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B2F46"/>
    <w:rPr>
      <w:color w:val="0000FF"/>
      <w:u w:val="single"/>
    </w:rPr>
  </w:style>
  <w:style w:type="paragraph" w:customStyle="1" w:styleId="ConsPlusNormal">
    <w:name w:val="ConsPlusNormal"/>
    <w:rsid w:val="002B2F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Обычный (веб)1"/>
    <w:basedOn w:val="a"/>
    <w:rsid w:val="002B2F46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">
    <w:name w:val="Q"/>
    <w:rsid w:val="002B2F46"/>
  </w:style>
  <w:style w:type="paragraph" w:styleId="a4">
    <w:name w:val="List Paragraph"/>
    <w:basedOn w:val="a"/>
    <w:uiPriority w:val="34"/>
    <w:qFormat/>
    <w:rsid w:val="002B2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file:///G:/&#1052;&#1086;&#1080;%20&#1076;&#1086;&#1082;&#1091;&#1084;&#1077;&#1085;&#1090;&#1099;/&#1089;&#1077;&#1089;&#1089;&#1080;&#1080;/&#1096;&#1077;&#1089;&#1090;&#1086;&#1081;%20&#1089;&#1086;&#1079;&#1099;&#1074;/4%20&#1089;&#1077;&#1089;&#1089;&#1080;&#1103;%2025%20&#1076;&#1077;&#1082;&#1072;&#1073;&#1088;&#1103;%202014/&#1088;&#1077;&#1096;&#1077;&#1085;&#1080;&#1103;/25.%20&#1057;&#1087;&#1077;&#1094;&#1046;&#1080;&#1083;&#1060;&#1086;&#1085;&#1076;%20&#1076;&#1077;&#1090;&#1080;.doc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file:///G:/&#1052;&#1086;&#1080;%20&#1076;&#1086;&#1082;&#1091;&#1084;&#1077;&#1085;&#1090;&#1099;/&#1089;&#1077;&#1089;&#1089;&#1080;&#1080;/&#1096;&#1077;&#1089;&#1090;&#1086;&#1081;%20&#1089;&#1086;&#1079;&#1099;&#1074;/4%20&#1089;&#1077;&#1089;&#1089;&#1080;&#1103;%2025%20&#1076;&#1077;&#1082;&#1072;&#1073;&#1088;&#1103;%202014/&#1088;&#1077;&#1096;&#1077;&#1085;&#1080;&#1103;/25.%20&#1057;&#1087;&#1077;&#1094;&#1046;&#1080;&#1083;&#1060;&#1086;&#1085;&#1076;%20&#1076;&#1077;&#1090;&#1080;.doc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порядке формирования  и предоставления муниципального специализированного жилищного фонда муниципального образования «Новоторъяльский муниципальный район», состоящего из жилых помещений для детей-сирот и детей, оставшихся без попечения родителей, лиц из числа детей-сирот и детей, оставшихся без попечения родителей, утвержденное решением Собрания депутатов муниципального образования «Новоторъяльский муниципальный район» 
от 25 декабря 2014 г. № 25</_x041e__x043f__x0438__x0441__x0430__x043d__x0438__x0435_>
    <_dlc_DocId xmlns="57504d04-691e-4fc4-8f09-4f19fdbe90f6">XXJ7TYMEEKJ2-7771-598</_dlc_DocId>
    <_dlc_DocIdUrl xmlns="57504d04-691e-4fc4-8f09-4f19fdbe90f6">
      <Url>https://vip.gov.mari.ru/toryal/_layouts/DocIdRedir.aspx?ID=XXJ7TYMEEKJ2-7771-598</Url>
      <Description>XXJ7TYMEEKJ2-7771-598</Description>
    </_dlc_DocIdUrl>
    <_x041f__x0430__x043f__x043a__x0430_ xmlns="38d52a24-7ae5-4bae-a16c-ac0d6c809594">2019 год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833A9B5-F652-4CF0-832F-35BB501F54FD}"/>
</file>

<file path=customXml/itemProps2.xml><?xml version="1.0" encoding="utf-8"?>
<ds:datastoreItem xmlns:ds="http://schemas.openxmlformats.org/officeDocument/2006/customXml" ds:itemID="{D2FE92A4-4C9F-45CC-AF5D-16106FED608A}"/>
</file>

<file path=customXml/itemProps3.xml><?xml version="1.0" encoding="utf-8"?>
<ds:datastoreItem xmlns:ds="http://schemas.openxmlformats.org/officeDocument/2006/customXml" ds:itemID="{7A92034B-28F1-4AE0-BDC4-3D6A9B3ACCBF}"/>
</file>

<file path=customXml/itemProps4.xml><?xml version="1.0" encoding="utf-8"?>
<ds:datastoreItem xmlns:ds="http://schemas.openxmlformats.org/officeDocument/2006/customXml" ds:itemID="{11F59FB3-820F-482F-B22A-F6F02E1812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13 февраля 2019 г № 384</dc:title>
  <dc:subject/>
  <dc:creator>Budj</dc:creator>
  <cp:keywords/>
  <dc:description/>
  <cp:lastModifiedBy>Budj</cp:lastModifiedBy>
  <cp:revision>4</cp:revision>
  <dcterms:created xsi:type="dcterms:W3CDTF">2019-01-28T05:36:00Z</dcterms:created>
  <dcterms:modified xsi:type="dcterms:W3CDTF">2019-02-13T12:48:00Z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13d3161e-572e-4d49-af4d-519c872fb995</vt:lpwstr>
  </property>
</Properties>
</file>