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F" w:rsidRDefault="00957E9F" w:rsidP="00957E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 девятая  сессия                                                                №   </w:t>
      </w:r>
      <w:r w:rsidR="00F00EC0">
        <w:rPr>
          <w:rFonts w:ascii="Times New Roman" w:eastAsia="Times New Roman" w:hAnsi="Times New Roman" w:cs="Times New Roman"/>
          <w:sz w:val="28"/>
          <w:szCs w:val="28"/>
        </w:rPr>
        <w:t>378</w:t>
      </w:r>
    </w:p>
    <w:p w:rsidR="00957E9F" w:rsidRDefault="00957E9F" w:rsidP="00957E9F">
      <w:pPr>
        <w:spacing w:after="0" w:line="240" w:lineRule="auto"/>
        <w:ind w:left="567"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шестого созыва                                                          26 декабря 2018 года</w:t>
      </w: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 на 2019 год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 </w:t>
      </w:r>
    </w:p>
    <w:p w:rsidR="00957E9F" w:rsidRDefault="00957E9F" w:rsidP="00957E9F">
      <w:pPr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А Е Т:</w:t>
      </w:r>
    </w:p>
    <w:p w:rsidR="00957E9F" w:rsidRDefault="00957E9F" w:rsidP="00957E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F00E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работы Собрания депутатов муниципального образования «Новоторъяльский муниципальный район» на 2019 год.</w:t>
      </w:r>
    </w:p>
    <w:p w:rsidR="00957E9F" w:rsidRDefault="00957E9F" w:rsidP="00F00E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Собрания депутатов муниципального образования «Новоторъяльский муниципальный район».</w:t>
      </w:r>
    </w:p>
    <w:p w:rsidR="00957E9F" w:rsidRDefault="00957E9F" w:rsidP="00957E9F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57E9F" w:rsidRDefault="00957E9F" w:rsidP="00957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                              Е. Небогатиков</w:t>
      </w:r>
    </w:p>
    <w:p w:rsidR="00957E9F" w:rsidRDefault="00957E9F" w:rsidP="00957E9F">
      <w:r>
        <w:br w:type="page"/>
      </w:r>
    </w:p>
    <w:tbl>
      <w:tblPr>
        <w:tblW w:w="14868" w:type="dxa"/>
        <w:tblLook w:val="01E0"/>
      </w:tblPr>
      <w:tblGrid>
        <w:gridCol w:w="9468"/>
        <w:gridCol w:w="5400"/>
      </w:tblGrid>
      <w:tr w:rsidR="00957E9F" w:rsidTr="00957E9F">
        <w:tc>
          <w:tcPr>
            <w:tcW w:w="9468" w:type="dxa"/>
          </w:tcPr>
          <w:p w:rsidR="00957E9F" w:rsidRDefault="00957E9F">
            <w:pPr>
              <w:spacing w:after="0"/>
            </w:pPr>
          </w:p>
        </w:tc>
        <w:tc>
          <w:tcPr>
            <w:tcW w:w="5400" w:type="dxa"/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муниципального образования «Новоторъяльский </w:t>
            </w:r>
          </w:p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район» </w:t>
            </w:r>
          </w:p>
          <w:p w:rsidR="00957E9F" w:rsidRDefault="00957E9F" w:rsidP="00A1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</w:tbl>
    <w:p w:rsidR="00957E9F" w:rsidRDefault="00957E9F" w:rsidP="00957E9F">
      <w:pPr>
        <w:spacing w:after="0"/>
        <w:jc w:val="center"/>
        <w:rPr>
          <w:b/>
        </w:rPr>
      </w:pP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муниципального образования </w:t>
      </w: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«Новоторъяльский муниципальный район» на 201</w:t>
      </w:r>
      <w:r w:rsidR="00F00E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57E9F" w:rsidRDefault="00957E9F" w:rsidP="00957E9F">
      <w:pPr>
        <w:spacing w:after="0"/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72"/>
        <w:gridCol w:w="6478"/>
        <w:gridCol w:w="1623"/>
        <w:gridCol w:w="3248"/>
        <w:gridCol w:w="2942"/>
      </w:tblGrid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Собрания депутатов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Сессионная деятельность: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2018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№10   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«Советский»  Бирюков Д.Ф.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МО «Новоторъяльский муниципальный район» о результатах своей деятельности и деятельности Администрации МО «Новоторъяльский муниципальный район» за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МО «Новоторъяльский муниципальный район», председателя Собрания депутатов о результатах своей деятельности и деятельности Собрания депутатов МО «Новоторъяльский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«Новоторъяльский 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A17C29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внешней проверке Годового отчета об исполнении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  муниципально</w:t>
            </w:r>
            <w:r w:rsidR="00A17C2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A17C2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«Новоторъяльский муниципальный район»  за 2018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«Новоторъяльский муниципальный район» на 2019 год и на плановый период 2020 и 2021 годов и отчет за 2018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57E9F" w:rsidTr="00957E9F">
        <w:trPr>
          <w:trHeight w:val="6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бюджета МО «Новоторъяльский муниципальный район» за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rPr>
          <w:trHeight w:val="10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МО «Новоторъяльский муниципальный район» за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жилые помещения муниципального образования «Новоторъяльский муниципальный район»  на 2019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расчетов платы граждан за коммунальные услуги в 2019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общественными организациями района для реализации гражданами, различными общественными слоями населения своих потребностей и интересов, повышения активности в общественной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МО «Новоторъяльский муниципальный район» за первое полугодие 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полиции № 10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первое полугодие 2019 года.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«Советский»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в области молодежной политики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 «Новоторъяльский муниципальный район» на 2020 год и на плановый период 2021 и 2022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МО «Новоторъяльский муниципальный район» на 2020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2021 и 2022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2020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собрания депутатов МО «Новоторъяльский муниципальный район»  на 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постоянных комиссий Собрания депутатов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собрания депутатов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  <w:bookmarkEnd w:id="0"/>
            <w:bookmarkEnd w:id="1"/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распоряжения  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распоряжения имуществом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бюджету, налогам, собственности и инвестициям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Исаков А.В.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A1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прогнозном плане приватизации муниципального имущества на 201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конкурсный отборе проектов и программ развития территорий муниципальных образований в Республике Марий Эл, основанных на местных инициативах.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образования и повышение эффективности реализации молодежной политики муниципального образования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Администрации муниципального района  Богачева Т.П.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муниципального управления и противодействия коррупции  в муниципальном образовании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 Созонова В.И.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вопросам, законности и правопорядку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«Об основных направлениях совершенствования системы государственного управления» от 07.05.2012 г. №601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Исаков А.В.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экономическим вопросам, промышленности, сельскому хозяйству и обслуживанию населения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культуры, физической культуры и спорта, туризма и средств массовой информации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 Администрации муниципального района   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2020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2021 и 2022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депутата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день депутата в МО «Пектубаевское сельское поселение» «Развитие физкультуры и спорта на территории МО «Пектубаевское сельское поселение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депутата в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«О санитарно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эпидемиологическом благополучии граждан»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</w:t>
            </w:r>
          </w:p>
        </w:tc>
      </w:tr>
    </w:tbl>
    <w:p w:rsidR="00957E9F" w:rsidRDefault="00957E9F" w:rsidP="00957E9F">
      <w:pPr>
        <w:spacing w:after="0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7"/>
        <w:gridCol w:w="6478"/>
        <w:gridCol w:w="1623"/>
        <w:gridCol w:w="548"/>
        <w:gridCol w:w="2689"/>
        <w:gridCol w:w="2977"/>
      </w:tblGrid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 Взаимодействие Собрания депутатов муниципального района</w:t>
            </w:r>
          </w:p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Государственным Собранием Республики Марий Эл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встреч депутатов Собрания депутатов МО «Новоторъяльский муниципальный район» с депутатами Государственного Собрания Республики Марий Эл по обмену опытом законотворческой деятельности.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(по согласованию) депутатов Государственного Собрания  Баширова Х.К. и Новикова А.А. в работе сессий Собрания депутатов МО «Новоторъяльский муниципальный район»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Государственного Собрания республики Марий Эл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сессий Государственного Собрания Республики Марий Эл, Президиума Государственного Собрания,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председателей постоянных комиссий Собрания депутатов МО в заседаниях соответствующих комитетов Государственного Собрания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. Взаимодействие Собрания депутатов муниципального района </w:t>
            </w:r>
          </w:p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Советом муниципальных образований Республики Марий Эл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заседаниях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общего Собрания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в работе круглых столов с участием представителей прокуратуры Республики Марий Эл по экспертизе отдельных нормативно-правовых актов Собраний депутатов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 xml:space="preserve">. Взаимодействие Собрания депутатов муниципального района </w:t>
            </w:r>
          </w:p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Собраниями депутатов муниципального образования поселений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муниципального образования МО «Новоторъяльский муниципальный район», председателя собраний в работе сессий городского и сельских поселений муниципального района,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Небогатиков Е.В.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председателей постоянных комиссий Собраний депутатов городского и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сельский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поселений в заседаниях соответствующих постоянных комиссий Собрания депутатов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Собраний депутатов муниципального района и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в работе сессий Собраний депутатов поселений, проводимых семинарах и учебе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1111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совместных встреч и приемов с избирателями, рассмотрение писем и обращений граждан депутатами Собрания депутатов муниципального района и депутатами Собраний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 и поселений, главы администраций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Собраний депутатов поселений систематизированным перечнем (реестром действующих нормативно - правовых актов) Собрания депутатов муниципального района, методическими рекомендациями по вопросам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Оказание методической и практической помощи представительным органам муниципальных образований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поселений в разработке нормативно-правовых актов в соответствии с Уставом поселений, изменениями и дополнениями, внесенными в Федеральный закон от 06.10.2003г.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 и другими законами Российской Федерации и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</w:rPr>
              <w:t xml:space="preserve">. Взаимодействие Собрания депутатов с Молодежным парламентом </w:t>
            </w:r>
          </w:p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образования «Новоторъяльский муниципальный район»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деловых встреч председателя Собрания депутатов с депутатами Молодежного парламента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Молодежного парламента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президиума Молодежного парламента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Молодежного парламента в деятельности постоянных комиссий Собрания депутатов МО «Новоторъяльский муниципальный район»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124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Участите депутатов Молодежного парламента в работе заседаний Собрания депутатов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депутатов Собрания депутатов в заседаниях Молодежного парламента </w:t>
            </w:r>
            <w:r>
              <w:rPr>
                <w:rFonts w:ascii="Times New Roman" w:hAnsi="Times New Roman" w:cs="Times New Roman"/>
              </w:rPr>
              <w:t>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(по согласованию и приглашениям)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Контрольная деятельность, организация работы Собрания депутатов муниципального района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сессиях Собрания депутатов муниципального района в порядке контроля хода исполнения бюджета МО «Новоторъяльский муниципальный район», выполнения районных целевых программ,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 В.Г.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заседаниях постоянных комиссий вопросов по предметам ведения комиссий и выработке соответствующих рекомендаций, заслушивание информаций о ходе выполнения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 В.Г.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Принятие распоряжений Главы МО, председателя Собрания депутатов о созыве очередной сессии Собрания депутатов МО, опубликование в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работы комиссий, формирование рабочих групп из числа депутатов и специалистов по профилю для изучения состояния дел по вопросам, внесенным в повестку дня сессий, подготовка справки и проекта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заседаний постоянных комиссий Собрания депутатов по предварительному рассмотрению вопросов, внесенных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комиссий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 В.Г.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материалов на сессию Собрания депутатов муниципального района с учетом замечаний, предложений, высказанных на заседаниях постоянных комиссий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Обеспечение депутатов Собрания депутатов муниципального района проектами решений, материалами, вносимыми на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рассмотрение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Тиражирование и рассылка решений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сессиях представительных органов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Собраний депутатов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 w:rsidP="00F1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r w:rsidR="00F139E0">
              <w:rPr>
                <w:rFonts w:ascii="Times New Roman" w:hAnsi="Times New Roman" w:cs="Times New Roman"/>
              </w:rPr>
              <w:t>Е.В.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собраниях граждан населенных пунктов, на мероприятиях, проводимых на территории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администраций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Публикация решений Собрания депутатов муниципального района в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9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информационно-справочным материалом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выполнением замечаний, предложений, просьб, высказанных избирателями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E9F" w:rsidRDefault="00957E9F" w:rsidP="00957E9F">
      <w:pPr>
        <w:spacing w:after="0"/>
        <w:sectPr w:rsidR="00957E9F" w:rsidSect="008C183B">
          <w:pgSz w:w="16838" w:h="11906" w:orient="landscape"/>
          <w:pgMar w:top="899" w:right="1134" w:bottom="849" w:left="1134" w:header="709" w:footer="709" w:gutter="0"/>
          <w:cols w:space="720"/>
          <w:docGrid w:linePitch="299"/>
        </w:sectPr>
      </w:pPr>
    </w:p>
    <w:p w:rsidR="00957E9F" w:rsidRDefault="00957E9F" w:rsidP="00957E9F">
      <w:pPr>
        <w:spacing w:after="0"/>
      </w:pPr>
    </w:p>
    <w:p w:rsidR="00957E9F" w:rsidRDefault="00957E9F"/>
    <w:sectPr w:rsidR="00957E9F" w:rsidSect="004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9F"/>
    <w:rsid w:val="00493BBE"/>
    <w:rsid w:val="008C183B"/>
    <w:rsid w:val="00957E9F"/>
    <w:rsid w:val="00A17C29"/>
    <w:rsid w:val="00B3030E"/>
    <w:rsid w:val="00C9420D"/>
    <w:rsid w:val="00F00EC0"/>
    <w:rsid w:val="00F1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E"/>
  </w:style>
  <w:style w:type="paragraph" w:styleId="1">
    <w:name w:val="heading 1"/>
    <w:basedOn w:val="a"/>
    <w:next w:val="a"/>
    <w:link w:val="10"/>
    <w:qFormat/>
    <w:rsid w:val="00957E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9F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Собрания депутатов муниципального образования «Новоторъяльский муниципальный район» на 2019 год</_x041e__x043f__x0438__x0441__x0430__x043d__x0438__x0435_>
    <_dlc_DocId xmlns="57504d04-691e-4fc4-8f09-4f19fdbe90f6">XXJ7TYMEEKJ2-7771-586</_dlc_DocId>
    <_dlc_DocIdUrl xmlns="57504d04-691e-4fc4-8f09-4f19fdbe90f6">
      <Url>https://vip.gov.mari.ru/toryal/_layouts/DocIdRedir.aspx?ID=XXJ7TYMEEKJ2-7771-586</Url>
      <Description>XXJ7TYMEEKJ2-7771-586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DF9C2-01F1-4BB1-B1E3-ED51E04CE0A5}"/>
</file>

<file path=customXml/itemProps2.xml><?xml version="1.0" encoding="utf-8"?>
<ds:datastoreItem xmlns:ds="http://schemas.openxmlformats.org/officeDocument/2006/customXml" ds:itemID="{69164570-32BA-4873-80EC-4CB1A8DCCCFA}"/>
</file>

<file path=customXml/itemProps3.xml><?xml version="1.0" encoding="utf-8"?>
<ds:datastoreItem xmlns:ds="http://schemas.openxmlformats.org/officeDocument/2006/customXml" ds:itemID="{45F09116-D0A4-4ABE-87B0-4A182E91E3AB}"/>
</file>

<file path=customXml/itemProps4.xml><?xml version="1.0" encoding="utf-8"?>
<ds:datastoreItem xmlns:ds="http://schemas.openxmlformats.org/officeDocument/2006/customXml" ds:itemID="{F19F7F1C-126C-4853-9556-0D044486C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378</dc:title>
  <dc:subject/>
  <dc:creator>Budj</dc:creator>
  <cp:keywords/>
  <dc:description/>
  <cp:lastModifiedBy>Budj</cp:lastModifiedBy>
  <cp:revision>8</cp:revision>
  <cp:lastPrinted>2018-12-27T06:29:00Z</cp:lastPrinted>
  <dcterms:created xsi:type="dcterms:W3CDTF">2018-12-25T15:44:00Z</dcterms:created>
  <dcterms:modified xsi:type="dcterms:W3CDTF">2018-12-27T06:29:00Z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199648c7-02e0-418e-8437-8d073651a0c9</vt:lpwstr>
  </property>
</Properties>
</file>