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</w:t>
      </w:r>
      <w:r w:rsidR="000A7480">
        <w:rPr>
          <w:sz w:val="24"/>
          <w:szCs w:val="24"/>
        </w:rPr>
        <w:t>промышленности,</w:t>
      </w:r>
      <w:r w:rsidR="000A7480"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0A7480">
        <w:rPr>
          <w:sz w:val="24"/>
          <w:szCs w:val="24"/>
        </w:rPr>
        <w:t>121</w:t>
      </w:r>
      <w:r>
        <w:rPr>
          <w:sz w:val="24"/>
          <w:szCs w:val="24"/>
        </w:rPr>
        <w:t xml:space="preserve"> т от </w:t>
      </w:r>
      <w:r w:rsidR="00A62886">
        <w:rPr>
          <w:sz w:val="24"/>
          <w:szCs w:val="24"/>
        </w:rPr>
        <w:t>1</w:t>
      </w:r>
      <w:r w:rsidR="000A7480">
        <w:rPr>
          <w:sz w:val="24"/>
          <w:szCs w:val="24"/>
        </w:rPr>
        <w:t>7</w:t>
      </w:r>
      <w:r w:rsidR="001B2CBC">
        <w:rPr>
          <w:sz w:val="24"/>
          <w:szCs w:val="24"/>
        </w:rPr>
        <w:t xml:space="preserve"> декабря</w:t>
      </w:r>
      <w:r w:rsidR="00B7700A" w:rsidRPr="007D6E16">
        <w:rPr>
          <w:sz w:val="24"/>
          <w:szCs w:val="24"/>
        </w:rPr>
        <w:t xml:space="preserve"> 201</w:t>
      </w:r>
      <w:r w:rsidR="000A7480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031CD2" w:rsidRPr="003E5EBA" w:rsidRDefault="00031CD2" w:rsidP="00031CD2">
      <w:pPr>
        <w:jc w:val="right"/>
        <w:rPr>
          <w:sz w:val="24"/>
          <w:szCs w:val="24"/>
        </w:rPr>
      </w:pPr>
      <w:proofErr w:type="gramStart"/>
      <w:r w:rsidRPr="003E5EBA">
        <w:rPr>
          <w:sz w:val="24"/>
          <w:szCs w:val="24"/>
        </w:rPr>
        <w:t>(в редакции приказ</w:t>
      </w:r>
      <w:r>
        <w:rPr>
          <w:sz w:val="24"/>
          <w:szCs w:val="24"/>
        </w:rPr>
        <w:t>а</w:t>
      </w:r>
      <w:proofErr w:type="gramEnd"/>
    </w:p>
    <w:p w:rsidR="00031CD2" w:rsidRPr="003E5EBA" w:rsidRDefault="00031CD2" w:rsidP="00031CD2">
      <w:pPr>
        <w:jc w:val="right"/>
        <w:rPr>
          <w:sz w:val="24"/>
          <w:szCs w:val="24"/>
        </w:rPr>
      </w:pPr>
      <w:r w:rsidRPr="003E5EBA">
        <w:rPr>
          <w:sz w:val="24"/>
          <w:szCs w:val="24"/>
        </w:rPr>
        <w:t>Минэкономразвития Республики Марий Эл</w:t>
      </w:r>
    </w:p>
    <w:p w:rsidR="00031CD2" w:rsidRPr="007D6E16" w:rsidRDefault="00031CD2" w:rsidP="00031CD2">
      <w:pPr>
        <w:jc w:val="right"/>
        <w:rPr>
          <w:sz w:val="24"/>
          <w:szCs w:val="24"/>
        </w:rPr>
      </w:pPr>
      <w:proofErr w:type="gramStart"/>
      <w:r w:rsidRPr="003E5EBA">
        <w:rPr>
          <w:sz w:val="24"/>
          <w:szCs w:val="24"/>
        </w:rPr>
        <w:t xml:space="preserve">№ </w:t>
      </w:r>
      <w:r>
        <w:rPr>
          <w:sz w:val="24"/>
          <w:szCs w:val="24"/>
        </w:rPr>
        <w:t>16</w:t>
      </w:r>
      <w:r>
        <w:rPr>
          <w:sz w:val="24"/>
          <w:szCs w:val="24"/>
        </w:rPr>
        <w:t>5</w:t>
      </w:r>
      <w:r w:rsidRPr="003E5EBA">
        <w:rPr>
          <w:sz w:val="24"/>
          <w:szCs w:val="24"/>
        </w:rPr>
        <w:t xml:space="preserve"> т от 1</w:t>
      </w:r>
      <w:r>
        <w:rPr>
          <w:sz w:val="24"/>
          <w:szCs w:val="24"/>
        </w:rPr>
        <w:t>0</w:t>
      </w:r>
      <w:r w:rsidRPr="003E5EBA">
        <w:rPr>
          <w:sz w:val="24"/>
          <w:szCs w:val="24"/>
        </w:rPr>
        <w:t xml:space="preserve"> декабря 20</w:t>
      </w:r>
      <w:r>
        <w:rPr>
          <w:sz w:val="24"/>
          <w:szCs w:val="24"/>
        </w:rPr>
        <w:t>19</w:t>
      </w:r>
      <w:r w:rsidRPr="003E5EBA">
        <w:rPr>
          <w:sz w:val="24"/>
          <w:szCs w:val="24"/>
        </w:rPr>
        <w:t xml:space="preserve"> года</w:t>
      </w:r>
      <w:r>
        <w:rPr>
          <w:sz w:val="24"/>
          <w:szCs w:val="24"/>
        </w:rPr>
        <w:t>)</w:t>
      </w:r>
      <w:proofErr w:type="gramEnd"/>
    </w:p>
    <w:p w:rsidR="00031CD2" w:rsidRPr="007D6E16" w:rsidRDefault="00031CD2" w:rsidP="00DD144C">
      <w:pPr>
        <w:jc w:val="right"/>
        <w:rPr>
          <w:sz w:val="24"/>
          <w:szCs w:val="24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0F3ABF" w:rsidP="007E323D">
      <w:pPr>
        <w:jc w:val="center"/>
        <w:rPr>
          <w:sz w:val="26"/>
          <w:szCs w:val="26"/>
        </w:rPr>
      </w:pPr>
      <w:r>
        <w:rPr>
          <w:sz w:val="26"/>
          <w:szCs w:val="26"/>
        </w:rPr>
        <w:t>обществ</w:t>
      </w:r>
      <w:r w:rsidR="000A7480">
        <w:rPr>
          <w:sz w:val="26"/>
          <w:szCs w:val="26"/>
        </w:rPr>
        <w:t>а</w:t>
      </w:r>
      <w:r>
        <w:rPr>
          <w:sz w:val="26"/>
          <w:szCs w:val="26"/>
        </w:rPr>
        <w:t xml:space="preserve"> с ограниченной ответственностью «Посейдон</w:t>
      </w:r>
      <w:r w:rsidR="00D344A5">
        <w:rPr>
          <w:sz w:val="26"/>
          <w:szCs w:val="26"/>
        </w:rPr>
        <w:t>»</w:t>
      </w:r>
      <w:r w:rsidR="00B7700A" w:rsidRPr="00556CC5">
        <w:rPr>
          <w:sz w:val="26"/>
          <w:szCs w:val="26"/>
        </w:rPr>
        <w:t xml:space="preserve">, реализующего услуги холодного водоснабжения на территории </w:t>
      </w:r>
      <w:r w:rsidR="00E77191">
        <w:rPr>
          <w:sz w:val="26"/>
          <w:szCs w:val="26"/>
        </w:rPr>
        <w:t xml:space="preserve">муниципального образования </w:t>
      </w:r>
      <w:r w:rsidR="00E77191">
        <w:rPr>
          <w:sz w:val="26"/>
          <w:szCs w:val="26"/>
        </w:rPr>
        <w:br/>
      </w:r>
      <w:r w:rsidR="00B7700A" w:rsidRPr="00556CC5">
        <w:rPr>
          <w:sz w:val="26"/>
          <w:szCs w:val="26"/>
        </w:rPr>
        <w:t>«</w:t>
      </w:r>
      <w:r w:rsidR="00E55E1F">
        <w:rPr>
          <w:sz w:val="26"/>
          <w:szCs w:val="26"/>
        </w:rPr>
        <w:t>Гор</w:t>
      </w:r>
      <w:r w:rsidR="00E77191">
        <w:rPr>
          <w:sz w:val="26"/>
          <w:szCs w:val="26"/>
        </w:rPr>
        <w:t>н</w:t>
      </w:r>
      <w:r w:rsidR="00E55E1F">
        <w:rPr>
          <w:sz w:val="26"/>
          <w:szCs w:val="26"/>
        </w:rPr>
        <w:t>о</w:t>
      </w:r>
      <w:r w:rsidR="00E77191">
        <w:rPr>
          <w:sz w:val="26"/>
          <w:szCs w:val="26"/>
        </w:rPr>
        <w:t>марийский 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0F3ABF" w:rsidP="000F3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«Посейдон»</w:t>
            </w:r>
            <w:r w:rsidR="0070165B">
              <w:rPr>
                <w:sz w:val="24"/>
                <w:szCs w:val="24"/>
              </w:rPr>
              <w:t xml:space="preserve">, </w:t>
            </w:r>
            <w:r w:rsidR="00E77191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Микряково</w:t>
            </w:r>
            <w:r w:rsidR="0070165B" w:rsidRPr="0070165B">
              <w:rPr>
                <w:sz w:val="24"/>
                <w:szCs w:val="24"/>
              </w:rPr>
              <w:t>,</w:t>
            </w:r>
            <w:r w:rsidR="000F7941">
              <w:rPr>
                <w:sz w:val="24"/>
                <w:szCs w:val="24"/>
              </w:rPr>
              <w:br/>
              <w:t>Горномарийский район,</w:t>
            </w:r>
            <w:r w:rsidR="000F7941">
              <w:rPr>
                <w:sz w:val="24"/>
                <w:szCs w:val="24"/>
              </w:rPr>
              <w:br/>
            </w:r>
            <w:r w:rsidR="0070165B" w:rsidRPr="0070165B">
              <w:rPr>
                <w:sz w:val="24"/>
                <w:szCs w:val="24"/>
              </w:rPr>
              <w:t>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0A7480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0A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0A748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0A7480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779"/>
        <w:gridCol w:w="1206"/>
        <w:gridCol w:w="3655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535A9F">
              <w:rPr>
                <w:rFonts w:eastAsia="Calibri"/>
                <w:sz w:val="20"/>
                <w:szCs w:val="20"/>
              </w:rPr>
              <w:t>о</w:t>
            </w:r>
            <w:r w:rsidR="00DA6382">
              <w:rPr>
                <w:rFonts w:eastAsia="Calibri"/>
                <w:sz w:val="20"/>
                <w:szCs w:val="20"/>
              </w:rPr>
              <w:t xml:space="preserve"> по статье затрат: «Р</w:t>
            </w:r>
            <w:r w:rsidRPr="0035317E">
              <w:rPr>
                <w:rFonts w:eastAsia="Calibri"/>
                <w:sz w:val="20"/>
                <w:szCs w:val="20"/>
              </w:rPr>
              <w:t>асходы на текущий ремонт»</w:t>
            </w:r>
            <w:r w:rsidR="00D51276">
              <w:rPr>
                <w:rFonts w:eastAsia="Calibri"/>
                <w:sz w:val="20"/>
                <w:szCs w:val="20"/>
              </w:rPr>
              <w:t xml:space="preserve">, «Расходы на капитальный ремонт»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>.201</w:t>
            </w:r>
            <w:r w:rsidR="000A7480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по 31.12.201</w:t>
            </w:r>
            <w:r w:rsidR="000A7480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– </w:t>
            </w:r>
            <w:r w:rsidR="000A7480">
              <w:rPr>
                <w:rFonts w:eastAsia="Calibri"/>
                <w:sz w:val="20"/>
                <w:szCs w:val="20"/>
              </w:rPr>
              <w:t>105</w:t>
            </w:r>
            <w:r w:rsidR="00396ACC">
              <w:rPr>
                <w:rFonts w:eastAsia="Calibri"/>
                <w:sz w:val="20"/>
                <w:szCs w:val="20"/>
              </w:rPr>
              <w:t>,</w:t>
            </w:r>
            <w:r w:rsidR="000A7480">
              <w:rPr>
                <w:rFonts w:eastAsia="Calibri"/>
                <w:sz w:val="20"/>
                <w:szCs w:val="20"/>
              </w:rPr>
              <w:t>42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Pr="0035317E" w:rsidRDefault="007E549F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</w:t>
            </w:r>
            <w:r w:rsidR="000A7480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по 31.12.20</w:t>
            </w:r>
            <w:r w:rsidR="000A7480">
              <w:rPr>
                <w:rFonts w:eastAsia="Calibri"/>
                <w:sz w:val="20"/>
                <w:szCs w:val="20"/>
              </w:rPr>
              <w:t xml:space="preserve">20 </w:t>
            </w: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A7480">
              <w:rPr>
                <w:rFonts w:eastAsia="Calibri"/>
                <w:sz w:val="20"/>
                <w:szCs w:val="20"/>
              </w:rPr>
              <w:t>143</w:t>
            </w:r>
            <w:r w:rsidR="00E74D2E">
              <w:rPr>
                <w:rFonts w:eastAsia="Calibri"/>
                <w:sz w:val="20"/>
                <w:szCs w:val="20"/>
              </w:rPr>
              <w:t>,</w:t>
            </w:r>
            <w:r w:rsidR="00031CD2">
              <w:rPr>
                <w:rFonts w:eastAsia="Calibri"/>
                <w:sz w:val="20"/>
                <w:szCs w:val="20"/>
              </w:rPr>
              <w:t>38</w:t>
            </w:r>
            <w:r w:rsidR="00DA6382">
              <w:rPr>
                <w:rFonts w:eastAsia="Calibri"/>
                <w:sz w:val="20"/>
                <w:szCs w:val="20"/>
              </w:rPr>
              <w:t>;</w:t>
            </w:r>
          </w:p>
          <w:p w:rsidR="00D7285F" w:rsidRDefault="0035317E" w:rsidP="000A7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0A748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0A748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="00DA6382">
              <w:rPr>
                <w:sz w:val="20"/>
                <w:szCs w:val="20"/>
              </w:rPr>
              <w:t>–</w:t>
            </w:r>
            <w:r w:rsidR="00E74D2E">
              <w:rPr>
                <w:sz w:val="20"/>
                <w:szCs w:val="20"/>
              </w:rPr>
              <w:t xml:space="preserve"> </w:t>
            </w:r>
            <w:r w:rsidR="000A7480">
              <w:rPr>
                <w:sz w:val="20"/>
                <w:szCs w:val="20"/>
              </w:rPr>
              <w:t>147</w:t>
            </w:r>
            <w:r w:rsidR="00396ACC" w:rsidRPr="0082446E">
              <w:rPr>
                <w:sz w:val="20"/>
                <w:szCs w:val="20"/>
              </w:rPr>
              <w:t>,</w:t>
            </w:r>
            <w:r w:rsidR="0082446E">
              <w:rPr>
                <w:sz w:val="20"/>
                <w:szCs w:val="20"/>
              </w:rPr>
              <w:t>5</w:t>
            </w:r>
            <w:r w:rsidR="000A7480">
              <w:rPr>
                <w:sz w:val="20"/>
                <w:szCs w:val="20"/>
              </w:rPr>
              <w:t>0;</w:t>
            </w:r>
          </w:p>
          <w:p w:rsidR="000A7480" w:rsidRPr="0035317E" w:rsidRDefault="000A7480" w:rsidP="000A7480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01.01.2022 по 31.12.2022 – 151,86;</w:t>
            </w:r>
          </w:p>
          <w:p w:rsidR="000A7480" w:rsidRPr="00E45C4D" w:rsidRDefault="000A7480" w:rsidP="000A7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156</w:t>
            </w:r>
            <w:r w:rsidRPr="008244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36.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0A748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0A748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0A7480">
              <w:rPr>
                <w:sz w:val="20"/>
                <w:szCs w:val="20"/>
              </w:rPr>
              <w:t>8</w:t>
            </w:r>
            <w:r w:rsidR="00621818">
              <w:rPr>
                <w:sz w:val="20"/>
                <w:szCs w:val="20"/>
              </w:rPr>
              <w:t>5,3</w:t>
            </w:r>
            <w:r w:rsidR="000A748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;</w:t>
            </w:r>
          </w:p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0A748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0A748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0A7480">
              <w:rPr>
                <w:sz w:val="20"/>
                <w:szCs w:val="20"/>
              </w:rPr>
              <w:t>12</w:t>
            </w:r>
            <w:r w:rsidR="007154DB">
              <w:rPr>
                <w:sz w:val="20"/>
                <w:szCs w:val="20"/>
              </w:rPr>
              <w:t>5</w:t>
            </w:r>
            <w:r w:rsidR="00621818">
              <w:rPr>
                <w:sz w:val="20"/>
                <w:szCs w:val="20"/>
              </w:rPr>
              <w:t>,3</w:t>
            </w:r>
            <w:r w:rsidR="000A7480">
              <w:rPr>
                <w:sz w:val="20"/>
                <w:szCs w:val="20"/>
              </w:rPr>
              <w:t>4</w:t>
            </w:r>
            <w:r w:rsidR="005A7A22">
              <w:rPr>
                <w:sz w:val="20"/>
                <w:szCs w:val="20"/>
              </w:rPr>
              <w:t>;</w:t>
            </w:r>
          </w:p>
          <w:p w:rsidR="005A7A22" w:rsidRDefault="005A7A2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0A748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0A748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0A7480">
              <w:rPr>
                <w:sz w:val="20"/>
                <w:szCs w:val="20"/>
              </w:rPr>
              <w:t>125,34;</w:t>
            </w:r>
          </w:p>
          <w:p w:rsidR="000A7480" w:rsidRPr="0035317E" w:rsidRDefault="000A7480" w:rsidP="000A7480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125,34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E45C4D" w:rsidRPr="00E45C4D" w:rsidRDefault="000A7480" w:rsidP="000A7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125,34.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финансовых потребностей, необходимых для реализации </w:t>
            </w:r>
            <w:r>
              <w:rPr>
                <w:sz w:val="20"/>
                <w:szCs w:val="20"/>
              </w:rPr>
              <w:lastRenderedPageBreak/>
              <w:t>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3696" w:type="dxa"/>
          </w:tcPr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0A748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0A748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0A7480">
              <w:rPr>
                <w:sz w:val="20"/>
                <w:szCs w:val="20"/>
              </w:rPr>
              <w:t>2</w:t>
            </w:r>
            <w:r w:rsidR="00396ACC">
              <w:rPr>
                <w:sz w:val="20"/>
                <w:szCs w:val="20"/>
              </w:rPr>
              <w:t> </w:t>
            </w:r>
            <w:r w:rsidR="002D5611">
              <w:rPr>
                <w:sz w:val="20"/>
                <w:szCs w:val="20"/>
              </w:rPr>
              <w:t>2</w:t>
            </w:r>
            <w:r w:rsidR="000A7480">
              <w:rPr>
                <w:sz w:val="20"/>
                <w:szCs w:val="20"/>
              </w:rPr>
              <w:t>76</w:t>
            </w:r>
            <w:r w:rsidR="00396ACC">
              <w:rPr>
                <w:sz w:val="20"/>
                <w:szCs w:val="20"/>
              </w:rPr>
              <w:t>,</w:t>
            </w:r>
            <w:r w:rsidR="000A7480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;</w:t>
            </w:r>
          </w:p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0A748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0A748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0A7480">
              <w:rPr>
                <w:sz w:val="20"/>
                <w:szCs w:val="20"/>
              </w:rPr>
              <w:t>3</w:t>
            </w:r>
            <w:r w:rsidR="00E74D2E">
              <w:rPr>
                <w:sz w:val="20"/>
                <w:szCs w:val="20"/>
              </w:rPr>
              <w:t> </w:t>
            </w:r>
            <w:r w:rsidR="00031CD2">
              <w:rPr>
                <w:sz w:val="20"/>
                <w:szCs w:val="20"/>
              </w:rPr>
              <w:t>212</w:t>
            </w:r>
            <w:r w:rsidR="00E74D2E">
              <w:rPr>
                <w:sz w:val="20"/>
                <w:szCs w:val="20"/>
              </w:rPr>
              <w:t>,</w:t>
            </w:r>
            <w:r w:rsidR="00031CD2">
              <w:rPr>
                <w:sz w:val="20"/>
                <w:szCs w:val="20"/>
              </w:rPr>
              <w:t>02</w:t>
            </w:r>
            <w:r w:rsidR="001179D9">
              <w:rPr>
                <w:sz w:val="20"/>
                <w:szCs w:val="20"/>
              </w:rPr>
              <w:t>;</w:t>
            </w:r>
          </w:p>
          <w:p w:rsidR="001179D9" w:rsidRDefault="001179D9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 01.01.20</w:t>
            </w:r>
            <w:r w:rsidR="000A748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0A748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="00B612FF">
              <w:rPr>
                <w:sz w:val="20"/>
                <w:szCs w:val="20"/>
              </w:rPr>
              <w:t>–</w:t>
            </w:r>
            <w:r w:rsidR="00B73475">
              <w:rPr>
                <w:sz w:val="20"/>
                <w:szCs w:val="20"/>
              </w:rPr>
              <w:t xml:space="preserve"> </w:t>
            </w:r>
            <w:r w:rsidR="000A7480">
              <w:rPr>
                <w:sz w:val="20"/>
                <w:szCs w:val="20"/>
              </w:rPr>
              <w:t>3</w:t>
            </w:r>
            <w:r w:rsidR="00396ACC" w:rsidRPr="0082446E">
              <w:rPr>
                <w:sz w:val="20"/>
                <w:szCs w:val="20"/>
              </w:rPr>
              <w:t> </w:t>
            </w:r>
            <w:r w:rsidR="000A7480">
              <w:rPr>
                <w:sz w:val="20"/>
                <w:szCs w:val="20"/>
              </w:rPr>
              <w:t>292</w:t>
            </w:r>
            <w:r w:rsidR="00396ACC" w:rsidRPr="0082446E">
              <w:rPr>
                <w:sz w:val="20"/>
                <w:szCs w:val="20"/>
              </w:rPr>
              <w:t>,</w:t>
            </w:r>
            <w:r w:rsidR="000A7480">
              <w:rPr>
                <w:sz w:val="20"/>
                <w:szCs w:val="20"/>
              </w:rPr>
              <w:t>58;</w:t>
            </w:r>
          </w:p>
          <w:p w:rsidR="000A7480" w:rsidRDefault="000A7480" w:rsidP="000A7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3 398,31;</w:t>
            </w:r>
          </w:p>
          <w:p w:rsidR="000A7480" w:rsidRPr="00E45C4D" w:rsidRDefault="000A7480" w:rsidP="000A7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3</w:t>
            </w:r>
            <w:r w:rsidRPr="0082446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507</w:t>
            </w:r>
            <w:r w:rsidRPr="008244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0A7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0A748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0A7480">
              <w:rPr>
                <w:sz w:val="20"/>
                <w:szCs w:val="20"/>
              </w:rPr>
              <w:t>23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A43336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0A748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0A748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0</w:t>
            </w:r>
            <w:r w:rsidR="00297EBE"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0A748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0A748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A43336">
              <w:rPr>
                <w:sz w:val="20"/>
                <w:szCs w:val="20"/>
              </w:rPr>
              <w:t>0</w:t>
            </w:r>
            <w:r w:rsidR="00060451">
              <w:rPr>
                <w:sz w:val="20"/>
                <w:szCs w:val="20"/>
              </w:rPr>
              <w:t>;</w:t>
            </w:r>
          </w:p>
          <w:p w:rsidR="00A83858" w:rsidRDefault="00297EBE" w:rsidP="000A7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0A748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0A748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A43336">
              <w:rPr>
                <w:sz w:val="20"/>
                <w:szCs w:val="20"/>
              </w:rPr>
              <w:t>0</w:t>
            </w:r>
            <w:r w:rsidR="000A7480">
              <w:rPr>
                <w:sz w:val="20"/>
                <w:szCs w:val="20"/>
              </w:rPr>
              <w:t>;</w:t>
            </w:r>
          </w:p>
          <w:p w:rsidR="000A7480" w:rsidRDefault="000A7480" w:rsidP="000A7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0A7480" w:rsidRPr="00E45C4D" w:rsidRDefault="000A7480" w:rsidP="000A7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0A7480" w:rsidRDefault="000A7480" w:rsidP="000A7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 0;</w:t>
            </w:r>
          </w:p>
          <w:p w:rsidR="000A7480" w:rsidRDefault="000A7480" w:rsidP="000A7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 0;</w:t>
            </w:r>
          </w:p>
          <w:p w:rsidR="000A7480" w:rsidRDefault="000A7480" w:rsidP="000A7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31.12.2021 – 0;</w:t>
            </w:r>
          </w:p>
          <w:p w:rsidR="000A7480" w:rsidRDefault="000A7480" w:rsidP="000A7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A83858" w:rsidRPr="00E45C4D" w:rsidRDefault="000A7480" w:rsidP="000A7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0A748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0A748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0</w:t>
            </w:r>
            <w:r w:rsidR="002D5611">
              <w:rPr>
                <w:sz w:val="20"/>
                <w:szCs w:val="20"/>
              </w:rPr>
              <w:t>,</w:t>
            </w:r>
            <w:r w:rsidR="00BB1147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0A748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0A748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060451">
              <w:rPr>
                <w:sz w:val="20"/>
                <w:szCs w:val="20"/>
              </w:rPr>
              <w:t>0</w:t>
            </w:r>
            <w:r w:rsidR="00BB1147">
              <w:rPr>
                <w:sz w:val="20"/>
                <w:szCs w:val="20"/>
              </w:rPr>
              <w:t>,48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0A748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0A748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060451">
              <w:rPr>
                <w:sz w:val="20"/>
                <w:szCs w:val="20"/>
              </w:rPr>
              <w:t>0</w:t>
            </w:r>
            <w:r w:rsidR="00BB1147">
              <w:rPr>
                <w:sz w:val="20"/>
                <w:szCs w:val="20"/>
              </w:rPr>
              <w:t>,48</w:t>
            </w:r>
            <w:r w:rsidR="000A7480">
              <w:rPr>
                <w:sz w:val="20"/>
                <w:szCs w:val="20"/>
              </w:rPr>
              <w:t>;</w:t>
            </w:r>
          </w:p>
          <w:p w:rsidR="000A7480" w:rsidRDefault="000A7480" w:rsidP="000A7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0,48;</w:t>
            </w:r>
          </w:p>
          <w:p w:rsidR="00A83858" w:rsidRPr="00E45C4D" w:rsidRDefault="000A7480" w:rsidP="000A7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0,48.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A7480">
        <w:trPr>
          <w:trHeight w:val="1262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0A748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0A7480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 xml:space="preserve">– </w:t>
            </w:r>
            <w:r w:rsidR="000A7480">
              <w:rPr>
                <w:sz w:val="20"/>
                <w:szCs w:val="20"/>
              </w:rPr>
              <w:t>21</w:t>
            </w:r>
            <w:r w:rsidR="00BB1147">
              <w:rPr>
                <w:sz w:val="20"/>
                <w:szCs w:val="20"/>
              </w:rPr>
              <w:t>,</w:t>
            </w:r>
            <w:r w:rsidR="000A7480">
              <w:rPr>
                <w:sz w:val="20"/>
                <w:szCs w:val="20"/>
              </w:rPr>
              <w:t>83</w:t>
            </w:r>
            <w:r w:rsidR="00531FFF">
              <w:rPr>
                <w:sz w:val="20"/>
                <w:szCs w:val="20"/>
              </w:rPr>
              <w:t>;</w:t>
            </w:r>
          </w:p>
          <w:p w:rsidR="00297EBE" w:rsidRDefault="00E777F5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0A748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0A748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0A7480">
              <w:rPr>
                <w:sz w:val="20"/>
                <w:szCs w:val="20"/>
              </w:rPr>
              <w:t>21,83</w:t>
            </w:r>
            <w:r w:rsidR="00297EBE">
              <w:rPr>
                <w:sz w:val="20"/>
                <w:szCs w:val="20"/>
              </w:rPr>
              <w:t>;</w:t>
            </w:r>
          </w:p>
          <w:p w:rsidR="006E4A0F" w:rsidRDefault="00E777F5" w:rsidP="000A7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0A748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0A748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0A7480">
              <w:rPr>
                <w:sz w:val="20"/>
                <w:szCs w:val="20"/>
              </w:rPr>
              <w:t>21,83;</w:t>
            </w:r>
          </w:p>
          <w:p w:rsidR="000A7480" w:rsidRDefault="000A7480" w:rsidP="000A7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21,83;</w:t>
            </w:r>
          </w:p>
          <w:p w:rsidR="000A7480" w:rsidRPr="00E45C4D" w:rsidRDefault="000A7480" w:rsidP="000A7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21,83.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031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0A7480">
              <w:rPr>
                <w:sz w:val="20"/>
                <w:szCs w:val="20"/>
              </w:rPr>
              <w:br/>
              <w:t>15 6</w:t>
            </w:r>
            <w:r w:rsidR="00031CD2">
              <w:rPr>
                <w:sz w:val="20"/>
                <w:szCs w:val="20"/>
              </w:rPr>
              <w:t>86</w:t>
            </w:r>
            <w:r w:rsidR="000A7480">
              <w:rPr>
                <w:sz w:val="20"/>
                <w:szCs w:val="20"/>
              </w:rPr>
              <w:t>,</w:t>
            </w:r>
            <w:r w:rsidR="00031CD2">
              <w:rPr>
                <w:sz w:val="20"/>
                <w:szCs w:val="20"/>
              </w:rPr>
              <w:t>46</w:t>
            </w:r>
            <w:bookmarkStart w:id="0" w:name="_GoBack"/>
            <w:bookmarkEnd w:id="0"/>
            <w:r w:rsidR="000A7480">
              <w:rPr>
                <w:sz w:val="20"/>
                <w:szCs w:val="20"/>
              </w:rPr>
              <w:t xml:space="preserve"> </w:t>
            </w:r>
            <w:r w:rsidR="0082446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ыс. руб.</w:t>
            </w:r>
          </w:p>
        </w:tc>
      </w:tr>
      <w:tr w:rsidR="006E4A0F" w:rsidTr="000A7480">
        <w:trPr>
          <w:trHeight w:val="976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0A7480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до 1 апреля, представляют в уполномоченный орган отчеты о выполнении производственных программ за предыдущий год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 w:rsidSect="0012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13E"/>
    <w:rsid w:val="00031CD2"/>
    <w:rsid w:val="00060451"/>
    <w:rsid w:val="000A7480"/>
    <w:rsid w:val="000F3ABF"/>
    <w:rsid w:val="000F7941"/>
    <w:rsid w:val="001179D9"/>
    <w:rsid w:val="00120CDE"/>
    <w:rsid w:val="001B2CBC"/>
    <w:rsid w:val="001C1E51"/>
    <w:rsid w:val="001E223B"/>
    <w:rsid w:val="00232EB8"/>
    <w:rsid w:val="00234F2C"/>
    <w:rsid w:val="00297EBE"/>
    <w:rsid w:val="002C545D"/>
    <w:rsid w:val="002D5611"/>
    <w:rsid w:val="0035317E"/>
    <w:rsid w:val="00380DFA"/>
    <w:rsid w:val="0038438D"/>
    <w:rsid w:val="00396ACC"/>
    <w:rsid w:val="003E46C8"/>
    <w:rsid w:val="003E7AF6"/>
    <w:rsid w:val="00401483"/>
    <w:rsid w:val="0040417F"/>
    <w:rsid w:val="00406CEA"/>
    <w:rsid w:val="00412A39"/>
    <w:rsid w:val="0046210F"/>
    <w:rsid w:val="004A6E25"/>
    <w:rsid w:val="004C01B9"/>
    <w:rsid w:val="00531FFF"/>
    <w:rsid w:val="00535A9F"/>
    <w:rsid w:val="00556CC5"/>
    <w:rsid w:val="005A7A22"/>
    <w:rsid w:val="005F04A5"/>
    <w:rsid w:val="006145DA"/>
    <w:rsid w:val="00621818"/>
    <w:rsid w:val="00673422"/>
    <w:rsid w:val="006E4A0F"/>
    <w:rsid w:val="0070077B"/>
    <w:rsid w:val="0070165B"/>
    <w:rsid w:val="007154DB"/>
    <w:rsid w:val="00776ADD"/>
    <w:rsid w:val="007D6E16"/>
    <w:rsid w:val="007E323D"/>
    <w:rsid w:val="007E549F"/>
    <w:rsid w:val="0082446E"/>
    <w:rsid w:val="00852968"/>
    <w:rsid w:val="008569FD"/>
    <w:rsid w:val="009B19CA"/>
    <w:rsid w:val="00A018DE"/>
    <w:rsid w:val="00A43336"/>
    <w:rsid w:val="00A62886"/>
    <w:rsid w:val="00A74568"/>
    <w:rsid w:val="00A83858"/>
    <w:rsid w:val="00AF5471"/>
    <w:rsid w:val="00B02622"/>
    <w:rsid w:val="00B424E4"/>
    <w:rsid w:val="00B612FF"/>
    <w:rsid w:val="00B73475"/>
    <w:rsid w:val="00B7700A"/>
    <w:rsid w:val="00BB1147"/>
    <w:rsid w:val="00C00460"/>
    <w:rsid w:val="00C11C34"/>
    <w:rsid w:val="00C13357"/>
    <w:rsid w:val="00C321EB"/>
    <w:rsid w:val="00CB6116"/>
    <w:rsid w:val="00CD7216"/>
    <w:rsid w:val="00D344A5"/>
    <w:rsid w:val="00D51276"/>
    <w:rsid w:val="00D7285F"/>
    <w:rsid w:val="00DA6382"/>
    <w:rsid w:val="00DD144C"/>
    <w:rsid w:val="00E43ED6"/>
    <w:rsid w:val="00E45C4D"/>
    <w:rsid w:val="00E55E1F"/>
    <w:rsid w:val="00E74D2E"/>
    <w:rsid w:val="00E77191"/>
    <w:rsid w:val="00E777F5"/>
    <w:rsid w:val="00EE3299"/>
    <w:rsid w:val="00F038EE"/>
    <w:rsid w:val="00F7723E"/>
    <w:rsid w:val="00F804C5"/>
    <w:rsid w:val="00F92CEF"/>
    <w:rsid w:val="00FC2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общества с ограниченной ответственностью «Посейдон», реализующего услуги холодного водоснабжения на территории муниципального образования «Горномарийский муниципальный район»
</_x041e__x043f__x0438__x0441__x0430__x043d__x0438__x0435_>
    <_x0413__x043e__x0434_ xmlns="017c2c2b-5e82-48b2-ad75-38e6bd3948f2">2020 год</_x0413__x043e__x0434_>
    <_dlc_DocId xmlns="57504d04-691e-4fc4-8f09-4f19fdbe90f6">XXJ7TYMEEKJ2-5744-274</_dlc_DocId>
    <_dlc_DocIdUrl xmlns="57504d04-691e-4fc4-8f09-4f19fdbe90f6">
      <Url>https://vip.gov.mari.ru/tarif/_layouts/DocIdRedir.aspx?ID=XXJ7TYMEEKJ2-5744-274</Url>
      <Description>XXJ7TYMEEKJ2-5744-274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B13581-E020-488E-9850-FA8E1C3EE57C}"/>
</file>

<file path=customXml/itemProps2.xml><?xml version="1.0" encoding="utf-8"?>
<ds:datastoreItem xmlns:ds="http://schemas.openxmlformats.org/officeDocument/2006/customXml" ds:itemID="{C1DD8E08-FECE-436F-B3D5-1F9D183ADD61}"/>
</file>

<file path=customXml/itemProps3.xml><?xml version="1.0" encoding="utf-8"?>
<ds:datastoreItem xmlns:ds="http://schemas.openxmlformats.org/officeDocument/2006/customXml" ds:itemID="{307C48F8-520F-4AAB-82F4-618D16CDA0B3}"/>
</file>

<file path=customXml/itemProps4.xml><?xml version="1.0" encoding="utf-8"?>
<ds:datastoreItem xmlns:ds="http://schemas.openxmlformats.org/officeDocument/2006/customXml" ds:itemID="{3750FBD6-0AD8-4E68-A46B-2A5E9CB5F5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"Посейдон"</dc:title>
  <dc:subject/>
  <dc:creator>user</dc:creator>
  <cp:keywords/>
  <dc:description/>
  <cp:lastModifiedBy>Смирнова Е.А.</cp:lastModifiedBy>
  <cp:revision>78</cp:revision>
  <dcterms:created xsi:type="dcterms:W3CDTF">2016-03-21T10:26:00Z</dcterms:created>
  <dcterms:modified xsi:type="dcterms:W3CDTF">2019-12-13T11:05:00Z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9411a9bf-9738-4e53-8d36-5c496e23a819</vt:lpwstr>
  </property>
</Properties>
</file>