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>Утверждено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>Приказом Министерства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 xml:space="preserve">промышленности, </w:t>
      </w:r>
      <w:proofErr w:type="gramStart"/>
      <w:r w:rsidRPr="00563765">
        <w:rPr>
          <w:sz w:val="24"/>
          <w:szCs w:val="24"/>
        </w:rPr>
        <w:t>экономического</w:t>
      </w:r>
      <w:proofErr w:type="gramEnd"/>
      <w:r w:rsidRPr="00563765">
        <w:rPr>
          <w:sz w:val="24"/>
          <w:szCs w:val="24"/>
        </w:rPr>
        <w:t xml:space="preserve"> 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 xml:space="preserve">развития и торговли 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>Республики Марий Эл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>№ 9</w:t>
      </w:r>
      <w:r>
        <w:rPr>
          <w:sz w:val="24"/>
          <w:szCs w:val="24"/>
        </w:rPr>
        <w:t>9</w:t>
      </w:r>
      <w:r w:rsidRPr="00563765">
        <w:rPr>
          <w:sz w:val="24"/>
          <w:szCs w:val="24"/>
        </w:rPr>
        <w:t xml:space="preserve"> т от 17 декабря 2018 года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proofErr w:type="gramStart"/>
      <w:r w:rsidRPr="00563765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563765" w:rsidRPr="00563765" w:rsidRDefault="00563765" w:rsidP="00563765">
      <w:pPr>
        <w:jc w:val="right"/>
        <w:rPr>
          <w:sz w:val="24"/>
          <w:szCs w:val="24"/>
        </w:rPr>
      </w:pPr>
      <w:r w:rsidRPr="00563765">
        <w:rPr>
          <w:sz w:val="24"/>
          <w:szCs w:val="24"/>
        </w:rPr>
        <w:t>Республики Марий Эл</w:t>
      </w:r>
    </w:p>
    <w:p w:rsidR="00563765" w:rsidRPr="00563765" w:rsidRDefault="00563765" w:rsidP="00563765">
      <w:pPr>
        <w:jc w:val="right"/>
        <w:rPr>
          <w:sz w:val="24"/>
          <w:szCs w:val="24"/>
        </w:rPr>
      </w:pPr>
      <w:proofErr w:type="gramStart"/>
      <w:r w:rsidRPr="00563765">
        <w:rPr>
          <w:sz w:val="24"/>
          <w:szCs w:val="24"/>
        </w:rPr>
        <w:t>№ 13</w:t>
      </w:r>
      <w:r>
        <w:rPr>
          <w:sz w:val="24"/>
          <w:szCs w:val="24"/>
        </w:rPr>
        <w:t>5</w:t>
      </w:r>
      <w:r w:rsidRPr="00563765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>льного унитарного предприятия «</w:t>
      </w:r>
      <w:r w:rsidR="00A31A57">
        <w:rPr>
          <w:sz w:val="26"/>
          <w:szCs w:val="26"/>
        </w:rPr>
        <w:t>Водоканал</w:t>
      </w:r>
      <w:r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A31A57">
        <w:rPr>
          <w:sz w:val="26"/>
          <w:szCs w:val="26"/>
        </w:rPr>
        <w:t xml:space="preserve">Параньгинский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A3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A31A5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A31A57">
              <w:rPr>
                <w:sz w:val="24"/>
                <w:szCs w:val="24"/>
              </w:rPr>
              <w:t>Параньга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A31A57">
              <w:rPr>
                <w:sz w:val="24"/>
                <w:szCs w:val="24"/>
              </w:rPr>
              <w:t xml:space="preserve">Параньгинский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63765">
              <w:rPr>
                <w:sz w:val="24"/>
                <w:szCs w:val="24"/>
              </w:rPr>
              <w:t xml:space="preserve"> 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0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046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046CD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proofErr w:type="gramEnd"/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7648E0">
              <w:rPr>
                <w:rFonts w:eastAsia="Calibri"/>
                <w:sz w:val="20"/>
                <w:szCs w:val="20"/>
              </w:rPr>
              <w:t>«Расходы на текущий ремонт»,</w:t>
            </w:r>
            <w:r w:rsidR="00D70897">
              <w:rPr>
                <w:rFonts w:eastAsia="Calibri"/>
                <w:sz w:val="20"/>
                <w:szCs w:val="20"/>
              </w:rPr>
              <w:t xml:space="preserve"> «Расходы на капитальный ремонт»,</w:t>
            </w:r>
            <w:r w:rsidR="007648E0">
              <w:rPr>
                <w:rFonts w:eastAsia="Calibri"/>
                <w:sz w:val="20"/>
                <w:szCs w:val="20"/>
              </w:rPr>
              <w:t xml:space="preserve"> «Амортизация» </w:t>
            </w:r>
            <w:r w:rsidR="007648E0"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B046CD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B046CD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638,39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B046C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B046C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D70897" w:rsidRPr="00563765">
              <w:rPr>
                <w:rFonts w:eastAsia="Calibri"/>
                <w:sz w:val="20"/>
                <w:szCs w:val="20"/>
              </w:rPr>
              <w:t>723,</w:t>
            </w:r>
            <w:r w:rsidR="00563765" w:rsidRPr="00563765">
              <w:rPr>
                <w:rFonts w:eastAsia="Calibri"/>
                <w:sz w:val="20"/>
                <w:szCs w:val="20"/>
              </w:rPr>
              <w:t>05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B046CD" w:rsidRDefault="00B046CD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046CD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046CD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046CD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730,94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046CD" w:rsidRPr="0035317E" w:rsidRDefault="00B046CD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046CD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046CD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046CD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739,32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7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046C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046C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0897">
              <w:rPr>
                <w:sz w:val="20"/>
                <w:szCs w:val="20"/>
              </w:rPr>
              <w:t>747,95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 w:rsidR="00D70897">
              <w:rPr>
                <w:sz w:val="20"/>
                <w:szCs w:val="20"/>
              </w:rPr>
              <w:t>270,00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 w:rsidR="00563765">
              <w:rPr>
                <w:sz w:val="20"/>
                <w:szCs w:val="20"/>
              </w:rPr>
              <w:t>243,63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 w:rsidR="00D70897" w:rsidRPr="00D70897">
              <w:rPr>
                <w:sz w:val="20"/>
                <w:szCs w:val="20"/>
              </w:rPr>
              <w:t>270,00</w:t>
            </w:r>
            <w:r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01.01.2022 по 31.12.2022 – </w:t>
            </w:r>
            <w:r w:rsidR="00D70897" w:rsidRPr="00D70897">
              <w:rPr>
                <w:sz w:val="20"/>
                <w:szCs w:val="20"/>
              </w:rPr>
              <w:t>270,00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 w:rsidR="00D70897" w:rsidRPr="00D70897">
              <w:rPr>
                <w:sz w:val="20"/>
                <w:szCs w:val="20"/>
              </w:rPr>
              <w:t>270,00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 w:rsidR="00D70897" w:rsidRPr="00D70897">
              <w:rPr>
                <w:sz w:val="20"/>
                <w:szCs w:val="20"/>
              </w:rPr>
              <w:t>9 791,20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 w:rsidR="00563765">
              <w:rPr>
                <w:sz w:val="20"/>
                <w:szCs w:val="20"/>
              </w:rPr>
              <w:t>9 829,45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 w:rsidR="00D70897" w:rsidRPr="00D70897">
              <w:rPr>
                <w:sz w:val="20"/>
                <w:szCs w:val="20"/>
              </w:rPr>
              <w:t>10 399,21</w:t>
            </w:r>
            <w:r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lastRenderedPageBreak/>
              <w:t xml:space="preserve">с 01.01.2022 по 31.12.2022 – </w:t>
            </w:r>
            <w:r w:rsidR="00D70897" w:rsidRPr="00D70897">
              <w:rPr>
                <w:sz w:val="20"/>
                <w:szCs w:val="20"/>
              </w:rPr>
              <w:t>10 732,72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 w:rsidR="00D70897" w:rsidRPr="00D70897">
              <w:rPr>
                <w:sz w:val="20"/>
                <w:szCs w:val="20"/>
              </w:rPr>
              <w:t>11 077,66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0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046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B046CD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0;</w:t>
            </w:r>
          </w:p>
          <w:p w:rsidR="00A83858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01.01.2019 по 31.12.2019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01.01.2020 по 31.12.2020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01.01.2021 по 31.12.2021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297EBE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6E4A0F" w:rsidRPr="00E45C4D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70897" w:rsidRPr="00563765">
              <w:rPr>
                <w:sz w:val="20"/>
                <w:szCs w:val="20"/>
              </w:rPr>
              <w:t>5</w:t>
            </w:r>
            <w:r w:rsidR="00563765" w:rsidRPr="00563765">
              <w:rPr>
                <w:sz w:val="20"/>
                <w:szCs w:val="20"/>
              </w:rPr>
              <w:t>1</w:t>
            </w:r>
            <w:r w:rsidR="00D70897" w:rsidRPr="00563765">
              <w:rPr>
                <w:sz w:val="20"/>
                <w:szCs w:val="20"/>
              </w:rPr>
              <w:t xml:space="preserve"> </w:t>
            </w:r>
            <w:r w:rsidR="00563765" w:rsidRPr="00563765">
              <w:rPr>
                <w:sz w:val="20"/>
                <w:szCs w:val="20"/>
              </w:rPr>
              <w:t>830</w:t>
            </w:r>
            <w:r w:rsidR="00D70897" w:rsidRPr="00563765">
              <w:rPr>
                <w:sz w:val="20"/>
                <w:szCs w:val="20"/>
              </w:rPr>
              <w:t>,</w:t>
            </w:r>
            <w:r w:rsidR="00563765" w:rsidRPr="00563765">
              <w:rPr>
                <w:sz w:val="20"/>
                <w:szCs w:val="20"/>
              </w:rPr>
              <w:t>2</w:t>
            </w:r>
            <w:r w:rsidR="00D70897" w:rsidRPr="00563765">
              <w:rPr>
                <w:sz w:val="20"/>
                <w:szCs w:val="20"/>
              </w:rPr>
              <w:t>4</w:t>
            </w:r>
            <w:r w:rsidR="00563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79D9"/>
    <w:rsid w:val="001C1E51"/>
    <w:rsid w:val="001D2868"/>
    <w:rsid w:val="001E223B"/>
    <w:rsid w:val="00223410"/>
    <w:rsid w:val="00234F2C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5216C"/>
    <w:rsid w:val="0046210F"/>
    <w:rsid w:val="004A6E25"/>
    <w:rsid w:val="004C01B9"/>
    <w:rsid w:val="004C6F9B"/>
    <w:rsid w:val="004C7564"/>
    <w:rsid w:val="00531FFF"/>
    <w:rsid w:val="00556CC5"/>
    <w:rsid w:val="00563765"/>
    <w:rsid w:val="005A576C"/>
    <w:rsid w:val="005A7A22"/>
    <w:rsid w:val="006145DA"/>
    <w:rsid w:val="00673422"/>
    <w:rsid w:val="006A3CF7"/>
    <w:rsid w:val="006B490C"/>
    <w:rsid w:val="006E4A0F"/>
    <w:rsid w:val="0070077B"/>
    <w:rsid w:val="0070165B"/>
    <w:rsid w:val="00754ADA"/>
    <w:rsid w:val="007648E0"/>
    <w:rsid w:val="00776ADD"/>
    <w:rsid w:val="007B33CF"/>
    <w:rsid w:val="007D6E16"/>
    <w:rsid w:val="007E323D"/>
    <w:rsid w:val="007E549F"/>
    <w:rsid w:val="008000E2"/>
    <w:rsid w:val="00816399"/>
    <w:rsid w:val="008569FD"/>
    <w:rsid w:val="008E0EE6"/>
    <w:rsid w:val="009B19CA"/>
    <w:rsid w:val="00A018DE"/>
    <w:rsid w:val="00A31A57"/>
    <w:rsid w:val="00A43336"/>
    <w:rsid w:val="00A74568"/>
    <w:rsid w:val="00A83858"/>
    <w:rsid w:val="00A83F9E"/>
    <w:rsid w:val="00AF5471"/>
    <w:rsid w:val="00B02622"/>
    <w:rsid w:val="00B046CD"/>
    <w:rsid w:val="00B424E4"/>
    <w:rsid w:val="00B612FF"/>
    <w:rsid w:val="00B7700A"/>
    <w:rsid w:val="00B838DF"/>
    <w:rsid w:val="00BD333F"/>
    <w:rsid w:val="00BE05A9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70897"/>
    <w:rsid w:val="00D7285F"/>
    <w:rsid w:val="00DA6382"/>
    <w:rsid w:val="00DD144C"/>
    <w:rsid w:val="00E15FB7"/>
    <w:rsid w:val="00E45C4D"/>
    <w:rsid w:val="00E55E1F"/>
    <w:rsid w:val="00E77191"/>
    <w:rsid w:val="00E777F5"/>
    <w:rsid w:val="00EE3299"/>
    <w:rsid w:val="00EF6FB3"/>
    <w:rsid w:val="00F02175"/>
    <w:rsid w:val="00F038EE"/>
    <w:rsid w:val="00F12886"/>
    <w:rsid w:val="00F7723E"/>
    <w:rsid w:val="00F804C5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«Параньгинский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XXJ7TYMEEKJ2-5744-240</_dlc_DocId>
    <_dlc_DocIdUrl xmlns="57504d04-691e-4fc4-8f09-4f19fdbe90f6">
      <Url>https://vip.gov.mari.ru/tarif/_layouts/DocIdRedir.aspx?ID=XXJ7TYMEEKJ2-5744-240</Url>
      <Description>XXJ7TYMEEKJ2-5744-240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B79A2E-E909-4F4C-8C89-E384286E6810}"/>
</file>

<file path=customXml/itemProps2.xml><?xml version="1.0" encoding="utf-8"?>
<ds:datastoreItem xmlns:ds="http://schemas.openxmlformats.org/officeDocument/2006/customXml" ds:itemID="{FBAC0907-EAD6-43BE-87E6-6B51D49E2834}"/>
</file>

<file path=customXml/itemProps3.xml><?xml version="1.0" encoding="utf-8"?>
<ds:datastoreItem xmlns:ds="http://schemas.openxmlformats.org/officeDocument/2006/customXml" ds:itemID="{66963DFD-65A7-432E-A284-191E6346B416}"/>
</file>

<file path=customXml/itemProps4.xml><?xml version="1.0" encoding="utf-8"?>
<ds:datastoreItem xmlns:ds="http://schemas.openxmlformats.org/officeDocument/2006/customXml" ds:itemID="{A3BCB544-8889-4EC9-9B15-4099057A3A6E}"/>
</file>

<file path=customXml/itemProps5.xml><?xml version="1.0" encoding="utf-8"?>
<ds:datastoreItem xmlns:ds="http://schemas.openxmlformats.org/officeDocument/2006/customXml" ds:itemID="{4ECF2A1C-C05E-4934-B408-E6E7D718B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Параньгинский муниципальный район</dc:title>
  <dc:subject/>
  <dc:creator>user</dc:creator>
  <cp:keywords/>
  <dc:description/>
  <cp:lastModifiedBy>user</cp:lastModifiedBy>
  <cp:revision>100</cp:revision>
  <cp:lastPrinted>2016-06-16T06:39:00Z</cp:lastPrinted>
  <dcterms:created xsi:type="dcterms:W3CDTF">2016-03-21T10:26:00Z</dcterms:created>
  <dcterms:modified xsi:type="dcterms:W3CDTF">2019-12-17T14:05:00Z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a9ad698e-b81f-4d58-99c2-e32f67bc0b91</vt:lpwstr>
  </property>
</Properties>
</file>