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6A" w:rsidRPr="007D6E16" w:rsidRDefault="00694E6A" w:rsidP="00694E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94E6A" w:rsidRPr="007D6E16" w:rsidRDefault="00694E6A" w:rsidP="00694E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694E6A" w:rsidRPr="007D6E16" w:rsidRDefault="00694E6A" w:rsidP="00694E6A">
      <w:pPr>
        <w:jc w:val="right"/>
        <w:rPr>
          <w:sz w:val="24"/>
          <w:szCs w:val="24"/>
        </w:rPr>
      </w:pPr>
      <w:r>
        <w:rPr>
          <w:sz w:val="24"/>
          <w:szCs w:val="24"/>
        </w:rPr>
        <w:t>№ 137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496119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унитарного предприятия Республики Марий Эл </w:t>
      </w:r>
      <w:r w:rsidRPr="00556CC5">
        <w:rPr>
          <w:sz w:val="26"/>
          <w:szCs w:val="26"/>
        </w:rPr>
        <w:t>«</w:t>
      </w:r>
      <w:r w:rsidR="00F62FC9" w:rsidRPr="00F62FC9">
        <w:rPr>
          <w:sz w:val="26"/>
          <w:szCs w:val="26"/>
        </w:rPr>
        <w:t>Лечебно-оздоровительный комплекс «Лесная сказка</w:t>
      </w:r>
      <w:r w:rsidRPr="00556CC5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E475FE">
        <w:rPr>
          <w:sz w:val="26"/>
          <w:szCs w:val="26"/>
        </w:rPr>
        <w:br/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</w:t>
      </w:r>
      <w:r w:rsidR="00E475FE">
        <w:rPr>
          <w:sz w:val="26"/>
          <w:szCs w:val="26"/>
        </w:rPr>
        <w:br/>
      </w:r>
      <w:r w:rsidR="005D392E" w:rsidRPr="00556CC5">
        <w:rPr>
          <w:sz w:val="26"/>
          <w:szCs w:val="26"/>
        </w:rPr>
        <w:t>«</w:t>
      </w:r>
      <w:r w:rsidR="00711F4D">
        <w:rPr>
          <w:sz w:val="26"/>
          <w:szCs w:val="26"/>
        </w:rPr>
        <w:t>Медведевский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96119" w:rsidP="00E57F90">
            <w:pPr>
              <w:rPr>
                <w:sz w:val="24"/>
                <w:szCs w:val="24"/>
              </w:rPr>
            </w:pPr>
            <w:r w:rsidRPr="00DF4FE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DF4FE3">
              <w:rPr>
                <w:sz w:val="24"/>
                <w:szCs w:val="24"/>
              </w:rPr>
              <w:t xml:space="preserve"> Республики Марий Эл «</w:t>
            </w:r>
            <w:r w:rsidR="00F62FC9" w:rsidRPr="00F62FC9">
              <w:rPr>
                <w:sz w:val="24"/>
                <w:szCs w:val="24"/>
              </w:rPr>
              <w:t>Лечебно-оздоровительный комплекс «Лесная сказка</w:t>
            </w:r>
            <w:r w:rsidRPr="00DF4FE3">
              <w:rPr>
                <w:sz w:val="24"/>
                <w:szCs w:val="24"/>
              </w:rPr>
              <w:t>»</w:t>
            </w:r>
            <w:r w:rsidR="00B018DB">
              <w:rPr>
                <w:sz w:val="24"/>
                <w:szCs w:val="24"/>
              </w:rPr>
              <w:t xml:space="preserve">, </w:t>
            </w:r>
            <w:r w:rsidR="00711F4D" w:rsidRPr="00711F4D">
              <w:rPr>
                <w:sz w:val="24"/>
                <w:szCs w:val="24"/>
              </w:rPr>
              <w:t>Медведевский</w:t>
            </w:r>
            <w:r w:rsidR="00B018DB">
              <w:rPr>
                <w:sz w:val="24"/>
                <w:szCs w:val="24"/>
              </w:rPr>
              <w:t xml:space="preserve"> район</w:t>
            </w:r>
            <w:r w:rsidR="00B018DB" w:rsidRPr="0070165B">
              <w:rPr>
                <w:sz w:val="24"/>
                <w:szCs w:val="24"/>
              </w:rPr>
              <w:t>, Республика Марий</w:t>
            </w:r>
            <w:r w:rsidR="00B018DB">
              <w:rPr>
                <w:sz w:val="24"/>
                <w:szCs w:val="24"/>
              </w:rPr>
              <w:t> </w:t>
            </w:r>
            <w:r w:rsidR="00B018D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694E6A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69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694E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694E6A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DE1179">
              <w:rPr>
                <w:sz w:val="20"/>
                <w:szCs w:val="20"/>
              </w:rPr>
              <w:t>е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>«</w:t>
            </w:r>
            <w:r w:rsidR="00F62FC9">
              <w:rPr>
                <w:sz w:val="20"/>
                <w:szCs w:val="20"/>
              </w:rPr>
              <w:t>Амортизация</w:t>
            </w:r>
            <w:r w:rsidR="005D392E">
              <w:rPr>
                <w:sz w:val="20"/>
                <w:szCs w:val="20"/>
              </w:rPr>
              <w:t>»</w:t>
            </w:r>
            <w:r w:rsidR="00571D9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E39DB" w:rsidRPr="008E39DB">
              <w:rPr>
                <w:sz w:val="20"/>
                <w:szCs w:val="20"/>
              </w:rPr>
              <w:t>28,25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25,10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25,10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25,10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25,10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E39DB" w:rsidRPr="008E39DB">
              <w:rPr>
                <w:sz w:val="20"/>
                <w:szCs w:val="20"/>
              </w:rPr>
              <w:t>71,53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71,53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71,53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71,53</w:t>
            </w:r>
            <w:r w:rsidR="008E39DB">
              <w:rPr>
                <w:sz w:val="20"/>
                <w:szCs w:val="20"/>
              </w:rPr>
              <w:t>;</w:t>
            </w:r>
          </w:p>
          <w:p w:rsidR="00E45C4D" w:rsidRPr="00E45C4D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71,53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E39DB" w:rsidRPr="008E39DB">
              <w:rPr>
                <w:sz w:val="20"/>
                <w:szCs w:val="20"/>
              </w:rPr>
              <w:t>250,66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257,93</w:t>
            </w:r>
            <w:r w:rsidRPr="00A376F0"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264,55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271,94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E39DB" w:rsidRPr="008E39DB">
              <w:rPr>
                <w:sz w:val="20"/>
                <w:szCs w:val="20"/>
              </w:rPr>
              <w:t>279,55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694E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694E6A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694E6A" w:rsidP="00751A5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694E6A" w:rsidP="00751A5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694E6A" w:rsidP="00751A5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94E6A" w:rsidRPr="00A376F0" w:rsidRDefault="00694E6A" w:rsidP="00694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694E6A" w:rsidRPr="00A376F0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694E6A" w:rsidRDefault="00694E6A" w:rsidP="00694E6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694E6A" w:rsidP="00751A5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2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8E39DB" w:rsidRPr="008E39DB">
              <w:rPr>
                <w:sz w:val="20"/>
                <w:szCs w:val="20"/>
              </w:rPr>
              <w:t>1 324,63</w:t>
            </w:r>
            <w:r w:rsidR="008E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271E1"/>
    <w:rsid w:val="00154E20"/>
    <w:rsid w:val="001E62A8"/>
    <w:rsid w:val="002B4163"/>
    <w:rsid w:val="002D5CBD"/>
    <w:rsid w:val="00351EFD"/>
    <w:rsid w:val="004119B1"/>
    <w:rsid w:val="004617FE"/>
    <w:rsid w:val="00496119"/>
    <w:rsid w:val="004A6E25"/>
    <w:rsid w:val="00533EAB"/>
    <w:rsid w:val="00556CC5"/>
    <w:rsid w:val="00571D99"/>
    <w:rsid w:val="005906F4"/>
    <w:rsid w:val="005D392E"/>
    <w:rsid w:val="00613089"/>
    <w:rsid w:val="00694E6A"/>
    <w:rsid w:val="006E4A0F"/>
    <w:rsid w:val="0070165B"/>
    <w:rsid w:val="00711F4D"/>
    <w:rsid w:val="007455B5"/>
    <w:rsid w:val="00751A50"/>
    <w:rsid w:val="007B7F96"/>
    <w:rsid w:val="007D6E16"/>
    <w:rsid w:val="008560C4"/>
    <w:rsid w:val="008569FD"/>
    <w:rsid w:val="0087707C"/>
    <w:rsid w:val="008A4C3B"/>
    <w:rsid w:val="008C1DA1"/>
    <w:rsid w:val="008E39DB"/>
    <w:rsid w:val="008F4766"/>
    <w:rsid w:val="009C0ED4"/>
    <w:rsid w:val="00A83858"/>
    <w:rsid w:val="00AC328B"/>
    <w:rsid w:val="00B018DB"/>
    <w:rsid w:val="00B02622"/>
    <w:rsid w:val="00B02F93"/>
    <w:rsid w:val="00B7700A"/>
    <w:rsid w:val="00BD224E"/>
    <w:rsid w:val="00BD6286"/>
    <w:rsid w:val="00D50E8F"/>
    <w:rsid w:val="00D53799"/>
    <w:rsid w:val="00D7285F"/>
    <w:rsid w:val="00DB249F"/>
    <w:rsid w:val="00DE1179"/>
    <w:rsid w:val="00DF3432"/>
    <w:rsid w:val="00E2421B"/>
    <w:rsid w:val="00E45C4D"/>
    <w:rsid w:val="00E475FE"/>
    <w:rsid w:val="00E57F90"/>
    <w:rsid w:val="00EA0565"/>
    <w:rsid w:val="00F62FC9"/>
    <w:rsid w:val="00F804C5"/>
    <w:rsid w:val="00F92CEF"/>
    <w:rsid w:val="00FC213E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ГУП Республики Марий Эл ЛОК "Лесная сказка", реализующего услуги 
водоотведения на территории муниципального образования 
«Медведевский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XXJ7TYMEEKJ2-5744-168</_dlc_DocId>
    <_dlc_DocIdUrl xmlns="57504d04-691e-4fc4-8f09-4f19fdbe90f6">
      <Url>https://vip.gov.mari.ru/tarif/_layouts/DocIdRedir.aspx?ID=XXJ7TYMEEKJ2-5744-168</Url>
      <Description>XXJ7TYMEEKJ2-5744-168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34A41-92F5-44D7-900A-4AB232CE5609}"/>
</file>

<file path=customXml/itemProps2.xml><?xml version="1.0" encoding="utf-8"?>
<ds:datastoreItem xmlns:ds="http://schemas.openxmlformats.org/officeDocument/2006/customXml" ds:itemID="{77CE9A99-5463-4DB8-A28D-8F2DCF129892}"/>
</file>

<file path=customXml/itemProps3.xml><?xml version="1.0" encoding="utf-8"?>
<ds:datastoreItem xmlns:ds="http://schemas.openxmlformats.org/officeDocument/2006/customXml" ds:itemID="{68B6EA4F-6E2A-4AE2-885A-11B06250094C}"/>
</file>

<file path=customXml/itemProps4.xml><?xml version="1.0" encoding="utf-8"?>
<ds:datastoreItem xmlns:ds="http://schemas.openxmlformats.org/officeDocument/2006/customXml" ds:itemID="{B2225D46-B67F-47FD-AADE-19FC1A66D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ЛОК "Лесная сказка"</dc:title>
  <dc:subject/>
  <dc:creator>user</dc:creator>
  <cp:keywords/>
  <dc:description/>
  <cp:lastModifiedBy>user</cp:lastModifiedBy>
  <cp:revision>49</cp:revision>
  <cp:lastPrinted>2016-06-20T07:31:00Z</cp:lastPrinted>
  <dcterms:created xsi:type="dcterms:W3CDTF">2016-03-21T10:26:00Z</dcterms:created>
  <dcterms:modified xsi:type="dcterms:W3CDTF">2018-12-25T07:22:00Z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b945517f-3cab-470f-bbef-bb9a749a7f38</vt:lpwstr>
  </property>
</Properties>
</file>