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D9091D" w:rsidRPr="00F7395F" w:rsidTr="006655A8">
        <w:tc>
          <w:tcPr>
            <w:tcW w:w="4503" w:type="dxa"/>
            <w:shd w:val="clear" w:color="auto" w:fill="auto"/>
          </w:tcPr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  <w:shd w:val="clear" w:color="auto" w:fill="auto"/>
          </w:tcPr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D9091D" w:rsidRPr="00B07357" w:rsidRDefault="00D9091D" w:rsidP="00665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D9091D" w:rsidRPr="00B07357" w:rsidRDefault="00D9091D" w:rsidP="006655A8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A32D32" w:rsidRPr="00D9091D" w:rsidRDefault="00A32D32" w:rsidP="00A32D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091D" w:rsidRPr="00B07357" w:rsidRDefault="00D9091D" w:rsidP="00D9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5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D9091D" w:rsidRPr="00B07357" w:rsidRDefault="00D9091D" w:rsidP="00D9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91D" w:rsidRPr="00B07357" w:rsidRDefault="00D9091D" w:rsidP="00D9091D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07357">
        <w:rPr>
          <w:rFonts w:ascii="Times New Roman" w:hAnsi="Times New Roman" w:cs="Times New Roman"/>
          <w:sz w:val="28"/>
          <w:szCs w:val="28"/>
        </w:rPr>
        <w:t xml:space="preserve">II сессия                             </w:t>
      </w:r>
      <w:r w:rsidRPr="00B0735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>25 мая</w:t>
      </w:r>
      <w:r w:rsidRPr="00B0735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D9091D" w:rsidRPr="00B07357" w:rsidRDefault="00D9091D" w:rsidP="00D9091D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I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357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:rsidR="007E649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91D" w:rsidRPr="007C0F0A" w:rsidRDefault="00D9091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0CB" w:rsidRPr="007C0F0A" w:rsidRDefault="005420CB" w:rsidP="00D90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F0A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D90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F0A">
        <w:rPr>
          <w:rFonts w:ascii="Times New Roman" w:hAnsi="Times New Roman" w:cs="Times New Roman"/>
          <w:b/>
          <w:sz w:val="28"/>
          <w:szCs w:val="28"/>
        </w:rPr>
        <w:t>о порядке предоставления жилых помещений муниципального специализированного жилищного фонда</w:t>
      </w:r>
    </w:p>
    <w:p w:rsidR="006C239C" w:rsidRPr="007C0F0A" w:rsidRDefault="00D9091D" w:rsidP="00542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Сердежского</w:t>
      </w:r>
      <w:r w:rsidR="003F0FBE" w:rsidRPr="007C0F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3F0FBE" w:rsidRDefault="003F0FB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91D" w:rsidRPr="007C0F0A" w:rsidRDefault="00D9091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7C0F0A" w:rsidRDefault="005420CB" w:rsidP="00542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6 октября 2003 г. № 131-ФЗ «Об общих принципах организации деятельности местного самоуправления в Российской Федерации», Жилищным кодексом Российской Федерации,</w:t>
      </w:r>
      <w:r w:rsidR="003F0FBE" w:rsidRPr="007C0F0A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D9091D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7C0F0A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7C0F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F0FBE" w:rsidRPr="007C0F0A">
        <w:rPr>
          <w:rFonts w:ascii="Times New Roman" w:hAnsi="Times New Roman" w:cs="Times New Roman"/>
          <w:sz w:val="28"/>
          <w:szCs w:val="28"/>
        </w:rPr>
        <w:t xml:space="preserve">, </w:t>
      </w:r>
      <w:r w:rsidR="00352F19" w:rsidRPr="007C0F0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9091D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7C0F0A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7C0F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7C0F0A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9091D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D9091D">
        <w:rPr>
          <w:rFonts w:ascii="Times New Roman" w:hAnsi="Times New Roman" w:cs="Times New Roman"/>
          <w:b/>
          <w:sz w:val="28"/>
          <w:szCs w:val="28"/>
        </w:rPr>
        <w:t>о:</w:t>
      </w:r>
    </w:p>
    <w:p w:rsidR="005420CB" w:rsidRPr="007C0F0A" w:rsidRDefault="005420CB" w:rsidP="00BC4C98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C0F0A">
        <w:rPr>
          <w:szCs w:val="28"/>
        </w:rPr>
        <w:t xml:space="preserve">Утвердить Положение о порядке предоставления жилых помещений муниципального специализированного жилищного фонда </w:t>
      </w:r>
      <w:r w:rsidR="00D9091D">
        <w:rPr>
          <w:szCs w:val="28"/>
        </w:rPr>
        <w:t>Сердежского</w:t>
      </w:r>
      <w:r w:rsidRPr="007C0F0A">
        <w:rPr>
          <w:szCs w:val="28"/>
        </w:rPr>
        <w:t xml:space="preserve"> сельского поселения.</w:t>
      </w:r>
    </w:p>
    <w:p w:rsidR="007D7FD8" w:rsidRPr="007C0F0A" w:rsidRDefault="007D7FD8" w:rsidP="00BC4C98">
      <w:pPr>
        <w:pStyle w:val="a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C0F0A">
        <w:rPr>
          <w:szCs w:val="28"/>
        </w:rPr>
        <w:t>Настоящее решение вступает в силу после его</w:t>
      </w:r>
      <w:r w:rsidR="005420CB" w:rsidRPr="007C0F0A">
        <w:rPr>
          <w:szCs w:val="28"/>
        </w:rPr>
        <w:t xml:space="preserve"> официального</w:t>
      </w:r>
      <w:r w:rsidRPr="007C0F0A">
        <w:rPr>
          <w:szCs w:val="28"/>
        </w:rPr>
        <w:t xml:space="preserve"> обнародования</w:t>
      </w:r>
      <w:r w:rsidR="00667536" w:rsidRPr="007C0F0A">
        <w:rPr>
          <w:szCs w:val="28"/>
        </w:rPr>
        <w:t>.</w:t>
      </w:r>
    </w:p>
    <w:p w:rsidR="00476356" w:rsidRPr="007C0F0A" w:rsidRDefault="00476356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7C0F0A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7C0F0A" w:rsidRDefault="00F50944" w:rsidP="003F0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3FF" w:rsidRDefault="00D9091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9091D" w:rsidRDefault="00D9091D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Чемеков</w:t>
      </w:r>
    </w:p>
    <w:p w:rsidR="00A673FF" w:rsidRDefault="00A67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73FF" w:rsidRPr="00A673FF" w:rsidRDefault="00A673FF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673FF" w:rsidRPr="00A673FF" w:rsidRDefault="00A673FF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673FF" w:rsidRPr="00A673FF" w:rsidRDefault="00D9091D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9091D">
        <w:rPr>
          <w:rFonts w:ascii="Times New Roman" w:hAnsi="Times New Roman" w:cs="Times New Roman"/>
          <w:sz w:val="24"/>
          <w:szCs w:val="24"/>
        </w:rPr>
        <w:t>Сердежского</w:t>
      </w:r>
      <w:r w:rsidR="00A673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673FF" w:rsidRPr="00A673FF" w:rsidRDefault="00A673FF" w:rsidP="00A673F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673FF">
        <w:rPr>
          <w:rFonts w:ascii="Times New Roman" w:hAnsi="Times New Roman" w:cs="Times New Roman"/>
          <w:sz w:val="24"/>
          <w:szCs w:val="24"/>
        </w:rPr>
        <w:t xml:space="preserve">от </w:t>
      </w:r>
      <w:r w:rsidR="00D9091D">
        <w:rPr>
          <w:rFonts w:ascii="Times New Roman" w:hAnsi="Times New Roman" w:cs="Times New Roman"/>
          <w:sz w:val="24"/>
          <w:szCs w:val="24"/>
        </w:rPr>
        <w:t>25</w:t>
      </w:r>
      <w:r w:rsidR="00AF7F70">
        <w:rPr>
          <w:rFonts w:ascii="Times New Roman" w:hAnsi="Times New Roman" w:cs="Times New Roman"/>
          <w:sz w:val="24"/>
          <w:szCs w:val="24"/>
        </w:rPr>
        <w:t>.05.</w:t>
      </w:r>
      <w:r w:rsidR="00575A8D">
        <w:rPr>
          <w:rFonts w:ascii="Times New Roman" w:hAnsi="Times New Roman" w:cs="Times New Roman"/>
          <w:sz w:val="24"/>
          <w:szCs w:val="24"/>
        </w:rPr>
        <w:t xml:space="preserve">2021 года </w:t>
      </w:r>
      <w:r w:rsidRPr="00A673FF">
        <w:rPr>
          <w:rFonts w:ascii="Times New Roman" w:hAnsi="Times New Roman" w:cs="Times New Roman"/>
          <w:sz w:val="24"/>
          <w:szCs w:val="24"/>
        </w:rPr>
        <w:t xml:space="preserve">№ </w:t>
      </w:r>
      <w:r w:rsidR="00D9091D">
        <w:rPr>
          <w:rFonts w:ascii="Times New Roman" w:hAnsi="Times New Roman" w:cs="Times New Roman"/>
          <w:sz w:val="24"/>
          <w:szCs w:val="24"/>
        </w:rPr>
        <w:t>115</w:t>
      </w:r>
    </w:p>
    <w:p w:rsidR="00A673FF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CEC" w:rsidRPr="00A673FF" w:rsidRDefault="00DC3CEC" w:rsidP="00A6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3FF" w:rsidRPr="00D9091D" w:rsidRDefault="00A673FF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0F66" w:rsidRPr="00D9091D" w:rsidRDefault="00A673FF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1D">
        <w:rPr>
          <w:rFonts w:ascii="Times New Roman" w:hAnsi="Times New Roman" w:cs="Times New Roman"/>
          <w:b/>
          <w:sz w:val="28"/>
          <w:szCs w:val="28"/>
        </w:rPr>
        <w:t>о порядке</w:t>
      </w:r>
      <w:r w:rsidR="00350F66" w:rsidRPr="00D9091D">
        <w:rPr>
          <w:rFonts w:ascii="Times New Roman" w:hAnsi="Times New Roman" w:cs="Times New Roman"/>
          <w:b/>
          <w:sz w:val="28"/>
          <w:szCs w:val="28"/>
        </w:rPr>
        <w:t xml:space="preserve"> предоставления жилых помещений</w:t>
      </w:r>
    </w:p>
    <w:p w:rsidR="00350F66" w:rsidRPr="00D9091D" w:rsidRDefault="00A673FF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1D">
        <w:rPr>
          <w:rFonts w:ascii="Times New Roman" w:hAnsi="Times New Roman" w:cs="Times New Roman"/>
          <w:b/>
          <w:sz w:val="28"/>
          <w:szCs w:val="28"/>
        </w:rPr>
        <w:t>муниципального спец</w:t>
      </w:r>
      <w:r w:rsidR="00350F66" w:rsidRPr="00D9091D">
        <w:rPr>
          <w:rFonts w:ascii="Times New Roman" w:hAnsi="Times New Roman" w:cs="Times New Roman"/>
          <w:b/>
          <w:sz w:val="28"/>
          <w:szCs w:val="28"/>
        </w:rPr>
        <w:t>иализированного жилищного фонда</w:t>
      </w:r>
    </w:p>
    <w:p w:rsidR="00A673FF" w:rsidRPr="00D9091D" w:rsidRDefault="00D9091D" w:rsidP="00350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91D"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="00350F66" w:rsidRPr="00D9091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73FF" w:rsidRPr="00D9091D" w:rsidRDefault="00A673FF" w:rsidP="00A67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3FF" w:rsidRPr="00D9091D" w:rsidRDefault="00A673FF" w:rsidP="00BC4C98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D9091D">
        <w:rPr>
          <w:b/>
          <w:szCs w:val="28"/>
        </w:rPr>
        <w:t>Общие положения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Настоящее Положение о порядке предоставления жилых помещений муниципального специализированного жилищного фонда </w:t>
      </w:r>
      <w:r w:rsidR="00D9091D" w:rsidRPr="00D9091D">
        <w:rPr>
          <w:szCs w:val="28"/>
        </w:rPr>
        <w:t>Сердежского</w:t>
      </w:r>
      <w:r w:rsidR="00350F66" w:rsidRPr="00D9091D">
        <w:rPr>
          <w:szCs w:val="28"/>
        </w:rPr>
        <w:t xml:space="preserve"> сельского поселения</w:t>
      </w:r>
      <w:r w:rsidRPr="00D9091D">
        <w:rPr>
          <w:szCs w:val="28"/>
        </w:rPr>
        <w:t xml:space="preserve"> (далее </w:t>
      </w:r>
      <w:r w:rsidR="006341E8" w:rsidRPr="00D9091D">
        <w:rPr>
          <w:szCs w:val="28"/>
        </w:rPr>
        <w:t>–</w:t>
      </w:r>
      <w:r w:rsidRPr="00D9091D">
        <w:rPr>
          <w:szCs w:val="28"/>
        </w:rPr>
        <w:t xml:space="preserve"> Положение) определяет порядок предоставления жилых помещений муниципального специализированного жилищного фонда </w:t>
      </w:r>
      <w:r w:rsidR="00D9091D" w:rsidRPr="00D9091D">
        <w:rPr>
          <w:szCs w:val="28"/>
        </w:rPr>
        <w:t>Сердежского</w:t>
      </w:r>
      <w:r w:rsidR="00350F66" w:rsidRPr="00D9091D">
        <w:rPr>
          <w:szCs w:val="28"/>
        </w:rPr>
        <w:t xml:space="preserve"> сельского поселения</w:t>
      </w:r>
      <w:r w:rsidRPr="00D9091D">
        <w:rPr>
          <w:szCs w:val="28"/>
        </w:rPr>
        <w:t xml:space="preserve"> (далее - муниципальное образование).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Настоящее Положение разработано в соответствии с Жилищным кодексом Российской Федерации, федеральными законами, законами Республики Марий Эл, муниципальными правовыми актами муниципального образования.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 специализированным жилым помещениям муниципального жилищного фонда относятся:</w:t>
      </w:r>
    </w:p>
    <w:p w:rsidR="00A673FF" w:rsidRPr="00D9091D" w:rsidRDefault="00A673FF" w:rsidP="00BC4C98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служебные жилые помещения;</w:t>
      </w:r>
    </w:p>
    <w:p w:rsidR="00A673FF" w:rsidRPr="00D9091D" w:rsidRDefault="00A673FF" w:rsidP="00BC4C98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жилые помещения в общежитиях;</w:t>
      </w:r>
    </w:p>
    <w:p w:rsidR="00A673FF" w:rsidRPr="00D9091D" w:rsidRDefault="00A673FF" w:rsidP="00BC4C98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жилые помещения маневренного фонда.</w:t>
      </w:r>
    </w:p>
    <w:p w:rsidR="00A673FF" w:rsidRPr="00D9091D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муниципального образования.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Использование жилого помещения в качестве специализированного допускается только после отнесения его к специализированному жилищному фонду муниципального образования в порядке, установленном Правительством Российской Федерации.</w:t>
      </w:r>
    </w:p>
    <w:p w:rsidR="00A673FF" w:rsidRPr="00D9091D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определенному виду специализированного жилищного фонда и исключение из него осуществляются на основании постановления </w:t>
      </w:r>
      <w:r w:rsidR="00D9091D" w:rsidRPr="00D9091D">
        <w:rPr>
          <w:rFonts w:ascii="Times New Roman" w:hAnsi="Times New Roman" w:cs="Times New Roman"/>
          <w:sz w:val="28"/>
          <w:szCs w:val="28"/>
        </w:rPr>
        <w:t>Сердежской</w:t>
      </w:r>
      <w:r w:rsidR="00350F66" w:rsidRPr="00D9091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D9091D">
        <w:rPr>
          <w:rFonts w:ascii="Times New Roman" w:hAnsi="Times New Roman" w:cs="Times New Roman"/>
          <w:sz w:val="28"/>
          <w:szCs w:val="28"/>
        </w:rPr>
        <w:t xml:space="preserve">администрации (далее </w:t>
      </w:r>
      <w:r w:rsidR="00350F66" w:rsidRPr="00D9091D">
        <w:rPr>
          <w:rFonts w:ascii="Times New Roman" w:hAnsi="Times New Roman" w:cs="Times New Roman"/>
          <w:sz w:val="28"/>
          <w:szCs w:val="28"/>
        </w:rPr>
        <w:t>–</w:t>
      </w:r>
      <w:r w:rsidRPr="00D9091D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Отнесение жилых помещений к специализированному жилищному фонду не допускается в случае, если жилые помещения предоставлены по договору социального найма, договору коммерческого </w:t>
      </w:r>
      <w:r w:rsidRPr="00D9091D">
        <w:rPr>
          <w:szCs w:val="28"/>
        </w:rPr>
        <w:lastRenderedPageBreak/>
        <w:t>найма, а также в случаях, если имеется обременение прав на данное имущество.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Жилые помещения муниципального специализированного жилищного фонда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Федерации.</w:t>
      </w:r>
    </w:p>
    <w:p w:rsidR="00A673FF" w:rsidRPr="00D9091D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Наниматель специализированного жилого помещения не вправе осуществлять обмен жилого помещения, а также передавать его в поднаем.</w:t>
      </w:r>
    </w:p>
    <w:p w:rsidR="00A673FF" w:rsidRPr="00D9091D" w:rsidRDefault="00A673FF" w:rsidP="00350F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Специализированные жилые помещения предоставляются по установленным настоящим Положением основаниям гражданам, не обеспеченным жилыми помещениями в муниципальном образовании.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Специализированный жилищный фонд подлежит учету. Учет жилых помещений специализированного жилищного фонда, а также контроль за сроками проживания граждан в жилых помещениях специализированного жилищного фонда осуществляются администрацией.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Учет граждан, нуждающихся в жилых помещениях муниципального специализированного жилищного фонда, осуществляется администрацией путем ведения списка граждан, нуждающихся в предоставлении таких помещений. Включение в списки граждан и установление очередности на получение жилых помещений муниципального специализированного жилищного фонда осуществляются исходя из даты, указанной в заявлении гражданина о предоставлении такого помещения.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Регистрация граждан, заселяемых в муниципальный специализированный жилищный фонд муниципального образования,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Предоставление жилых помещений муниципального специализированного жилищного фонда осуществляется на основании договора найма специализированного жилого помещения, оформленного в соответствии с типовым </w:t>
      </w:r>
      <w:hyperlink r:id="rId11" w:history="1">
        <w:r w:rsidRPr="00D9091D">
          <w:rPr>
            <w:rStyle w:val="af2"/>
            <w:color w:val="auto"/>
            <w:szCs w:val="28"/>
            <w:u w:val="none"/>
          </w:rPr>
          <w:t>договором</w:t>
        </w:r>
      </w:hyperlink>
      <w:r w:rsidRPr="00D9091D">
        <w:rPr>
          <w:szCs w:val="28"/>
        </w:rPr>
        <w:t xml:space="preserve"> найма, утвержденного постановлением Правительства Российской Федерации от 26 января </w:t>
      </w:r>
      <w:r w:rsidR="002B5A2F" w:rsidRPr="00D9091D">
        <w:rPr>
          <w:szCs w:val="28"/>
        </w:rPr>
        <w:t xml:space="preserve">    </w:t>
      </w:r>
      <w:smartTag w:uri="urn:schemas-microsoft-com:office:smarttags" w:element="metricconverter">
        <w:smartTagPr>
          <w:attr w:name="ProductID" w:val="2006 г"/>
        </w:smartTagPr>
        <w:r w:rsidRPr="00D9091D">
          <w:rPr>
            <w:szCs w:val="28"/>
          </w:rPr>
          <w:t>2006 г</w:t>
        </w:r>
      </w:smartTag>
      <w:r w:rsidRPr="00D9091D">
        <w:rPr>
          <w:szCs w:val="28"/>
        </w:rPr>
        <w:t>. № 42 «Об утверждении Правил отнесения жилого помещения к специализированному жилищного фонду и типовых договоров найма специализированных жилых помещений».</w:t>
      </w:r>
    </w:p>
    <w:p w:rsidR="00A673FF" w:rsidRPr="00D9091D" w:rsidRDefault="00A673FF" w:rsidP="00BC4C98">
      <w:pPr>
        <w:pStyle w:val="aa"/>
        <w:numPr>
          <w:ilvl w:val="1"/>
          <w:numId w:val="8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Предоставление жилых помещений специализированного жилищного фонда осуществляется за плату, определяемую в соответствии со </w:t>
      </w:r>
      <w:hyperlink r:id="rId12" w:history="1">
        <w:r w:rsidRPr="00D9091D">
          <w:rPr>
            <w:rStyle w:val="af2"/>
            <w:color w:val="auto"/>
            <w:szCs w:val="28"/>
            <w:u w:val="none"/>
          </w:rPr>
          <w:t>статьей 156</w:t>
        </w:r>
      </w:hyperlink>
      <w:r w:rsidRPr="00D9091D">
        <w:rPr>
          <w:szCs w:val="28"/>
        </w:rPr>
        <w:t xml:space="preserve"> Жилищного кодекса Российской Федерации.</w:t>
      </w:r>
    </w:p>
    <w:p w:rsidR="00350F66" w:rsidRPr="00D9091D" w:rsidRDefault="00A673FF" w:rsidP="00BC4C98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D9091D">
        <w:rPr>
          <w:b/>
          <w:szCs w:val="28"/>
        </w:rPr>
        <w:t>Порядок предоставления служеб</w:t>
      </w:r>
      <w:r w:rsidR="00350F66" w:rsidRPr="00D9091D">
        <w:rPr>
          <w:b/>
          <w:szCs w:val="28"/>
        </w:rPr>
        <w:t>ных жилых помещений</w:t>
      </w:r>
    </w:p>
    <w:p w:rsidR="00A673FF" w:rsidRPr="00D9091D" w:rsidRDefault="00A673FF" w:rsidP="00350F66">
      <w:pPr>
        <w:pStyle w:val="aa"/>
        <w:tabs>
          <w:tab w:val="left" w:pos="284"/>
        </w:tabs>
        <w:ind w:left="0"/>
        <w:jc w:val="center"/>
        <w:rPr>
          <w:b/>
          <w:szCs w:val="28"/>
        </w:rPr>
      </w:pPr>
      <w:r w:rsidRPr="00D9091D">
        <w:rPr>
          <w:b/>
          <w:szCs w:val="28"/>
        </w:rPr>
        <w:t>муниципального образования</w:t>
      </w:r>
    </w:p>
    <w:p w:rsidR="00A673FF" w:rsidRPr="00D9091D" w:rsidRDefault="00A673FF" w:rsidP="00BC4C98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Служебные жилые помещения муниципального образования (далее</w:t>
      </w:r>
      <w:r w:rsidR="006341E8" w:rsidRPr="00D9091D">
        <w:rPr>
          <w:szCs w:val="28"/>
        </w:rPr>
        <w:t xml:space="preserve"> –</w:t>
      </w:r>
      <w:r w:rsidRPr="00D9091D">
        <w:rPr>
          <w:szCs w:val="28"/>
        </w:rPr>
        <w:t xml:space="preserve">служебные жилые помещения) предназначаются для проживания граждан в связи с характером их трудовых отношений с органом местного </w:t>
      </w:r>
      <w:r w:rsidRPr="00D9091D">
        <w:rPr>
          <w:szCs w:val="28"/>
        </w:rPr>
        <w:lastRenderedPageBreak/>
        <w:t>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 или в связи с избранием на выборные должности в органы местного самоуправления муниципального образования.</w:t>
      </w:r>
    </w:p>
    <w:p w:rsidR="00A673FF" w:rsidRPr="00D9091D" w:rsidRDefault="00A673FF" w:rsidP="00BC4C98">
      <w:pPr>
        <w:pStyle w:val="aa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Категории граждан, которым предоставляются служебные жилые помещения, устанавливаются администрацией.</w:t>
      </w:r>
    </w:p>
    <w:p w:rsidR="00A673FF" w:rsidRPr="00D9091D" w:rsidRDefault="00A673FF" w:rsidP="006341E8">
      <w:pPr>
        <w:pStyle w:val="aa"/>
        <w:ind w:left="0" w:firstLine="709"/>
        <w:jc w:val="both"/>
        <w:rPr>
          <w:szCs w:val="28"/>
        </w:rPr>
      </w:pPr>
      <w:r w:rsidRPr="00D9091D">
        <w:rPr>
          <w:szCs w:val="28"/>
        </w:rPr>
        <w:t>Служебные жилые помещения предоставляются гражданам в виде жилого дома, отдельной квартиры.</w:t>
      </w:r>
    </w:p>
    <w:p w:rsidR="00A673FF" w:rsidRPr="00D9091D" w:rsidRDefault="00A673FF" w:rsidP="006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Не допускается выделение под служебное жилое помещение комнат в квартирах, в которых проживает несколько нанимателей и (или) собственников жилых помещений.</w:t>
      </w:r>
    </w:p>
    <w:p w:rsidR="00A673FF" w:rsidRPr="00D9091D" w:rsidRDefault="00A673FF" w:rsidP="0063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Под служебные жилые помещения в многоквартирном доме могут использоваться как все жилые помещения такого дома, так и часть жилых помещений в этом доме.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Граждане, нуждающиеся в предоставлении служебного жилого помещения, обращаются в администрацию с заявлением о предоставлении служебного жилого помещения.</w:t>
      </w:r>
    </w:p>
    <w:p w:rsidR="00A673FF" w:rsidRPr="00D9091D" w:rsidRDefault="00A673FF" w:rsidP="002B5A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К заявлению о предоставлении служебного жилого помещения заявителем самостоятельно прилагаются следующие документы:</w:t>
      </w:r>
    </w:p>
    <w:p w:rsidR="00A673FF" w:rsidRPr="00D9091D" w:rsidRDefault="00A673FF" w:rsidP="00BC4C9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копия документа, удостоверяющего личность заявителя и членов его семьи;</w:t>
      </w:r>
    </w:p>
    <w:p w:rsidR="00A673FF" w:rsidRPr="00D9091D" w:rsidRDefault="00A673FF" w:rsidP="00BC4C9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673FF" w:rsidRPr="00D9091D" w:rsidRDefault="00A673FF" w:rsidP="00BC4C9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справка из кадровой службы, содержащая сведения о составе семьи заявителя и сроке заключения контракта/трудового договора;</w:t>
      </w:r>
    </w:p>
    <w:p w:rsidR="00A673FF" w:rsidRPr="00D9091D" w:rsidRDefault="00A673FF" w:rsidP="00BC4C9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A673FF" w:rsidRPr="00D9091D" w:rsidRDefault="00A673FF" w:rsidP="00BC4C98">
      <w:pPr>
        <w:pStyle w:val="aa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A673FF" w:rsidRPr="00D9091D" w:rsidRDefault="00A673FF" w:rsidP="002B5A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</w:p>
    <w:p w:rsidR="00A673FF" w:rsidRPr="00D9091D" w:rsidRDefault="00A673FF" w:rsidP="00BC4C9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свидетельство о рождении на несовершеннолетних детей, свидетельство о заключении (расторжении) брака;</w:t>
      </w:r>
    </w:p>
    <w:p w:rsidR="00A673FF" w:rsidRPr="00D9091D" w:rsidRDefault="00A673FF" w:rsidP="00BC4C9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сведения о регистрации по месту жительства заявителя;</w:t>
      </w:r>
    </w:p>
    <w:p w:rsidR="00A673FF" w:rsidRPr="00D9091D" w:rsidRDefault="00A673FF" w:rsidP="00BC4C98">
      <w:pPr>
        <w:pStyle w:val="aa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выписка из Единого государственного реестра недвижимости (ЕГРН) о зарегистрированных правах на объекты недвижимости.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lastRenderedPageBreak/>
        <w:t>Документы, указанные в пункте 2.4 настоящего Положения запрашиваются в порядке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заявитель не представил указанные документы самостоятельно.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По результатам рассмотрения заявления гражданина и документов, указанных в пунктах 2.3, 2.4 настоящего Положения, администрация в течение 30 дней со дня регистрации заявления в администрации принимает решение о предоставлении служебного жилого помещения либо об отказе в предоставлении служебного жилого помещения.</w:t>
      </w:r>
    </w:p>
    <w:p w:rsidR="00A673FF" w:rsidRPr="00D9091D" w:rsidRDefault="00A673FF" w:rsidP="002B5A2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Решение об отказе в предоставлении гражданину служебного жилого помещения принимается в случае:</w:t>
      </w:r>
    </w:p>
    <w:p w:rsidR="00A673FF" w:rsidRPr="00D9091D" w:rsidRDefault="00A673FF" w:rsidP="00BC4C98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A673FF" w:rsidRPr="00D9091D" w:rsidRDefault="00A673FF" w:rsidP="00BC4C98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A673FF" w:rsidRPr="00D9091D" w:rsidRDefault="00A673FF" w:rsidP="00BC4C98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A673FF" w:rsidRPr="00D9091D" w:rsidRDefault="00A673FF" w:rsidP="00BC4C98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отсутствия документов, указанных в пункте 2.3 настоящего Положения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На основании решения о предоставлении служебного жилого помещения с гражданами заключается договор найма служебного жилого помещения. 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Договор найма служебного жилого помещения заключается на период: </w:t>
      </w:r>
    </w:p>
    <w:p w:rsidR="00A673FF" w:rsidRPr="00D9091D" w:rsidRDefault="00A673FF" w:rsidP="00BC4C9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образования; </w:t>
      </w:r>
    </w:p>
    <w:p w:rsidR="00A673FF" w:rsidRPr="00D9091D" w:rsidRDefault="00A673FF" w:rsidP="00BC4C9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пребывания на выборной должности в органе местного самоуправления муниципального образования.</w:t>
      </w:r>
    </w:p>
    <w:p w:rsidR="00A673FF" w:rsidRPr="00D9091D" w:rsidRDefault="00A673FF" w:rsidP="00BC4C98">
      <w:pPr>
        <w:pStyle w:val="aa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Прекращение трудовых отношений с органом местного самоуправления муниципального образования, муниципальным унитарным предприятием муниципального образования, муниципальным учреждением муниципального образования либо пребывания на выборной должности в органе местного самоуправления муниципального образования, а также </w:t>
      </w:r>
      <w:r w:rsidRPr="00D9091D">
        <w:rPr>
          <w:szCs w:val="28"/>
        </w:rPr>
        <w:lastRenderedPageBreak/>
        <w:t>увольнение со службы является основанием прекращения договора найма служебного жилого помещения.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Служебные жилые помещения предоставляются гражданам по норме предоставления </w:t>
      </w:r>
      <w:r w:rsidR="003D4046" w:rsidRPr="00D9091D">
        <w:rPr>
          <w:szCs w:val="28"/>
        </w:rPr>
        <w:t>15</w:t>
      </w:r>
      <w:r w:rsidRPr="00D9091D">
        <w:rPr>
          <w:szCs w:val="28"/>
        </w:rPr>
        <w:t xml:space="preserve"> квадратных метров общей площади жилья на одного человека.</w:t>
      </w:r>
    </w:p>
    <w:p w:rsidR="00A673FF" w:rsidRPr="00D9091D" w:rsidRDefault="00A673FF" w:rsidP="00BC4C98">
      <w:pPr>
        <w:pStyle w:val="aa"/>
        <w:numPr>
          <w:ilvl w:val="1"/>
          <w:numId w:val="3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Служебное жилое помещение передается гражданину на основании акта приема-передачи и технического состояния жилого помещения, а принимается от гражданина на основании данного акта и справки об отсутствии задолженности по коммунальным платежам.</w:t>
      </w:r>
    </w:p>
    <w:p w:rsidR="003D4046" w:rsidRPr="00D9091D" w:rsidRDefault="00A673FF" w:rsidP="00BC4C98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D9091D">
        <w:rPr>
          <w:b/>
          <w:szCs w:val="28"/>
        </w:rPr>
        <w:t>Порядок</w:t>
      </w:r>
      <w:r w:rsidR="003D4046" w:rsidRPr="00D9091D">
        <w:rPr>
          <w:b/>
          <w:szCs w:val="28"/>
        </w:rPr>
        <w:t xml:space="preserve"> предоставления жилых помещений</w:t>
      </w:r>
    </w:p>
    <w:p w:rsidR="00A673FF" w:rsidRPr="00D9091D" w:rsidRDefault="00A673FF" w:rsidP="003D4046">
      <w:pPr>
        <w:pStyle w:val="aa"/>
        <w:tabs>
          <w:tab w:val="left" w:pos="284"/>
        </w:tabs>
        <w:ind w:left="0"/>
        <w:jc w:val="center"/>
        <w:rPr>
          <w:b/>
          <w:szCs w:val="28"/>
        </w:rPr>
      </w:pPr>
      <w:r w:rsidRPr="00D9091D">
        <w:rPr>
          <w:b/>
          <w:szCs w:val="28"/>
        </w:rPr>
        <w:t>в общежитиях муниципального образования</w:t>
      </w:r>
    </w:p>
    <w:p w:rsidR="00A673FF" w:rsidRPr="00D9091D" w:rsidRDefault="00A673FF" w:rsidP="00BC4C98">
      <w:pPr>
        <w:pStyle w:val="aa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Жилые помещения в общежитиях муниципального образования (далее </w:t>
      </w:r>
      <w:r w:rsidR="003D4046" w:rsidRPr="00D9091D">
        <w:rPr>
          <w:szCs w:val="28"/>
        </w:rPr>
        <w:t>–</w:t>
      </w:r>
      <w:r w:rsidRPr="00D9091D">
        <w:rPr>
          <w:szCs w:val="28"/>
        </w:rPr>
        <w:t xml:space="preserve"> жилые помещения в общежитиях) предназначаются для временного проживания граждан в период их работы, обучения или службы.</w:t>
      </w:r>
    </w:p>
    <w:p w:rsidR="00A673FF" w:rsidRPr="00D9091D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A673FF" w:rsidRPr="00D9091D" w:rsidRDefault="00A673FF" w:rsidP="00BC4C98">
      <w:pPr>
        <w:pStyle w:val="aa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Жилые помещения в общежитиях предоставляются из расчета не менее чем 6 квадратных метров жилой площади на одного человека.</w:t>
      </w:r>
    </w:p>
    <w:p w:rsidR="00A673FF" w:rsidRPr="00D9091D" w:rsidRDefault="00A673FF" w:rsidP="00BC4C98">
      <w:pPr>
        <w:pStyle w:val="aa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Граждане, нуждающиеся в предоставлении жилого помещения в общежитии, обращаются в администрацию с заявлением о предоставлении жилого помещения в общежитии.</w:t>
      </w:r>
    </w:p>
    <w:p w:rsidR="00A673FF" w:rsidRPr="00D9091D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К заявлению о предоставлении жилого помещения в общежитии заявителем самостоятельно прилагаются следующие документы:</w:t>
      </w:r>
    </w:p>
    <w:p w:rsidR="00A673FF" w:rsidRPr="00D9091D" w:rsidRDefault="00A673FF" w:rsidP="00BC4C98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копия документа, удостоверяющего личность заявителя и членов его семьи;</w:t>
      </w:r>
    </w:p>
    <w:p w:rsidR="00A673FF" w:rsidRPr="00D9091D" w:rsidRDefault="00A673FF" w:rsidP="00BC4C98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673FF" w:rsidRPr="00D9091D" w:rsidRDefault="00A673FF" w:rsidP="00BC4C98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справка из кадровой службы, содержащая сведения о составе семьи заявителя и сроке заключения контракта/трудового договора/обучения;</w:t>
      </w:r>
    </w:p>
    <w:p w:rsidR="00A673FF" w:rsidRPr="00D9091D" w:rsidRDefault="00A673FF" w:rsidP="00BC4C98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ходатайство структурного подразделения/руководителя органа местного самоуправления, муниципального учреждения либо муниципального унитарного предприятия;</w:t>
      </w:r>
    </w:p>
    <w:p w:rsidR="00A673FF" w:rsidRPr="00D9091D" w:rsidRDefault="00A673FF" w:rsidP="00BC4C98">
      <w:pPr>
        <w:pStyle w:val="aa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копия трудовой книжки (сведения о трудовой деятельности в соответствии со статьей 66.1 Трудового кодекса Российской Федерации).</w:t>
      </w:r>
    </w:p>
    <w:p w:rsidR="00A673FF" w:rsidRPr="00D9091D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Копии указанных выше документов должны быть заверены надлежащим образом или представлены с предъявлением подлинников документов.</w:t>
      </w:r>
    </w:p>
    <w:p w:rsidR="00A673FF" w:rsidRPr="00D9091D" w:rsidRDefault="00A673FF" w:rsidP="00BC4C98">
      <w:pPr>
        <w:pStyle w:val="aa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</w:p>
    <w:p w:rsidR="00A673FF" w:rsidRPr="00D9091D" w:rsidRDefault="00A673FF" w:rsidP="00BC4C9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lastRenderedPageBreak/>
        <w:t>свидетельство о рождении на несовершеннолетних детей, свидетельство о заключении (расторжении) брака;</w:t>
      </w:r>
    </w:p>
    <w:p w:rsidR="00A673FF" w:rsidRPr="00D9091D" w:rsidRDefault="00A673FF" w:rsidP="00BC4C9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сведения о регистрации по месту жительства заявителя;</w:t>
      </w:r>
    </w:p>
    <w:p w:rsidR="00A673FF" w:rsidRPr="00D9091D" w:rsidRDefault="00A673FF" w:rsidP="00BC4C98">
      <w:pPr>
        <w:pStyle w:val="aa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выписка из Единого государственного реестра недвижимости (ЕГРН) о зарегистрированных правах на объекты недвижимости.</w:t>
      </w:r>
    </w:p>
    <w:p w:rsidR="00A673FF" w:rsidRPr="00D9091D" w:rsidRDefault="00A673FF" w:rsidP="00BC4C98">
      <w:pPr>
        <w:pStyle w:val="aa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По результатам рассмотрения заявления гражданина и документов, указанных в пунктах 3.3, 3.4 настоящего Положения, администрация в течение 30 дней принимает решение о предоставлении жилого помещения в общежитии либо об отказе в предоставлении.</w:t>
      </w:r>
    </w:p>
    <w:p w:rsidR="00A673FF" w:rsidRPr="00D9091D" w:rsidRDefault="00A673FF" w:rsidP="003D40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A673FF" w:rsidRPr="00D9091D" w:rsidRDefault="00A673FF" w:rsidP="00BC4C98">
      <w:pPr>
        <w:pStyle w:val="aa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Решение об отказе в предоставлении гражданину жилого помещения в общежитии принимается в случае:</w:t>
      </w:r>
    </w:p>
    <w:p w:rsidR="00A673FF" w:rsidRPr="00D9091D" w:rsidRDefault="00A673FF" w:rsidP="00BC4C9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A673FF" w:rsidRPr="00D9091D" w:rsidRDefault="00A673FF" w:rsidP="00BC4C9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A673FF" w:rsidRPr="00D9091D" w:rsidRDefault="00A673FF" w:rsidP="00BC4C9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A673FF" w:rsidRPr="00D9091D" w:rsidRDefault="00A673FF" w:rsidP="00BC4C98">
      <w:pPr>
        <w:pStyle w:val="aa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отсутствия документов, предусмотренных пунктом 3.3 настоящего Положения.</w:t>
      </w:r>
    </w:p>
    <w:p w:rsidR="00A673FF" w:rsidRPr="00D9091D" w:rsidRDefault="00A673FF" w:rsidP="00BC4C98">
      <w:pPr>
        <w:pStyle w:val="aa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Договор найма жилого помещения в общежитии заключается на период трудовых отношений, прохождения службы или </w:t>
      </w:r>
      <w:hyperlink r:id="rId13" w:history="1">
        <w:r w:rsidRPr="00D9091D">
          <w:rPr>
            <w:rStyle w:val="af2"/>
            <w:color w:val="auto"/>
            <w:szCs w:val="28"/>
            <w:u w:val="none"/>
          </w:rPr>
          <w:t>обучения</w:t>
        </w:r>
      </w:hyperlink>
      <w:r w:rsidRPr="00D9091D">
        <w:rPr>
          <w:szCs w:val="28"/>
        </w:rPr>
        <w:t>. Прекращение трудовых отношений, обучения, а также увольнение со службы является основанием прекращения договора найма жилого помещения в общежитии.</w:t>
      </w:r>
    </w:p>
    <w:p w:rsidR="00A673FF" w:rsidRPr="00D9091D" w:rsidRDefault="00A673FF" w:rsidP="00BC4C98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szCs w:val="28"/>
        </w:rPr>
      </w:pPr>
      <w:r w:rsidRPr="00D9091D">
        <w:rPr>
          <w:b/>
          <w:szCs w:val="28"/>
        </w:rPr>
        <w:t>Порядок предоставления жилых помещений маневренного фонда муниципального образования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Жилые помещения маневренного фонда муниципального образования (далее </w:t>
      </w:r>
      <w:r w:rsidR="00E61B6F" w:rsidRPr="00D9091D">
        <w:rPr>
          <w:szCs w:val="28"/>
        </w:rPr>
        <w:t>–</w:t>
      </w:r>
      <w:r w:rsidRPr="00D9091D">
        <w:rPr>
          <w:szCs w:val="28"/>
        </w:rPr>
        <w:t xml:space="preserve"> жилое помещение маневренного жилищного фонда) предоставляются для временного проживания: </w:t>
      </w:r>
    </w:p>
    <w:p w:rsidR="00A673FF" w:rsidRPr="00D9091D" w:rsidRDefault="00A673FF" w:rsidP="00BC4C9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A673FF" w:rsidRPr="00D9091D" w:rsidRDefault="00A673FF" w:rsidP="00BC4C9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</w:t>
      </w:r>
      <w:r w:rsidRPr="00D9091D">
        <w:rPr>
          <w:szCs w:val="28"/>
        </w:rPr>
        <w:lastRenderedPageBreak/>
        <w:t>займа, если на момент обращения взыскания такие жилые помещения являются для них единственными;</w:t>
      </w:r>
    </w:p>
    <w:p w:rsidR="00A673FF" w:rsidRPr="00D9091D" w:rsidRDefault="00A673FF" w:rsidP="00BC4C9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A673FF" w:rsidRPr="00D9091D" w:rsidRDefault="00A673FF" w:rsidP="00BC4C9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A673FF" w:rsidRPr="00D9091D" w:rsidRDefault="00A673FF" w:rsidP="00BC4C9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иных граждан в случаях, предусмотренных законодательством.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Заселение жилых помещений маневренного жилищного фонда производится без расторжения при этом договоров найма на ремонтируемые жилые помещения и снятия с регистрационного учета по месту постоянного жительства.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Маневренный фонд может состоять из многоквартирных домов, а также квартир и иных жилых помещений. Жилые помещения маневренного жилищного фонда предоставляются из расчета не менее 6 квадратных метров жилой площади на одного человека.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Граждане, нуждающиеся в предоставлении жилого помещения маневренного жилищного фонда, обращаются в администрацию с заявлением о предоставлении жилого помещения маневренного фонда.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К заявлению о предоставлении жилого помещения маневренного жилищного фонда, направляемому в администрацию, прилагаются:</w:t>
      </w:r>
    </w:p>
    <w:p w:rsidR="00A673FF" w:rsidRPr="00D9091D" w:rsidRDefault="00A673FF" w:rsidP="00BC4C98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копия свидетельства о рождении (для несовершеннолетних);</w:t>
      </w:r>
    </w:p>
    <w:p w:rsidR="00A673FF" w:rsidRPr="00D9091D" w:rsidRDefault="00A673FF" w:rsidP="00BC4C98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копия свидетельства о браке;</w:t>
      </w:r>
    </w:p>
    <w:p w:rsidR="00A673FF" w:rsidRPr="00D9091D" w:rsidRDefault="00A673FF" w:rsidP="00BC4C98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673FF" w:rsidRPr="00D9091D" w:rsidRDefault="00A673FF" w:rsidP="00BC4C98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копия решения суда об обращении взыскания на жилые помещения для случая, указанного в подпункте 2 пункта 4.1 настоящего Положения;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Перечень документов, которые находятся в распоряжении государственных органов, органов местного самоуправления и иных органов, с которыми осуществляется взаимодействие, и которые заявитель вправе представить самостоятельно:</w:t>
      </w:r>
    </w:p>
    <w:p w:rsidR="00A673FF" w:rsidRPr="00D9091D" w:rsidRDefault="00A673FF" w:rsidP="00BC4C9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сведения о регистрации по месту жительства заявителя;</w:t>
      </w:r>
    </w:p>
    <w:p w:rsidR="00A673FF" w:rsidRPr="00D9091D" w:rsidRDefault="00A673FF" w:rsidP="00BC4C98">
      <w:pPr>
        <w:pStyle w:val="a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выписка из Единого государственного реестра недвижимости (ЕГРН) о зарегистрированных правах на объекты недвижимости.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По результатам рассмотрения заявления и документов, указанных в пунктах 4.5, 4.6 настоящего Положения, администрация в течение 30 дней принимает решение о предоставлении жилого помещения в маневренном жилищном фонде либо об отказе в предоставлении.</w:t>
      </w:r>
    </w:p>
    <w:p w:rsidR="00A673FF" w:rsidRPr="00D9091D" w:rsidRDefault="00A673FF" w:rsidP="00E6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сообщает гражданину в письменной форме в 10-дневный срок со дня принятия такого решения. 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Решение об отказе в предоставлении гражданину жилого помещения в маневренном жилищном фонде принимается в случае:</w:t>
      </w:r>
    </w:p>
    <w:p w:rsidR="00A673FF" w:rsidRPr="00D9091D" w:rsidRDefault="00A673FF" w:rsidP="00BC4C98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lastRenderedPageBreak/>
        <w:t>гражданин не относится к категории лиц, обладающих правом на получение жилого помещения специализированного жилищного фонда;</w:t>
      </w:r>
    </w:p>
    <w:p w:rsidR="00A673FF" w:rsidRPr="00D9091D" w:rsidRDefault="00A673FF" w:rsidP="00BC4C98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 или члены его семьи имеют на праве собственности жилое помещение либо долю в праве собственности на жилое помещение, расположенное по месту служебной (трудовой) деятельности в соответствующем населенном пункте;</w:t>
      </w:r>
    </w:p>
    <w:p w:rsidR="00A673FF" w:rsidRPr="00D9091D" w:rsidRDefault="00A673FF" w:rsidP="00BC4C98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гражданину или члену его семьи ранее было предоставлено жилое помещение по договору социального найма или по договору найма специализированного жилого помещения по месту служебной (трудовой) деятельности в соответствующем населенном пункте.</w:t>
      </w:r>
    </w:p>
    <w:p w:rsidR="00A673FF" w:rsidRPr="00D9091D" w:rsidRDefault="00A673FF" w:rsidP="00BC4C98">
      <w:pPr>
        <w:pStyle w:val="aa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>отсутствия документов, предусмотренных пунктом 4.5 настоящего Положения.</w:t>
      </w:r>
    </w:p>
    <w:p w:rsidR="00A673FF" w:rsidRPr="00D9091D" w:rsidRDefault="00A673FF" w:rsidP="00BC4C98">
      <w:pPr>
        <w:pStyle w:val="aa"/>
        <w:numPr>
          <w:ilvl w:val="1"/>
          <w:numId w:val="6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Договор найма жилого помещения маневренного жилищного фонда заключается на период:</w:t>
      </w:r>
    </w:p>
    <w:p w:rsidR="00A673FF" w:rsidRPr="00D9091D" w:rsidRDefault="00A673FF" w:rsidP="00BC4C9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до завершения капитального ремонта или реконструкции дома (при заключении такого договора с гражданами, указанными в </w:t>
      </w:r>
      <w:hyperlink r:id="rId14" w:history="1">
        <w:r w:rsidRPr="00D9091D">
          <w:rPr>
            <w:rStyle w:val="af2"/>
            <w:color w:val="auto"/>
            <w:szCs w:val="28"/>
            <w:u w:val="none"/>
          </w:rPr>
          <w:t>пункте 1 статьи 95</w:t>
        </w:r>
      </w:hyperlink>
      <w:r w:rsidRPr="00D9091D">
        <w:rPr>
          <w:szCs w:val="28"/>
        </w:rPr>
        <w:t xml:space="preserve"> Жилищного кодекса Российской Федерации);</w:t>
      </w:r>
    </w:p>
    <w:p w:rsidR="00A673FF" w:rsidRPr="00D9091D" w:rsidRDefault="00A673FF" w:rsidP="00BC4C9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15" w:history="1">
        <w:r w:rsidRPr="00D9091D">
          <w:rPr>
            <w:rStyle w:val="af2"/>
            <w:color w:val="auto"/>
            <w:szCs w:val="28"/>
            <w:u w:val="none"/>
          </w:rPr>
          <w:t>пункте 2 статьи 95</w:t>
        </w:r>
      </w:hyperlink>
      <w:r w:rsidRPr="00D9091D">
        <w:rPr>
          <w:szCs w:val="28"/>
        </w:rPr>
        <w:t xml:space="preserve"> Жилищного кодекса Российской Федерации);</w:t>
      </w:r>
    </w:p>
    <w:p w:rsidR="00A673FF" w:rsidRPr="00D9091D" w:rsidRDefault="00A673FF" w:rsidP="00BC4C9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настоящим Кодексом,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</w:t>
      </w:r>
      <w:hyperlink r:id="rId16" w:history="1">
        <w:r w:rsidRPr="00D9091D">
          <w:rPr>
            <w:rStyle w:val="af2"/>
            <w:color w:val="auto"/>
            <w:szCs w:val="28"/>
            <w:u w:val="none"/>
          </w:rPr>
          <w:t>пункте 3 статьи 95</w:t>
        </w:r>
      </w:hyperlink>
      <w:r w:rsidRPr="00D9091D">
        <w:rPr>
          <w:szCs w:val="28"/>
        </w:rPr>
        <w:t xml:space="preserve"> Жилищного кодекса Российской Федерации);</w:t>
      </w:r>
    </w:p>
    <w:p w:rsidR="00A673FF" w:rsidRPr="00D9091D" w:rsidRDefault="00A673FF" w:rsidP="00BC4C9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до завершения расчетов с гражданами, указанными в </w:t>
      </w:r>
      <w:hyperlink r:id="rId17" w:history="1">
        <w:r w:rsidRPr="00D9091D">
          <w:rPr>
            <w:rStyle w:val="af2"/>
            <w:color w:val="auto"/>
            <w:szCs w:val="28"/>
            <w:u w:val="none"/>
          </w:rPr>
          <w:t>пункте 3.1 статьи 95</w:t>
        </w:r>
      </w:hyperlink>
      <w:r w:rsidRPr="00D9091D">
        <w:rPr>
          <w:szCs w:val="28"/>
        </w:rPr>
        <w:t xml:space="preserve"> Жилищного кодекса Российской Федерации, либо до предоставления им жилых помещений, но не более чем на два года;</w:t>
      </w:r>
    </w:p>
    <w:p w:rsidR="00A673FF" w:rsidRPr="00D9091D" w:rsidRDefault="00A673FF" w:rsidP="00BC4C98">
      <w:pPr>
        <w:pStyle w:val="aa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D9091D">
        <w:rPr>
          <w:szCs w:val="28"/>
        </w:rPr>
        <w:t xml:space="preserve">установленный законодательством (при заключении такого договора с гражданами, указанными в </w:t>
      </w:r>
      <w:hyperlink r:id="rId18" w:history="1">
        <w:r w:rsidRPr="00D9091D">
          <w:rPr>
            <w:rStyle w:val="af2"/>
            <w:color w:val="auto"/>
            <w:szCs w:val="28"/>
            <w:u w:val="none"/>
          </w:rPr>
          <w:t>пункте 4 статьи 95</w:t>
        </w:r>
      </w:hyperlink>
      <w:r w:rsidRPr="00D9091D">
        <w:rPr>
          <w:szCs w:val="28"/>
        </w:rPr>
        <w:t xml:space="preserve"> Жилищного кодекса Российской Федерации).</w:t>
      </w:r>
    </w:p>
    <w:p w:rsidR="00A673FF" w:rsidRPr="00D9091D" w:rsidRDefault="00A673FF" w:rsidP="00E6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91D">
        <w:rPr>
          <w:rFonts w:ascii="Times New Roman" w:hAnsi="Times New Roman" w:cs="Times New Roman"/>
          <w:sz w:val="28"/>
          <w:szCs w:val="28"/>
        </w:rPr>
        <w:t>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E61B6F" w:rsidRPr="00D9091D" w:rsidRDefault="00A673FF" w:rsidP="00BC4C98">
      <w:pPr>
        <w:pStyle w:val="aa"/>
        <w:numPr>
          <w:ilvl w:val="0"/>
          <w:numId w:val="4"/>
        </w:numPr>
        <w:jc w:val="center"/>
        <w:rPr>
          <w:b/>
          <w:szCs w:val="28"/>
        </w:rPr>
      </w:pPr>
      <w:r w:rsidRPr="00D9091D">
        <w:rPr>
          <w:b/>
          <w:szCs w:val="28"/>
        </w:rPr>
        <w:t>Порядок прекращения и расторжения договоров найма</w:t>
      </w:r>
    </w:p>
    <w:p w:rsidR="00A673FF" w:rsidRPr="00D9091D" w:rsidRDefault="00A673FF" w:rsidP="00E61B6F">
      <w:pPr>
        <w:pStyle w:val="aa"/>
        <w:ind w:left="0"/>
        <w:jc w:val="center"/>
        <w:rPr>
          <w:b/>
          <w:szCs w:val="28"/>
        </w:rPr>
      </w:pPr>
      <w:r w:rsidRPr="00D9091D">
        <w:rPr>
          <w:b/>
          <w:szCs w:val="28"/>
        </w:rPr>
        <w:t>специализированного жилого помещения</w:t>
      </w:r>
    </w:p>
    <w:p w:rsidR="00A673FF" w:rsidRPr="00D9091D" w:rsidRDefault="00A673FF" w:rsidP="00BC4C98">
      <w:pPr>
        <w:pStyle w:val="aa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D9091D">
        <w:rPr>
          <w:szCs w:val="28"/>
        </w:rPr>
        <w:t>Договор найма специализированного жилого помещения прекращается и расторгается в порядке, установленном Жилищным кодексом Российской Федерации.</w:t>
      </w:r>
      <w:bookmarkStart w:id="0" w:name="_GoBack"/>
      <w:bookmarkEnd w:id="0"/>
    </w:p>
    <w:sectPr w:rsidR="00A673FF" w:rsidRPr="00D9091D" w:rsidSect="002230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C98" w:rsidRDefault="00BC4C98" w:rsidP="00A673FF">
      <w:pPr>
        <w:spacing w:after="0" w:line="240" w:lineRule="auto"/>
      </w:pPr>
      <w:r>
        <w:separator/>
      </w:r>
    </w:p>
  </w:endnote>
  <w:endnote w:type="continuationSeparator" w:id="0">
    <w:p w:rsidR="00BC4C98" w:rsidRDefault="00BC4C98" w:rsidP="00A6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C98" w:rsidRDefault="00BC4C98" w:rsidP="00A673FF">
      <w:pPr>
        <w:spacing w:after="0" w:line="240" w:lineRule="auto"/>
      </w:pPr>
      <w:r>
        <w:separator/>
      </w:r>
    </w:p>
  </w:footnote>
  <w:footnote w:type="continuationSeparator" w:id="0">
    <w:p w:rsidR="00BC4C98" w:rsidRDefault="00BC4C98" w:rsidP="00A6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947369"/>
    <w:multiLevelType w:val="hybridMultilevel"/>
    <w:tmpl w:val="87565668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0914"/>
    <w:multiLevelType w:val="hybridMultilevel"/>
    <w:tmpl w:val="E69A29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4DA2"/>
    <w:multiLevelType w:val="hybridMultilevel"/>
    <w:tmpl w:val="0F22FAB0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B0F8F"/>
    <w:multiLevelType w:val="hybridMultilevel"/>
    <w:tmpl w:val="2A3A77CE"/>
    <w:lvl w:ilvl="0" w:tplc="20CEF5B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0CEF5B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9227A"/>
    <w:multiLevelType w:val="hybridMultilevel"/>
    <w:tmpl w:val="93780A3E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373E7"/>
    <w:multiLevelType w:val="hybridMultilevel"/>
    <w:tmpl w:val="6D14085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CC18D4"/>
    <w:multiLevelType w:val="hybridMultilevel"/>
    <w:tmpl w:val="73A8884E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D31A9"/>
    <w:multiLevelType w:val="multilevel"/>
    <w:tmpl w:val="EB442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B51079"/>
    <w:multiLevelType w:val="hybridMultilevel"/>
    <w:tmpl w:val="5FF4AD22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D4861"/>
    <w:multiLevelType w:val="hybridMultilevel"/>
    <w:tmpl w:val="3C669C58"/>
    <w:lvl w:ilvl="0" w:tplc="087CF4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87CF45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4600C"/>
    <w:multiLevelType w:val="hybridMultilevel"/>
    <w:tmpl w:val="E31A1128"/>
    <w:lvl w:ilvl="0" w:tplc="1BF6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67AFB"/>
    <w:multiLevelType w:val="multilevel"/>
    <w:tmpl w:val="140205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654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58502D72"/>
    <w:multiLevelType w:val="hybridMultilevel"/>
    <w:tmpl w:val="5A1A24D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3D6E70"/>
    <w:multiLevelType w:val="hybridMultilevel"/>
    <w:tmpl w:val="38767096"/>
    <w:lvl w:ilvl="0" w:tplc="38B03A5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B03A5E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825F4"/>
    <w:multiLevelType w:val="hybridMultilevel"/>
    <w:tmpl w:val="85F81CE2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EC2620C"/>
    <w:multiLevelType w:val="hybridMultilevel"/>
    <w:tmpl w:val="42703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E24E1"/>
    <w:multiLevelType w:val="hybridMultilevel"/>
    <w:tmpl w:val="6D862604"/>
    <w:lvl w:ilvl="0" w:tplc="06761FC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F4CBE"/>
    <w:multiLevelType w:val="hybridMultilevel"/>
    <w:tmpl w:val="D23CF7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86718"/>
    <w:multiLevelType w:val="hybridMultilevel"/>
    <w:tmpl w:val="7C72BFE6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E584BEA"/>
    <w:multiLevelType w:val="hybridMultilevel"/>
    <w:tmpl w:val="3AC4FEFA"/>
    <w:lvl w:ilvl="0" w:tplc="335246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8"/>
  </w:num>
  <w:num w:numId="5">
    <w:abstractNumId w:val="21"/>
  </w:num>
  <w:num w:numId="6">
    <w:abstractNumId w:val="10"/>
  </w:num>
  <w:num w:numId="7">
    <w:abstractNumId w:val="14"/>
  </w:num>
  <w:num w:numId="8">
    <w:abstractNumId w:val="4"/>
  </w:num>
  <w:num w:numId="9">
    <w:abstractNumId w:val="19"/>
  </w:num>
  <w:num w:numId="10">
    <w:abstractNumId w:val="18"/>
  </w:num>
  <w:num w:numId="11">
    <w:abstractNumId w:val="2"/>
  </w:num>
  <w:num w:numId="12">
    <w:abstractNumId w:val="17"/>
  </w:num>
  <w:num w:numId="13">
    <w:abstractNumId w:val="13"/>
  </w:num>
  <w:num w:numId="14">
    <w:abstractNumId w:val="16"/>
  </w:num>
  <w:num w:numId="15">
    <w:abstractNumId w:val="5"/>
  </w:num>
  <w:num w:numId="16">
    <w:abstractNumId w:val="6"/>
  </w:num>
  <w:num w:numId="17">
    <w:abstractNumId w:val="1"/>
  </w:num>
  <w:num w:numId="18">
    <w:abstractNumId w:val="3"/>
  </w:num>
  <w:num w:numId="19">
    <w:abstractNumId w:val="20"/>
  </w:num>
  <w:num w:numId="20">
    <w:abstractNumId w:val="7"/>
  </w:num>
  <w:num w:numId="21">
    <w:abstractNumId w:val="11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E543C"/>
    <w:rsid w:val="00215313"/>
    <w:rsid w:val="002228EB"/>
    <w:rsid w:val="0022307C"/>
    <w:rsid w:val="002662A5"/>
    <w:rsid w:val="002B5A2F"/>
    <w:rsid w:val="002C1351"/>
    <w:rsid w:val="00350CA7"/>
    <w:rsid w:val="00350F66"/>
    <w:rsid w:val="00352F19"/>
    <w:rsid w:val="00394B80"/>
    <w:rsid w:val="00397BC5"/>
    <w:rsid w:val="003D4046"/>
    <w:rsid w:val="003F0FBE"/>
    <w:rsid w:val="00435E2E"/>
    <w:rsid w:val="00471B8F"/>
    <w:rsid w:val="00476356"/>
    <w:rsid w:val="0049603C"/>
    <w:rsid w:val="004D7AE4"/>
    <w:rsid w:val="004F69F5"/>
    <w:rsid w:val="005135C6"/>
    <w:rsid w:val="005420CB"/>
    <w:rsid w:val="00575A8D"/>
    <w:rsid w:val="005953F9"/>
    <w:rsid w:val="005A2572"/>
    <w:rsid w:val="005B63B5"/>
    <w:rsid w:val="00630E44"/>
    <w:rsid w:val="006341E8"/>
    <w:rsid w:val="00667536"/>
    <w:rsid w:val="006C239C"/>
    <w:rsid w:val="006D2DAF"/>
    <w:rsid w:val="0070750A"/>
    <w:rsid w:val="007116C4"/>
    <w:rsid w:val="007658C4"/>
    <w:rsid w:val="007773D6"/>
    <w:rsid w:val="007C0F0A"/>
    <w:rsid w:val="007D7FD8"/>
    <w:rsid w:val="007E649E"/>
    <w:rsid w:val="0082753C"/>
    <w:rsid w:val="00832E44"/>
    <w:rsid w:val="008C487F"/>
    <w:rsid w:val="009125B4"/>
    <w:rsid w:val="009452F6"/>
    <w:rsid w:val="009B004B"/>
    <w:rsid w:val="009C0FA6"/>
    <w:rsid w:val="00A108EA"/>
    <w:rsid w:val="00A26709"/>
    <w:rsid w:val="00A32D32"/>
    <w:rsid w:val="00A54654"/>
    <w:rsid w:val="00A673FF"/>
    <w:rsid w:val="00AB6D96"/>
    <w:rsid w:val="00AC2932"/>
    <w:rsid w:val="00AF7F70"/>
    <w:rsid w:val="00B07B17"/>
    <w:rsid w:val="00B1431E"/>
    <w:rsid w:val="00BB5407"/>
    <w:rsid w:val="00BC4C98"/>
    <w:rsid w:val="00CA0F65"/>
    <w:rsid w:val="00D03E23"/>
    <w:rsid w:val="00D16363"/>
    <w:rsid w:val="00D2341A"/>
    <w:rsid w:val="00D66903"/>
    <w:rsid w:val="00D81C22"/>
    <w:rsid w:val="00D9091D"/>
    <w:rsid w:val="00DC3CEC"/>
    <w:rsid w:val="00E31BA5"/>
    <w:rsid w:val="00E61B6F"/>
    <w:rsid w:val="00EE5318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1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2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footnote text"/>
    <w:basedOn w:val="a1"/>
    <w:link w:val="af0"/>
    <w:semiHidden/>
    <w:rsid w:val="00A6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2"/>
    <w:link w:val="af"/>
    <w:semiHidden/>
    <w:rsid w:val="00A673FF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2"/>
    <w:semiHidden/>
    <w:rsid w:val="00A673F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673FF"/>
    <w:rPr>
      <w:rFonts w:ascii="Calibri" w:eastAsia="Calibri" w:hAnsi="Calibri" w:cs="Calibri"/>
      <w:szCs w:val="20"/>
      <w:lang w:eastAsia="ru-RU"/>
    </w:rPr>
  </w:style>
  <w:style w:type="character" w:styleId="af2">
    <w:name w:val="Hyperlink"/>
    <w:basedOn w:val="a2"/>
    <w:uiPriority w:val="99"/>
    <w:unhideWhenUsed/>
    <w:rsid w:val="00A6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E0AD718CCD1C34CFBE1AC4E87536308166EF23049ED51230D794AFCF8DE170BC4D3A229A30B39E5C51E2D53B6681F77A2C1C979Ee8kFN" TargetMode="External"/><Relationship Id="rId18" Type="http://schemas.openxmlformats.org/officeDocument/2006/relationships/hyperlink" Target="consultantplus://offline/ref=2298AE342915681B36EA5B985D6BDF5B26667F424770BB6D177E47914589FC323D74E1FAA4919506D71832EC99DB7772848AE17E478C7446RAoC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5D9C8254636DEA66A83D1EDD0A99526DC43159CC4D8F1279B5678D654FD9F71F61DA8A6AD0C657B56409A24E3B4ECC94F5F23F9D5C735CB3SDQ1I" TargetMode="External"/><Relationship Id="rId17" Type="http://schemas.openxmlformats.org/officeDocument/2006/relationships/hyperlink" Target="consultantplus://offline/ref=2298AE342915681B36EA5B985D6BDF5B26667F424770BB6D177E47914589FC323D74E1F2A5909B5B855733B0DC8D6473838AE37A5BR8o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2298AE342915681B36EA5B985D6BDF5B26667F424770BB6D177E47914589FC323D74E1FAA4919506D61832EC99DB7772848AE17E478C7446RAoC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873CE2E0B0E51EF1A25F64EB5D22F29CAE87C5E92D3119C73EE663B0E9981F3C1EA73A2487C8F310D65B23EF925E85C0A4335EE589F8C096TAOFI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2298AE342915681B36EA5B985D6BDF5B26667F424770BB6D177E47914589FC323D74E1FAA4919506D51832EC99DB7772848AE17E478C7446RAoC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298AE342915681B36EA5B985D6BDF5B26667F424770BB6D177E47914589FC323D74E1FAA4919506D41832EC99DB7772848AE17E478C7446RA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предоставления жилых помещений муниципального специализированного жилищного фонда Сердежского сельского поселения
</_x041e__x043f__x0438__x0441__x0430__x043d__x0438__x0435_>
    <_dlc_DocId xmlns="57504d04-691e-4fc4-8f09-4f19fdbe90f6">XXJ7TYMEEKJ2-2371-352</_dlc_DocId>
    <_dlc_DocIdUrl xmlns="57504d04-691e-4fc4-8f09-4f19fdbe90f6">
      <Url>https://vip.gov.mari.ru/sernur/ssp/_layouts/DocIdRedir.aspx?ID=XXJ7TYMEEKJ2-2371-352</Url>
      <Description>XXJ7TYMEEKJ2-2371-352</Description>
    </_dlc_DocIdUrl>
    <_x041f__x0430__x043f__x043a__x0430_ xmlns="fad3820d-e610-431b-b6b4-76f896434777">2021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15C1D-086A-4748-80C6-089419FA9CD7}"/>
</file>

<file path=customXml/itemProps2.xml><?xml version="1.0" encoding="utf-8"?>
<ds:datastoreItem xmlns:ds="http://schemas.openxmlformats.org/officeDocument/2006/customXml" ds:itemID="{9E3900EF-1D66-4BF3-A994-030F6A36A7D6}"/>
</file>

<file path=customXml/itemProps3.xml><?xml version="1.0" encoding="utf-8"?>
<ds:datastoreItem xmlns:ds="http://schemas.openxmlformats.org/officeDocument/2006/customXml" ds:itemID="{EF7F8D51-D305-41DD-916C-8EB7285A1157}"/>
</file>

<file path=customXml/itemProps4.xml><?xml version="1.0" encoding="utf-8"?>
<ds:datastoreItem xmlns:ds="http://schemas.openxmlformats.org/officeDocument/2006/customXml" ds:itemID="{CEA09E7A-BFED-4A6E-8243-64C60D587A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№ 129</vt:lpstr>
    </vt:vector>
  </TitlesOfParts>
  <Company/>
  <LinksUpToDate>false</LinksUpToDate>
  <CharactersWithSpaces>21053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115 от 25.05.2021</dc:title>
  <dc:subject/>
  <dc:creator>Admin</dc:creator>
  <cp:keywords/>
  <dc:description/>
  <cp:lastModifiedBy>Ямбулатова</cp:lastModifiedBy>
  <cp:revision>2</cp:revision>
  <cp:lastPrinted>2021-05-25T10:33:00Z</cp:lastPrinted>
  <dcterms:created xsi:type="dcterms:W3CDTF">2021-05-25T10:33:00Z</dcterms:created>
  <dcterms:modified xsi:type="dcterms:W3CDTF">2021-05-25T10:33:00Z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14615878-f243-41da-b2e5-646914a492c8</vt:lpwstr>
  </property>
</Properties>
</file>