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21"/>
      </w:tblGrid>
      <w:tr w:rsidR="00B35A44" w:rsidRPr="001C1C2B" w:rsidTr="00B35A44">
        <w:tc>
          <w:tcPr>
            <w:tcW w:w="4928" w:type="dxa"/>
            <w:shd w:val="clear" w:color="auto" w:fill="auto"/>
          </w:tcPr>
          <w:p w:rsidR="00B35A44" w:rsidRPr="00DD668D" w:rsidRDefault="00B35A44" w:rsidP="00D67E6E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521" w:type="dxa"/>
            <w:shd w:val="clear" w:color="auto" w:fill="auto"/>
          </w:tcPr>
          <w:p w:rsidR="00B35A44" w:rsidRPr="00DD668D" w:rsidRDefault="00B35A44" w:rsidP="00D67E6E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</w:p>
          <w:p w:rsidR="00B35A44" w:rsidRPr="001C1C2B" w:rsidRDefault="00B35A44" w:rsidP="00D67E6E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C45E2A" w:rsidRDefault="00C45E2A" w:rsidP="00C45E2A">
      <w:pPr>
        <w:jc w:val="center"/>
        <w:rPr>
          <w:b/>
          <w:sz w:val="28"/>
          <w:szCs w:val="28"/>
        </w:rPr>
      </w:pPr>
    </w:p>
    <w:p w:rsidR="00B35A44" w:rsidRDefault="00B35A44" w:rsidP="00C45E2A">
      <w:pPr>
        <w:jc w:val="center"/>
        <w:rPr>
          <w:b/>
          <w:sz w:val="28"/>
          <w:szCs w:val="28"/>
        </w:rPr>
      </w:pPr>
    </w:p>
    <w:p w:rsidR="00B35A44" w:rsidRPr="003E0DC1" w:rsidRDefault="00B35A44" w:rsidP="00B35A44">
      <w:pPr>
        <w:ind w:left="284"/>
        <w:jc w:val="center"/>
        <w:rPr>
          <w:sz w:val="28"/>
          <w:szCs w:val="28"/>
        </w:rPr>
      </w:pPr>
      <w:r w:rsidRPr="003E0DC1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мая</w:t>
      </w:r>
      <w:r w:rsidRPr="003E0DC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E0D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</w:p>
    <w:p w:rsidR="00B35A44" w:rsidRDefault="00B35A44" w:rsidP="00C45E2A">
      <w:pPr>
        <w:jc w:val="center"/>
        <w:rPr>
          <w:b/>
          <w:sz w:val="28"/>
          <w:szCs w:val="28"/>
        </w:rPr>
      </w:pPr>
    </w:p>
    <w:p w:rsidR="00B35A44" w:rsidRDefault="00B35A44" w:rsidP="00C45E2A">
      <w:pPr>
        <w:jc w:val="center"/>
        <w:rPr>
          <w:b/>
          <w:sz w:val="28"/>
          <w:szCs w:val="28"/>
        </w:rPr>
      </w:pP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>О признании утратившим силу Постановления администрации муниципального образования «</w:t>
      </w:r>
      <w:r w:rsidR="003A4EA2">
        <w:rPr>
          <w:b/>
          <w:sz w:val="28"/>
          <w:szCs w:val="28"/>
        </w:rPr>
        <w:t xml:space="preserve">Сердежское сельское поселение» от </w:t>
      </w:r>
      <w:r w:rsidRPr="009B45E4">
        <w:rPr>
          <w:b/>
          <w:sz w:val="28"/>
          <w:szCs w:val="28"/>
        </w:rPr>
        <w:t>2</w:t>
      </w:r>
      <w:r w:rsidR="003A4EA2">
        <w:rPr>
          <w:b/>
          <w:sz w:val="28"/>
          <w:szCs w:val="28"/>
        </w:rPr>
        <w:t>5 марта</w:t>
      </w:r>
      <w:r w:rsidRPr="009B45E4">
        <w:rPr>
          <w:b/>
          <w:sz w:val="28"/>
          <w:szCs w:val="28"/>
        </w:rPr>
        <w:t xml:space="preserve"> 2014 года № </w:t>
      </w:r>
      <w:r w:rsidR="003A4EA2">
        <w:rPr>
          <w:b/>
          <w:sz w:val="28"/>
          <w:szCs w:val="28"/>
        </w:rPr>
        <w:t>17</w:t>
      </w:r>
      <w:r w:rsidRPr="009B45E4">
        <w:rPr>
          <w:b/>
          <w:sz w:val="28"/>
          <w:szCs w:val="28"/>
        </w:rPr>
        <w:t xml:space="preserve"> «О мерах по реализации отдельных положений</w:t>
      </w: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>Федерального закона «О контрол</w:t>
      </w:r>
      <w:bookmarkStart w:id="0" w:name="_GoBack"/>
      <w:bookmarkEnd w:id="0"/>
      <w:r w:rsidRPr="009B45E4">
        <w:rPr>
          <w:b/>
          <w:sz w:val="28"/>
          <w:szCs w:val="28"/>
        </w:rPr>
        <w:t xml:space="preserve">е за соответствием </w:t>
      </w: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 xml:space="preserve">расходов лиц, замещающих государственные должности, </w:t>
      </w: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>и иных лиц их доходам»</w:t>
      </w:r>
    </w:p>
    <w:p w:rsidR="00703424" w:rsidRDefault="00703424" w:rsidP="00703424">
      <w:pPr>
        <w:jc w:val="center"/>
        <w:rPr>
          <w:b/>
          <w:sz w:val="28"/>
          <w:szCs w:val="28"/>
        </w:rPr>
      </w:pPr>
    </w:p>
    <w:p w:rsidR="00E00560" w:rsidRPr="00C616B8" w:rsidRDefault="00E00560" w:rsidP="00703424">
      <w:pPr>
        <w:rPr>
          <w:sz w:val="28"/>
          <w:szCs w:val="28"/>
        </w:rPr>
      </w:pPr>
    </w:p>
    <w:p w:rsidR="00E00560" w:rsidRPr="00E37D47" w:rsidRDefault="00E00560" w:rsidP="00E00560">
      <w:pPr>
        <w:ind w:firstLine="720"/>
        <w:jc w:val="both"/>
        <w:rPr>
          <w:sz w:val="28"/>
          <w:szCs w:val="28"/>
        </w:rPr>
      </w:pPr>
      <w:r w:rsidRPr="00C616B8">
        <w:rPr>
          <w:sz w:val="28"/>
          <w:szCs w:val="28"/>
        </w:rPr>
        <w:t xml:space="preserve">Руководствуясь </w:t>
      </w:r>
      <w:r w:rsidR="00E92C94" w:rsidRPr="00E92C94">
        <w:rPr>
          <w:sz w:val="28"/>
          <w:szCs w:val="28"/>
        </w:rPr>
        <w:t>Указ</w:t>
      </w:r>
      <w:r w:rsidR="00E92C94">
        <w:rPr>
          <w:sz w:val="28"/>
          <w:szCs w:val="28"/>
        </w:rPr>
        <w:t>ом</w:t>
      </w:r>
      <w:r w:rsidR="00E92C94" w:rsidRPr="00E92C94">
        <w:rPr>
          <w:sz w:val="28"/>
          <w:szCs w:val="28"/>
        </w:rPr>
        <w:t xml:space="preserve"> Главы Республики Марий Эл от 15.05.2013 </w:t>
      </w:r>
      <w:r w:rsidR="003A4EA2">
        <w:rPr>
          <w:sz w:val="28"/>
          <w:szCs w:val="28"/>
        </w:rPr>
        <w:t>№ 82 (ред. от 04.03.2021) «</w:t>
      </w:r>
      <w:r w:rsidR="00E92C94" w:rsidRPr="00E92C94">
        <w:rPr>
          <w:sz w:val="28"/>
          <w:szCs w:val="28"/>
        </w:rPr>
        <w:t>О мерах по реализации отдельных</w:t>
      </w:r>
      <w:r w:rsidR="003A4EA2">
        <w:rPr>
          <w:sz w:val="28"/>
          <w:szCs w:val="28"/>
        </w:rPr>
        <w:t xml:space="preserve"> положений Федерального закона «</w:t>
      </w:r>
      <w:r w:rsidR="00E92C94" w:rsidRPr="00E92C94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3A4EA2">
        <w:rPr>
          <w:sz w:val="28"/>
          <w:szCs w:val="28"/>
        </w:rPr>
        <w:t>олжности, и иных лиц их доходам» (вместе с «</w:t>
      </w:r>
      <w:r w:rsidR="00E92C94" w:rsidRPr="00E92C94">
        <w:rPr>
          <w:sz w:val="28"/>
          <w:szCs w:val="28"/>
        </w:rPr>
        <w:t>Порядком осуществления контроля за расходами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а также за расходами супруги (супруга) и несовер</w:t>
      </w:r>
      <w:r w:rsidR="003A4EA2">
        <w:rPr>
          <w:sz w:val="28"/>
          <w:szCs w:val="28"/>
        </w:rPr>
        <w:t>шеннолетних детей указанных лиц»</w:t>
      </w:r>
      <w:r w:rsidR="00E92C94" w:rsidRPr="00E92C94">
        <w:rPr>
          <w:sz w:val="28"/>
          <w:szCs w:val="28"/>
        </w:rPr>
        <w:t>)</w:t>
      </w:r>
      <w:r w:rsidR="00370EB2" w:rsidRPr="00370EB2">
        <w:rPr>
          <w:sz w:val="28"/>
          <w:szCs w:val="28"/>
        </w:rPr>
        <w:t xml:space="preserve"> </w:t>
      </w:r>
      <w:r w:rsidR="003A4EA2">
        <w:rPr>
          <w:sz w:val="28"/>
          <w:szCs w:val="28"/>
        </w:rPr>
        <w:t xml:space="preserve">Сердежская сельская </w:t>
      </w:r>
      <w:r>
        <w:rPr>
          <w:sz w:val="28"/>
          <w:szCs w:val="28"/>
        </w:rPr>
        <w:t xml:space="preserve">администрация </w:t>
      </w:r>
      <w:r w:rsidRPr="003A4EA2">
        <w:rPr>
          <w:b/>
          <w:sz w:val="28"/>
          <w:szCs w:val="28"/>
        </w:rPr>
        <w:t>п о с т а н о в л я е т:</w:t>
      </w:r>
    </w:p>
    <w:p w:rsidR="00E92C94" w:rsidRPr="009B45E4" w:rsidRDefault="00E00560" w:rsidP="003A4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2C94" w:rsidRPr="009B45E4">
        <w:rPr>
          <w:sz w:val="28"/>
          <w:szCs w:val="28"/>
        </w:rPr>
        <w:t>Признать утративши</w:t>
      </w:r>
      <w:r w:rsidR="00D33FF7">
        <w:rPr>
          <w:sz w:val="28"/>
          <w:szCs w:val="28"/>
        </w:rPr>
        <w:t>м</w:t>
      </w:r>
      <w:r w:rsidR="00E92C94" w:rsidRPr="009B45E4">
        <w:rPr>
          <w:sz w:val="28"/>
          <w:szCs w:val="28"/>
        </w:rPr>
        <w:t xml:space="preserve"> силу Постановление администрации муниципального образования «</w:t>
      </w:r>
      <w:r w:rsidR="003A4EA2">
        <w:rPr>
          <w:sz w:val="28"/>
          <w:szCs w:val="28"/>
        </w:rPr>
        <w:t>Сердежское сельское поселение» от 25</w:t>
      </w:r>
      <w:r w:rsidR="00E92C94" w:rsidRPr="009B45E4">
        <w:rPr>
          <w:sz w:val="28"/>
          <w:szCs w:val="28"/>
        </w:rPr>
        <w:t xml:space="preserve"> </w:t>
      </w:r>
      <w:r w:rsidR="003A4EA2">
        <w:rPr>
          <w:sz w:val="28"/>
          <w:szCs w:val="28"/>
        </w:rPr>
        <w:t>марта</w:t>
      </w:r>
      <w:r w:rsidR="00E92C94" w:rsidRPr="009B45E4">
        <w:rPr>
          <w:sz w:val="28"/>
          <w:szCs w:val="28"/>
        </w:rPr>
        <w:t xml:space="preserve"> 2014 года № </w:t>
      </w:r>
      <w:r w:rsidR="003A4EA2">
        <w:rPr>
          <w:sz w:val="28"/>
          <w:szCs w:val="28"/>
        </w:rPr>
        <w:t>17</w:t>
      </w:r>
      <w:r w:rsidR="00E92C94" w:rsidRPr="009B45E4">
        <w:rPr>
          <w:sz w:val="28"/>
          <w:szCs w:val="28"/>
        </w:rPr>
        <w:t xml:space="preserve"> «О мерах по реализации отдельных положений</w:t>
      </w:r>
      <w:r w:rsidR="009B45E4">
        <w:rPr>
          <w:sz w:val="28"/>
          <w:szCs w:val="28"/>
        </w:rPr>
        <w:t xml:space="preserve"> </w:t>
      </w:r>
      <w:r w:rsidR="00E92C94" w:rsidRPr="009B45E4">
        <w:rPr>
          <w:sz w:val="28"/>
          <w:szCs w:val="28"/>
        </w:rPr>
        <w:t>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E00560" w:rsidRDefault="00E92C94" w:rsidP="003A4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560">
        <w:rPr>
          <w:sz w:val="28"/>
          <w:szCs w:val="28"/>
        </w:rPr>
        <w:t>.</w:t>
      </w:r>
      <w:r w:rsidR="00E00560" w:rsidRPr="005B7892">
        <w:rPr>
          <w:sz w:val="28"/>
          <w:szCs w:val="28"/>
        </w:rPr>
        <w:t xml:space="preserve"> </w:t>
      </w:r>
      <w:r w:rsidR="00E00560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</w:t>
      </w:r>
      <w:r w:rsidR="00E00560">
        <w:rPr>
          <w:sz w:val="28"/>
          <w:szCs w:val="28"/>
        </w:rPr>
        <w:t>.</w:t>
      </w:r>
    </w:p>
    <w:p w:rsidR="00E00560" w:rsidRDefault="00E00560" w:rsidP="00E00560">
      <w:pPr>
        <w:jc w:val="both"/>
        <w:rPr>
          <w:sz w:val="28"/>
          <w:szCs w:val="28"/>
        </w:rPr>
      </w:pPr>
    </w:p>
    <w:p w:rsidR="00E00560" w:rsidRDefault="00E00560" w:rsidP="00E00560">
      <w:pPr>
        <w:jc w:val="both"/>
        <w:rPr>
          <w:sz w:val="28"/>
          <w:szCs w:val="28"/>
        </w:rPr>
      </w:pPr>
    </w:p>
    <w:p w:rsidR="00E00560" w:rsidRDefault="00E00560" w:rsidP="00E00560">
      <w:pPr>
        <w:jc w:val="both"/>
        <w:rPr>
          <w:sz w:val="28"/>
          <w:szCs w:val="28"/>
        </w:rPr>
      </w:pPr>
    </w:p>
    <w:p w:rsidR="00B35A44" w:rsidRDefault="00B35A44" w:rsidP="00E005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5A44" w:rsidRDefault="00B35A44" w:rsidP="00E0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Сердежской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Семенов</w:t>
      </w:r>
    </w:p>
    <w:sectPr w:rsidR="00B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49"/>
    <w:rsid w:val="00051213"/>
    <w:rsid w:val="000D2402"/>
    <w:rsid w:val="00120832"/>
    <w:rsid w:val="00215313"/>
    <w:rsid w:val="002228EB"/>
    <w:rsid w:val="00350CA7"/>
    <w:rsid w:val="00370EB2"/>
    <w:rsid w:val="00397BC5"/>
    <w:rsid w:val="003A4EA2"/>
    <w:rsid w:val="003C6249"/>
    <w:rsid w:val="003F0631"/>
    <w:rsid w:val="0041467A"/>
    <w:rsid w:val="00414735"/>
    <w:rsid w:val="0049603C"/>
    <w:rsid w:val="00703424"/>
    <w:rsid w:val="0070750A"/>
    <w:rsid w:val="007773D6"/>
    <w:rsid w:val="007E649E"/>
    <w:rsid w:val="0082753C"/>
    <w:rsid w:val="00832E44"/>
    <w:rsid w:val="008C487F"/>
    <w:rsid w:val="009B004B"/>
    <w:rsid w:val="009B45E4"/>
    <w:rsid w:val="009C0FA6"/>
    <w:rsid w:val="00AB6D96"/>
    <w:rsid w:val="00B1431E"/>
    <w:rsid w:val="00B35A44"/>
    <w:rsid w:val="00B73248"/>
    <w:rsid w:val="00C45E2A"/>
    <w:rsid w:val="00C77D36"/>
    <w:rsid w:val="00D03E23"/>
    <w:rsid w:val="00D16363"/>
    <w:rsid w:val="00D2341A"/>
    <w:rsid w:val="00D33FF7"/>
    <w:rsid w:val="00D81C22"/>
    <w:rsid w:val="00DA225C"/>
    <w:rsid w:val="00E00560"/>
    <w:rsid w:val="00E92C94"/>
    <w:rsid w:val="00EE5318"/>
    <w:rsid w:val="00F27D10"/>
    <w:rsid w:val="00F420F4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B22E-3A80-4D5D-AF68-5AFB7A67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5E2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  <w:rPr>
      <w:sz w:val="28"/>
    </w:rPr>
  </w:style>
  <w:style w:type="paragraph" w:styleId="ac">
    <w:name w:val="header"/>
    <w:basedOn w:val="a1"/>
    <w:link w:val="ad"/>
    <w:rsid w:val="00E00560"/>
    <w:pPr>
      <w:tabs>
        <w:tab w:val="center" w:pos="4536"/>
        <w:tab w:val="right" w:pos="9072"/>
      </w:tabs>
    </w:pPr>
    <w:rPr>
      <w:sz w:val="28"/>
    </w:rPr>
  </w:style>
  <w:style w:type="character" w:customStyle="1" w:styleId="ad">
    <w:name w:val="Верхний колонтитул Знак"/>
    <w:basedOn w:val="a2"/>
    <w:link w:val="ac"/>
    <w:rsid w:val="00E0056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05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«Сердежское сельское поселение» от 25 марта 2014 года № 17 «О мерах по реализации отдельных положений Федерального закона «О контроле за соответствием 
расходов лиц, замещающих государственные должности, и иных лиц их доходам»
</_x041e__x043f__x0438__x0441__x0430__x043d__x0438__x0435_>
    <_x041f__x0430__x043f__x043a__x0430_ xmlns="0fc839e7-9f56-4033-a9d4-a01c3b561540">2021 год</_x041f__x0430__x043f__x043a__x0430_>
    <_dlc_DocId xmlns="57504d04-691e-4fc4-8f09-4f19fdbe90f6">XXJ7TYMEEKJ2-2370-281</_dlc_DocId>
    <_dlc_DocIdUrl xmlns="57504d04-691e-4fc4-8f09-4f19fdbe90f6">
      <Url>https://vip.gov.mari.ru/sernur/ssp/_layouts/DocIdRedir.aspx?ID=XXJ7TYMEEKJ2-2370-281</Url>
      <Description>XXJ7TYMEEKJ2-2370-281</Description>
    </_dlc_DocIdUrl>
  </documentManagement>
</p:properties>
</file>

<file path=customXml/itemProps1.xml><?xml version="1.0" encoding="utf-8"?>
<ds:datastoreItem xmlns:ds="http://schemas.openxmlformats.org/officeDocument/2006/customXml" ds:itemID="{75C0294A-6DE0-44C4-9076-8704642C0B76}"/>
</file>

<file path=customXml/itemProps2.xml><?xml version="1.0" encoding="utf-8"?>
<ds:datastoreItem xmlns:ds="http://schemas.openxmlformats.org/officeDocument/2006/customXml" ds:itemID="{D1A61E4C-720D-46A5-8CF1-B19DF72BCF88}"/>
</file>

<file path=customXml/itemProps3.xml><?xml version="1.0" encoding="utf-8"?>
<ds:datastoreItem xmlns:ds="http://schemas.openxmlformats.org/officeDocument/2006/customXml" ds:itemID="{32E70F6E-CF7B-4906-98EA-BEA106105ED5}"/>
</file>

<file path=customXml/itemProps4.xml><?xml version="1.0" encoding="utf-8"?>
<ds:datastoreItem xmlns:ds="http://schemas.openxmlformats.org/officeDocument/2006/customXml" ds:itemID="{2C04F8CA-14A4-4D7D-9F40-99CF3D6D0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19.05.2021</dc:title>
  <dc:subject/>
  <dc:creator>Admin</dc:creator>
  <cp:keywords/>
  <dc:description/>
  <cp:lastModifiedBy>Ямбулатова</cp:lastModifiedBy>
  <cp:revision>2</cp:revision>
  <dcterms:created xsi:type="dcterms:W3CDTF">2021-05-19T10:02:00Z</dcterms:created>
  <dcterms:modified xsi:type="dcterms:W3CDTF">2021-05-19T10:02:00Z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b8c844a6-1dab-4f65-adc1-ce5a736bb8ac</vt:lpwstr>
  </property>
</Properties>
</file>