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3A" w:rsidRPr="00E12698" w:rsidRDefault="0045553A" w:rsidP="0045553A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2698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муниципального образования </w:t>
      </w:r>
    </w:p>
    <w:p w:rsidR="0045553A" w:rsidRPr="00E12698" w:rsidRDefault="0045553A" w:rsidP="0045553A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269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Кукнурское</w:t>
      </w:r>
      <w:proofErr w:type="spellEnd"/>
      <w:r w:rsidRPr="00E1269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5553A" w:rsidRPr="00E12698" w:rsidRDefault="0045553A" w:rsidP="0045553A">
      <w:pPr>
        <w:rPr>
          <w:sz w:val="28"/>
          <w:szCs w:val="28"/>
        </w:rPr>
      </w:pPr>
    </w:p>
    <w:p w:rsidR="0045553A" w:rsidRPr="00E12698" w:rsidRDefault="0045553A" w:rsidP="00455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69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45553A" w:rsidRPr="00E12698" w:rsidRDefault="0045553A" w:rsidP="00455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53A" w:rsidRPr="00E12698" w:rsidRDefault="0045553A" w:rsidP="00455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53A" w:rsidRPr="00E12698" w:rsidRDefault="0045553A" w:rsidP="0045553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2698">
        <w:rPr>
          <w:rFonts w:ascii="Times New Roman" w:hAnsi="Times New Roman" w:cs="Times New Roman"/>
          <w:b w:val="0"/>
          <w:sz w:val="28"/>
          <w:szCs w:val="28"/>
        </w:rPr>
        <w:t xml:space="preserve">____ сессия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от __________ 2018</w:t>
      </w:r>
      <w:r w:rsidRPr="00E126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45553A" w:rsidRPr="00E12698" w:rsidRDefault="0045553A" w:rsidP="00455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2698">
        <w:rPr>
          <w:rFonts w:ascii="Times New Roman" w:hAnsi="Times New Roman" w:cs="Times New Roman"/>
          <w:b w:val="0"/>
          <w:sz w:val="28"/>
          <w:szCs w:val="28"/>
        </w:rPr>
        <w:t>____ созыва</w:t>
      </w:r>
    </w:p>
    <w:p w:rsidR="0045553A" w:rsidRPr="00E12698" w:rsidRDefault="0045553A" w:rsidP="00455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53A" w:rsidRPr="0045553A" w:rsidRDefault="0045553A" w:rsidP="004555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3A">
        <w:rPr>
          <w:rFonts w:ascii="Times New Roman" w:hAnsi="Times New Roman" w:cs="Times New Roman"/>
          <w:b/>
          <w:sz w:val="28"/>
          <w:szCs w:val="28"/>
        </w:rPr>
        <w:t>О внесении изменений, дополнений в Правила землепользования и застройки муниципального образования «</w:t>
      </w:r>
      <w:proofErr w:type="spellStart"/>
      <w:r w:rsidRPr="0045553A">
        <w:rPr>
          <w:rFonts w:ascii="Times New Roman" w:hAnsi="Times New Roman" w:cs="Times New Roman"/>
          <w:b/>
          <w:sz w:val="28"/>
          <w:szCs w:val="28"/>
        </w:rPr>
        <w:t>Кукнурское</w:t>
      </w:r>
      <w:proofErr w:type="spellEnd"/>
      <w:r w:rsidRPr="0045553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Сернурского района Республики Марий Эл</w:t>
      </w:r>
    </w:p>
    <w:p w:rsidR="0045553A" w:rsidRPr="0045553A" w:rsidRDefault="0045553A" w:rsidP="004555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3A">
        <w:rPr>
          <w:rFonts w:ascii="Times New Roman" w:hAnsi="Times New Roman" w:cs="Times New Roman"/>
          <w:sz w:val="28"/>
          <w:szCs w:val="28"/>
        </w:rPr>
        <w:t>В соответствии со ст.30, ст.31, ст.32 Градостроительного кодекса Российской Федерации, с п.20 ч.1. ст.14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5553A"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 w:rsidRPr="0045553A">
        <w:rPr>
          <w:rFonts w:ascii="Times New Roman" w:hAnsi="Times New Roman" w:cs="Times New Roman"/>
          <w:sz w:val="28"/>
          <w:szCs w:val="28"/>
        </w:rPr>
        <w:t xml:space="preserve"> сельское поселение», на основании результатов публичных слушаний по проекту внесения изменений, дополнений в Правила землепользования и застройки муниципального образования</w:t>
      </w:r>
      <w:proofErr w:type="gramEnd"/>
      <w:r w:rsidRPr="004555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553A"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 w:rsidRPr="0045553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455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Сернурского района Республики Марий Эл, </w:t>
      </w:r>
      <w:r w:rsidRPr="00455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53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proofErr w:type="spellStart"/>
      <w:r w:rsidRPr="0045553A"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 w:rsidRPr="0045553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45553A">
        <w:rPr>
          <w:rFonts w:ascii="Times New Roman" w:hAnsi="Times New Roman" w:cs="Times New Roman"/>
          <w:spacing w:val="60"/>
          <w:sz w:val="28"/>
          <w:szCs w:val="28"/>
        </w:rPr>
        <w:t>решило:</w:t>
      </w:r>
    </w:p>
    <w:p w:rsidR="0045553A" w:rsidRPr="0045553A" w:rsidRDefault="0045553A" w:rsidP="0045553A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53A">
        <w:rPr>
          <w:rFonts w:ascii="Times New Roman" w:hAnsi="Times New Roman" w:cs="Times New Roman"/>
          <w:color w:val="000000"/>
          <w:sz w:val="28"/>
          <w:szCs w:val="28"/>
        </w:rPr>
        <w:t>Часть третью Правил землепользования и застройки муниципального образования «</w:t>
      </w:r>
      <w:proofErr w:type="spellStart"/>
      <w:r w:rsidRPr="0045553A">
        <w:rPr>
          <w:rFonts w:ascii="Times New Roman" w:hAnsi="Times New Roman" w:cs="Times New Roman"/>
          <w:color w:val="000000"/>
          <w:sz w:val="28"/>
          <w:szCs w:val="28"/>
        </w:rPr>
        <w:t>Кукнурское</w:t>
      </w:r>
      <w:proofErr w:type="spellEnd"/>
      <w:r w:rsidRPr="004555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45553A">
        <w:rPr>
          <w:rFonts w:ascii="Times New Roman" w:hAnsi="Times New Roman" w:cs="Times New Roman"/>
          <w:bCs/>
          <w:color w:val="000000"/>
          <w:sz w:val="28"/>
          <w:szCs w:val="28"/>
        </w:rPr>
        <w:t>Сернурского района Республики Марий Эл», утвержденных решением Собрания депутатов муниципального образования «</w:t>
      </w:r>
      <w:proofErr w:type="spellStart"/>
      <w:r w:rsidRPr="0045553A">
        <w:rPr>
          <w:rFonts w:ascii="Times New Roman" w:hAnsi="Times New Roman" w:cs="Times New Roman"/>
          <w:bCs/>
          <w:color w:val="000000"/>
          <w:sz w:val="28"/>
          <w:szCs w:val="28"/>
        </w:rPr>
        <w:t>Кукнурское</w:t>
      </w:r>
      <w:proofErr w:type="spellEnd"/>
      <w:r w:rsidRPr="00455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55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марта</w:t>
      </w:r>
      <w:r w:rsidRPr="00455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2013 года №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55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4, </w:t>
      </w:r>
      <w:r w:rsidRPr="0045553A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45553A" w:rsidRPr="0045553A" w:rsidRDefault="0045553A" w:rsidP="0045553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3A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районной газете «Край </w:t>
      </w:r>
      <w:proofErr w:type="spellStart"/>
      <w:r w:rsidRPr="0045553A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45553A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45553A">
        <w:rPr>
          <w:rFonts w:ascii="Times New Roman" w:hAnsi="Times New Roman" w:cs="Times New Roman"/>
          <w:sz w:val="28"/>
          <w:szCs w:val="28"/>
        </w:rPr>
        <w:t>Шернур</w:t>
      </w:r>
      <w:proofErr w:type="spellEnd"/>
      <w:r w:rsidRPr="0045553A">
        <w:rPr>
          <w:rFonts w:ascii="Times New Roman" w:hAnsi="Times New Roman" w:cs="Times New Roman"/>
          <w:sz w:val="28"/>
          <w:szCs w:val="28"/>
        </w:rPr>
        <w:t xml:space="preserve"> вел» и размещению на официальном сайте муниципального образования «</w:t>
      </w:r>
      <w:proofErr w:type="spellStart"/>
      <w:r w:rsidRPr="0045553A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45553A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45553A" w:rsidRPr="0045553A" w:rsidRDefault="0045553A" w:rsidP="004555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53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45553A" w:rsidRPr="0045553A" w:rsidRDefault="0045553A" w:rsidP="0045553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5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5553A" w:rsidRPr="0045553A" w:rsidRDefault="0045553A" w:rsidP="0045553A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3A" w:rsidRPr="0045553A" w:rsidRDefault="0045553A" w:rsidP="0045553A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5553A">
        <w:rPr>
          <w:rFonts w:ascii="Times New Roman" w:hAnsi="Times New Roman" w:cs="Times New Roman"/>
          <w:spacing w:val="-3"/>
          <w:sz w:val="28"/>
          <w:szCs w:val="28"/>
        </w:rPr>
        <w:t>Глава муниципального образования,</w:t>
      </w:r>
    </w:p>
    <w:p w:rsidR="0045553A" w:rsidRPr="0045553A" w:rsidRDefault="0045553A" w:rsidP="0045553A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5553A">
        <w:rPr>
          <w:rFonts w:ascii="Times New Roman" w:hAnsi="Times New Roman" w:cs="Times New Roman"/>
          <w:spacing w:val="-3"/>
          <w:sz w:val="28"/>
          <w:szCs w:val="28"/>
        </w:rPr>
        <w:t>Председатель Собрания депутатов</w:t>
      </w:r>
    </w:p>
    <w:p w:rsidR="0045553A" w:rsidRPr="0045553A" w:rsidRDefault="0045553A" w:rsidP="0045553A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553A">
        <w:rPr>
          <w:rFonts w:ascii="Times New Roman" w:hAnsi="Times New Roman" w:cs="Times New Roman"/>
          <w:spacing w:val="-1"/>
          <w:sz w:val="28"/>
          <w:szCs w:val="28"/>
        </w:rPr>
        <w:t>МО «</w:t>
      </w:r>
      <w:proofErr w:type="spellStart"/>
      <w:r w:rsidRPr="0045553A">
        <w:rPr>
          <w:rFonts w:ascii="Times New Roman" w:hAnsi="Times New Roman" w:cs="Times New Roman"/>
          <w:spacing w:val="-1"/>
          <w:sz w:val="28"/>
          <w:szCs w:val="28"/>
        </w:rPr>
        <w:t>Кукнурское</w:t>
      </w:r>
      <w:proofErr w:type="spellEnd"/>
      <w:r w:rsidRPr="0045553A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поселение»                              </w:t>
      </w:r>
      <w:proofErr w:type="spellStart"/>
      <w:r w:rsidRPr="0045553A">
        <w:rPr>
          <w:rFonts w:ascii="Times New Roman" w:hAnsi="Times New Roman" w:cs="Times New Roman"/>
          <w:spacing w:val="-1"/>
          <w:sz w:val="28"/>
          <w:szCs w:val="28"/>
        </w:rPr>
        <w:t>А.Ф.Конаков</w:t>
      </w:r>
      <w:proofErr w:type="spellEnd"/>
    </w:p>
    <w:p w:rsidR="006B2C8B" w:rsidRDefault="006B2C8B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848" w:rsidRPr="005E4E96" w:rsidRDefault="009D0848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E96">
        <w:rPr>
          <w:rFonts w:ascii="Times New Roman" w:hAnsi="Times New Roman" w:cs="Times New Roman"/>
          <w:sz w:val="24"/>
          <w:szCs w:val="24"/>
        </w:rPr>
        <w:t>ПРИЛОЖЕНИЕ</w:t>
      </w:r>
    </w:p>
    <w:p w:rsidR="009D0848" w:rsidRPr="005E4E96" w:rsidRDefault="009D0848" w:rsidP="009D084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E9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D0848" w:rsidRPr="005E4E96" w:rsidRDefault="009D0848" w:rsidP="009D084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E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D0848" w:rsidRPr="005E4E96" w:rsidRDefault="009D0848" w:rsidP="009D084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E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415F">
        <w:rPr>
          <w:rFonts w:ascii="Times New Roman" w:hAnsi="Times New Roman" w:cs="Times New Roman"/>
          <w:sz w:val="24"/>
          <w:szCs w:val="24"/>
        </w:rPr>
        <w:t>Кукнурское</w:t>
      </w:r>
      <w:proofErr w:type="spellEnd"/>
      <w:r w:rsidRPr="005E4E9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D0848" w:rsidRPr="005E4E96" w:rsidRDefault="009D0848" w:rsidP="009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553A">
        <w:rPr>
          <w:rFonts w:ascii="Times New Roman" w:hAnsi="Times New Roman" w:cs="Times New Roman"/>
          <w:sz w:val="24"/>
          <w:szCs w:val="24"/>
        </w:rPr>
        <w:t xml:space="preserve">_____________ 2018 </w:t>
      </w:r>
      <w:r w:rsidR="006B2C8B">
        <w:rPr>
          <w:rFonts w:ascii="Times New Roman" w:hAnsi="Times New Roman" w:cs="Times New Roman"/>
          <w:sz w:val="24"/>
          <w:szCs w:val="24"/>
        </w:rPr>
        <w:t xml:space="preserve"> </w:t>
      </w:r>
      <w:r w:rsidRPr="005E4E9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B415F">
        <w:rPr>
          <w:rFonts w:ascii="Times New Roman" w:hAnsi="Times New Roman" w:cs="Times New Roman"/>
          <w:sz w:val="24"/>
          <w:szCs w:val="24"/>
        </w:rPr>
        <w:t xml:space="preserve"> </w:t>
      </w:r>
      <w:r w:rsidR="0045553A">
        <w:rPr>
          <w:rFonts w:ascii="Times New Roman" w:hAnsi="Times New Roman" w:cs="Times New Roman"/>
          <w:sz w:val="24"/>
          <w:szCs w:val="24"/>
        </w:rPr>
        <w:t>___</w:t>
      </w:r>
      <w:r w:rsidR="00AB41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0848" w:rsidRDefault="009D0848" w:rsidP="00D714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ЧАСТЬ ТРЕТЬЯ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ГРАДОСТРОИТЕЛЬНЫЕ РЕГЛАМЕНТЫ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территориальных зон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Территориальные зоны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8460"/>
      </w:tblGrid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зоны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keepNext/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ЖИЛЫЕ ЗОНЫ 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застройки малоэтажными жилыми домами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садов и дачных участков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школьного и дошкольного образования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12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ДЕЛОВЫЕ ЗОНЫ </w:t>
            </w:r>
          </w:p>
        </w:tc>
      </w:tr>
      <w:tr w:rsidR="00D71462" w:rsidRPr="00D71462" w:rsidTr="00AB41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spacing w:before="12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общественно-жилого назначения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О-2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учреждений здравоохранения и социальной защиты</w:t>
            </w:r>
          </w:p>
        </w:tc>
      </w:tr>
      <w:tr w:rsidR="00D71462" w:rsidRPr="00D71462" w:rsidTr="00AB415F">
        <w:trPr>
          <w:trHeight w:val="588"/>
        </w:trPr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ПРОИЗВОДСТВЕННЫЕ ЗОНЫ 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 промышленных предприятий и коммунально-складских объектов </w:t>
            </w:r>
          </w:p>
        </w:tc>
      </w:tr>
      <w:tr w:rsidR="00D71462" w:rsidRPr="00D71462" w:rsidTr="00AB415F">
        <w:trPr>
          <w:trHeight w:val="588"/>
        </w:trPr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ИНЖЕНЕРНОЙ И ТРАНСПОРТНОЙ ИНФРАСТРУКТУР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транспортной инфраструктуры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инженерной инфраструктуры и коммунального обеспечения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РЕКРЕАЦИОННЫЕ ЗОНЫ 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городских парков, скверов, садов, бульваров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лесопарков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Зоны спортивных комплексов и сооружений</w:t>
            </w:r>
          </w:p>
        </w:tc>
      </w:tr>
      <w:tr w:rsidR="00D71462" w:rsidRPr="00D71462" w:rsidTr="00AB415F">
        <w:trPr>
          <w:trHeight w:val="370"/>
        </w:trPr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ЗОНЫ СПЕЦИАЛЬНОГО НАЗНАЧЕНИЯ </w:t>
            </w:r>
          </w:p>
        </w:tc>
      </w:tr>
      <w:tr w:rsidR="00D71462" w:rsidRPr="00D71462" w:rsidTr="00AB415F">
        <w:trPr>
          <w:trHeight w:val="333"/>
        </w:trPr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C-1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СЕЛЬСКОХОЗЯЙСТВЕННОГО ИСПОЛЬЗОВАНИЯ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сельскохозяйственного назначения</w:t>
            </w:r>
          </w:p>
        </w:tc>
      </w:tr>
      <w:tr w:rsidR="00D71462" w:rsidRPr="00D71462" w:rsidTr="00AB415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личного подсобного хозяйства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ЗОНЫ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ЛФ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Гослесфонда</w:t>
            </w:r>
            <w:proofErr w:type="spellEnd"/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водных объектов</w:t>
            </w:r>
          </w:p>
        </w:tc>
      </w:tr>
      <w:tr w:rsidR="00D71462" w:rsidRPr="00D71462" w:rsidTr="00AB415F"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ПР-1</w:t>
            </w:r>
          </w:p>
        </w:tc>
        <w:tc>
          <w:tcPr>
            <w:tcW w:w="8460" w:type="dxa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прочих территорий</w:t>
            </w:r>
          </w:p>
        </w:tc>
      </w:tr>
    </w:tbl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Статья 32. 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Градостроительные регламенты по минимальному количеству мест на стоянках для временного хранения легковых автомобилей, м</w:t>
      </w: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аксимальному проценту застройки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в границах земельного участка, предельному количеству этажей зданий, строений, сооружений, предельным размерам земельных участков, максимальному коэффициенту озеленения, видам разрешенного использования земельных участков и объектов капитального строительства,  предельным параметрам разрешённого строительства, реконструкции </w:t>
      </w:r>
    </w:p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Минимальное количество мест на стоянках для временного хранения 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легковых автомобилей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927"/>
      </w:tblGrid>
      <w:tr w:rsidR="00D71462" w:rsidRPr="00D71462" w:rsidTr="00AB415F">
        <w:trPr>
          <w:trHeight w:val="487"/>
        </w:trPr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капитального строительства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мест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дома, дачи, садоводства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земельный участок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80 кв.м. общей площади жилья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образования, физической культуры и спорта, объекты обслуживающей,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админи-стративной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общественной,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производствен-ной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4 – 5  работников, а также 1 место на 10 единовременных посетителей при их максимальном количестве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Гостиницы, кемпинги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13 мест на 100 мест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здравоохранения и социального обеспечения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20 койко-мест, а также 1 место на 5 работников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рекреации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места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1,0 га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участка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20 мест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1,0 га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 участка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улиц.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процент застройки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земельного участка, предельное количество этажей зданий, строений, сооружений, предельные размеры земельных участков, максимальный коэффициент озеленения</w:t>
      </w:r>
    </w:p>
    <w:p w:rsidR="00D71462" w:rsidRPr="00D71462" w:rsidRDefault="00D71462" w:rsidP="00D71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004"/>
        <w:gridCol w:w="51"/>
        <w:gridCol w:w="1508"/>
        <w:gridCol w:w="1797"/>
        <w:gridCol w:w="46"/>
        <w:gridCol w:w="1396"/>
        <w:gridCol w:w="22"/>
        <w:gridCol w:w="1236"/>
        <w:gridCol w:w="40"/>
      </w:tblGrid>
      <w:tr w:rsidR="00D71462" w:rsidRPr="00D71462" w:rsidTr="00AB415F">
        <w:trPr>
          <w:gridAfter w:val="1"/>
          <w:wAfter w:w="40" w:type="dxa"/>
          <w:trHeight w:val="1066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Код зоны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Назначение зон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Макси-мальный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процент застройки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Предельное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ко-личество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этажей зданий, строений, сооружений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Предельные размеры земельных участков,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Минималь-ный</w:t>
            </w:r>
            <w:proofErr w:type="spellEnd"/>
            <w:proofErr w:type="gramEnd"/>
            <w:r w:rsidR="00C0704E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коэф-фициент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озеленения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застройки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малоэтаж-ными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индивидуальные жилые</w:t>
            </w:r>
          </w:p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 дома в 2-3 этажа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0,06-0,15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AB415F">
        <w:tblPrEx>
          <w:tblLook w:val="04A0"/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Ж-4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садоводство и огородничество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0,06-0,15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ОЖ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общественно-жилого назначения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Ж-6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школьного и дошкольного образования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по нормам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СНиП</w:t>
            </w:r>
            <w:proofErr w:type="spell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делового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обществен-ного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коммерческого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наз-начения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соот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СПОЗУ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учреждения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зравоохранения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социальной защиты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соот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СПОЗУ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 промышленных предприятий и коммунально-складских объектов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соот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СПОЗУ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объектов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транспорт-ной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инфраструктуры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объектов инженерной инфраструктуры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комму-нального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ЛФ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Гослесфонда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городских парков, скверов, садов, бульваров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определяется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проек-тами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планировки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лесопарков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определяется проектами планировки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Зоны спортивных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комплек-сов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сооружений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C-1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кладбищ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сельскохозяйственно-го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0,15-0,3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водных объектов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территории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 техники (при строительстве гаражей, лоджий, небольших пристроек и т.п.) может достигать 100 %.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Перечень градостроительных регламентов по видам использования земельных участков и объектов капитального строительства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здания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Многоквартирные жилые дома в 2-5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жилые дома с приусадебными земельными участками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в 1-3 этажа 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Блокированные жилые дома в 1-3 этажа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Блокированные жилые дома в 1-3 этажа с придомовыми участками 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дома для обслуживающего персонала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жилые дома для престарелых и инвалидов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Общежития, связанные с производством и образованием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Садовые и дачные дома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Многофункциональные обслуживающие, административные и деловые объекты в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комплексес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зданиями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Административно-хозяйственные,  деловые  и общественные здания, строения и сооружения: 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многофункциональные деловые и обслуживающие здания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кредитно-финансовых учреждений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проектных, научно-исследовательских и изыскательских организаций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учреждений образования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здания учреждений здравоохранения 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спортивно-зрелищные, спортивно-развлекательные и физкультурно-оздоровительные здания и сооружения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учреждений искусства, культурно-зрелищные, культурно-просветительские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конфессиональные объекты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торговли, общественного питания и бытового обслуживания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связи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базовые станции связи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учреждений жилищно-коммунального хозяйства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правоохранительных органов и силовых структур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Здания, строения и сооружения для хранения и обслуживания транспортных средств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 и сооружения производственных, коммунально-складских и инженерно-технические объектов</w:t>
      </w:r>
      <w:proofErr w:type="gramEnd"/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Режимные объекты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Объекты, предназначенные для обеспечения функционирования и нормальной </w:t>
      </w:r>
      <w:proofErr w:type="spellStart"/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эксплуа-тации</w:t>
      </w:r>
      <w:proofErr w:type="spellEnd"/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Объекты ритуального назначения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объекты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Природно-рекреационные территории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Территории озеленения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Территории и объекты сельскохозяйственного назначения</w:t>
      </w:r>
    </w:p>
    <w:p w:rsidR="00D71462" w:rsidRPr="00D71462" w:rsidRDefault="00D71462" w:rsidP="00D71462">
      <w:pPr>
        <w:keepNext/>
        <w:keepLines/>
        <w:spacing w:before="24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</w:p>
    <w:p w:rsidR="00D71462" w:rsidRPr="00D71462" w:rsidRDefault="00D71462" w:rsidP="00D71462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553A" w:rsidRDefault="0045553A" w:rsidP="00D71462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553A" w:rsidRDefault="0045553A" w:rsidP="00D71462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45553A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ЖИЛЫЕ ЗОНЫ</w:t>
      </w:r>
    </w:p>
    <w:p w:rsidR="00D71462" w:rsidRPr="00D71462" w:rsidRDefault="00D71462" w:rsidP="00D714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Ж-2 ЗОНА ЗАСТРОЙКИ МНОГОЭТАЖНЫМИ ЖИЛЫМИ ДОМАМИ</w:t>
      </w: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многоквартирными малоэтажными и средне этажными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жилые дома в 2-4 этажа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в 2-4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1-3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1-3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Блокированные жилые дома 1-3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придомовыми участками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образования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учреждений здравоохранения 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правоохранительных органов и силовых структур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многоэтажные жилые дома 5 этажей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дома для престарелых и инвалидов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Административно-хозяйственные и общественные здания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Спортивно-зрелищные, спортивно-развлекательные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 и искусства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Культурно-зрелищные и культурно-развлекательные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бытового обслуживания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капитального строительства 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534"/>
        <w:gridCol w:w="540"/>
        <w:gridCol w:w="948"/>
      </w:tblGrid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магис-ральных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при условии применения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требования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II23-03-2003 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 сооружений.               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длинными сторонами жилых зданий высотой 5 этажей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5 м на дополнительный этаж)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глубина участка (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ширина жилой секции)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10,5+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глубина заднего двора (для 2-3 –этажных зданий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м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для 4-этажных зданий)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ширина бокового двора (для 2-3 –этажных зданий             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для  4-этажных зданий)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суммарная ширина боковых дворов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  средней этажности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магистраль-ных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сооружений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Ж-3 ЗОНА ЗАСТРОЙКИ ИНДИВИДУАЛЬНЫМИ ЖИЛЫМИ ДОМАМИ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в 1-3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образования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здравоохранения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правоохранительных органов и силовых структур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Строительство, реконструкция, эксплуатация линий электропередачи, линий связи,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жилые дома в 2-4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в 2-4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Блокированные жилые дома в 1-3 этажа с придомовыми участками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постройки (мастерские, сараи, теплицы, бани и пр.)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дома для престарелых и инвалидов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 и общественные здания 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Спортивно-зрелищные, спортивно-развлекательные и 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 и искусства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бытового обслуживания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3A" w:rsidRDefault="0045553A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53A" w:rsidRDefault="0045553A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73"/>
        <w:gridCol w:w="900"/>
        <w:gridCol w:w="950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до красной линии улиц в условиях сложившейся застройки в случае прохождения красной линии по территории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допускается минимальное расстояние исключать.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дома до края  проезда.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90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построек для содержания скота и птицы до соседнего участка.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прочих построек (бань, гаражей и др.) до соседнего участка.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0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4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462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Минимальное расстояние от дома до границ соседнего участка при соблюдении технических регламентов может быть уменьшено до 1 м.</w:t>
      </w: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ОЖ   ЗОНА ОБЩЕСТВЕННО - ЖИЛОГО НАЗНАЧЕНИЯ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жилыми  домами с размещением объектов социального и культурно-бытового обслуживания, иных объектов согласно градостроительным регламентам. Зона предназначена для формирования многофункциональной жилой и общественной застройки с широким спектром коммерческих и обслуживающих функций.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жилые дома в 5 этажа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жилые дома в 2-4 этажа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в 2-4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1-3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дома для престарелых и инвалидов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административные, обслуживающие и деловые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объекты в комплексе с жилыми зданиями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учреждения, управления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образования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деловые и обслуживающие здания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Здания учреждений здравоохранения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информационных туристических центров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Спортивно-зрелищные, спортивно-развлекательные 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 и искусства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Культурно-зрелищные и культурно-развлекательные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бытового обслуживания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правоохранительных органов и силовых структур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ветлечебниц без содержания животных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Блокированные жилые дома на  одну семью 1-3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 с придомовыми участками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проектных и изыскательских организаций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для обслуживания транспортных средств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534"/>
        <w:gridCol w:w="540"/>
        <w:gridCol w:w="948"/>
      </w:tblGrid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магис-ральных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при условии применения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требования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23-03-2003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 сооружений.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5 этажей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  средней этажности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магистраль-ных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сооружений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Ж-6 - ЗОНА ОБЪЕКТОВ ШКОЛЬНОГО И ДОШКОЛЬНОГО ОБРАЗОВАНИЯ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учреждений школьного и дошкольного образования,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  Объекты размещаются в жилой зоне. Виды разрешенного использования, условно разрешённого использования,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требований жилых зон.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разрешённого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 учреждений школьного и дошкольного образования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разрешённого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школ-интернатов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Спортивно-зрелищные, спортивно-развлекательные и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здания, строения, сооружения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Места накопления твёрдых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тепло-, электрораспределительные пункты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разрешённые виды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хозяйственные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Базовые станции сотовой связи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Предельные параметры земельных участков и объектов </w:t>
      </w:r>
      <w:proofErr w:type="gramStart"/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капитального</w:t>
      </w:r>
      <w:proofErr w:type="gramEnd"/>
    </w:p>
    <w:p w:rsidR="00D71462" w:rsidRPr="00D71462" w:rsidRDefault="00D71462" w:rsidP="00D71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строительства  в части отступов зданий от границ участков</w:t>
      </w:r>
    </w:p>
    <w:p w:rsidR="00D71462" w:rsidRPr="00D71462" w:rsidRDefault="00D71462" w:rsidP="00D71462">
      <w:pPr>
        <w:suppressAutoHyphens/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713"/>
        <w:gridCol w:w="540"/>
        <w:gridCol w:w="580"/>
      </w:tblGrid>
      <w:tr w:rsidR="00D71462" w:rsidRPr="00D71462" w:rsidTr="00AB4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отступ от красных  линий в 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</w:t>
      </w:r>
      <w:proofErr w:type="gramStart"/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</w:t>
      </w:r>
      <w:proofErr w:type="gramEnd"/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ДЕЛОВЫЕ ЗОНЫ</w:t>
      </w: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О-1 - ЗОНА ДЕЛОВОГО, ОБЩЕСТВЕННОГО И КОММЕРЧЕСКОГО НАЗНАЧЕНИЯ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Административно-хозяйственные, деловые, общественные учреждения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организации районного 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Кредитно-финансовые учреждения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Судебные и юридические органы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Проектные, научно-исследовательские и изыскательские организации,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требующие создания санитарно-защитной зоны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туристические центры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культуры, искусства  и туризма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культуры и искусства локального и районного 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объектов бытового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правоохранительных органов и силовых структур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ветлечебниц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Здания организаций здравоохранения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организаций образования 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numPr>
          <w:ilvl w:val="0"/>
          <w:numId w:val="3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Строительство, реконструкция, эксплуатация линий электропередачи, линий связи, 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numPr>
          <w:ilvl w:val="0"/>
          <w:numId w:val="3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жилые дома в 2-5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общественно-жилые здания (административные, обслуживающие  и деловые объекты в комплексе с жилыми зданиями)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торговых комплексов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обслуживания транспорта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при условии применения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трубования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23-03-2002                       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территорий детских дошкольных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учреж-дений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общеобразовательных школ до красных линий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  и II степени огнестойкости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 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О-2 - ЗОНА УЧРЕЖДЕНИЙ ЗДРАВООХРАНЕНИЯ И СОЦИАЛЬНОЙ ЗАЩИТЫ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размещения учреждений здравоохранения и социальной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обслуживающих объектов,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стационаров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амбулаторно-поликлинических учреждений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станций скорой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пунктов оказания первой медицинской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здания и сооружения медицинского назначения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  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Строительство, реконструкция, эксплуатация линий электропередачи, линий связи,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дорог, 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стационаров специального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жилые дома 5этажные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97606E" w:rsidRPr="00D71462" w:rsidRDefault="0097606E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6E" w:rsidRPr="0097606E" w:rsidRDefault="0097606E" w:rsidP="0097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6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97606E" w:rsidRPr="0097606E" w:rsidRDefault="0097606E" w:rsidP="0097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97606E" w:rsidRPr="0097606E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7606E" w:rsidRPr="0097606E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ПРОИЗВОДСТВЕННЫЕ ЗОНЫ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П-1  - ЗОНА ПРОМЫШЛЕННЫХ ПРЕДПРИЯТИЙ И КОММУНАЛЬНО-СКЛАДСКИХ  ОБЪЕКТОВ 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Зона предназначена для размещения производственно-коммунальных объектов, иных объектов, в соответствии с нижеприведенными видами использования недвижимости.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предприятия и коммунально-складские организации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складского назначения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объектов для обслуживания транспорта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Административно-хозяйственные, деловые и общественные здания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судебных и юридических органов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кредитно-финансовых учреждений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поликлиник, медицинских центров, медицинских кабинетов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Спортивно-зрелищные, спортивно-развлекательные 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спортивно-оздоровительные здания, строения, сооружения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рынков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крупных торговых комплексов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торгово-выставочных комплексов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объекты торговли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объектов бытового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правоохранительных органов и силовых структур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ветлечебниц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Общежития, связанные с производством и образованием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Подземные автостоянки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976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976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ЗОНЫ ИНЖЕНЕРНОЙ ИНФРАСТРУКТУРЫ И КОММУНАЛЬНО-СКЛАДСКИХ ОБЪЕКТОВ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Т-1 - ЗОНА ОБЪЕКТОВ ТРАНСПОРТНОЙ ИНФРАСТРУКТУРЫ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выделяется для размещения объектов транспортной инфраструктуры; режим использования территории определяется в соответствии с назначением объекта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нормативов и правил.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сооружения и коммуникации автомобильного, трубопроводного транспорта,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парки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обслуживания транспортных средств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 транспортной инфраструктуры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объекты торговли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Некапитальные объекты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Общественные туалеты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 дорог,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деловые и обслуживающие здания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учреждения, управления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информационных туристических центров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улиц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мест-ного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Т-2 -ЗОНА ОБЪЕКТОВ ИНЖЕНЕРНОЙ ИНФРАСТРУКТУРЫ И ОБЪЕКТОВ КОММУНАЛЬНОГО НАЗНАЧЕНИЯ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выделяется для размещения объектов инженерной инфраструктуры; режим использования территории определяется в соответствии с назначением объекта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нормативов и правил.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сооружения и коммуникации автомобильного, трубопроводного транспорта,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коммунального хозяйства и инженерно-технического обеспечения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обслуживания транспортных средств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 инженерной инфраструктуры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объекты торговли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Некапитальные объекты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Общественные туалеты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Строительство, реконструкция, эксплуатация линий электропередачи, линий связи, дорог,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деловые и обслуживающие здания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складского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учреждения, управления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информационных туристических центров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улиц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мест-ного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РЕКРЕАЦИОННЫЕ ЗОНЫ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Рекреационные зоны предназначены для организации мест отдыха, туризма, занятий физкультурой и спортом, проведения досуга населения, а также размещения объектов, обеспечивающих эти цели.</w:t>
      </w:r>
    </w:p>
    <w:p w:rsidR="00D71462" w:rsidRPr="0097606E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Р-1    ЗОНА ГОРОДСКИХ ПАРКОВ, СКВЕРОВ, САДОВ, БУЛЬВАРОВ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Зона предназначена для организации парков, скверов, бульваров, садов используемых в целях отдыха, проведения досуга населения, а также размещения объектов, обеспечивающих эти цели.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парки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Скверы, сады, бульвары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Некапитальные вспомогательные строения и инфраструктура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туалеты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постройки предприятий общественного питания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обслуживающие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и развлекательные  комплексы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планетариев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Музеи, выставочные залы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автомобильные стоянки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Предельные параметры земельных участков и объектов капитального строительства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Р-2  ЗОНА ЛЕСОПАРКОВ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Хозяйственная деятельность на территории зоны осуществляется в соответствии с режимом, установленным для лесов зеленой зоны города, на основе лесного законодательства, допускается 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  <w:proofErr w:type="gramEnd"/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леса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лесопарки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Некапитальные вспомогательные строения и инфраструктура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пикников, костров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организаций здравоохранения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учреждений социальной защиты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санаторно-курортных и оздоровительных учреждений, отдыха и туризма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Спортивно-зрелищные, спортивно-развлекательные и физкультурно-оздоровительные здания, строения сооружения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Зоопарки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обслуживающие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проката спортивно-рекреационного  инвентаря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озеленения.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улиц местного значения в целях определения места допустимого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размеще-ния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строений, сооружений магистральных улиц при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отсут-ствии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красных линий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Р-4    ЗОНА СПОРТИВНЫХ КОМПЛЕКСОВ И СООРУЖЕНИЙ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 для размещения спортивных сооружений и комплексов, а также обслуживающих объектов, дополнительных по отношению к  основным видам разрешенного  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и условно разрешенным видам использования и осуществляемые совместно с ними.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Спортивно-зрелищные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спортивно-развлекательные сооружения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культуры, искусства и туризма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объектов бытового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 пунктов полиции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оказания первой медицинской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Надземные и подземные автостоянки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 и общественные здания 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предприятий торговли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торгово-выставочных комплексов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торговые объекты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   </w:t>
      </w:r>
    </w:p>
    <w:p w:rsidR="00D71462" w:rsidRPr="00D71462" w:rsidRDefault="00D71462" w:rsidP="00D714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магистраль-ных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ЗОНЫ СПЕЦИАЛЬНОГО НАЗНАЧЕНИЯ</w:t>
      </w: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С-1   ЗОНА КЛАДБИЩ</w:t>
      </w:r>
    </w:p>
    <w:p w:rsidR="00D71462" w:rsidRPr="00D71462" w:rsidRDefault="00D71462" w:rsidP="00D7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обслуживания, связанные с целевым назначением зоны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Колумбарии (для действующих кладбищ)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Мемориальные комплексы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траурных обрядов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похоронного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Бюро-магазины похоронного обслуживания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Крематории (для действующих кладбищ)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ЗОНЫ СЕЛЬСКОХОЗЯЙСТВЕННОГО ИСПОЛЬЗОВАНИЯ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СХ-1 -  ЗЕМЛИ СЕЛЬКОХОЗЯЙСТВЕННОГО НАЗНАЧЕНИЯ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 целях ведения сельскохозяйственного производства до момента </w:t>
      </w:r>
      <w:proofErr w:type="spellStart"/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измене-ния</w:t>
      </w:r>
      <w:proofErr w:type="spellEnd"/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их использования в соответствии с генеральным планом.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 огороды, палисадники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Пашни, сенокосы, пастбища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здания и сооружения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объекты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хранилища, ангары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Строительство, реконструкция, эксплуатация линий электропередачи, линий связи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Индивидуальные жилые дома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инженерно-технического обеспечения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определения места допустимого размещения зданий, строений,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Ж-4 ЗОНА САДОВОДСТВ И ДАЧНЫХ УЧАСТКОВ</w:t>
      </w: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садовых и дачных участков, используемых населением в целях отдыха и выращивания сельскохозяйственных культур.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Садовые и дачные дома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постройки (мастерские, сараи, теплицы, бани и пр.)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 для содержания мелких животных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 огороды, палисадники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гаражи на придомовом участке на 1-2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легковых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в жилой дом гараж на 1-2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легковых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Гостевые автостоянки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1-3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придомовыми участками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оказания первой медицинской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Отделения, участковые пункты милиции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обслуживающие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дома до красной линии улиц. Допускается размещение гаража по границе земельного участка, ориентированной в сторону улицы, с учетом противопожарных требований 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дома до края  проезда.   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жилого дома или строения до соседнего участка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постройки для содержания мелкого скота и птицы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других построек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дере-вянными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перекрытиями и покрытиями, защищенными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трудногорю-чими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негорючими материалами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домами и жилыми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строе-нииями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древесины, каркасных ограждающих конструкций из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него-рючих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трудногорючих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горючих материалов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 из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дре-весины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каркасных ограждающих конструкций из негорючих, трудно-горючих и горючих материалов.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дере-вянными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перекрытиями и покрытиями, защищенными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трудногорю-чими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негорючими материалами и  домами, жилыми строениями из древесины, каркасных ограждающих конструкций из негорючих,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трудногорючих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горючих материалов.</w:t>
            </w:r>
          </w:p>
        </w:tc>
        <w:tc>
          <w:tcPr>
            <w:tcW w:w="720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ЛПХ – ЗОНА ЛИЧНОГО ПОДСОБНОГО ХОЗЯЙСТВА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  гражданином и (или) 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предоставленном и  (или)  приобретенном  для ведения личного подсобного хозяйства.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личного подсобного хозяйства может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Приусадебный земельный участок используется для производства </w:t>
      </w:r>
      <w:proofErr w:type="spellStart"/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сельскохозяй-ственной</w:t>
      </w:r>
      <w:proofErr w:type="spellEnd"/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а также для возведения жилого дома, производственных, бытовых и иных зданий, строений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71462" w:rsidRPr="00D71462" w:rsidRDefault="00D71462" w:rsidP="00D71462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Полевой земельный участок используется исключительно для производства </w:t>
      </w:r>
      <w:proofErr w:type="spellStart"/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сель-скохозяйственной</w:t>
      </w:r>
      <w:proofErr w:type="spellEnd"/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без права возведения на нем зданий и строений.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в 1-3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 огороды, палисадники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Пашни, сенокосы, пастбища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здания и сооружения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объекты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накопления твердых бытовых отходов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хранилища, ангары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 дорог,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постройки (мастерские, сараи, теплицы, бани и пр.)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169"/>
        <w:gridCol w:w="900"/>
        <w:gridCol w:w="950"/>
      </w:tblGrid>
      <w:tr w:rsidR="00D71462" w:rsidRPr="00D71462" w:rsidTr="00AB4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до красной линии улиц в условиях сложившейся застройки в случае прохождения красной линии по территории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допускается минимальное расстояние исключать.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построек для содержания скота и птицы до границы земельного участка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AB4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прочих построек (бань, гаражей, навесов и других объектов) до границы земельного участка.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AB4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ПРОЧИЕ ЗОНЫ</w:t>
      </w: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ЛФ  ЗОНА ГОСЛЕСФОНДА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лесного хозяйства, использования, охраны, защиты и воспроизводства лесов.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Заготовка древесины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Заготовка живицы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Заготовка и сбор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Заготовка пищевых лесных ресурсов и сбор лекарственных растений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Ведение охотничьего хозяйства и осуществление охоты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Ведение сельского хозяйства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Осуществление научно-исследовательской и образовательной деятельности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Осуществление рекреационной деятельности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Создание лесных плантаций и их эксплуатация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Выращивание лесных плодовых, ягодных, декоративных растений, лекарственных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растений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Выполнение работ по геологическому изучению недр, разработка месторождений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полезных ископаемых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Строительство и эксплуатация водохранилищ и иных искусственных водных объектов,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также гидротехнических сооружений;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Строительство, реконструкция, эксплуатация линий электропередачи, линий связи,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дорог,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Насосные станции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Переработка древесины и иных лесных ресурсов;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Осуществление религиозной деятельности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Парковки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инженерно-технического обеспечения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ПР-1 – ЗОНА ПРОЧИХ ТЕРРИТОРИЙ НАСЕЛЕННЫХ ПУНКТОВ</w:t>
      </w:r>
    </w:p>
    <w:p w:rsidR="00D71462" w:rsidRPr="00D71462" w:rsidRDefault="00D71462" w:rsidP="00D71462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поддержания баланса открытых и застроенных пространств в использовании городских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-Озеленение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-Объекты обслуживания, связанные с целевым назначением зоны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и благоустройства санитарно-защитных зон в соответствии с действующими нормативами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инженерно-технического обеспечения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  Базовые станции сотовой связи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</w:t>
      </w:r>
      <w:proofErr w:type="gramEnd"/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ЗОНА ВОДНЫХ ОБЪЕКТОВ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устанавливается для обеспечения специального режима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7" w:anchor="sub_133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Питьевого и хозяйственно-бытового водоснабжения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A970D1">
        <w:fldChar w:fldCharType="begin"/>
      </w:r>
      <w:r w:rsidR="00537137">
        <w:instrText>HYPERLINK "file:///C:\\Temp\\ПЗЗ\\пзз%20исправленный.doc" \l "sub_136"</w:instrText>
      </w:r>
      <w:r w:rsidR="00A970D1">
        <w:fldChar w:fldCharType="separate"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дравоохранения</w:t>
      </w:r>
      <w:r w:rsidR="00A970D1">
        <w:fldChar w:fldCharType="end"/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8" w:anchor="sub_137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Промышленности и энергетики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9" w:anchor="sub_138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0" w:anchor="sub_138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1" w:anchor="sub_143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Рекреации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2" w:anchor="sub_142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Транспорта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3" w:anchor="sub_145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Строительства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4" w:anchor="sub_140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Рыбного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5" w:anchor="sub_141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Охотничьего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6" w:anchor="sub_142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Лесосплава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7" w:anchor="sub_145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Добычи полезных ископаемых, торфа и сапропеля</w:t>
        </w:r>
      </w:hyperlink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8" w:anchor="sub_146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Пожарной безопасности</w:t>
        </w:r>
      </w:hyperlink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Для иных целей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45553A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Статья 33.</w:t>
      </w: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D71462" w:rsidRPr="00D71462" w:rsidRDefault="00D71462" w:rsidP="00D7146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Перечень зон с особыми условиями использования территорий</w:t>
      </w:r>
    </w:p>
    <w:p w:rsidR="00D71462" w:rsidRPr="00D71462" w:rsidRDefault="00D71462" w:rsidP="00D7146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D71462" w:rsidRPr="00D71462" w:rsidTr="00AB415F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зоны </w:t>
            </w:r>
          </w:p>
        </w:tc>
      </w:tr>
      <w:tr w:rsidR="00D71462" w:rsidRPr="00D71462" w:rsidTr="00AB415F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Санитарно-защитные зоны предприятий, сооружений и иных объектов</w:t>
            </w:r>
          </w:p>
        </w:tc>
      </w:tr>
      <w:tr w:rsidR="00D71462" w:rsidRPr="00D71462" w:rsidTr="00AB415F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Охранные зоны ЛЭП</w:t>
            </w:r>
          </w:p>
        </w:tc>
      </w:tr>
      <w:tr w:rsidR="00D71462" w:rsidRPr="00D71462" w:rsidTr="00AB415F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Санитарно-защитная зона автомобильных дорог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земельных участков и объектов капитального строительства, расположенных в пределах зон, обозначенных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определенными статьей 34настоящих Правил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  <w:proofErr w:type="gramEnd"/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C8B" w:rsidRDefault="006B2C8B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C8B" w:rsidRDefault="006B2C8B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Н-3 ВОДООХРАННЫЕ ЗОНЫ 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</w:t>
      </w:r>
      <w:proofErr w:type="spellStart"/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строитель-ства</w:t>
      </w:r>
      <w:proofErr w:type="spellEnd"/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следующими нормативными правовыми актами:</w:t>
      </w: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Водный кодекс Российской Федерации от 03.06.2006 N 74-ФЗ</w:t>
      </w: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установления на местности границ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прибрежных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за-щитных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 водных объектов, утвержденные Постановлением Правительства Российской Федерации от 10.01.2009 N 17;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2.1.5.980-00 (Санитарные правила и нормы охраны поверхностных вод от загрязнения)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республики Марий Эл от 29.03.1997 №105 (ред. 28.04.2003) «Об охране водных объектов и утверждении размеров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водоохраных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прибрежных защитных полос по республике Марий Эл»</w:t>
      </w:r>
    </w:p>
    <w:p w:rsidR="00D71462" w:rsidRPr="00D71462" w:rsidRDefault="00D71462" w:rsidP="00D7146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Н-1 САНИТАРНО-ЗАЩИТНЫЕ ЗОНЫ ПРЕДПРИЯТИЙ, СООРУЖЕНИЙ И ИНЫХ ОБЪЕКТОВ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2.1.5.980-00 Санитарные правила и нормы охраны поверхностных вод от загрязнения</w:t>
      </w: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Н-4 ОХРАННЫЕ ЗОНЫ ЛЭП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ПУЭ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Межотраслевые правила по охране труда и эксплуатации электрических сетей.</w:t>
      </w:r>
    </w:p>
    <w:p w:rsidR="00D71462" w:rsidRPr="00D71462" w:rsidRDefault="00D71462" w:rsidP="00D7146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Н-2 САНИТАРНО-ЗАЩИТНАЯ ЗОНА АВТОМОБИЛЬНЫХ ДОРОГ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установления и использования придорожных полос федеральных автомобильных дорог общего пользования (№1420 от 01.12.1998 г.).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Статья 34.</w:t>
      </w: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714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земельных участков и объектов капитального строительства, расположенных в пределах зон, обозначенных на Карте  статьи 29  настоящих Правил, осуществляется в соответствии с градостроительными  регламентами по видам разрешенного  использования земельных участков и объектов капитального строительства и предельным параметрам разрешенного  строительства, реконструкции, определенными  статьей 32 настоящих правил с учетом ограничений, установленных проектом зон охраны памятников истории и культуры.        </w:t>
      </w:r>
      <w:proofErr w:type="gramEnd"/>
    </w:p>
    <w:p w:rsidR="00AB415F" w:rsidRPr="00AB415F" w:rsidRDefault="00AB415F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Объекты культурного наследия:</w:t>
      </w:r>
    </w:p>
    <w:p w:rsidR="00AB415F" w:rsidRPr="00354F43" w:rsidRDefault="00AB415F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д.  Большая Гора, Городище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карман)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Древнемарийское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рубеж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тыс.н.э.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Алмаматово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роща д. Большая Кульша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роща д. Малая Кульша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Купсола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Агавайрем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Купсола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Ананур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агавайрем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Кондрачи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Михеенки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Мики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кожла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</w:p>
    <w:p w:rsidR="00354F43" w:rsidRPr="00354F43" w:rsidRDefault="00354F43" w:rsidP="00354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Дурмагашево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Поташкино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354F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Поташкино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Куракино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роща д. Большая Гора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агавайрем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роща д. Малая Гора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Читово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Читово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агавайрем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Читово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Читово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Нижнее</w:t>
      </w:r>
      <w:proofErr w:type="gram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354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роща д. Красная Гора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с.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Кукнур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Читово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(Вернее)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Ахматенер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B37865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Церковь Воздвижения Креста Господня с. </w:t>
      </w:r>
      <w:proofErr w:type="spellStart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Кукнур</w:t>
      </w:r>
      <w:proofErr w:type="spellEnd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1816 г,</w:t>
      </w:r>
    </w:p>
    <w:p w:rsidR="00354F43" w:rsidRPr="00354F43" w:rsidRDefault="00354F43" w:rsidP="00354F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Памятник </w:t>
      </w:r>
      <w:proofErr w:type="gram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воинам</w:t>
      </w:r>
      <w:proofErr w:type="gram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погибшим в годы ВОВ 1941-45г.г.</w:t>
      </w:r>
    </w:p>
    <w:p w:rsidR="00354F43" w:rsidRPr="00354F43" w:rsidRDefault="00354F43" w:rsidP="00354F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Памятник </w:t>
      </w:r>
      <w:proofErr w:type="gram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воинам</w:t>
      </w:r>
      <w:proofErr w:type="gram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погибшим в годы ВОВ 1941-45г.г.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7419"/>
        <w:gridCol w:w="1146"/>
      </w:tblGrid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Преамбула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1462" w:rsidRPr="00D71462" w:rsidTr="00AB415F">
        <w:tc>
          <w:tcPr>
            <w:tcW w:w="8754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первая.     Порядок применения правил и внесения в них изменений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в Правилах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и доступность информации о застройке и землепользовании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Градостроительные регламенты и их применение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 xml:space="preserve">Права использования недвижимости, возникшие до вступления 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силу Правил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положения, относящиеся к ранее возникшим правам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 и объектов капитального строительства, не соответствующих градостроительному регламенту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отношений, возникающих по поводу землепользования и застройки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о лицах, осуществляющих землепользование и застройку, и их действиях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Органы, уполномоченные регулировать и контролировать землепользование и застройку в части обеспечения применения Правил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слушания по вопросам землепользования и застройки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видов разрешенного использования земельных участков и объектов капитального строительства. Отклонения от предельных параметров разрешенного строительства, реконструкции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9.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видов разрешенного использования земельных участков и объектов капитального строительства физическими и юридическими 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10.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разрешени</w:t>
            </w:r>
            <w:r w:rsidR="00B3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условно разрешенный вид ис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земельного участка или объекта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осуществления действий по планировке территории и формированию земельных участков из земель, находящихся в государственной или муниципальной собственности, для предоставления физическим и юридическим лицам.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 и предоставление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о планировке территории и формировании земельных участков для предоставления физическим и юридическим лицам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территории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участков, свободных от прав третьих лиц, из земель находящихся в государственной или муниципальной собственности, в существующей застройке для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 из земель, находящихся в государственной или муниципальной собственности, для их комплексного освоения в целях жилищного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земельных участков, на которых расположены  многоквартирные дома, иные здания, строения, сооружения на застроенных территориях, не разделенных на земельные участки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18.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предварительного согласования места размещения объекта.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о выборе земельного участка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19.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земельных участков из </w:t>
            </w:r>
            <w:r w:rsidRPr="00D71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земель, находящихся в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госу-дарственной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муниципальной собственности,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предо-ставления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физическим, юридическим лицам для размещения (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уста-новки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временных построек, не являющихся объектами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20.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предоставление технических условий подключения объектов капитального строительства к сетям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инженерно-техничес-кого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B37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застроенных территорий  </w:t>
            </w:r>
            <w:r w:rsidR="00B37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Кукнурского</w:t>
            </w: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для строительства в границах застроенных территорий, в отношении которых принято решение о развитии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Архитектурно-строительное проектирование, строительство, </w:t>
            </w: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реконструкция объектов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22.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объекта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внесения изменений в Правила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B37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Правил по отношению к Генеральному плану </w:t>
            </w:r>
            <w:r w:rsidR="00B3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Кукнурского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B3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документации по планировке территории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право инициативы внесения изменений в Правила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10.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нормы регулирования землепользования и застройки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Правил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71462" w:rsidRPr="00D71462" w:rsidTr="00AB415F">
        <w:tc>
          <w:tcPr>
            <w:tcW w:w="9900" w:type="dxa"/>
            <w:gridSpan w:val="3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вторая.     Карта градостроительного зонирования. Карты зон с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особыми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условиями использования территорий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29.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B37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градостроительного зонирования территории </w:t>
            </w:r>
            <w:r w:rsidR="00B3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Кукнурского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зон с особыми условиями использования территорий по экологическим условиям и нормативному режиму хозяйственной деятельности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71462" w:rsidRPr="00D71462" w:rsidTr="00AB415F">
        <w:tc>
          <w:tcPr>
            <w:tcW w:w="9900" w:type="dxa"/>
            <w:gridSpan w:val="3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третья.     Градостроительные регламенты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территориальных зон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Статья 32.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Градостроительные регламенты по минимальному количеству мест на стоянках для временного хранения легковых автомобилей, м</w:t>
            </w: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аксимальному проценту застройки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границах земельного участка, предельному количеству этажей зданий, строений, сооружений,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пре-дельным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размерам земельных участков, максимальному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коэф-фициенту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озеленения, видам разрешенного использования земельных участков и объектов капитального строительства,  предельным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пара-метрам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разрешенного строительства, реконструкции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Статья 33.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 использования земельных участков и объектов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капи-тального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строительства по экологическим условиям и нормативному режиму хозяйственной деятельности         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Статья 34.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6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 использования земельных участков и объектов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капи-тального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строительства по экологическим условиям и нормативному режиму хозяйственной деятельности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43" w:rsidRDefault="00E82F43"/>
    <w:sectPr w:rsidR="00E82F43" w:rsidSect="00AB415F">
      <w:headerReference w:type="even" r:id="rId19"/>
      <w:headerReference w:type="defaul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1B" w:rsidRDefault="0063621B">
      <w:pPr>
        <w:spacing w:after="0" w:line="240" w:lineRule="auto"/>
      </w:pPr>
      <w:r>
        <w:separator/>
      </w:r>
    </w:p>
  </w:endnote>
  <w:endnote w:type="continuationSeparator" w:id="0">
    <w:p w:rsidR="0063621B" w:rsidRDefault="0063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1B" w:rsidRDefault="0063621B">
      <w:pPr>
        <w:spacing w:after="0" w:line="240" w:lineRule="auto"/>
      </w:pPr>
      <w:r>
        <w:separator/>
      </w:r>
    </w:p>
  </w:footnote>
  <w:footnote w:type="continuationSeparator" w:id="0">
    <w:p w:rsidR="0063621B" w:rsidRDefault="0063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5F" w:rsidRDefault="00A970D1" w:rsidP="00AB415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B415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415F" w:rsidRDefault="00AB415F" w:rsidP="00AB415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5F" w:rsidRPr="001D7239" w:rsidRDefault="00A970D1" w:rsidP="00AB415F">
    <w:pPr>
      <w:pStyle w:val="ab"/>
      <w:framePr w:wrap="around" w:vAnchor="text" w:hAnchor="margin" w:xAlign="right" w:y="1"/>
      <w:rPr>
        <w:rStyle w:val="ae"/>
        <w:rFonts w:ascii="Times New Roman" w:hAnsi="Times New Roman"/>
        <w:sz w:val="22"/>
        <w:szCs w:val="22"/>
      </w:rPr>
    </w:pPr>
    <w:r w:rsidRPr="001D7239">
      <w:rPr>
        <w:rStyle w:val="ae"/>
        <w:rFonts w:ascii="Times New Roman" w:hAnsi="Times New Roman"/>
        <w:sz w:val="22"/>
        <w:szCs w:val="22"/>
      </w:rPr>
      <w:fldChar w:fldCharType="begin"/>
    </w:r>
    <w:r w:rsidR="00AB415F" w:rsidRPr="001D7239">
      <w:rPr>
        <w:rStyle w:val="ae"/>
        <w:rFonts w:ascii="Times New Roman" w:hAnsi="Times New Roman"/>
        <w:sz w:val="22"/>
        <w:szCs w:val="22"/>
      </w:rPr>
      <w:instrText xml:space="preserve">PAGE  </w:instrText>
    </w:r>
    <w:r w:rsidRPr="001D7239">
      <w:rPr>
        <w:rStyle w:val="ae"/>
        <w:rFonts w:ascii="Times New Roman" w:hAnsi="Times New Roman"/>
        <w:sz w:val="22"/>
        <w:szCs w:val="22"/>
      </w:rPr>
      <w:fldChar w:fldCharType="separate"/>
    </w:r>
    <w:r w:rsidR="0045553A">
      <w:rPr>
        <w:rStyle w:val="ae"/>
        <w:rFonts w:ascii="Times New Roman" w:hAnsi="Times New Roman"/>
        <w:noProof/>
        <w:sz w:val="22"/>
        <w:szCs w:val="22"/>
      </w:rPr>
      <w:t>1</w:t>
    </w:r>
    <w:r w:rsidRPr="001D7239">
      <w:rPr>
        <w:rStyle w:val="ae"/>
        <w:rFonts w:ascii="Times New Roman" w:hAnsi="Times New Roman"/>
        <w:sz w:val="22"/>
        <w:szCs w:val="22"/>
      </w:rPr>
      <w:fldChar w:fldCharType="end"/>
    </w:r>
  </w:p>
  <w:p w:rsidR="00AB415F" w:rsidRDefault="00AB415F" w:rsidP="00AB415F">
    <w:pPr>
      <w:pStyle w:val="ab"/>
      <w:ind w:right="360"/>
    </w:pPr>
  </w:p>
  <w:p w:rsidR="00AB415F" w:rsidRPr="005F3C10" w:rsidRDefault="00AB415F" w:rsidP="00AB415F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C1"/>
    <w:multiLevelType w:val="hybridMultilevel"/>
    <w:tmpl w:val="172657B8"/>
    <w:lvl w:ilvl="0" w:tplc="25C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75C6F"/>
    <w:multiLevelType w:val="hybridMultilevel"/>
    <w:tmpl w:val="74683CD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521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">
    <w:nsid w:val="2BD12B0C"/>
    <w:multiLevelType w:val="hybridMultilevel"/>
    <w:tmpl w:val="A22E53C0"/>
    <w:lvl w:ilvl="0" w:tplc="720E08A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8">
    <w:nsid w:val="59D219B9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">
    <w:nsid w:val="68530333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6AFA36FE"/>
    <w:multiLevelType w:val="hybridMultilevel"/>
    <w:tmpl w:val="4304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3A1"/>
    <w:rsid w:val="000D7B34"/>
    <w:rsid w:val="00293E14"/>
    <w:rsid w:val="00354F43"/>
    <w:rsid w:val="00403B40"/>
    <w:rsid w:val="0045553A"/>
    <w:rsid w:val="004A66F5"/>
    <w:rsid w:val="004F7C76"/>
    <w:rsid w:val="00537137"/>
    <w:rsid w:val="005703A1"/>
    <w:rsid w:val="00602D19"/>
    <w:rsid w:val="0061035D"/>
    <w:rsid w:val="0063621B"/>
    <w:rsid w:val="00670ABA"/>
    <w:rsid w:val="006B2C8B"/>
    <w:rsid w:val="00905B3B"/>
    <w:rsid w:val="0097606E"/>
    <w:rsid w:val="009D0848"/>
    <w:rsid w:val="00A64AE7"/>
    <w:rsid w:val="00A970D1"/>
    <w:rsid w:val="00AB415F"/>
    <w:rsid w:val="00B37865"/>
    <w:rsid w:val="00BA37F9"/>
    <w:rsid w:val="00BF07A9"/>
    <w:rsid w:val="00C0704E"/>
    <w:rsid w:val="00CE6269"/>
    <w:rsid w:val="00D71462"/>
    <w:rsid w:val="00E82F43"/>
    <w:rsid w:val="00FC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F8"/>
  </w:style>
  <w:style w:type="paragraph" w:styleId="1">
    <w:name w:val="heading 1"/>
    <w:basedOn w:val="a"/>
    <w:next w:val="a"/>
    <w:link w:val="10"/>
    <w:qFormat/>
    <w:rsid w:val="00D7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1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1462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146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1462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1462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462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1462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1462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1462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462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462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71462"/>
  </w:style>
  <w:style w:type="paragraph" w:customStyle="1" w:styleId="Iauiue3">
    <w:name w:val="Iau?iue3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D71462"/>
    <w:rPr>
      <w:vertAlign w:val="superscript"/>
    </w:rPr>
  </w:style>
  <w:style w:type="paragraph" w:styleId="a4">
    <w:name w:val="footnote text"/>
    <w:basedOn w:val="a"/>
    <w:link w:val="a5"/>
    <w:semiHidden/>
    <w:rsid w:val="00D7146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1462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D71462"/>
    <w:rPr>
      <w:color w:val="0000FF"/>
      <w:u w:val="single"/>
    </w:rPr>
  </w:style>
  <w:style w:type="character" w:customStyle="1" w:styleId="txt1">
    <w:name w:val="txt1"/>
    <w:rsid w:val="00D71462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D7146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462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7146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D71462"/>
    <w:rPr>
      <w:i/>
    </w:rPr>
  </w:style>
  <w:style w:type="character" w:styleId="ae">
    <w:name w:val="page number"/>
    <w:basedOn w:val="a0"/>
    <w:rsid w:val="00D71462"/>
  </w:style>
  <w:style w:type="paragraph" w:styleId="af">
    <w:name w:val="footer"/>
    <w:basedOn w:val="a"/>
    <w:link w:val="af0"/>
    <w:rsid w:val="00D7146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llowedHyperlink"/>
    <w:rsid w:val="00D71462"/>
    <w:rPr>
      <w:color w:val="800080"/>
      <w:u w:val="single"/>
    </w:rPr>
  </w:style>
  <w:style w:type="paragraph" w:styleId="af2">
    <w:name w:val="Normal (Web)"/>
    <w:basedOn w:val="a"/>
    <w:rsid w:val="00D7146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D71462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D71462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D7146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D7146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D7146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71462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71462"/>
    <w:pPr>
      <w:keepNext/>
    </w:pPr>
    <w:rPr>
      <w:b/>
      <w:sz w:val="24"/>
      <w:u w:val="single"/>
    </w:rPr>
  </w:style>
  <w:style w:type="paragraph" w:customStyle="1" w:styleId="Iauiue1">
    <w:name w:val="Iau?iue1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D7146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7146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71462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71462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D71462"/>
    <w:pPr>
      <w:ind w:firstLine="567"/>
      <w:jc w:val="both"/>
    </w:pPr>
  </w:style>
  <w:style w:type="paragraph" w:customStyle="1" w:styleId="nienie">
    <w:name w:val="nienie"/>
    <w:basedOn w:val="Iauiue1"/>
    <w:rsid w:val="00D71462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7146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7146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7146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71462"/>
    <w:rPr>
      <w:b/>
      <w:sz w:val="24"/>
    </w:rPr>
  </w:style>
  <w:style w:type="paragraph" w:customStyle="1" w:styleId="nienie1">
    <w:name w:val="nienie1"/>
    <w:basedOn w:val="Iauiue2"/>
    <w:rsid w:val="00D71462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7146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7146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7146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7146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7146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71462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D7146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D7146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D71462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D7146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D71462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D71462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71462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D71462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D7146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71462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D7146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1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D71462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D7146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71462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D7146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D71462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D7146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D71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71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7146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D71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D71462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D71462"/>
    <w:rPr>
      <w:shd w:val="clear" w:color="auto" w:fill="FFDE00"/>
    </w:rPr>
  </w:style>
  <w:style w:type="paragraph" w:customStyle="1" w:styleId="OTCHET00">
    <w:name w:val="OTCHET_00"/>
    <w:basedOn w:val="a"/>
    <w:rsid w:val="00D7146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D71462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D71462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D714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D71462"/>
    <w:rPr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1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1462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146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1462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1462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462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1462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1462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1462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462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462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71462"/>
  </w:style>
  <w:style w:type="paragraph" w:customStyle="1" w:styleId="Iauiue3">
    <w:name w:val="Iau?iue3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D71462"/>
    <w:rPr>
      <w:vertAlign w:val="superscript"/>
    </w:rPr>
  </w:style>
  <w:style w:type="paragraph" w:styleId="a4">
    <w:name w:val="footnote text"/>
    <w:basedOn w:val="a"/>
    <w:link w:val="a5"/>
    <w:semiHidden/>
    <w:rsid w:val="00D7146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1462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D71462"/>
    <w:rPr>
      <w:color w:val="0000FF"/>
      <w:u w:val="single"/>
    </w:rPr>
  </w:style>
  <w:style w:type="character" w:customStyle="1" w:styleId="txt1">
    <w:name w:val="txt1"/>
    <w:rsid w:val="00D71462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D7146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462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7146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D71462"/>
    <w:rPr>
      <w:i/>
    </w:rPr>
  </w:style>
  <w:style w:type="character" w:styleId="ae">
    <w:name w:val="page number"/>
    <w:basedOn w:val="a0"/>
    <w:rsid w:val="00D71462"/>
  </w:style>
  <w:style w:type="paragraph" w:styleId="af">
    <w:name w:val="footer"/>
    <w:basedOn w:val="a"/>
    <w:link w:val="af0"/>
    <w:rsid w:val="00D7146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llowedHyperlink"/>
    <w:rsid w:val="00D71462"/>
    <w:rPr>
      <w:color w:val="800080"/>
      <w:u w:val="single"/>
    </w:rPr>
  </w:style>
  <w:style w:type="paragraph" w:styleId="af2">
    <w:name w:val="Normal (Web)"/>
    <w:basedOn w:val="a"/>
    <w:rsid w:val="00D7146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D71462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D71462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D7146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D7146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D7146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71462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71462"/>
    <w:pPr>
      <w:keepNext/>
    </w:pPr>
    <w:rPr>
      <w:b/>
      <w:sz w:val="24"/>
      <w:u w:val="single"/>
    </w:rPr>
  </w:style>
  <w:style w:type="paragraph" w:customStyle="1" w:styleId="Iauiue1">
    <w:name w:val="Iau?iue1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D7146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7146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71462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71462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D71462"/>
    <w:pPr>
      <w:ind w:firstLine="567"/>
      <w:jc w:val="both"/>
    </w:pPr>
  </w:style>
  <w:style w:type="paragraph" w:customStyle="1" w:styleId="nienie">
    <w:name w:val="nienie"/>
    <w:basedOn w:val="Iauiue1"/>
    <w:rsid w:val="00D71462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7146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7146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7146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71462"/>
    <w:rPr>
      <w:b/>
      <w:sz w:val="24"/>
    </w:rPr>
  </w:style>
  <w:style w:type="paragraph" w:customStyle="1" w:styleId="nienie1">
    <w:name w:val="nienie1"/>
    <w:basedOn w:val="Iauiue2"/>
    <w:rsid w:val="00D71462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7146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7146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7146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7146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7146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71462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D7146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D7146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D71462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D7146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D71462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D71462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71462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D71462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D7146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71462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D7146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1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D71462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D7146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71462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D7146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D71462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D7146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D71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71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7146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D71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D71462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D71462"/>
    <w:rPr>
      <w:shd w:val="clear" w:color="auto" w:fill="FFDE00"/>
    </w:rPr>
  </w:style>
  <w:style w:type="paragraph" w:customStyle="1" w:styleId="OTCHET00">
    <w:name w:val="OTCHET_00"/>
    <w:basedOn w:val="a"/>
    <w:rsid w:val="00D7146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D71462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D71462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D714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D71462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3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8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2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7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4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2" Type="http://schemas.openxmlformats.org/officeDocument/2006/relationships/theme" Target="theme/theme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E9D70B26BED44E9A96BDF6BB70CB26" ma:contentTypeVersion="1" ma:contentTypeDescription="Создание документа." ma:contentTypeScope="" ma:versionID="544bf8f9d6817e24aa352791ae0643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изменений, дополнений в Правила землепользования и застройки МО «Кукнурское сельское поселение» Сернурского района Республики Марий Эл</_x041e__x043f__x0438__x0441__x0430__x043d__x0438__x0435_>
    <_dlc_DocId xmlns="57504d04-691e-4fc4-8f09-4f19fdbe90f6">XXJ7TYMEEKJ2-6164-10</_dlc_DocId>
    <_dlc_DocIdUrl xmlns="57504d04-691e-4fc4-8f09-4f19fdbe90f6">
      <Url>https://vip.gov.mari.ru/sernur/kusp/_layouts/DocIdRedir.aspx?ID=XXJ7TYMEEKJ2-6164-10</Url>
      <Description>XXJ7TYMEEKJ2-6164-10</Description>
    </_dlc_DocIdUrl>
  </documentManagement>
</p:properties>
</file>

<file path=customXml/itemProps1.xml><?xml version="1.0" encoding="utf-8"?>
<ds:datastoreItem xmlns:ds="http://schemas.openxmlformats.org/officeDocument/2006/customXml" ds:itemID="{DC8CA1E5-1E61-4B1E-9374-A769B0942715}"/>
</file>

<file path=customXml/itemProps2.xml><?xml version="1.0" encoding="utf-8"?>
<ds:datastoreItem xmlns:ds="http://schemas.openxmlformats.org/officeDocument/2006/customXml" ds:itemID="{EA139F1E-19A4-4408-A98F-8A76E9565312}"/>
</file>

<file path=customXml/itemProps3.xml><?xml version="1.0" encoding="utf-8"?>
<ds:datastoreItem xmlns:ds="http://schemas.openxmlformats.org/officeDocument/2006/customXml" ds:itemID="{99A733AA-C9AB-4200-9CA5-7728B2E6084C}"/>
</file>

<file path=customXml/itemProps4.xml><?xml version="1.0" encoding="utf-8"?>
<ds:datastoreItem xmlns:ds="http://schemas.openxmlformats.org/officeDocument/2006/customXml" ds:itemID="{53DF0E86-B3B6-4B48-8FC6-1657BCDFD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9908</Words>
  <Characters>56480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МО "Кукнурское сельское поселение"</dc:title>
  <dc:creator>Кирилл</dc:creator>
  <cp:lastModifiedBy>1</cp:lastModifiedBy>
  <cp:revision>8</cp:revision>
  <cp:lastPrinted>2017-03-27T11:38:00Z</cp:lastPrinted>
  <dcterms:created xsi:type="dcterms:W3CDTF">2017-12-14T13:13:00Z</dcterms:created>
  <dcterms:modified xsi:type="dcterms:W3CDTF">2018-01-16T05:27:00Z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0x01010008E9D70B26BED44E9A96BDF6BB70CB26</vt:lpwstr>
  </property>
  <property fmtid="{D5CDD505-2E9C-101B-9397-08002B2CF9AE}" pid="3" name="_dlc_DocIdItemGuid">
    <vt:lpwstr>642649bc-6aff-407c-a4d0-be11be37af1a</vt:lpwstr>
  </property>
</Properties>
</file>