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06" w:rsidRDefault="00DE7606"/>
    <w:tbl>
      <w:tblPr>
        <w:tblW w:w="0" w:type="auto"/>
        <w:tblLook w:val="01E0"/>
      </w:tblPr>
      <w:tblGrid>
        <w:gridCol w:w="4433"/>
        <w:gridCol w:w="4562"/>
      </w:tblGrid>
      <w:tr w:rsidR="00DE7606" w:rsidRPr="00DE7606" w:rsidTr="00DE7606">
        <w:tc>
          <w:tcPr>
            <w:tcW w:w="4433" w:type="dxa"/>
          </w:tcPr>
          <w:p w:rsidR="00DE7606" w:rsidRPr="00DE7606" w:rsidRDefault="00DE7606" w:rsidP="00DE7606">
            <w:pPr>
              <w:jc w:val="center"/>
              <w:rPr>
                <w:sz w:val="28"/>
                <w:szCs w:val="28"/>
              </w:rPr>
            </w:pPr>
            <w:r w:rsidRPr="00DE7606">
              <w:rPr>
                <w:sz w:val="28"/>
                <w:szCs w:val="28"/>
              </w:rPr>
              <w:t>МАРИЙ ЭЛ  РЕСПУБЛИКА</w:t>
            </w:r>
          </w:p>
          <w:p w:rsidR="00DE7606" w:rsidRPr="00DE7606" w:rsidRDefault="00DE7606" w:rsidP="00DE7606">
            <w:pPr>
              <w:jc w:val="center"/>
              <w:rPr>
                <w:sz w:val="28"/>
                <w:szCs w:val="28"/>
              </w:rPr>
            </w:pPr>
            <w:r w:rsidRPr="00DE7606">
              <w:rPr>
                <w:sz w:val="28"/>
                <w:szCs w:val="28"/>
              </w:rPr>
              <w:t xml:space="preserve">ШЕРНУР </w:t>
            </w:r>
            <w:proofErr w:type="gramStart"/>
            <w:r w:rsidRPr="00DE7606">
              <w:rPr>
                <w:sz w:val="28"/>
                <w:szCs w:val="28"/>
              </w:rPr>
              <w:t>МУНИЦИПАЛЬНЫЙ</w:t>
            </w:r>
            <w:proofErr w:type="gramEnd"/>
            <w:r w:rsidRPr="00DE7606">
              <w:rPr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DE7606" w:rsidRPr="00DE7606" w:rsidRDefault="00DE7606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DE7606" w:rsidRPr="00DE7606" w:rsidRDefault="00DE7606" w:rsidP="0071617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606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DE7606" w:rsidRPr="00DE7606" w:rsidRDefault="00DE7606">
            <w:pPr>
              <w:rPr>
                <w:sz w:val="28"/>
                <w:szCs w:val="28"/>
              </w:rPr>
            </w:pPr>
          </w:p>
        </w:tc>
      </w:tr>
      <w:tr w:rsidR="00DE7606" w:rsidRPr="00DE7606" w:rsidTr="00DE7606">
        <w:tc>
          <w:tcPr>
            <w:tcW w:w="4433" w:type="dxa"/>
          </w:tcPr>
          <w:p w:rsidR="00DE7606" w:rsidRPr="00DE7606" w:rsidRDefault="00DE7606" w:rsidP="00DE760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606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DE7606" w:rsidRPr="00DE7606" w:rsidRDefault="00DE7606" w:rsidP="00DE760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60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5F477A" w:rsidRDefault="005F477A" w:rsidP="00E47653">
      <w:pPr>
        <w:shd w:val="clear" w:color="auto" w:fill="FFFFFF"/>
        <w:tabs>
          <w:tab w:val="left" w:pos="3600"/>
        </w:tabs>
        <w:ind w:right="139"/>
        <w:rPr>
          <w:sz w:val="28"/>
          <w:szCs w:val="28"/>
        </w:rPr>
      </w:pPr>
    </w:p>
    <w:p w:rsidR="00240BEB" w:rsidRDefault="00240BEB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DE7606" w:rsidRPr="008F5A0B" w:rsidRDefault="00DE7606">
      <w:pPr>
        <w:shd w:val="clear" w:color="auto" w:fill="FFFFFF"/>
        <w:ind w:right="139"/>
        <w:jc w:val="center"/>
        <w:rPr>
          <w:b/>
          <w:sz w:val="28"/>
          <w:szCs w:val="28"/>
        </w:rPr>
      </w:pPr>
      <w:r w:rsidRPr="005F477A">
        <w:rPr>
          <w:b/>
          <w:sz w:val="28"/>
          <w:szCs w:val="28"/>
        </w:rPr>
        <w:t xml:space="preserve">от </w:t>
      </w:r>
      <w:r w:rsidR="00F75F5D">
        <w:rPr>
          <w:b/>
          <w:sz w:val="28"/>
          <w:szCs w:val="28"/>
        </w:rPr>
        <w:t>18</w:t>
      </w:r>
      <w:r w:rsidR="00E322F6">
        <w:rPr>
          <w:b/>
          <w:sz w:val="28"/>
          <w:szCs w:val="28"/>
        </w:rPr>
        <w:t xml:space="preserve"> </w:t>
      </w:r>
      <w:r w:rsidR="00852B2A">
        <w:rPr>
          <w:b/>
          <w:sz w:val="28"/>
          <w:szCs w:val="28"/>
        </w:rPr>
        <w:t>сентября</w:t>
      </w:r>
      <w:r w:rsidRPr="005F477A">
        <w:rPr>
          <w:b/>
          <w:sz w:val="28"/>
          <w:szCs w:val="28"/>
        </w:rPr>
        <w:t xml:space="preserve"> 201</w:t>
      </w:r>
      <w:r w:rsidR="008F5A0B">
        <w:rPr>
          <w:b/>
          <w:sz w:val="28"/>
          <w:szCs w:val="28"/>
        </w:rPr>
        <w:t>7</w:t>
      </w:r>
      <w:r w:rsidRPr="005F477A">
        <w:rPr>
          <w:b/>
          <w:sz w:val="28"/>
          <w:szCs w:val="28"/>
        </w:rPr>
        <w:t xml:space="preserve"> года № </w:t>
      </w:r>
      <w:r w:rsidR="00F75F5D">
        <w:rPr>
          <w:b/>
          <w:sz w:val="28"/>
          <w:szCs w:val="28"/>
        </w:rPr>
        <w:t>173</w:t>
      </w:r>
    </w:p>
    <w:p w:rsidR="005F477A" w:rsidRDefault="005F477A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240BEB" w:rsidRPr="00852B2A" w:rsidRDefault="00F75F5D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инвентаризации благоустройства дворовых территорий, общественных территорий</w:t>
      </w:r>
    </w:p>
    <w:p w:rsidR="005F477A" w:rsidRPr="00852B2A" w:rsidRDefault="005F477A">
      <w:pPr>
        <w:shd w:val="clear" w:color="auto" w:fill="FFFFFF"/>
        <w:ind w:right="139"/>
        <w:jc w:val="center"/>
        <w:rPr>
          <w:b/>
          <w:sz w:val="28"/>
          <w:szCs w:val="28"/>
        </w:rPr>
      </w:pPr>
    </w:p>
    <w:p w:rsidR="00DE7606" w:rsidRDefault="00483568" w:rsidP="00E47653">
      <w:pPr>
        <w:shd w:val="clear" w:color="auto" w:fill="FFFFFF"/>
        <w:ind w:right="139" w:firstLine="709"/>
        <w:jc w:val="both"/>
        <w:rPr>
          <w:b/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В</w:t>
      </w:r>
      <w:r w:rsidR="00DE7606">
        <w:rPr>
          <w:color w:val="000000"/>
          <w:spacing w:val="-6"/>
          <w:sz w:val="28"/>
          <w:szCs w:val="28"/>
        </w:rPr>
        <w:t xml:space="preserve">  </w:t>
      </w:r>
      <w:r w:rsidR="00DE7606" w:rsidRPr="00C66504">
        <w:rPr>
          <w:color w:val="000000"/>
          <w:spacing w:val="-6"/>
          <w:sz w:val="28"/>
          <w:szCs w:val="28"/>
        </w:rPr>
        <w:t>соответствии</w:t>
      </w:r>
      <w:r w:rsidR="005F477A">
        <w:rPr>
          <w:color w:val="000000"/>
          <w:spacing w:val="-6"/>
          <w:sz w:val="28"/>
          <w:szCs w:val="28"/>
        </w:rPr>
        <w:t xml:space="preserve"> </w:t>
      </w:r>
      <w:r w:rsidR="00F75F5D">
        <w:rPr>
          <w:color w:val="000000"/>
          <w:spacing w:val="-6"/>
          <w:sz w:val="28"/>
          <w:szCs w:val="28"/>
        </w:rPr>
        <w:t xml:space="preserve"> с Постановлением правительства Республики Марий Эл от 15 сентября 2017 года № 375 «Об утверждении Порядка инвентаризации благоустройства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</w:t>
      </w:r>
      <w:r w:rsidR="00DE7606" w:rsidRPr="00C66504">
        <w:rPr>
          <w:color w:val="000000"/>
          <w:spacing w:val="-6"/>
          <w:sz w:val="28"/>
          <w:szCs w:val="28"/>
        </w:rPr>
        <w:t xml:space="preserve">» </w:t>
      </w:r>
      <w:r w:rsidR="00DE7606">
        <w:rPr>
          <w:color w:val="000000"/>
          <w:spacing w:val="-4"/>
          <w:sz w:val="28"/>
          <w:szCs w:val="28"/>
        </w:rPr>
        <w:t>Сернурская городская администрация муниципального образования «Городское</w:t>
      </w:r>
      <w:proofErr w:type="gramEnd"/>
      <w:r w:rsidR="00DE7606">
        <w:rPr>
          <w:color w:val="000000"/>
          <w:spacing w:val="-4"/>
          <w:sz w:val="28"/>
          <w:szCs w:val="28"/>
        </w:rPr>
        <w:t xml:space="preserve"> поселение Сернур» </w:t>
      </w:r>
      <w:r w:rsidR="00DE7606" w:rsidRPr="00713DF4">
        <w:rPr>
          <w:b/>
          <w:color w:val="000000"/>
          <w:spacing w:val="-4"/>
          <w:sz w:val="28"/>
          <w:szCs w:val="28"/>
        </w:rPr>
        <w:t>постановляет:</w:t>
      </w:r>
    </w:p>
    <w:p w:rsidR="00B503A6" w:rsidRDefault="00B503A6" w:rsidP="00B503A6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комиссию при администрации муниципального образования «Городское поселение Сернур» </w:t>
      </w:r>
      <w:r w:rsidRPr="00B503A6">
        <w:rPr>
          <w:sz w:val="28"/>
          <w:szCs w:val="28"/>
        </w:rPr>
        <w:t>по инвентаризации благоустройства дворовых территорий, общественных территорий</w:t>
      </w:r>
      <w:r w:rsidRPr="00112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утвердить ее прилагаемый состав. </w:t>
      </w:r>
    </w:p>
    <w:p w:rsidR="00B503A6" w:rsidRDefault="00B503A6" w:rsidP="00B503A6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3855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районной </w:t>
      </w:r>
      <w:r w:rsidRPr="00F33855">
        <w:rPr>
          <w:sz w:val="28"/>
          <w:szCs w:val="28"/>
        </w:rPr>
        <w:t>газете «</w:t>
      </w:r>
      <w:r>
        <w:rPr>
          <w:sz w:val="28"/>
          <w:szCs w:val="28"/>
        </w:rPr>
        <w:t xml:space="preserve">Край Сернурский» и разместить на официальном сайте администрации муниципального образования  </w:t>
      </w:r>
      <w:r w:rsidRPr="00F33855">
        <w:rPr>
          <w:sz w:val="28"/>
          <w:szCs w:val="28"/>
        </w:rPr>
        <w:t xml:space="preserve"> в информационно-телек</w:t>
      </w:r>
      <w:r w:rsidR="00844F7C">
        <w:rPr>
          <w:sz w:val="28"/>
          <w:szCs w:val="28"/>
        </w:rPr>
        <w:t>оммуникационной сети «Интернет»;</w:t>
      </w:r>
    </w:p>
    <w:p w:rsidR="00B503A6" w:rsidRDefault="00CD48F9" w:rsidP="00B503A6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03A6">
        <w:rPr>
          <w:sz w:val="28"/>
          <w:szCs w:val="28"/>
        </w:rPr>
        <w:t xml:space="preserve">. </w:t>
      </w:r>
      <w:proofErr w:type="gramStart"/>
      <w:r w:rsidR="00B503A6">
        <w:rPr>
          <w:sz w:val="28"/>
          <w:szCs w:val="28"/>
        </w:rPr>
        <w:t>Контроль за</w:t>
      </w:r>
      <w:proofErr w:type="gramEnd"/>
      <w:r w:rsidR="00B503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03A6" w:rsidRDefault="00B503A6" w:rsidP="00B503A6">
      <w:pPr>
        <w:jc w:val="both"/>
        <w:rPr>
          <w:sz w:val="28"/>
          <w:szCs w:val="28"/>
        </w:rPr>
      </w:pPr>
    </w:p>
    <w:p w:rsidR="00B503A6" w:rsidRDefault="00B503A6" w:rsidP="00B5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Сернурской </w:t>
      </w:r>
    </w:p>
    <w:p w:rsidR="00B503A6" w:rsidRDefault="00B503A6" w:rsidP="00B503A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администрации                                                        Н.И. Лежнин</w:t>
      </w:r>
    </w:p>
    <w:p w:rsidR="00B503A6" w:rsidRDefault="00B503A6" w:rsidP="00B503A6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sz w:val="28"/>
          <w:szCs w:val="28"/>
        </w:rPr>
      </w:pPr>
    </w:p>
    <w:p w:rsidR="00B503A6" w:rsidRDefault="00B503A6" w:rsidP="00B503A6">
      <w:pPr>
        <w:ind w:right="-185" w:firstLine="4680"/>
        <w:jc w:val="center"/>
        <w:rPr>
          <w:sz w:val="18"/>
          <w:szCs w:val="18"/>
        </w:rPr>
      </w:pPr>
    </w:p>
    <w:p w:rsidR="00844F7C" w:rsidRDefault="00844F7C" w:rsidP="00B503A6">
      <w:pPr>
        <w:ind w:right="-185" w:firstLine="4680"/>
        <w:jc w:val="center"/>
        <w:rPr>
          <w:sz w:val="18"/>
          <w:szCs w:val="18"/>
        </w:rPr>
      </w:pPr>
    </w:p>
    <w:p w:rsidR="00844F7C" w:rsidRDefault="00844F7C" w:rsidP="00B503A6">
      <w:pPr>
        <w:ind w:right="-185" w:firstLine="4680"/>
        <w:jc w:val="center"/>
        <w:rPr>
          <w:sz w:val="18"/>
          <w:szCs w:val="18"/>
        </w:rPr>
      </w:pPr>
    </w:p>
    <w:p w:rsidR="00301FF6" w:rsidRDefault="00301FF6" w:rsidP="00B503A6">
      <w:pPr>
        <w:ind w:right="-185" w:firstLine="4680"/>
        <w:jc w:val="center"/>
        <w:rPr>
          <w:sz w:val="18"/>
          <w:szCs w:val="18"/>
        </w:rPr>
      </w:pPr>
    </w:p>
    <w:p w:rsidR="00301FF6" w:rsidRDefault="00301FF6" w:rsidP="00B503A6">
      <w:pPr>
        <w:ind w:right="-185" w:firstLine="4680"/>
        <w:jc w:val="center"/>
        <w:rPr>
          <w:sz w:val="18"/>
          <w:szCs w:val="18"/>
        </w:rPr>
      </w:pPr>
    </w:p>
    <w:p w:rsidR="00301FF6" w:rsidRDefault="00301FF6" w:rsidP="00B503A6">
      <w:pPr>
        <w:ind w:right="-185" w:firstLine="4680"/>
        <w:jc w:val="center"/>
        <w:rPr>
          <w:sz w:val="18"/>
          <w:szCs w:val="18"/>
        </w:rPr>
      </w:pPr>
    </w:p>
    <w:p w:rsidR="00301FF6" w:rsidRDefault="00301FF6" w:rsidP="00B503A6">
      <w:pPr>
        <w:ind w:right="-185" w:firstLine="4680"/>
        <w:jc w:val="center"/>
        <w:rPr>
          <w:sz w:val="18"/>
          <w:szCs w:val="18"/>
        </w:rPr>
      </w:pPr>
    </w:p>
    <w:p w:rsidR="00301FF6" w:rsidRDefault="00301FF6" w:rsidP="00B503A6">
      <w:pPr>
        <w:ind w:right="-185" w:firstLine="4680"/>
        <w:jc w:val="center"/>
        <w:rPr>
          <w:sz w:val="18"/>
          <w:szCs w:val="18"/>
        </w:rPr>
      </w:pPr>
    </w:p>
    <w:p w:rsidR="00301FF6" w:rsidRDefault="00301FF6" w:rsidP="00B503A6">
      <w:pPr>
        <w:ind w:right="-185" w:firstLine="4680"/>
        <w:jc w:val="center"/>
        <w:rPr>
          <w:sz w:val="18"/>
          <w:szCs w:val="18"/>
        </w:rPr>
      </w:pPr>
    </w:p>
    <w:p w:rsidR="00844F7C" w:rsidRPr="00A50EA5" w:rsidRDefault="00844F7C" w:rsidP="00B503A6">
      <w:pPr>
        <w:ind w:right="-185" w:firstLine="4680"/>
        <w:jc w:val="center"/>
        <w:rPr>
          <w:sz w:val="18"/>
          <w:szCs w:val="18"/>
        </w:rPr>
      </w:pPr>
    </w:p>
    <w:p w:rsidR="00B503A6" w:rsidRDefault="00B503A6" w:rsidP="00B503A6">
      <w:pPr>
        <w:ind w:right="-185" w:firstLine="4680"/>
        <w:jc w:val="right"/>
      </w:pPr>
    </w:p>
    <w:p w:rsidR="00B503A6" w:rsidRPr="004F4857" w:rsidRDefault="00B503A6" w:rsidP="00B503A6">
      <w:pPr>
        <w:ind w:right="-185" w:firstLine="4680"/>
        <w:jc w:val="right"/>
      </w:pPr>
      <w:r w:rsidRPr="004F4857">
        <w:lastRenderedPageBreak/>
        <w:t>УТВЕРЖДЕН</w:t>
      </w:r>
    </w:p>
    <w:p w:rsidR="00B503A6" w:rsidRPr="004F4857" w:rsidRDefault="00B503A6" w:rsidP="00B503A6">
      <w:pPr>
        <w:ind w:left="4248" w:right="-185" w:firstLine="432"/>
        <w:jc w:val="right"/>
      </w:pPr>
      <w:r w:rsidRPr="004F4857">
        <w:t xml:space="preserve">Постановлением </w:t>
      </w:r>
      <w:r>
        <w:t>Сернурской</w:t>
      </w:r>
      <w:r w:rsidRPr="004F4857">
        <w:t xml:space="preserve">                     </w:t>
      </w:r>
    </w:p>
    <w:p w:rsidR="00B503A6" w:rsidRPr="004F4857" w:rsidRDefault="00B503A6" w:rsidP="00B503A6">
      <w:pPr>
        <w:ind w:left="4248" w:right="-185" w:firstLine="432"/>
        <w:jc w:val="right"/>
      </w:pPr>
      <w:r w:rsidRPr="004F4857">
        <w:t xml:space="preserve">        городской администрации</w:t>
      </w:r>
    </w:p>
    <w:p w:rsidR="00B503A6" w:rsidRPr="004F4857" w:rsidRDefault="00B503A6" w:rsidP="00B503A6">
      <w:pPr>
        <w:ind w:left="4248" w:right="-185" w:firstLine="432"/>
        <w:jc w:val="right"/>
      </w:pPr>
      <w:r>
        <w:t>от 18</w:t>
      </w:r>
      <w:r w:rsidRPr="004F4857">
        <w:t xml:space="preserve"> </w:t>
      </w:r>
      <w:r>
        <w:t>сентября</w:t>
      </w:r>
      <w:r w:rsidRPr="004F4857">
        <w:t xml:space="preserve"> 2017 года № </w:t>
      </w:r>
      <w:r>
        <w:t>173</w:t>
      </w:r>
    </w:p>
    <w:p w:rsidR="00B503A6" w:rsidRDefault="00B503A6" w:rsidP="00B503A6">
      <w:pPr>
        <w:ind w:firstLine="720"/>
        <w:jc w:val="center"/>
        <w:rPr>
          <w:sz w:val="28"/>
          <w:szCs w:val="28"/>
        </w:rPr>
      </w:pPr>
    </w:p>
    <w:p w:rsidR="00B503A6" w:rsidRDefault="00B503A6" w:rsidP="00B503A6">
      <w:pPr>
        <w:ind w:firstLine="720"/>
        <w:rPr>
          <w:sz w:val="28"/>
          <w:szCs w:val="28"/>
        </w:rPr>
      </w:pPr>
    </w:p>
    <w:p w:rsidR="00B503A6" w:rsidRPr="0027515C" w:rsidRDefault="00B503A6" w:rsidP="00B503A6">
      <w:pPr>
        <w:jc w:val="center"/>
        <w:rPr>
          <w:b/>
          <w:sz w:val="28"/>
          <w:szCs w:val="28"/>
        </w:rPr>
      </w:pPr>
      <w:r w:rsidRPr="0027515C">
        <w:rPr>
          <w:b/>
          <w:sz w:val="28"/>
          <w:szCs w:val="28"/>
        </w:rPr>
        <w:t>С О С Т А В</w:t>
      </w:r>
    </w:p>
    <w:p w:rsidR="00B503A6" w:rsidRDefault="00B503A6" w:rsidP="00B503A6">
      <w:pPr>
        <w:jc w:val="center"/>
        <w:rPr>
          <w:b/>
          <w:sz w:val="28"/>
          <w:szCs w:val="28"/>
        </w:rPr>
      </w:pPr>
      <w:r w:rsidRPr="0027515C">
        <w:rPr>
          <w:b/>
          <w:sz w:val="28"/>
          <w:szCs w:val="28"/>
        </w:rPr>
        <w:t xml:space="preserve">комиссии администрации </w:t>
      </w:r>
      <w:r>
        <w:rPr>
          <w:b/>
          <w:sz w:val="28"/>
          <w:szCs w:val="28"/>
        </w:rPr>
        <w:t>муниципального образования «Городское поселение Сернур»</w:t>
      </w:r>
      <w:r w:rsidRPr="002751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инвентаризации благоустройства дворовых территорий, общественных территорий</w:t>
      </w:r>
    </w:p>
    <w:p w:rsidR="00B503A6" w:rsidRPr="00112A57" w:rsidRDefault="00B503A6" w:rsidP="00B503A6">
      <w:pPr>
        <w:ind w:firstLine="720"/>
      </w:pPr>
    </w:p>
    <w:p w:rsidR="00B503A6" w:rsidRDefault="00B503A6" w:rsidP="00B503A6">
      <w:pPr>
        <w:ind w:firstLine="720"/>
      </w:pPr>
    </w:p>
    <w:p w:rsidR="00B503A6" w:rsidRDefault="00B503A6" w:rsidP="00B503A6">
      <w:pPr>
        <w:ind w:firstLine="720"/>
      </w:pPr>
    </w:p>
    <w:tbl>
      <w:tblPr>
        <w:tblW w:w="10167" w:type="dxa"/>
        <w:tblInd w:w="-252" w:type="dxa"/>
        <w:tblLook w:val="04A0"/>
      </w:tblPr>
      <w:tblGrid>
        <w:gridCol w:w="2880"/>
        <w:gridCol w:w="7287"/>
      </w:tblGrid>
      <w:tr w:rsidR="00B503A6" w:rsidRPr="00F92BFE" w:rsidTr="00D1417D">
        <w:trPr>
          <w:trHeight w:val="696"/>
        </w:trPr>
        <w:tc>
          <w:tcPr>
            <w:tcW w:w="2880" w:type="dxa"/>
          </w:tcPr>
          <w:p w:rsidR="00B503A6" w:rsidRDefault="00B503A6" w:rsidP="00D1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Черных Н.В. </w:t>
            </w:r>
          </w:p>
          <w:p w:rsidR="00B503A6" w:rsidRPr="00F92BFE" w:rsidRDefault="00B503A6" w:rsidP="00D1417D">
            <w:pPr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844F7C" w:rsidRDefault="00B503A6" w:rsidP="00B50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и.о. заместителя главы Сернурской городской администрации, председатель комиссии;    </w:t>
            </w:r>
          </w:p>
          <w:p w:rsidR="00B503A6" w:rsidRPr="00F92BFE" w:rsidRDefault="00B503A6" w:rsidP="00B50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B503A6" w:rsidRPr="00F92BFE" w:rsidTr="00D1417D">
        <w:trPr>
          <w:trHeight w:val="810"/>
        </w:trPr>
        <w:tc>
          <w:tcPr>
            <w:tcW w:w="2880" w:type="dxa"/>
          </w:tcPr>
          <w:p w:rsidR="00B503A6" w:rsidRPr="00F92BFE" w:rsidRDefault="00B503A6" w:rsidP="00D1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О.А.</w:t>
            </w:r>
          </w:p>
        </w:tc>
        <w:tc>
          <w:tcPr>
            <w:tcW w:w="7287" w:type="dxa"/>
          </w:tcPr>
          <w:p w:rsidR="00B503A6" w:rsidRDefault="00B503A6" w:rsidP="00B503A6">
            <w:pPr>
              <w:jc w:val="both"/>
              <w:rPr>
                <w:sz w:val="28"/>
                <w:szCs w:val="28"/>
              </w:rPr>
            </w:pPr>
            <w:r w:rsidRPr="008073B1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инжене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землеустроитель  муниципального образования «Городское поселение Сернур», заместитель председателя комиссии;</w:t>
            </w:r>
          </w:p>
          <w:p w:rsidR="00844F7C" w:rsidRDefault="00844F7C" w:rsidP="00B503A6">
            <w:pPr>
              <w:jc w:val="both"/>
              <w:rPr>
                <w:sz w:val="28"/>
                <w:szCs w:val="28"/>
              </w:rPr>
            </w:pPr>
          </w:p>
        </w:tc>
      </w:tr>
      <w:tr w:rsidR="00B503A6" w:rsidRPr="00F92BFE" w:rsidTr="00D1417D">
        <w:trPr>
          <w:trHeight w:val="810"/>
        </w:trPr>
        <w:tc>
          <w:tcPr>
            <w:tcW w:w="2880" w:type="dxa"/>
          </w:tcPr>
          <w:p w:rsidR="00B503A6" w:rsidRDefault="00B503A6" w:rsidP="00D1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Половникова М.А.</w:t>
            </w:r>
          </w:p>
          <w:p w:rsidR="00B503A6" w:rsidRDefault="00B503A6" w:rsidP="00D1417D">
            <w:pPr>
              <w:rPr>
                <w:sz w:val="28"/>
                <w:szCs w:val="28"/>
              </w:rPr>
            </w:pPr>
          </w:p>
          <w:p w:rsidR="00844F7C" w:rsidRDefault="00844F7C" w:rsidP="00D1417D">
            <w:pPr>
              <w:rPr>
                <w:sz w:val="28"/>
                <w:szCs w:val="28"/>
              </w:rPr>
            </w:pPr>
          </w:p>
          <w:p w:rsidR="00B503A6" w:rsidRDefault="00B503A6" w:rsidP="00D1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Таникеев </w:t>
            </w:r>
            <w:r w:rsidR="00844F7C">
              <w:rPr>
                <w:sz w:val="28"/>
                <w:szCs w:val="28"/>
              </w:rPr>
              <w:t xml:space="preserve">В.Н.              </w:t>
            </w:r>
          </w:p>
          <w:p w:rsidR="00B503A6" w:rsidRDefault="00B503A6" w:rsidP="00D1417D">
            <w:pPr>
              <w:rPr>
                <w:sz w:val="28"/>
                <w:szCs w:val="28"/>
              </w:rPr>
            </w:pPr>
          </w:p>
          <w:p w:rsidR="00844F7C" w:rsidRDefault="00844F7C" w:rsidP="00D1417D">
            <w:pPr>
              <w:rPr>
                <w:sz w:val="28"/>
                <w:szCs w:val="28"/>
              </w:rPr>
            </w:pPr>
          </w:p>
          <w:p w:rsidR="00B503A6" w:rsidRDefault="00844F7C" w:rsidP="00D1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собственников МКД.</w:t>
            </w:r>
          </w:p>
        </w:tc>
        <w:tc>
          <w:tcPr>
            <w:tcW w:w="7287" w:type="dxa"/>
          </w:tcPr>
          <w:p w:rsidR="00B503A6" w:rsidRDefault="00B503A6" w:rsidP="00D14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«Служба заказчика ЖКУ» (по согласованию);</w:t>
            </w:r>
          </w:p>
          <w:p w:rsidR="00844F7C" w:rsidRDefault="00844F7C" w:rsidP="00D1417D">
            <w:pPr>
              <w:jc w:val="both"/>
              <w:rPr>
                <w:sz w:val="28"/>
                <w:szCs w:val="28"/>
              </w:rPr>
            </w:pPr>
          </w:p>
          <w:p w:rsidR="00844F7C" w:rsidRDefault="00844F7C" w:rsidP="00D14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 регионального отделения ОНФ в Республике Марий Эл;</w:t>
            </w:r>
          </w:p>
          <w:p w:rsidR="00B503A6" w:rsidRDefault="00844F7C" w:rsidP="00D14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B503A6" w:rsidRPr="008073B1" w:rsidRDefault="00B503A6" w:rsidP="00D1417D">
            <w:pPr>
              <w:jc w:val="both"/>
              <w:rPr>
                <w:sz w:val="28"/>
                <w:szCs w:val="28"/>
              </w:rPr>
            </w:pPr>
          </w:p>
        </w:tc>
      </w:tr>
      <w:tr w:rsidR="00B503A6" w:rsidRPr="00F92BFE" w:rsidTr="00D1417D">
        <w:tc>
          <w:tcPr>
            <w:tcW w:w="2880" w:type="dxa"/>
          </w:tcPr>
          <w:p w:rsidR="00B503A6" w:rsidRPr="00FE2976" w:rsidRDefault="00B503A6" w:rsidP="00D1417D">
            <w:pPr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B503A6" w:rsidRPr="00FE2976" w:rsidRDefault="00B503A6" w:rsidP="00D1417D">
            <w:pPr>
              <w:jc w:val="both"/>
              <w:rPr>
                <w:sz w:val="28"/>
                <w:szCs w:val="28"/>
              </w:rPr>
            </w:pPr>
          </w:p>
        </w:tc>
      </w:tr>
      <w:tr w:rsidR="00B503A6" w:rsidRPr="00D96409" w:rsidTr="00D1417D">
        <w:tc>
          <w:tcPr>
            <w:tcW w:w="2880" w:type="dxa"/>
          </w:tcPr>
          <w:p w:rsidR="00B503A6" w:rsidRPr="00096EC6" w:rsidRDefault="00B503A6" w:rsidP="00D14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B503A6" w:rsidRPr="00D96409" w:rsidRDefault="00B503A6" w:rsidP="00D1417D">
            <w:pPr>
              <w:jc w:val="both"/>
              <w:rPr>
                <w:sz w:val="28"/>
                <w:szCs w:val="28"/>
              </w:rPr>
            </w:pPr>
          </w:p>
        </w:tc>
      </w:tr>
      <w:tr w:rsidR="00B503A6" w:rsidRPr="00F92BFE" w:rsidTr="00D1417D">
        <w:tc>
          <w:tcPr>
            <w:tcW w:w="2880" w:type="dxa"/>
          </w:tcPr>
          <w:p w:rsidR="00B503A6" w:rsidRPr="00F92BFE" w:rsidRDefault="00B503A6" w:rsidP="00D1417D">
            <w:pPr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B503A6" w:rsidRPr="00F92BFE" w:rsidRDefault="00B503A6" w:rsidP="00D1417D">
            <w:pPr>
              <w:jc w:val="both"/>
              <w:rPr>
                <w:sz w:val="28"/>
                <w:szCs w:val="28"/>
              </w:rPr>
            </w:pPr>
          </w:p>
        </w:tc>
      </w:tr>
      <w:tr w:rsidR="00B503A6" w:rsidRPr="00F92BFE" w:rsidTr="00D1417D">
        <w:tc>
          <w:tcPr>
            <w:tcW w:w="2880" w:type="dxa"/>
          </w:tcPr>
          <w:p w:rsidR="00B503A6" w:rsidRPr="00F92BFE" w:rsidRDefault="00B503A6" w:rsidP="00B503A6">
            <w:pPr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B503A6" w:rsidRPr="00F92BFE" w:rsidRDefault="00B503A6" w:rsidP="00D1417D">
            <w:pPr>
              <w:jc w:val="both"/>
              <w:rPr>
                <w:sz w:val="28"/>
                <w:szCs w:val="28"/>
              </w:rPr>
            </w:pPr>
          </w:p>
        </w:tc>
      </w:tr>
      <w:tr w:rsidR="00B503A6" w:rsidRPr="00F92BFE" w:rsidTr="00D1417D">
        <w:tc>
          <w:tcPr>
            <w:tcW w:w="2880" w:type="dxa"/>
          </w:tcPr>
          <w:p w:rsidR="00B503A6" w:rsidRDefault="00B503A6" w:rsidP="00B503A6">
            <w:pPr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B503A6" w:rsidRPr="00F92BFE" w:rsidRDefault="00B503A6" w:rsidP="00D1417D">
            <w:pPr>
              <w:jc w:val="both"/>
              <w:rPr>
                <w:sz w:val="28"/>
                <w:szCs w:val="28"/>
              </w:rPr>
            </w:pPr>
          </w:p>
        </w:tc>
      </w:tr>
    </w:tbl>
    <w:p w:rsidR="00DE7606" w:rsidRDefault="00DE7606" w:rsidP="00844F7C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sectPr w:rsidR="00DE7606" w:rsidSect="00240BEB">
      <w:pgSz w:w="12240" w:h="15840"/>
      <w:pgMar w:top="851" w:right="1361" w:bottom="357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7A5"/>
    <w:multiLevelType w:val="hybridMultilevel"/>
    <w:tmpl w:val="C96CCF6C"/>
    <w:lvl w:ilvl="0" w:tplc="E5D81942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61A6"/>
    <w:rsid w:val="0001494A"/>
    <w:rsid w:val="00113968"/>
    <w:rsid w:val="00122AC0"/>
    <w:rsid w:val="00166E07"/>
    <w:rsid w:val="00191739"/>
    <w:rsid w:val="001B6360"/>
    <w:rsid w:val="0021111F"/>
    <w:rsid w:val="00240BEB"/>
    <w:rsid w:val="002C1FBB"/>
    <w:rsid w:val="00301FF6"/>
    <w:rsid w:val="00367DDE"/>
    <w:rsid w:val="003A3042"/>
    <w:rsid w:val="00405ED6"/>
    <w:rsid w:val="00412740"/>
    <w:rsid w:val="00431893"/>
    <w:rsid w:val="00433C73"/>
    <w:rsid w:val="00455A70"/>
    <w:rsid w:val="00483568"/>
    <w:rsid w:val="00495BB6"/>
    <w:rsid w:val="004C1961"/>
    <w:rsid w:val="004C4AAC"/>
    <w:rsid w:val="00525D58"/>
    <w:rsid w:val="005F477A"/>
    <w:rsid w:val="005F5A6C"/>
    <w:rsid w:val="00625DC1"/>
    <w:rsid w:val="0067556C"/>
    <w:rsid w:val="006C4EA5"/>
    <w:rsid w:val="006E30A4"/>
    <w:rsid w:val="0071617F"/>
    <w:rsid w:val="00747D54"/>
    <w:rsid w:val="00786FA9"/>
    <w:rsid w:val="00844F7C"/>
    <w:rsid w:val="00852B2A"/>
    <w:rsid w:val="008B3D23"/>
    <w:rsid w:val="008B665F"/>
    <w:rsid w:val="008B6FF4"/>
    <w:rsid w:val="008D146D"/>
    <w:rsid w:val="008F5A0B"/>
    <w:rsid w:val="009261F1"/>
    <w:rsid w:val="009A6D7A"/>
    <w:rsid w:val="009B18C5"/>
    <w:rsid w:val="009C0417"/>
    <w:rsid w:val="009C3C46"/>
    <w:rsid w:val="009E0673"/>
    <w:rsid w:val="00A170BF"/>
    <w:rsid w:val="00A3235E"/>
    <w:rsid w:val="00AA321A"/>
    <w:rsid w:val="00AE43C9"/>
    <w:rsid w:val="00AF23AE"/>
    <w:rsid w:val="00B372FF"/>
    <w:rsid w:val="00B503A6"/>
    <w:rsid w:val="00B67BFF"/>
    <w:rsid w:val="00B93AD5"/>
    <w:rsid w:val="00C6595D"/>
    <w:rsid w:val="00C90D5E"/>
    <w:rsid w:val="00CB61A6"/>
    <w:rsid w:val="00CD48F9"/>
    <w:rsid w:val="00CD7E58"/>
    <w:rsid w:val="00D16716"/>
    <w:rsid w:val="00D475B2"/>
    <w:rsid w:val="00D54C28"/>
    <w:rsid w:val="00DB2FD7"/>
    <w:rsid w:val="00DC094B"/>
    <w:rsid w:val="00DE7606"/>
    <w:rsid w:val="00E13AE6"/>
    <w:rsid w:val="00E16A0E"/>
    <w:rsid w:val="00E2353D"/>
    <w:rsid w:val="00E322F6"/>
    <w:rsid w:val="00E47653"/>
    <w:rsid w:val="00E5003F"/>
    <w:rsid w:val="00E6085D"/>
    <w:rsid w:val="00E96F42"/>
    <w:rsid w:val="00EF1276"/>
    <w:rsid w:val="00F00630"/>
    <w:rsid w:val="00F009FF"/>
    <w:rsid w:val="00F06D34"/>
    <w:rsid w:val="00F43D98"/>
    <w:rsid w:val="00F52DB2"/>
    <w:rsid w:val="00F7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5B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5B2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475B2"/>
    <w:pPr>
      <w:jc w:val="both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semiHidden/>
    <w:rsid w:val="00D475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инвентаризации благоустройства дворовых территорий, общественных территорий</_x041e__x043f__x0438__x0441__x0430__x043d__x0438__x0435_>
    <_x041f__x0430__x043f__x043a__x0430_ xmlns="5b6e8ee2-70a1-4988-8f41-a42f910ac69a">2017 год</_x041f__x0430__x043f__x043a__x0430_>
    <_dlc_DocId xmlns="57504d04-691e-4fc4-8f09-4f19fdbe90f6">XXJ7TYMEEKJ2-2546-123</_dlc_DocId>
    <_dlc_DocIdUrl xmlns="57504d04-691e-4fc4-8f09-4f19fdbe90f6">
      <Url>https://vip.gov.mari.ru/sernur/gps/_layouts/DocIdRedir.aspx?ID=XXJ7TYMEEKJ2-2546-123</Url>
      <Description>XXJ7TYMEEKJ2-2546-123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617AF-0BE2-4BB3-B342-15B7D4CBA938}"/>
</file>

<file path=customXml/itemProps2.xml><?xml version="1.0" encoding="utf-8"?>
<ds:datastoreItem xmlns:ds="http://schemas.openxmlformats.org/officeDocument/2006/customXml" ds:itemID="{8CEBAC60-EAFA-464B-B1E6-B2389FC452D4}"/>
</file>

<file path=customXml/itemProps3.xml><?xml version="1.0" encoding="utf-8"?>
<ds:datastoreItem xmlns:ds="http://schemas.openxmlformats.org/officeDocument/2006/customXml" ds:itemID="{549FDDE9-9CA2-42FC-BE83-CEBF57EBDFD7}"/>
</file>

<file path=customXml/itemProps4.xml><?xml version="1.0" encoding="utf-8"?>
<ds:datastoreItem xmlns:ds="http://schemas.openxmlformats.org/officeDocument/2006/customXml" ds:itemID="{B1B2CF61-3418-4F26-9D8E-5C869C1E1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240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РЕСПУБЛИКА</vt:lpstr>
    </vt:vector>
  </TitlesOfParts>
  <Company>Организация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18.09.2017 №173</dc:title>
  <dc:subject/>
  <dc:creator>Customer</dc:creator>
  <cp:keywords/>
  <cp:lastModifiedBy>1</cp:lastModifiedBy>
  <cp:revision>29</cp:revision>
  <cp:lastPrinted>2017-09-20T11:14:00Z</cp:lastPrinted>
  <dcterms:created xsi:type="dcterms:W3CDTF">2016-12-12T07:57:00Z</dcterms:created>
  <dcterms:modified xsi:type="dcterms:W3CDTF">2017-09-21T11:46:00Z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529ae3db-b774-4479-9eeb-d1a55a5b02f2</vt:lpwstr>
  </property>
</Properties>
</file>