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3C" w:rsidRDefault="00D57CC5" w:rsidP="00F3713C">
      <w:pPr>
        <w:spacing w:after="0" w:line="240" w:lineRule="auto"/>
        <w:rPr>
          <w:rFonts w:ascii="Courier New" w:hAnsi="Courier New" w:cs="Courier New"/>
          <w:noProof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864D7BA" wp14:editId="1FB4AD00">
            <wp:simplePos x="0" y="0"/>
            <wp:positionH relativeFrom="column">
              <wp:posOffset>-210185</wp:posOffset>
            </wp:positionH>
            <wp:positionV relativeFrom="paragraph">
              <wp:posOffset>140335</wp:posOffset>
            </wp:positionV>
            <wp:extent cx="2076450" cy="725170"/>
            <wp:effectExtent l="0" t="0" r="0" b="0"/>
            <wp:wrapThrough wrapText="bothSides">
              <wp:wrapPolygon edited="0">
                <wp:start x="0" y="0"/>
                <wp:lineTo x="0" y="20995"/>
                <wp:lineTo x="21402" y="20995"/>
                <wp:lineTo x="21402" y="0"/>
                <wp:lineTo x="0" y="0"/>
              </wp:wrapPolygon>
            </wp:wrapThrough>
            <wp:docPr id="1" name="Рисунок 1" descr="http://uchebana5.ru/images/550/1098753/da93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uchebana5.ru/images/550/1098753/da932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13C" w:rsidRPr="00F3713C">
        <w:rPr>
          <w:rFonts w:ascii="Courier New" w:hAnsi="Courier New" w:cs="Courier New"/>
          <w:noProof/>
          <w:sz w:val="52"/>
          <w:szCs w:val="52"/>
          <w:lang w:eastAsia="ru-RU"/>
        </w:rPr>
        <w:t xml:space="preserve">                     </w:t>
      </w:r>
      <w:r w:rsidR="00F3713C">
        <w:rPr>
          <w:rFonts w:ascii="Courier New" w:hAnsi="Courier New" w:cs="Courier New"/>
          <w:noProof/>
          <w:sz w:val="52"/>
          <w:szCs w:val="52"/>
          <w:lang w:eastAsia="ru-RU"/>
        </w:rPr>
        <w:t xml:space="preserve">                  </w:t>
      </w:r>
    </w:p>
    <w:p w:rsidR="00F3713C" w:rsidRDefault="00386FC6" w:rsidP="00F3713C">
      <w:pPr>
        <w:spacing w:after="0" w:line="240" w:lineRule="auto"/>
        <w:rPr>
          <w:rFonts w:ascii="Courier New" w:hAnsi="Courier New" w:cs="Courier New"/>
          <w:noProof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E7D2C1D" wp14:editId="231256B1">
            <wp:simplePos x="0" y="0"/>
            <wp:positionH relativeFrom="column">
              <wp:posOffset>-251769</wp:posOffset>
            </wp:positionH>
            <wp:positionV relativeFrom="paragraph">
              <wp:posOffset>213360</wp:posOffset>
            </wp:positionV>
            <wp:extent cx="4652645" cy="1169670"/>
            <wp:effectExtent l="228600" t="285750" r="243205" b="297180"/>
            <wp:wrapNone/>
            <wp:docPr id="6" name="Рисунок 6" descr="https://tectumdesign.ru/Galery/fotoprint_dir/decorative/decorative_1342_(unlimith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ctumdesign.ru/Galery/fotoprint_dir/decorative/decorative_1342_(unlimith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11696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1E8" w:rsidRDefault="00F3713C" w:rsidP="00F3713C">
      <w:pPr>
        <w:spacing w:after="0" w:line="240" w:lineRule="auto"/>
        <w:rPr>
          <w:rFonts w:ascii="Courier New" w:hAnsi="Courier New" w:cs="Courier New"/>
          <w:noProof/>
          <w:sz w:val="16"/>
          <w:szCs w:val="16"/>
          <w:lang w:eastAsia="ru-RU"/>
        </w:rPr>
      </w:pPr>
      <w:r>
        <w:rPr>
          <w:rFonts w:ascii="Courier New" w:hAnsi="Courier New" w:cs="Courier New"/>
          <w:noProof/>
          <w:sz w:val="52"/>
          <w:szCs w:val="52"/>
          <w:lang w:eastAsia="ru-RU"/>
        </w:rPr>
        <w:t xml:space="preserve"> </w:t>
      </w:r>
      <w:r>
        <w:rPr>
          <w:rFonts w:ascii="Courier New" w:hAnsi="Courier New" w:cs="Courier New"/>
          <w:noProof/>
          <w:sz w:val="16"/>
          <w:szCs w:val="16"/>
          <w:lang w:eastAsia="ru-RU"/>
        </w:rPr>
        <w:t xml:space="preserve">       </w:t>
      </w:r>
    </w:p>
    <w:p w:rsidR="00386FC6" w:rsidRDefault="005F61E8" w:rsidP="00F3713C">
      <w:pPr>
        <w:spacing w:after="0" w:line="240" w:lineRule="auto"/>
        <w:rPr>
          <w:rFonts w:cs="Times New Roman"/>
          <w:b/>
          <w:color w:val="008000"/>
          <w:sz w:val="52"/>
          <w:szCs w:val="52"/>
        </w:rPr>
      </w:pPr>
      <w:r>
        <w:rPr>
          <w:rFonts w:ascii="Courier New" w:hAnsi="Courier New" w:cs="Courier New"/>
          <w:noProof/>
          <w:sz w:val="16"/>
          <w:szCs w:val="16"/>
          <w:lang w:eastAsia="ru-RU"/>
        </w:rPr>
        <w:t xml:space="preserve">          </w:t>
      </w:r>
      <w:r w:rsidR="00386FC6">
        <w:rPr>
          <w:rFonts w:ascii="Courier New" w:hAnsi="Courier New" w:cs="Courier New"/>
          <w:noProof/>
          <w:sz w:val="16"/>
          <w:szCs w:val="16"/>
          <w:lang w:eastAsia="ru-RU"/>
        </w:rPr>
        <w:t xml:space="preserve">                                </w:t>
      </w:r>
      <w:r w:rsidR="00386FC6" w:rsidRPr="000C11F5">
        <w:rPr>
          <w:rFonts w:ascii="Courier" w:hAnsi="Courier" w:cs="Times New Roman"/>
          <w:b/>
          <w:color w:val="008000"/>
          <w:sz w:val="52"/>
          <w:szCs w:val="52"/>
        </w:rPr>
        <w:t>ОБУЧЕНИЕ</w:t>
      </w:r>
      <w:r w:rsidR="00386FC6" w:rsidRPr="000C11F5">
        <w:rPr>
          <w:rFonts w:cs="Times New Roman"/>
          <w:b/>
          <w:color w:val="008000"/>
          <w:sz w:val="52"/>
          <w:szCs w:val="52"/>
        </w:rPr>
        <w:t xml:space="preserve"> </w:t>
      </w:r>
      <w:r w:rsidR="00386FC6">
        <w:rPr>
          <w:rFonts w:ascii="Courier" w:hAnsi="Courier" w:cs="Times New Roman"/>
          <w:b/>
          <w:color w:val="008000"/>
          <w:sz w:val="52"/>
          <w:szCs w:val="52"/>
        </w:rPr>
        <w:t>ГРАЖДАН</w:t>
      </w:r>
      <w:r w:rsidR="00386FC6">
        <w:rPr>
          <w:rFonts w:cs="Times New Roman"/>
          <w:b/>
          <w:color w:val="008000"/>
          <w:sz w:val="52"/>
          <w:szCs w:val="52"/>
        </w:rPr>
        <w:t xml:space="preserve"> </w:t>
      </w:r>
    </w:p>
    <w:p w:rsidR="00AE4E5E" w:rsidRPr="00F3713C" w:rsidRDefault="00386FC6" w:rsidP="00F3713C">
      <w:pPr>
        <w:spacing w:after="0" w:line="240" w:lineRule="auto"/>
        <w:rPr>
          <w:rFonts w:ascii="Courier New" w:hAnsi="Courier New" w:cs="Courier New"/>
          <w:noProof/>
          <w:sz w:val="52"/>
          <w:szCs w:val="52"/>
          <w:lang w:eastAsia="ru-RU"/>
        </w:rPr>
      </w:pPr>
      <w:r>
        <w:rPr>
          <w:rFonts w:cs="Times New Roman"/>
          <w:b/>
          <w:color w:val="008000"/>
          <w:sz w:val="52"/>
          <w:szCs w:val="52"/>
        </w:rPr>
        <w:t xml:space="preserve">                             </w:t>
      </w:r>
      <w:r>
        <w:rPr>
          <w:rFonts w:ascii="Courier" w:hAnsi="Courier" w:cs="Times New Roman"/>
          <w:b/>
          <w:color w:val="008000"/>
          <w:sz w:val="52"/>
          <w:szCs w:val="52"/>
        </w:rPr>
        <w:t xml:space="preserve"> от 50</w:t>
      </w:r>
      <w:r w:rsidR="00353A13">
        <w:rPr>
          <w:rFonts w:cs="Times New Roman"/>
          <w:b/>
          <w:color w:val="008000"/>
          <w:sz w:val="52"/>
          <w:szCs w:val="52"/>
        </w:rPr>
        <w:t xml:space="preserve"> </w:t>
      </w:r>
      <w:bookmarkStart w:id="0" w:name="_GoBack"/>
      <w:bookmarkEnd w:id="0"/>
      <w:r>
        <w:rPr>
          <w:rFonts w:ascii="Courier" w:hAnsi="Courier" w:cs="Times New Roman"/>
          <w:b/>
          <w:color w:val="008000"/>
          <w:sz w:val="52"/>
          <w:szCs w:val="52"/>
        </w:rPr>
        <w:t>лет и СТАРШЕ</w:t>
      </w:r>
    </w:p>
    <w:p w:rsidR="00AE4E5E" w:rsidRDefault="00AE4E5E" w:rsidP="00AE4E5E">
      <w:pPr>
        <w:pStyle w:val="2"/>
      </w:pPr>
    </w:p>
    <w:p w:rsidR="00C512E5" w:rsidRPr="00151F6A" w:rsidRDefault="00C512E5" w:rsidP="00081CE8">
      <w:pPr>
        <w:spacing w:after="0" w:line="240" w:lineRule="auto"/>
        <w:ind w:left="-709" w:firstLine="709"/>
        <w:jc w:val="center"/>
        <w:rPr>
          <w:rFonts w:ascii="Georgia" w:hAnsi="Georgia" w:cs="Times New Roman"/>
          <w:b/>
          <w:color w:val="002060"/>
          <w:sz w:val="28"/>
          <w:szCs w:val="28"/>
        </w:rPr>
      </w:pPr>
      <w:r w:rsidRPr="00151F6A">
        <w:rPr>
          <w:rFonts w:ascii="Georgia" w:hAnsi="Georgia" w:cs="Times New Roman"/>
          <w:b/>
          <w:color w:val="002060"/>
          <w:sz w:val="28"/>
          <w:szCs w:val="28"/>
        </w:rPr>
        <w:t>Центр занятости населения Сернурского района</w:t>
      </w:r>
    </w:p>
    <w:p w:rsidR="003437A0" w:rsidRDefault="00C512E5" w:rsidP="00081CE8">
      <w:pPr>
        <w:spacing w:after="0" w:line="240" w:lineRule="auto"/>
        <w:ind w:left="-709" w:firstLine="709"/>
        <w:jc w:val="center"/>
        <w:rPr>
          <w:rFonts w:ascii="Georgia" w:hAnsi="Georgia" w:cs="Times New Roman"/>
          <w:b/>
          <w:color w:val="002060"/>
          <w:sz w:val="28"/>
          <w:szCs w:val="28"/>
        </w:rPr>
      </w:pPr>
      <w:r w:rsidRPr="00151F6A">
        <w:rPr>
          <w:rFonts w:ascii="Georgia" w:hAnsi="Georgia" w:cs="Times New Roman"/>
          <w:b/>
          <w:color w:val="002060"/>
          <w:sz w:val="28"/>
          <w:szCs w:val="28"/>
        </w:rPr>
        <w:t xml:space="preserve">организует профессиональное обучение и </w:t>
      </w:r>
    </w:p>
    <w:p w:rsidR="003437A0" w:rsidRDefault="00C512E5" w:rsidP="00081CE8">
      <w:pPr>
        <w:spacing w:after="0" w:line="240" w:lineRule="auto"/>
        <w:ind w:left="-709" w:firstLine="709"/>
        <w:jc w:val="center"/>
        <w:rPr>
          <w:rFonts w:ascii="Georgia" w:hAnsi="Georgia" w:cs="Times New Roman"/>
          <w:b/>
          <w:color w:val="002060"/>
          <w:sz w:val="28"/>
          <w:szCs w:val="28"/>
        </w:rPr>
      </w:pPr>
      <w:r w:rsidRPr="00151F6A">
        <w:rPr>
          <w:rFonts w:ascii="Georgia" w:hAnsi="Georgia" w:cs="Times New Roman"/>
          <w:b/>
          <w:color w:val="002060"/>
          <w:sz w:val="28"/>
          <w:szCs w:val="28"/>
        </w:rPr>
        <w:t xml:space="preserve">дополнительное профессиональное образование </w:t>
      </w:r>
    </w:p>
    <w:p w:rsidR="003437A0" w:rsidRDefault="003437A0" w:rsidP="00081CE8">
      <w:pPr>
        <w:spacing w:after="0" w:line="240" w:lineRule="auto"/>
        <w:ind w:left="-709" w:firstLine="709"/>
        <w:jc w:val="center"/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>граждан в возрасте от 50-ти лет и старше</w:t>
      </w:r>
    </w:p>
    <w:p w:rsidR="003437A0" w:rsidRPr="006A15BA" w:rsidRDefault="003437A0" w:rsidP="00081CE8">
      <w:pPr>
        <w:spacing w:after="0" w:line="240" w:lineRule="auto"/>
        <w:ind w:left="-709" w:firstLine="709"/>
        <w:jc w:val="center"/>
        <w:rPr>
          <w:rFonts w:ascii="Georgia" w:hAnsi="Georgia" w:cs="Times New Roman"/>
          <w:b/>
          <w:color w:val="002060"/>
          <w:sz w:val="18"/>
          <w:szCs w:val="18"/>
        </w:rPr>
      </w:pPr>
    </w:p>
    <w:p w:rsidR="005C3651" w:rsidRPr="008012BD" w:rsidRDefault="00D57CC5" w:rsidP="005C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012BD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Федеральным проектом «Старшее поколение» с 2020 года предусмотрено профессиональное обучение </w:t>
      </w:r>
      <w:bookmarkStart w:id="1" w:name="_Hlk27118726"/>
      <w:r w:rsidRPr="008012BD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граждан </w:t>
      </w:r>
      <w:r w:rsidRPr="008012B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 возрасте от 50-ти лет и старше</w:t>
      </w:r>
      <w:bookmarkEnd w:id="1"/>
      <w:r w:rsidRPr="008012BD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. </w:t>
      </w:r>
      <w:r w:rsidRPr="008012B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Отличие новой программы от уже существующей в том, что участие в ней могут принять не только граждане предпенсионного возраста (за 5 лет до наступления пенсионного возраста), но и пятидесятилетние и старше граждане. </w:t>
      </w:r>
    </w:p>
    <w:p w:rsidR="002C40A5" w:rsidRPr="008012BD" w:rsidRDefault="002C40A5" w:rsidP="002C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012B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Участниками мероприятия могут быть как работники организаций, независимо от сферы деятельности, так и </w:t>
      </w:r>
      <w:r w:rsidR="005C3651" w:rsidRPr="008012B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ищущи</w:t>
      </w:r>
      <w:r w:rsidRPr="008012B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</w:t>
      </w:r>
      <w:r w:rsidR="005C3651" w:rsidRPr="008012B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работу граждан</w:t>
      </w:r>
      <w:r w:rsidRPr="008012B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</w:t>
      </w:r>
      <w:r w:rsidR="005C3651" w:rsidRPr="008012B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(незаняты</w:t>
      </w:r>
      <w:r w:rsidRPr="008012B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</w:t>
      </w:r>
      <w:r w:rsidR="005C3651" w:rsidRPr="008012B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или, так скажем, безработны</w:t>
      </w:r>
      <w:r w:rsidRPr="008012B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</w:t>
      </w:r>
      <w:r w:rsidR="005C3651" w:rsidRPr="008012B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). По согласованию с работодателем любой работник (главное, чтобы подходил по возрасту) может быть направлен на профессиональное обучение</w:t>
      </w:r>
      <w:r w:rsidRPr="008012B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2C40A5" w:rsidRPr="008012BD" w:rsidRDefault="00461272" w:rsidP="002C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8012BD">
        <w:rPr>
          <w:rFonts w:ascii="Times New Roman" w:eastAsia="Calibri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AED6B3D" wp14:editId="1137F1E8">
            <wp:simplePos x="0" y="0"/>
            <wp:positionH relativeFrom="margin">
              <wp:align>left</wp:align>
            </wp:positionH>
            <wp:positionV relativeFrom="paragraph">
              <wp:posOffset>59793</wp:posOffset>
            </wp:positionV>
            <wp:extent cx="2726690" cy="1816735"/>
            <wp:effectExtent l="0" t="0" r="0" b="0"/>
            <wp:wrapThrough wrapText="bothSides">
              <wp:wrapPolygon edited="0">
                <wp:start x="0" y="0"/>
                <wp:lineTo x="0" y="21290"/>
                <wp:lineTo x="21429" y="21290"/>
                <wp:lineTo x="21429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17" cy="181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0A5" w:rsidRPr="008012B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Для незанятых граждан в период обучения предусмотрена выплата стипендии </w:t>
      </w:r>
      <w:r w:rsidR="002C40A5" w:rsidRPr="008012BD">
        <w:rPr>
          <w:rFonts w:ascii="Times New Roman" w:hAnsi="Times New Roman" w:cs="Times New Roman"/>
          <w:bCs/>
          <w:color w:val="002060"/>
          <w:sz w:val="28"/>
          <w:szCs w:val="28"/>
        </w:rPr>
        <w:t>в размере минимального размера оплаты труда.</w:t>
      </w:r>
    </w:p>
    <w:p w:rsidR="005C3651" w:rsidRPr="008012BD" w:rsidRDefault="005C3651" w:rsidP="005C3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012BD">
        <w:rPr>
          <w:rFonts w:ascii="Times New Roman" w:hAnsi="Times New Roman" w:cs="Times New Roman"/>
          <w:color w:val="002060"/>
          <w:sz w:val="28"/>
          <w:szCs w:val="28"/>
        </w:rPr>
        <w:t xml:space="preserve">Средний период обучения составит 3 месяца. </w:t>
      </w:r>
    </w:p>
    <w:p w:rsidR="00E7043F" w:rsidRPr="008012BD" w:rsidRDefault="005C3651" w:rsidP="00E704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8012B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Профессиональное обучение граждан будет организовано по профессиям, специальностям, соответствующим профилю трудовой деятельности, либо востребованным на рынке труда.</w:t>
      </w:r>
      <w:r w:rsidR="00E7043F" w:rsidRPr="008012B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8012BD">
        <w:rPr>
          <w:rFonts w:ascii="Times New Roman" w:hAnsi="Times New Roman" w:cs="Times New Roman"/>
          <w:color w:val="002060"/>
          <w:sz w:val="28"/>
          <w:szCs w:val="28"/>
        </w:rPr>
        <w:t xml:space="preserve">При реализации обучающих программ будут широко использоваться технологии обучения с отрывом и без отрыва от производства, </w:t>
      </w:r>
      <w:r w:rsidR="00E7043F" w:rsidRPr="008012BD">
        <w:rPr>
          <w:rFonts w:ascii="Times New Roman" w:hAnsi="Times New Roman" w:cs="Times New Roman"/>
          <w:color w:val="002060"/>
          <w:sz w:val="28"/>
          <w:szCs w:val="28"/>
        </w:rPr>
        <w:t xml:space="preserve">с применением </w:t>
      </w:r>
      <w:r w:rsidRPr="008012BD">
        <w:rPr>
          <w:rFonts w:ascii="Times New Roman" w:hAnsi="Times New Roman" w:cs="Times New Roman"/>
          <w:color w:val="002060"/>
          <w:sz w:val="28"/>
          <w:szCs w:val="28"/>
        </w:rPr>
        <w:t>дистанционного обучения</w:t>
      </w:r>
      <w:r w:rsidR="00E7043F" w:rsidRPr="008012B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E7043F" w:rsidRPr="008012BD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 групповой и индивидуальной форме. Основное условие организации обучения данной категории граждан – их последующее трудоустройство или сохранение занятости.</w:t>
      </w:r>
    </w:p>
    <w:p w:rsidR="005C3651" w:rsidRPr="008012BD" w:rsidRDefault="005C3651" w:rsidP="005C3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012B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Программа долгосрочная, так как предусмотрена на период до 2024 года. Обучение </w:t>
      </w:r>
      <w:r w:rsidR="00151F6A" w:rsidRPr="008012BD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по направлению центра занятости будет бесплатным</w:t>
      </w:r>
      <w:r w:rsidR="00154D2D" w:rsidRPr="008012BD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 xml:space="preserve">, </w:t>
      </w:r>
      <w:r w:rsidR="00151F6A" w:rsidRPr="008012BD">
        <w:rPr>
          <w:rFonts w:ascii="Times New Roman" w:hAnsi="Times New Roman" w:cs="Times New Roman"/>
          <w:color w:val="002060"/>
          <w:sz w:val="28"/>
          <w:szCs w:val="28"/>
        </w:rPr>
        <w:t xml:space="preserve">за счет средств федерального и республиканского бюджетов. </w:t>
      </w:r>
    </w:p>
    <w:p w:rsidR="001E35A5" w:rsidRPr="008012BD" w:rsidRDefault="007F2F6C" w:rsidP="005C3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012B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Профессиональное обучение будет проводиться на базе образовательных организаций Республики Марий Эл.</w:t>
      </w:r>
    </w:p>
    <w:p w:rsidR="001E35A5" w:rsidRPr="008012BD" w:rsidRDefault="00402DFA" w:rsidP="003B2A3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012BD">
        <w:rPr>
          <w:rFonts w:ascii="Times New Roman" w:hAnsi="Times New Roman" w:cs="Times New Roman"/>
          <w:color w:val="002060"/>
          <w:sz w:val="28"/>
          <w:szCs w:val="28"/>
        </w:rPr>
        <w:t>Участие в мероприятии – прекрасная возможность обновить знания и навыки, освоить новые</w:t>
      </w:r>
      <w:r w:rsidR="003B2A34" w:rsidRPr="008012BD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8012B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C0E1C" w:rsidRDefault="00BB72CF" w:rsidP="00081CE8">
      <w:pPr>
        <w:spacing w:after="0" w:line="240" w:lineRule="auto"/>
        <w:ind w:left="-709" w:firstLine="709"/>
        <w:jc w:val="center"/>
        <w:rPr>
          <w:rFonts w:ascii="Times New Roman" w:hAnsi="Times New Roman"/>
          <w:sz w:val="26"/>
          <w:szCs w:val="26"/>
        </w:rPr>
      </w:pPr>
      <w:r w:rsidRPr="006F43CC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По вопросам обучения </w:t>
      </w:r>
      <w:r w:rsidR="00AD7274" w:rsidRPr="006F43C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обращайтесь в центр занятости населения </w:t>
      </w:r>
      <w:r w:rsidR="007F2F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по адресу: п.Сернур, </w:t>
      </w:r>
      <w:proofErr w:type="spellStart"/>
      <w:r w:rsidR="007F2F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ул.Советская</w:t>
      </w:r>
      <w:proofErr w:type="spellEnd"/>
      <w:r w:rsidR="007F2F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, д.64, </w:t>
      </w:r>
      <w:r w:rsidR="00AD7274" w:rsidRPr="006F43C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каб</w:t>
      </w:r>
      <w:r w:rsidRPr="006F43C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инет </w:t>
      </w:r>
      <w:r w:rsidR="00AD7274" w:rsidRPr="006F43C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№1.</w:t>
      </w:r>
    </w:p>
    <w:sectPr w:rsidR="000C0E1C" w:rsidSect="00975AB3">
      <w:pgSz w:w="11906" w:h="16838"/>
      <w:pgMar w:top="426" w:right="991" w:bottom="567" w:left="993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5E"/>
    <w:rsid w:val="00081CE8"/>
    <w:rsid w:val="000C0E1C"/>
    <w:rsid w:val="00151F6A"/>
    <w:rsid w:val="00154D2D"/>
    <w:rsid w:val="00160FCA"/>
    <w:rsid w:val="00163511"/>
    <w:rsid w:val="001E35A5"/>
    <w:rsid w:val="002B3760"/>
    <w:rsid w:val="002C40A5"/>
    <w:rsid w:val="003437A0"/>
    <w:rsid w:val="00353A13"/>
    <w:rsid w:val="00386FC6"/>
    <w:rsid w:val="003B2A34"/>
    <w:rsid w:val="003F1CD9"/>
    <w:rsid w:val="00402DFA"/>
    <w:rsid w:val="00461272"/>
    <w:rsid w:val="00462068"/>
    <w:rsid w:val="00584E0F"/>
    <w:rsid w:val="005C3651"/>
    <w:rsid w:val="005F61E8"/>
    <w:rsid w:val="006068D3"/>
    <w:rsid w:val="006A15BA"/>
    <w:rsid w:val="006F43CC"/>
    <w:rsid w:val="00736F77"/>
    <w:rsid w:val="00742028"/>
    <w:rsid w:val="007F2F6C"/>
    <w:rsid w:val="008012BD"/>
    <w:rsid w:val="00946D48"/>
    <w:rsid w:val="00975AB3"/>
    <w:rsid w:val="00AD7274"/>
    <w:rsid w:val="00AE4E5E"/>
    <w:rsid w:val="00BB72CF"/>
    <w:rsid w:val="00C40BC6"/>
    <w:rsid w:val="00C512E5"/>
    <w:rsid w:val="00CB74C5"/>
    <w:rsid w:val="00D57CC5"/>
    <w:rsid w:val="00E048B6"/>
    <w:rsid w:val="00E7043F"/>
    <w:rsid w:val="00F3713C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60"/>
  </w:style>
  <w:style w:type="paragraph" w:styleId="2">
    <w:name w:val="heading 2"/>
    <w:basedOn w:val="a"/>
    <w:next w:val="a"/>
    <w:link w:val="20"/>
    <w:uiPriority w:val="9"/>
    <w:unhideWhenUsed/>
    <w:qFormat/>
    <w:rsid w:val="00AE4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E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4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60"/>
  </w:style>
  <w:style w:type="paragraph" w:styleId="2">
    <w:name w:val="heading 2"/>
    <w:basedOn w:val="a"/>
    <w:next w:val="a"/>
    <w:link w:val="20"/>
    <w:uiPriority w:val="9"/>
    <w:unhideWhenUsed/>
    <w:qFormat/>
    <w:rsid w:val="00AE4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E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4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Центр занятости населения Сернурского района организует профессиональное обучение и дополнительное  профессиональное образование граждан в возрасте от 50-ти лет и старше</_x041e__x043f__x0438__x0441__x0430__x043d__x0438__x0435_>
    <_x041f__x0430__x043f__x043a__x0430_ xmlns="d8b67e7b-462c-4cc5-9420-b1224a42042c">2019 год</_x041f__x0430__x043f__x043a__x0430_>
    <_dlc_DocId xmlns="57504d04-691e-4fc4-8f09-4f19fdbe90f6">XXJ7TYMEEKJ2-3034-98</_dlc_DocId>
    <_dlc_DocIdUrl xmlns="57504d04-691e-4fc4-8f09-4f19fdbe90f6">
      <Url>https://vip.gov.mari.ru/sernur/chsp/_layouts/DocIdRedir.aspx?ID=XXJ7TYMEEKJ2-3034-98</Url>
      <Description>XXJ7TYMEEKJ2-3034-98</Description>
    </_dlc_DocIdUrl>
  </documentManagement>
</p:properties>
</file>

<file path=customXml/itemProps1.xml><?xml version="1.0" encoding="utf-8"?>
<ds:datastoreItem xmlns:ds="http://schemas.openxmlformats.org/officeDocument/2006/customXml" ds:itemID="{E20B83C0-9FD2-4549-80D0-45CE8CC6817A}"/>
</file>

<file path=customXml/itemProps2.xml><?xml version="1.0" encoding="utf-8"?>
<ds:datastoreItem xmlns:ds="http://schemas.openxmlformats.org/officeDocument/2006/customXml" ds:itemID="{00FB5A74-46D6-4044-9CF0-B0B488C6ABBE}"/>
</file>

<file path=customXml/itemProps3.xml><?xml version="1.0" encoding="utf-8"?>
<ds:datastoreItem xmlns:ds="http://schemas.openxmlformats.org/officeDocument/2006/customXml" ds:itemID="{B82E8B48-3D3E-4D2A-B896-6208F94C4120}"/>
</file>

<file path=customXml/itemProps4.xml><?xml version="1.0" encoding="utf-8"?>
<ds:datastoreItem xmlns:ds="http://schemas.openxmlformats.org/officeDocument/2006/customXml" ds:itemID="{088CA15B-C9E3-452D-B330-3530C32386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соцподдержки Сернурского района информирует</dc:title>
  <dc:creator>User</dc:creator>
  <cp:lastModifiedBy>ma6</cp:lastModifiedBy>
  <cp:revision>10</cp:revision>
  <cp:lastPrinted>2019-12-13T11:39:00Z</cp:lastPrinted>
  <dcterms:created xsi:type="dcterms:W3CDTF">2019-12-13T07:11:00Z</dcterms:created>
  <dcterms:modified xsi:type="dcterms:W3CDTF">2019-12-13T11:39:00Z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ea9c89a1-31ea-45df-8f0c-fef6b055ddbb</vt:lpwstr>
  </property>
</Properties>
</file>