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96573C" w:rsidRPr="00142442" w14:paraId="65C187A7" w14:textId="77777777" w:rsidTr="00C673C7">
        <w:trPr>
          <w:jc w:val="center"/>
        </w:trPr>
        <w:tc>
          <w:tcPr>
            <w:tcW w:w="4395" w:type="dxa"/>
            <w:vAlign w:val="center"/>
            <w:hideMark/>
          </w:tcPr>
          <w:p w14:paraId="70DCFBFC" w14:textId="77777777" w:rsidR="0096573C" w:rsidRPr="00142442" w:rsidRDefault="0096573C" w:rsidP="00142442">
            <w:pPr>
              <w:jc w:val="center"/>
              <w:rPr>
                <w:b/>
              </w:rPr>
            </w:pPr>
            <w:r w:rsidRPr="00142442">
              <w:rPr>
                <w:b/>
              </w:rPr>
              <w:t>МАРИЙ ЭЛ РЕСПУБЛИК ШЕРНУР</w:t>
            </w:r>
          </w:p>
          <w:p w14:paraId="68BBF7EB" w14:textId="77777777" w:rsidR="0096573C" w:rsidRPr="00142442" w:rsidRDefault="0096573C" w:rsidP="00142442">
            <w:pPr>
              <w:jc w:val="center"/>
              <w:rPr>
                <w:b/>
              </w:rPr>
            </w:pPr>
            <w:r w:rsidRPr="00142442">
              <w:rPr>
                <w:b/>
              </w:rPr>
              <w:t>МУНИЦИПАЛ РАЙОНЫСО</w:t>
            </w:r>
          </w:p>
          <w:p w14:paraId="0E22D880" w14:textId="77777777" w:rsidR="0096573C" w:rsidRPr="00142442" w:rsidRDefault="0096573C" w:rsidP="00142442">
            <w:pPr>
              <w:jc w:val="center"/>
              <w:rPr>
                <w:b/>
              </w:rPr>
            </w:pPr>
            <w:r w:rsidRPr="00142442">
              <w:rPr>
                <w:b/>
              </w:rPr>
              <w:t>ЧЫЛДЕМЫР ЯЛ КУНДЕМ ДЕПУТАТ - ВЛАК ПОГЫНЫН</w:t>
            </w:r>
          </w:p>
          <w:p w14:paraId="69D87014" w14:textId="77777777" w:rsidR="0096573C" w:rsidRPr="00142442" w:rsidRDefault="0096573C" w:rsidP="00142442">
            <w:pPr>
              <w:jc w:val="center"/>
              <w:rPr>
                <w:b/>
              </w:rPr>
            </w:pPr>
            <w:r w:rsidRPr="00142442">
              <w:rPr>
                <w:b/>
              </w:rPr>
              <w:t>РЕШЕНИЙЖЕ</w:t>
            </w:r>
          </w:p>
        </w:tc>
        <w:tc>
          <w:tcPr>
            <w:tcW w:w="182" w:type="dxa"/>
            <w:vAlign w:val="center"/>
          </w:tcPr>
          <w:p w14:paraId="2F509758" w14:textId="77777777" w:rsidR="0096573C" w:rsidRPr="00142442" w:rsidRDefault="0096573C" w:rsidP="00142442">
            <w:pPr>
              <w:jc w:val="center"/>
              <w:rPr>
                <w:b/>
              </w:rPr>
            </w:pPr>
          </w:p>
        </w:tc>
        <w:tc>
          <w:tcPr>
            <w:tcW w:w="4405" w:type="dxa"/>
            <w:hideMark/>
          </w:tcPr>
          <w:p w14:paraId="41CAC9E9" w14:textId="77777777" w:rsidR="0096573C" w:rsidRPr="00142442" w:rsidRDefault="0096573C" w:rsidP="00142442">
            <w:pPr>
              <w:jc w:val="center"/>
              <w:rPr>
                <w:b/>
              </w:rPr>
            </w:pPr>
            <w:r w:rsidRPr="00142442">
              <w:rPr>
                <w:b/>
              </w:rPr>
              <w:t>РЕШЕНИЕ</w:t>
            </w:r>
          </w:p>
          <w:p w14:paraId="1BB0B94D" w14:textId="77777777" w:rsidR="0096573C" w:rsidRPr="00142442" w:rsidRDefault="0096573C" w:rsidP="00142442">
            <w:pPr>
              <w:jc w:val="center"/>
              <w:rPr>
                <w:b/>
              </w:rPr>
            </w:pPr>
            <w:r w:rsidRPr="00142442">
              <w:rPr>
                <w:b/>
              </w:rPr>
              <w:t>СОБРАНИЯ ДЕПУТАТОВ ЧЕНДЕМЕРОВСКОГО СЕЛЬСКОГО ПОСЕЛЕНИЯ СЕРНУРСКОГО МУНИЦИПАЛЬНОГО РАЙОНА РЕСПУБЛИКИ МАРИЙ ЭЛ</w:t>
            </w:r>
          </w:p>
        </w:tc>
      </w:tr>
    </w:tbl>
    <w:p w14:paraId="4C7DF2D9" w14:textId="77777777" w:rsidR="0096573C" w:rsidRPr="00142442" w:rsidRDefault="0096573C" w:rsidP="00142442">
      <w:pPr>
        <w:autoSpaceDE w:val="0"/>
        <w:autoSpaceDN w:val="0"/>
        <w:adjustRightInd w:val="0"/>
        <w:jc w:val="center"/>
        <w:rPr>
          <w:b/>
          <w:bCs/>
          <w:sz w:val="28"/>
          <w:szCs w:val="28"/>
          <w:lang w:eastAsia="en-US"/>
        </w:rPr>
      </w:pPr>
    </w:p>
    <w:p w14:paraId="16DA5F3A" w14:textId="77777777" w:rsidR="0096573C" w:rsidRPr="00142442" w:rsidRDefault="0096573C" w:rsidP="00142442">
      <w:pPr>
        <w:autoSpaceDE w:val="0"/>
        <w:autoSpaceDN w:val="0"/>
        <w:adjustRightInd w:val="0"/>
        <w:jc w:val="center"/>
        <w:rPr>
          <w:b/>
          <w:bCs/>
          <w:sz w:val="28"/>
          <w:szCs w:val="28"/>
          <w:lang w:eastAsia="en-US"/>
        </w:rPr>
      </w:pPr>
      <w:r w:rsidRPr="00142442">
        <w:rPr>
          <w:b/>
          <w:bCs/>
          <w:sz w:val="28"/>
          <w:szCs w:val="28"/>
          <w:lang w:val="en-US" w:eastAsia="en-US"/>
        </w:rPr>
        <w:t>X</w:t>
      </w:r>
      <w:r w:rsidRPr="00142442">
        <w:rPr>
          <w:b/>
          <w:bCs/>
          <w:sz w:val="28"/>
          <w:szCs w:val="28"/>
          <w:lang w:eastAsia="en-US"/>
        </w:rPr>
        <w:t>Х</w:t>
      </w:r>
      <w:r w:rsidRPr="00142442">
        <w:rPr>
          <w:b/>
          <w:bCs/>
          <w:sz w:val="28"/>
          <w:szCs w:val="28"/>
          <w:lang w:val="en-US" w:eastAsia="en-US"/>
        </w:rPr>
        <w:t>I</w:t>
      </w:r>
      <w:r w:rsidRPr="00142442">
        <w:rPr>
          <w:b/>
          <w:bCs/>
          <w:sz w:val="28"/>
          <w:szCs w:val="28"/>
          <w:lang w:eastAsia="en-US"/>
        </w:rPr>
        <w:t xml:space="preserve"> сессии IV созыва</w:t>
      </w:r>
    </w:p>
    <w:p w14:paraId="5283F93A" w14:textId="77777777" w:rsidR="0096573C" w:rsidRPr="00142442" w:rsidRDefault="0096573C" w:rsidP="00142442">
      <w:pPr>
        <w:autoSpaceDE w:val="0"/>
        <w:autoSpaceDN w:val="0"/>
        <w:adjustRightInd w:val="0"/>
        <w:jc w:val="center"/>
        <w:rPr>
          <w:b/>
          <w:sz w:val="28"/>
          <w:szCs w:val="28"/>
          <w:lang w:eastAsia="en-US"/>
        </w:rPr>
      </w:pPr>
    </w:p>
    <w:p w14:paraId="2BFD1903" w14:textId="4DB4A151" w:rsidR="0096573C" w:rsidRPr="00142442" w:rsidRDefault="0096573C" w:rsidP="00142442">
      <w:pPr>
        <w:autoSpaceDE w:val="0"/>
        <w:autoSpaceDN w:val="0"/>
        <w:adjustRightInd w:val="0"/>
        <w:jc w:val="center"/>
        <w:rPr>
          <w:b/>
          <w:bCs/>
          <w:sz w:val="28"/>
          <w:szCs w:val="28"/>
          <w:lang w:eastAsia="en-US"/>
        </w:rPr>
      </w:pPr>
      <w:r w:rsidRPr="00142442">
        <w:rPr>
          <w:b/>
          <w:sz w:val="28"/>
          <w:szCs w:val="28"/>
          <w:lang w:eastAsia="en-US"/>
        </w:rPr>
        <w:t xml:space="preserve">от </w:t>
      </w:r>
      <w:r w:rsidR="00FF7D7C">
        <w:rPr>
          <w:b/>
          <w:sz w:val="28"/>
          <w:szCs w:val="28"/>
          <w:lang w:eastAsia="en-US"/>
        </w:rPr>
        <w:t>…</w:t>
      </w:r>
      <w:r w:rsidRPr="00142442">
        <w:rPr>
          <w:b/>
          <w:sz w:val="28"/>
          <w:szCs w:val="28"/>
          <w:lang w:eastAsia="en-US"/>
        </w:rPr>
        <w:t xml:space="preserve"> 2021 года</w:t>
      </w:r>
      <w:r w:rsidRPr="00142442">
        <w:rPr>
          <w:b/>
          <w:bCs/>
          <w:sz w:val="28"/>
          <w:szCs w:val="28"/>
          <w:lang w:eastAsia="en-US"/>
        </w:rPr>
        <w:t xml:space="preserve"> № </w:t>
      </w:r>
      <w:r w:rsidR="00FF7D7C">
        <w:rPr>
          <w:b/>
          <w:bCs/>
          <w:sz w:val="28"/>
          <w:szCs w:val="28"/>
          <w:lang w:eastAsia="en-US"/>
        </w:rPr>
        <w:t>ПРОЕКТ</w:t>
      </w:r>
    </w:p>
    <w:p w14:paraId="3A120A6B" w14:textId="77777777" w:rsidR="00DC3AE5" w:rsidRPr="00142442" w:rsidRDefault="00DC3AE5" w:rsidP="00142442">
      <w:pPr>
        <w:rPr>
          <w:b/>
          <w:bCs/>
          <w:sz w:val="28"/>
          <w:szCs w:val="28"/>
        </w:rPr>
      </w:pPr>
    </w:p>
    <w:p w14:paraId="61266D1B" w14:textId="3E0ABE0D" w:rsidR="00DC3AE5" w:rsidRPr="00142442" w:rsidRDefault="00DC3AE5" w:rsidP="00142442">
      <w:pPr>
        <w:jc w:val="center"/>
        <w:rPr>
          <w:color w:val="000000"/>
          <w:sz w:val="26"/>
          <w:szCs w:val="26"/>
        </w:rPr>
      </w:pPr>
      <w:r w:rsidRPr="00142442">
        <w:rPr>
          <w:b/>
          <w:bCs/>
          <w:color w:val="000000"/>
          <w:sz w:val="26"/>
          <w:szCs w:val="26"/>
        </w:rPr>
        <w:t xml:space="preserve">Об утверждении Положения </w:t>
      </w:r>
      <w:bookmarkStart w:id="0" w:name="_Hlk77671647"/>
      <w:r w:rsidRPr="00142442">
        <w:rPr>
          <w:b/>
          <w:bCs/>
          <w:color w:val="000000"/>
          <w:sz w:val="26"/>
          <w:szCs w:val="26"/>
        </w:rPr>
        <w:t xml:space="preserve">о муниципальном контроле </w:t>
      </w:r>
      <w:r w:rsidRPr="00142442">
        <w:rPr>
          <w:b/>
          <w:bCs/>
          <w:color w:val="000000"/>
          <w:sz w:val="26"/>
          <w:szCs w:val="26"/>
        </w:rPr>
        <w:br/>
      </w:r>
      <w:bookmarkStart w:id="1" w:name="_Hlk77686366"/>
      <w:r w:rsidRPr="0014244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96573C" w:rsidRPr="00142442">
        <w:rPr>
          <w:b/>
          <w:bCs/>
          <w:color w:val="000000"/>
          <w:sz w:val="26"/>
          <w:szCs w:val="26"/>
        </w:rPr>
        <w:t>Чендемеровского сельского поселения</w:t>
      </w:r>
      <w:bookmarkEnd w:id="2"/>
    </w:p>
    <w:bookmarkEnd w:id="1"/>
    <w:p w14:paraId="1A349488" w14:textId="77777777" w:rsidR="00DC3AE5" w:rsidRPr="00142442" w:rsidRDefault="00DC3AE5" w:rsidP="00142442">
      <w:pPr>
        <w:rPr>
          <w:i/>
          <w:iCs/>
          <w:color w:val="000000"/>
          <w:sz w:val="26"/>
          <w:szCs w:val="26"/>
        </w:rPr>
      </w:pPr>
    </w:p>
    <w:p w14:paraId="2EB75349" w14:textId="77777777" w:rsidR="00DC3AE5" w:rsidRPr="00142442" w:rsidRDefault="00DC3AE5" w:rsidP="00142442">
      <w:pPr>
        <w:shd w:val="clear" w:color="auto" w:fill="FFFFFF"/>
        <w:rPr>
          <w:b/>
          <w:color w:val="000000"/>
          <w:sz w:val="26"/>
          <w:szCs w:val="26"/>
        </w:rPr>
      </w:pPr>
    </w:p>
    <w:p w14:paraId="6B5D05D6" w14:textId="7D4A5E35" w:rsidR="00DC3AE5" w:rsidRPr="00142442" w:rsidRDefault="00DC3AE5" w:rsidP="00142442">
      <w:pPr>
        <w:shd w:val="clear" w:color="auto" w:fill="FFFFFF"/>
        <w:ind w:firstLine="709"/>
        <w:jc w:val="both"/>
        <w:rPr>
          <w:sz w:val="26"/>
          <w:szCs w:val="26"/>
        </w:rPr>
      </w:pPr>
      <w:r w:rsidRPr="00142442">
        <w:rPr>
          <w:color w:val="000000"/>
          <w:sz w:val="26"/>
          <w:szCs w:val="26"/>
        </w:rPr>
        <w:t xml:space="preserve">В соответствии со статьей 3.1 </w:t>
      </w:r>
      <w:bookmarkStart w:id="3" w:name="_Hlk77673480"/>
      <w:r w:rsidRPr="0014244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8B4391">
        <w:br/>
      </w:r>
      <w:r w:rsidRPr="00142442">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4244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142442">
        <w:rPr>
          <w:sz w:val="26"/>
          <w:szCs w:val="26"/>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14:paraId="6AB5D741" w14:textId="5D8F9504" w:rsidR="00DC3AE5" w:rsidRPr="00142442" w:rsidRDefault="00DC3AE5" w:rsidP="00142442">
      <w:pPr>
        <w:shd w:val="clear" w:color="auto" w:fill="FFFFFF"/>
        <w:ind w:firstLine="709"/>
        <w:jc w:val="both"/>
        <w:rPr>
          <w:color w:val="000000"/>
          <w:sz w:val="26"/>
          <w:szCs w:val="26"/>
        </w:rPr>
      </w:pPr>
      <w:r w:rsidRPr="00142442">
        <w:rPr>
          <w:color w:val="000000"/>
          <w:sz w:val="26"/>
          <w:szCs w:val="26"/>
        </w:rPr>
        <w:t>1. Утвердить прилагаемое Положение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w:t>
      </w:r>
    </w:p>
    <w:p w14:paraId="5D0FC3D6" w14:textId="1E000A77" w:rsidR="00DC3AE5" w:rsidRPr="00142442" w:rsidRDefault="00DC3AE5" w:rsidP="00142442">
      <w:pPr>
        <w:shd w:val="clear" w:color="auto" w:fill="FFFFFF"/>
        <w:ind w:firstLine="709"/>
        <w:jc w:val="both"/>
        <w:rPr>
          <w:color w:val="000000"/>
          <w:sz w:val="26"/>
          <w:szCs w:val="26"/>
        </w:rPr>
      </w:pPr>
      <w:r w:rsidRPr="0014244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8B4391">
        <w:br/>
      </w:r>
      <w:r w:rsidRPr="00142442">
        <w:rPr>
          <w:color w:val="000000"/>
          <w:sz w:val="26"/>
          <w:szCs w:val="26"/>
        </w:rPr>
        <w:t xml:space="preserve">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 </w:t>
      </w:r>
    </w:p>
    <w:p w14:paraId="40D8BFCF" w14:textId="0444C74B" w:rsidR="00DC3AE5" w:rsidRPr="00142442" w:rsidRDefault="00DC3AE5" w:rsidP="00142442">
      <w:pPr>
        <w:shd w:val="clear" w:color="auto" w:fill="FFFFFF"/>
        <w:ind w:firstLine="709"/>
        <w:jc w:val="both"/>
        <w:rPr>
          <w:sz w:val="26"/>
          <w:szCs w:val="26"/>
        </w:rPr>
      </w:pPr>
      <w:r w:rsidRPr="00142442">
        <w:rPr>
          <w:color w:val="000000"/>
          <w:sz w:val="26"/>
          <w:szCs w:val="26"/>
        </w:rPr>
        <w:t>Положения раздела 5 Положения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i/>
          <w:iCs/>
          <w:color w:val="000000"/>
          <w:sz w:val="26"/>
          <w:szCs w:val="26"/>
        </w:rPr>
        <w:t xml:space="preserve"> </w:t>
      </w:r>
      <w:r w:rsidRPr="00142442">
        <w:rPr>
          <w:color w:val="000000"/>
          <w:sz w:val="26"/>
          <w:szCs w:val="26"/>
        </w:rPr>
        <w:t xml:space="preserve">вступают в силу с 1 марта 2022 года. </w:t>
      </w:r>
    </w:p>
    <w:p w14:paraId="56434496" w14:textId="6C3CE63D" w:rsidR="00DC3AE5" w:rsidRDefault="00DC3AE5" w:rsidP="00142442">
      <w:pPr>
        <w:shd w:val="clear" w:color="auto" w:fill="FFFFFF"/>
        <w:jc w:val="both"/>
        <w:rPr>
          <w:color w:val="000000"/>
          <w:sz w:val="26"/>
          <w:szCs w:val="26"/>
        </w:rPr>
      </w:pPr>
    </w:p>
    <w:p w14:paraId="7759A147" w14:textId="448D0905" w:rsidR="00305951" w:rsidRDefault="00305951" w:rsidP="00142442">
      <w:pPr>
        <w:shd w:val="clear" w:color="auto" w:fill="FFFFFF"/>
        <w:jc w:val="both"/>
        <w:rPr>
          <w:color w:val="000000"/>
          <w:sz w:val="26"/>
          <w:szCs w:val="26"/>
        </w:rPr>
      </w:pPr>
    </w:p>
    <w:p w14:paraId="719FD1C4" w14:textId="77777777" w:rsidR="00305951" w:rsidRPr="00142442" w:rsidRDefault="00305951" w:rsidP="00142442">
      <w:pPr>
        <w:shd w:val="clear" w:color="auto" w:fill="FFFFFF"/>
        <w:jc w:val="both"/>
        <w:rPr>
          <w:color w:val="000000"/>
          <w:sz w:val="26"/>
          <w:szCs w:val="26"/>
        </w:rPr>
      </w:pPr>
    </w:p>
    <w:p w14:paraId="336F881E" w14:textId="77777777" w:rsidR="0096573C" w:rsidRPr="00142442" w:rsidRDefault="0096573C" w:rsidP="00142442">
      <w:pPr>
        <w:tabs>
          <w:tab w:val="left" w:pos="993"/>
        </w:tabs>
        <w:ind w:firstLine="709"/>
        <w:rPr>
          <w:sz w:val="26"/>
          <w:szCs w:val="26"/>
        </w:rPr>
      </w:pPr>
      <w:r w:rsidRPr="00142442">
        <w:rPr>
          <w:sz w:val="26"/>
          <w:szCs w:val="26"/>
        </w:rPr>
        <w:t>Глава Чендемеровского</w:t>
      </w:r>
    </w:p>
    <w:p w14:paraId="58C5C442" w14:textId="77777777" w:rsidR="0096573C" w:rsidRPr="00142442" w:rsidRDefault="0096573C" w:rsidP="00142442">
      <w:pPr>
        <w:tabs>
          <w:tab w:val="left" w:pos="993"/>
        </w:tabs>
        <w:ind w:firstLine="709"/>
        <w:rPr>
          <w:sz w:val="26"/>
          <w:szCs w:val="26"/>
        </w:rPr>
      </w:pPr>
      <w:r w:rsidRPr="00142442">
        <w:rPr>
          <w:sz w:val="26"/>
          <w:szCs w:val="26"/>
        </w:rPr>
        <w:t xml:space="preserve">сельского поселения, </w:t>
      </w:r>
    </w:p>
    <w:p w14:paraId="3606FE41" w14:textId="77777777" w:rsidR="0096573C" w:rsidRPr="00142442" w:rsidRDefault="0096573C" w:rsidP="00142442">
      <w:pPr>
        <w:ind w:left="709"/>
        <w:rPr>
          <w:sz w:val="26"/>
          <w:szCs w:val="26"/>
        </w:rPr>
      </w:pPr>
      <w:r w:rsidRPr="00142442">
        <w:rPr>
          <w:sz w:val="26"/>
          <w:szCs w:val="26"/>
        </w:rPr>
        <w:t xml:space="preserve">Председатель Собрания депутатов </w:t>
      </w:r>
      <w:r w:rsidRPr="00142442">
        <w:rPr>
          <w:sz w:val="26"/>
          <w:szCs w:val="26"/>
        </w:rPr>
        <w:tab/>
      </w:r>
      <w:r w:rsidRPr="00142442">
        <w:rPr>
          <w:sz w:val="26"/>
          <w:szCs w:val="26"/>
        </w:rPr>
        <w:tab/>
      </w:r>
      <w:r w:rsidRPr="00142442">
        <w:rPr>
          <w:sz w:val="26"/>
          <w:szCs w:val="26"/>
        </w:rPr>
        <w:tab/>
      </w:r>
      <w:r w:rsidRPr="00142442">
        <w:rPr>
          <w:sz w:val="26"/>
          <w:szCs w:val="26"/>
        </w:rPr>
        <w:tab/>
        <w:t>И.А. Малинин</w:t>
      </w:r>
    </w:p>
    <w:p w14:paraId="6F30344C" w14:textId="372E12AA" w:rsidR="00305951" w:rsidRDefault="00305951">
      <w:pPr>
        <w:spacing w:after="160" w:line="259" w:lineRule="auto"/>
        <w:rPr>
          <w:b/>
          <w:bCs/>
          <w:color w:val="000000"/>
          <w:sz w:val="28"/>
          <w:szCs w:val="28"/>
        </w:rPr>
      </w:pPr>
      <w:r>
        <w:rPr>
          <w:b/>
          <w:bCs/>
          <w:color w:val="000000"/>
          <w:sz w:val="28"/>
          <w:szCs w:val="28"/>
        </w:rPr>
        <w:br w:type="page"/>
      </w:r>
    </w:p>
    <w:p w14:paraId="2A70235E" w14:textId="77777777" w:rsidR="00142442" w:rsidRPr="00142442" w:rsidRDefault="00142442" w:rsidP="00142442">
      <w:pPr>
        <w:ind w:left="5103"/>
        <w:jc w:val="center"/>
      </w:pPr>
      <w:r w:rsidRPr="00142442">
        <w:lastRenderedPageBreak/>
        <w:t>УТВЕРЖДЕНО</w:t>
      </w:r>
    </w:p>
    <w:p w14:paraId="2B0989B1" w14:textId="77777777" w:rsidR="00142442" w:rsidRPr="00142442" w:rsidRDefault="00142442" w:rsidP="00142442">
      <w:pPr>
        <w:ind w:left="5103"/>
        <w:jc w:val="center"/>
      </w:pPr>
      <w:r w:rsidRPr="00142442">
        <w:t>решением Чендемеровского</w:t>
      </w:r>
    </w:p>
    <w:p w14:paraId="27F41C26" w14:textId="77777777" w:rsidR="00142442" w:rsidRPr="00142442" w:rsidRDefault="00142442" w:rsidP="00142442">
      <w:pPr>
        <w:ind w:left="5103"/>
        <w:jc w:val="center"/>
      </w:pPr>
      <w:r w:rsidRPr="00142442">
        <w:t>сельского поселения</w:t>
      </w:r>
    </w:p>
    <w:p w14:paraId="5AE8B745" w14:textId="24503701" w:rsidR="00142442" w:rsidRPr="00142442" w:rsidRDefault="00142442" w:rsidP="00142442">
      <w:pPr>
        <w:ind w:left="5103"/>
        <w:jc w:val="center"/>
      </w:pPr>
      <w:r w:rsidRPr="00142442">
        <w:t xml:space="preserve">от </w:t>
      </w:r>
      <w:r w:rsidR="00FF7D7C">
        <w:t>…</w:t>
      </w:r>
      <w:r w:rsidRPr="00142442">
        <w:t xml:space="preserve"> 2021 г. № </w:t>
      </w:r>
      <w:r w:rsidR="00FF7D7C">
        <w:t>ПРОЕКТ</w:t>
      </w:r>
    </w:p>
    <w:p w14:paraId="1E4684C0" w14:textId="77777777" w:rsidR="00DC3AE5" w:rsidRPr="00142442" w:rsidRDefault="00DC3AE5" w:rsidP="00142442">
      <w:pPr>
        <w:ind w:firstLine="567"/>
        <w:jc w:val="right"/>
        <w:rPr>
          <w:color w:val="000000"/>
        </w:rPr>
      </w:pPr>
    </w:p>
    <w:p w14:paraId="125F6BE1" w14:textId="77777777" w:rsidR="00DC3AE5" w:rsidRPr="00142442" w:rsidRDefault="00DC3AE5" w:rsidP="00142442">
      <w:pPr>
        <w:ind w:firstLine="567"/>
        <w:jc w:val="right"/>
        <w:rPr>
          <w:color w:val="000000"/>
        </w:rPr>
      </w:pPr>
    </w:p>
    <w:p w14:paraId="71BA5E11" w14:textId="779208FF"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142442" w:rsidRPr="00142442">
        <w:rPr>
          <w:b/>
          <w:bCs/>
          <w:color w:val="000000"/>
        </w:rPr>
        <w:t>Чендемеровского сельского поселения</w:t>
      </w:r>
    </w:p>
    <w:p w14:paraId="15B7AF62" w14:textId="77777777" w:rsidR="00DC3AE5" w:rsidRPr="00142442" w:rsidRDefault="00DC3AE5" w:rsidP="00142442">
      <w:pPr>
        <w:jc w:val="center"/>
      </w:pPr>
    </w:p>
    <w:p w14:paraId="42D00A29"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14:paraId="42228C47" w14:textId="6532E06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42442" w:rsidRPr="00142442">
        <w:rPr>
          <w:rFonts w:ascii="Times New Roman" w:hAnsi="Times New Roman" w:cs="Times New Roman"/>
          <w:color w:val="000000"/>
          <w:sz w:val="24"/>
          <w:szCs w:val="24"/>
        </w:rPr>
        <w:t>Чендемеровского сельского поселения (далее – поселение)</w:t>
      </w:r>
      <w:r w:rsidRPr="00142442">
        <w:rPr>
          <w:rFonts w:ascii="Times New Roman" w:hAnsi="Times New Roman" w:cs="Times New Roman"/>
          <w:color w:val="000000"/>
          <w:sz w:val="24"/>
          <w:szCs w:val="24"/>
        </w:rPr>
        <w:t xml:space="preserve"> </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14:paraId="426C61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57F598E"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8B4391">
        <w:br/>
      </w:r>
      <w:r w:rsidRPr="00142442">
        <w:rPr>
          <w:rFonts w:ascii="Times New Roman" w:hAnsi="Times New Roman" w:cs="Times New Roman"/>
          <w:color w:val="000000"/>
          <w:sz w:val="24"/>
          <w:szCs w:val="24"/>
        </w:rPr>
        <w:t xml:space="preserve">в отношении автомобильных дорог местного значения </w:t>
      </w:r>
      <w:r w:rsidR="00142442" w:rsidRPr="00142442">
        <w:rPr>
          <w:rFonts w:ascii="Times New Roman" w:hAnsi="Times New Roman" w:cs="Times New Roman"/>
          <w:color w:val="000000"/>
          <w:sz w:val="24"/>
          <w:szCs w:val="24"/>
        </w:rPr>
        <w:t>Чендемеровского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210F0DC1"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8B4391">
        <w:br/>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14:paraId="113F8073" w14:textId="69B0CC5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8B4391">
        <w:br/>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E8DA51C" w:rsidR="00DC3AE5" w:rsidRPr="00142442" w:rsidRDefault="00DC3AE5" w:rsidP="00142442">
      <w:pPr>
        <w:ind w:firstLine="709"/>
        <w:contextualSpacing/>
        <w:jc w:val="both"/>
        <w:rPr>
          <w:color w:val="000000"/>
        </w:rPr>
      </w:pPr>
      <w:r w:rsidRPr="00142442">
        <w:rPr>
          <w:color w:val="000000"/>
        </w:rPr>
        <w:t xml:space="preserve">1.3. Муниципальный контроль на автомобильном транспорте осуществляется </w:t>
      </w:r>
      <w:r w:rsidR="00142442" w:rsidRPr="00142442">
        <w:rPr>
          <w:color w:val="000000"/>
        </w:rPr>
        <w:t xml:space="preserve">Чендемеровской сельской </w:t>
      </w:r>
      <w:r w:rsidRPr="00142442">
        <w:rPr>
          <w:color w:val="000000"/>
        </w:rPr>
        <w:t>администрацией</w:t>
      </w:r>
      <w:r w:rsidRPr="00142442">
        <w:rPr>
          <w:i/>
          <w:iCs/>
          <w:color w:val="000000"/>
        </w:rPr>
        <w:t xml:space="preserve"> </w:t>
      </w:r>
      <w:r w:rsidRPr="00142442">
        <w:rPr>
          <w:color w:val="000000"/>
        </w:rPr>
        <w:t>(далее – администрация).</w:t>
      </w:r>
    </w:p>
    <w:p w14:paraId="4136CC9A" w14:textId="7C3E0930" w:rsidR="00DC3AE5" w:rsidRPr="00142442" w:rsidRDefault="00DC3AE5" w:rsidP="00142442">
      <w:pPr>
        <w:ind w:firstLine="709"/>
        <w:contextualSpacing/>
        <w:jc w:val="both"/>
      </w:pPr>
      <w:r w:rsidRPr="0014244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EC4AE8" w:rsidRPr="00EC4AE8">
        <w:rPr>
          <w:color w:val="000000"/>
        </w:rPr>
        <w:t>глава администрации, главный специалист и специалист администрации</w:t>
      </w:r>
      <w:r w:rsidRPr="00142442">
        <w:rPr>
          <w:color w:val="000000"/>
        </w:rPr>
        <w:t xml:space="preserve"> (далее также – должностные лица, уполномоченные осуществлять муниципальный контроль на автомобильном транспорте)</w:t>
      </w:r>
      <w:r w:rsidRPr="00142442">
        <w:rPr>
          <w:i/>
          <w:iCs/>
          <w:color w:val="000000"/>
        </w:rPr>
        <w:t>.</w:t>
      </w:r>
      <w:r w:rsidRPr="0014244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8B4391">
        <w:br/>
      </w:r>
      <w:r w:rsidRPr="00142442">
        <w:rPr>
          <w:color w:val="000000"/>
        </w:rPr>
        <w:t>на автомобильном транспорте.</w:t>
      </w:r>
    </w:p>
    <w:p w14:paraId="6E540C41" w14:textId="4A055518"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8B4391">
        <w:br/>
      </w:r>
      <w:r w:rsidRPr="00142442">
        <w:rPr>
          <w:color w:val="000000"/>
        </w:rPr>
        <w:t>на автомобильном транспорте, при осуществлении муниципального контроля</w:t>
      </w:r>
      <w:r w:rsidR="008B4391">
        <w:br/>
      </w:r>
      <w:r w:rsidRPr="00142442">
        <w:rPr>
          <w:color w:val="000000"/>
        </w:rPr>
        <w:t>на автомобильном транспорте, имеют права, обязанности и несут ответственность</w:t>
      </w:r>
      <w:r w:rsidR="008B4391">
        <w:br/>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90D398"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1.5. 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8B4391">
        <w:br/>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t>закона</w:t>
      </w:r>
      <w:r w:rsidRPr="00142442">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w:t>
      </w:r>
      <w:r w:rsidR="008B4391">
        <w:br/>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8B4391">
        <w:br/>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8B4391">
        <w:br/>
      </w:r>
      <w:r w:rsidRPr="00142442">
        <w:rPr>
          <w:rFonts w:ascii="Times New Roman" w:hAnsi="Times New Roman" w:cs="Times New Roman"/>
          <w:color w:val="000000"/>
          <w:sz w:val="24"/>
          <w:szCs w:val="24"/>
        </w:rPr>
        <w:t>в Российской Федерации».</w:t>
      </w:r>
    </w:p>
    <w:p w14:paraId="72144728"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1.6. 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14:paraId="0EFAAB17" w14:textId="6C14926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4182580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095EC693"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8B4391">
        <w:br/>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8B4391">
        <w:br/>
      </w:r>
      <w:r w:rsidRPr="00142442">
        <w:rPr>
          <w:rFonts w:ascii="Times New Roman" w:hAnsi="Times New Roman" w:cs="Times New Roman"/>
          <w:color w:val="000000"/>
          <w:sz w:val="24"/>
          <w:szCs w:val="24"/>
        </w:rPr>
        <w:t>и искусственных дорожных сооружений на них;</w:t>
      </w:r>
    </w:p>
    <w:p w14:paraId="3C42BD1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57D607A8"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2357920F" w14:textId="4CA4B94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8B4391">
        <w:br/>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23CFB736"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1.7. Администрацией в рамках осуществления муниципального контроля</w:t>
      </w:r>
      <w:r w:rsidR="008B4391">
        <w:br/>
      </w:r>
      <w:r w:rsidRPr="00142442">
        <w:rPr>
          <w:rFonts w:ascii="Times New Roman" w:hAnsi="Times New Roman" w:cs="Times New Roman"/>
          <w:color w:val="000000"/>
          <w:sz w:val="24"/>
          <w:szCs w:val="24"/>
        </w:rPr>
        <w:t>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20E76EDA"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42442">
        <w:rPr>
          <w:rFonts w:ascii="Times New Roman" w:hAnsi="Times New Roman" w:cs="Times New Roman"/>
          <w:color w:val="000000"/>
          <w:sz w:val="24"/>
          <w:szCs w:val="24"/>
        </w:rPr>
        <w:t>.</w:t>
      </w:r>
    </w:p>
    <w:p w14:paraId="1E60E0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058A68A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39DDDAA5"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5AF9DA5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8B4391">
        <w:br/>
      </w:r>
      <w:r w:rsidRPr="00142442">
        <w:rPr>
          <w:rFonts w:ascii="Times New Roman" w:hAnsi="Times New Roman" w:cs="Times New Roman"/>
          <w:color w:val="000000"/>
          <w:sz w:val="24"/>
          <w:szCs w:val="24"/>
        </w:rPr>
        <w:t>до контролируемых лиц, способов их соблюдения.</w:t>
      </w:r>
    </w:p>
    <w:p w14:paraId="6BD0AF4C"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A4A1165"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rsidRPr="008B4391">
        <w:t xml:space="preserve"> </w:t>
      </w:r>
      <w:r w:rsidR="008B4391">
        <w:br/>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13FDFCDE"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2.5. При осуществлении администрацией муниципального контроля</w:t>
      </w:r>
      <w:r w:rsidR="008B4391">
        <w:br/>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14:paraId="251A113E"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информирование;</w:t>
      </w:r>
    </w:p>
    <w:p w14:paraId="35C04FBA" w14:textId="4D36FC78" w:rsidR="00DC3AE5" w:rsidRPr="00142442" w:rsidRDefault="00DC3AE5" w:rsidP="00D35B8D">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объявление предостережений.</w:t>
      </w:r>
    </w:p>
    <w:p w14:paraId="675DE785" w14:textId="77777777" w:rsidR="008B4391"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8B4391">
        <w:br/>
      </w:r>
      <w:r w:rsidRPr="00142442">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4244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42442">
        <w:rPr>
          <w:rFonts w:ascii="Times New Roman" w:hAnsi="Times New Roman" w:cs="Times New Roman"/>
          <w:color w:val="000000"/>
          <w:sz w:val="24"/>
          <w:szCs w:val="24"/>
        </w:rPr>
        <w:t>официального сайта администрации</w:t>
      </w:r>
      <w:r w:rsidRPr="00142442">
        <w:rPr>
          <w:rFonts w:ascii="Times New Roman" w:hAnsi="Times New Roman" w:cs="Times New Roman"/>
          <w:color w:val="000000"/>
          <w:sz w:val="24"/>
          <w:szCs w:val="24"/>
          <w:shd w:val="clear" w:color="auto" w:fill="FFFFFF"/>
        </w:rPr>
        <w:t>)</w:t>
      </w:r>
      <w:r w:rsidRPr="00142442">
        <w:rPr>
          <w:rFonts w:ascii="Times New Roman" w:hAnsi="Times New Roman" w:cs="Times New Roman"/>
          <w:color w:val="000000"/>
          <w:sz w:val="24"/>
          <w:szCs w:val="24"/>
        </w:rPr>
        <w:t>,</w:t>
      </w:r>
    </w:p>
    <w:p w14:paraId="2DBF5B2D" w14:textId="59CEA35C"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средствах массовой информации,</w:t>
      </w:r>
      <w:r w:rsidRPr="0014244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8516DA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8B4391">
        <w:br/>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lastRenderedPageBreak/>
        <w:t>Федерального закона от 31.07.2020 № 248-ФЗ «О государственном контроле (надзоре)</w:t>
      </w:r>
      <w:r w:rsidR="008B4391" w:rsidRPr="008B4391">
        <w:t xml:space="preserve"> </w:t>
      </w:r>
      <w:r w:rsidR="008B4391">
        <w:br/>
      </w:r>
      <w:r w:rsidRPr="00142442">
        <w:rPr>
          <w:rFonts w:ascii="Times New Roman" w:hAnsi="Times New Roman" w:cs="Times New Roman"/>
          <w:color w:val="000000"/>
          <w:sz w:val="24"/>
          <w:szCs w:val="24"/>
        </w:rPr>
        <w:t>и муниципальном контроле в Российской Федерации».</w:t>
      </w:r>
    </w:p>
    <w:p w14:paraId="703E0D76" w14:textId="4F9DAA23"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5A775EAE"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8B4391">
        <w:br/>
      </w:r>
      <w:r w:rsidRPr="00142442">
        <w:rPr>
          <w:rFonts w:ascii="Times New Roman" w:hAnsi="Times New Roman" w:cs="Times New Roman"/>
          <w:color w:val="000000"/>
          <w:sz w:val="24"/>
          <w:szCs w:val="24"/>
        </w:rPr>
        <w:t>и их результатах.</w:t>
      </w:r>
    </w:p>
    <w:p w14:paraId="235890B4" w14:textId="670A49A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Указанный доклад размещается в срок</w:t>
      </w:r>
      <w:r w:rsidR="008B4391">
        <w:br/>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17B41179" w14:textId="629778CA" w:rsidR="00DC3AE5" w:rsidRPr="00142442" w:rsidRDefault="00DC3AE5" w:rsidP="00142442">
      <w:pPr>
        <w:ind w:firstLine="709"/>
        <w:jc w:val="both"/>
        <w:rPr>
          <w:color w:val="000000"/>
        </w:rPr>
      </w:pPr>
      <w:r w:rsidRPr="00142442">
        <w:rPr>
          <w:color w:val="000000"/>
        </w:rPr>
        <w:t>2.8. Предостережение о недопустимости нарушения обязательных требований</w:t>
      </w:r>
      <w:r w:rsidR="008B4391">
        <w:br/>
      </w:r>
      <w:r w:rsidRPr="00142442">
        <w:rPr>
          <w:color w:val="000000"/>
        </w:rPr>
        <w:t>и предложение</w:t>
      </w:r>
      <w:r w:rsidRPr="00142442">
        <w:rPr>
          <w:color w:val="000000"/>
          <w:shd w:val="clear" w:color="auto" w:fill="FFFFFF"/>
        </w:rPr>
        <w:t xml:space="preserve"> принять меры по обеспечению соблюдения обязательных требований</w:t>
      </w:r>
      <w:r w:rsidRPr="00142442">
        <w:rPr>
          <w:color w:val="000000"/>
        </w:rPr>
        <w:t xml:space="preserve"> объявляются контролируемому лицу в случае наличия у администрации сведений</w:t>
      </w:r>
      <w:r w:rsidR="008B4391">
        <w:br/>
      </w:r>
      <w:r w:rsidRPr="00142442">
        <w:rPr>
          <w:color w:val="000000"/>
        </w:rPr>
        <w:t xml:space="preserve">о готовящихся нарушениях обязательных требований </w:t>
      </w:r>
      <w:r w:rsidRPr="00142442">
        <w:rPr>
          <w:color w:val="000000"/>
          <w:shd w:val="clear" w:color="auto" w:fill="FFFFFF"/>
        </w:rPr>
        <w:t>или признаках нарушений обязательных требований </w:t>
      </w:r>
      <w:r w:rsidRPr="00142442">
        <w:rPr>
          <w:color w:val="000000"/>
        </w:rPr>
        <w:t>и (или) в случае отсутствия подтверждения данных о том,</w:t>
      </w:r>
      <w:r w:rsidR="008B4391" w:rsidRPr="008B4391">
        <w:t xml:space="preserve"> </w:t>
      </w:r>
      <w:r w:rsidR="008B4391">
        <w:br/>
      </w:r>
      <w:r w:rsidRPr="00142442">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Pr>
          <w:color w:val="000000"/>
        </w:rPr>
        <w:t>администрации</w:t>
      </w:r>
      <w:r w:rsidR="008B4391">
        <w:br/>
      </w:r>
      <w:r w:rsidRPr="0014244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42442" w:rsidRDefault="00DC3AE5" w:rsidP="00142442">
      <w:pPr>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Pr="00142442">
        <w:rPr>
          <w:color w:val="000000"/>
        </w:rPr>
        <w:br/>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14:paraId="491BBD1C"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B18C6CD"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8B4391">
        <w:br/>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0585A130"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8B4391">
        <w:br/>
      </w:r>
      <w:r w:rsidRPr="00142442">
        <w:rPr>
          <w:rFonts w:ascii="Times New Roman" w:hAnsi="Times New Roman" w:cs="Times New Roman"/>
          <w:color w:val="000000"/>
          <w:sz w:val="24"/>
          <w:szCs w:val="24"/>
        </w:rPr>
        <w:t>и не должно превышать 15 минут.</w:t>
      </w:r>
    </w:p>
    <w:p w14:paraId="7F6DF5CC" w14:textId="16216ACC"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8B4391">
        <w:br/>
      </w:r>
      <w:r w:rsidRPr="00142442">
        <w:rPr>
          <w:rFonts w:ascii="Times New Roman" w:hAnsi="Times New Roman" w:cs="Times New Roman"/>
          <w:color w:val="000000"/>
          <w:sz w:val="24"/>
          <w:szCs w:val="24"/>
        </w:rPr>
        <w:t>и часах размещается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387B8467" w14:textId="22105E65"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Консультирование осуществляется в устной или письменной форме</w:t>
      </w:r>
      <w:r w:rsidR="008B4391">
        <w:br/>
      </w:r>
      <w:r w:rsidRPr="00142442">
        <w:rPr>
          <w:rFonts w:ascii="Times New Roman" w:hAnsi="Times New Roman" w:cs="Times New Roman"/>
          <w:color w:val="000000"/>
          <w:sz w:val="24"/>
          <w:szCs w:val="24"/>
        </w:rPr>
        <w:t>по следующим вопросам:</w:t>
      </w:r>
    </w:p>
    <w:p w14:paraId="75932F78"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25255684"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 за время консультирования предоставить в устной форме ответ</w:t>
      </w:r>
      <w:r w:rsidR="008B4391">
        <w:br/>
      </w:r>
      <w:r w:rsidRPr="00142442">
        <w:rPr>
          <w:rFonts w:ascii="Times New Roman" w:hAnsi="Times New Roman" w:cs="Times New Roman"/>
          <w:color w:val="000000"/>
          <w:sz w:val="24"/>
          <w:szCs w:val="24"/>
        </w:rPr>
        <w:t>на поставленные вопросы невозможно;</w:t>
      </w:r>
    </w:p>
    <w:p w14:paraId="58AA5070"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6DCEC903"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8B4391">
        <w:br/>
      </w:r>
      <w:r w:rsidRPr="00142442">
        <w:rPr>
          <w:rFonts w:ascii="Times New Roman" w:hAnsi="Times New Roman" w:cs="Times New Roman"/>
          <w:color w:val="000000"/>
          <w:sz w:val="24"/>
          <w:szCs w:val="24"/>
        </w:rPr>
        <w:t>в соответствии с законодательством Российской Федерации.</w:t>
      </w:r>
    </w:p>
    <w:p w14:paraId="6A2EE35F"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72FFCE"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3C73540E"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sz w:val="24"/>
          <w:szCs w:val="24"/>
        </w:rPr>
        <w:t>В ходе профилактического визита контролируемое лицо информируется</w:t>
      </w:r>
      <w:r w:rsidR="008B4391">
        <w:br/>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48F1A5F4"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17CAC156"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1CF370B1" w14:textId="53C94B38"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8B4391">
        <w:br/>
      </w:r>
      <w:r w:rsidRPr="00142442">
        <w:rPr>
          <w:rFonts w:ascii="Times New Roman" w:hAnsi="Times New Roman" w:cs="Times New Roman"/>
          <w:color w:val="000000"/>
          <w:sz w:val="24"/>
          <w:szCs w:val="24"/>
        </w:rPr>
        <w:t xml:space="preserve"> и контрольных действий в рамках указанных мероприятий:</w:t>
      </w:r>
    </w:p>
    <w:p w14:paraId="4236F4B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63AA9F2A" w:rsidR="00DC3AE5" w:rsidRPr="00142442" w:rsidRDefault="00DC3AE5" w:rsidP="00142442">
      <w:pPr>
        <w:ind w:firstLine="709"/>
        <w:jc w:val="both"/>
        <w:rPr>
          <w:color w:val="000000"/>
        </w:rPr>
      </w:pPr>
      <w:r w:rsidRPr="00142442">
        <w:rPr>
          <w:color w:val="000000"/>
        </w:rPr>
        <w:t>5) наблюдение за соблюдением обязательных требований (посредством сбора</w:t>
      </w:r>
      <w:r w:rsidR="008B4391">
        <w:br/>
      </w:r>
      <w:r w:rsidRPr="00142442">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4244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8B4391">
        <w:br/>
      </w:r>
      <w:r w:rsidRPr="00142442">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8B4391">
        <w:br/>
      </w:r>
      <w:r w:rsidRPr="00142442">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142442">
        <w:rPr>
          <w:color w:val="000000"/>
        </w:rPr>
        <w:t>);</w:t>
      </w:r>
    </w:p>
    <w:p w14:paraId="3474AEA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0740818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3.4. Основанием для проведения контрольных мероприятий, проводимых</w:t>
      </w:r>
      <w:r w:rsidR="008B4391">
        <w:br/>
      </w:r>
      <w:r w:rsidRPr="00142442">
        <w:rPr>
          <w:rFonts w:ascii="Times New Roman" w:hAnsi="Times New Roman" w:cs="Times New Roman"/>
          <w:color w:val="000000"/>
          <w:sz w:val="24"/>
          <w:szCs w:val="24"/>
        </w:rPr>
        <w:t>с взаимодействием с контролируемыми лицами, является:</w:t>
      </w:r>
    </w:p>
    <w:p w14:paraId="462E8227"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w:t>
      </w:r>
      <w:r w:rsidR="00DC3AE5" w:rsidRPr="0014244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w:t>
      </w:r>
      <w:r w:rsidR="00DC3AE5" w:rsidRPr="0014244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4</w:t>
      </w:r>
      <w:r w:rsidR="00DC3AE5" w:rsidRPr="0014244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1C6A0549"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3.5</w:t>
      </w:r>
      <w:r w:rsidR="00DC3AE5" w:rsidRPr="00142442">
        <w:rPr>
          <w:rFonts w:ascii="Times New Roman" w:hAnsi="Times New Roman" w:cs="Times New Roman"/>
          <w:color w:val="000000"/>
          <w:sz w:val="24"/>
          <w:szCs w:val="24"/>
        </w:rPr>
        <w:t>. Контрольные мероприятия, проводимые при взаимодействии</w:t>
      </w:r>
      <w:r w:rsidR="008B4391">
        <w:br/>
      </w:r>
      <w:r w:rsidR="00DC3AE5"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8B4391">
        <w:br/>
      </w:r>
      <w:r w:rsidR="00DC3AE5" w:rsidRPr="00142442">
        <w:rPr>
          <w:rFonts w:ascii="Times New Roman" w:hAnsi="Times New Roman" w:cs="Times New Roman"/>
          <w:color w:val="000000"/>
          <w:sz w:val="24"/>
          <w:szCs w:val="24"/>
        </w:rPr>
        <w:t>о проведении контрольного мероприятия.</w:t>
      </w:r>
    </w:p>
    <w:p w14:paraId="5D63759D" w14:textId="63A820E0"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3.6</w:t>
      </w:r>
      <w:r w:rsidR="00DC3AE5" w:rsidRPr="0014244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388DE5E" w:rsidR="00DC3AE5" w:rsidRPr="00142442" w:rsidRDefault="00200232" w:rsidP="00142442">
      <w:pPr>
        <w:pStyle w:val="ConsPlusNormal"/>
        <w:ind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3.7</w:t>
      </w:r>
      <w:r w:rsidR="00DC3AE5" w:rsidRPr="00142442">
        <w:rPr>
          <w:rFonts w:ascii="Times New Roman" w:hAnsi="Times New Roman" w:cs="Times New Roman"/>
          <w:color w:val="000000"/>
          <w:sz w:val="24"/>
          <w:szCs w:val="24"/>
        </w:rPr>
        <w:t>. Контрольные мероприятия, проводимые без взаимодействия</w:t>
      </w:r>
      <w:r w:rsidR="008B4391">
        <w:br/>
      </w:r>
      <w:r w:rsidR="00DC3AE5"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00DC3AE5" w:rsidRPr="00142442">
        <w:rPr>
          <w:rFonts w:ascii="Times New Roman" w:hAnsi="Times New Roman" w:cs="Times New Roman"/>
          <w:i/>
          <w:iCs/>
          <w:color w:val="000000"/>
          <w:sz w:val="24"/>
          <w:szCs w:val="24"/>
        </w:rPr>
        <w:t xml:space="preserve">, </w:t>
      </w:r>
      <w:r w:rsidR="00DC3AE5"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42442">
        <w:rPr>
          <w:rFonts w:ascii="Times New Roman" w:hAnsi="Times New Roman" w:cs="Times New Roman"/>
          <w:color w:val="000000"/>
          <w:sz w:val="24"/>
          <w:szCs w:val="24"/>
        </w:rPr>
        <w:t xml:space="preserve"> Федеральным </w:t>
      </w:r>
      <w:hyperlink r:id="rId9" w:history="1">
        <w:r w:rsidR="00DC3AE5" w:rsidRPr="00142442">
          <w:rPr>
            <w:rStyle w:val="a5"/>
            <w:rFonts w:ascii="Times New Roman" w:hAnsi="Times New Roman" w:cs="Times New Roman"/>
            <w:color w:val="000000"/>
            <w:sz w:val="24"/>
            <w:szCs w:val="24"/>
            <w:u w:val="none"/>
          </w:rPr>
          <w:t>законом</w:t>
        </w:r>
      </w:hyperlink>
      <w:r w:rsidR="00DC3AE5" w:rsidRPr="00142442">
        <w:rPr>
          <w:rFonts w:ascii="Times New Roman" w:hAnsi="Times New Roman" w:cs="Times New Roman"/>
          <w:color w:val="000000"/>
          <w:sz w:val="24"/>
          <w:szCs w:val="24"/>
        </w:rPr>
        <w:t xml:space="preserve"> от 31.07.2020 № 248-ФЗ</w:t>
      </w:r>
      <w:r w:rsidR="008B4391">
        <w:br/>
      </w:r>
      <w:r w:rsidR="00DC3AE5"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CE014B8" w14:textId="22D5D4D7"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3.8</w:t>
      </w:r>
      <w:r w:rsidR="00DC3AE5" w:rsidRPr="00142442">
        <w:rPr>
          <w:rFonts w:ascii="Times New Roman" w:hAnsi="Times New Roman" w:cs="Times New Roman"/>
          <w:color w:val="000000"/>
          <w:sz w:val="24"/>
          <w:szCs w:val="24"/>
        </w:rPr>
        <w:t>. Контрольные мероприятия в отношении граждан, юридических лиц</w:t>
      </w:r>
      <w:r w:rsidR="008B4391">
        <w:br/>
      </w:r>
      <w:r w:rsidR="00DC3AE5" w:rsidRPr="00142442">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142442">
          <w:rPr>
            <w:rStyle w:val="a5"/>
            <w:rFonts w:ascii="Times New Roman" w:hAnsi="Times New Roman" w:cs="Times New Roman"/>
            <w:color w:val="000000"/>
            <w:sz w:val="24"/>
            <w:szCs w:val="24"/>
            <w:u w:val="none"/>
          </w:rPr>
          <w:t>законом</w:t>
        </w:r>
      </w:hyperlink>
      <w:r w:rsidR="00DC3AE5" w:rsidRPr="00142442">
        <w:rPr>
          <w:rFonts w:ascii="Times New Roman" w:hAnsi="Times New Roman" w:cs="Times New Roman"/>
          <w:color w:val="000000"/>
          <w:sz w:val="24"/>
          <w:szCs w:val="24"/>
        </w:rPr>
        <w:t xml:space="preserve"> от 31.07.2020 № 248-ФЗ</w:t>
      </w:r>
      <w:r w:rsidR="008B4391">
        <w:br/>
      </w:r>
      <w:r w:rsidR="00DC3AE5"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B87D71E" w14:textId="7AEE075F" w:rsidR="00DC3AE5" w:rsidRPr="00142442" w:rsidRDefault="00200232" w:rsidP="008B4391">
      <w:pPr>
        <w:ind w:firstLine="709"/>
        <w:jc w:val="both"/>
        <w:rPr>
          <w:color w:val="000000"/>
        </w:rPr>
      </w:pPr>
      <w:r w:rsidRPr="00142442">
        <w:rPr>
          <w:color w:val="000000"/>
        </w:rPr>
        <w:t>3.9</w:t>
      </w:r>
      <w:r w:rsidR="00DC3AE5" w:rsidRPr="00142442">
        <w:rPr>
          <w:color w:val="000000"/>
        </w:rPr>
        <w:t>.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8B4391" w:rsidRPr="008B4391">
        <w:t xml:space="preserve"> </w:t>
      </w:r>
      <w:r w:rsidR="008B4391">
        <w:br/>
      </w:r>
      <w:r w:rsidR="00DC3AE5" w:rsidRPr="00142442">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8B4391">
        <w:br/>
      </w:r>
      <w:r w:rsidR="00DC3AE5" w:rsidRPr="00142442">
        <w:rPr>
          <w:color w:val="000000"/>
        </w:rPr>
        <w:t xml:space="preserve">их представления установлены утвержденным </w:t>
      </w:r>
      <w:r w:rsidR="00DC3AE5" w:rsidRPr="00142442">
        <w:rPr>
          <w:color w:val="000000"/>
          <w:shd w:val="clear" w:color="auto" w:fill="FFFFFF"/>
        </w:rPr>
        <w:t>распоряжением Правительства Российской Федерации от 19.04.2016 № 724-р перечнем</w:t>
      </w:r>
      <w:r w:rsidR="00DC3AE5" w:rsidRPr="00142442">
        <w:rPr>
          <w:color w:val="000000"/>
        </w:rPr>
        <w:t xml:space="preserve"> </w:t>
      </w:r>
      <w:r w:rsidR="00DC3AE5" w:rsidRPr="0014244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rsidRPr="00B021FE">
        <w:t xml:space="preserve"> </w:t>
      </w:r>
      <w:r w:rsidR="00B021FE">
        <w:br/>
      </w:r>
      <w:r w:rsidR="00DC3AE5" w:rsidRPr="00142442">
        <w:rPr>
          <w:color w:val="000000"/>
          <w:shd w:val="clear" w:color="auto" w:fill="FFFFFF"/>
        </w:rPr>
        <w:t>в распоряжении которых находятся эти документы и (или) информация, а также</w:t>
      </w:r>
      <w:r w:rsidR="00DC3AE5" w:rsidRPr="00142442">
        <w:rPr>
          <w:color w:val="000000"/>
        </w:rPr>
        <w:t xml:space="preserve"> </w:t>
      </w:r>
      <w:hyperlink r:id="rId11" w:history="1">
        <w:r w:rsidR="00DC3AE5" w:rsidRPr="00142442">
          <w:rPr>
            <w:rStyle w:val="a5"/>
            <w:color w:val="000000"/>
            <w:u w:val="none"/>
          </w:rPr>
          <w:t>Правилами</w:t>
        </w:r>
      </w:hyperlink>
      <w:r w:rsidR="00DC3AE5" w:rsidRPr="0014244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571A75C9" w:rsidR="00DC3AE5" w:rsidRPr="00142442" w:rsidRDefault="00200232" w:rsidP="00142442">
      <w:pPr>
        <w:pStyle w:val="ConsPlusNormal"/>
        <w:ind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rPr>
        <w:t>3.10</w:t>
      </w:r>
      <w:r w:rsidR="00DC3AE5" w:rsidRPr="00142442">
        <w:rPr>
          <w:rFonts w:ascii="Times New Roman" w:hAnsi="Times New Roman" w:cs="Times New Roman"/>
          <w:color w:val="000000"/>
          <w:sz w:val="24"/>
          <w:szCs w:val="24"/>
        </w:rPr>
        <w:t xml:space="preserve">. </w:t>
      </w:r>
      <w:r w:rsidR="00DC3AE5"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770C18">
        <w:br/>
      </w:r>
      <w:r w:rsidR="00DC3AE5" w:rsidRPr="00142442">
        <w:rPr>
          <w:rFonts w:ascii="Times New Roman" w:hAnsi="Times New Roman" w:cs="Times New Roman"/>
          <w:color w:val="000000"/>
          <w:sz w:val="24"/>
          <w:szCs w:val="24"/>
          <w:shd w:val="clear" w:color="auto" w:fill="FFFFFF"/>
        </w:rPr>
        <w:t xml:space="preserve">в администрацию информацию о невозможности присутствия при проведении </w:t>
      </w:r>
      <w:r w:rsidR="00DC3AE5" w:rsidRPr="00142442">
        <w:rPr>
          <w:rFonts w:ascii="Times New Roman" w:hAnsi="Times New Roman" w:cs="Times New Roman"/>
          <w:color w:val="000000"/>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42442" w:rsidRDefault="00DC3AE5" w:rsidP="00142442">
      <w:pPr>
        <w:ind w:firstLine="709"/>
        <w:jc w:val="both"/>
        <w:rPr>
          <w:color w:val="000000"/>
          <w:shd w:val="clear" w:color="auto" w:fill="FFFFFF"/>
        </w:rPr>
      </w:pPr>
      <w:r w:rsidRPr="00142442">
        <w:rPr>
          <w:color w:val="000000"/>
        </w:rPr>
        <w:t xml:space="preserve">1) </w:t>
      </w:r>
      <w:r w:rsidRPr="00142442">
        <w:rPr>
          <w:color w:val="000000"/>
          <w:shd w:val="clear" w:color="auto" w:fill="FFFFFF"/>
        </w:rPr>
        <w:t xml:space="preserve">отсутствие контролируемого лица либо его представителя не препятствует оценке </w:t>
      </w:r>
      <w:r w:rsidRPr="00142442">
        <w:rPr>
          <w:color w:val="000000"/>
        </w:rPr>
        <w:t xml:space="preserve">должностным лицом, уполномоченным осуществлять муниципальный контроль на автомобильном транспорте, </w:t>
      </w:r>
      <w:r w:rsidRPr="0014244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F4FFD8" w:rsidR="00DC3AE5" w:rsidRPr="00142442" w:rsidRDefault="00DC3AE5" w:rsidP="00142442">
      <w:pPr>
        <w:ind w:firstLine="709"/>
        <w:jc w:val="both"/>
        <w:rPr>
          <w:color w:val="000000"/>
        </w:rPr>
      </w:pPr>
      <w:r w:rsidRPr="00142442">
        <w:rPr>
          <w:color w:val="000000"/>
          <w:shd w:val="clear" w:color="auto" w:fill="FFFFFF"/>
        </w:rPr>
        <w:t xml:space="preserve">2) отсутствие признаков </w:t>
      </w:r>
      <w:r w:rsidRPr="00142442">
        <w:rPr>
          <w:color w:val="000000"/>
        </w:rPr>
        <w:t>явной непосредственной угрозы причинения</w:t>
      </w:r>
      <w:r w:rsidR="00770C18">
        <w:br/>
      </w:r>
      <w:r w:rsidRPr="00142442">
        <w:rPr>
          <w:color w:val="000000"/>
        </w:rPr>
        <w:t>или фактического причинения вреда (ущерба) охраняемым законом ценностям;</w:t>
      </w:r>
    </w:p>
    <w:p w14:paraId="0E27F4C2" w14:textId="77777777" w:rsidR="00DC3AE5" w:rsidRPr="00142442" w:rsidRDefault="00DC3AE5" w:rsidP="00142442">
      <w:pPr>
        <w:ind w:firstLine="709"/>
        <w:jc w:val="both"/>
        <w:rPr>
          <w:color w:val="000000"/>
        </w:rPr>
      </w:pPr>
      <w:r w:rsidRPr="00142442">
        <w:rPr>
          <w:color w:val="000000"/>
        </w:rPr>
        <w:t>3) имеются уважительные причины для отсутствия контролируемого лица (болезнь</w:t>
      </w:r>
      <w:r w:rsidRPr="00142442">
        <w:rPr>
          <w:color w:val="000000"/>
          <w:shd w:val="clear" w:color="auto" w:fill="FFFFFF"/>
        </w:rPr>
        <w:t xml:space="preserve"> контролируемого лица</w:t>
      </w:r>
      <w:r w:rsidRPr="00142442">
        <w:rPr>
          <w:color w:val="000000"/>
        </w:rPr>
        <w:t>, его командировка и т.п.) при проведении</w:t>
      </w:r>
      <w:r w:rsidRPr="00142442">
        <w:rPr>
          <w:color w:val="000000"/>
          <w:shd w:val="clear" w:color="auto" w:fill="FFFFFF"/>
        </w:rPr>
        <w:t xml:space="preserve"> контрольного мероприятия</w:t>
      </w:r>
      <w:r w:rsidRPr="00142442">
        <w:rPr>
          <w:color w:val="000000"/>
        </w:rPr>
        <w:t>.</w:t>
      </w:r>
    </w:p>
    <w:p w14:paraId="2DE56E3A" w14:textId="364B528A" w:rsidR="00DC3AE5" w:rsidRPr="00142442" w:rsidRDefault="00200232" w:rsidP="00142442">
      <w:pPr>
        <w:pStyle w:val="s1"/>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3.11</w:t>
      </w:r>
      <w:r w:rsidR="00DC3AE5" w:rsidRPr="0014244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142442" w:rsidRDefault="00DC3AE5" w:rsidP="00142442">
      <w:pPr>
        <w:pStyle w:val="s1"/>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42442" w:rsidRDefault="00DC3AE5" w:rsidP="00142442">
      <w:pPr>
        <w:pStyle w:val="s1"/>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3FFDF346"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3.12</w:t>
      </w:r>
      <w:r w:rsidR="00DC3AE5" w:rsidRPr="0014244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w:t>
      </w:r>
      <w:r w:rsidR="00770C18">
        <w:br/>
      </w:r>
      <w:r w:rsidR="00DC3AE5"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7D23B040"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3.13</w:t>
      </w:r>
      <w:r w:rsidR="00DC3AE5" w:rsidRPr="00142442">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w:t>
      </w:r>
      <w:r w:rsidR="00770C18">
        <w:br/>
      </w:r>
      <w:r w:rsidR="00DC3AE5"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770C18">
        <w:br/>
      </w:r>
      <w:r w:rsidR="00DC3AE5"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42442">
          <w:rPr>
            <w:rStyle w:val="a5"/>
            <w:rFonts w:ascii="Times New Roman" w:hAnsi="Times New Roman" w:cs="Times New Roman"/>
            <w:color w:val="000000"/>
            <w:sz w:val="24"/>
            <w:szCs w:val="24"/>
            <w:u w:val="none"/>
          </w:rPr>
          <w:t>частью 2 статьи 90</w:t>
        </w:r>
      </w:hyperlink>
      <w:r w:rsidR="00DC3AE5"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3.14</w:t>
      </w:r>
      <w:r w:rsidR="00DC3AE5" w:rsidRPr="0014244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42442" w:rsidRDefault="00DC3AE5" w:rsidP="00142442">
      <w:pPr>
        <w:ind w:firstLine="709"/>
        <w:jc w:val="both"/>
        <w:rPr>
          <w:color w:val="000000"/>
        </w:rPr>
      </w:pPr>
      <w:r w:rsidRPr="00142442">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14:paraId="2DF48AFC"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3.15</w:t>
      </w:r>
      <w:r w:rsidR="00DC3AE5" w:rsidRPr="0014244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4623AA04"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3.16</w:t>
      </w:r>
      <w:r w:rsidR="00DC3AE5" w:rsidRPr="0014244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770C18">
        <w:br/>
      </w:r>
      <w:r w:rsidR="00DC3AE5"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00DC3AE5" w:rsidRPr="00142442">
        <w:rPr>
          <w:rFonts w:ascii="Times New Roman" w:hAnsi="Times New Roman" w:cs="Times New Roman"/>
          <w:color w:val="000000"/>
          <w:sz w:val="24"/>
          <w:szCs w:val="24"/>
        </w:rPr>
        <w:t>Единый портал</w:t>
      </w:r>
      <w:r w:rsidR="00DC3AE5" w:rsidRPr="00142442">
        <w:rPr>
          <w:rFonts w:ascii="Times New Roman" w:hAnsi="Times New Roman" w:cs="Times New Roman"/>
          <w:color w:val="000000"/>
          <w:sz w:val="24"/>
          <w:szCs w:val="24"/>
          <w:shd w:val="clear" w:color="auto" w:fill="FFFFFF"/>
        </w:rPr>
        <w:t xml:space="preserve"> государственных</w:t>
      </w:r>
      <w:r w:rsidR="00770C18">
        <w:br/>
      </w:r>
      <w:r w:rsidR="00DC3AE5"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770C18">
        <w:br/>
      </w:r>
      <w:r w:rsidR="00DC3AE5"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770C18">
        <w:br/>
      </w:r>
      <w:r w:rsidR="00DC3AE5" w:rsidRPr="00142442">
        <w:rPr>
          <w:rFonts w:ascii="Times New Roman" w:hAnsi="Times New Roman" w:cs="Times New Roman"/>
          <w:color w:val="000000"/>
          <w:sz w:val="24"/>
          <w:szCs w:val="24"/>
          <w:shd w:val="clear" w:color="auto" w:fill="FFFFFF"/>
        </w:rPr>
        <w:t>и муниципальных услуг.</w:t>
      </w:r>
    </w:p>
    <w:p w14:paraId="7AD0BEB9" w14:textId="39594446"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770C18">
        <w:br/>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770C18">
        <w:br/>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770C18">
        <w:br/>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770C18">
        <w:br/>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0AE05C6C"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70C18">
        <w:br/>
      </w:r>
      <w:r w:rsidRPr="00142442">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770C18">
        <w:br/>
      </w:r>
      <w:r w:rsidRPr="00142442">
        <w:rPr>
          <w:rFonts w:ascii="Times New Roman" w:hAnsi="Times New Roman" w:cs="Times New Roman"/>
          <w:color w:val="000000"/>
          <w:sz w:val="24"/>
          <w:szCs w:val="24"/>
        </w:rPr>
        <w:t>по запросу контролируемого лица.</w:t>
      </w:r>
    </w:p>
    <w:p w14:paraId="516646DC" w14:textId="52BF5FD3"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3.17</w:t>
      </w:r>
      <w:r w:rsidR="00DC3AE5" w:rsidRPr="0014244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42442">
        <w:rPr>
          <w:rFonts w:ascii="Times New Roman" w:hAnsi="Times New Roman" w:cs="Times New Roman"/>
          <w:color w:val="000000"/>
          <w:sz w:val="24"/>
          <w:szCs w:val="24"/>
          <w:shd w:val="clear" w:color="auto" w:fill="FFFFFF"/>
        </w:rPr>
        <w:t xml:space="preserve">Федерального закона </w:t>
      </w:r>
      <w:r w:rsidR="00DC3AE5"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3.18</w:t>
      </w:r>
      <w:r w:rsidR="00DC3AE5" w:rsidRPr="0014244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42442" w:rsidRDefault="00200232"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3.19</w:t>
      </w:r>
      <w:r w:rsidR="00DC3AE5" w:rsidRPr="0014244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42442" w:rsidRDefault="00DC3AE5" w:rsidP="00142442">
      <w:pPr>
        <w:pStyle w:val="ConsPlusNormal"/>
        <w:ind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2) </w:t>
      </w:r>
      <w:r w:rsidRPr="0014244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4139D19B"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770C18">
        <w:br/>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770C18">
        <w:br/>
      </w:r>
      <w:r w:rsidRPr="00142442">
        <w:rPr>
          <w:rFonts w:ascii="Times New Roman" w:hAnsi="Times New Roman" w:cs="Times New Roman"/>
          <w:color w:val="000000"/>
          <w:sz w:val="24"/>
          <w:szCs w:val="24"/>
        </w:rPr>
        <w:t>к установленной законом ответственности;</w:t>
      </w:r>
    </w:p>
    <w:p w14:paraId="2A4D4B1A" w14:textId="77777777" w:rsidR="00DC3AE5" w:rsidRPr="00142442" w:rsidRDefault="00DC3AE5" w:rsidP="00142442">
      <w:pPr>
        <w:ind w:firstLine="709"/>
        <w:jc w:val="both"/>
        <w:rPr>
          <w:color w:val="000000"/>
        </w:rPr>
      </w:pPr>
      <w:r w:rsidRPr="00142442">
        <w:rPr>
          <w:color w:val="000000"/>
        </w:rPr>
        <w:t xml:space="preserve">4) </w:t>
      </w:r>
      <w:r w:rsidRPr="0014244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42442">
        <w:rPr>
          <w:color w:val="000000"/>
        </w:rPr>
        <w:t>;</w:t>
      </w:r>
    </w:p>
    <w:p w14:paraId="7246DBF7"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74B92FD" w:rsidR="00DC3AE5" w:rsidRPr="00142442" w:rsidRDefault="00200232"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3.20</w:t>
      </w:r>
      <w:r w:rsidR="00DC3AE5" w:rsidRPr="00142442">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w:t>
      </w:r>
      <w:r w:rsidR="00770C18">
        <w:br/>
      </w:r>
      <w:r w:rsidR="00DC3AE5"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00DC3AE5"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770C18">
        <w:br/>
      </w:r>
      <w:r w:rsidR="00DC3AE5" w:rsidRPr="00142442">
        <w:rPr>
          <w:rFonts w:ascii="Times New Roman" w:hAnsi="Times New Roman" w:cs="Times New Roman"/>
          <w:color w:val="000000"/>
          <w:sz w:val="24"/>
          <w:szCs w:val="24"/>
        </w:rPr>
        <w:t>и гражданами.</w:t>
      </w:r>
    </w:p>
    <w:p w14:paraId="54CBA744"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142442">
        <w:rPr>
          <w:rFonts w:ascii="Times New Roman" w:hAnsi="Times New Roman" w:cs="Times New Roman"/>
          <w:color w:val="000000"/>
          <w:sz w:val="24"/>
          <w:szCs w:val="24"/>
        </w:rPr>
        <w:lastRenderedPageBreak/>
        <w:t>указанного акта в орган власти, уполномоченный на привлечение к соответствующей ответственности.</w:t>
      </w:r>
    </w:p>
    <w:p w14:paraId="23DCBE29"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6677F84B" w14:textId="179D69C3"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182A66A3" w14:textId="45DB050D"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w:t>
      </w:r>
      <w:r w:rsidR="00770C18" w:rsidRPr="00770C18">
        <w:t xml:space="preserve"> </w:t>
      </w:r>
      <w:r w:rsidR="00770C18">
        <w:br/>
      </w:r>
      <w:r w:rsidRPr="00142442">
        <w:rPr>
          <w:rFonts w:ascii="Times New Roman" w:hAnsi="Times New Roman" w:cs="Times New Roman"/>
          <w:color w:val="000000"/>
          <w:sz w:val="24"/>
          <w:szCs w:val="24"/>
        </w:rPr>
        <w:t>и муниципальном контроле в Российской Федерации».</w:t>
      </w:r>
    </w:p>
    <w:p w14:paraId="2DB0319D" w14:textId="29A9291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770C18">
        <w:br/>
      </w:r>
      <w:r w:rsidRPr="00142442">
        <w:rPr>
          <w:rFonts w:ascii="Times New Roman" w:hAnsi="Times New Roman" w:cs="Times New Roman"/>
          <w:color w:val="000000"/>
          <w:sz w:val="24"/>
          <w:szCs w:val="24"/>
        </w:rPr>
        <w:t>на автомобильном транспорте, имеют право на досудебное обжалование:</w:t>
      </w:r>
    </w:p>
    <w:p w14:paraId="5B6C28ED"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36149F88"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4.3. Жалоба подается контролируемым лицом в уполномоченный</w:t>
      </w:r>
      <w:r w:rsidR="00770C18">
        <w:br/>
      </w:r>
      <w:r w:rsidRPr="00142442">
        <w:rPr>
          <w:rFonts w:ascii="Times New Roman" w:hAnsi="Times New Roman" w:cs="Times New Roman"/>
          <w:color w:val="000000"/>
          <w:sz w:val="24"/>
          <w:szCs w:val="24"/>
        </w:rPr>
        <w:t xml:space="preserve">на рассмотрение жалобы орган в электронном виде с использованием единого портала государственных и муниципальных услуг </w:t>
      </w:r>
      <w:r w:rsidRPr="0014244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42442">
        <w:rPr>
          <w:rFonts w:ascii="Times New Roman" w:hAnsi="Times New Roman" w:cs="Times New Roman"/>
          <w:color w:val="000000"/>
          <w:sz w:val="24"/>
          <w:szCs w:val="24"/>
        </w:rPr>
        <w:t>.</w:t>
      </w:r>
    </w:p>
    <w:p w14:paraId="40A35C38" w14:textId="271FBA63"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содержащая сведения и документы, составляющие государственную</w:t>
      </w:r>
      <w:r w:rsidR="00770C18">
        <w:br/>
      </w:r>
      <w:r w:rsidRPr="00142442">
        <w:rPr>
          <w:rFonts w:ascii="Times New Roman" w:hAnsi="Times New Roman" w:cs="Times New Roman"/>
          <w:color w:val="000000"/>
          <w:sz w:val="24"/>
          <w:szCs w:val="24"/>
        </w:rPr>
        <w:t>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770C18">
        <w:br/>
      </w:r>
      <w:r w:rsidRPr="00142442">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05951">
        <w:rPr>
          <w:rFonts w:ascii="Times New Roman" w:hAnsi="Times New Roman" w:cs="Times New Roman"/>
          <w:color w:val="000000"/>
          <w:sz w:val="24"/>
          <w:szCs w:val="24"/>
        </w:rPr>
        <w:t>администрации</w:t>
      </w:r>
      <w:r w:rsidR="00770C18">
        <w:br/>
      </w:r>
      <w:r w:rsidRPr="00142442">
        <w:rPr>
          <w:rFonts w:ascii="Times New Roman" w:hAnsi="Times New Roman" w:cs="Times New Roman"/>
          <w:color w:val="000000"/>
          <w:sz w:val="24"/>
          <w:szCs w:val="24"/>
        </w:rPr>
        <w:t xml:space="preserve">с предварительным информированием главы </w:t>
      </w:r>
      <w:r w:rsidR="00305951">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о наличии в</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69164D39"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w:t>
      </w:r>
    </w:p>
    <w:p w14:paraId="18AFF8EE"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664E1202"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Лицо, подавшее жалобу, до принятия решения по жалобе может отозвать</w:t>
      </w:r>
      <w:r w:rsidR="00770C18">
        <w:br/>
      </w:r>
      <w:r w:rsidRPr="00142442">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4D50C94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F058779" w:rsidR="00DC3AE5" w:rsidRPr="00142442" w:rsidRDefault="00DC3AE5" w:rsidP="00142442">
      <w:pPr>
        <w:pStyle w:val="ConsPlusNormal"/>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для ее рассмотрения требуется получение сведений, имеющихся</w:t>
      </w:r>
      <w:r w:rsidR="00770C18">
        <w:br/>
      </w:r>
      <w:r w:rsidRPr="00142442">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не более чем на 20 рабочих дней.</w:t>
      </w:r>
    </w:p>
    <w:p w14:paraId="697D09CC" w14:textId="77777777" w:rsidR="00DC3AE5" w:rsidRPr="00142442" w:rsidRDefault="00DC3AE5" w:rsidP="00142442">
      <w:pPr>
        <w:pStyle w:val="14"/>
        <w:ind w:firstLine="709"/>
        <w:jc w:val="both"/>
        <w:rPr>
          <w:rFonts w:ascii="Times New Roman" w:hAnsi="Times New Roman" w:cs="Times New Roman"/>
          <w:color w:val="000000"/>
          <w:sz w:val="24"/>
          <w:szCs w:val="24"/>
        </w:rPr>
      </w:pPr>
    </w:p>
    <w:p w14:paraId="7CEDD8E2" w14:textId="77777777"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142442" w:rsidRDefault="00DC3AE5" w:rsidP="00142442">
      <w:pPr>
        <w:pStyle w:val="14"/>
        <w:jc w:val="center"/>
        <w:rPr>
          <w:rFonts w:ascii="Times New Roman" w:hAnsi="Times New Roman" w:cs="Times New Roman"/>
          <w:b/>
          <w:bCs/>
          <w:color w:val="000000"/>
          <w:sz w:val="24"/>
          <w:szCs w:val="24"/>
        </w:rPr>
      </w:pPr>
    </w:p>
    <w:p w14:paraId="44FF5A77" w14:textId="52B770F0" w:rsidR="00DC3AE5" w:rsidRPr="00142442" w:rsidRDefault="00DC3AE5" w:rsidP="00142442">
      <w:pPr>
        <w:pStyle w:val="14"/>
        <w:tabs>
          <w:tab w:val="left" w:pos="851"/>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rsidRPr="00770C18">
        <w:t xml:space="preserve"> </w:t>
      </w:r>
      <w:r w:rsidR="00770C18">
        <w:br/>
      </w:r>
      <w:r w:rsidRPr="00142442">
        <w:rPr>
          <w:rFonts w:ascii="Times New Roman" w:hAnsi="Times New Roman" w:cs="Times New Roman"/>
          <w:color w:val="000000"/>
          <w:sz w:val="24"/>
          <w:szCs w:val="24"/>
        </w:rPr>
        <w:t xml:space="preserve">и муниципальном контроле в Российской Федерации». </w:t>
      </w:r>
    </w:p>
    <w:p w14:paraId="133E644B" w14:textId="2A8DD1C6" w:rsidR="00DC3AE5" w:rsidRPr="00305951" w:rsidRDefault="00DC3AE5" w:rsidP="00142442">
      <w:pPr>
        <w:tabs>
          <w:tab w:val="left" w:pos="851"/>
        </w:tabs>
        <w:ind w:firstLine="709"/>
        <w:jc w:val="both"/>
      </w:pPr>
      <w:r w:rsidRPr="0014244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05951">
        <w:rPr>
          <w:color w:val="000000"/>
        </w:rPr>
        <w:t>Собранием депутатов Чендемеровского сельского поселения</w:t>
      </w:r>
      <w:r w:rsidRPr="00305951">
        <w:rPr>
          <w:i/>
          <w:iCs/>
          <w:color w:val="000000"/>
        </w:rPr>
        <w:t>.</w:t>
      </w:r>
    </w:p>
    <w:p w14:paraId="5B9A5BA6" w14:textId="77777777" w:rsidR="00DC3AE5" w:rsidRPr="00142442" w:rsidRDefault="00DC3AE5" w:rsidP="00142442">
      <w:pPr>
        <w:pStyle w:val="14"/>
        <w:tabs>
          <w:tab w:val="left" w:pos="851"/>
        </w:tabs>
        <w:ind w:firstLine="709"/>
        <w:jc w:val="both"/>
        <w:rPr>
          <w:rFonts w:ascii="Times New Roman" w:hAnsi="Times New Roman" w:cs="Times New Roman"/>
          <w:sz w:val="24"/>
          <w:szCs w:val="24"/>
        </w:rPr>
      </w:pPr>
    </w:p>
    <w:p w14:paraId="4BBAD74E" w14:textId="77777777" w:rsidR="00DC3AE5" w:rsidRPr="00142442" w:rsidRDefault="00DC3AE5" w:rsidP="00142442">
      <w:pPr>
        <w:pStyle w:val="ConsTitle"/>
        <w:widowControl/>
        <w:jc w:val="both"/>
        <w:rPr>
          <w:rFonts w:ascii="Times New Roman" w:hAnsi="Times New Roman" w:cs="Times New Roman"/>
          <w:sz w:val="24"/>
          <w:szCs w:val="24"/>
        </w:rPr>
      </w:pPr>
    </w:p>
    <w:p w14:paraId="306448E4" w14:textId="024F4C48"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14:paraId="124D2D45" w14:textId="77777777"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14:paraId="35CE6CC2" w14:textId="77777777"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14:paraId="4B2F2D43" w14:textId="77777777" w:rsidR="00DC3AE5" w:rsidRPr="00142442" w:rsidRDefault="00DC3AE5" w:rsidP="00142442">
      <w:pPr>
        <w:jc w:val="center"/>
        <w:rPr>
          <w:color w:val="000000"/>
        </w:rPr>
      </w:pPr>
    </w:p>
    <w:p w14:paraId="6BE8348F"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1"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42442">
        <w:rPr>
          <w:rFonts w:ascii="Times New Roman" w:hAnsi="Times New Roman" w:cs="Times New Roman"/>
          <w:sz w:val="24"/>
          <w:szCs w:val="24"/>
        </w:rPr>
        <w:t xml:space="preserve"> </w:t>
      </w:r>
      <w:r w:rsidRPr="0014244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w:t>
      </w:r>
      <w:r w:rsidRPr="00142442">
        <w:rPr>
          <w:rFonts w:ascii="Times New Roman" w:hAnsi="Times New Roman" w:cs="Times New Roman"/>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42442" w:rsidRDefault="008A466A" w:rsidP="00142442"/>
    <w:sectPr w:rsidR="00915CD9" w:rsidRPr="00142442" w:rsidSect="0096573C">
      <w:headerReference w:type="even" r:id="rId13"/>
      <w:headerReference w:type="default" r:id="rId14"/>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D57A" w14:textId="77777777" w:rsidR="008A466A" w:rsidRDefault="008A466A" w:rsidP="00DC3AE5">
      <w:r>
        <w:separator/>
      </w:r>
    </w:p>
  </w:endnote>
  <w:endnote w:type="continuationSeparator" w:id="0">
    <w:p w14:paraId="25F62F4E" w14:textId="77777777" w:rsidR="008A466A" w:rsidRDefault="008A466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553F" w14:textId="77777777" w:rsidR="008A466A" w:rsidRDefault="008A466A" w:rsidP="00DC3AE5">
      <w:r>
        <w:separator/>
      </w:r>
    </w:p>
  </w:footnote>
  <w:footnote w:type="continuationSeparator" w:id="0">
    <w:p w14:paraId="3B953D74" w14:textId="77777777" w:rsidR="008A466A" w:rsidRDefault="008A466A"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A466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8A466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142442"/>
    <w:rsid w:val="00200232"/>
    <w:rsid w:val="00305951"/>
    <w:rsid w:val="003A16AB"/>
    <w:rsid w:val="004B180D"/>
    <w:rsid w:val="00567818"/>
    <w:rsid w:val="007027C1"/>
    <w:rsid w:val="00770C18"/>
    <w:rsid w:val="008407FF"/>
    <w:rsid w:val="008A466A"/>
    <w:rsid w:val="008B4391"/>
    <w:rsid w:val="00935631"/>
    <w:rsid w:val="0096573C"/>
    <w:rsid w:val="009D07EB"/>
    <w:rsid w:val="00AF3E03"/>
    <w:rsid w:val="00B021FE"/>
    <w:rsid w:val="00B14D2A"/>
    <w:rsid w:val="00CE70CB"/>
    <w:rsid w:val="00D35B8D"/>
    <w:rsid w:val="00DC3AE5"/>
    <w:rsid w:val="00EC4AE8"/>
    <w:rsid w:val="00F311F0"/>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Чендемеровского сельского поселения
</_x041e__x043f__x0438__x0441__x0430__x043d__x0438__x0435_>
    <_x041f__x0430__x043f__x043a__x0430_ xmlns="e690429d-463e-412b-8dff-2f9d844f25f6">2021 год</_x041f__x0430__x043f__x043a__x0430_>
    <_dlc_DocId xmlns="57504d04-691e-4fc4-8f09-4f19fdbe90f6">XXJ7TYMEEKJ2-3721-150</_dlc_DocId>
    <_dlc_DocIdUrl xmlns="57504d04-691e-4fc4-8f09-4f19fdbe90f6">
      <Url>https://vip.gov.mari.ru/sernur/chsp/_layouts/DocIdRedir.aspx?ID=XXJ7TYMEEKJ2-3721-150</Url>
      <Description>XXJ7TYMEEKJ2-3721-150</Description>
    </_dlc_DocIdUrl>
  </documentManagement>
</p:properties>
</file>

<file path=customXml/itemProps1.xml><?xml version="1.0" encoding="utf-8"?>
<ds:datastoreItem xmlns:ds="http://schemas.openxmlformats.org/officeDocument/2006/customXml" ds:itemID="{355F4C41-8120-4A31-A87B-B54C229D2A53}"/>
</file>

<file path=customXml/itemProps2.xml><?xml version="1.0" encoding="utf-8"?>
<ds:datastoreItem xmlns:ds="http://schemas.openxmlformats.org/officeDocument/2006/customXml" ds:itemID="{88E61304-E563-4EAB-BB03-ABD9D16BF3E3}"/>
</file>

<file path=customXml/itemProps3.xml><?xml version="1.0" encoding="utf-8"?>
<ds:datastoreItem xmlns:ds="http://schemas.openxmlformats.org/officeDocument/2006/customXml" ds:itemID="{6A1D9DA1-F062-460C-8F27-7AC1423A292E}"/>
</file>

<file path=customXml/itemProps4.xml><?xml version="1.0" encoding="utf-8"?>
<ds:datastoreItem xmlns:ds="http://schemas.openxmlformats.org/officeDocument/2006/customXml" ds:itemID="{B569708C-E623-4B45-AD9B-9E5615086059}"/>
</file>

<file path=customXml/itemProps5.xml><?xml version="1.0" encoding="utf-8"?>
<ds:datastoreItem xmlns:ds="http://schemas.openxmlformats.org/officeDocument/2006/customXml" ds:itemID="{AFADE830-8F36-4A75-B234-D71850E4FFDC}"/>
</file>

<file path=docProps/app.xml><?xml version="1.0" encoding="utf-8"?>
<Properties xmlns="http://schemas.openxmlformats.org/officeDocument/2006/extended-properties" xmlns:vt="http://schemas.openxmlformats.org/officeDocument/2006/docPropsVTypes">
  <Template>Normal</Template>
  <TotalTime>2</TotalTime>
  <Pages>15</Pages>
  <Words>6933</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User</dc:creator>
  <cp:keywords/>
  <dc:description/>
  <cp:lastModifiedBy>PC1</cp:lastModifiedBy>
  <cp:revision>3</cp:revision>
  <cp:lastPrinted>2021-09-21T08:58:00Z</cp:lastPrinted>
  <dcterms:created xsi:type="dcterms:W3CDTF">2021-09-27T06:36:00Z</dcterms:created>
  <dcterms:modified xsi:type="dcterms:W3CDTF">2021-09-27T06:39:00Z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0x010100AD4A4B412D121249A1E197BF3A9AD733</vt:lpwstr>
  </property>
  <property fmtid="{D5CDD505-2E9C-101B-9397-08002B2CF9AE}" pid="3" name="_dlc_DocIdItemGuid">
    <vt:lpwstr>3d2ffe82-3dc7-4944-940a-92b7ce51fea8</vt:lpwstr>
  </property>
</Properties>
</file>