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6776" w:rsidTr="00BF67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6776" w:rsidRDefault="00BF6776">
            <w:pPr>
              <w:pStyle w:val="ConsPlusNormal"/>
            </w:pPr>
            <w:r>
              <w:t>19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6776" w:rsidRDefault="00BF6776">
            <w:pPr>
              <w:pStyle w:val="ConsPlusNormal"/>
              <w:jc w:val="right"/>
            </w:pPr>
            <w:r>
              <w:t>N 163</w:t>
            </w:r>
          </w:p>
        </w:tc>
      </w:tr>
    </w:tbl>
    <w:p w:rsidR="00BF6776" w:rsidRDefault="00BF6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776" w:rsidRDefault="00BF6776">
      <w:pPr>
        <w:pStyle w:val="ConsPlusNormal"/>
        <w:jc w:val="both"/>
      </w:pPr>
    </w:p>
    <w:p w:rsidR="00BF6776" w:rsidRDefault="00BF6776">
      <w:pPr>
        <w:pStyle w:val="ConsPlusTitle"/>
        <w:jc w:val="center"/>
      </w:pPr>
      <w:r>
        <w:t>УКАЗ</w:t>
      </w:r>
    </w:p>
    <w:p w:rsidR="00BF6776" w:rsidRDefault="00BF6776">
      <w:pPr>
        <w:pStyle w:val="ConsPlusTitle"/>
        <w:jc w:val="center"/>
      </w:pPr>
    </w:p>
    <w:p w:rsidR="00BF6776" w:rsidRDefault="00BF6776">
      <w:pPr>
        <w:pStyle w:val="ConsPlusTitle"/>
        <w:jc w:val="center"/>
      </w:pPr>
      <w:r>
        <w:t>ПРЕЗИДЕНТА РЕСПУБЛИКИ МАРИЙ ЭЛ</w:t>
      </w:r>
    </w:p>
    <w:p w:rsidR="00BF6776" w:rsidRDefault="00BF6776">
      <w:pPr>
        <w:pStyle w:val="ConsPlusTitle"/>
        <w:jc w:val="center"/>
      </w:pPr>
    </w:p>
    <w:p w:rsidR="00BF6776" w:rsidRDefault="00BF6776">
      <w:pPr>
        <w:pStyle w:val="ConsPlusTitle"/>
        <w:jc w:val="center"/>
      </w:pPr>
      <w:r>
        <w:t>О МЕРАХ ПО РЕАЛИЗАЦИИ ОТДЕЛЬНЫХ ПОЛОЖЕНИЙ</w:t>
      </w:r>
    </w:p>
    <w:p w:rsidR="00BF6776" w:rsidRDefault="00BF6776">
      <w:pPr>
        <w:pStyle w:val="ConsPlusTitle"/>
        <w:jc w:val="center"/>
      </w:pPr>
      <w:r>
        <w:t>ФЕДЕРАЛЬНОГО ЗАКОНА "О ПРОТИВОДЕЙСТВИИ КОРРУПЦИИ"</w:t>
      </w:r>
    </w:p>
    <w:p w:rsidR="00BF6776" w:rsidRDefault="00BF67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67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6776" w:rsidRDefault="00BF67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776" w:rsidRDefault="00BF67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05.04.2012 </w:t>
            </w:r>
            <w:hyperlink r:id="rId4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6776" w:rsidRDefault="00BF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11.01.2018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6776" w:rsidRDefault="00BF6776">
      <w:pPr>
        <w:pStyle w:val="ConsPlusNormal"/>
        <w:jc w:val="both"/>
      </w:pPr>
    </w:p>
    <w:p w:rsidR="00BF6776" w:rsidRDefault="00BF67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в целях реализации </w:t>
      </w:r>
      <w:hyperlink r:id="rId8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BF6776" w:rsidRDefault="00BF6776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Марий Эл, включенную в </w:t>
      </w:r>
      <w:hyperlink r:id="rId9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своих супруги (супруга) и несовершеннолетних детей, утвержденного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или должность государственной гражданской службы Республики Марий Эл, включенную в перечень должностей государственной гражданской службы Республики Марий Эл в государственном органе Республики Марий Эл, при назначении на которые граждане и при замещении которых государственные гражданские служащие Республики Марий</w:t>
      </w:r>
      <w:proofErr w:type="gramEnd"/>
      <w:r>
        <w:t xml:space="preserve"> </w:t>
      </w:r>
      <w:proofErr w:type="gramStart"/>
      <w:r>
        <w:t xml:space="preserve">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Республики Марий Эл в соответствии с </w:t>
      </w:r>
      <w:hyperlink r:id="rId11" w:history="1">
        <w:r>
          <w:rPr>
            <w:color w:val="0000FF"/>
          </w:rPr>
          <w:t>разделом II</w:t>
        </w:r>
      </w:hyperlink>
      <w:r>
        <w:t xml:space="preserve"> перечня, утвержденного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в течение двух лет</w:t>
      </w:r>
      <w:proofErr w:type="gramEnd"/>
      <w:r>
        <w:t xml:space="preserve"> со дня увольнения с государственной гражданской службы Республики Марий Эл:</w:t>
      </w:r>
    </w:p>
    <w:p w:rsidR="00BF6776" w:rsidRDefault="00BF6776">
      <w:pPr>
        <w:pStyle w:val="ConsPlusNormal"/>
        <w:spacing w:before="280"/>
        <w:ind w:firstLine="540"/>
        <w:jc w:val="both"/>
      </w:pPr>
      <w:bookmarkStart w:id="0" w:name="P16"/>
      <w:bookmarkEnd w:id="0"/>
      <w:proofErr w:type="gramStart"/>
      <w:r>
        <w:lastRenderedPageBreak/>
        <w:t>а) имеет право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государственных гражданских служащих Республики Марий Эл и урегулированию конфликта интересов, которое дается в порядке, установленном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162;</w:t>
      </w:r>
    </w:p>
    <w:p w:rsidR="00BF6776" w:rsidRDefault="00BF6776">
      <w:pPr>
        <w:pStyle w:val="ConsPlusNormal"/>
        <w:jc w:val="both"/>
      </w:pPr>
      <w:r>
        <w:t xml:space="preserve">(подп. "а"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BF6776" w:rsidRDefault="00BF6776">
      <w:pPr>
        <w:pStyle w:val="ConsPlusNormal"/>
        <w:spacing w:before="28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6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Марий Эл с соблюдением законодательства Российской Федерации о государственной тайне.</w:t>
      </w:r>
    </w:p>
    <w:p w:rsidR="00BF6776" w:rsidRDefault="00BF6776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Республики Марий Эл от 27.01.2016 N 17.</w:t>
      </w:r>
    </w:p>
    <w:p w:rsidR="00BF6776" w:rsidRDefault="00BF6776">
      <w:pPr>
        <w:pStyle w:val="ConsPlusNormal"/>
        <w:spacing w:before="280"/>
        <w:ind w:firstLine="540"/>
        <w:jc w:val="both"/>
      </w:pPr>
      <w:r>
        <w:t xml:space="preserve">3. Рекомендовать органам местного самоуправления в Республике Марий Эл разработать и утвердить перечни должностей муниципальной службы, предусмотренные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F6776" w:rsidRDefault="00BF6776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С.А.</w:t>
      </w:r>
    </w:p>
    <w:p w:rsidR="00BF6776" w:rsidRDefault="00BF6776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BF6776" w:rsidRDefault="00BF6776">
      <w:pPr>
        <w:pStyle w:val="ConsPlusNormal"/>
        <w:jc w:val="both"/>
      </w:pPr>
    </w:p>
    <w:p w:rsidR="00BF6776" w:rsidRDefault="00BF6776">
      <w:pPr>
        <w:pStyle w:val="ConsPlusNormal"/>
        <w:jc w:val="right"/>
      </w:pPr>
      <w:r>
        <w:t>Президент</w:t>
      </w:r>
    </w:p>
    <w:p w:rsidR="00BF6776" w:rsidRDefault="00BF6776">
      <w:pPr>
        <w:pStyle w:val="ConsPlusNormal"/>
        <w:jc w:val="right"/>
      </w:pPr>
      <w:r>
        <w:t>Республики Марий Эл</w:t>
      </w:r>
    </w:p>
    <w:p w:rsidR="00BF6776" w:rsidRDefault="00BF6776">
      <w:pPr>
        <w:pStyle w:val="ConsPlusNormal"/>
        <w:jc w:val="right"/>
      </w:pPr>
      <w:r>
        <w:t>Л.МАРКЕЛОВ</w:t>
      </w:r>
    </w:p>
    <w:p w:rsidR="00BF6776" w:rsidRDefault="00BF6776">
      <w:pPr>
        <w:pStyle w:val="ConsPlusNormal"/>
      </w:pPr>
      <w:r>
        <w:t>г. Йошкар-Ола</w:t>
      </w:r>
    </w:p>
    <w:p w:rsidR="00BF6776" w:rsidRDefault="00BF6776">
      <w:pPr>
        <w:pStyle w:val="ConsPlusNormal"/>
        <w:spacing w:before="280"/>
      </w:pPr>
      <w:r>
        <w:t>19 августа 2010 года</w:t>
      </w:r>
    </w:p>
    <w:p w:rsidR="00BF6776" w:rsidRDefault="00BF6776">
      <w:pPr>
        <w:pStyle w:val="ConsPlusNormal"/>
        <w:spacing w:before="280"/>
      </w:pPr>
      <w:r>
        <w:t>N 163</w:t>
      </w:r>
    </w:p>
    <w:p w:rsidR="00BF6776" w:rsidRDefault="00BF6776">
      <w:pPr>
        <w:pStyle w:val="ConsPlusNormal"/>
        <w:jc w:val="both"/>
      </w:pPr>
    </w:p>
    <w:p w:rsidR="008F3167" w:rsidRDefault="008F3167"/>
    <w:sectPr w:rsidR="008F3167" w:rsidSect="00A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76"/>
    <w:rsid w:val="00107DB6"/>
    <w:rsid w:val="0014501B"/>
    <w:rsid w:val="00163034"/>
    <w:rsid w:val="00183125"/>
    <w:rsid w:val="001A35E2"/>
    <w:rsid w:val="001B39B9"/>
    <w:rsid w:val="002014EE"/>
    <w:rsid w:val="00232A5F"/>
    <w:rsid w:val="00286AEE"/>
    <w:rsid w:val="002C2095"/>
    <w:rsid w:val="003207F8"/>
    <w:rsid w:val="003533AB"/>
    <w:rsid w:val="003A1A90"/>
    <w:rsid w:val="00412932"/>
    <w:rsid w:val="00496C68"/>
    <w:rsid w:val="004B00D4"/>
    <w:rsid w:val="004C59B2"/>
    <w:rsid w:val="004E2E5B"/>
    <w:rsid w:val="00500D2A"/>
    <w:rsid w:val="0056585D"/>
    <w:rsid w:val="00582DA5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354FB"/>
    <w:rsid w:val="00966223"/>
    <w:rsid w:val="009C3E73"/>
    <w:rsid w:val="00A86BF8"/>
    <w:rsid w:val="00AA0B53"/>
    <w:rsid w:val="00AF3E93"/>
    <w:rsid w:val="00B64CD4"/>
    <w:rsid w:val="00B93788"/>
    <w:rsid w:val="00BC4C68"/>
    <w:rsid w:val="00BE14E9"/>
    <w:rsid w:val="00BF6776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6E44"/>
    <w:rsid w:val="00E34F84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7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F677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F6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62078CC3D55E45982DB2902A0E2A0CCC5C285195AC7D9592A604E21AB94BDADC4A90F85114B4E15C235808AF4D6C2498CED1CB874DBB6Cc8H" TargetMode="External"/><Relationship Id="rId13" Type="http://schemas.openxmlformats.org/officeDocument/2006/relationships/hyperlink" Target="consultantplus://offline/ref=B31A62078CC3D55E459833BF864652270BC700225C9FAE22C0CDFD59B513B31C9D9313D2BC5C15B5E357730047AE1128788BCFD8CB844DA4C30CFC61cAH" TargetMode="External"/><Relationship Id="rId18" Type="http://schemas.openxmlformats.org/officeDocument/2006/relationships/hyperlink" Target="consultantplus://offline/ref=B31A62078CC3D55E459833BF864652270BC700225C9FAE2EC9CDFD59B513B31C9D9313D2BC5C15B5E357740E47AE1128788BCFD8CB844DA4C30CFC61cAH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B31A62078CC3D55E45982DB2902A0E2A0ECD59295F97AC7D9592A604E21AB94BDADC4A90F85115B5E75C235808AF4D6C2498CED1CB874DBB6Cc8H" TargetMode="External"/><Relationship Id="rId12" Type="http://schemas.openxmlformats.org/officeDocument/2006/relationships/hyperlink" Target="consultantplus://offline/ref=B31A62078CC3D55E459833BF864652270BC700225C96AF23C0CDFD59B513B31C9D9313C0BC0419B5EA49760952F8406D62c4H" TargetMode="External"/><Relationship Id="rId17" Type="http://schemas.openxmlformats.org/officeDocument/2006/relationships/hyperlink" Target="consultantplus://offline/ref=B31A62078CC3D55E45982DB2902A0E2A0ECD59295F97AC7D9592A604E21AB94BDADC4A90F85115B5E75C235808AF4D6C2498CED1CB874DBB6Cc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A62078CC3D55E459833BF864652270BC700225C9FA422C0CDFD59B513B31C9D9313D2BC5C15B5E356750F47AE1128788BCFD8CB844DA4C30CFC61c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A62078CC3D55E459833BF864652270BC700225C9FAE2EC9CDFD59B513B31C9D9313D2BC5C15B5E357740F47AE1128788BCFD8CB844DA4C30CFC61cAH" TargetMode="External"/><Relationship Id="rId11" Type="http://schemas.openxmlformats.org/officeDocument/2006/relationships/hyperlink" Target="consultantplus://offline/ref=B31A62078CC3D55E459833BF864652270BC700225C96AF23C0CDFD59B513B31C9D9313D2BC5C15B5E357750847AE1128788BCFD8CB844DA4C30CFC61cAH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consultantplus://offline/ref=B31A62078CC3D55E459833BF864652270BC700225C9FA422C0CDFD59B513B31C9D9313D2BC5C15B5E356750C47AE1128788BCFD8CB844DA4C30CFC61cAH" TargetMode="External"/><Relationship Id="rId15" Type="http://schemas.openxmlformats.org/officeDocument/2006/relationships/hyperlink" Target="consultantplus://offline/ref=B31A62078CC3D55E459833BF864652270BC700225C9FA02FCBCDFD59B513B31C9D9313D2BC5C15B5E356750D47AE1128788BCFD8CB844DA4C30CFC61cA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31A62078CC3D55E459833BF864652270BC700225C96AF23C0CDFD59B513B31C9D9313C0BC0419B5EA49760952F8406D62c4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31A62078CC3D55E459833BF864652270BC700225C9FA02FCBCDFD59B513B31C9D9313D2BC5C15B5E356750A47AE1128788BCFD8CB844DA4C30CFC61cAH" TargetMode="External"/><Relationship Id="rId9" Type="http://schemas.openxmlformats.org/officeDocument/2006/relationships/hyperlink" Target="consultantplus://offline/ref=B31A62078CC3D55E459833BF864652270BC700225C96AF23C0CDFD59B513B31C9D9313D2BC5C15B5E357760E47AE1128788BCFD8CB844DA4C30CFC61cAH" TargetMode="External"/><Relationship Id="rId14" Type="http://schemas.openxmlformats.org/officeDocument/2006/relationships/hyperlink" Target="consultantplus://offline/ref=B31A62078CC3D55E459833BF864652270BC700225C9FAE22C0CDFD59B513B31C9D9313C0BC0419B5EA49760952F8406D62c4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 федерального закона "о противодействии коррупции"</_x041e__x043f__x0438__x0441__x0430__x043d__x0438__x0435_>
    <_x041f__x0430__x043f__x043a__x0430_ xmlns="479e0c22-9c82-4df2-a409-2d17051c26a6">Указы Главы (Президента) Республики Марий Эл</_x041f__x0430__x043f__x043a__x0430_>
    <_dlc_DocId xmlns="57504d04-691e-4fc4-8f09-4f19fdbe90f6">XXJ7TYMEEKJ2-5574-25</_dlc_DocId>
    <_dlc_DocIdUrl xmlns="57504d04-691e-4fc4-8f09-4f19fdbe90f6">
      <Url>https://vip.gov.mari.ru/sernur/_layouts/DocIdRedir.aspx?ID=XXJ7TYMEEKJ2-5574-25</Url>
      <Description>XXJ7TYMEEKJ2-5574-25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EF739C-ED7F-4DF4-82AA-FB28DB16736F}"/>
</file>

<file path=customXml/itemProps2.xml><?xml version="1.0" encoding="utf-8"?>
<ds:datastoreItem xmlns:ds="http://schemas.openxmlformats.org/officeDocument/2006/customXml" ds:itemID="{3F8841D1-79E8-40D8-88E6-518BB9755AE1}"/>
</file>

<file path=customXml/itemProps3.xml><?xml version="1.0" encoding="utf-8"?>
<ds:datastoreItem xmlns:ds="http://schemas.openxmlformats.org/officeDocument/2006/customXml" ds:itemID="{32AFD2A0-B43D-4654-B7EC-498973FCBF67}"/>
</file>

<file path=customXml/itemProps4.xml><?xml version="1.0" encoding="utf-8"?>
<ds:datastoreItem xmlns:ds="http://schemas.openxmlformats.org/officeDocument/2006/customXml" ds:itemID="{3FC90807-5DFD-46C3-AE7D-264005AD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5456</Characters>
  <Application>Microsoft Office Word</Application>
  <DocSecurity>0</DocSecurity>
  <Lines>45</Lines>
  <Paragraphs>12</Paragraphs>
  <ScaleCrop>false</ScaleCrop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19 августа 2010 года № 163</dc:title>
  <dc:creator>Почта</dc:creator>
  <cp:lastModifiedBy>Почта</cp:lastModifiedBy>
  <cp:revision>1</cp:revision>
  <dcterms:created xsi:type="dcterms:W3CDTF">2019-10-09T07:28:00Z</dcterms:created>
  <dcterms:modified xsi:type="dcterms:W3CDTF">2019-10-09T07:29:00Z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9acd3c1d-2136-4782-82ee-f011dc33db27</vt:lpwstr>
  </property>
</Properties>
</file>