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2952" w:h="1257" w:hRule="exact" w:wrap="none" w:vAnchor="page" w:hAnchor="page" w:x="2357" w:y="133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ШЕРНУР</w:t>
      </w:r>
    </w:p>
    <w:p>
      <w:pPr>
        <w:pStyle w:val="Style3"/>
        <w:framePr w:w="2952" w:h="1257" w:hRule="exact" w:wrap="none" w:vAnchor="page" w:hAnchor="page" w:x="2357" w:y="133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МУНИЦИПАЛЬНЫЙ</w:t>
      </w:r>
    </w:p>
    <w:p>
      <w:pPr>
        <w:pStyle w:val="Style3"/>
        <w:framePr w:w="2952" w:h="1257" w:hRule="exact" w:wrap="none" w:vAnchor="page" w:hAnchor="page" w:x="2357" w:y="1331"/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РАЙОНЫН</w:t>
      </w:r>
    </w:p>
    <w:p>
      <w:pPr>
        <w:pStyle w:val="Style3"/>
        <w:framePr w:w="2952" w:h="1257" w:hRule="exact" w:wrap="none" w:vAnchor="page" w:hAnchor="page" w:x="2357" w:y="13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АДМИНИСТРАЦИЙЖЕ</w:t>
      </w:r>
    </w:p>
    <w:p>
      <w:pPr>
        <w:pStyle w:val="Style3"/>
        <w:framePr w:w="2693" w:h="1256" w:hRule="exact" w:wrap="none" w:vAnchor="page" w:hAnchor="page" w:x="7066" w:y="1291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АДМИНИСТРАЦИЯ</w:t>
      </w:r>
    </w:p>
    <w:p>
      <w:pPr>
        <w:pStyle w:val="Style3"/>
        <w:framePr w:w="2693" w:h="1256" w:hRule="exact" w:wrap="none" w:vAnchor="page" w:hAnchor="page" w:x="7066" w:y="1291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СЕРНУРСКОГО</w:t>
      </w:r>
    </w:p>
    <w:p>
      <w:pPr>
        <w:pStyle w:val="Style3"/>
        <w:framePr w:w="2693" w:h="1256" w:hRule="exact" w:wrap="none" w:vAnchor="page" w:hAnchor="page" w:x="7066" w:y="1291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МУНИЦИПАЛЬНОГО</w:t>
      </w:r>
    </w:p>
    <w:p>
      <w:pPr>
        <w:pStyle w:val="Style3"/>
        <w:framePr w:w="2693" w:h="1256" w:hRule="exact" w:wrap="none" w:vAnchor="page" w:hAnchor="page" w:x="7066" w:y="1291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РАЙОНА</w:t>
      </w:r>
    </w:p>
    <w:p>
      <w:pPr>
        <w:pStyle w:val="Style3"/>
        <w:framePr w:wrap="none" w:vAnchor="page" w:hAnchor="page" w:x="2660" w:y="297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КуШТЫМАШ</w:t>
      </w:r>
    </w:p>
    <w:p>
      <w:pPr>
        <w:pStyle w:val="Style3"/>
        <w:framePr w:wrap="none" w:vAnchor="page" w:hAnchor="page" w:x="7248" w:y="295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РАСПОРЯЖЕНИЕ</w:t>
      </w:r>
    </w:p>
    <w:p>
      <w:pPr>
        <w:pStyle w:val="Style5"/>
        <w:framePr w:w="8818" w:h="326" w:hRule="exact" w:wrap="none" w:vAnchor="page" w:hAnchor="page" w:x="1546" w:y="384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от 06 октября 2010 года№ 174</w:t>
      </w:r>
    </w:p>
    <w:p>
      <w:pPr>
        <w:pStyle w:val="Style3"/>
        <w:framePr w:w="8818" w:h="2006" w:hRule="exact" w:wrap="none" w:vAnchor="page" w:hAnchor="page" w:x="1546" w:y="478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Об утверждении Порядка уведомления муниципальными служащими администрации Сернурского муниципального района, ее отраслевых органов (отделов), Собрания депутатов Сернурского муниципального района представителя нанимателя (работодателя) о фактах обращения к ним каких-либо лиц в целях склонения их к совершению коррупционных правонарушений</w:t>
      </w:r>
    </w:p>
    <w:p>
      <w:pPr>
        <w:pStyle w:val="Style5"/>
        <w:framePr w:w="8818" w:h="5561" w:hRule="exact" w:wrap="none" w:vAnchor="page" w:hAnchor="page" w:x="1546" w:y="736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 xml:space="preserve">В целях реализации положений статьи 9 Федерального закона от 25 декабря 2008 г. </w:t>
      </w:r>
      <w:r>
        <w:rPr>
          <w:lang w:val="en-US"/>
          <w:sz w:val="24"/>
          <w:szCs w:val="24"/>
          <w:w w:val="100"/>
          <w:color w:val="000000"/>
          <w:position w:val="0"/>
        </w:rPr>
        <w:t xml:space="preserve">N </w:t>
      </w:r>
      <w:r>
        <w:rPr>
          <w:lang w:val="ru-RU"/>
          <w:sz w:val="24"/>
          <w:szCs w:val="24"/>
          <w:w w:val="100"/>
          <w:color w:val="000000"/>
          <w:position w:val="0"/>
        </w:rPr>
        <w:t>27Э-ФЗ «О противодействии коррупции»:</w:t>
      </w:r>
    </w:p>
    <w:p>
      <w:pPr>
        <w:pStyle w:val="Style5"/>
        <w:numPr>
          <w:ilvl w:val="0"/>
          <w:numId w:val="1"/>
        </w:numPr>
        <w:framePr w:w="8818" w:h="5561" w:hRule="exact" w:wrap="none" w:vAnchor="page" w:hAnchor="page" w:x="1546" w:y="7369"/>
        <w:tabs>
          <w:tab w:leader="none" w:pos="1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Утвердить прилагаемый Порядок уведомления муниципальными служащими администрации Сернурского муниципального района, ее отраслевых органов (отделов), Собрания депутатов Сернурского муниципального района (по согласованию) (далее - муниципальные служащие) представителя нанимателя (работодателя) о фактах обращения к ним каких-либо лиц в целях склонения их к совершению коррупционных правонарушений.</w:t>
      </w:r>
    </w:p>
    <w:p>
      <w:pPr>
        <w:pStyle w:val="Style5"/>
        <w:numPr>
          <w:ilvl w:val="0"/>
          <w:numId w:val="1"/>
        </w:numPr>
        <w:framePr w:w="8818" w:h="5561" w:hRule="exact" w:wrap="none" w:vAnchor="page" w:hAnchor="page" w:x="1546" w:y="7369"/>
        <w:tabs>
          <w:tab w:leader="none" w:pos="1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Руководителям структурных подразделений, отраслевых органов (отделов) администрации Сернурского муниципального района, а также предложить Председателю Собрания депутатов Сернурского муниципального района ознакомить муниципальных служащих с настоящим распоряжением.</w:t>
      </w:r>
    </w:p>
    <w:p>
      <w:pPr>
        <w:pStyle w:val="Style5"/>
        <w:numPr>
          <w:ilvl w:val="0"/>
          <w:numId w:val="1"/>
        </w:numPr>
        <w:framePr w:w="8818" w:h="5561" w:hRule="exact" w:wrap="none" w:vAnchor="page" w:hAnchor="page" w:x="1546" w:y="7369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" w:right="4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Контроль за исполнением настоящего распоряжения возложить на заместителя главы администрации, руководителя аппарата администрации Сернурского муниципального района Бердникову З.Н.</w:t>
      </w:r>
    </w:p>
    <w:p>
      <w:pPr>
        <w:pStyle w:val="Style7"/>
        <w:framePr w:w="3485" w:h="1027" w:hRule="exact" w:wrap="none" w:vAnchor="page" w:hAnchor="page" w:x="1997" w:y="13805"/>
        <w:widowControl w:val="0"/>
        <w:keepNext w:val="0"/>
        <w:keepLines w:val="0"/>
        <w:shd w:val="clear" w:color="auto" w:fill="auto"/>
        <w:bidi w:val="0"/>
        <w:spacing w:before="0" w:after="0"/>
        <w:ind w:left="0" w:right="173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Глава администрации</w:t>
        <w:br/>
        <w:t>Сернурского</w:t>
      </w:r>
    </w:p>
    <w:p>
      <w:pPr>
        <w:pStyle w:val="Style7"/>
        <w:framePr w:w="3485" w:h="1027" w:hRule="exact" w:wrap="none" w:vAnchor="page" w:hAnchor="page" w:x="1997" w:y="13805"/>
        <w:widowControl w:val="0"/>
        <w:keepNext w:val="0"/>
        <w:keepLines w:val="0"/>
        <w:shd w:val="clear" w:color="auto" w:fill="auto"/>
        <w:bidi w:val="0"/>
        <w:spacing w:before="0" w:after="0"/>
        <w:ind w:left="0" w:right="778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муниципального райо</w:t>
      </w:r>
    </w:p>
    <w:p>
      <w:pPr>
        <w:pStyle w:val="Style5"/>
        <w:framePr w:w="8818" w:h="302" w:hRule="exact" w:wrap="none" w:vAnchor="page" w:hAnchor="page" w:x="1546" w:y="14552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7373" w:right="52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Н.Лебедев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15pt;margin-top:685.8pt;width:173.75pt;height:110.4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9"/>
        <w:framePr w:w="3624" w:h="465" w:hRule="exact" w:wrap="none" w:vAnchor="page" w:hAnchor="page" w:x="4158" w:y="18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760" w:firstLine="0"/>
      </w:pPr>
      <w:r>
        <w:rPr>
          <w:lang w:val="ru-RU"/>
          <w:w w:val="100"/>
          <w:spacing w:val="0"/>
          <w:color w:val="000000"/>
          <w:position w:val="0"/>
        </w:rPr>
        <w:t>Исполнитель: Байков М тел: 9-89-72</w:t>
      </w:r>
    </w:p>
    <w:p>
      <w:pPr>
        <w:pStyle w:val="Style9"/>
        <w:framePr w:w="3624" w:h="464" w:hRule="exact" w:wrap="none" w:vAnchor="page" w:hAnchor="page" w:x="4158" w:y="24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spacing w:val="0"/>
          <w:color w:val="000000"/>
          <w:position w:val="0"/>
        </w:rPr>
        <w:t>Согласовано: Лебедев Р.Н. - руководитель отдела по правовым вопросам</w:t>
      </w:r>
    </w:p>
    <w:p>
      <w:pPr>
        <w:pStyle w:val="Style9"/>
        <w:framePr w:w="3624" w:h="1095" w:hRule="exact" w:wrap="none" w:vAnchor="page" w:hAnchor="page" w:x="4158" w:y="143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20" w:right="180"/>
      </w:pPr>
      <w:r>
        <w:rPr>
          <w:lang w:val="ru-RU"/>
          <w:w w:val="100"/>
          <w:spacing w:val="0"/>
          <w:color w:val="000000"/>
          <w:position w:val="0"/>
        </w:rPr>
        <w:t xml:space="preserve">Разослать: отдел по правовым вопросам - 1; </w:t>
      </w:r>
      <w:r>
        <w:rPr>
          <w:lang w:val="en-US"/>
          <w:w w:val="100"/>
          <w:spacing w:val="0"/>
          <w:color w:val="000000"/>
          <w:position w:val="0"/>
        </w:rPr>
        <w:t xml:space="preserve">POO </w:t>
      </w:r>
      <w:r>
        <w:rPr>
          <w:lang w:val="ru-RU"/>
          <w:w w:val="100"/>
          <w:spacing w:val="0"/>
          <w:color w:val="000000"/>
          <w:position w:val="0"/>
        </w:rPr>
        <w:t>-1;</w:t>
      </w:r>
    </w:p>
    <w:p>
      <w:pPr>
        <w:pStyle w:val="Style9"/>
        <w:framePr w:w="3624" w:h="1095" w:hRule="exact" w:wrap="none" w:vAnchor="page" w:hAnchor="page" w:x="4158" w:y="143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2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Y </w:t>
      </w:r>
      <w:r>
        <w:rPr>
          <w:lang w:val="ru-RU"/>
          <w:w w:val="100"/>
          <w:spacing w:val="0"/>
          <w:color w:val="000000"/>
          <w:position w:val="0"/>
        </w:rPr>
        <w:t>СХ - \;</w:t>
      </w:r>
    </w:p>
    <w:p>
      <w:pPr>
        <w:pStyle w:val="Style9"/>
        <w:framePr w:w="3624" w:h="1095" w:hRule="exact" w:wrap="none" w:vAnchor="page" w:hAnchor="page" w:x="4158" w:y="143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20" w:right="920" w:firstLine="0"/>
      </w:pPr>
      <w:r>
        <w:rPr>
          <w:lang w:val="ru-RU"/>
          <w:w w:val="100"/>
          <w:spacing w:val="0"/>
          <w:color w:val="000000"/>
          <w:position w:val="0"/>
        </w:rPr>
        <w:t>Отдел культуры -1 Собрание депутатов - 1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324.pt;margin-top:147.45pt;width:57.1pt;height:43.7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11"/>
        <w:framePr w:wrap="none" w:vAnchor="page" w:hAnchor="page" w:x="10056" w:y="51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у</w:t>
      </w:r>
    </w:p>
    <w:p>
      <w:pPr>
        <w:pStyle w:val="Style13"/>
        <w:framePr w:w="9144" w:h="1167" w:hRule="exact" w:wrap="none" w:vAnchor="page" w:hAnchor="page" w:x="830" w:y="1329"/>
        <w:widowControl w:val="0"/>
        <w:keepNext w:val="0"/>
        <w:keepLines w:val="0"/>
        <w:shd w:val="clear" w:color="auto" w:fill="auto"/>
        <w:bidi w:val="0"/>
        <w:spacing w:before="0" w:after="0"/>
        <w:ind w:left="0" w:right="620" w:firstLine="0"/>
      </w:pPr>
      <w:r>
        <w:rPr>
          <w:lang w:val="ru-RU"/>
          <w:w w:val="100"/>
          <w:color w:val="000000"/>
          <w:position w:val="0"/>
        </w:rPr>
        <w:t>УТВЕРЖДЕН распоряжением администрации Сернурского муниципального района от 06.10.2010 № 174</w:t>
      </w:r>
    </w:p>
    <w:p>
      <w:pPr>
        <w:pStyle w:val="Style15"/>
        <w:framePr w:w="9144" w:h="2594" w:hRule="exact" w:wrap="none" w:vAnchor="page" w:hAnchor="page" w:x="830" w:y="3142"/>
        <w:widowControl w:val="0"/>
        <w:keepNext w:val="0"/>
        <w:keepLines w:val="0"/>
        <w:shd w:val="clear" w:color="auto" w:fill="auto"/>
        <w:bidi w:val="0"/>
        <w:spacing w:before="0" w:after="309" w:line="240" w:lineRule="exact"/>
        <w:ind w:left="20" w:right="0" w:firstLine="0"/>
      </w:pPr>
      <w:bookmarkStart w:id="0" w:name="bookmark0"/>
      <w:r>
        <w:rPr>
          <w:lang w:val="ru-RU"/>
          <w:sz w:val="24"/>
          <w:szCs w:val="24"/>
          <w:w w:val="100"/>
          <w:color w:val="000000"/>
          <w:position w:val="0"/>
        </w:rPr>
        <w:t>ПОРЯДОК</w:t>
      </w:r>
      <w:bookmarkEnd w:id="0"/>
    </w:p>
    <w:p>
      <w:pPr>
        <w:pStyle w:val="Style3"/>
        <w:framePr w:w="9144" w:h="2594" w:hRule="exact" w:wrap="none" w:vAnchor="page" w:hAnchor="page" w:x="830" w:y="314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уведомления муниципальными служащими администрации Сернурского муниципального района, ее отраслевых органов (отделов), Собрания депутатов Сернурского муниципального района представителя нанимателя (работодателя) о фактах обращения к ним каких-либо лиц в целях склонения их к совершению коррупционных правонарушений</w:t>
      </w:r>
    </w:p>
    <w:p>
      <w:pPr>
        <w:pStyle w:val="Style5"/>
        <w:numPr>
          <w:ilvl w:val="0"/>
          <w:numId w:val="3"/>
        </w:numPr>
        <w:framePr w:w="9144" w:h="9119" w:hRule="exact" w:wrap="none" w:vAnchor="page" w:hAnchor="page" w:x="830" w:y="6322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32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 xml:space="preserve">Настоящий Порядок разработан в целях реализации положений статьи 9 Федерального закона от 25 декабря 2008 г. </w:t>
      </w:r>
      <w:r>
        <w:rPr>
          <w:lang w:val="en-US"/>
          <w:sz w:val="24"/>
          <w:szCs w:val="24"/>
          <w:w w:val="100"/>
          <w:color w:val="000000"/>
          <w:position w:val="0"/>
        </w:rPr>
        <w:t xml:space="preserve">N </w:t>
      </w:r>
      <w:r>
        <w:rPr>
          <w:lang w:val="ru-RU"/>
          <w:sz w:val="24"/>
          <w:szCs w:val="24"/>
          <w:w w:val="100"/>
          <w:color w:val="000000"/>
          <w:position w:val="0"/>
        </w:rPr>
        <w:t>273-03 «О противодействии коррупции».</w:t>
      </w:r>
    </w:p>
    <w:p>
      <w:pPr>
        <w:pStyle w:val="Style5"/>
        <w:numPr>
          <w:ilvl w:val="0"/>
          <w:numId w:val="3"/>
        </w:numPr>
        <w:framePr w:w="9144" w:h="9119" w:hRule="exact" w:wrap="none" w:vAnchor="page" w:hAnchor="page" w:x="830" w:y="6322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32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Настоящий Порядок устанавливает процедуру уведомления муниципальными служащими администрации Сернурского муниципального района, ее отраслевых органов (отделов), Собрания депутатов Сернурского муниципального района (по согласованию) (далее - муниципальные служащие)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>
      <w:pPr>
        <w:pStyle w:val="Style5"/>
        <w:numPr>
          <w:ilvl w:val="0"/>
          <w:numId w:val="3"/>
        </w:numPr>
        <w:framePr w:w="9144" w:h="9119" w:hRule="exact" w:wrap="none" w:vAnchor="page" w:hAnchor="page" w:x="830" w:y="6322"/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32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Муниципальные служащие уведомляют представителя нанимателя (работодателя) обо всех случаях обращения к ним каких- 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>
      <w:pPr>
        <w:pStyle w:val="Style5"/>
        <w:numPr>
          <w:ilvl w:val="0"/>
          <w:numId w:val="3"/>
        </w:numPr>
        <w:framePr w:w="9144" w:h="9119" w:hRule="exact" w:wrap="none" w:vAnchor="page" w:hAnchor="page" w:x="830" w:y="6322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32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отдел по правовым вопросам администрации Сернурского муниципального района (далее - отдел по правовым вопросам).</w:t>
      </w:r>
    </w:p>
    <w:p>
      <w:pPr>
        <w:pStyle w:val="Style5"/>
        <w:numPr>
          <w:ilvl w:val="0"/>
          <w:numId w:val="3"/>
        </w:numPr>
        <w:framePr w:w="9144" w:h="9119" w:hRule="exact" w:wrap="none" w:vAnchor="page" w:hAnchor="page" w:x="830" w:y="6322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32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 xml:space="preserve">В уведомлении указываются сведения в соответствии с Приложением </w:t>
      </w:r>
      <w:r>
        <w:rPr>
          <w:lang w:val="en-US"/>
          <w:sz w:val="24"/>
          <w:szCs w:val="24"/>
          <w:w w:val="100"/>
          <w:color w:val="000000"/>
          <w:position w:val="0"/>
        </w:rPr>
        <w:t xml:space="preserve">N </w:t>
      </w:r>
      <w:r>
        <w:rPr>
          <w:lang w:val="ru-RU"/>
          <w:sz w:val="24"/>
          <w:szCs w:val="24"/>
          <w:w w:val="100"/>
          <w:color w:val="000000"/>
          <w:position w:val="0"/>
        </w:rPr>
        <w:t>1 к настоящему Порядку.</w:t>
      </w:r>
    </w:p>
    <w:p>
      <w:pPr>
        <w:pStyle w:val="Style5"/>
        <w:framePr w:w="9144" w:h="9119" w:hRule="exact" w:wrap="none" w:vAnchor="page" w:hAnchor="page" w:x="830" w:y="632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32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К уведомлению прилагаются все имеющиеся материалы, подтверждающие обстоятельства обращения каких-либо лиц в целях</w:t>
      </w:r>
    </w:p>
    <w:p>
      <w:pPr>
        <w:pStyle w:val="Style17"/>
        <w:framePr w:wrap="none" w:vAnchor="page" w:hAnchor="page" w:x="9571" w:y="1587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8866" w:h="13968" w:hRule="exact" w:wrap="none" w:vAnchor="page" w:hAnchor="page" w:x="2076" w:y="145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склонения муниципального служащего к совершению коррупционных правонарушений.</w:t>
      </w:r>
    </w:p>
    <w:p>
      <w:pPr>
        <w:pStyle w:val="Style5"/>
        <w:numPr>
          <w:ilvl w:val="0"/>
          <w:numId w:val="3"/>
        </w:numPr>
        <w:framePr w:w="8866" w:h="13968" w:hRule="exact" w:wrap="none" w:vAnchor="page" w:hAnchor="page" w:x="2076" w:y="1455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 (работодателю).</w:t>
      </w:r>
    </w:p>
    <w:p>
      <w:pPr>
        <w:pStyle w:val="Style5"/>
        <w:numPr>
          <w:ilvl w:val="0"/>
          <w:numId w:val="3"/>
        </w:numPr>
        <w:framePr w:w="8866" w:h="13968" w:hRule="exact" w:wrap="none" w:vAnchor="page" w:hAnchor="page" w:x="2076" w:y="1455"/>
        <w:tabs>
          <w:tab w:leader="none" w:pos="1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 xml:space="preserve">Регистрация уведомления осуществляется в день его поступления отделом по правовым вопросам в Журнале регистрации уведомлений муниципальными служащими представителя нанимателя (работодателя) о фактах обращения в целях склонения их к совершению коррупционных правонарушений (далее - Журнал), составленном по форме, согласно Приложению </w:t>
      </w:r>
      <w:r>
        <w:rPr>
          <w:lang w:val="en-US"/>
          <w:sz w:val="24"/>
          <w:szCs w:val="24"/>
          <w:w w:val="100"/>
          <w:color w:val="000000"/>
          <w:position w:val="0"/>
        </w:rPr>
        <w:t xml:space="preserve">N </w:t>
      </w:r>
      <w:r>
        <w:rPr>
          <w:lang w:val="ru-RU"/>
          <w:sz w:val="24"/>
          <w:szCs w:val="24"/>
          <w:w w:val="100"/>
          <w:color w:val="000000"/>
          <w:position w:val="0"/>
        </w:rPr>
        <w:t>2 к настоящему Порядку.</w:t>
      </w:r>
    </w:p>
    <w:p>
      <w:pPr>
        <w:pStyle w:val="Style5"/>
        <w:numPr>
          <w:ilvl w:val="0"/>
          <w:numId w:val="3"/>
        </w:numPr>
        <w:framePr w:w="8866" w:h="13968" w:hRule="exact" w:wrap="none" w:vAnchor="page" w:hAnchor="page" w:x="2076" w:y="1455"/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>
      <w:pPr>
        <w:pStyle w:val="Style5"/>
        <w:framePr w:w="8866" w:h="13968" w:hRule="exact" w:wrap="none" w:vAnchor="page" w:hAnchor="page" w:x="2076" w:y="145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На копии уведомления, подлежащей передаче муниципальному служащему, ставится печать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>
      <w:pPr>
        <w:pStyle w:val="Style5"/>
        <w:numPr>
          <w:ilvl w:val="0"/>
          <w:numId w:val="3"/>
        </w:numPr>
        <w:framePr w:w="8866" w:h="13968" w:hRule="exact" w:wrap="none" w:vAnchor="page" w:hAnchor="page" w:x="2076" w:y="1455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Листы Журнала должны быть пронумерованы, прошнурованы и скреплены гербовой печатью администрации Сернурского муниципального района.</w:t>
      </w:r>
    </w:p>
    <w:p>
      <w:pPr>
        <w:pStyle w:val="Style5"/>
        <w:framePr w:w="8866" w:h="13968" w:hRule="exact" w:wrap="none" w:vAnchor="page" w:hAnchor="page" w:x="2076" w:y="145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>
      <w:pPr>
        <w:pStyle w:val="Style5"/>
        <w:numPr>
          <w:ilvl w:val="0"/>
          <w:numId w:val="3"/>
        </w:numPr>
        <w:framePr w:w="8866" w:h="13968" w:hRule="exact" w:wrap="none" w:vAnchor="page" w:hAnchor="page" w:x="2076" w:y="1455"/>
        <w:tabs>
          <w:tab w:leader="none" w:pos="1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Отдел по правовым вопросам обеспечивают доведение до представителя нанимателя (работодателя) информации о регистрации уведомления в установленном порядке в день его поступления в отдел по правовым вопросам.</w:t>
      </w:r>
    </w:p>
    <w:p>
      <w:pPr>
        <w:pStyle w:val="Style5"/>
        <w:numPr>
          <w:ilvl w:val="0"/>
          <w:numId w:val="3"/>
        </w:numPr>
        <w:framePr w:w="8866" w:h="13968" w:hRule="exact" w:wrap="none" w:vAnchor="page" w:hAnchor="page" w:x="2076" w:y="1455"/>
        <w:tabs>
          <w:tab w:leader="none" w:pos="15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Организация проверки сведений, содержащихся в уведомлении, обеспечивается по решению представителя нанимателя (работодателя) отделом по правовым вопросам.</w:t>
      </w:r>
    </w:p>
    <w:p>
      <w:pPr>
        <w:pStyle w:val="Style5"/>
        <w:numPr>
          <w:ilvl w:val="0"/>
          <w:numId w:val="3"/>
        </w:numPr>
        <w:framePr w:w="8866" w:h="13968" w:hRule="exact" w:wrap="none" w:vAnchor="page" w:hAnchor="page" w:x="2076" w:y="1455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Проверка сведений, содержащихся в уведомлении, проводится в течение пяти рабочих дней с момента регистрации уведомления.</w:t>
      </w:r>
    </w:p>
    <w:p>
      <w:pPr>
        <w:pStyle w:val="Style5"/>
        <w:numPr>
          <w:ilvl w:val="0"/>
          <w:numId w:val="3"/>
        </w:numPr>
        <w:framePr w:w="8866" w:h="13968" w:hRule="exact" w:wrap="none" w:vAnchor="page" w:hAnchor="page" w:x="2076" w:y="1455"/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По окончании проверки уведомление с приложением материалов проверки представляется отделом по правовым вопросам представителю нанимателя (работодателю) для принятия решения о направлении информации в правоохранительные органы.</w:t>
      </w:r>
    </w:p>
    <w:p>
      <w:pPr>
        <w:pStyle w:val="Style5"/>
        <w:numPr>
          <w:ilvl w:val="0"/>
          <w:numId w:val="3"/>
        </w:numPr>
        <w:framePr w:w="8866" w:h="13968" w:hRule="exact" w:wrap="none" w:vAnchor="page" w:hAnchor="page" w:x="2076" w:y="1455"/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Отдел по правовым вопросам в недельный срок сообщает муниципальному служащему, подавшему уведомление, о решении, принятом представителем нанимателя (работодателем).</w:t>
      </w:r>
    </w:p>
    <w:p>
      <w:pPr>
        <w:pStyle w:val="Style17"/>
        <w:framePr w:wrap="none" w:vAnchor="page" w:hAnchor="page" w:x="10803" w:y="1600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9994" w:y="163"/>
        <w:widowControl w:val="0"/>
        <w:keepNext w:val="0"/>
        <w:keepLines w:val="0"/>
        <w:shd w:val="clear" w:color="auto" w:fill="auto"/>
        <w:bidi w:val="0"/>
        <w:jc w:val="left"/>
        <w:spacing w:before="0" w:after="0" w:line="6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//</w:t>
      </w:r>
    </w:p>
    <w:p>
      <w:pPr>
        <w:pStyle w:val="Style13"/>
        <w:framePr w:w="8822" w:h="1719" w:hRule="exact" w:wrap="none" w:vAnchor="page" w:hAnchor="page" w:x="1018" w:y="160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>
      <w:pPr>
        <w:pStyle w:val="Style3"/>
        <w:framePr w:w="8822" w:h="2911" w:hRule="exact" w:wrap="none" w:vAnchor="page" w:hAnchor="page" w:x="1018" w:y="3972"/>
        <w:widowControl w:val="0"/>
        <w:keepNext w:val="0"/>
        <w:keepLines w:val="0"/>
        <w:shd w:val="clear" w:color="auto" w:fill="auto"/>
        <w:bidi w:val="0"/>
        <w:spacing w:before="0" w:after="312" w:line="240" w:lineRule="exact"/>
        <w:ind w:left="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ПЕРЕЧЕНЬ</w:t>
      </w:r>
    </w:p>
    <w:p>
      <w:pPr>
        <w:pStyle w:val="Style3"/>
        <w:framePr w:w="8822" w:h="2911" w:hRule="exact" w:wrap="none" w:vAnchor="page" w:hAnchor="page" w:x="1018" w:y="397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сведений, содержащихся в уведомлениях представителя нанимателя (работодателя) о фактах обращения каких-либо лиц в целях склонения муниципальных служащих администрации Сернурского муниципального района, ее отраслевых органов (отделов), Собрания депутатов Сернурского муниципального района к совершению коррупционных правонарушений</w:t>
      </w:r>
    </w:p>
    <w:p>
      <w:pPr>
        <w:pStyle w:val="Style5"/>
        <w:numPr>
          <w:ilvl w:val="0"/>
          <w:numId w:val="5"/>
        </w:numPr>
        <w:framePr w:w="8822" w:h="6843" w:hRule="exact" w:wrap="none" w:vAnchor="page" w:hAnchor="page" w:x="1018" w:y="7464"/>
        <w:tabs>
          <w:tab w:leader="none" w:pos="1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Фамилия, имя и отчество муниципального служащего администрации Сернурского муниципаольного района, ее отраслевых органов (отделов), Собрания депутатов Сернурского муниципального района (по согласованию) (далее - муниципальный служащий).</w:t>
      </w:r>
    </w:p>
    <w:p>
      <w:pPr>
        <w:pStyle w:val="Style5"/>
        <w:numPr>
          <w:ilvl w:val="0"/>
          <w:numId w:val="5"/>
        </w:numPr>
        <w:framePr w:w="8822" w:h="6843" w:hRule="exact" w:wrap="none" w:vAnchor="page" w:hAnchor="page" w:x="1018" w:y="7464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Должность, замещаемая муниципальным служащим.</w:t>
      </w:r>
    </w:p>
    <w:p>
      <w:pPr>
        <w:pStyle w:val="Style5"/>
        <w:numPr>
          <w:ilvl w:val="0"/>
          <w:numId w:val="5"/>
        </w:numPr>
        <w:framePr w:w="8822" w:h="6843" w:hRule="exact" w:wrap="none" w:vAnchor="page" w:hAnchor="page" w:x="1018" w:y="7464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Структурное подразделение (отраслевой орган) администрации Сернурского муниципального района, в котором муниципальный служащий проходит муниципальную службу.</w:t>
      </w:r>
    </w:p>
    <w:p>
      <w:pPr>
        <w:pStyle w:val="Style5"/>
        <w:numPr>
          <w:ilvl w:val="0"/>
          <w:numId w:val="5"/>
        </w:numPr>
        <w:framePr w:w="8822" w:h="6843" w:hRule="exact" w:wrap="none" w:vAnchor="page" w:hAnchor="page" w:x="1018" w:y="7464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Информация о факте обращения в целях склонения муниципального служащего к совершению коррупционного правонарушения:</w:t>
      </w:r>
    </w:p>
    <w:p>
      <w:pPr>
        <w:pStyle w:val="Style5"/>
        <w:framePr w:w="8822" w:h="6843" w:hRule="exact" w:wrap="none" w:vAnchor="page" w:hAnchor="page" w:x="1018" w:y="746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информация о лице (лицах), склонявшем муниципального служащего к совершению коррупционного правонарушения;</w:t>
      </w:r>
    </w:p>
    <w:p>
      <w:pPr>
        <w:pStyle w:val="Style5"/>
        <w:framePr w:w="8822" w:h="6843" w:hRule="exact" w:wrap="none" w:vAnchor="page" w:hAnchor="page" w:x="1018" w:y="746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>
      <w:pPr>
        <w:pStyle w:val="Style5"/>
        <w:framePr w:w="8822" w:h="6843" w:hRule="exact" w:wrap="none" w:vAnchor="page" w:hAnchor="page" w:x="1018" w:y="7464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сущность коррупционного правонарушения, к совершению которого склоняется муниципальный служащий;</w:t>
      </w:r>
    </w:p>
    <w:p>
      <w:pPr>
        <w:pStyle w:val="Style5"/>
        <w:framePr w:w="8822" w:h="6843" w:hRule="exact" w:wrap="none" w:vAnchor="page" w:hAnchor="page" w:x="1018" w:y="7464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740"/>
      </w:pPr>
      <w:r>
        <w:rPr>
          <w:lang w:val="ru-RU"/>
          <w:sz w:val="24"/>
          <w:szCs w:val="24"/>
          <w:w w:val="100"/>
          <w:color w:val="000000"/>
          <w:position w:val="0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>
      <w:pPr>
        <w:pStyle w:val="Style17"/>
        <w:framePr w:wrap="none" w:vAnchor="page" w:hAnchor="page" w:x="9696" w:y="1616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14880" w:h="5348" w:hRule="exact" w:wrap="none" w:vAnchor="page" w:hAnchor="page" w:x="980" w:y="3655"/>
        <w:widowControl w:val="0"/>
        <w:keepNext w:val="0"/>
        <w:keepLines w:val="0"/>
        <w:shd w:val="clear" w:color="auto" w:fill="auto"/>
        <w:bidi w:val="0"/>
        <w:spacing w:before="0" w:after="266" w:line="278" w:lineRule="exact"/>
        <w:ind w:left="0" w:right="560" w:firstLine="0"/>
      </w:pPr>
      <w:r>
        <w:rPr>
          <w:lang w:val="ru-RU"/>
          <w:w w:val="100"/>
          <w:color w:val="000000"/>
          <w:position w:val="0"/>
        </w:rPr>
        <w:t>ПРИЛОЖЕНИЕ 2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>
      <w:pPr>
        <w:pStyle w:val="Style3"/>
        <w:framePr w:w="14880" w:h="5348" w:hRule="exact" w:wrap="none" w:vAnchor="page" w:hAnchor="page" w:x="980" w:y="365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60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ЖУРНАЛ</w:t>
      </w:r>
    </w:p>
    <w:p>
      <w:pPr>
        <w:pStyle w:val="Style3"/>
        <w:framePr w:w="14880" w:h="5348" w:hRule="exact" w:wrap="none" w:vAnchor="page" w:hAnchor="page" w:x="980" w:y="3655"/>
        <w:widowControl w:val="0"/>
        <w:keepNext w:val="0"/>
        <w:keepLines w:val="0"/>
        <w:shd w:val="clear" w:color="auto" w:fill="auto"/>
        <w:bidi w:val="0"/>
        <w:jc w:val="right"/>
        <w:spacing w:before="0" w:after="209" w:line="322" w:lineRule="exact"/>
        <w:ind w:left="3040" w:right="41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регистрации уведомлений муниципальными служащими администрации Сернурского муниципального района, ее отраслевых органов (отделов), Собрания депутатов Сернурского муниципального района представителя нанимателя (работодателя) о фактах обращения в целях склонения их к совершению коррупционных правонарушений</w:t>
      </w:r>
    </w:p>
    <w:p>
      <w:pPr>
        <w:pStyle w:val="Style13"/>
        <w:framePr w:w="14880" w:h="5348" w:hRule="exact" w:wrap="none" w:vAnchor="page" w:hAnchor="page" w:x="980" w:y="3655"/>
        <w:tabs>
          <w:tab w:leader="underscore" w:pos="10607" w:val="left"/>
          <w:tab w:leader="underscore" w:pos="11985" w:val="left"/>
          <w:tab w:leader="underscore" w:pos="125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8" w:line="210" w:lineRule="exact"/>
        <w:ind w:left="9460" w:right="0" w:firstLine="0"/>
      </w:pPr>
      <w:r>
        <w:rPr>
          <w:lang w:val="ru-RU"/>
          <w:w w:val="100"/>
          <w:color w:val="000000"/>
          <w:position w:val="0"/>
        </w:rPr>
        <w:t>Начат «</w:t>
        <w:tab/>
        <w:t>»</w:t>
        <w:tab/>
        <w:t>20</w:t>
        <w:tab/>
        <w:t>г.</w:t>
      </w:r>
    </w:p>
    <w:p>
      <w:pPr>
        <w:pStyle w:val="Style13"/>
        <w:framePr w:w="14880" w:h="5348" w:hRule="exact" w:wrap="none" w:vAnchor="page" w:hAnchor="page" w:x="980" w:y="3655"/>
        <w:tabs>
          <w:tab w:leader="none" w:pos="122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9460" w:right="0" w:firstLine="0"/>
      </w:pPr>
      <w:r>
        <w:rPr>
          <w:lang w:val="ru-RU"/>
          <w:w w:val="100"/>
          <w:color w:val="000000"/>
          <w:position w:val="0"/>
        </w:rPr>
        <w:t>Окончен« »</w:t>
        <w:tab/>
        <w:t>20 г.</w:t>
      </w:r>
    </w:p>
    <w:p>
      <w:pPr>
        <w:pStyle w:val="Style21"/>
        <w:framePr w:wrap="none" w:vAnchor="page" w:hAnchor="page" w:x="10441" w:y="929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На « » листах</w:t>
      </w:r>
    </w:p>
    <w:tbl>
      <w:tblPr>
        <w:tblOverlap w:val="never"/>
        <w:tblLayout w:type="fixed"/>
        <w:jc w:val="left"/>
      </w:tblPr>
      <w:tblGrid>
        <w:gridCol w:w="571"/>
        <w:gridCol w:w="902"/>
        <w:gridCol w:w="907"/>
        <w:gridCol w:w="1267"/>
        <w:gridCol w:w="1224"/>
        <w:gridCol w:w="1853"/>
        <w:gridCol w:w="2170"/>
        <w:gridCol w:w="2174"/>
        <w:gridCol w:w="1085"/>
        <w:gridCol w:w="1262"/>
        <w:gridCol w:w="1282"/>
      </w:tblGrid>
      <w:tr>
        <w:trPr>
          <w:trHeight w:val="22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20" w:right="0" w:firstLine="0"/>
            </w:pPr>
            <w:r>
              <w:rPr>
                <w:rStyle w:val="CharStyle23"/>
                <w:lang w:val="en-US"/>
              </w:rPr>
              <w:t>N</w:t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120" w:right="0" w:firstLine="0"/>
            </w:pPr>
            <w:r>
              <w:rPr>
                <w:rStyle w:val="CharStyle2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Регист-</w:t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рацион</w:t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ный</w:t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Дата и время регист</w:t>
              <w:softHyphen/>
              <w:t>рации у ведом 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Ф.И.О,</w:t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должность</w:t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подавшего</w:t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уведомле</w:t>
              <w:softHyphen/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Краткое</w:t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содержа</w:t>
              <w:softHyphen/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ние</w:t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уведом</w:t>
              <w:softHyphen/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Сведения о резуль</w:t>
              <w:softHyphen/>
              <w:t>татах проверки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Сведения о принятом решении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80" w:right="0" w:firstLine="0"/>
            </w:pPr>
            <w:r>
              <w:rPr>
                <w:rStyle w:val="CharStyle23"/>
              </w:rPr>
              <w:t>Ф.И.О.</w:t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80" w:right="0" w:firstLine="0"/>
            </w:pPr>
            <w:r>
              <w:rPr>
                <w:rStyle w:val="CharStyle23"/>
              </w:rPr>
              <w:t>регистрирующего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Подпись</w:t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регист</w:t>
              <w:softHyphen/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рирую</w:t>
              <w:softHyphen/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щего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Подпись граждан</w:t>
              <w:softHyphen/>
              <w:t>ского служаще</w:t>
              <w:softHyphen/>
              <w:t>го, по</w:t>
              <w:softHyphen/>
              <w:t>давшего уведом</w:t>
              <w:softHyphen/>
              <w:t>ление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100" w:right="0" w:firstLine="0"/>
            </w:pPr>
            <w:r>
              <w:rPr>
                <w:rStyle w:val="CharStyle23"/>
              </w:rPr>
              <w:t>Особые</w:t>
            </w:r>
          </w:p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100" w:right="0" w:firstLine="0"/>
            </w:pPr>
            <w:r>
              <w:rPr>
                <w:rStyle w:val="CharStyle23"/>
              </w:rPr>
              <w:t>отметки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698" w:h="3134" w:wrap="none" w:vAnchor="page" w:hAnchor="page" w:x="985" w:y="9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3"/>
              </w:rPr>
              <w:t>11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698" w:h="3134" w:wrap="none" w:vAnchor="page" w:hAnchor="page" w:x="985" w:y="951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7"/>
        <w:framePr w:wrap="none" w:vAnchor="page" w:hAnchor="page" w:x="15207" w:y="1319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6834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2">
    <w:name w:val="Основной текст (5)_"/>
    <w:basedOn w:val="DefaultParagraphFont"/>
    <w:link w:val="Style11"/>
    <w:rPr>
      <w:lang w:val="1024"/>
      <w:b w:val="0"/>
      <w:bCs w:val="0"/>
      <w:i/>
      <w:iCs/>
      <w:u w:val="none"/>
      <w:strike w:val="0"/>
      <w:smallCaps w:val="0"/>
      <w:sz w:val="49"/>
      <w:szCs w:val="49"/>
      <w:rFonts w:ascii="SimSun" w:eastAsia="SimSun" w:hAnsi="SimSun" w:cs="SimSun"/>
    </w:rPr>
  </w:style>
  <w:style w:type="character" w:customStyle="1" w:styleId="CharStyle14">
    <w:name w:val="Основной текст (4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16">
    <w:name w:val="Заголовок №1_"/>
    <w:basedOn w:val="DefaultParagraphFont"/>
    <w:link w:val="Style1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character" w:customStyle="1" w:styleId="CharStyle18">
    <w:name w:val="Колонтитул_"/>
    <w:basedOn w:val="DefaultParagraphFont"/>
    <w:link w:val="Style1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0">
    <w:name w:val="Основной текст (6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61"/>
      <w:szCs w:val="61"/>
      <w:rFonts w:ascii="David" w:eastAsia="David" w:hAnsi="David" w:cs="David"/>
      <w:spacing w:val="-90"/>
    </w:rPr>
  </w:style>
  <w:style w:type="character" w:customStyle="1" w:styleId="CharStyle22">
    <w:name w:val="Подпись к таблице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23">
    <w:name w:val="Основной текст + 10,5 pt"/>
    <w:basedOn w:val="CharStyle6"/>
    <w:rPr>
      <w:lang w:val="ru-RU"/>
      <w:sz w:val="21"/>
      <w:szCs w:val="21"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9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center"/>
      <w:spacing w:after="7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jc w:val="center"/>
      <w:spacing w:line="322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spacing w:after="180" w:line="206" w:lineRule="exact"/>
      <w:ind w:hanging="900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1">
    <w:name w:val="Основной текст (5)"/>
    <w:basedOn w:val="Normal"/>
    <w:link w:val="CharStyle12"/>
    <w:pPr>
      <w:widowControl w:val="0"/>
      <w:shd w:val="clear" w:color="auto" w:fill="FFFFFF"/>
      <w:spacing w:line="0" w:lineRule="exact"/>
    </w:pPr>
    <w:rPr>
      <w:lang w:val="1024"/>
      <w:b w:val="0"/>
      <w:bCs w:val="0"/>
      <w:i/>
      <w:iCs/>
      <w:u w:val="none"/>
      <w:strike w:val="0"/>
      <w:smallCaps w:val="0"/>
      <w:sz w:val="49"/>
      <w:szCs w:val="49"/>
      <w:rFonts w:ascii="SimSun" w:eastAsia="SimSun" w:hAnsi="SimSun" w:cs="SimSun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jc w:val="center"/>
      <w:spacing w:after="600"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jc w:val="center"/>
      <w:outlineLvl w:val="0"/>
      <w:spacing w:before="600" w:after="48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paragraph" w:customStyle="1" w:styleId="Style17">
    <w:name w:val="Колонтитул"/>
    <w:basedOn w:val="Normal"/>
    <w:link w:val="CharStyle18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9">
    <w:name w:val="Основной текст (6)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61"/>
      <w:szCs w:val="61"/>
      <w:rFonts w:ascii="David" w:eastAsia="David" w:hAnsi="David" w:cs="David"/>
      <w:spacing w:val="-90"/>
    </w:rPr>
  </w:style>
  <w:style w:type="paragraph" w:customStyle="1" w:styleId="Style21">
    <w:name w:val="Подпись к таблице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footnotes" Target="footnotes.xml"/><Relationship Id="rId6" Type="http://schemas.openxmlformats.org/officeDocument/2006/relationships/image" Target="media/image1.pn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2790C71987CE4182A4099A7A80C926" ma:contentTypeVersion="2" ma:contentTypeDescription="Создание документа." ma:contentTypeScope="" ma:versionID="9c38381cb44c93bb64874d7ce42da1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9e0c22-9c82-4df2-a409-2d17051c26a6" targetNamespace="http://schemas.microsoft.com/office/2006/metadata/properties" ma:root="true" ma:fieldsID="6ec14f77d17453983578f87d2d9f1eb1" ns2:_="" ns3:_="" ns4:_="">
    <xsd:import namespace="57504d04-691e-4fc4-8f09-4f19fdbe90f6"/>
    <xsd:import namespace="6d7c22ec-c6a4-4777-88aa-bc3c76ac660e"/>
    <xsd:import namespace="479e0c22-9c82-4df2-a409-2d17051c2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0c22-9c82-4df2-a409-2d17051c26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Ф"/>
          <xsd:enumeration value="Постановления Правительства РФ"/>
          <xsd:enumeration value="Законы Республики Марий Эл"/>
          <xsd:enumeration value="Указы Главы (Президента) Республики Марий Эл"/>
          <xsd:enumeration value="Муниципальные правовые акты"/>
          <xsd:enumeration value="Постановления, распоряжения"/>
          <xsd:enumeration value="Постановления Правительства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уведомления муниципальными служащими администрации Сернурского муниципального района, ее отраслевых органов (отделов), Собрания депутатов Сернурского муниципального района представителя нанимателя (работодателя) о фактах обращения к ним каких-либо лиц в целях склонения их к совершению коррупционных правонарушений</_x041e__x043f__x0438__x0441__x0430__x043d__x0438__x0435_>
    <_x041f__x0430__x043f__x043a__x0430_ xmlns="479e0c22-9c82-4df2-a409-2d17051c26a6">Постановления, распоряжения</_x041f__x0430__x043f__x043a__x0430_>
    <_dlc_DocId xmlns="57504d04-691e-4fc4-8f09-4f19fdbe90f6">XXJ7TYMEEKJ2-5574-43</_dlc_DocId>
    <_dlc_DocIdUrl xmlns="57504d04-691e-4fc4-8f09-4f19fdbe90f6">
      <Url>https://vip.gov.mari.ru/sernur/_layouts/DocIdRedir.aspx?ID=XXJ7TYMEEKJ2-5574-43</Url>
      <Description>XXJ7TYMEEKJ2-5574-43</Description>
    </_dlc_DocIdUrl>
  </documentManagement>
</p:properties>
</file>

<file path=customXml/itemProps1.xml><?xml version="1.0" encoding="utf-8"?>
<ds:datastoreItem xmlns:ds="http://schemas.openxmlformats.org/officeDocument/2006/customXml" ds:itemID="{254D248A-1B7C-4FAE-886D-4A9460231430}"/>
</file>

<file path=customXml/itemProps2.xml><?xml version="1.0" encoding="utf-8"?>
<ds:datastoreItem xmlns:ds="http://schemas.openxmlformats.org/officeDocument/2006/customXml" ds:itemID="{AE50193B-21E2-496F-9C65-CB2C42895F48}"/>
</file>

<file path=customXml/itemProps3.xml><?xml version="1.0" encoding="utf-8"?>
<ds:datastoreItem xmlns:ds="http://schemas.openxmlformats.org/officeDocument/2006/customXml" ds:itemID="{C8AE36AA-D412-49DD-A376-5E6C8A184A56}"/>
</file>

<file path=customXml/itemProps4.xml><?xml version="1.0" encoding="utf-8"?>
<ds:datastoreItem xmlns:ds="http://schemas.openxmlformats.org/officeDocument/2006/customXml" ds:itemID="{CCCF2C41-3A0A-4724-96D8-7D88D057FB0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06.10.2010 № 174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0x010100112790C71987CE4182A4099A7A80C926</vt:lpwstr>
  </property>
  <property fmtid="{D5CDD505-2E9C-101B-9397-08002B2CF9AE}" pid="3" name="_dlc_DocIdItemGuid">
    <vt:lpwstr>c83c873a-541c-439f-8c43-132905077a5f</vt:lpwstr>
  </property>
</Properties>
</file>