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44" w:rsidRDefault="00243944">
      <w:pPr>
        <w:pStyle w:val="ConsPlusTitle"/>
        <w:jc w:val="center"/>
      </w:pPr>
      <w:bookmarkStart w:id="0" w:name="_GoBack"/>
      <w:bookmarkEnd w:id="0"/>
      <w:r>
        <w:t>ПРАВИТЕЛЬСТВО РЕСПУБЛИКИ МАРИЙ ЭЛ</w:t>
      </w:r>
    </w:p>
    <w:p w:rsidR="00243944" w:rsidRDefault="00243944">
      <w:pPr>
        <w:pStyle w:val="ConsPlusTitle"/>
        <w:jc w:val="center"/>
      </w:pPr>
    </w:p>
    <w:p w:rsidR="00243944" w:rsidRDefault="00243944">
      <w:pPr>
        <w:pStyle w:val="ConsPlusTitle"/>
        <w:jc w:val="center"/>
      </w:pPr>
      <w:r>
        <w:t>ПОСТАНОВЛЕНИЕ</w:t>
      </w:r>
    </w:p>
    <w:p w:rsidR="00243944" w:rsidRDefault="00243944">
      <w:pPr>
        <w:pStyle w:val="ConsPlusTitle"/>
        <w:jc w:val="center"/>
      </w:pPr>
      <w:r>
        <w:t>от 30 апреля 2009 г. N 106</w:t>
      </w:r>
    </w:p>
    <w:p w:rsidR="00243944" w:rsidRDefault="00243944">
      <w:pPr>
        <w:pStyle w:val="ConsPlusTitle"/>
        <w:jc w:val="center"/>
      </w:pPr>
    </w:p>
    <w:p w:rsidR="00243944" w:rsidRDefault="00243944">
      <w:pPr>
        <w:pStyle w:val="ConsPlusTitle"/>
        <w:jc w:val="center"/>
      </w:pPr>
      <w:r>
        <w:t>О ПОРЯДКЕ ГОСУДАРСТВЕННОЙ РЕГИСТРАЦИИ</w:t>
      </w:r>
    </w:p>
    <w:p w:rsidR="00243944" w:rsidRDefault="00243944">
      <w:pPr>
        <w:pStyle w:val="ConsPlusTitle"/>
        <w:jc w:val="center"/>
      </w:pPr>
      <w:r>
        <w:t>НОРМАТИВНЫХ ПРАВОВЫХ АКТОВ ОРГАНОВ ИСПОЛНИТЕЛЬНОЙ ВЛАСТИ</w:t>
      </w:r>
    </w:p>
    <w:p w:rsidR="00243944" w:rsidRDefault="00243944">
      <w:pPr>
        <w:pStyle w:val="ConsPlusTitle"/>
        <w:jc w:val="center"/>
      </w:pPr>
      <w:r>
        <w:t>РЕСПУБЛИКИ МАРИЙ ЭЛ</w:t>
      </w:r>
    </w:p>
    <w:p w:rsidR="00243944" w:rsidRDefault="00243944">
      <w:pPr>
        <w:pStyle w:val="ConsPlusNormal"/>
        <w:jc w:val="center"/>
      </w:pPr>
      <w:r>
        <w:t>Список изменяющих документов</w:t>
      </w:r>
    </w:p>
    <w:p w:rsidR="00243944" w:rsidRDefault="00243944">
      <w:pPr>
        <w:pStyle w:val="ConsPlusNormal"/>
        <w:jc w:val="center"/>
      </w:pPr>
      <w:proofErr w:type="gramStart"/>
      <w:r>
        <w:t xml:space="preserve">(в ред. постановлений Правительства Республики Марий Эл от 25.12.2009 </w:t>
      </w:r>
      <w:hyperlink r:id="rId5" w:history="1">
        <w:r>
          <w:rPr>
            <w:color w:val="0000FF"/>
          </w:rPr>
          <w:t>N 272</w:t>
        </w:r>
      </w:hyperlink>
      <w:r>
        <w:t>,</w:t>
      </w:r>
      <w:proofErr w:type="gramEnd"/>
    </w:p>
    <w:p w:rsidR="00243944" w:rsidRDefault="00243944">
      <w:pPr>
        <w:pStyle w:val="ConsPlusNormal"/>
        <w:jc w:val="center"/>
      </w:pPr>
      <w:r>
        <w:t xml:space="preserve">от 04.03.2010 </w:t>
      </w:r>
      <w:hyperlink r:id="rId6" w:history="1">
        <w:r>
          <w:rPr>
            <w:color w:val="0000FF"/>
          </w:rPr>
          <w:t>N 52</w:t>
        </w:r>
      </w:hyperlink>
      <w:r>
        <w:t xml:space="preserve">, от 30.04.2010 </w:t>
      </w:r>
      <w:hyperlink r:id="rId7" w:history="1">
        <w:r>
          <w:rPr>
            <w:color w:val="0000FF"/>
          </w:rPr>
          <w:t>N 113</w:t>
        </w:r>
      </w:hyperlink>
      <w:r>
        <w:t xml:space="preserve">, от 14.04.2011 </w:t>
      </w:r>
      <w:hyperlink r:id="rId8" w:history="1">
        <w:r>
          <w:rPr>
            <w:color w:val="0000FF"/>
          </w:rPr>
          <w:t>N 104</w:t>
        </w:r>
      </w:hyperlink>
      <w:r>
        <w:t>,</w:t>
      </w:r>
    </w:p>
    <w:p w:rsidR="00243944" w:rsidRDefault="00243944">
      <w:pPr>
        <w:pStyle w:val="ConsPlusNormal"/>
        <w:jc w:val="center"/>
      </w:pPr>
      <w:r>
        <w:t xml:space="preserve">от 27.07.2011 </w:t>
      </w:r>
      <w:hyperlink r:id="rId9" w:history="1">
        <w:r>
          <w:rPr>
            <w:color w:val="0000FF"/>
          </w:rPr>
          <w:t>N 221</w:t>
        </w:r>
      </w:hyperlink>
      <w:r>
        <w:t xml:space="preserve">, от 29.08.2014 </w:t>
      </w:r>
      <w:hyperlink r:id="rId10" w:history="1">
        <w:r>
          <w:rPr>
            <w:color w:val="0000FF"/>
          </w:rPr>
          <w:t>N 475</w:t>
        </w:r>
      </w:hyperlink>
      <w:r>
        <w:t xml:space="preserve">, от 14.04.2016 </w:t>
      </w:r>
      <w:hyperlink r:id="rId11" w:history="1">
        <w:r>
          <w:rPr>
            <w:color w:val="0000FF"/>
          </w:rPr>
          <w:t>N 168</w:t>
        </w:r>
      </w:hyperlink>
      <w:r>
        <w:t>)</w:t>
      </w:r>
    </w:p>
    <w:p w:rsidR="00243944" w:rsidRDefault="00243944">
      <w:pPr>
        <w:pStyle w:val="ConsPlusNormal"/>
        <w:jc w:val="both"/>
      </w:pPr>
    </w:p>
    <w:p w:rsidR="00243944" w:rsidRDefault="00243944">
      <w:pPr>
        <w:pStyle w:val="ConsPlusNormal"/>
        <w:ind w:firstLine="540"/>
        <w:jc w:val="both"/>
      </w:pPr>
      <w:r>
        <w:t xml:space="preserve">В целях </w:t>
      </w:r>
      <w:proofErr w:type="gramStart"/>
      <w:r>
        <w:t>совершенствования системы государственной регистрации нормативных правовых актов органов исполнительной власти Республики Марий Эл</w:t>
      </w:r>
      <w:proofErr w:type="gramEnd"/>
      <w:r>
        <w:t xml:space="preserve"> Правительство Республики Марий Эл постановляет:</w:t>
      </w:r>
    </w:p>
    <w:p w:rsidR="00243944" w:rsidRDefault="00243944">
      <w:pPr>
        <w:pStyle w:val="ConsPlusNormal"/>
        <w:ind w:firstLine="540"/>
        <w:jc w:val="both"/>
      </w:pPr>
      <w:r>
        <w:t>1. Ввести государственную регистрацию нормативных правовых актов органов исполнительной власти Республики Марий Эл.</w:t>
      </w:r>
    </w:p>
    <w:p w:rsidR="00243944" w:rsidRDefault="00243944">
      <w:pPr>
        <w:pStyle w:val="ConsPlusNormal"/>
        <w:ind w:firstLine="540"/>
        <w:jc w:val="both"/>
      </w:pPr>
      <w:r>
        <w:t xml:space="preserve">2. Утвердить прилагаемое </w:t>
      </w:r>
      <w:hyperlink w:anchor="P42" w:history="1">
        <w:r>
          <w:rPr>
            <w:color w:val="0000FF"/>
          </w:rPr>
          <w:t>Положение</w:t>
        </w:r>
      </w:hyperlink>
      <w:r>
        <w:t xml:space="preserve"> о порядке государственной </w:t>
      </w:r>
      <w:proofErr w:type="gramStart"/>
      <w:r>
        <w:t>регистрации нормативных правовых актов органов исполнительной власти Республики Марий Эл</w:t>
      </w:r>
      <w:proofErr w:type="gramEnd"/>
      <w:r>
        <w:t>.</w:t>
      </w:r>
    </w:p>
    <w:p w:rsidR="00243944" w:rsidRDefault="00243944">
      <w:pPr>
        <w:pStyle w:val="ConsPlusNormal"/>
        <w:ind w:firstLine="540"/>
        <w:jc w:val="both"/>
      </w:pPr>
      <w:r>
        <w:t>3. Органам исполнительной власти Республики Марий Эл:</w:t>
      </w:r>
    </w:p>
    <w:p w:rsidR="00243944" w:rsidRDefault="00243944">
      <w:pPr>
        <w:pStyle w:val="ConsPlusNormal"/>
        <w:ind w:firstLine="540"/>
        <w:jc w:val="both"/>
      </w:pPr>
      <w:r>
        <w:t xml:space="preserve">в трехмесячный срок представить для государственной регистрации в Министерство юстиции Республики Марий </w:t>
      </w:r>
      <w:proofErr w:type="gramStart"/>
      <w:r>
        <w:t>Эл</w:t>
      </w:r>
      <w:proofErr w:type="gramEnd"/>
      <w:r>
        <w:t xml:space="preserve"> ранее изданные нормативные правовые акты с соблюдением требований, изложенных в </w:t>
      </w:r>
      <w:hyperlink w:anchor="P42" w:history="1">
        <w:r>
          <w:rPr>
            <w:color w:val="0000FF"/>
          </w:rPr>
          <w:t>Положении</w:t>
        </w:r>
      </w:hyperlink>
      <w:r>
        <w:t xml:space="preserve"> о порядке государственной регистрации нормативных правовых актов органов исполнительной власти Республики Марий Эл;</w:t>
      </w:r>
    </w:p>
    <w:p w:rsidR="00243944" w:rsidRDefault="00243944">
      <w:pPr>
        <w:pStyle w:val="ConsPlusNormal"/>
        <w:ind w:firstLine="540"/>
        <w:jc w:val="both"/>
      </w:pPr>
      <w:r>
        <w:t>исключить случаи направления для исполнения нормативных правовых актов, подлежащих государственной регистрации, но не прошедших ее и не опубликованных в установленном порядке.</w:t>
      </w:r>
    </w:p>
    <w:p w:rsidR="00243944" w:rsidRDefault="00243944">
      <w:pPr>
        <w:pStyle w:val="ConsPlusNormal"/>
        <w:ind w:firstLine="540"/>
        <w:jc w:val="both"/>
      </w:pPr>
      <w:r>
        <w:t xml:space="preserve">Установить, что руководители органов исполнительной власти Республики Марий Эл несут персональную ответственность за несоблюдение </w:t>
      </w:r>
      <w:proofErr w:type="gramStart"/>
      <w:r>
        <w:t>порядка государственной регистрации нормативных правовых актов органов исполнительной власти Республики Марий Эл</w:t>
      </w:r>
      <w:proofErr w:type="gramEnd"/>
      <w:r>
        <w:t>.</w:t>
      </w:r>
    </w:p>
    <w:p w:rsidR="00243944" w:rsidRDefault="00243944">
      <w:pPr>
        <w:pStyle w:val="ConsPlusNormal"/>
        <w:ind w:firstLine="540"/>
        <w:jc w:val="both"/>
      </w:pPr>
      <w:r>
        <w:t>4. Министерству юстиции Республики Марий Эл:</w:t>
      </w:r>
    </w:p>
    <w:p w:rsidR="00243944" w:rsidRDefault="00243944">
      <w:pPr>
        <w:pStyle w:val="ConsPlusNormal"/>
        <w:ind w:firstLine="540"/>
        <w:jc w:val="both"/>
      </w:pPr>
      <w:r>
        <w:t xml:space="preserve">обобщать практику государственной </w:t>
      </w:r>
      <w:proofErr w:type="gramStart"/>
      <w:r>
        <w:t>регистрации нормативных правовых актов органов исполнительной власти Республики Марий</w:t>
      </w:r>
      <w:proofErr w:type="gramEnd"/>
      <w:r>
        <w:t xml:space="preserve"> Эл;</w:t>
      </w:r>
    </w:p>
    <w:p w:rsidR="00243944" w:rsidRDefault="00243944">
      <w:pPr>
        <w:pStyle w:val="ConsPlusNormal"/>
        <w:ind w:firstLine="540"/>
        <w:jc w:val="both"/>
      </w:pPr>
      <w:r>
        <w:t>осуществлять в министерствах и иных органах исполнительной власти Республики Марий Эл проверку работ по отбору нормативных правовых актов, подлежащих государственной регистрации, и при необходимости запрашивать их на государственную регистрацию;</w:t>
      </w:r>
    </w:p>
    <w:p w:rsidR="00243944" w:rsidRDefault="00243944">
      <w:pPr>
        <w:pStyle w:val="ConsPlusNormal"/>
        <w:ind w:firstLine="540"/>
        <w:jc w:val="both"/>
      </w:pPr>
      <w:r>
        <w:t xml:space="preserve">абзац утратил силу. - </w:t>
      </w:r>
      <w:hyperlink r:id="rId12" w:history="1">
        <w:r>
          <w:rPr>
            <w:color w:val="0000FF"/>
          </w:rPr>
          <w:t>Постановление</w:t>
        </w:r>
      </w:hyperlink>
      <w:r>
        <w:t xml:space="preserve"> Правительства Республики Марий Эл от 14.04.2011 N 104.</w:t>
      </w:r>
    </w:p>
    <w:p w:rsidR="00243944" w:rsidRDefault="00243944">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Марий Эл, Руководителя Администрации Главы Республики Марий Эл.</w:t>
      </w:r>
    </w:p>
    <w:p w:rsidR="00243944" w:rsidRDefault="00243944">
      <w:pPr>
        <w:pStyle w:val="ConsPlusNormal"/>
        <w:jc w:val="both"/>
      </w:pPr>
      <w:r>
        <w:t xml:space="preserve">(в ред. </w:t>
      </w:r>
      <w:hyperlink r:id="rId13" w:history="1">
        <w:r>
          <w:rPr>
            <w:color w:val="0000FF"/>
          </w:rPr>
          <w:t>постановления</w:t>
        </w:r>
      </w:hyperlink>
      <w:r>
        <w:t xml:space="preserve"> Правительства Республики Марий Эл от 14.04.2016 N 168)</w:t>
      </w:r>
    </w:p>
    <w:p w:rsidR="00243944" w:rsidRDefault="00243944">
      <w:pPr>
        <w:pStyle w:val="ConsPlusNormal"/>
        <w:jc w:val="both"/>
      </w:pPr>
    </w:p>
    <w:p w:rsidR="00243944" w:rsidRDefault="00243944">
      <w:pPr>
        <w:pStyle w:val="ConsPlusNormal"/>
        <w:jc w:val="right"/>
      </w:pPr>
      <w:proofErr w:type="spellStart"/>
      <w:r>
        <w:t>И.о</w:t>
      </w:r>
      <w:proofErr w:type="spellEnd"/>
      <w:r>
        <w:t>. Главы Правительства</w:t>
      </w:r>
    </w:p>
    <w:p w:rsidR="00243944" w:rsidRDefault="00243944">
      <w:pPr>
        <w:pStyle w:val="ConsPlusNormal"/>
        <w:jc w:val="right"/>
      </w:pPr>
      <w:r>
        <w:t>Республики Марий Эл</w:t>
      </w:r>
    </w:p>
    <w:p w:rsidR="00243944" w:rsidRDefault="00243944">
      <w:pPr>
        <w:pStyle w:val="ConsPlusNormal"/>
        <w:jc w:val="right"/>
      </w:pPr>
      <w:r>
        <w:t>Н.КУКЛИН</w:t>
      </w:r>
    </w:p>
    <w:p w:rsidR="00243944" w:rsidRDefault="00243944">
      <w:pPr>
        <w:pStyle w:val="ConsPlusNormal"/>
        <w:jc w:val="both"/>
      </w:pPr>
    </w:p>
    <w:p w:rsidR="00243944" w:rsidRDefault="00243944">
      <w:pPr>
        <w:pStyle w:val="ConsPlusNormal"/>
        <w:jc w:val="both"/>
      </w:pPr>
    </w:p>
    <w:p w:rsidR="00243944" w:rsidRDefault="00243944">
      <w:pPr>
        <w:pStyle w:val="ConsPlusNormal"/>
        <w:jc w:val="both"/>
      </w:pPr>
    </w:p>
    <w:p w:rsidR="00243944" w:rsidRDefault="00243944">
      <w:pPr>
        <w:pStyle w:val="ConsPlusNormal"/>
        <w:jc w:val="both"/>
      </w:pPr>
    </w:p>
    <w:p w:rsidR="00243944" w:rsidRDefault="00243944">
      <w:pPr>
        <w:pStyle w:val="ConsPlusNormal"/>
        <w:jc w:val="both"/>
      </w:pPr>
    </w:p>
    <w:p w:rsidR="00243944" w:rsidRDefault="00243944">
      <w:pPr>
        <w:pStyle w:val="ConsPlusNormal"/>
        <w:jc w:val="right"/>
      </w:pPr>
      <w:r>
        <w:t>Утверждено</w:t>
      </w:r>
    </w:p>
    <w:p w:rsidR="00243944" w:rsidRDefault="00243944">
      <w:pPr>
        <w:pStyle w:val="ConsPlusNormal"/>
        <w:jc w:val="right"/>
      </w:pPr>
      <w:r>
        <w:t>постановлением</w:t>
      </w:r>
    </w:p>
    <w:p w:rsidR="00243944" w:rsidRDefault="00243944">
      <w:pPr>
        <w:pStyle w:val="ConsPlusNormal"/>
        <w:jc w:val="right"/>
      </w:pPr>
      <w:r>
        <w:lastRenderedPageBreak/>
        <w:t>Правительства</w:t>
      </w:r>
    </w:p>
    <w:p w:rsidR="00243944" w:rsidRDefault="00243944">
      <w:pPr>
        <w:pStyle w:val="ConsPlusNormal"/>
        <w:jc w:val="right"/>
      </w:pPr>
      <w:r>
        <w:t>Республики Марий Эл</w:t>
      </w:r>
    </w:p>
    <w:p w:rsidR="00243944" w:rsidRDefault="00243944">
      <w:pPr>
        <w:pStyle w:val="ConsPlusNormal"/>
        <w:jc w:val="right"/>
      </w:pPr>
      <w:r>
        <w:t>от 30 апреля 2009 г. N 106</w:t>
      </w:r>
    </w:p>
    <w:p w:rsidR="00243944" w:rsidRDefault="00243944">
      <w:pPr>
        <w:pStyle w:val="ConsPlusNormal"/>
        <w:jc w:val="both"/>
      </w:pPr>
    </w:p>
    <w:p w:rsidR="00243944" w:rsidRDefault="00243944">
      <w:pPr>
        <w:pStyle w:val="ConsPlusTitle"/>
        <w:jc w:val="center"/>
      </w:pPr>
      <w:bookmarkStart w:id="1" w:name="P42"/>
      <w:bookmarkEnd w:id="1"/>
      <w:r>
        <w:t>ПОЛОЖЕНИЕ</w:t>
      </w:r>
    </w:p>
    <w:p w:rsidR="00243944" w:rsidRDefault="00243944">
      <w:pPr>
        <w:pStyle w:val="ConsPlusTitle"/>
        <w:jc w:val="center"/>
      </w:pPr>
      <w:r>
        <w:t>О ПОРЯДКЕ ГОСУДАРСТВЕННОЙ РЕГИСТРАЦИИ</w:t>
      </w:r>
    </w:p>
    <w:p w:rsidR="00243944" w:rsidRDefault="00243944">
      <w:pPr>
        <w:pStyle w:val="ConsPlusTitle"/>
        <w:jc w:val="center"/>
      </w:pPr>
      <w:r>
        <w:t>НОРМАТИВНЫХ ПРАВОВЫХ АКТОВ ОРГАНОВ ИСПОЛНИТЕЛЬНОЙ ВЛАСТИ</w:t>
      </w:r>
    </w:p>
    <w:p w:rsidR="00243944" w:rsidRDefault="00243944">
      <w:pPr>
        <w:pStyle w:val="ConsPlusTitle"/>
        <w:jc w:val="center"/>
      </w:pPr>
      <w:r>
        <w:t>РЕСПУБЛИКИ МАРИЙ ЭЛ</w:t>
      </w:r>
    </w:p>
    <w:p w:rsidR="00243944" w:rsidRDefault="00243944">
      <w:pPr>
        <w:pStyle w:val="ConsPlusNormal"/>
        <w:jc w:val="center"/>
      </w:pPr>
      <w:r>
        <w:t>Список изменяющих документов</w:t>
      </w:r>
    </w:p>
    <w:p w:rsidR="00243944" w:rsidRDefault="00243944">
      <w:pPr>
        <w:pStyle w:val="ConsPlusNormal"/>
        <w:jc w:val="center"/>
      </w:pPr>
      <w:proofErr w:type="gramStart"/>
      <w:r>
        <w:t xml:space="preserve">(в ред. постановлений Правительства Республики Марий Эл от 25.12.2009 </w:t>
      </w:r>
      <w:hyperlink r:id="rId14" w:history="1">
        <w:r>
          <w:rPr>
            <w:color w:val="0000FF"/>
          </w:rPr>
          <w:t>N 272</w:t>
        </w:r>
      </w:hyperlink>
      <w:r>
        <w:t>,</w:t>
      </w:r>
      <w:proofErr w:type="gramEnd"/>
    </w:p>
    <w:p w:rsidR="00243944" w:rsidRDefault="00243944">
      <w:pPr>
        <w:pStyle w:val="ConsPlusNormal"/>
        <w:jc w:val="center"/>
      </w:pPr>
      <w:r>
        <w:t xml:space="preserve">от 04.03.2010 </w:t>
      </w:r>
      <w:hyperlink r:id="rId15" w:history="1">
        <w:r>
          <w:rPr>
            <w:color w:val="0000FF"/>
          </w:rPr>
          <w:t>N 52</w:t>
        </w:r>
      </w:hyperlink>
      <w:r>
        <w:t xml:space="preserve">, от 30.04.2010 </w:t>
      </w:r>
      <w:hyperlink r:id="rId16" w:history="1">
        <w:r>
          <w:rPr>
            <w:color w:val="0000FF"/>
          </w:rPr>
          <w:t>N 113</w:t>
        </w:r>
      </w:hyperlink>
      <w:r>
        <w:t xml:space="preserve">, от 14.04.2011 </w:t>
      </w:r>
      <w:hyperlink r:id="rId17" w:history="1">
        <w:r>
          <w:rPr>
            <w:color w:val="0000FF"/>
          </w:rPr>
          <w:t>N 104</w:t>
        </w:r>
      </w:hyperlink>
      <w:r>
        <w:t>,</w:t>
      </w:r>
    </w:p>
    <w:p w:rsidR="00243944" w:rsidRDefault="00243944">
      <w:pPr>
        <w:pStyle w:val="ConsPlusNormal"/>
        <w:jc w:val="center"/>
      </w:pPr>
      <w:r>
        <w:t xml:space="preserve">от 27.07.2011 </w:t>
      </w:r>
      <w:hyperlink r:id="rId18" w:history="1">
        <w:r>
          <w:rPr>
            <w:color w:val="0000FF"/>
          </w:rPr>
          <w:t>N 221</w:t>
        </w:r>
      </w:hyperlink>
      <w:r>
        <w:t xml:space="preserve">, от 29.08.2014 </w:t>
      </w:r>
      <w:hyperlink r:id="rId19" w:history="1">
        <w:r>
          <w:rPr>
            <w:color w:val="0000FF"/>
          </w:rPr>
          <w:t>N 475</w:t>
        </w:r>
      </w:hyperlink>
      <w:r>
        <w:t>)</w:t>
      </w:r>
    </w:p>
    <w:p w:rsidR="00243944" w:rsidRDefault="00243944">
      <w:pPr>
        <w:pStyle w:val="ConsPlusNormal"/>
        <w:jc w:val="both"/>
      </w:pPr>
    </w:p>
    <w:p w:rsidR="00243944" w:rsidRDefault="00243944">
      <w:pPr>
        <w:pStyle w:val="ConsPlusNormal"/>
        <w:ind w:firstLine="540"/>
        <w:jc w:val="both"/>
      </w:pPr>
      <w:r>
        <w:t xml:space="preserve">1. </w:t>
      </w:r>
      <w:proofErr w:type="gramStart"/>
      <w:r>
        <w:t>Нормативные правовые акты министерств и иных органов исполнительной власти Республики Марий Эл (далее - нормативные правовые акты) издаются на основе и во исполнение федеральных законов и законов Республики Марий Эл, указов Президента Российской Федерации и указов Главы Республики Марий Эл, постановлений Правительства Российской Федерации и постановлений Правительства Республики Марий Эл, нормативных правовых актов федеральных органов исполнительной власти.</w:t>
      </w:r>
      <w:proofErr w:type="gramEnd"/>
    </w:p>
    <w:p w:rsidR="00243944" w:rsidRDefault="00243944">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Республики Марий Эл от 27.07.2011 N 221)</w:t>
      </w:r>
    </w:p>
    <w:p w:rsidR="00243944" w:rsidRDefault="00243944">
      <w:pPr>
        <w:pStyle w:val="ConsPlusNormal"/>
        <w:ind w:firstLine="540"/>
        <w:jc w:val="both"/>
      </w:pPr>
      <w:r>
        <w:t xml:space="preserve">2. </w:t>
      </w:r>
      <w:proofErr w:type="gramStart"/>
      <w:r>
        <w:t>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независимо от срока их действия, за исключением нормативных правовых актов, подлежащих государственной регистрации в порядке, установленном законодательством Российской Федерации, актов, содержащих сведения, составляющие государственную тайну, или сведения конфиденциального характера.</w:t>
      </w:r>
      <w:proofErr w:type="gramEnd"/>
    </w:p>
    <w:p w:rsidR="00243944" w:rsidRDefault="00243944">
      <w:pPr>
        <w:pStyle w:val="ConsPlusNormal"/>
        <w:ind w:firstLine="540"/>
        <w:jc w:val="both"/>
      </w:pPr>
      <w:r>
        <w:t xml:space="preserve">3. Государственная регистрация нормативных правовых актов осуществляется Министерством юстиции Республики Марий Эл, </w:t>
      </w:r>
      <w:proofErr w:type="gramStart"/>
      <w:r>
        <w:t>которое</w:t>
      </w:r>
      <w:proofErr w:type="gramEnd"/>
      <w:r>
        <w:t xml:space="preserve"> ведет реестр нормативных правовых актов органов исполнительной власти Республики Марий Эл.</w:t>
      </w:r>
    </w:p>
    <w:p w:rsidR="00243944" w:rsidRDefault="00243944">
      <w:pPr>
        <w:pStyle w:val="ConsPlusNormal"/>
        <w:ind w:firstLine="540"/>
        <w:jc w:val="both"/>
      </w:pPr>
      <w:r>
        <w:t>4. Подлежащие государственной регистрации нормативные правовые акты в трехдневный срок со дня их подписания (утверждения) представляются в Министерство юстиции Республики Марий Эл. Органы исполнительной власти Республики Марий Эл самостоятельно осуществляют направление на государственную регистрацию нормативных правовых актов.</w:t>
      </w:r>
    </w:p>
    <w:p w:rsidR="00243944" w:rsidRDefault="00243944">
      <w:pPr>
        <w:pStyle w:val="ConsPlusNormal"/>
        <w:ind w:firstLine="540"/>
        <w:jc w:val="both"/>
      </w:pPr>
      <w:r>
        <w:t>5. Направлению на государственную регистрацию подлежат:</w:t>
      </w:r>
    </w:p>
    <w:p w:rsidR="00243944" w:rsidRDefault="00243944">
      <w:pPr>
        <w:pStyle w:val="ConsPlusNormal"/>
        <w:ind w:firstLine="540"/>
        <w:jc w:val="both"/>
      </w:pPr>
      <w:r>
        <w:t>а) акты, содержащие правовые нормы;</w:t>
      </w:r>
    </w:p>
    <w:p w:rsidR="00243944" w:rsidRDefault="00243944">
      <w:pPr>
        <w:pStyle w:val="ConsPlusNormal"/>
        <w:ind w:firstLine="540"/>
        <w:jc w:val="both"/>
      </w:pPr>
      <w:r>
        <w:t>б) нормативные правовые акты в виде приказов, если в них содержится одна или более правовых норм следующего содержания:</w:t>
      </w:r>
    </w:p>
    <w:p w:rsidR="00243944" w:rsidRDefault="00243944">
      <w:pPr>
        <w:pStyle w:val="ConsPlusNormal"/>
        <w:jc w:val="both"/>
      </w:pPr>
      <w:r>
        <w:t xml:space="preserve">(в ред. </w:t>
      </w:r>
      <w:hyperlink r:id="rId21" w:history="1">
        <w:r>
          <w:rPr>
            <w:color w:val="0000FF"/>
          </w:rPr>
          <w:t>постановления</w:t>
        </w:r>
      </w:hyperlink>
      <w:r>
        <w:t xml:space="preserve"> Правительства Республики Марий Эл от 14.04.2011 N 104)</w:t>
      </w:r>
    </w:p>
    <w:p w:rsidR="00243944" w:rsidRDefault="00243944">
      <w:pPr>
        <w:pStyle w:val="ConsPlusNormal"/>
        <w:ind w:firstLine="540"/>
        <w:jc w:val="both"/>
      </w:pPr>
      <w:r>
        <w:t xml:space="preserve">затрагивающие гражданские, политические, социально-экономические и иные права, свободы и обязанности граждан, гарантии их осуществления, закрепленные </w:t>
      </w:r>
      <w:hyperlink r:id="rId22" w:history="1">
        <w:r>
          <w:rPr>
            <w:color w:val="0000FF"/>
          </w:rPr>
          <w:t>Конституцией</w:t>
        </w:r>
      </w:hyperlink>
      <w:r>
        <w:t xml:space="preserve"> Российской Федерации и </w:t>
      </w:r>
      <w:hyperlink r:id="rId23" w:history="1">
        <w:r>
          <w:rPr>
            <w:color w:val="0000FF"/>
          </w:rPr>
          <w:t>Конституцией</w:t>
        </w:r>
      </w:hyperlink>
      <w:r>
        <w:t xml:space="preserve"> Республики Марий Эл, законодательными актами Российской Федерации и законодательными актами Республики Марий Эл, механизм реализации прав, свобод и обязанностей человека и гражданина;</w:t>
      </w:r>
    </w:p>
    <w:p w:rsidR="00243944" w:rsidRDefault="00243944">
      <w:pPr>
        <w:pStyle w:val="ConsPlusNormal"/>
        <w:ind w:firstLine="540"/>
        <w:jc w:val="both"/>
      </w:pPr>
      <w:proofErr w:type="gramStart"/>
      <w:r>
        <w:t>имеющие</w:t>
      </w:r>
      <w:proofErr w:type="gramEnd"/>
      <w:r>
        <w:t xml:space="preserve"> межведомственный характер;</w:t>
      </w:r>
    </w:p>
    <w:p w:rsidR="00243944" w:rsidRDefault="00243944">
      <w:pPr>
        <w:pStyle w:val="ConsPlusNormal"/>
        <w:ind w:firstLine="540"/>
        <w:jc w:val="both"/>
      </w:pPr>
      <w:proofErr w:type="gramStart"/>
      <w:r>
        <w:t>устанавливающие</w:t>
      </w:r>
      <w:proofErr w:type="gramEnd"/>
      <w:r>
        <w:t xml:space="preserve"> правовой статус организаций.</w:t>
      </w:r>
    </w:p>
    <w:p w:rsidR="00243944" w:rsidRDefault="00243944">
      <w:pPr>
        <w:pStyle w:val="ConsPlusNormal"/>
        <w:ind w:firstLine="540"/>
        <w:jc w:val="both"/>
      </w:pPr>
      <w:r>
        <w:t>6. Нормативный правовой акт может быть издан совместно несколькими органами исполнительной власти Республики Марий Эл или одним из них по согласованию.</w:t>
      </w:r>
    </w:p>
    <w:p w:rsidR="00243944" w:rsidRDefault="00243944">
      <w:pPr>
        <w:pStyle w:val="ConsPlusNormal"/>
        <w:ind w:firstLine="540"/>
        <w:jc w:val="both"/>
      </w:pPr>
      <w:r>
        <w:t>Нормативный правовой акт считается изданным совместно, если он подписан (утвержден) руководителями нескольких органов исполнительной власти Республики Марий Эл.</w:t>
      </w:r>
    </w:p>
    <w:p w:rsidR="00243944" w:rsidRDefault="00243944">
      <w:pPr>
        <w:pStyle w:val="ConsPlusNormal"/>
        <w:ind w:firstLine="540"/>
        <w:jc w:val="both"/>
      </w:pPr>
      <w:r>
        <w:t xml:space="preserve">Если в соответствии с законодательством Российской Федерации и законодательством Республики Марий Эл согласование нормативного правового акта является обязательным, а </w:t>
      </w:r>
      <w:proofErr w:type="gramStart"/>
      <w:r>
        <w:t>также</w:t>
      </w:r>
      <w:proofErr w:type="gramEnd"/>
      <w:r>
        <w:t xml:space="preserve"> если в нем содержатся положения, касающиеся других органов исполнительной власти Республики Марий Эл, территориальных органов федеральных органов исполнительной власти, проект нормативного правового акта подлежит согласованию с соответствующими органами </w:t>
      </w:r>
      <w:r>
        <w:lastRenderedPageBreak/>
        <w:t>исполнительной власти Республики Марий Эл, территориальными органами федеральных органов исполнительной власти.</w:t>
      </w:r>
    </w:p>
    <w:p w:rsidR="00243944" w:rsidRDefault="00243944">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Республики Марий Эл от 04.03.2010 N 52)</w:t>
      </w:r>
    </w:p>
    <w:p w:rsidR="00243944" w:rsidRDefault="00243944">
      <w:pPr>
        <w:pStyle w:val="ConsPlusNormal"/>
        <w:ind w:firstLine="540"/>
        <w:jc w:val="both"/>
      </w:pPr>
      <w:r>
        <w:t>7. Не подлежат направлению на государственную регистрацию правовые акты, не содержащие правовых норм, затрагивающих права, свободы и обязанности человека и гражданина, не устанавливающие правовой статус организаций или не имеющие межведомственный характер. Такими актами являются, в частности:</w:t>
      </w:r>
    </w:p>
    <w:p w:rsidR="00243944" w:rsidRDefault="00243944">
      <w:pPr>
        <w:pStyle w:val="ConsPlusNormal"/>
        <w:jc w:val="both"/>
      </w:pPr>
      <w:r>
        <w:t xml:space="preserve">(в ред. </w:t>
      </w:r>
      <w:hyperlink r:id="rId25" w:history="1">
        <w:r>
          <w:rPr>
            <w:color w:val="0000FF"/>
          </w:rPr>
          <w:t>постановления</w:t>
        </w:r>
      </w:hyperlink>
      <w:r>
        <w:t xml:space="preserve"> Правительства Республики Марий Эл от 14.04.2011 N 104)</w:t>
      </w:r>
    </w:p>
    <w:p w:rsidR="00243944" w:rsidRDefault="00243944">
      <w:pPr>
        <w:pStyle w:val="ConsPlusNormal"/>
        <w:ind w:firstLine="540"/>
        <w:jc w:val="both"/>
      </w:pPr>
      <w:r>
        <w:t>а) индивидуальные правовые акты:</w:t>
      </w:r>
    </w:p>
    <w:p w:rsidR="00243944" w:rsidRDefault="00243944">
      <w:pPr>
        <w:pStyle w:val="ConsPlusNormal"/>
        <w:ind w:firstLine="540"/>
        <w:jc w:val="both"/>
      </w:pPr>
      <w:r>
        <w:t>персонального характера;</w:t>
      </w:r>
    </w:p>
    <w:p w:rsidR="00243944" w:rsidRDefault="00243944">
      <w:pPr>
        <w:pStyle w:val="ConsPlusNormal"/>
        <w:ind w:firstLine="540"/>
        <w:jc w:val="both"/>
      </w:pPr>
      <w:proofErr w:type="gramStart"/>
      <w:r>
        <w:t>действие</w:t>
      </w:r>
      <w:proofErr w:type="gramEnd"/>
      <w:r>
        <w:t xml:space="preserve"> которых исчерпывается однократным применением;</w:t>
      </w:r>
    </w:p>
    <w:p w:rsidR="00243944" w:rsidRDefault="00243944">
      <w:pPr>
        <w:pStyle w:val="ConsPlusNormal"/>
        <w:ind w:firstLine="540"/>
        <w:jc w:val="both"/>
      </w:pPr>
      <w:r>
        <w:t xml:space="preserve">срок </w:t>
      </w:r>
      <w:proofErr w:type="gramStart"/>
      <w:r>
        <w:t>действия</w:t>
      </w:r>
      <w:proofErr w:type="gramEnd"/>
      <w:r>
        <w:t xml:space="preserve"> которых истек;</w:t>
      </w:r>
    </w:p>
    <w:p w:rsidR="00243944" w:rsidRDefault="00243944">
      <w:pPr>
        <w:pStyle w:val="ConsPlusNormal"/>
        <w:ind w:firstLine="540"/>
        <w:jc w:val="both"/>
      </w:pPr>
      <w:r>
        <w:t>оперативно-распорядительного характера;</w:t>
      </w:r>
    </w:p>
    <w:p w:rsidR="00243944" w:rsidRDefault="00243944">
      <w:pPr>
        <w:pStyle w:val="ConsPlusNormal"/>
        <w:ind w:firstLine="540"/>
        <w:jc w:val="both"/>
      </w:pPr>
      <w:r>
        <w:t xml:space="preserve">б) утратил силу. - </w:t>
      </w:r>
      <w:hyperlink r:id="rId26" w:history="1">
        <w:r>
          <w:rPr>
            <w:color w:val="0000FF"/>
          </w:rPr>
          <w:t>Постановление</w:t>
        </w:r>
      </w:hyperlink>
      <w:r>
        <w:t xml:space="preserve"> Правительства Республики Марий Эл от 14.04.2011 N 104;</w:t>
      </w:r>
    </w:p>
    <w:p w:rsidR="00243944" w:rsidRDefault="00243944">
      <w:pPr>
        <w:pStyle w:val="ConsPlusNormal"/>
        <w:ind w:firstLine="540"/>
        <w:jc w:val="both"/>
      </w:pPr>
      <w:r>
        <w:t>в) акты, направленные на организацию исполнения решений вышестоящих органов или собственных решений органа исполнительной власти Республики Марий Эл и не содержащие новых правовых норм;</w:t>
      </w:r>
    </w:p>
    <w:p w:rsidR="00243944" w:rsidRDefault="00243944">
      <w:pPr>
        <w:pStyle w:val="ConsPlusNormal"/>
        <w:ind w:firstLine="540"/>
        <w:jc w:val="both"/>
      </w:pPr>
      <w:r>
        <w:t>г) технические акты, если они не содержат правовых норм;</w:t>
      </w:r>
    </w:p>
    <w:p w:rsidR="00243944" w:rsidRDefault="00243944">
      <w:pPr>
        <w:pStyle w:val="ConsPlusNormal"/>
        <w:ind w:firstLine="540"/>
        <w:jc w:val="both"/>
      </w:pPr>
      <w:r>
        <w:t>д) акты рекомендательного характера.</w:t>
      </w:r>
    </w:p>
    <w:p w:rsidR="00243944" w:rsidRDefault="00243944">
      <w:pPr>
        <w:pStyle w:val="ConsPlusNormal"/>
        <w:ind w:firstLine="540"/>
        <w:jc w:val="both"/>
      </w:pPr>
      <w:r>
        <w:t>Не подлежат направлению на государственную регистрацию нормативные правовые акты, для которых порядок государственной регистрации установлен законодательством Российской Федерации. По указанным актам органами исполнительной власти Республики Марий Эл представляются в Министерство юстиции Республики Марий Эл соответствующие сведения о государственной регистрации - дата государственной регистрации и регистрационный номер.</w:t>
      </w:r>
    </w:p>
    <w:p w:rsidR="00243944" w:rsidRDefault="00243944">
      <w:pPr>
        <w:pStyle w:val="ConsPlusNormal"/>
        <w:ind w:firstLine="540"/>
        <w:jc w:val="both"/>
      </w:pPr>
      <w:r>
        <w:t>8. Подлежащие государственной регистрации нормативные правовые акты представляются в Министерство юстиции Республики Марий Эл в 3 экземплярах - подлинник и 2 копии, в том числе копия на электронном носителе.</w:t>
      </w:r>
    </w:p>
    <w:p w:rsidR="00243944" w:rsidRDefault="00243944">
      <w:pPr>
        <w:pStyle w:val="ConsPlusNormal"/>
        <w:ind w:firstLine="540"/>
        <w:jc w:val="both"/>
      </w:pPr>
      <w:r>
        <w:t>Представление на государственную регистрацию нормативного правового акта и подготовка справки, прилагаемой к акту, изданному совместно несколькими органами исполнительной власти Республики Марий Эл, возлагается на орган, указанный первым в числе подписавших (утвердивших) акт.</w:t>
      </w:r>
    </w:p>
    <w:p w:rsidR="00243944" w:rsidRDefault="00243944">
      <w:pPr>
        <w:pStyle w:val="ConsPlusNormal"/>
        <w:ind w:firstLine="540"/>
        <w:jc w:val="both"/>
      </w:pPr>
      <w:r>
        <w:t>Справка, прилагаемая к нормативному правовому акту, должна содержать:</w:t>
      </w:r>
    </w:p>
    <w:p w:rsidR="00243944" w:rsidRDefault="00243944">
      <w:pPr>
        <w:pStyle w:val="ConsPlusNormal"/>
        <w:ind w:firstLine="540"/>
        <w:jc w:val="both"/>
      </w:pPr>
      <w:r>
        <w:t>а) основания издания нормативного правового акта:</w:t>
      </w:r>
    </w:p>
    <w:p w:rsidR="00243944" w:rsidRDefault="00243944">
      <w:pPr>
        <w:pStyle w:val="ConsPlusNormal"/>
        <w:ind w:firstLine="540"/>
        <w:jc w:val="both"/>
      </w:pPr>
      <w:r>
        <w:t>сведения об актах действующего законодательства (наименование, дата, номер, источник опубликования, номера статей, пунктов), которыми органу (органам) исполнительной власти Республики Марий Эл поручается разработать нормативный правовой акт;</w:t>
      </w:r>
    </w:p>
    <w:p w:rsidR="00243944" w:rsidRDefault="00243944">
      <w:pPr>
        <w:pStyle w:val="ConsPlusNormal"/>
        <w:ind w:firstLine="540"/>
        <w:jc w:val="both"/>
      </w:pPr>
      <w:proofErr w:type="gramStart"/>
      <w:r>
        <w:t>сведения об актах действующего законодательства (наименование, дата, номер, источник опубликования, номера статей, пунктов), определяющие компетенцию органа исполнительной власти Республики Марий Эл в случае издания нормативного правового акта по инициативе органа исполнительной власти Республики Марий Эл;</w:t>
      </w:r>
      <w:proofErr w:type="gramEnd"/>
    </w:p>
    <w:p w:rsidR="00243944" w:rsidRDefault="00243944">
      <w:pPr>
        <w:pStyle w:val="ConsPlusNormal"/>
        <w:ind w:firstLine="540"/>
        <w:jc w:val="both"/>
      </w:pPr>
      <w:r>
        <w:t>б) сведения о действующих нормативных правовых актах по данному вопросу и информацию о сроках приведения их в соответствие с принятым актом;</w:t>
      </w:r>
    </w:p>
    <w:p w:rsidR="00243944" w:rsidRDefault="00243944">
      <w:pPr>
        <w:pStyle w:val="ConsPlusNormal"/>
        <w:ind w:firstLine="540"/>
        <w:jc w:val="both"/>
      </w:pPr>
      <w:r>
        <w:t>в) сведения о согласовании акта с заинтересованными органами, если такое согласование является обязательным;</w:t>
      </w:r>
    </w:p>
    <w:p w:rsidR="00243944" w:rsidRDefault="00243944">
      <w:pPr>
        <w:pStyle w:val="ConsPlusNormal"/>
        <w:ind w:firstLine="540"/>
        <w:jc w:val="both"/>
      </w:pPr>
      <w:r>
        <w:t xml:space="preserve">г) в случае, если нормативный правовой акт направляется на государственную регистрацию повторно, а </w:t>
      </w:r>
      <w:proofErr w:type="gramStart"/>
      <w:r>
        <w:t>также</w:t>
      </w:r>
      <w:proofErr w:type="gramEnd"/>
      <w:r>
        <w:t xml:space="preserve"> если он издан взамен акта, в регистрации которого было отказано, в справке необходимо указать дату и номер письма Министерства юстиции Республики Марий Эл об отказе в государственной регистрации либо возвращении нормативного правового акта без государственной регистрации.</w:t>
      </w:r>
    </w:p>
    <w:p w:rsidR="00243944" w:rsidRDefault="00243944">
      <w:pPr>
        <w:pStyle w:val="ConsPlusNormal"/>
        <w:ind w:firstLine="540"/>
        <w:jc w:val="both"/>
      </w:pPr>
      <w:r>
        <w:t>На обороте каждого листа подлинника нормативного правового акта, представленного на регистрацию, проставляется виза разработчика проекта нормативного правового акта (далее - исполнитель), а также работника, в служебные обязанности которого входит проведение правовой экспертизы нормативных правовых актов или проектов нормативных правовых актов.</w:t>
      </w:r>
    </w:p>
    <w:p w:rsidR="00243944" w:rsidRDefault="00243944">
      <w:pPr>
        <w:pStyle w:val="ConsPlusNormal"/>
        <w:jc w:val="both"/>
      </w:pPr>
      <w:r>
        <w:t xml:space="preserve">(в ред. </w:t>
      </w:r>
      <w:hyperlink r:id="rId27" w:history="1">
        <w:r>
          <w:rPr>
            <w:color w:val="0000FF"/>
          </w:rPr>
          <w:t>постановления</w:t>
        </w:r>
      </w:hyperlink>
      <w:r>
        <w:t xml:space="preserve"> Правительства Республики Марий Эл от 04.03.2010 N 52)</w:t>
      </w:r>
    </w:p>
    <w:p w:rsidR="00243944" w:rsidRDefault="00243944">
      <w:pPr>
        <w:pStyle w:val="ConsPlusNormal"/>
        <w:ind w:firstLine="540"/>
        <w:jc w:val="both"/>
      </w:pPr>
      <w:r>
        <w:lastRenderedPageBreak/>
        <w:t>9. Подготовленный проект нормативного правового акта до его подписания должен пройти антикоррупционную экспертизу, по результатам которой составляется заключение и должен быть оформлен в соответствии с правилами юридической техники, проверен на соответствие законодательству Российской Федерации и законодательству Республики Марий Эл, а также правилам русского языка.</w:t>
      </w:r>
    </w:p>
    <w:p w:rsidR="00243944" w:rsidRDefault="00243944">
      <w:pPr>
        <w:pStyle w:val="ConsPlusNormal"/>
        <w:jc w:val="both"/>
      </w:pPr>
      <w:r>
        <w:t>(</w:t>
      </w:r>
      <w:proofErr w:type="gramStart"/>
      <w:r>
        <w:t>в</w:t>
      </w:r>
      <w:proofErr w:type="gramEnd"/>
      <w:r>
        <w:t xml:space="preserve"> ред. постановлений Правительства Республики Марий Эл от 30.04.2010 </w:t>
      </w:r>
      <w:hyperlink r:id="rId28" w:history="1">
        <w:r>
          <w:rPr>
            <w:color w:val="0000FF"/>
          </w:rPr>
          <w:t>N 113</w:t>
        </w:r>
      </w:hyperlink>
      <w:r>
        <w:t xml:space="preserve">, от 14.04.2011 </w:t>
      </w:r>
      <w:hyperlink r:id="rId29" w:history="1">
        <w:r>
          <w:rPr>
            <w:color w:val="0000FF"/>
          </w:rPr>
          <w:t>N 104</w:t>
        </w:r>
      </w:hyperlink>
      <w:r>
        <w:t>)</w:t>
      </w:r>
    </w:p>
    <w:p w:rsidR="00243944" w:rsidRDefault="00243944">
      <w:pPr>
        <w:pStyle w:val="ConsPlusNormal"/>
        <w:ind w:firstLine="540"/>
        <w:jc w:val="both"/>
      </w:pPr>
      <w:r>
        <w:t xml:space="preserve">Требования к оформлению нормативных правовых актов установлены </w:t>
      </w:r>
      <w:hyperlink r:id="rId30" w:history="1">
        <w:r>
          <w:rPr>
            <w:color w:val="0000FF"/>
          </w:rPr>
          <w:t>статьей 20</w:t>
        </w:r>
      </w:hyperlink>
      <w:r>
        <w:t xml:space="preserve"> Закона Республики Марий Эл от 6 марта 2008 года N 5-З "О нормативных правовых актах Республики Марий Эл".</w:t>
      </w:r>
    </w:p>
    <w:p w:rsidR="00243944" w:rsidRDefault="00243944">
      <w:pPr>
        <w:pStyle w:val="ConsPlusNormal"/>
        <w:jc w:val="both"/>
      </w:pPr>
      <w:r>
        <w:t xml:space="preserve">(в ред. </w:t>
      </w:r>
      <w:hyperlink r:id="rId31" w:history="1">
        <w:r>
          <w:rPr>
            <w:color w:val="0000FF"/>
          </w:rPr>
          <w:t>постановления</w:t>
        </w:r>
      </w:hyperlink>
      <w:r>
        <w:t xml:space="preserve"> Правительства Республики Марий Эл от 14.04.2011 N 104)</w:t>
      </w:r>
    </w:p>
    <w:p w:rsidR="00243944" w:rsidRDefault="00243944">
      <w:pPr>
        <w:pStyle w:val="ConsPlusNormal"/>
        <w:ind w:firstLine="540"/>
        <w:jc w:val="both"/>
      </w:pPr>
      <w:r>
        <w:t xml:space="preserve">абзацы третий - седьмой утратили силу. - </w:t>
      </w:r>
      <w:hyperlink r:id="rId32" w:history="1">
        <w:r>
          <w:rPr>
            <w:color w:val="0000FF"/>
          </w:rPr>
          <w:t>Постановление</w:t>
        </w:r>
      </w:hyperlink>
      <w:r>
        <w:t xml:space="preserve"> Правительства Республики Марий Эл от 14.04.2011 N 104.</w:t>
      </w:r>
    </w:p>
    <w:p w:rsidR="00243944" w:rsidRDefault="00243944">
      <w:pPr>
        <w:pStyle w:val="ConsPlusNormal"/>
        <w:ind w:firstLine="540"/>
        <w:jc w:val="both"/>
      </w:pPr>
      <w:r>
        <w:t xml:space="preserve">10. Абзац утратил силу. - </w:t>
      </w:r>
      <w:hyperlink r:id="rId33" w:history="1">
        <w:r>
          <w:rPr>
            <w:color w:val="0000FF"/>
          </w:rPr>
          <w:t>Постановление</w:t>
        </w:r>
      </w:hyperlink>
      <w:r>
        <w:t xml:space="preserve"> Правительства Республики Марий Эл от 14.04.2011 N 104.</w:t>
      </w:r>
    </w:p>
    <w:p w:rsidR="00243944" w:rsidRDefault="00243944">
      <w:pPr>
        <w:pStyle w:val="ConsPlusNormal"/>
        <w:ind w:firstLine="540"/>
        <w:jc w:val="both"/>
      </w:pPr>
      <w:r>
        <w:t>В соответствии с настоящим Положением ответственность за представление нормативного правового акта на государственную регистрацию возлагается на руководителя органа исполнительной власти Республики Марий Эл.</w:t>
      </w:r>
    </w:p>
    <w:p w:rsidR="00243944" w:rsidRDefault="00243944">
      <w:pPr>
        <w:pStyle w:val="ConsPlusNormal"/>
        <w:ind w:firstLine="540"/>
        <w:jc w:val="both"/>
      </w:pPr>
      <w:r>
        <w:t xml:space="preserve">11. Государственная регистрация нормативных правовых актов проводится Министерством юстиции Республики Марий Эл в срок до 15 рабочих дней </w:t>
      </w:r>
      <w:proofErr w:type="gramStart"/>
      <w:r>
        <w:t>с даты получения</w:t>
      </w:r>
      <w:proofErr w:type="gramEnd"/>
      <w:r>
        <w:t xml:space="preserve"> акта, за исключением нормативных правовых актов, затрагивающих права, свободы и обязанности человека и гражданина. Государственная регистрация нормативных правовых актов, затрагивающих права, свободы и обязанности человека и гражданина, проводится Министерством юстиции Республики Марий Эл в срок до 15 календарных дней со дня получения акта.</w:t>
      </w:r>
    </w:p>
    <w:p w:rsidR="00243944" w:rsidRDefault="00243944">
      <w:pPr>
        <w:pStyle w:val="ConsPlusNormal"/>
        <w:jc w:val="both"/>
      </w:pPr>
      <w:r>
        <w:t xml:space="preserve">(в ред. </w:t>
      </w:r>
      <w:hyperlink r:id="rId34" w:history="1">
        <w:r>
          <w:rPr>
            <w:color w:val="0000FF"/>
          </w:rPr>
          <w:t>постановления</w:t>
        </w:r>
      </w:hyperlink>
      <w:r>
        <w:t xml:space="preserve"> Правительства Республики Марий Эл от 29.08.2014 N 475)</w:t>
      </w:r>
    </w:p>
    <w:p w:rsidR="00243944" w:rsidRDefault="00243944">
      <w:pPr>
        <w:pStyle w:val="ConsPlusNormal"/>
        <w:ind w:firstLine="540"/>
        <w:jc w:val="both"/>
      </w:pPr>
      <w:r>
        <w:t>В случае необходимости срок государственной регистрации может быть продлен министром юстиции Республики Марий Эл, но не более чем на 10 календарных дней. Орган исполнительной власти Республики Марий Эл, направивший правовой акт на государственную регистрацию, извещается об этом незамедлительно в письменной форме с указанием оснований продления срока государственной регистрации.</w:t>
      </w:r>
    </w:p>
    <w:p w:rsidR="00243944" w:rsidRDefault="00243944">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Республики Марий Эл от 14.04.2011 N 104)</w:t>
      </w:r>
    </w:p>
    <w:p w:rsidR="00243944" w:rsidRDefault="00243944">
      <w:pPr>
        <w:pStyle w:val="ConsPlusNormal"/>
        <w:ind w:firstLine="540"/>
        <w:jc w:val="both"/>
      </w:pPr>
      <w:r>
        <w:t>Датой государственной регистрации нормативного правового акта является дата присвоения нормативному правовому акту регистрационного номера в реестре нормативных правовых актов органов исполнительной власти Республики Марий Эл.</w:t>
      </w:r>
    </w:p>
    <w:p w:rsidR="00243944" w:rsidRDefault="00243944">
      <w:pPr>
        <w:pStyle w:val="ConsPlusNormal"/>
        <w:jc w:val="both"/>
      </w:pPr>
      <w:r>
        <w:t xml:space="preserve">(в ред. </w:t>
      </w:r>
      <w:hyperlink r:id="rId36" w:history="1">
        <w:r>
          <w:rPr>
            <w:color w:val="0000FF"/>
          </w:rPr>
          <w:t>постановления</w:t>
        </w:r>
      </w:hyperlink>
      <w:r>
        <w:t xml:space="preserve"> Правительства Республики Марий Эл от 14.04.2011 N 104)</w:t>
      </w:r>
    </w:p>
    <w:p w:rsidR="00243944" w:rsidRDefault="00243944">
      <w:pPr>
        <w:pStyle w:val="ConsPlusNormal"/>
        <w:ind w:firstLine="540"/>
        <w:jc w:val="both"/>
      </w:pPr>
      <w:r>
        <w:t>12. В регистрации нормативного правового акта может быть отказано, если при проведении правовой и антикоррупционной экспертизы будет установлено несоответствие этого акта законодательству Российской Федерации и законодательству Республики Марий Эл.</w:t>
      </w:r>
    </w:p>
    <w:p w:rsidR="00243944" w:rsidRDefault="00243944">
      <w:pPr>
        <w:pStyle w:val="ConsPlusNormal"/>
        <w:jc w:val="both"/>
      </w:pPr>
      <w:r>
        <w:t>(</w:t>
      </w:r>
      <w:proofErr w:type="gramStart"/>
      <w:r>
        <w:t>в</w:t>
      </w:r>
      <w:proofErr w:type="gramEnd"/>
      <w:r>
        <w:t xml:space="preserve"> ред. постановлений Правительства Республики Марий Эл от 25.12.2009 </w:t>
      </w:r>
      <w:hyperlink r:id="rId37" w:history="1">
        <w:r>
          <w:rPr>
            <w:color w:val="0000FF"/>
          </w:rPr>
          <w:t>N 272</w:t>
        </w:r>
      </w:hyperlink>
      <w:r>
        <w:t xml:space="preserve">, от 04.03.2010 </w:t>
      </w:r>
      <w:hyperlink r:id="rId38" w:history="1">
        <w:r>
          <w:rPr>
            <w:color w:val="0000FF"/>
          </w:rPr>
          <w:t>N 52</w:t>
        </w:r>
      </w:hyperlink>
      <w:r>
        <w:t>)</w:t>
      </w:r>
    </w:p>
    <w:p w:rsidR="00243944" w:rsidRDefault="00243944">
      <w:pPr>
        <w:pStyle w:val="ConsPlusNormal"/>
        <w:ind w:firstLine="540"/>
        <w:jc w:val="both"/>
      </w:pPr>
      <w:r>
        <w:t xml:space="preserve">13. Нормативный правовой акт, в государственной регистрации которого отказано, возвращается Министерством юстиции Республики Марий </w:t>
      </w:r>
      <w:proofErr w:type="gramStart"/>
      <w:r>
        <w:t>Эл</w:t>
      </w:r>
      <w:proofErr w:type="gramEnd"/>
      <w:r>
        <w:t xml:space="preserve"> издавшему его органу с указанием оснований отказа. При этом копия нормативного правового акта остается в Министерстве юстиции Республики Марий Эл. Нарушения должны быть устранены, а возвращенный нормативный правовой акт должен быть либо повторно представлен на регистрацию в течение 30 календарных дней, либо отменен, а в Министерство юстиции Республики Марий Эл должна быть направлена копия документа об отмене нормативного правового акта.</w:t>
      </w:r>
    </w:p>
    <w:p w:rsidR="00243944" w:rsidRDefault="0024394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Республики Марий Эл от 14.04.2011 N 104)</w:t>
      </w:r>
    </w:p>
    <w:p w:rsidR="00243944" w:rsidRDefault="00243944">
      <w:pPr>
        <w:pStyle w:val="ConsPlusNormal"/>
        <w:ind w:firstLine="540"/>
        <w:jc w:val="both"/>
      </w:pPr>
      <w:r>
        <w:t>14. Не позднее 2 рабочих дней после даты государственной регистрации подлинник нормативного правового акта с присвоенным ему регистрационным номером направляется Министерством юстиции Республики Марий Эл в орган исполнительной власти Республики Марий Эл, представивший акт на государственную регистрацию.</w:t>
      </w:r>
    </w:p>
    <w:p w:rsidR="00243944" w:rsidRDefault="00243944">
      <w:pPr>
        <w:pStyle w:val="ConsPlusNormal"/>
        <w:jc w:val="both"/>
      </w:pPr>
      <w:r>
        <w:t>(</w:t>
      </w:r>
      <w:proofErr w:type="gramStart"/>
      <w:r>
        <w:t>в</w:t>
      </w:r>
      <w:proofErr w:type="gramEnd"/>
      <w:r>
        <w:t xml:space="preserve"> ред. постановлений Правительства Республики Марий Эл от 14.04.2011 </w:t>
      </w:r>
      <w:hyperlink r:id="rId40" w:history="1">
        <w:r>
          <w:rPr>
            <w:color w:val="0000FF"/>
          </w:rPr>
          <w:t>N 104</w:t>
        </w:r>
      </w:hyperlink>
      <w:r>
        <w:t xml:space="preserve">, от 29.08.2014 </w:t>
      </w:r>
      <w:hyperlink r:id="rId41" w:history="1">
        <w:r>
          <w:rPr>
            <w:color w:val="0000FF"/>
          </w:rPr>
          <w:t>N 475</w:t>
        </w:r>
      </w:hyperlink>
      <w:r>
        <w:t>)</w:t>
      </w:r>
    </w:p>
    <w:p w:rsidR="00243944" w:rsidRDefault="00243944">
      <w:pPr>
        <w:pStyle w:val="ConsPlusNormal"/>
        <w:ind w:firstLine="540"/>
        <w:jc w:val="both"/>
      </w:pPr>
      <w:r>
        <w:lastRenderedPageBreak/>
        <w:t>Подлинник нормативного правового акта, в государственной регистрации которого отказано, направляется Министерством юстиции Республики Марий Эл в орган исполнительной власти Республики Марий Эл, представивший акт на государственную регистрацию, не позднее рабочего дня, следующего за днем принятия решения об отказе в государственной регистрации нормативного правового акта.</w:t>
      </w:r>
    </w:p>
    <w:p w:rsidR="00243944" w:rsidRDefault="00243944">
      <w:pPr>
        <w:pStyle w:val="ConsPlusNormal"/>
        <w:jc w:val="both"/>
      </w:pPr>
      <w:r>
        <w:t xml:space="preserve">(в ред. </w:t>
      </w:r>
      <w:hyperlink r:id="rId42" w:history="1">
        <w:r>
          <w:rPr>
            <w:color w:val="0000FF"/>
          </w:rPr>
          <w:t>постановления</w:t>
        </w:r>
      </w:hyperlink>
      <w:r>
        <w:t xml:space="preserve"> Правительства Республики Марий Эл от 29.08.2014 N 475)</w:t>
      </w:r>
    </w:p>
    <w:p w:rsidR="00243944" w:rsidRDefault="00243944">
      <w:pPr>
        <w:pStyle w:val="ConsPlusNormal"/>
        <w:ind w:firstLine="540"/>
        <w:jc w:val="both"/>
      </w:pPr>
      <w:r>
        <w:t xml:space="preserve">Абзац утратил силу с 1 сентября 2014 года. - </w:t>
      </w:r>
      <w:hyperlink r:id="rId43" w:history="1">
        <w:r>
          <w:rPr>
            <w:color w:val="0000FF"/>
          </w:rPr>
          <w:t>Постановление</w:t>
        </w:r>
      </w:hyperlink>
      <w:r>
        <w:t xml:space="preserve"> Правительства Республики Марий Эл от 29.08.2014 N 475.</w:t>
      </w:r>
    </w:p>
    <w:p w:rsidR="00243944" w:rsidRDefault="00243944">
      <w:pPr>
        <w:pStyle w:val="ConsPlusNormal"/>
        <w:ind w:firstLine="540"/>
        <w:jc w:val="both"/>
      </w:pPr>
      <w:r>
        <w:t xml:space="preserve">15. - 16. Утратили силу. - </w:t>
      </w:r>
      <w:hyperlink r:id="rId44" w:history="1">
        <w:r>
          <w:rPr>
            <w:color w:val="0000FF"/>
          </w:rPr>
          <w:t>Постановление</w:t>
        </w:r>
      </w:hyperlink>
      <w:r>
        <w:t xml:space="preserve"> Правительства Республики Марий Эл от 14.04.2011 N 104.</w:t>
      </w:r>
    </w:p>
    <w:p w:rsidR="00243944" w:rsidRDefault="00243944">
      <w:pPr>
        <w:pStyle w:val="ConsPlusNormal"/>
        <w:ind w:firstLine="540"/>
        <w:jc w:val="both"/>
      </w:pPr>
      <w:r>
        <w:t>17. Изменения и дополнения, вносимые в нормативные правовые акты, прошедшие государственную регистрацию (независимо от того, содержат они правовые нормы или нет), а также акты о признании зарегистрированных нормативных правовых актов утратившими силу подлежат регистрации в порядке, установленном настоящим Положением.</w:t>
      </w:r>
    </w:p>
    <w:p w:rsidR="00243944" w:rsidRDefault="00243944">
      <w:pPr>
        <w:pStyle w:val="ConsPlusNormal"/>
        <w:ind w:firstLine="540"/>
        <w:jc w:val="both"/>
      </w:pPr>
      <w:r>
        <w:t xml:space="preserve">18. Утратил силу. - </w:t>
      </w:r>
      <w:hyperlink r:id="rId45" w:history="1">
        <w:r>
          <w:rPr>
            <w:color w:val="0000FF"/>
          </w:rPr>
          <w:t>Постановление</w:t>
        </w:r>
      </w:hyperlink>
      <w:r>
        <w:t xml:space="preserve"> Правительства Республики Марий Эл от 14.04.2011 N 104.</w:t>
      </w:r>
    </w:p>
    <w:p w:rsidR="00243944" w:rsidRDefault="00243944">
      <w:pPr>
        <w:pStyle w:val="ConsPlusNormal"/>
        <w:jc w:val="both"/>
      </w:pPr>
    </w:p>
    <w:p w:rsidR="00243944" w:rsidRDefault="00243944">
      <w:pPr>
        <w:pStyle w:val="ConsPlusNormal"/>
        <w:jc w:val="both"/>
      </w:pPr>
    </w:p>
    <w:p w:rsidR="00243944" w:rsidRDefault="00243944">
      <w:pPr>
        <w:pStyle w:val="ConsPlusNormal"/>
        <w:pBdr>
          <w:top w:val="single" w:sz="6" w:space="0" w:color="auto"/>
        </w:pBdr>
        <w:spacing w:before="100" w:after="100"/>
        <w:jc w:val="both"/>
        <w:rPr>
          <w:sz w:val="2"/>
          <w:szCs w:val="2"/>
        </w:rPr>
      </w:pPr>
    </w:p>
    <w:p w:rsidR="00F77B3E" w:rsidRDefault="00F77B3E"/>
    <w:sectPr w:rsidR="00F77B3E" w:rsidSect="000E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44"/>
    <w:rsid w:val="00243944"/>
    <w:rsid w:val="002C3B3D"/>
    <w:rsid w:val="003E04D7"/>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9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9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9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9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A4A926D02DAF10DC145DD13778E0984C2F1E4027EEC0994C25D1133F16C8AC0E61FD39DF0159BF00869Dl0X5I" TargetMode="External"/><Relationship Id="rId18" Type="http://schemas.openxmlformats.org/officeDocument/2006/relationships/hyperlink" Target="consultantplus://offline/ref=17A4A926D02DAF10DC145DD13778E0984C2F1E4021EFC3904D25D1133F16C8AC0E61FD39DF0159BF00869Dl0X5I" TargetMode="External"/><Relationship Id="rId26" Type="http://schemas.openxmlformats.org/officeDocument/2006/relationships/hyperlink" Target="consultantplus://offline/ref=17A4A926D02DAF10DC145DD13778E0984C2F1E4021E8C0924125D1133F16C8AC0E61FD39DF0159BF00869Cl0X2I" TargetMode="External"/><Relationship Id="rId39" Type="http://schemas.openxmlformats.org/officeDocument/2006/relationships/hyperlink" Target="consultantplus://offline/ref=17A4A926D02DAF10DC145DD13778E0984C2F1E4021E8C0924125D1133F16C8AC0E61FD39DF0159BF00869Fl0X2I" TargetMode="External"/><Relationship Id="rId21" Type="http://schemas.openxmlformats.org/officeDocument/2006/relationships/hyperlink" Target="consultantplus://offline/ref=17A4A926D02DAF10DC145DD13778E0984C2F1E4021E8C0924125D1133F16C8AC0E61FD39DF0159BF00869Dl0XBI" TargetMode="External"/><Relationship Id="rId34" Type="http://schemas.openxmlformats.org/officeDocument/2006/relationships/hyperlink" Target="consultantplus://offline/ref=17A4A926D02DAF10DC145DD13778E0984C2F1E4020E3C3984025D1133F16C8AC0E61FD39DF0159BF00869Dl0X4I" TargetMode="External"/><Relationship Id="rId42" Type="http://schemas.openxmlformats.org/officeDocument/2006/relationships/hyperlink" Target="consultantplus://offline/ref=17A4A926D02DAF10DC145DD13778E0984C2F1E4020E3C3984025D1133F16C8AC0E61FD39DF0159BF00869Cl0X2I"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consultantplus://offline/ref=17A4A926D02DAF10DC145DD13778E0984C2F1E4021E2C2934D25D1133F16C8AC0E61FD39DF0159BF00869Fl0X3I" TargetMode="External"/><Relationship Id="rId2" Type="http://schemas.microsoft.com/office/2007/relationships/stylesWithEffects" Target="stylesWithEffects.xml"/><Relationship Id="rId16" Type="http://schemas.openxmlformats.org/officeDocument/2006/relationships/hyperlink" Target="consultantplus://offline/ref=17A4A926D02DAF10DC145DD13778E0984C2F1E4021E2C2934D25D1133F16C8AC0E61FD39DF0159BF00869Fl0X3I" TargetMode="External"/><Relationship Id="rId29" Type="http://schemas.openxmlformats.org/officeDocument/2006/relationships/hyperlink" Target="consultantplus://offline/ref=17A4A926D02DAF10DC145DD13778E0984C2F1E4021E8C0924125D1133F16C8AC0E61FD39DF0159BF00869Cl0X0I" TargetMode="External"/><Relationship Id="rId11" Type="http://schemas.openxmlformats.org/officeDocument/2006/relationships/hyperlink" Target="consultantplus://offline/ref=17A4A926D02DAF10DC145DD13778E0984C2F1E4027EEC0994C25D1133F16C8AC0E61FD39DF0159BF00869Dl0X5I" TargetMode="External"/><Relationship Id="rId24" Type="http://schemas.openxmlformats.org/officeDocument/2006/relationships/hyperlink" Target="consultantplus://offline/ref=17A4A926D02DAF10DC145DD13778E0984C2F1E4022E3C0984325D1133F16C8AC0E61FD39DF0159BF00869Dl0X5I" TargetMode="External"/><Relationship Id="rId32" Type="http://schemas.openxmlformats.org/officeDocument/2006/relationships/hyperlink" Target="consultantplus://offline/ref=17A4A926D02DAF10DC145DD13778E0984C2F1E4021E8C0924125D1133F16C8AC0E61FD39DF0159BF00869Cl0X5I" TargetMode="External"/><Relationship Id="rId37" Type="http://schemas.openxmlformats.org/officeDocument/2006/relationships/hyperlink" Target="consultantplus://offline/ref=17A4A926D02DAF10DC145DD13778E0984C2F1E4022ECC4914325D1133F16C8AC0E61FD39DF0159BF00869Cl0X2I" TargetMode="External"/><Relationship Id="rId40" Type="http://schemas.openxmlformats.org/officeDocument/2006/relationships/hyperlink" Target="consultantplus://offline/ref=17A4A926D02DAF10DC145DD13778E0984C2F1E4021E8C0924125D1133F16C8AC0E61FD39DF0159BF00869Fl0X0I" TargetMode="External"/><Relationship Id="rId45" Type="http://schemas.openxmlformats.org/officeDocument/2006/relationships/hyperlink" Target="consultantplus://offline/ref=17A4A926D02DAF10DC145DD13778E0984C2F1E4021E8C0924125D1133F16C8AC0E61FD39DF0159BF00869Fl0X5I" TargetMode="External"/><Relationship Id="rId5" Type="http://schemas.openxmlformats.org/officeDocument/2006/relationships/hyperlink" Target="consultantplus://offline/ref=17A4A926D02DAF10DC145DD13778E0984C2F1E4022ECC4914325D1133F16C8AC0E61FD39DF0159BF00869Cl0X3I" TargetMode="External"/><Relationship Id="rId15" Type="http://schemas.openxmlformats.org/officeDocument/2006/relationships/hyperlink" Target="consultantplus://offline/ref=17A4A926D02DAF10DC145DD13778E0984C2F1E4022E3C0984325D1133F16C8AC0E61FD39DF0159BF00869Dl0X6I" TargetMode="External"/><Relationship Id="rId23" Type="http://schemas.openxmlformats.org/officeDocument/2006/relationships/hyperlink" Target="consultantplus://offline/ref=17A4A926D02DAF10DC145DD13778E0984C2F1E4020EFC6964C25D1133F16C8ACl0XEI" TargetMode="External"/><Relationship Id="rId28" Type="http://schemas.openxmlformats.org/officeDocument/2006/relationships/hyperlink" Target="consultantplus://offline/ref=17A4A926D02DAF10DC145DD13778E0984C2F1E4021E2C2934D25D1133F16C8AC0E61FD39DF0159BF00869Fl0X3I" TargetMode="External"/><Relationship Id="rId36" Type="http://schemas.openxmlformats.org/officeDocument/2006/relationships/hyperlink" Target="consultantplus://offline/ref=17A4A926D02DAF10DC145DD13778E0984C2F1E4021E8C0924125D1133F16C8AC0E61FD39DF0159BF00869Cl0XBI" TargetMode="External"/><Relationship Id="rId49" Type="http://schemas.openxmlformats.org/officeDocument/2006/relationships/customXml" Target="../customXml/item2.xml"/><Relationship Id="rId10" Type="http://schemas.openxmlformats.org/officeDocument/2006/relationships/hyperlink" Target="consultantplus://offline/ref=17A4A926D02DAF10DC145DD13778E0984C2F1E4020E3C3984025D1133F16C8AC0E61FD39DF0159BF00869Dl0X5I" TargetMode="External"/><Relationship Id="rId19" Type="http://schemas.openxmlformats.org/officeDocument/2006/relationships/hyperlink" Target="consultantplus://offline/ref=17A4A926D02DAF10DC145DD13778E0984C2F1E4020E3C3984025D1133F16C8AC0E61FD39DF0159BF00869Dl0X5I" TargetMode="External"/><Relationship Id="rId31" Type="http://schemas.openxmlformats.org/officeDocument/2006/relationships/hyperlink" Target="consultantplus://offline/ref=17A4A926D02DAF10DC145DD13778E0984C2F1E4021E8C0924125D1133F16C8AC0E61FD39DF0159BF00869Cl0X7I" TargetMode="External"/><Relationship Id="rId44" Type="http://schemas.openxmlformats.org/officeDocument/2006/relationships/hyperlink" Target="consultantplus://offline/ref=17A4A926D02DAF10DC145DD13778E0984C2F1E4021E8C0924125D1133F16C8AC0E61FD39DF0159BF00869Fl0X5I" TargetMode="External"/><Relationship Id="rId4" Type="http://schemas.openxmlformats.org/officeDocument/2006/relationships/webSettings" Target="webSettings.xml"/><Relationship Id="rId9" Type="http://schemas.openxmlformats.org/officeDocument/2006/relationships/hyperlink" Target="consultantplus://offline/ref=17A4A926D02DAF10DC145DD13778E0984C2F1E4021EFC3904D25D1133F16C8AC0E61FD39DF0159BF00869Dl0X5I" TargetMode="External"/><Relationship Id="rId14" Type="http://schemas.openxmlformats.org/officeDocument/2006/relationships/hyperlink" Target="consultantplus://offline/ref=17A4A926D02DAF10DC145DD13778E0984C2F1E4022ECC4914325D1133F16C8AC0E61FD39DF0159BF00869Cl0X3I" TargetMode="External"/><Relationship Id="rId22" Type="http://schemas.openxmlformats.org/officeDocument/2006/relationships/hyperlink" Target="consultantplus://offline/ref=17A4A926D02DAF10DC1443DC2114BC95482C474828BD9CC5482F84l4XBI" TargetMode="External"/><Relationship Id="rId27" Type="http://schemas.openxmlformats.org/officeDocument/2006/relationships/hyperlink" Target="consultantplus://offline/ref=17A4A926D02DAF10DC145DD13778E0984C2F1E4022E3C0984325D1133F16C8AC0E61FD39DF0159BF00869Dl0X4I" TargetMode="External"/><Relationship Id="rId30" Type="http://schemas.openxmlformats.org/officeDocument/2006/relationships/hyperlink" Target="consultantplus://offline/ref=17A4A926D02DAF10DC145DD13778E0984C2F1E4027E8C9934225D1133F16C8AC0E61FD39DF0159BF00879Cl0X3I" TargetMode="External"/><Relationship Id="rId35" Type="http://schemas.openxmlformats.org/officeDocument/2006/relationships/hyperlink" Target="consultantplus://offline/ref=17A4A926D02DAF10DC145DD13778E0984C2F1E4021E8C0924125D1133F16C8AC0E61FD39DF0159BF00869Cl0XBI" TargetMode="External"/><Relationship Id="rId43" Type="http://schemas.openxmlformats.org/officeDocument/2006/relationships/hyperlink" Target="consultantplus://offline/ref=17A4A926D02DAF10DC145DD13778E0984C2F1E4020E3C3984025D1133F16C8AC0E61FD39DF0159BF00869Cl0X0I" TargetMode="External"/><Relationship Id="rId48" Type="http://schemas.openxmlformats.org/officeDocument/2006/relationships/customXml" Target="../customXml/item1.xml"/><Relationship Id="rId8" Type="http://schemas.openxmlformats.org/officeDocument/2006/relationships/hyperlink" Target="consultantplus://offline/ref=17A4A926D02DAF10DC145DD13778E0984C2F1E4021E8C0924125D1133F16C8AC0E61FD39DF0159BF00869Dl0X6I" TargetMode="External"/><Relationship Id="rId51"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hyperlink" Target="consultantplus://offline/ref=17A4A926D02DAF10DC145DD13778E0984C2F1E4021E8C0924125D1133F16C8AC0E61FD39DF0159BF00869Dl0X5I" TargetMode="External"/><Relationship Id="rId17" Type="http://schemas.openxmlformats.org/officeDocument/2006/relationships/hyperlink" Target="consultantplus://offline/ref=17A4A926D02DAF10DC145DD13778E0984C2F1E4021E8C0924125D1133F16C8AC0E61FD39DF0159BF00869Dl0X4I" TargetMode="External"/><Relationship Id="rId25" Type="http://schemas.openxmlformats.org/officeDocument/2006/relationships/hyperlink" Target="consultantplus://offline/ref=17A4A926D02DAF10DC145DD13778E0984C2F1E4021E8C0924125D1133F16C8AC0E61FD39DF0159BF00869Cl0X3I" TargetMode="External"/><Relationship Id="rId33" Type="http://schemas.openxmlformats.org/officeDocument/2006/relationships/hyperlink" Target="consultantplus://offline/ref=17A4A926D02DAF10DC145DD13778E0984C2F1E4021E8C0924125D1133F16C8AC0E61FD39DF0159BF00869Cl0X4I" TargetMode="External"/><Relationship Id="rId38" Type="http://schemas.openxmlformats.org/officeDocument/2006/relationships/hyperlink" Target="consultantplus://offline/ref=17A4A926D02DAF10DC145DD13778E0984C2F1E4022E3C0984325D1133F16C8AC0E61FD39DF0159BF00869Dl0XBI" TargetMode="External"/><Relationship Id="rId46" Type="http://schemas.openxmlformats.org/officeDocument/2006/relationships/fontTable" Target="fontTable.xml"/><Relationship Id="rId20" Type="http://schemas.openxmlformats.org/officeDocument/2006/relationships/hyperlink" Target="consultantplus://offline/ref=17A4A926D02DAF10DC145DD13778E0984C2F1E4021EFC3904D25D1133F16C8AC0E61FD39DF0159BF00869Dl0X4I" TargetMode="External"/><Relationship Id="rId41" Type="http://schemas.openxmlformats.org/officeDocument/2006/relationships/hyperlink" Target="consultantplus://offline/ref=17A4A926D02DAF10DC145DD13778E0984C2F1E4020E3C3984025D1133F16C8AC0E61FD39DF0159BF00869Cl0X3I" TargetMode="External"/><Relationship Id="rId1" Type="http://schemas.openxmlformats.org/officeDocument/2006/relationships/styles" Target="styles.xml"/><Relationship Id="rId6" Type="http://schemas.openxmlformats.org/officeDocument/2006/relationships/hyperlink" Target="consultantplus://offline/ref=17A4A926D02DAF10DC145DD13778E0984C2F1E4022E3C0984325D1133F16C8AC0E61FD39DF0159BF00869Dl0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7A4E24E75A5841A1400F28C4EBF76F" ma:contentTypeVersion="1" ma:contentTypeDescription="Создание документа." ma:contentTypeScope="" ma:versionID="c04f260bbca0ea079dbd5db2da4e742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государственной регистрации нормативных правовых актов органов исполнительной власти Республики Марий Эл»</_x041e__x043f__x0438__x0441__x0430__x043d__x0438__x0435_>
    <_dlc_DocId xmlns="57504d04-691e-4fc4-8f09-4f19fdbe90f6">XXJ7TYMEEKJ2-924-34</_dlc_DocId>
    <_dlc_DocIdUrl xmlns="57504d04-691e-4fc4-8f09-4f19fdbe90f6">
      <Url>http://spsearch.gov.mari.ru:32643/publicservice/_layouts/DocIdRedir.aspx?ID=XXJ7TYMEEKJ2-924-34</Url>
      <Description>XXJ7TYMEEKJ2-924-34</Description>
    </_dlc_DocIdUrl>
  </documentManagement>
</p:properties>
</file>

<file path=customXml/itemProps1.xml><?xml version="1.0" encoding="utf-8"?>
<ds:datastoreItem xmlns:ds="http://schemas.openxmlformats.org/officeDocument/2006/customXml" ds:itemID="{10CC5E10-07AA-4148-9FE3-8F9CFC830CE1}"/>
</file>

<file path=customXml/itemProps2.xml><?xml version="1.0" encoding="utf-8"?>
<ds:datastoreItem xmlns:ds="http://schemas.openxmlformats.org/officeDocument/2006/customXml" ds:itemID="{CE88AC33-FB4F-4D05-96FC-94DF4622EBEB}"/>
</file>

<file path=customXml/itemProps3.xml><?xml version="1.0" encoding="utf-8"?>
<ds:datastoreItem xmlns:ds="http://schemas.openxmlformats.org/officeDocument/2006/customXml" ds:itemID="{0AE8E6DA-31AA-4ACF-849D-0218F0B2B9B8}"/>
</file>

<file path=customXml/itemProps4.xml><?xml version="1.0" encoding="utf-8"?>
<ds:datastoreItem xmlns:ds="http://schemas.openxmlformats.org/officeDocument/2006/customXml" ds:itemID="{4AC38305-00A2-4455-843F-73E25A8FBAA9}"/>
</file>

<file path=docProps/app.xml><?xml version="1.0" encoding="utf-8"?>
<Properties xmlns="http://schemas.openxmlformats.org/officeDocument/2006/extended-properties" xmlns:vt="http://schemas.openxmlformats.org/officeDocument/2006/docPropsVTypes">
  <Template>Normal</Template>
  <TotalTime>1</TotalTime>
  <Pages>5</Pages>
  <Words>3029</Words>
  <Characters>17266</Characters>
  <Application>Microsoft Office Word</Application>
  <DocSecurity>0</DocSecurity>
  <Lines>143</Lines>
  <Paragraphs>40</Paragraphs>
  <ScaleCrop>false</ScaleCrop>
  <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30 апреля 2009 г. № 106</dc:title>
  <dc:creator>Упр_госслужбы_ИвойловаЕВ</dc:creator>
  <cp:lastModifiedBy>Упр_госслужбы_ИвойловаЕВ</cp:lastModifiedBy>
  <cp:revision>2</cp:revision>
  <dcterms:created xsi:type="dcterms:W3CDTF">2016-07-22T08:23:00Z</dcterms:created>
  <dcterms:modified xsi:type="dcterms:W3CDTF">2016-07-22T08:24:00Z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0x010100967A4E24E75A5841A1400F28C4EBF76F</vt:lpwstr>
  </property>
  <property fmtid="{D5CDD505-2E9C-101B-9397-08002B2CF9AE}" pid="3" name="_dlc_DocIdItemGuid">
    <vt:lpwstr>475cfd57-4127-470b-a841-f9f9af1ad44b</vt:lpwstr>
  </property>
</Properties>
</file>