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567"/>
        <w:gridCol w:w="4818"/>
      </w:tblGrid>
      <w:tr w:rsidR="00DD2085" w:rsidTr="00085472">
        <w:trPr>
          <w:trHeight w:val="2025"/>
        </w:trPr>
        <w:tc>
          <w:tcPr>
            <w:tcW w:w="4110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DD2085" w:rsidRDefault="00DD2085" w:rsidP="00085472">
            <w:pPr>
              <w:pStyle w:val="a4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2085" w:rsidRDefault="00DD2085" w:rsidP="00DD20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января  2021 года №22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FA7AF4">
      <w:pPr>
        <w:rPr>
          <w:sz w:val="28"/>
          <w:szCs w:val="28"/>
        </w:rPr>
      </w:pPr>
    </w:p>
    <w:p w:rsidR="00DD2085" w:rsidRDefault="00DD2085" w:rsidP="00DD2085">
      <w:pPr>
        <w:jc w:val="right"/>
        <w:rPr>
          <w:b/>
          <w:sz w:val="28"/>
          <w:szCs w:val="28"/>
          <w:u w:val="single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стоимости и требований к качеству услуг, предоставляемых согласно гарантированному перечню услуг по погребению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Pr="00551F20" w:rsidRDefault="00DD2085" w:rsidP="00DD2085">
      <w:pPr>
        <w:ind w:firstLine="567"/>
        <w:jc w:val="center"/>
        <w:rPr>
          <w:sz w:val="28"/>
          <w:szCs w:val="28"/>
        </w:rPr>
      </w:pPr>
    </w:p>
    <w:p w:rsidR="00DD2085" w:rsidRDefault="00DD2085" w:rsidP="00D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января 1996 года № 8–ФЗ «О погребении и похоронном деле», письмом Государственного Учреждения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тделение Пенсионного Фонда Российской Федерации по Республике Марий Эл от 14.01.2021 № 11-09/159 «О гарантированном</w:t>
      </w:r>
      <w:r w:rsidR="00F966DF">
        <w:rPr>
          <w:sz w:val="28"/>
          <w:szCs w:val="28"/>
        </w:rPr>
        <w:t xml:space="preserve"> перечне и пособии на погребение</w:t>
      </w:r>
      <w:r>
        <w:rPr>
          <w:sz w:val="28"/>
          <w:szCs w:val="28"/>
        </w:rPr>
        <w:t xml:space="preserve"> в 2021 году»,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 администрация </w:t>
      </w:r>
    </w:p>
    <w:p w:rsidR="00DD2085" w:rsidRDefault="00DD2085" w:rsidP="00DD2085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требования к качеству услуг по погребению, предоставляемых населению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 в соответствии с гарантированным перечнем услуг по погребению (приложение № 1);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услуг, предоставляемых согласно гарантированному перечню услуг по погребению (приложение № 2);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 3).</w:t>
      </w:r>
    </w:p>
    <w:p w:rsidR="00DD2085" w:rsidRDefault="00DD2085" w:rsidP="00DD2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 1 февраля 2021 года, подлежит официальному опубликованию (обнародованию) и размещению на официальном сайте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</w:t>
      </w: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О.А.Протасова</w:t>
      </w:r>
    </w:p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Приложение № 1</w:t>
      </w:r>
    </w:p>
    <w:p w:rsidR="00DD2085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к постановлению </w:t>
      </w:r>
      <w:proofErr w:type="spellStart"/>
      <w:r>
        <w:rPr>
          <w:bCs/>
          <w:kern w:val="28"/>
          <w:sz w:val="28"/>
          <w:szCs w:val="28"/>
        </w:rPr>
        <w:t>Хлебниковской</w:t>
      </w:r>
      <w:proofErr w:type="spellEnd"/>
    </w:p>
    <w:p w:rsidR="00DD2085" w:rsidRDefault="00DD2085" w:rsidP="00DD2085">
      <w:pPr>
        <w:ind w:left="4536"/>
        <w:jc w:val="center"/>
        <w:rPr>
          <w:bCs/>
          <w:kern w:val="32"/>
          <w:sz w:val="28"/>
          <w:szCs w:val="28"/>
        </w:rPr>
      </w:pPr>
      <w:r>
        <w:rPr>
          <w:bCs/>
          <w:kern w:val="28"/>
          <w:sz w:val="28"/>
          <w:szCs w:val="28"/>
        </w:rPr>
        <w:t>сельской администрации</w:t>
      </w:r>
    </w:p>
    <w:p w:rsidR="00DD2085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>
        <w:rPr>
          <w:bCs/>
          <w:kern w:val="32"/>
          <w:sz w:val="28"/>
          <w:szCs w:val="28"/>
        </w:rPr>
        <w:t>от 26 января 2021 года  №22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ТРЕБОВАНИЯ</w:t>
      </w:r>
    </w:p>
    <w:p w:rsidR="00DD2085" w:rsidRDefault="00DD2085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к качеству услуг по погребению, предоставляемых населению </w:t>
      </w:r>
      <w:proofErr w:type="spellStart"/>
      <w:r>
        <w:rPr>
          <w:b/>
          <w:bCs/>
          <w:kern w:val="32"/>
          <w:sz w:val="28"/>
          <w:szCs w:val="28"/>
        </w:rPr>
        <w:t>Хлебниковского</w:t>
      </w:r>
      <w:proofErr w:type="spellEnd"/>
      <w:r>
        <w:rPr>
          <w:b/>
          <w:bCs/>
          <w:kern w:val="32"/>
          <w:sz w:val="28"/>
          <w:szCs w:val="28"/>
        </w:rPr>
        <w:t xml:space="preserve"> сельского поселения, в соответствии с гарантированным перечнем услуг по погребению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120"/>
        <w:gridCol w:w="5744"/>
      </w:tblGrid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kern w:val="28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Наименование услуги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Требования к услуге</w:t>
            </w: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Услуга включает в себя: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получение медицинского свидетельства о смерти из учреждения медицины;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получение в органах ЗАГС свидетельства о смерти</w:t>
            </w: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Гроб взрослый, деревянный из лиственных пород, необитый тканью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предоставляется гроб соответствующего размера из обрезного пиломатериала лиственных пород;</w:t>
            </w: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proofErr w:type="gramStart"/>
            <w:r>
              <w:rPr>
                <w:bCs/>
                <w:kern w:val="28"/>
                <w:sz w:val="28"/>
                <w:szCs w:val="28"/>
              </w:rPr>
              <w:t>Ритуальная</w:t>
            </w:r>
            <w:proofErr w:type="gramEnd"/>
            <w:r>
              <w:rPr>
                <w:bCs/>
                <w:kern w:val="28"/>
                <w:sz w:val="28"/>
                <w:szCs w:val="28"/>
              </w:rPr>
              <w:t xml:space="preserve"> простынь хлопчатобумажная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– для облачения тела предоставляются покрывала (2 штуки размером 200 </w:t>
            </w:r>
            <w:proofErr w:type="spellStart"/>
            <w:r>
              <w:rPr>
                <w:bCs/>
                <w:kern w:val="28"/>
                <w:sz w:val="28"/>
                <w:szCs w:val="28"/>
              </w:rPr>
              <w:t>х</w:t>
            </w:r>
            <w:proofErr w:type="spellEnd"/>
            <w:r>
              <w:rPr>
                <w:bCs/>
                <w:kern w:val="28"/>
                <w:sz w:val="28"/>
                <w:szCs w:val="28"/>
              </w:rPr>
              <w:t xml:space="preserve"> 80 см), изготовленные из хлопчатобумажного материала;</w:t>
            </w: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Подушка без крестика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предоставляется подушка</w:t>
            </w: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Доставка гроба и других предметов, </w:t>
            </w:r>
            <w:r>
              <w:rPr>
                <w:bCs/>
                <w:kern w:val="28"/>
                <w:sz w:val="28"/>
                <w:szCs w:val="28"/>
              </w:rPr>
              <w:lastRenderedPageBreak/>
              <w:t>необходимых для погребения (ритуальная простынь (2 шт.), подушка) из магазина к моргу на автомашине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 xml:space="preserve">– доставка гроба и других предметов, необходимых для погребения, включая </w:t>
            </w:r>
            <w:r>
              <w:rPr>
                <w:bCs/>
                <w:kern w:val="28"/>
                <w:sz w:val="28"/>
                <w:szCs w:val="28"/>
              </w:rPr>
              <w:lastRenderedPageBreak/>
              <w:t xml:space="preserve">погрузочно-разгрузочные работы, по адресу. Для доставки гроба и других предметов, необходимых для погребения, предоставляется 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автотранспорт;</w:t>
            </w: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перевозка тела (останков) умершего в назначенное время из дома (морга) к месту погребения (кладбище) транспортным средством с соблюдением скорости, не превышающей 40 км/ч;</w:t>
            </w:r>
          </w:p>
        </w:tc>
      </w:tr>
      <w:tr w:rsidR="00DD2085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Погребение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Погребение включает: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рытье могилы установленного размера на отведенном участке кладбища, осуществляемое вручную, в зимних условиях с использованием механических средств;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зачистку могилы, осуществляемую вручную;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разгрузку гроба с телом (останками) умершего с автотранспорта;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перенос гроба с телом (останками) умершего до могилы;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опускание гроба в могилу;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засыпку могилы вручную;</w:t>
            </w:r>
          </w:p>
          <w:p w:rsidR="00DD2085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– устройство надмогильного холма.</w:t>
            </w:r>
          </w:p>
        </w:tc>
      </w:tr>
    </w:tbl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ind w:left="4500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br w:type="page"/>
      </w:r>
      <w:r>
        <w:rPr>
          <w:bCs/>
          <w:kern w:val="28"/>
          <w:sz w:val="28"/>
          <w:szCs w:val="28"/>
        </w:rPr>
        <w:lastRenderedPageBreak/>
        <w:t>ПРИЛОЖЕНИЕ № 2</w:t>
      </w:r>
    </w:p>
    <w:p w:rsidR="00DD2085" w:rsidRDefault="00DD2085" w:rsidP="00DD2085">
      <w:pPr>
        <w:ind w:left="4500"/>
        <w:jc w:val="center"/>
        <w:rPr>
          <w:bCs/>
          <w:kern w:val="32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к постановлению </w:t>
      </w:r>
      <w:proofErr w:type="spellStart"/>
      <w:r>
        <w:rPr>
          <w:bCs/>
          <w:kern w:val="28"/>
          <w:sz w:val="28"/>
          <w:szCs w:val="28"/>
        </w:rPr>
        <w:t>Хлебниковской</w:t>
      </w:r>
      <w:proofErr w:type="spellEnd"/>
    </w:p>
    <w:p w:rsidR="00DD2085" w:rsidRDefault="00DD2085" w:rsidP="00DD2085">
      <w:pPr>
        <w:ind w:left="4500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сельской администрации</w:t>
      </w:r>
    </w:p>
    <w:p w:rsidR="00DD2085" w:rsidRDefault="00F966DF" w:rsidP="00DD2085">
      <w:pPr>
        <w:ind w:left="4500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от 26 января 2021 года №22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</w:t>
      </w: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услуг, предоставляемых согласно гарантированному перечню </w:t>
      </w: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по погребению</w:t>
      </w:r>
    </w:p>
    <w:p w:rsidR="00F966DF" w:rsidRDefault="00F966DF" w:rsidP="00F966D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38"/>
        <w:gridCol w:w="2594"/>
      </w:tblGrid>
      <w:tr w:rsidR="00F966DF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0C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960C10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jc w:val="center"/>
              <w:rPr>
                <w:sz w:val="28"/>
                <w:szCs w:val="28"/>
              </w:rPr>
            </w:pPr>
            <w:r w:rsidRPr="00960C10">
              <w:rPr>
                <w:sz w:val="28"/>
                <w:szCs w:val="28"/>
              </w:rPr>
              <w:t>2.</w:t>
            </w:r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jc w:val="both"/>
              <w:rPr>
                <w:sz w:val="28"/>
                <w:szCs w:val="28"/>
              </w:rPr>
            </w:pPr>
            <w:r w:rsidRPr="00960C1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2905,38</w:t>
            </w:r>
          </w:p>
          <w:p w:rsidR="00F966DF" w:rsidRPr="00960C10" w:rsidRDefault="00F966DF" w:rsidP="00085472">
            <w:pPr>
              <w:jc w:val="center"/>
              <w:rPr>
                <w:sz w:val="28"/>
                <w:szCs w:val="28"/>
              </w:rPr>
            </w:pP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1664,26</w:t>
            </w: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60C10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960C10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85,89</w:t>
            </w:r>
            <w:r w:rsidRPr="00960C10">
              <w:rPr>
                <w:bCs/>
                <w:sz w:val="28"/>
                <w:szCs w:val="28"/>
              </w:rPr>
              <w:t>*2 шт.=</w:t>
            </w: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9" w:type="pct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  <w:r w:rsidRPr="00960C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73</w:t>
            </w:r>
            <w:r w:rsidRPr="00960C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F966DF" w:rsidRPr="00746D41" w:rsidTr="00085472">
        <w:tc>
          <w:tcPr>
            <w:tcW w:w="386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9" w:type="pct"/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5" w:type="pct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2046</w:t>
            </w:r>
            <w:r w:rsidRPr="00960C1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03</w:t>
            </w:r>
          </w:p>
        </w:tc>
      </w:tr>
      <w:tr w:rsidR="00F966DF" w:rsidRPr="00746D41" w:rsidTr="00085472">
        <w:tc>
          <w:tcPr>
            <w:tcW w:w="3645" w:type="pct"/>
            <w:gridSpan w:val="2"/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5" w:type="pct"/>
            <w:vAlign w:val="center"/>
          </w:tcPr>
          <w:p w:rsidR="00F966DF" w:rsidRPr="00621724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21724">
              <w:rPr>
                <w:rFonts w:eastAsia="Calibri"/>
                <w:sz w:val="28"/>
                <w:szCs w:val="28"/>
                <w:lang w:eastAsia="en-US"/>
              </w:rPr>
              <w:t>6424,98</w:t>
            </w:r>
          </w:p>
        </w:tc>
      </w:tr>
    </w:tbl>
    <w:p w:rsidR="00F966DF" w:rsidRDefault="00F966DF" w:rsidP="00F966DF">
      <w:pPr>
        <w:jc w:val="both"/>
        <w:rPr>
          <w:sz w:val="28"/>
          <w:szCs w:val="28"/>
        </w:rPr>
      </w:pPr>
    </w:p>
    <w:p w:rsidR="00F966DF" w:rsidRPr="0095481C" w:rsidRDefault="00F966DF" w:rsidP="00F966DF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№ 3</w:t>
      </w:r>
    </w:p>
    <w:p w:rsidR="00F966DF" w:rsidRDefault="00F966DF" w:rsidP="00F966DF">
      <w:pPr>
        <w:jc w:val="right"/>
        <w:rPr>
          <w:bCs/>
          <w:sz w:val="28"/>
          <w:szCs w:val="28"/>
        </w:rPr>
      </w:pPr>
      <w:r w:rsidRPr="0095481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постановлению </w:t>
      </w:r>
      <w:proofErr w:type="spellStart"/>
      <w:r>
        <w:rPr>
          <w:bCs/>
          <w:sz w:val="28"/>
          <w:szCs w:val="28"/>
        </w:rPr>
        <w:t>Хлебниковской</w:t>
      </w:r>
      <w:proofErr w:type="spellEnd"/>
    </w:p>
    <w:p w:rsidR="00F966DF" w:rsidRPr="0095481C" w:rsidRDefault="00F966DF" w:rsidP="00F966D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администрации </w:t>
      </w:r>
      <w:r w:rsidRPr="0095481C">
        <w:rPr>
          <w:bCs/>
          <w:sz w:val="28"/>
          <w:szCs w:val="28"/>
        </w:rPr>
        <w:t xml:space="preserve"> </w:t>
      </w:r>
    </w:p>
    <w:p w:rsidR="00F966DF" w:rsidRDefault="00F966DF" w:rsidP="00F966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января 2021 года №22</w:t>
      </w: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</w:t>
      </w:r>
    </w:p>
    <w:p w:rsidR="00F966DF" w:rsidRDefault="00F966DF" w:rsidP="00F96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F966DF" w:rsidRDefault="00F966DF" w:rsidP="00F966D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746"/>
        <w:gridCol w:w="6233"/>
        <w:gridCol w:w="2592"/>
      </w:tblGrid>
      <w:tr w:rsidR="00F966DF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0C1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60C1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60C10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960C10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2493,10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65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82,93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60C10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960C10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85,89</w:t>
            </w:r>
            <w:r w:rsidRPr="00F60D6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60D65">
              <w:rPr>
                <w:bCs/>
                <w:sz w:val="28"/>
                <w:szCs w:val="28"/>
              </w:rPr>
              <w:t>х</w:t>
            </w:r>
            <w:proofErr w:type="spellEnd"/>
            <w:r w:rsidRPr="00F60D65">
              <w:rPr>
                <w:bCs/>
                <w:sz w:val="28"/>
                <w:szCs w:val="28"/>
              </w:rPr>
              <w:t xml:space="preserve"> 2 шт.=</w:t>
            </w: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171,78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Доставка гроба и других предметов, необходимых для погребения, из магазина к моргу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666,60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Облачение тела (в т.ч. стоимость одежды)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412,29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1473,57</w:t>
            </w:r>
          </w:p>
        </w:tc>
      </w:tr>
      <w:tr w:rsidR="00F966DF" w:rsidRPr="00746D41" w:rsidTr="00085472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2046,02</w:t>
            </w:r>
          </w:p>
          <w:p w:rsidR="00F966DF" w:rsidRPr="00F60D65" w:rsidRDefault="00F966DF" w:rsidP="00085472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66DF" w:rsidRPr="00746D41" w:rsidTr="00085472">
        <w:trPr>
          <w:jc w:val="center"/>
        </w:trPr>
        <w:tc>
          <w:tcPr>
            <w:tcW w:w="3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60C10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DF" w:rsidRPr="00960C10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6424,98</w:t>
            </w:r>
          </w:p>
        </w:tc>
      </w:tr>
    </w:tbl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sectPr w:rsidR="00F966DF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043DB"/>
    <w:rsid w:val="001310D3"/>
    <w:rsid w:val="0013125F"/>
    <w:rsid w:val="00155933"/>
    <w:rsid w:val="00194C53"/>
    <w:rsid w:val="00205BA8"/>
    <w:rsid w:val="00216531"/>
    <w:rsid w:val="002224C9"/>
    <w:rsid w:val="00274695"/>
    <w:rsid w:val="00297138"/>
    <w:rsid w:val="002A3489"/>
    <w:rsid w:val="002B3A2B"/>
    <w:rsid w:val="002C244A"/>
    <w:rsid w:val="00373883"/>
    <w:rsid w:val="003D24D9"/>
    <w:rsid w:val="003D34FC"/>
    <w:rsid w:val="003E1C75"/>
    <w:rsid w:val="004015D8"/>
    <w:rsid w:val="004723E9"/>
    <w:rsid w:val="00517A63"/>
    <w:rsid w:val="00556C2E"/>
    <w:rsid w:val="0057298D"/>
    <w:rsid w:val="005C6ED2"/>
    <w:rsid w:val="00610A6A"/>
    <w:rsid w:val="00621724"/>
    <w:rsid w:val="00771C5D"/>
    <w:rsid w:val="007D7BF2"/>
    <w:rsid w:val="007F7643"/>
    <w:rsid w:val="008222F1"/>
    <w:rsid w:val="00883F7E"/>
    <w:rsid w:val="0090577A"/>
    <w:rsid w:val="0092077B"/>
    <w:rsid w:val="00932290"/>
    <w:rsid w:val="00973782"/>
    <w:rsid w:val="00984C9E"/>
    <w:rsid w:val="009C3855"/>
    <w:rsid w:val="00B7600B"/>
    <w:rsid w:val="00BB27B9"/>
    <w:rsid w:val="00C917C7"/>
    <w:rsid w:val="00C9453D"/>
    <w:rsid w:val="00CA177F"/>
    <w:rsid w:val="00D03214"/>
    <w:rsid w:val="00D15EF7"/>
    <w:rsid w:val="00D20CB3"/>
    <w:rsid w:val="00D21E42"/>
    <w:rsid w:val="00D901A7"/>
    <w:rsid w:val="00DD1BC6"/>
    <w:rsid w:val="00DD2085"/>
    <w:rsid w:val="00EB6650"/>
    <w:rsid w:val="00F33E8F"/>
    <w:rsid w:val="00F966DF"/>
    <w:rsid w:val="00F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paragraph" w:styleId="a4">
    <w:name w:val="No Spacing"/>
    <w:uiPriority w:val="1"/>
    <w:qFormat/>
    <w:rsid w:val="00DD2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стоимости и требований к качеству услуг, предоставляемых согласно гарантированному перечню услуг по погребению на территории Хлебниковского сельского поселения </_x041e__x043f__x0438__x0441__x0430__x043d__x0438__x0435_>
    <_x0413__x043e__x0434_ xmlns="d04b2ccb-dd06-4cc4-8406-696eaaa7654e">2021 год</_x0413__x043e__x0434_>
    <_dlc_DocId xmlns="57504d04-691e-4fc4-8f09-4f19fdbe90f6">XXJ7TYMEEKJ2-7615-143</_dlc_DocId>
    <_dlc_DocIdUrl xmlns="57504d04-691e-4fc4-8f09-4f19fdbe90f6">
      <Url>https://vip.gov.mari.ru/mturek/sp_hlebnikovo/_layouts/DocIdRedir.aspx?ID=XXJ7TYMEEKJ2-7615-143</Url>
      <Description>XXJ7TYMEEKJ2-7615-143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73A78-65A1-4BAD-9063-5A47565152B5}"/>
</file>

<file path=customXml/itemProps2.xml><?xml version="1.0" encoding="utf-8"?>
<ds:datastoreItem xmlns:ds="http://schemas.openxmlformats.org/officeDocument/2006/customXml" ds:itemID="{2B65E8B6-D15E-4A55-B0BC-596880D43553}"/>
</file>

<file path=customXml/itemProps3.xml><?xml version="1.0" encoding="utf-8"?>
<ds:datastoreItem xmlns:ds="http://schemas.openxmlformats.org/officeDocument/2006/customXml" ds:itemID="{527AA6D6-C4C5-4557-9BD9-09300E5E502B}"/>
</file>

<file path=customXml/itemProps4.xml><?xml version="1.0" encoding="utf-8"?>
<ds:datastoreItem xmlns:ds="http://schemas.openxmlformats.org/officeDocument/2006/customXml" ds:itemID="{9ABA5C50-ACE1-44D6-A1BA-3D1568653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№22 от 26.01.2021 года</dc:title>
  <dc:subject/>
  <dc:creator>user</dc:creator>
  <cp:keywords/>
  <dc:description/>
  <cp:lastModifiedBy>adm_hlebnikovo12@mail.ru</cp:lastModifiedBy>
  <cp:revision>21</cp:revision>
  <cp:lastPrinted>2021-01-26T06:08:00Z</cp:lastPrinted>
  <dcterms:created xsi:type="dcterms:W3CDTF">2019-09-24T09:50:00Z</dcterms:created>
  <dcterms:modified xsi:type="dcterms:W3CDTF">2021-01-26T06:09:00Z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9fff124c-07f5-4253-9062-d63a2fd1c93e</vt:lpwstr>
  </property>
</Properties>
</file>