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261D96" w:rsidRPr="009C652C" w:rsidTr="00173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261D96" w:rsidRPr="009C652C" w:rsidRDefault="00261D96" w:rsidP="001739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Зеленогорск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261D96" w:rsidRPr="009C652C" w:rsidRDefault="00261D96" w:rsidP="001739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261D96" w:rsidRPr="009C652C" w:rsidRDefault="00261D96" w:rsidP="001739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261D96" w:rsidRPr="009C652C" w:rsidRDefault="00261D96" w:rsidP="001739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261D96" w:rsidRPr="00316D72" w:rsidTr="00173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261D96" w:rsidRPr="00316D72" w:rsidRDefault="00261D96" w:rsidP="00173987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261D96" w:rsidRPr="00316D72" w:rsidRDefault="00261D96" w:rsidP="00173987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261D96" w:rsidRPr="00316D72" w:rsidRDefault="00261D96" w:rsidP="00173987">
            <w:pPr>
              <w:jc w:val="center"/>
              <w:rPr>
                <w:color w:val="0000FF"/>
              </w:rPr>
            </w:pPr>
          </w:p>
        </w:tc>
      </w:tr>
      <w:tr w:rsidR="00261D96" w:rsidRPr="009C652C" w:rsidTr="00173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261D96" w:rsidRPr="00E43FE8" w:rsidRDefault="00261D96" w:rsidP="001739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261D96" w:rsidRPr="009C652C" w:rsidRDefault="00261D96" w:rsidP="00173987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261D96" w:rsidRPr="009C652C" w:rsidRDefault="00261D96" w:rsidP="0017398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 июня  2016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261D96" w:rsidRDefault="00261D96" w:rsidP="00261D96">
      <w:pPr>
        <w:ind w:firstLine="684"/>
        <w:rPr>
          <w:sz w:val="28"/>
          <w:szCs w:val="28"/>
        </w:rPr>
      </w:pPr>
    </w:p>
    <w:p w:rsidR="00261D96" w:rsidRPr="00856474" w:rsidRDefault="00261D96" w:rsidP="00261D96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261D96" w:rsidRPr="00856474" w:rsidRDefault="00261D96" w:rsidP="00261D96">
      <w:pPr>
        <w:ind w:firstLine="684"/>
        <w:jc w:val="center"/>
        <w:rPr>
          <w:b/>
          <w:sz w:val="28"/>
          <w:szCs w:val="28"/>
        </w:rPr>
      </w:pPr>
    </w:p>
    <w:p w:rsidR="00261D96" w:rsidRPr="00856474" w:rsidRDefault="00261D96" w:rsidP="00261D96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261D96" w:rsidRPr="00856474" w:rsidRDefault="00261D96" w:rsidP="00261D96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261D96" w:rsidRPr="00AC07D9" w:rsidRDefault="00261D96" w:rsidP="00261D96">
      <w:pPr>
        <w:jc w:val="both"/>
      </w:pPr>
      <w:r>
        <w:tab/>
      </w:r>
    </w:p>
    <w:p w:rsidR="005831DB" w:rsidRDefault="005831DB" w:rsidP="00261D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7" w:history="1"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831DB" w:rsidRDefault="005831DB" w:rsidP="00583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D96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                   № 273-ФЗ «О противодействии коррупции» Собрание депутатов муниципального образования «</w:t>
      </w:r>
      <w:r w:rsidR="00261D9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5831DB" w:rsidRDefault="005831DB" w:rsidP="0026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D34127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1D9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</w:t>
      </w:r>
      <w:r w:rsidR="00261D96">
        <w:rPr>
          <w:rFonts w:ascii="Times New Roman" w:hAnsi="Times New Roman" w:cs="Times New Roman"/>
          <w:sz w:val="28"/>
          <w:szCs w:val="28"/>
        </w:rPr>
        <w:tab/>
      </w:r>
      <w:r w:rsidR="00261D9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D96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61D9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5831DB" w:rsidRDefault="00261D96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июня 2016 г. № 72</w:t>
      </w: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5831DB" w:rsidRDefault="00871640" w:rsidP="005831DB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hyperlink r:id="rId8" w:history="1">
        <w:r w:rsidR="005831DB">
          <w:rPr>
            <w:rStyle w:val="a6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831DB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5831DB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муниципального образования «</w:t>
      </w:r>
      <w:r w:rsidR="00261D9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по контролю за достоверностью сведений о доходах, расходах,                     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отношении лиц,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замещающих муниципальные должности, и должность главы администрации муниципального образования «</w:t>
      </w:r>
      <w:r w:rsidR="00261D96">
        <w:rPr>
          <w:rFonts w:ascii="Times New Roman" w:hAnsi="Times New Roman" w:cs="Times New Roman"/>
          <w:sz w:val="28"/>
          <w:szCs w:val="28"/>
        </w:rPr>
        <w:t>Зеленогорское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Комиссия, Собрание депутатов, глава администрации). 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 муниципального образования  «</w:t>
      </w:r>
      <w:r w:rsidR="00261D9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Собранию депутатов: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                                  «О противодействии коррупции», другими федеральными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выбирают из своего состава председателя Комиссии, </w:t>
      </w:r>
      <w:r w:rsidRPr="00261D96">
        <w:rPr>
          <w:rFonts w:ascii="Times New Roman" w:hAnsi="Times New Roman" w:cs="Times New Roman"/>
          <w:sz w:val="28"/>
          <w:szCs w:val="28"/>
        </w:rPr>
        <w:t>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 секретаря. Все члены комиссии при принятии решений обладают равными правами. </w:t>
      </w:r>
      <w:r w:rsidRPr="00261D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D96">
        <w:rPr>
          <w:rFonts w:ascii="Times New Roman" w:hAnsi="Times New Roman" w:cs="Times New Roman"/>
          <w:sz w:val="28"/>
          <w:szCs w:val="28"/>
        </w:rPr>
        <w:t>отсутствие председателя комиссии его обязанности исполняет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депутатов,                      должностное лицо администрации, ответственное за работу по профилактике коррупционных и иных правонарушений                                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2" w:name="P96"/>
      <w:bookmarkEnd w:id="2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>7. В заседаниях Комиссии с правом совещательного голоса вправе участвовать Председатель Собрания депутатов.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4" w:name="P106"/>
      <w:bookmarkEnd w:id="4"/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</w:t>
      </w:r>
      <w:r w:rsidR="00261D96">
        <w:rPr>
          <w:rFonts w:ascii="Times New Roman" w:hAnsi="Times New Roman" w:cs="Times New Roman"/>
          <w:sz w:val="28"/>
          <w:szCs w:val="28"/>
        </w:rPr>
        <w:t xml:space="preserve"> соответствующий член Комиссии </w:t>
      </w:r>
      <w:r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</w:t>
      </w: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представленные секретарем Комиссии материалы проверки, свидетельствующие: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должность,  главой администрации недостоверных или неполных сведений</w:t>
      </w:r>
      <w:bookmarkStart w:id="8" w:name="P112"/>
      <w:bookmarkEnd w:id="8"/>
      <w:r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</w:t>
      </w:r>
      <w:r w:rsidR="00261D96">
        <w:rPr>
          <w:rFonts w:ascii="Times New Roman" w:hAnsi="Times New Roman" w:cs="Times New Roman"/>
          <w:sz w:val="28"/>
          <w:szCs w:val="28"/>
        </w:rPr>
        <w:t xml:space="preserve">енного характера,             а </w:t>
      </w:r>
      <w:r>
        <w:rPr>
          <w:rFonts w:ascii="Times New Roman" w:hAnsi="Times New Roman" w:cs="Times New Roman"/>
          <w:sz w:val="28"/>
          <w:szCs w:val="28"/>
        </w:rPr>
        <w:t>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должность, главой администрации требований к служебному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Комиссию: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</w:t>
      </w:r>
      <w:r>
        <w:rPr>
          <w:sz w:val="28"/>
          <w:szCs w:val="28"/>
        </w:rPr>
        <w:lastRenderedPageBreak/>
        <w:t>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 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31DB" w:rsidRPr="00261D96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proofErr w:type="gramStart"/>
      <w:r w:rsidRPr="00261D96">
        <w:rPr>
          <w:rFonts w:ascii="Times New Roman" w:hAnsi="Times New Roman" w:cs="Times New Roman"/>
          <w:sz w:val="28"/>
          <w:szCs w:val="28"/>
        </w:rPr>
        <w:t xml:space="preserve">заявление лица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261D9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61D96">
        <w:rPr>
          <w:rFonts w:ascii="Times New Roman" w:hAnsi="Times New Roman" w:cs="Times New Roman"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261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D96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261D96">
        <w:rPr>
          <w:rFonts w:ascii="Times New Roman" w:hAnsi="Times New Roman" w:cs="Times New Roman"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261D9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61D96">
        <w:rPr>
          <w:rFonts w:ascii="Times New Roman" w:hAnsi="Times New Roman" w:cs="Times New Roman"/>
          <w:sz w:val="28"/>
          <w:szCs w:val="28"/>
        </w:rPr>
        <w:t>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 xml:space="preserve">уведомление лица, замещающего муниципальную должность, главы администрации о возникновении личной заинтересованности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интересов;</w:t>
      </w:r>
    </w:p>
    <w:p w:rsidR="005831DB" w:rsidRDefault="005831DB" w:rsidP="00583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 xml:space="preserve">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230-ФЗ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контроле за соответствием расходов лиц, замещающих государственные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6" w:name="P123"/>
      <w:bookmarkEnd w:id="16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должность главы администрации, Председателю Комиссии.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6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="00261D96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"О противодействии коррупции".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одного рабочего дня и уведомить его устно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 рабочих дней.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Обращение, указанное в </w:t>
      </w:r>
      <w:hyperlink r:id="rId16" w:history="1">
        <w:r>
          <w:rPr>
            <w:rStyle w:val="a6"/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r:id="rId17" w:anchor="P14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 и 16 настоящего Положения;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главы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                            с информацией, поступившей в Комиссию, и с результатами ее проверки.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заявлений, указанных в абзацах третьем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D96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P143"/>
      <w:bookmarkEnd w:id="18"/>
      <w:r>
        <w:rPr>
          <w:sz w:val="28"/>
          <w:szCs w:val="28"/>
        </w:rPr>
        <w:t xml:space="preserve">16. Уведомление, указанное в </w:t>
      </w:r>
      <w:hyperlink r:id="rId18" w:history="1">
        <w:r>
          <w:rPr>
            <w:rStyle w:val="a6"/>
            <w:sz w:val="28"/>
            <w:szCs w:val="28"/>
          </w:rPr>
          <w:t>подпункте «</w:t>
        </w:r>
        <w:proofErr w:type="spellStart"/>
        <w:r>
          <w:rPr>
            <w:rStyle w:val="a6"/>
            <w:sz w:val="28"/>
            <w:szCs w:val="28"/>
          </w:rPr>
          <w:t>д</w:t>
        </w:r>
        <w:proofErr w:type="spellEnd"/>
        <w:r>
          <w:rPr>
            <w:rStyle w:val="a6"/>
            <w:sz w:val="28"/>
            <w:szCs w:val="28"/>
          </w:rPr>
          <w:t>» пункта 10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лица, замещающего муниципальную должность, главы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должность, глава администрации указывает в обращении, заявлении или уведомлении, представляемых в соответствии с </w:t>
      </w:r>
      <w:hyperlink r:id="rId19" w:anchor="P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Заседания Комиссии могут проводиться в отсутствие лица, замещающего муниципальную должность, главы администрации в случае: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r:id="rId20" w:anchor="P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главы администрации лично присутствовать на заседании Комиссии;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лицо, замещающее муниципальную должность, глава администрации, намеревающиеся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и надлежащим образом извещенные о времени и месте его проведения,  не явились на заседание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лица, замещающего муниципальную должность, главы администрации                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1" w:anchor="P1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втором подпункта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"/>
      <w:bookmarkEnd w:id="20"/>
      <w:r>
        <w:rPr>
          <w:rFonts w:ascii="Times New Roman" w:hAnsi="Times New Roman" w:cs="Times New Roman"/>
          <w:sz w:val="28"/>
          <w:szCs w:val="28"/>
        </w:rPr>
        <w:t>а) установить, что сведения о своих доходах, об имуществе                         и обязательствах имущественного характера, а также о доходах,  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достоверными и полными;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 о своих доходах, об имуществе                     и обязательствах имущественного характера, а также о доходах,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главе администрации, конкретные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22" w:anchor="P1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третьем подпункта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лицо, замещающее муниципальную должность, глава администрации соблюдали требования к служебному поведению и (или) требования об урегулировании конфликта интересов;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лицо, замещающее муниципальную должность, глава администрации, не соблюдали требования к служебному поведению и (или) требования об урегулировании конфликта интересов. В этом случае Комиссия рекомендует Собранию депутатов указать лицу, замещающему муниципальную должность, главе администрации,                на недопустимость нарушения требований к служебному поведению и (или) требований об урегулировании конфликта интересов либо применить к нему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bookmarkStart w:id="21" w:name="P163"/>
      <w:bookmarkEnd w:id="21"/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главе администрации принять меры по представлению указанных сведений;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Собранию депутатов применить к лицу, замещающему муниципальную должность, главе администрации меры, предусмотренные федеральным законом.</w:t>
      </w:r>
    </w:p>
    <w:p w:rsidR="005831DB" w:rsidRPr="00261D96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7"/>
      <w:bookmarkEnd w:id="22"/>
      <w:r w:rsidRPr="00261D96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23" w:anchor="P116" w:history="1">
        <w:r w:rsidRPr="00261D96">
          <w:rPr>
            <w:rStyle w:val="a6"/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 w:rsidRPr="00261D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Pr="00261D96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D9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261D96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1D9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831DB" w:rsidRPr="00261D96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D9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r w:rsidRPr="00261D96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23" w:name="P175"/>
      <w:bookmarkEnd w:id="23"/>
      <w:r w:rsidRPr="00261D96"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25" w:anchor="P11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пятом подпункта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лицом, замещающим муниципальную должность, главой администрации должностных обязанностей конфликт интересов отсутствует;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лицом, замещающим муниципальную должность,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главе администрации,                   и (или) Собранию депутатов принять меры по урегулированию конфликта интересов или по недопущению его возникновения;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лицо, замещающее муниципальную должность, глава администрации не соблюдали требования об урегулировании конфликта интересов. В этом случае Комиссия Собранию депутатов рекомендует применить к лицу, замещающему муниципальную должность, главе администрации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26" w:anchor="P12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лицом, замещающим муниципальную должность, главой администрации в соответствии с </w:t>
      </w:r>
      <w:hyperlink r:id="rId2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лицом, замещающим муниципальную должность, главой администрации в соответствии с </w:t>
      </w:r>
      <w:hyperlink r:id="rId2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По итогам рассмотрения вопроса, указанного в </w:t>
      </w:r>
      <w:hyperlink r:id="rId29" w:history="1">
        <w:r>
          <w:rPr>
            <w:rStyle w:val="a6"/>
            <w:sz w:val="28"/>
            <w:szCs w:val="28"/>
          </w:rPr>
          <w:t>подпункте «</w:t>
        </w:r>
        <w:proofErr w:type="spellStart"/>
        <w:r>
          <w:rPr>
            <w:rStyle w:val="a6"/>
            <w:sz w:val="28"/>
            <w:szCs w:val="28"/>
          </w:rPr>
          <w:t>д</w:t>
        </w:r>
        <w:proofErr w:type="spellEnd"/>
        <w:r>
          <w:rPr>
            <w:rStyle w:val="a6"/>
            <w:sz w:val="28"/>
            <w:szCs w:val="28"/>
          </w:rPr>
          <w:t xml:space="preserve">» пункта 10 </w:t>
        </w:r>
      </w:hyperlink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>
          <w:rPr>
            <w:rStyle w:val="a6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r:id="rId31" w:anchor="P1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P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P12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и при наличии к тому оснований Комиссия может принять иное решение, чем это предусмотрено </w:t>
      </w:r>
      <w:hyperlink r:id="rId34" w:anchor="P15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i/>
          <w:sz w:val="28"/>
          <w:szCs w:val="28"/>
        </w:rPr>
        <w:t>24-26, 28, 29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>
        <w:rPr>
          <w:rFonts w:ascii="Times New Roman" w:hAnsi="Times New Roman" w:cs="Times New Roman"/>
          <w:sz w:val="28"/>
          <w:szCs w:val="28"/>
        </w:rPr>
        <w:t>31.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Решения Комиссии по вопросам, указанным в </w:t>
      </w:r>
      <w:hyperlink r:id="rId35" w:anchor="P10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Решения Комиссии оформляются протоколами, которые подписывают члены Комиссии, принимавшие участие в ее заседании,             и носят рекомендательный характер для Собрания депутатов,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3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3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главы администрации,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лицу, замещающему муниципальную должность, главе администрации претензии, материалы, на которых они основываются;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главы администрации, других лиц по существу предъявляемых претензий;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лицу, замещающему муниципальную должность, главе администрации, а также по решению Комиссии - иным заинтересованным лицам.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Председатель Собрания депутатов обязан рассмотреть протокол заседания Комиссии и вынести на сессию Собрания депутатов вопрос о применении к лицу, замещающему муниципальную должность,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не позднее, чем за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до дня проведения сессии Собрания депутатов информирует лицо, замещающее муниципальную должность, главу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Председатель Собрания депутатов в письменной форме уведомляет лицо, замещающее муниципальную должность, главу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конфликта, и Комиссию не позднее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со дня принятия решения Собранием депутатов. 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лицом, замещающим муниципальную должность,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  <w:proofErr w:type="gramEnd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    с материалами, представляемыми для обсуждения на заседание Комиссии, осуществляется секретарем Комиссии.</w:t>
      </w:r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831DB" w:rsidRDefault="005831DB" w:rsidP="005831DB">
      <w:pPr>
        <w:rPr>
          <w:szCs w:val="28"/>
        </w:rPr>
      </w:pPr>
    </w:p>
    <w:p w:rsidR="009F29BB" w:rsidRDefault="00A8636C"/>
    <w:sectPr w:rsidR="009F29BB" w:rsidSect="0018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6C" w:rsidRDefault="00A8636C" w:rsidP="005831DB">
      <w:r>
        <w:separator/>
      </w:r>
    </w:p>
  </w:endnote>
  <w:endnote w:type="continuationSeparator" w:id="0">
    <w:p w:rsidR="00A8636C" w:rsidRDefault="00A8636C" w:rsidP="0058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6C" w:rsidRDefault="00A8636C" w:rsidP="005831DB">
      <w:r>
        <w:separator/>
      </w:r>
    </w:p>
  </w:footnote>
  <w:footnote w:type="continuationSeparator" w:id="0">
    <w:p w:rsidR="00A8636C" w:rsidRDefault="00A8636C" w:rsidP="005831DB">
      <w:r>
        <w:continuationSeparator/>
      </w:r>
    </w:p>
  </w:footnote>
  <w:footnote w:id="1"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округов.</w:t>
      </w:r>
      <w:proofErr w:type="gramEnd"/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1DB" w:rsidRDefault="005831DB" w:rsidP="005831DB">
      <w:pPr>
        <w:pStyle w:val="a3"/>
      </w:pPr>
    </w:p>
  </w:footnote>
  <w:footnote w:id="2">
    <w:p w:rsidR="005831DB" w:rsidRDefault="005831DB" w:rsidP="005831DB">
      <w:pPr>
        <w:pStyle w:val="a3"/>
      </w:pPr>
      <w:r>
        <w:rPr>
          <w:rStyle w:val="a5"/>
        </w:rPr>
        <w:footnoteRef/>
      </w:r>
      <w:r>
        <w:t xml:space="preserve"> Необходимо проверить нумерацию с учетом пункта 25 Положения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DB"/>
    <w:rsid w:val="0018005F"/>
    <w:rsid w:val="00261D96"/>
    <w:rsid w:val="00285D17"/>
    <w:rsid w:val="00340E0B"/>
    <w:rsid w:val="005831DB"/>
    <w:rsid w:val="00871640"/>
    <w:rsid w:val="00933644"/>
    <w:rsid w:val="00A753E9"/>
    <w:rsid w:val="00A8636C"/>
    <w:rsid w:val="00D34127"/>
    <w:rsid w:val="00E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31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831D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831DB"/>
    <w:rPr>
      <w:color w:val="0000FF"/>
      <w:u w:val="single"/>
    </w:rPr>
  </w:style>
  <w:style w:type="paragraph" w:styleId="a7">
    <w:name w:val="No Spacing"/>
    <w:uiPriority w:val="1"/>
    <w:qFormat/>
    <w:rsid w:val="00583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6F44A9B5E52D1B35D731CADDB8303A496F01FC870DB65744A07CAA2F123B0C3759292DC430hB51I" TargetMode="External"/><Relationship Id="rId18" Type="http://schemas.openxmlformats.org/officeDocument/2006/relationships/hyperlink" Target="consultantplus://offline/ref=E8F7BC37044736DADD0F8F0E2ABB9CD004156A0370A83A544FA661A5E03AE364DC63D7W9e9K" TargetMode="External"/><Relationship Id="rId26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4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C73B852C96EE425315B2F6C30477F4160098612D8F6EEB8B53D71B370425EF45D79BE3B92237B5QEB1J" TargetMode="External"/><Relationship Id="rId20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9" Type="http://schemas.openxmlformats.org/officeDocument/2006/relationships/hyperlink" Target="consultantplus://offline/ref=F4FCCDC424DD92AF0589DEFB3658BAE8BC37C310C0FF67C3ED3829CDF6FAE9F86B287F78H0J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F3CD0714D446BEA45A3CE50E8566EC8C3C97B35872531906C23947689810E7F29D0D4DD77B068ADG2JFM" TargetMode="External"/><Relationship Id="rId24" Type="http://schemas.openxmlformats.org/officeDocument/2006/relationships/hyperlink" Target="consultantplus://offline/ref=DF3CD0714D446BEA45A3CE50E8566EC8C3C873368A2C31906C23947689G8J1M" TargetMode="External"/><Relationship Id="rId32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7" Type="http://schemas.openxmlformats.org/officeDocument/2006/relationships/hyperlink" Target="consultantplus://offline/ref=82127AA63AE03D3B86FC3A417FFED8E25C9CDB4BAEBB4922C4C37DFBA32246892DC96C49CAD231DD89C12F45xAH" TargetMode="External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B380266AEFFEEEC4A7D26496067E69F23C75CBBD3861D883FB0FE43F0CBFEBEBBEEF3FBBBCL" TargetMode="External"/><Relationship Id="rId23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8" Type="http://schemas.openxmlformats.org/officeDocument/2006/relationships/hyperlink" Target="consultantplus://offline/ref=DF3CD0714D446BEA45A3CE50E8566EC8C3C87230842931906C23947689810E7F29D0D4DD77B069A6G2J1M" TargetMode="External"/><Relationship Id="rId36" Type="http://schemas.openxmlformats.org/officeDocument/2006/relationships/hyperlink" Target="consultantplus://offline/ref=06E5493D2E5E3696E44AE063FDFF390F1776E09B8E1D325FF49BAC131357D8070FEAD20FECB657ED3D36B0pCv1H" TargetMode="External"/><Relationship Id="rId10" Type="http://schemas.openxmlformats.org/officeDocument/2006/relationships/hyperlink" Target="consultantplus://offline/ref=4C6461C41489DEC31EC8E39E98CFC5902F83B3D31CCE091739551F303A93973FFBVDM" TargetMode="External"/><Relationship Id="rId19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1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6461C41489DEC31EC8FD938EA3999D2B80EADB149C53443D5F4AF6V8M" TargetMode="External"/><Relationship Id="rId14" Type="http://schemas.openxmlformats.org/officeDocument/2006/relationships/hyperlink" Target="consultantplus://offline/ref=2EC73B852C96EE425315B2F6C30477F4160098612D8F6EEB8B53D71B370425EF45D79BE3B92237B5QEB1J" TargetMode="External"/><Relationship Id="rId22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7" Type="http://schemas.openxmlformats.org/officeDocument/2006/relationships/hyperlink" Target="consultantplus://offline/ref=DF3CD0714D446BEA45A3CE50E8566EC8C3C87230842931906C23947689810E7F29D0D4DD77B069A6G2J1M" TargetMode="External"/><Relationship Id="rId30" Type="http://schemas.openxmlformats.org/officeDocument/2006/relationships/hyperlink" Target="consultantplus://offline/ref=F4FCCDC424DD92AF0589DEFB3658BAE8BC37C719C4FF67C3ED3829CDF6FAE9F86B287F837CH3J" TargetMode="External"/><Relationship Id="rId35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consultantplus://offline/ref=5888A362E96DD87CBEC32237AA135E1D44EA1A4D6E421D7A530AC65745179C1E34B7404DC0F6CF1ADDr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6F44A9B5E52D1B35D731CADDB8303A496F04FA830DB65744A07CAA2F123B0C3759292FhC50I" TargetMode="External"/><Relationship Id="rId17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5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3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74E9EE870DA4C9E674AA2EBE2ED3F" ma:contentTypeVersion="1" ma:contentTypeDescription="Создание документа." ma:contentTypeScope="" ma:versionID="1845ec68c54c61ea9ad072522aa51c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
по контролю за достоверностью сведений о доходах, расходах, 
об имуществе и обязательствах имущественного характера и урегулированию конфликта интересов
</_x041e__x043f__x0438__x0441__x0430__x043d__x0438__x0435_>
    <_dlc_DocId xmlns="57504d04-691e-4fc4-8f09-4f19fdbe90f6">XXJ7TYMEEKJ2-1824106114-3</_dlc_DocId>
    <_dlc_DocIdUrl xmlns="57504d04-691e-4fc4-8f09-4f19fdbe90f6">
      <Url>https://vip.gov.mari.ru/morki/zelenogorsk/_layouts/DocIdRedir.aspx?ID=XXJ7TYMEEKJ2-1824106114-3</Url>
      <Description>XXJ7TYMEEKJ2-1824106114-3</Description>
    </_dlc_DocIdUrl>
  </documentManagement>
</p:properties>
</file>

<file path=customXml/itemProps1.xml><?xml version="1.0" encoding="utf-8"?>
<ds:datastoreItem xmlns:ds="http://schemas.openxmlformats.org/officeDocument/2006/customXml" ds:itemID="{BBB2C015-DDA7-4EDB-BBAC-63BF479B3818}"/>
</file>

<file path=customXml/itemProps2.xml><?xml version="1.0" encoding="utf-8"?>
<ds:datastoreItem xmlns:ds="http://schemas.openxmlformats.org/officeDocument/2006/customXml" ds:itemID="{83B73603-D4BE-4B0B-928F-3920551CD9A5}"/>
</file>

<file path=customXml/itemProps3.xml><?xml version="1.0" encoding="utf-8"?>
<ds:datastoreItem xmlns:ds="http://schemas.openxmlformats.org/officeDocument/2006/customXml" ds:itemID="{9AA3F0DF-4067-4989-A65A-375DBC768E44}"/>
</file>

<file path=customXml/itemProps4.xml><?xml version="1.0" encoding="utf-8"?>
<ds:datastoreItem xmlns:ds="http://schemas.openxmlformats.org/officeDocument/2006/customXml" ds:itemID="{0FEAFC36-CB5D-40C5-8F81-C18A4246C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4715</Words>
  <Characters>26877</Characters>
  <Application>Microsoft Office Word</Application>
  <DocSecurity>0</DocSecurity>
  <Lines>223</Lines>
  <Paragraphs>63</Paragraphs>
  <ScaleCrop>false</ScaleCrop>
  <Company/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72 от 24.06.2016</dc:title>
  <dc:subject/>
  <dc:creator>1</dc:creator>
  <cp:keywords/>
  <dc:description/>
  <cp:lastModifiedBy>Notebook</cp:lastModifiedBy>
  <cp:revision>7</cp:revision>
  <cp:lastPrinted>2016-06-15T10:50:00Z</cp:lastPrinted>
  <dcterms:created xsi:type="dcterms:W3CDTF">2016-06-14T06:12:00Z</dcterms:created>
  <dcterms:modified xsi:type="dcterms:W3CDTF">2016-06-23T05:21:00Z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0x010100D6974E9EE870DA4C9E674AA2EBE2ED3F</vt:lpwstr>
  </property>
  <property fmtid="{D5CDD505-2E9C-101B-9397-08002B2CF9AE}" pid="3" name="_dlc_DocIdItemGuid">
    <vt:lpwstr>c0cceb41-569b-4d1e-a239-7004dfb56b14</vt:lpwstr>
  </property>
</Properties>
</file>