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F067CA" w:rsidRPr="00F067CA" w:rsidTr="00035A1E">
        <w:trPr>
          <w:jc w:val="center"/>
        </w:trPr>
        <w:tc>
          <w:tcPr>
            <w:tcW w:w="4212" w:type="dxa"/>
          </w:tcPr>
          <w:p w:rsidR="00F067CA" w:rsidRPr="00F067CA" w:rsidRDefault="00F067CA" w:rsidP="00F0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6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Ял </w:t>
            </w:r>
            <w:proofErr w:type="spellStart"/>
            <w:r w:rsidRPr="00F06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шотан</w:t>
            </w:r>
            <w:proofErr w:type="spellEnd"/>
            <w:r w:rsidRPr="00F06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Зеленогорск </w:t>
            </w:r>
            <w:proofErr w:type="spellStart"/>
            <w:r w:rsidRPr="00F06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илемын</w:t>
            </w:r>
            <w:proofErr w:type="spellEnd"/>
          </w:p>
          <w:p w:rsidR="00F067CA" w:rsidRPr="00F067CA" w:rsidRDefault="00F067CA" w:rsidP="00F067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6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депутат–</w:t>
            </w:r>
            <w:proofErr w:type="spellStart"/>
            <w:r w:rsidRPr="00F06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влакын</w:t>
            </w:r>
            <w:proofErr w:type="spellEnd"/>
            <w:r w:rsidRPr="00F06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F067CA" w:rsidRPr="00F067CA" w:rsidRDefault="00F067CA" w:rsidP="00F067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600075"/>
                  <wp:effectExtent l="0" t="0" r="0" b="952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F067CA" w:rsidRPr="00F067CA" w:rsidRDefault="00F067CA" w:rsidP="00F067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06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депутатов    Зеленогорского сельского поселения</w:t>
            </w:r>
          </w:p>
        </w:tc>
      </w:tr>
      <w:tr w:rsidR="00F067CA" w:rsidRPr="00F067CA" w:rsidTr="00035A1E">
        <w:trPr>
          <w:jc w:val="center"/>
        </w:trPr>
        <w:tc>
          <w:tcPr>
            <w:tcW w:w="4212" w:type="dxa"/>
          </w:tcPr>
          <w:p w:rsidR="00F067CA" w:rsidRPr="00F067CA" w:rsidRDefault="00F067CA" w:rsidP="00F067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65" w:type="dxa"/>
          </w:tcPr>
          <w:p w:rsidR="00F067CA" w:rsidRPr="00F067CA" w:rsidRDefault="00F067CA" w:rsidP="00F067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2" w:type="dxa"/>
          </w:tcPr>
          <w:p w:rsidR="00F067CA" w:rsidRPr="00F067CA" w:rsidRDefault="00F067CA" w:rsidP="00F067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067CA" w:rsidRPr="00F067CA" w:rsidTr="00035A1E">
        <w:trPr>
          <w:jc w:val="center"/>
        </w:trPr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7CA" w:rsidRPr="00F067CA" w:rsidRDefault="00F067CA" w:rsidP="00F0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C65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7CA" w:rsidRPr="00F067CA" w:rsidRDefault="00F067CA" w:rsidP="00F06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7CA" w:rsidRPr="00F067CA" w:rsidRDefault="00C65FB4" w:rsidP="00F06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апреля</w:t>
            </w:r>
            <w:r w:rsidR="00F067CA" w:rsidRPr="00F06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года</w:t>
            </w:r>
          </w:p>
        </w:tc>
      </w:tr>
    </w:tbl>
    <w:p w:rsidR="004F25C9" w:rsidRDefault="004F25C9" w:rsidP="00F067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E7C81" w:rsidRPr="001E7C81" w:rsidRDefault="001E7C81" w:rsidP="001E7C81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E7C81" w:rsidRPr="001E7C81" w:rsidRDefault="001E7C81" w:rsidP="001E7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депутатов Зеленогорского сельского поселения</w:t>
      </w:r>
    </w:p>
    <w:p w:rsidR="004F25C9" w:rsidRDefault="004F25C9" w:rsidP="00F067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067CA" w:rsidRPr="00F067CA" w:rsidRDefault="004F25C9" w:rsidP="00F06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 внесении изменений  в решение Собрания депутатов Зеленогорского сельского поселения  № 25 от 20.12.2019 «</w:t>
      </w:r>
      <w:r w:rsidR="00F067CA" w:rsidRPr="00F067C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Об утверждении </w:t>
      </w:r>
      <w:r w:rsidR="00F067CA" w:rsidRPr="00F06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</w:t>
      </w:r>
    </w:p>
    <w:p w:rsidR="00F067CA" w:rsidRPr="00F067CA" w:rsidRDefault="00F067CA" w:rsidP="00F06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6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благоустройства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Зеленогорского сельского поселения </w:t>
      </w:r>
      <w:r w:rsidRPr="00F06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Моркинского района Республики Марий Эл</w:t>
      </w:r>
      <w:r w:rsidR="004F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067CA" w:rsidRPr="00F067CA" w:rsidRDefault="00F067CA" w:rsidP="00F067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067CA" w:rsidRDefault="00441632" w:rsidP="004416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67CA" w:rsidRPr="00F067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 № 131-ФЗ от 06.10.2003 «Об общих принципах организации местного самоуправления в Российской федерации»,</w:t>
      </w:r>
      <w:r w:rsidR="00F067CA" w:rsidRPr="00F067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F067CA" w:rsidRPr="00F0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сельского поселения Моркинского муниципального района Республики Марий Эл </w:t>
      </w:r>
      <w:r w:rsidR="00F067CA" w:rsidRPr="00F067C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РЕШИЛО:</w:t>
      </w:r>
    </w:p>
    <w:p w:rsidR="00441632" w:rsidRPr="00010D32" w:rsidRDefault="00441632" w:rsidP="00441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1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203AF" w:rsidRPr="00010D3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Собрания депутатов Зеленогорского сельского поселения № 25 от 20.12.2019 года «Об утверждении Правил благоустройства территории Зеленогорского сельского поселения» следующие изменения:</w:t>
      </w:r>
    </w:p>
    <w:p w:rsidR="001E7C81" w:rsidRDefault="001203AF" w:rsidP="00441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</w:t>
      </w:r>
      <w:r w:rsidR="001E7C8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1.4 Правил понятие «здание» изложить в следующей редакции:</w:t>
      </w:r>
    </w:p>
    <w:p w:rsidR="001E7C81" w:rsidRPr="001E7C81" w:rsidRDefault="001E7C81" w:rsidP="00441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E7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E7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1E7C81" w:rsidRPr="00010D32" w:rsidRDefault="001E7C81" w:rsidP="00441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 </w:t>
      </w:r>
      <w:r w:rsidRPr="00010D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14.1 слова «Федеральным законом от 24.06.1998 №89-ФЗ «Об отходах производства и потребления», Ветеринарно-санитарными правилами сбора, утилизации и уничтожения биологических отходов, утвержденные Минсельхозпродом Российской Федерации от 04.12.1995 г. № 13-7-2/469» заменить словами: «Постановлением Правительства РФ от 12.11.2016 № 1156 «Об обращении с твердыми коммунальными отходами и внесения изменения в постановление Правительства Российской Федерации от 25.08.2008 № 641».</w:t>
      </w:r>
    </w:p>
    <w:p w:rsidR="00583F18" w:rsidRPr="00010D32" w:rsidRDefault="00583F18" w:rsidP="00441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010D32" w:rsidRPr="00010D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010D32" w:rsidRPr="00010D32" w:rsidRDefault="00010D32" w:rsidP="00010D32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</w:pPr>
      <w:r w:rsidRPr="00010D32"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  <w:t>Р Р</w:t>
      </w:r>
    </w:p>
    <w:p w:rsidR="00010D32" w:rsidRPr="00010D32" w:rsidRDefault="00010D32" w:rsidP="0001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0D32" w:rsidRPr="00010D32" w:rsidRDefault="00010D32" w:rsidP="00010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D32" w:rsidRPr="00010D32" w:rsidRDefault="00010D32" w:rsidP="00010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D32" w:rsidRPr="00010D32" w:rsidRDefault="00010D32" w:rsidP="0001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Зеленогорского сельского поселения                            </w:t>
      </w:r>
      <w:proofErr w:type="spellStart"/>
      <w:r w:rsidRPr="00010D32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Н.В.Гранатова</w:t>
      </w:r>
      <w:proofErr w:type="spellEnd"/>
    </w:p>
    <w:p w:rsidR="00010D32" w:rsidRPr="00010D32" w:rsidRDefault="00010D32" w:rsidP="0001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D32" w:rsidRPr="00441632" w:rsidRDefault="00010D32" w:rsidP="00441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10D32" w:rsidRPr="00441632" w:rsidSect="006E00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460BE"/>
    <w:multiLevelType w:val="hybridMultilevel"/>
    <w:tmpl w:val="EC029A0C"/>
    <w:lvl w:ilvl="0" w:tplc="499066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71"/>
    <w:rsid w:val="00010D32"/>
    <w:rsid w:val="001203AF"/>
    <w:rsid w:val="001E7C81"/>
    <w:rsid w:val="0024553B"/>
    <w:rsid w:val="00441632"/>
    <w:rsid w:val="004D1371"/>
    <w:rsid w:val="004F25C9"/>
    <w:rsid w:val="00583F18"/>
    <w:rsid w:val="005C00E1"/>
    <w:rsid w:val="00822D97"/>
    <w:rsid w:val="00C2525D"/>
    <w:rsid w:val="00C65FB4"/>
    <w:rsid w:val="00E9246A"/>
    <w:rsid w:val="00F0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067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67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F067CA"/>
  </w:style>
  <w:style w:type="paragraph" w:customStyle="1" w:styleId="u">
    <w:name w:val="u"/>
    <w:basedOn w:val="a"/>
    <w:rsid w:val="00F067CA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nhideWhenUsed/>
    <w:rsid w:val="00F067CA"/>
    <w:rPr>
      <w:color w:val="0000FF"/>
      <w:u w:val="single"/>
    </w:rPr>
  </w:style>
  <w:style w:type="character" w:styleId="a4">
    <w:name w:val="annotation reference"/>
    <w:rsid w:val="00F067CA"/>
    <w:rPr>
      <w:sz w:val="16"/>
      <w:szCs w:val="16"/>
    </w:rPr>
  </w:style>
  <w:style w:type="paragraph" w:styleId="a5">
    <w:name w:val="annotation text"/>
    <w:basedOn w:val="a"/>
    <w:link w:val="a6"/>
    <w:rsid w:val="00F06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6">
    <w:name w:val="Текст примечания Знак"/>
    <w:basedOn w:val="a0"/>
    <w:link w:val="a5"/>
    <w:rsid w:val="00F067CA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a7">
    <w:name w:val="annotation subject"/>
    <w:basedOn w:val="a5"/>
    <w:next w:val="a5"/>
    <w:link w:val="a8"/>
    <w:rsid w:val="00F067CA"/>
    <w:rPr>
      <w:b/>
      <w:bCs/>
    </w:rPr>
  </w:style>
  <w:style w:type="character" w:customStyle="1" w:styleId="a8">
    <w:name w:val="Тема примечания Знак"/>
    <w:basedOn w:val="a6"/>
    <w:link w:val="a7"/>
    <w:rsid w:val="00F067CA"/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  <w:style w:type="paragraph" w:styleId="a9">
    <w:name w:val="Balloon Text"/>
    <w:basedOn w:val="a"/>
    <w:link w:val="aa"/>
    <w:rsid w:val="00F067CA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en-US" w:eastAsia="x-none"/>
    </w:rPr>
  </w:style>
  <w:style w:type="character" w:customStyle="1" w:styleId="aa">
    <w:name w:val="Текст выноски Знак"/>
    <w:basedOn w:val="a0"/>
    <w:link w:val="a9"/>
    <w:rsid w:val="00F067CA"/>
    <w:rPr>
      <w:rFonts w:ascii="Segoe UI" w:eastAsia="Times New Roman" w:hAnsi="Segoe UI" w:cs="Times New Roman"/>
      <w:sz w:val="18"/>
      <w:szCs w:val="18"/>
      <w:lang w:val="en-US" w:eastAsia="x-none"/>
    </w:rPr>
  </w:style>
  <w:style w:type="paragraph" w:styleId="ab">
    <w:name w:val="No Spacing"/>
    <w:uiPriority w:val="1"/>
    <w:qFormat/>
    <w:rsid w:val="00F067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067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67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F067CA"/>
  </w:style>
  <w:style w:type="paragraph" w:customStyle="1" w:styleId="u">
    <w:name w:val="u"/>
    <w:basedOn w:val="a"/>
    <w:rsid w:val="00F067CA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nhideWhenUsed/>
    <w:rsid w:val="00F067CA"/>
    <w:rPr>
      <w:color w:val="0000FF"/>
      <w:u w:val="single"/>
    </w:rPr>
  </w:style>
  <w:style w:type="character" w:styleId="a4">
    <w:name w:val="annotation reference"/>
    <w:rsid w:val="00F067CA"/>
    <w:rPr>
      <w:sz w:val="16"/>
      <w:szCs w:val="16"/>
    </w:rPr>
  </w:style>
  <w:style w:type="paragraph" w:styleId="a5">
    <w:name w:val="annotation text"/>
    <w:basedOn w:val="a"/>
    <w:link w:val="a6"/>
    <w:rsid w:val="00F06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6">
    <w:name w:val="Текст примечания Знак"/>
    <w:basedOn w:val="a0"/>
    <w:link w:val="a5"/>
    <w:rsid w:val="00F067CA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a7">
    <w:name w:val="annotation subject"/>
    <w:basedOn w:val="a5"/>
    <w:next w:val="a5"/>
    <w:link w:val="a8"/>
    <w:rsid w:val="00F067CA"/>
    <w:rPr>
      <w:b/>
      <w:bCs/>
    </w:rPr>
  </w:style>
  <w:style w:type="character" w:customStyle="1" w:styleId="a8">
    <w:name w:val="Тема примечания Знак"/>
    <w:basedOn w:val="a6"/>
    <w:link w:val="a7"/>
    <w:rsid w:val="00F067CA"/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  <w:style w:type="paragraph" w:styleId="a9">
    <w:name w:val="Balloon Text"/>
    <w:basedOn w:val="a"/>
    <w:link w:val="aa"/>
    <w:rsid w:val="00F067CA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en-US" w:eastAsia="x-none"/>
    </w:rPr>
  </w:style>
  <w:style w:type="character" w:customStyle="1" w:styleId="aa">
    <w:name w:val="Текст выноски Знак"/>
    <w:basedOn w:val="a0"/>
    <w:link w:val="a9"/>
    <w:rsid w:val="00F067CA"/>
    <w:rPr>
      <w:rFonts w:ascii="Segoe UI" w:eastAsia="Times New Roman" w:hAnsi="Segoe UI" w:cs="Times New Roman"/>
      <w:sz w:val="18"/>
      <w:szCs w:val="18"/>
      <w:lang w:val="en-US" w:eastAsia="x-none"/>
    </w:rPr>
  </w:style>
  <w:style w:type="paragraph" w:styleId="ab">
    <w:name w:val="No Spacing"/>
    <w:uiPriority w:val="1"/>
    <w:qFormat/>
    <w:rsid w:val="00F067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 в решение Собрания депутатов Зеленогорского сельского поселения  № 25 от 20.12.2019 «Об утверждении Правил
благоустройства территории Зеленогорского сельского поселения Моркинского района Республики Марий Эл»
</_x041e__x043f__x0438__x0441__x0430__x043d__x0438__x0435_>
    <_x041f__x0430__x043f__x043a__x0430_ xmlns="49dab3b4-6a1a-43fd-a7a9-513d177d92a4">2021</_x041f__x0430__x043f__x043a__x0430_>
    <_x0414__x0430__x0442__x0430__x0020__x0434__x043e__x043a__x0443__x043c__x0435__x043d__x0442__x0430_ xmlns="49dab3b4-6a1a-43fd-a7a9-513d177d92a4">2021-04-21T21:00:00+00:00</_x0414__x0430__x0442__x0430__x0020__x0434__x043e__x043a__x0443__x043c__x0435__x043d__x0442__x0430_>
    <_x2116__x0020__x0434__x043e__x043a__x0443__x043c__x0435__x043d__x0442__x0430_ xmlns="49dab3b4-6a1a-43fd-a7a9-513d177d92a4">98</_x2116__x0020__x0434__x043e__x043a__x0443__x043c__x0435__x043d__x0442__x0430_>
    <_dlc_DocId xmlns="57504d04-691e-4fc4-8f09-4f19fdbe90f6">XXJ7TYMEEKJ2-4231-311</_dlc_DocId>
    <_dlc_DocIdUrl xmlns="57504d04-691e-4fc4-8f09-4f19fdbe90f6">
      <Url>https://vip.gov.mari.ru/morki/zelenogorsk/_layouts/DocIdRedir.aspx?ID=XXJ7TYMEEKJ2-4231-311</Url>
      <Description>XXJ7TYMEEKJ2-4231-311</Description>
    </_dlc_DocIdUrl>
  </documentManagement>
</p:properties>
</file>

<file path=customXml/itemProps1.xml><?xml version="1.0" encoding="utf-8"?>
<ds:datastoreItem xmlns:ds="http://schemas.openxmlformats.org/officeDocument/2006/customXml" ds:itemID="{445D5171-5315-430E-8BFD-7EB2C298C79C}"/>
</file>

<file path=customXml/itemProps2.xml><?xml version="1.0" encoding="utf-8"?>
<ds:datastoreItem xmlns:ds="http://schemas.openxmlformats.org/officeDocument/2006/customXml" ds:itemID="{471E4177-3971-42B0-9C11-A5F95559DEA6}"/>
</file>

<file path=customXml/itemProps3.xml><?xml version="1.0" encoding="utf-8"?>
<ds:datastoreItem xmlns:ds="http://schemas.openxmlformats.org/officeDocument/2006/customXml" ds:itemID="{4B61B583-425E-4A51-8648-4DEC00694DEE}"/>
</file>

<file path=customXml/itemProps4.xml><?xml version="1.0" encoding="utf-8"?>
<ds:datastoreItem xmlns:ds="http://schemas.openxmlformats.org/officeDocument/2006/customXml" ds:itemID="{208F2347-1198-45AF-881A-B6A21CC07E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98 от 22.04.2021</dc:title>
  <dc:subject/>
  <dc:creator>Пользователь</dc:creator>
  <cp:keywords/>
  <dc:description/>
  <cp:lastModifiedBy>Пользователь</cp:lastModifiedBy>
  <cp:revision>10</cp:revision>
  <cp:lastPrinted>2021-03-18T08:24:00Z</cp:lastPrinted>
  <dcterms:created xsi:type="dcterms:W3CDTF">2021-03-04T08:37:00Z</dcterms:created>
  <dcterms:modified xsi:type="dcterms:W3CDTF">2021-04-20T07:46:00Z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816fd7ac-c6ea-4457-9fc5-3411e29ee242</vt:lpwstr>
  </property>
</Properties>
</file>