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E03E9F" w:rsidTr="00076E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E9F" w:rsidRDefault="00E03E9F" w:rsidP="00076E96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E03E9F" w:rsidRDefault="00E03E9F" w:rsidP="00076E96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E9F" w:rsidRDefault="00E03E9F" w:rsidP="00076E96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5A84DE" wp14:editId="63A7E53B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E9F" w:rsidRDefault="00E03E9F" w:rsidP="00076E96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E03E9F" w:rsidTr="00076E96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3E9F" w:rsidRDefault="00E03E9F" w:rsidP="00076E96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3E9F" w:rsidRDefault="00E03E9F" w:rsidP="00076E96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3E9F" w:rsidRDefault="00E03E9F" w:rsidP="00076E96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E03E9F" w:rsidRDefault="00E03E9F" w:rsidP="00E03E9F">
      <w:pPr>
        <w:jc w:val="both"/>
        <w:rPr>
          <w:sz w:val="28"/>
          <w:szCs w:val="28"/>
        </w:rPr>
      </w:pPr>
      <w:r>
        <w:rPr>
          <w:sz w:val="28"/>
          <w:szCs w:val="28"/>
        </w:rPr>
        <w:t>№ 70                                                                                 16 ноября 2020 года</w:t>
      </w:r>
    </w:p>
    <w:p w:rsidR="00E03E9F" w:rsidRDefault="00E03E9F" w:rsidP="00E03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Четвертый созыв                                                                  </w:t>
      </w:r>
    </w:p>
    <w:p w:rsidR="00E03E9F" w:rsidRDefault="00E03E9F" w:rsidP="00E03E9F">
      <w:pPr>
        <w:outlineLvl w:val="0"/>
        <w:rPr>
          <w:sz w:val="32"/>
          <w:szCs w:val="32"/>
        </w:rPr>
      </w:pPr>
    </w:p>
    <w:p w:rsidR="00E03E9F" w:rsidRDefault="00E03E9F" w:rsidP="00E03E9F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НИЕ</w:t>
      </w:r>
    </w:p>
    <w:p w:rsidR="00E03E9F" w:rsidRDefault="00E03E9F" w:rsidP="00E03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E03E9F" w:rsidRDefault="00E03E9F" w:rsidP="00E03E9F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</w:p>
    <w:p w:rsidR="00E03E9F" w:rsidRPr="00E03E9F" w:rsidRDefault="00E03E9F" w:rsidP="00E03E9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О внесении изменений в Устав Зеленогорского сельского поселения Моркинского муниципального района Республики Марий Эл</w:t>
      </w:r>
    </w:p>
    <w:p w:rsidR="00E03E9F" w:rsidRPr="00E03E9F" w:rsidRDefault="00E03E9F" w:rsidP="00E03E9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03E9F" w:rsidRPr="00E03E9F" w:rsidRDefault="00E03E9F" w:rsidP="00E03E9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03E9F" w:rsidRPr="00E03E9F" w:rsidRDefault="00E03E9F" w:rsidP="00E03E9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03E9F">
          <w:rPr>
            <w:sz w:val="28"/>
            <w:szCs w:val="28"/>
          </w:rPr>
          <w:t>2003 г</w:t>
        </w:r>
      </w:smartTag>
      <w:r w:rsidRPr="00E03E9F">
        <w:rPr>
          <w:sz w:val="28"/>
          <w:szCs w:val="28"/>
        </w:rPr>
        <w:t xml:space="preserve">. </w:t>
      </w:r>
      <w:r w:rsidRPr="00E03E9F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Зеленогорского сельского поселения </w:t>
      </w:r>
      <w:proofErr w:type="gramStart"/>
      <w:r w:rsidRPr="00E03E9F">
        <w:rPr>
          <w:sz w:val="28"/>
          <w:szCs w:val="28"/>
        </w:rPr>
        <w:t>р</w:t>
      </w:r>
      <w:proofErr w:type="gramEnd"/>
      <w:r w:rsidRPr="00E03E9F">
        <w:rPr>
          <w:sz w:val="28"/>
          <w:szCs w:val="28"/>
        </w:rPr>
        <w:t xml:space="preserve"> е ш и л о: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</w:rPr>
      </w:pPr>
      <w:r w:rsidRPr="00E03E9F">
        <w:rPr>
          <w:sz w:val="28"/>
          <w:szCs w:val="28"/>
        </w:rPr>
        <w:t>1. Внести в Устав Зеленогорского сельского поселения Моркинского муниципального района Республики Марий Эл, утвержденный р</w:t>
      </w:r>
      <w:r w:rsidRPr="00E03E9F">
        <w:rPr>
          <w:sz w:val="28"/>
          <w:szCs w:val="20"/>
        </w:rPr>
        <w:t xml:space="preserve">ешением Собрания депутатов муниципального образования «Зеленогорское сельское поселение» от 15 августа </w:t>
      </w:r>
      <w:smartTag w:uri="urn:schemas-microsoft-com:office:smarttags" w:element="metricconverter">
        <w:smartTagPr>
          <w:attr w:name="ProductID" w:val="2019 г"/>
        </w:smartTagPr>
        <w:r w:rsidRPr="00E03E9F">
          <w:rPr>
            <w:sz w:val="28"/>
            <w:szCs w:val="20"/>
          </w:rPr>
          <w:t>2019 г</w:t>
        </w:r>
      </w:smartTag>
      <w:r w:rsidRPr="00E03E9F">
        <w:rPr>
          <w:sz w:val="28"/>
          <w:szCs w:val="20"/>
        </w:rPr>
        <w:t>. № 184</w:t>
      </w:r>
      <w:r w:rsidRPr="00E03E9F">
        <w:rPr>
          <w:sz w:val="28"/>
          <w:szCs w:val="28"/>
        </w:rPr>
        <w:t xml:space="preserve"> (в редакции решения Собрания депутатов Зеленогорского сельского поселения от</w:t>
      </w:r>
      <w:r w:rsidRPr="00E03E9F">
        <w:rPr>
          <w:sz w:val="28"/>
          <w:szCs w:val="20"/>
        </w:rPr>
        <w:t xml:space="preserve"> 17 марта </w:t>
      </w:r>
      <w:smartTag w:uri="urn:schemas-microsoft-com:office:smarttags" w:element="metricconverter">
        <w:smartTagPr>
          <w:attr w:name="ProductID" w:val="2020 г"/>
        </w:smartTagPr>
        <w:r w:rsidRPr="00E03E9F">
          <w:rPr>
            <w:sz w:val="28"/>
            <w:szCs w:val="20"/>
          </w:rPr>
          <w:t>2020 г</w:t>
        </w:r>
      </w:smartTag>
      <w:r w:rsidRPr="00E03E9F">
        <w:rPr>
          <w:sz w:val="28"/>
          <w:szCs w:val="20"/>
        </w:rPr>
        <w:t>. № 27), следующие изменения: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1) в статье 4: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в части 1:</w:t>
      </w:r>
    </w:p>
    <w:p w:rsidR="00E03E9F" w:rsidRPr="00E03E9F" w:rsidRDefault="00E03E9F" w:rsidP="00E03E9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в пункте 6 слово «осуществление» заменить словом «осуществлении»;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дополнить пунктом 16 следующего содержания: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«16)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03E9F">
        <w:rPr>
          <w:sz w:val="28"/>
          <w:szCs w:val="28"/>
        </w:rPr>
        <w:t>.»;</w:t>
      </w:r>
      <w:proofErr w:type="gramEnd"/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в части 2 слова «в пункте 1» заменить словами «в части 1»;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2) в части 2 статьи 6 слово «исполнения» исключить, слова «осуществляется за счет» заменить словами «осуществляется только </w:t>
      </w:r>
      <w:r w:rsidRPr="00E03E9F">
        <w:rPr>
          <w:sz w:val="28"/>
          <w:szCs w:val="28"/>
        </w:rPr>
        <w:br/>
        <w:t>за счет»;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3) часть 5 статьи 8 после слов «сроки осуществления иных избирательных действий» дополнить словами «, предусмотренные Законом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E03E9F">
          <w:rPr>
            <w:sz w:val="28"/>
            <w:szCs w:val="28"/>
          </w:rPr>
          <w:t>2008 г</w:t>
        </w:r>
      </w:smartTag>
      <w:r w:rsidRPr="00E03E9F">
        <w:rPr>
          <w:sz w:val="28"/>
          <w:szCs w:val="28"/>
        </w:rPr>
        <w:t>. № 70-З «О выборах в органы местного самоуправления в Республике Марий Эл»</w:t>
      </w:r>
      <w:proofErr w:type="gramStart"/>
      <w:r w:rsidRPr="00E03E9F">
        <w:rPr>
          <w:sz w:val="28"/>
          <w:szCs w:val="28"/>
        </w:rPr>
        <w:t>,»</w:t>
      </w:r>
      <w:proofErr w:type="gramEnd"/>
      <w:r w:rsidRPr="00E03E9F">
        <w:rPr>
          <w:sz w:val="28"/>
          <w:szCs w:val="28"/>
        </w:rPr>
        <w:t>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4) в статье 9: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в пунктах 1, 2 части 2 слова «соответствующим судом» заменить словами «в судебном порядке»;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в части 4 слова «муниципальных выборах» заменить словами «местном референдуме»;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lastRenderedPageBreak/>
        <w:t>в части 10 слова «в соответствующем избирательном округе» заменить словами «в поселении (избирательном округе)»;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5) дополнить статьей 12.1 следующего содержания: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«Статья 12.1. Инициативные проекты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1. 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E03E9F">
        <w:rPr>
          <w:sz w:val="28"/>
          <w:szCs w:val="28"/>
        </w:rPr>
        <w:t>решения</w:t>
      </w:r>
      <w:proofErr w:type="gramEnd"/>
      <w:r w:rsidRPr="00E03E9F">
        <w:rPr>
          <w:sz w:val="28"/>
          <w:szCs w:val="28"/>
        </w:rPr>
        <w:t xml:space="preserve"> которых предоставлено органам местного самоуправления поселения,</w:t>
      </w:r>
      <w:r w:rsidRPr="00E03E9F">
        <w:rPr>
          <w:sz w:val="28"/>
          <w:szCs w:val="28"/>
        </w:rPr>
        <w:br/>
        <w:t>в администрацию поселения может быть внесен инициативный проект.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Собрания депутатов.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</w:t>
      </w:r>
      <w:bookmarkStart w:id="0" w:name="Par5"/>
      <w:bookmarkEnd w:id="0"/>
      <w:r w:rsidRPr="00E03E9F">
        <w:rPr>
          <w:sz w:val="28"/>
          <w:szCs w:val="28"/>
        </w:rPr>
        <w:t xml:space="preserve"> Минимальная численность инициативной группы может быть уменьшена решением Собрания депутатов.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3. 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E03E9F" w:rsidRPr="00E03E9F" w:rsidRDefault="00E03E9F" w:rsidP="00415C7E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4. </w:t>
      </w:r>
      <w:proofErr w:type="gramStart"/>
      <w:r w:rsidRPr="00E03E9F">
        <w:rPr>
          <w:sz w:val="28"/>
          <w:szCs w:val="28"/>
        </w:rPr>
        <w:t>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</w:t>
      </w:r>
      <w:r w:rsidR="00415C7E">
        <w:rPr>
          <w:sz w:val="28"/>
          <w:szCs w:val="28"/>
        </w:rPr>
        <w:t xml:space="preserve"> </w:t>
      </w:r>
      <w:r w:rsidRPr="00E03E9F">
        <w:rPr>
          <w:sz w:val="28"/>
          <w:szCs w:val="28"/>
        </w:rPr>
        <w:t>по вопросам осуществления территориального общественного самоуправления, в целях обсуждения инициативного проекта, определения его соответст</w:t>
      </w:r>
      <w:r w:rsidR="00415C7E">
        <w:rPr>
          <w:sz w:val="28"/>
          <w:szCs w:val="28"/>
        </w:rPr>
        <w:t xml:space="preserve">вия интересам жителей поселения </w:t>
      </w:r>
      <w:r w:rsidRPr="00E03E9F">
        <w:rPr>
          <w:sz w:val="28"/>
          <w:szCs w:val="28"/>
        </w:rPr>
        <w:t>или его части, целесообразности ре</w:t>
      </w:r>
      <w:r w:rsidR="00415C7E">
        <w:rPr>
          <w:sz w:val="28"/>
          <w:szCs w:val="28"/>
        </w:rPr>
        <w:t xml:space="preserve">ализации инициативного проекта, </w:t>
      </w:r>
      <w:r w:rsidRPr="00E03E9F">
        <w:rPr>
          <w:sz w:val="28"/>
          <w:szCs w:val="28"/>
        </w:rPr>
        <w:t xml:space="preserve">а также принятия собранием или конференцией граждан решения </w:t>
      </w:r>
      <w:r w:rsidRPr="00E03E9F">
        <w:rPr>
          <w:sz w:val="28"/>
          <w:szCs w:val="28"/>
        </w:rPr>
        <w:br/>
        <w:t>о поддержке инициативного проекта.</w:t>
      </w:r>
      <w:proofErr w:type="gramEnd"/>
      <w:r w:rsidRPr="00E03E9F">
        <w:rPr>
          <w:sz w:val="28"/>
          <w:szCs w:val="28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Инициаторы проекта при внесении инициативного проекта</w:t>
      </w:r>
      <w:r w:rsidRPr="00E03E9F">
        <w:rPr>
          <w:sz w:val="28"/>
          <w:szCs w:val="28"/>
        </w:rPr>
        <w:br/>
        <w:t>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  <w:bookmarkStart w:id="1" w:name="Par30"/>
      <w:bookmarkEnd w:id="1"/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5. 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</w:t>
      </w:r>
      <w:proofErr w:type="gramStart"/>
      <w:r w:rsidRPr="00E03E9F">
        <w:rPr>
          <w:sz w:val="28"/>
          <w:szCs w:val="28"/>
        </w:rPr>
        <w:t>.»;</w:t>
      </w:r>
      <w:proofErr w:type="gramEnd"/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6) в статье 14: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часть 1 изложить в следующей редакции: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lastRenderedPageBreak/>
        <w:t>«1. Для обсуждения вопросов местного значения, информирования населения о деятельности органов местного самоуправления поселения и должностных лиц местного самоуправления поселения,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E03E9F">
        <w:rPr>
          <w:sz w:val="28"/>
          <w:szCs w:val="28"/>
        </w:rPr>
        <w:t>.»;</w:t>
      </w:r>
      <w:proofErr w:type="gramEnd"/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часть 2 дополнить абзацем третьим следующего содержания: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E03E9F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</w:t>
      </w:r>
      <w:proofErr w:type="gramStart"/>
      <w:r w:rsidRPr="00E03E9F">
        <w:rPr>
          <w:sz w:val="28"/>
          <w:szCs w:val="28"/>
        </w:rPr>
        <w:t>.»;</w:t>
      </w:r>
      <w:proofErr w:type="gramEnd"/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7) в статье 16: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часть 2 дополнить вторым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03E9F">
        <w:rPr>
          <w:sz w:val="28"/>
          <w:szCs w:val="28"/>
        </w:rPr>
        <w:t>.»;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End"/>
      <w:r w:rsidRPr="00E03E9F">
        <w:rPr>
          <w:sz w:val="28"/>
          <w:szCs w:val="28"/>
        </w:rPr>
        <w:t>часть 3 дополнить пунктом 3 следующего содержания: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03E9F">
        <w:rPr>
          <w:sz w:val="28"/>
          <w:szCs w:val="28"/>
        </w:rPr>
        <w:t>.»;</w:t>
      </w:r>
      <w:proofErr w:type="gramEnd"/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пункт 1 части 6 после слов «инициативе органов местного самоуправления» дополнить словами «поселения или жителей поселения»;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8) статью 18 изложить в следующей редакции: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bCs/>
          <w:sz w:val="28"/>
          <w:szCs w:val="28"/>
        </w:rPr>
        <w:t>«Статья 18. Территориальное общественное самоуправление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E03E9F">
        <w:rPr>
          <w:sz w:val="28"/>
          <w:szCs w:val="28"/>
        </w:rPr>
        <w:t>на части территории</w:t>
      </w:r>
      <w:proofErr w:type="gramEnd"/>
      <w:r w:rsidRPr="00E03E9F">
        <w:rPr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2. Границы территории, на которой осуществляется территориальное общественное самоуправление, устанавливаются </w:t>
      </w:r>
      <w:r w:rsidRPr="00E03E9F">
        <w:rPr>
          <w:sz w:val="28"/>
          <w:szCs w:val="28"/>
        </w:rPr>
        <w:br/>
        <w:t>по предложению населения, проживающего на соответствующей территории, Собранием депутатов.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3.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</w:t>
      </w:r>
      <w:r w:rsidRPr="00E03E9F">
        <w:rPr>
          <w:sz w:val="28"/>
          <w:szCs w:val="28"/>
        </w:rPr>
        <w:lastRenderedPageBreak/>
        <w:t xml:space="preserve"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5.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6.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E03E9F">
        <w:rPr>
          <w:sz w:val="28"/>
          <w:szCs w:val="28"/>
        </w:rPr>
        <w:t>а о ее</w:t>
      </w:r>
      <w:proofErr w:type="gramEnd"/>
      <w:r w:rsidRPr="00E03E9F">
        <w:rPr>
          <w:sz w:val="28"/>
          <w:szCs w:val="28"/>
        </w:rPr>
        <w:t xml:space="preserve"> исполнении;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7) обсуждение инициативного проекта и принятие решения</w:t>
      </w:r>
      <w:r w:rsidRPr="00E03E9F">
        <w:rPr>
          <w:sz w:val="28"/>
          <w:szCs w:val="28"/>
        </w:rPr>
        <w:br/>
        <w:t>по вопросу о его одобрении.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8. Органы территориального общественного самоуправления избираются на собраниях или конференциях граждан, проживающих </w:t>
      </w:r>
      <w:r w:rsidRPr="00E03E9F">
        <w:rPr>
          <w:sz w:val="28"/>
          <w:szCs w:val="28"/>
        </w:rPr>
        <w:br/>
        <w:t>на соответствующей территории.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9. Органы территориального общественного самоуправления: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1) представляют интересы населения, проживающего </w:t>
      </w:r>
      <w:r w:rsidRPr="00E03E9F">
        <w:rPr>
          <w:sz w:val="28"/>
          <w:szCs w:val="28"/>
        </w:rPr>
        <w:br/>
        <w:t>на соответствующей территории;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2) обеспечивают исполнение решений, принятых на собраниях </w:t>
      </w:r>
      <w:r w:rsidRPr="00E03E9F">
        <w:rPr>
          <w:sz w:val="28"/>
          <w:szCs w:val="28"/>
        </w:rPr>
        <w:br/>
        <w:t>и конференциях граждан;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3) могут осуществлять хозяйственную деятельность </w:t>
      </w:r>
      <w:r w:rsidRPr="00E03E9F">
        <w:rPr>
          <w:sz w:val="28"/>
          <w:szCs w:val="28"/>
        </w:rPr>
        <w:br/>
        <w:t>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lastRenderedPageBreak/>
        <w:t>10.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Собрания депутатов.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12. В уставе территориального общественного самоуправления устанавливаются: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1) территория, на которой оно осуществляется;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4) порядок принятия решений;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13. Территориальное общественное самоуправление </w:t>
      </w:r>
      <w:r w:rsidRPr="00E03E9F">
        <w:rPr>
          <w:sz w:val="28"/>
          <w:szCs w:val="28"/>
        </w:rPr>
        <w:br/>
        <w:t xml:space="preserve">в соответствии с его уставом может являться юридическим лицом. </w:t>
      </w:r>
      <w:r w:rsidRPr="00E03E9F">
        <w:rPr>
          <w:sz w:val="28"/>
          <w:szCs w:val="28"/>
        </w:rPr>
        <w:br/>
        <w:t xml:space="preserve">В этом случае оно подлежит государственной регистрации </w:t>
      </w:r>
      <w:r w:rsidRPr="00E03E9F">
        <w:rPr>
          <w:sz w:val="28"/>
          <w:szCs w:val="28"/>
        </w:rPr>
        <w:br/>
        <w:t>в организационно-правовой форме некоммерческой организации.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14.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Собрания депутатов с учетом положений настоящего Устава</w:t>
      </w:r>
      <w:proofErr w:type="gramStart"/>
      <w:r w:rsidRPr="00E03E9F">
        <w:rPr>
          <w:sz w:val="28"/>
          <w:szCs w:val="28"/>
        </w:rPr>
        <w:t>.»;</w:t>
      </w:r>
      <w:proofErr w:type="gramEnd"/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9) часть 6 статьи 19 дополнить новым пунктом 5 следующего содержания: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E03E9F">
        <w:rPr>
          <w:sz w:val="28"/>
          <w:szCs w:val="28"/>
        </w:rPr>
        <w:t>;»</w:t>
      </w:r>
      <w:proofErr w:type="gramEnd"/>
      <w:r w:rsidRPr="00E03E9F">
        <w:rPr>
          <w:sz w:val="28"/>
          <w:szCs w:val="28"/>
        </w:rPr>
        <w:t>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10) пункт 7 части 3 статьи 23 признать утратившим силу;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11) статью 25 дополнить частью 8 следующего содержания: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«8. </w:t>
      </w:r>
      <w:proofErr w:type="gramStart"/>
      <w:r w:rsidRPr="00E03E9F">
        <w:rPr>
          <w:sz w:val="28"/>
          <w:szCs w:val="28"/>
        </w:rPr>
        <w:t xml:space="preserve">К депутату Собрания депутатов, представившему недостоверные или неполные сведения о своих доходах, расходах, </w:t>
      </w:r>
      <w:r w:rsidRPr="00E03E9F">
        <w:rPr>
          <w:sz w:val="28"/>
          <w:szCs w:val="28"/>
        </w:rPr>
        <w:br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</w:t>
      </w:r>
      <w:proofErr w:type="gramEnd"/>
      <w:r w:rsidRPr="00E03E9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E03E9F">
        <w:rPr>
          <w:sz w:val="28"/>
          <w:szCs w:val="28"/>
        </w:rPr>
        <w:t xml:space="preserve">Порядок принятия решения о применении к депутату Собрания депутатов мер ответственности, указанных в части 7.3-1 статьи 40 </w:t>
      </w:r>
      <w:r w:rsidRPr="00E03E9F">
        <w:rPr>
          <w:sz w:val="28"/>
          <w:szCs w:val="28"/>
        </w:rPr>
        <w:lastRenderedPageBreak/>
        <w:t>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</w:t>
      </w:r>
      <w:proofErr w:type="gramStart"/>
      <w:r w:rsidRPr="00E03E9F">
        <w:rPr>
          <w:sz w:val="28"/>
          <w:szCs w:val="28"/>
        </w:rPr>
        <w:t>.»;</w:t>
      </w:r>
      <w:proofErr w:type="gramEnd"/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12) статью 26 дополнить частью 4 следующего содержания:</w:t>
      </w:r>
    </w:p>
    <w:p w:rsidR="00E03E9F" w:rsidRPr="00E03E9F" w:rsidRDefault="00E03E9F" w:rsidP="00415C7E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«4. Депутату Собрания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</w:t>
      </w:r>
      <w:r w:rsidR="00415C7E">
        <w:rPr>
          <w:sz w:val="28"/>
          <w:szCs w:val="28"/>
        </w:rPr>
        <w:t xml:space="preserve">составляет в совокупности два </w:t>
      </w:r>
      <w:r w:rsidRPr="00E03E9F">
        <w:rPr>
          <w:sz w:val="28"/>
          <w:szCs w:val="28"/>
        </w:rPr>
        <w:t>рабочих дня в месяц</w:t>
      </w:r>
      <w:proofErr w:type="gramStart"/>
      <w:r w:rsidRPr="00E03E9F">
        <w:rPr>
          <w:sz w:val="28"/>
          <w:szCs w:val="28"/>
        </w:rPr>
        <w:t>.»;</w:t>
      </w:r>
      <w:proofErr w:type="gramEnd"/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13) статью 28 дополнить частью 6 следующего содержания: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 xml:space="preserve">«6. </w:t>
      </w:r>
      <w:proofErr w:type="gramStart"/>
      <w:r w:rsidRPr="00E03E9F">
        <w:rPr>
          <w:sz w:val="28"/>
          <w:szCs w:val="28"/>
        </w:rPr>
        <w:t>К Главе поселения, представившему недостоверные или неполные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</w:t>
      </w:r>
      <w:proofErr w:type="gramEnd"/>
      <w:r w:rsidRPr="00E03E9F">
        <w:rPr>
          <w:sz w:val="28"/>
          <w:szCs w:val="28"/>
        </w:rPr>
        <w:t xml:space="preserve"> местного самоуправления в Российской Федерации».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Порядок принятия решения о применении к Главе поселения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</w:t>
      </w:r>
      <w:proofErr w:type="gramStart"/>
      <w:r w:rsidRPr="00E03E9F">
        <w:rPr>
          <w:sz w:val="28"/>
          <w:szCs w:val="28"/>
        </w:rPr>
        <w:t>.»;</w:t>
      </w:r>
      <w:proofErr w:type="gramEnd"/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14) в статье 29:</w:t>
      </w:r>
    </w:p>
    <w:p w:rsidR="00E03E9F" w:rsidRPr="00E03E9F" w:rsidRDefault="00E03E9F" w:rsidP="00E03E9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абзац четырнадцатый части 1 после слов «Федерального закона» дополнить словами «Об общих принципах организации местного самоуправления в Российской Федерации»;</w:t>
      </w:r>
    </w:p>
    <w:p w:rsidR="00E03E9F" w:rsidRDefault="00E03E9F" w:rsidP="007C5DB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в абзаце первом пункта 5 части 5 слова «администрацией поселения, должностными лицами» заменить словами «администрацией поселения, иными органами и должностными лицами»;</w:t>
      </w:r>
    </w:p>
    <w:p w:rsidR="007C5DB4" w:rsidRPr="007C5DB4" w:rsidRDefault="007C5DB4" w:rsidP="004F2C53">
      <w:pPr>
        <w:pStyle w:val="a9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C5DB4">
        <w:rPr>
          <w:sz w:val="28"/>
          <w:szCs w:val="28"/>
        </w:rPr>
        <w:t xml:space="preserve">15) </w:t>
      </w:r>
      <w:r w:rsidRPr="007C5DB4">
        <w:rPr>
          <w:color w:val="000000"/>
          <w:sz w:val="28"/>
          <w:szCs w:val="28"/>
        </w:rPr>
        <w:t>часть 6 статьи 33 изложить в следующей редакции:</w:t>
      </w:r>
    </w:p>
    <w:p w:rsidR="007C5DB4" w:rsidRDefault="007C5DB4" w:rsidP="007C5DB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7C5DB4">
        <w:rPr>
          <w:color w:val="000000"/>
          <w:sz w:val="28"/>
          <w:szCs w:val="28"/>
        </w:rPr>
        <w:t xml:space="preserve">«6. По окончании </w:t>
      </w:r>
      <w:proofErr w:type="gramStart"/>
      <w:r w:rsidRPr="007C5DB4">
        <w:rPr>
          <w:color w:val="000000"/>
          <w:sz w:val="28"/>
          <w:szCs w:val="28"/>
        </w:rPr>
        <w:t>срока полномочий главы администрации поселения</w:t>
      </w:r>
      <w:proofErr w:type="gramEnd"/>
      <w:r w:rsidRPr="007C5DB4">
        <w:rPr>
          <w:color w:val="000000"/>
          <w:sz w:val="28"/>
          <w:szCs w:val="28"/>
        </w:rPr>
        <w:t xml:space="preserve"> Собрание депутатов на ближайшей сессии принимает решение о назначении лица, временно исполняющего обязанности главы администрации поселения, и о проведении конкурса на замещение должности главы администрации поселения.</w:t>
      </w:r>
    </w:p>
    <w:p w:rsidR="007C5DB4" w:rsidRPr="004F2C53" w:rsidRDefault="007C5DB4" w:rsidP="004F2C53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5DB4">
        <w:rPr>
          <w:color w:val="000000"/>
          <w:sz w:val="28"/>
          <w:szCs w:val="28"/>
        </w:rPr>
        <w:t xml:space="preserve">В случае досрочного </w:t>
      </w:r>
      <w:proofErr w:type="gramStart"/>
      <w:r w:rsidRPr="007C5DB4">
        <w:rPr>
          <w:color w:val="000000"/>
          <w:sz w:val="28"/>
          <w:szCs w:val="28"/>
        </w:rPr>
        <w:t>прекращения полномочий главы администрации поселения</w:t>
      </w:r>
      <w:proofErr w:type="gramEnd"/>
      <w:r w:rsidRPr="007C5DB4">
        <w:rPr>
          <w:color w:val="000000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администрации поселения его полномочия временно исполняет главный специ</w:t>
      </w:r>
      <w:r>
        <w:rPr>
          <w:color w:val="000000"/>
          <w:sz w:val="28"/>
          <w:szCs w:val="28"/>
        </w:rPr>
        <w:t>алист администрации поселения.»;</w:t>
      </w:r>
    </w:p>
    <w:p w:rsidR="007C5DB4" w:rsidRPr="00E03E9F" w:rsidRDefault="007C5DB4" w:rsidP="007C5DB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E03E9F" w:rsidRPr="00E03E9F">
        <w:rPr>
          <w:color w:val="000000"/>
          <w:sz w:val="28"/>
          <w:szCs w:val="28"/>
        </w:rPr>
        <w:t xml:space="preserve">) </w:t>
      </w:r>
      <w:r w:rsidR="00E03E9F" w:rsidRPr="00E03E9F">
        <w:rPr>
          <w:sz w:val="28"/>
          <w:szCs w:val="28"/>
        </w:rPr>
        <w:t>в абзаце третьем части 7 статьи 35 слова «официального опубликования» заменить словами «официального опубликования (обнародования)».</w:t>
      </w:r>
    </w:p>
    <w:p w:rsidR="00E03E9F" w:rsidRPr="00E03E9F" w:rsidRDefault="00E03E9F" w:rsidP="00E03E9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lastRenderedPageBreak/>
        <w:t>2. Настоящее решение п</w:t>
      </w:r>
      <w:r w:rsidRPr="00E03E9F">
        <w:rPr>
          <w:color w:val="000000"/>
          <w:sz w:val="28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2C1534" w:rsidRDefault="00E03E9F" w:rsidP="004F2C53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3. Настоящее решение подлежит обнародованию после его государственной регистрации и вступает в силу после его обнародования, за исключением подпунктов 5-9 пункта 1 настоящего решения, которые вс</w:t>
      </w:r>
      <w:r w:rsidR="004F2C53">
        <w:rPr>
          <w:sz w:val="28"/>
          <w:szCs w:val="28"/>
        </w:rPr>
        <w:t>тупают в силу с 1 января 2021 г.</w:t>
      </w:r>
    </w:p>
    <w:p w:rsidR="004F2C53" w:rsidRDefault="004F2C53" w:rsidP="00E03E9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F2C53" w:rsidRDefault="004F2C53" w:rsidP="00E03E9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03E9F" w:rsidRPr="00E03E9F" w:rsidRDefault="00E03E9F" w:rsidP="00E03E9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Глава Зеленогорского</w:t>
      </w:r>
    </w:p>
    <w:p w:rsidR="00E03E9F" w:rsidRPr="00E03E9F" w:rsidRDefault="00E03E9F" w:rsidP="00E03E9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03E9F">
        <w:rPr>
          <w:sz w:val="28"/>
          <w:szCs w:val="28"/>
        </w:rPr>
        <w:t>сельского поселения</w:t>
      </w:r>
      <w:r w:rsidR="00415C7E">
        <w:rPr>
          <w:sz w:val="28"/>
          <w:szCs w:val="28"/>
        </w:rPr>
        <w:tab/>
      </w:r>
      <w:r w:rsidR="00415C7E">
        <w:rPr>
          <w:sz w:val="28"/>
          <w:szCs w:val="28"/>
        </w:rPr>
        <w:tab/>
      </w:r>
      <w:r w:rsidR="00415C7E">
        <w:rPr>
          <w:sz w:val="28"/>
          <w:szCs w:val="28"/>
        </w:rPr>
        <w:tab/>
      </w:r>
      <w:r w:rsidR="00415C7E">
        <w:rPr>
          <w:sz w:val="28"/>
          <w:szCs w:val="28"/>
        </w:rPr>
        <w:tab/>
      </w:r>
      <w:r w:rsidR="00415C7E">
        <w:rPr>
          <w:sz w:val="28"/>
          <w:szCs w:val="28"/>
        </w:rPr>
        <w:tab/>
      </w:r>
      <w:r w:rsidR="00415C7E">
        <w:rPr>
          <w:sz w:val="28"/>
          <w:szCs w:val="28"/>
        </w:rPr>
        <w:tab/>
        <w:t xml:space="preserve">Г.С. </w:t>
      </w:r>
      <w:proofErr w:type="spellStart"/>
      <w:r w:rsidR="00415C7E">
        <w:rPr>
          <w:sz w:val="28"/>
          <w:szCs w:val="28"/>
        </w:rPr>
        <w:t>Хуснутдинов</w:t>
      </w:r>
      <w:proofErr w:type="spellEnd"/>
      <w:r w:rsidR="00415C7E">
        <w:rPr>
          <w:sz w:val="28"/>
          <w:szCs w:val="28"/>
        </w:rPr>
        <w:tab/>
      </w:r>
      <w:r w:rsidR="00415C7E">
        <w:rPr>
          <w:sz w:val="28"/>
          <w:szCs w:val="28"/>
        </w:rPr>
        <w:tab/>
      </w:r>
      <w:r w:rsidR="00415C7E">
        <w:rPr>
          <w:sz w:val="28"/>
          <w:szCs w:val="28"/>
        </w:rPr>
        <w:tab/>
      </w:r>
    </w:p>
    <w:p w:rsidR="001D2AD9" w:rsidRDefault="001D2AD9"/>
    <w:sectPr w:rsidR="001D2AD9" w:rsidSect="002C15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82" w:rsidRDefault="00076582" w:rsidP="00E03E9F">
      <w:r>
        <w:separator/>
      </w:r>
    </w:p>
  </w:endnote>
  <w:endnote w:type="continuationSeparator" w:id="0">
    <w:p w:rsidR="00076582" w:rsidRDefault="00076582" w:rsidP="00E0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82" w:rsidRDefault="00076582" w:rsidP="00E03E9F">
      <w:r>
        <w:separator/>
      </w:r>
    </w:p>
  </w:footnote>
  <w:footnote w:type="continuationSeparator" w:id="0">
    <w:p w:rsidR="00076582" w:rsidRDefault="00076582" w:rsidP="00E0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92"/>
    <w:rsid w:val="00076582"/>
    <w:rsid w:val="00113892"/>
    <w:rsid w:val="001D2AD9"/>
    <w:rsid w:val="002C1534"/>
    <w:rsid w:val="003D5627"/>
    <w:rsid w:val="00415C7E"/>
    <w:rsid w:val="004F2C53"/>
    <w:rsid w:val="007C5DB4"/>
    <w:rsid w:val="00B634B1"/>
    <w:rsid w:val="00E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E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E03E9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3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03E9F"/>
    <w:rPr>
      <w:vertAlign w:val="superscript"/>
    </w:rPr>
  </w:style>
  <w:style w:type="paragraph" w:customStyle="1" w:styleId="a8">
    <w:name w:val="Знак Знак Знак Знак"/>
    <w:basedOn w:val="a"/>
    <w:rsid w:val="00E03E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7C5D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E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E03E9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3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03E9F"/>
    <w:rPr>
      <w:vertAlign w:val="superscript"/>
    </w:rPr>
  </w:style>
  <w:style w:type="paragraph" w:customStyle="1" w:styleId="a8">
    <w:name w:val="Знак Знак Знак Знак"/>
    <w:basedOn w:val="a"/>
    <w:rsid w:val="00E03E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7C5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Зеленогорского сельского поселения Моркинского муниципального района Республики Марий Эл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2020-11-15T21:00:00+00:00</_x0414__x0430__x0442__x0430__x0020__x0434__x043e__x043a__x0443__x043c__x0435__x043d__x0442__x0430_>
    <_x2116__x0020__x0434__x043e__x043a__x0443__x043c__x0435__x043d__x0442__x0430_ xmlns="49dab3b4-6a1a-43fd-a7a9-513d177d92a4">70</_x2116__x0020__x0434__x043e__x043a__x0443__x043c__x0435__x043d__x0442__x0430_>
    <_dlc_DocId xmlns="57504d04-691e-4fc4-8f09-4f19fdbe90f6">XXJ7TYMEEKJ2-4231-269</_dlc_DocId>
    <_dlc_DocIdUrl xmlns="57504d04-691e-4fc4-8f09-4f19fdbe90f6">
      <Url>https://vip.gov.mari.ru/morki/zelenogorsk/_layouts/DocIdRedir.aspx?ID=XXJ7TYMEEKJ2-4231-269</Url>
      <Description>XXJ7TYMEEKJ2-4231-269</Description>
    </_dlc_DocIdUrl>
  </documentManagement>
</p:properties>
</file>

<file path=customXml/itemProps1.xml><?xml version="1.0" encoding="utf-8"?>
<ds:datastoreItem xmlns:ds="http://schemas.openxmlformats.org/officeDocument/2006/customXml" ds:itemID="{F59DB96E-5BE9-4537-840D-B89FD8AB9EB2}"/>
</file>

<file path=customXml/itemProps2.xml><?xml version="1.0" encoding="utf-8"?>
<ds:datastoreItem xmlns:ds="http://schemas.openxmlformats.org/officeDocument/2006/customXml" ds:itemID="{702D4ED5-F58B-4166-9101-49765DD9A45F}"/>
</file>

<file path=customXml/itemProps3.xml><?xml version="1.0" encoding="utf-8"?>
<ds:datastoreItem xmlns:ds="http://schemas.openxmlformats.org/officeDocument/2006/customXml" ds:itemID="{CE699466-A524-45AA-92A2-E845B00ED10F}"/>
</file>

<file path=customXml/itemProps4.xml><?xml version="1.0" encoding="utf-8"?>
<ds:datastoreItem xmlns:ds="http://schemas.openxmlformats.org/officeDocument/2006/customXml" ds:itemID="{8E5C2587-4D7C-44C5-AAE1-8D7B85F53D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70 от 16.11.2020</dc:title>
  <dc:subject/>
  <dc:creator>Пользователь</dc:creator>
  <cp:keywords/>
  <dc:description/>
  <cp:lastModifiedBy>Пользователь</cp:lastModifiedBy>
  <cp:revision>5</cp:revision>
  <cp:lastPrinted>2020-11-24T10:33:00Z</cp:lastPrinted>
  <dcterms:created xsi:type="dcterms:W3CDTF">2020-11-16T11:38:00Z</dcterms:created>
  <dcterms:modified xsi:type="dcterms:W3CDTF">2020-11-24T10:34:00Z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000fcb1e-7f87-4620-9743-5fb699dfb883</vt:lpwstr>
  </property>
</Properties>
</file>