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60"/>
        <w:tblW w:w="94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962188" w:rsidTr="005E6436">
        <w:tc>
          <w:tcPr>
            <w:tcW w:w="4215" w:type="dxa"/>
            <w:hideMark/>
          </w:tcPr>
          <w:p w:rsidR="00962188" w:rsidRDefault="00962188" w:rsidP="005E64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962188" w:rsidRDefault="00962188" w:rsidP="005E6436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962188" w:rsidRDefault="00962188" w:rsidP="005E64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962188" w:rsidRDefault="00962188" w:rsidP="005E64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962188" w:rsidTr="005E6436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88" w:rsidRDefault="00962188" w:rsidP="005E6436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88" w:rsidRDefault="00962188" w:rsidP="005E6436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188" w:rsidRDefault="00962188" w:rsidP="005E6436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962188" w:rsidTr="005E6436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2188" w:rsidRPr="00962188" w:rsidRDefault="00962188" w:rsidP="005E6436">
            <w:pPr>
              <w:rPr>
                <w:color w:val="0000FF"/>
                <w:szCs w:val="28"/>
                <w:lang w:val="en-US"/>
              </w:rPr>
            </w:pPr>
            <w:r>
              <w:rPr>
                <w:color w:val="0000FF"/>
                <w:szCs w:val="28"/>
              </w:rPr>
              <w:t>№</w:t>
            </w:r>
            <w:r w:rsidR="00236728">
              <w:rPr>
                <w:color w:val="0000FF"/>
                <w:szCs w:val="28"/>
              </w:rPr>
              <w:t xml:space="preserve"> 154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188" w:rsidRDefault="00962188" w:rsidP="005E6436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2188" w:rsidRDefault="00236728" w:rsidP="005E6436">
            <w:pPr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28 сентября</w:t>
            </w:r>
            <w:r w:rsidR="00962188">
              <w:rPr>
                <w:color w:val="0000FF"/>
                <w:szCs w:val="28"/>
              </w:rPr>
              <w:t xml:space="preserve"> 2018 года</w:t>
            </w:r>
          </w:p>
        </w:tc>
      </w:tr>
    </w:tbl>
    <w:p w:rsidR="00962188" w:rsidRDefault="00962188" w:rsidP="00962188"/>
    <w:p w:rsidR="00962188" w:rsidRDefault="00962188" w:rsidP="00962188"/>
    <w:p w:rsidR="00962188" w:rsidRPr="000C3519" w:rsidRDefault="00962188" w:rsidP="00962188">
      <w:pPr>
        <w:pStyle w:val="2"/>
        <w:rPr>
          <w:bCs/>
        </w:rPr>
      </w:pPr>
      <w:r w:rsidRPr="000C3519">
        <w:rPr>
          <w:bCs/>
        </w:rPr>
        <w:t>РЕШЕНИЕ</w:t>
      </w:r>
    </w:p>
    <w:p w:rsidR="00962188" w:rsidRDefault="00962188" w:rsidP="0096218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Собрания  депутатов  муниципального  образования</w:t>
      </w:r>
    </w:p>
    <w:p w:rsidR="00962188" w:rsidRDefault="00962188" w:rsidP="0096218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«Зеленогорское сельское поселение»</w:t>
      </w:r>
    </w:p>
    <w:p w:rsidR="005B7240" w:rsidRDefault="005B7240" w:rsidP="00AA3B54">
      <w:pPr>
        <w:pStyle w:val="1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7"/>
          <w:szCs w:val="27"/>
          <w:lang w:val="en-US"/>
        </w:rPr>
      </w:pPr>
    </w:p>
    <w:p w:rsidR="005B7240" w:rsidRPr="005B7240" w:rsidRDefault="00962188" w:rsidP="005B7240">
      <w:pPr>
        <w:pStyle w:val="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b/>
          <w:sz w:val="27"/>
          <w:szCs w:val="27"/>
        </w:rPr>
      </w:pPr>
      <w:r w:rsidRPr="005B7240">
        <w:rPr>
          <w:rFonts w:ascii="Times New Roman" w:hAnsi="Times New Roman"/>
          <w:b/>
          <w:sz w:val="27"/>
          <w:szCs w:val="27"/>
        </w:rPr>
        <w:t xml:space="preserve"> </w:t>
      </w:r>
      <w:r w:rsidR="00AA3B54" w:rsidRPr="005B7240">
        <w:rPr>
          <w:rFonts w:ascii="Times New Roman" w:hAnsi="Times New Roman"/>
          <w:b/>
          <w:sz w:val="27"/>
          <w:szCs w:val="27"/>
        </w:rPr>
        <w:t>«</w:t>
      </w:r>
      <w:r w:rsidR="00AA3B54" w:rsidRPr="005B7240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</w:t>
      </w:r>
      <w:r w:rsidR="005B7240" w:rsidRPr="005B7240">
        <w:rPr>
          <w:rFonts w:ascii="Times New Roman" w:hAnsi="Times New Roman" w:cs="Times New Roman"/>
          <w:b/>
          <w:sz w:val="27"/>
          <w:szCs w:val="27"/>
        </w:rPr>
        <w:t xml:space="preserve">и дополнений </w:t>
      </w:r>
      <w:r w:rsidR="00AA3B54" w:rsidRPr="005B7240">
        <w:rPr>
          <w:rFonts w:ascii="Times New Roman" w:hAnsi="Times New Roman" w:cs="Times New Roman"/>
          <w:b/>
          <w:sz w:val="27"/>
          <w:szCs w:val="27"/>
        </w:rPr>
        <w:t>в Решение Собрания депутатов муниципального образования «</w:t>
      </w:r>
      <w:r w:rsidRPr="005B7240">
        <w:rPr>
          <w:rFonts w:ascii="Times New Roman" w:hAnsi="Times New Roman" w:cs="Times New Roman"/>
          <w:b/>
          <w:sz w:val="27"/>
          <w:szCs w:val="27"/>
        </w:rPr>
        <w:t xml:space="preserve">Зеленогорское </w:t>
      </w:r>
      <w:r w:rsidR="00AA3B54" w:rsidRPr="005B7240">
        <w:rPr>
          <w:rFonts w:ascii="Times New Roman" w:hAnsi="Times New Roman" w:cs="Times New Roman"/>
          <w:b/>
          <w:sz w:val="27"/>
          <w:szCs w:val="27"/>
        </w:rPr>
        <w:t xml:space="preserve">сельское поселение» от </w:t>
      </w:r>
      <w:r w:rsidRPr="005B7240">
        <w:rPr>
          <w:rFonts w:ascii="Times New Roman" w:hAnsi="Times New Roman" w:cs="Times New Roman"/>
          <w:b/>
          <w:sz w:val="27"/>
          <w:szCs w:val="27"/>
        </w:rPr>
        <w:t>22 декабря 2017</w:t>
      </w:r>
      <w:r w:rsidR="00AA3B54" w:rsidRPr="005B7240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5B7240" w:rsidRPr="005B724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B7240">
        <w:rPr>
          <w:rFonts w:ascii="Times New Roman" w:hAnsi="Times New Roman" w:cs="Times New Roman"/>
          <w:b/>
          <w:sz w:val="27"/>
          <w:szCs w:val="27"/>
        </w:rPr>
        <w:t>№ 135</w:t>
      </w:r>
      <w:r w:rsidR="005B7240" w:rsidRPr="005B7240">
        <w:rPr>
          <w:rFonts w:ascii="Times New Roman" w:hAnsi="Times New Roman" w:cs="Times New Roman"/>
          <w:b/>
          <w:sz w:val="27"/>
          <w:szCs w:val="27"/>
        </w:rPr>
        <w:t xml:space="preserve"> «О пенсии за выслугу лет лицам, замещавшим должности муниципальной службы в органах местного самоуправления муниципального образования «Зеленогорское сельское поселение"</w:t>
      </w:r>
    </w:p>
    <w:p w:rsidR="00AA3B54" w:rsidRPr="000D6DA3" w:rsidRDefault="00AA3B54" w:rsidP="005B7240">
      <w:pPr>
        <w:pStyle w:val="1"/>
        <w:shd w:val="clear" w:color="auto" w:fill="auto"/>
        <w:spacing w:before="0" w:line="240" w:lineRule="auto"/>
        <w:ind w:firstLine="0"/>
        <w:jc w:val="both"/>
        <w:rPr>
          <w:rStyle w:val="a3"/>
          <w:rFonts w:ascii="Times New Roman" w:hAnsi="Times New Roman"/>
          <w:color w:val="000000"/>
          <w:sz w:val="27"/>
          <w:szCs w:val="27"/>
        </w:rPr>
      </w:pP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sz w:val="27"/>
          <w:szCs w:val="27"/>
        </w:rPr>
      </w:pPr>
      <w:r w:rsidRPr="000D6DA3">
        <w:rPr>
          <w:rStyle w:val="a3"/>
          <w:rFonts w:ascii="Times New Roman" w:hAnsi="Times New Roman"/>
          <w:color w:val="000000"/>
          <w:sz w:val="27"/>
          <w:szCs w:val="27"/>
          <w:u w:val="none"/>
        </w:rPr>
        <w:t>В соответствии с</w:t>
      </w:r>
      <w:r w:rsidR="00962188">
        <w:rPr>
          <w:rStyle w:val="a3"/>
          <w:rFonts w:ascii="Times New Roman" w:hAnsi="Times New Roman"/>
          <w:color w:val="000000"/>
          <w:sz w:val="27"/>
          <w:szCs w:val="27"/>
          <w:u w:val="none"/>
        </w:rPr>
        <w:t xml:space="preserve"> </w:t>
      </w:r>
      <w:r w:rsidRPr="000D6DA3">
        <w:rPr>
          <w:rFonts w:ascii="Times New Roman" w:hAnsi="Times New Roman"/>
          <w:bCs/>
          <w:sz w:val="27"/>
          <w:szCs w:val="27"/>
        </w:rPr>
        <w:t>Постановлением Правительства РФ от 14 февраля 2017 г. N 181 "О Единой государственной информационной системе социального обеспечения"</w:t>
      </w:r>
      <w:r w:rsidRPr="000D6DA3">
        <w:rPr>
          <w:rStyle w:val="FontStyle20"/>
          <w:sz w:val="27"/>
          <w:szCs w:val="27"/>
        </w:rPr>
        <w:t xml:space="preserve">, </w:t>
      </w:r>
      <w:r w:rsidRPr="000D6DA3">
        <w:rPr>
          <w:rFonts w:ascii="Times New Roman" w:hAnsi="Times New Roman"/>
          <w:sz w:val="27"/>
          <w:szCs w:val="27"/>
        </w:rPr>
        <w:t xml:space="preserve">Собрание депутатов муниципального образования </w:t>
      </w:r>
      <w:r w:rsidRPr="000D6DA3">
        <w:rPr>
          <w:rFonts w:ascii="Times New Roman" w:hAnsi="Times New Roman"/>
          <w:bCs/>
          <w:sz w:val="27"/>
          <w:szCs w:val="27"/>
        </w:rPr>
        <w:t>«</w:t>
      </w:r>
      <w:r w:rsidRPr="000D6DA3">
        <w:rPr>
          <w:rFonts w:ascii="Times New Roman" w:hAnsi="Times New Roman"/>
          <w:sz w:val="27"/>
          <w:szCs w:val="27"/>
        </w:rPr>
        <w:t xml:space="preserve"> </w:t>
      </w:r>
      <w:r w:rsidR="00962188">
        <w:rPr>
          <w:rFonts w:ascii="Times New Roman" w:hAnsi="Times New Roman"/>
          <w:sz w:val="27"/>
          <w:szCs w:val="27"/>
        </w:rPr>
        <w:t>Зеленогорское</w:t>
      </w:r>
      <w:r w:rsidRPr="000D6DA3">
        <w:rPr>
          <w:rFonts w:ascii="Times New Roman" w:hAnsi="Times New Roman"/>
          <w:sz w:val="27"/>
          <w:szCs w:val="27"/>
        </w:rPr>
        <w:t xml:space="preserve"> сельское поселение</w:t>
      </w:r>
      <w:r w:rsidRPr="000D6DA3">
        <w:rPr>
          <w:rFonts w:ascii="Times New Roman" w:hAnsi="Times New Roman"/>
          <w:bCs/>
          <w:sz w:val="27"/>
          <w:szCs w:val="27"/>
        </w:rPr>
        <w:t>»</w:t>
      </w:r>
      <w:r w:rsidRPr="000D6DA3">
        <w:rPr>
          <w:rFonts w:ascii="Times New Roman" w:hAnsi="Times New Roman"/>
          <w:sz w:val="27"/>
          <w:szCs w:val="27"/>
        </w:rPr>
        <w:t xml:space="preserve"> РЕШАЕТ:</w:t>
      </w:r>
    </w:p>
    <w:p w:rsidR="00AA3B54" w:rsidRPr="00962188" w:rsidRDefault="00AA3B54" w:rsidP="00AA3B54">
      <w:pPr>
        <w:pStyle w:val="Default"/>
        <w:numPr>
          <w:ilvl w:val="0"/>
          <w:numId w:val="1"/>
        </w:numPr>
        <w:ind w:left="0" w:firstLine="615"/>
        <w:jc w:val="both"/>
        <w:rPr>
          <w:sz w:val="27"/>
          <w:szCs w:val="27"/>
        </w:rPr>
      </w:pPr>
      <w:r w:rsidRPr="000D6DA3">
        <w:rPr>
          <w:sz w:val="27"/>
          <w:szCs w:val="27"/>
        </w:rPr>
        <w:t xml:space="preserve">Внести в Решение Собрания депутатов муниципального образования </w:t>
      </w:r>
      <w:r w:rsidRPr="000D6DA3">
        <w:rPr>
          <w:bCs/>
          <w:sz w:val="27"/>
          <w:szCs w:val="27"/>
        </w:rPr>
        <w:t>«</w:t>
      </w:r>
      <w:r w:rsidR="00962188">
        <w:rPr>
          <w:sz w:val="27"/>
          <w:szCs w:val="27"/>
        </w:rPr>
        <w:t>Зеленогорское</w:t>
      </w:r>
      <w:r w:rsidRPr="000D6DA3">
        <w:rPr>
          <w:sz w:val="27"/>
          <w:szCs w:val="27"/>
        </w:rPr>
        <w:t xml:space="preserve"> сельское поселение</w:t>
      </w:r>
      <w:r w:rsidRPr="000D6DA3">
        <w:rPr>
          <w:bCs/>
          <w:sz w:val="27"/>
          <w:szCs w:val="27"/>
        </w:rPr>
        <w:t>»</w:t>
      </w:r>
      <w:r w:rsidR="00962188">
        <w:rPr>
          <w:bCs/>
          <w:sz w:val="27"/>
          <w:szCs w:val="27"/>
        </w:rPr>
        <w:t xml:space="preserve"> </w:t>
      </w:r>
      <w:r w:rsidRPr="000D6DA3">
        <w:rPr>
          <w:bCs/>
          <w:sz w:val="27"/>
          <w:szCs w:val="27"/>
        </w:rPr>
        <w:t xml:space="preserve">от </w:t>
      </w:r>
      <w:r w:rsidR="00962188">
        <w:rPr>
          <w:bCs/>
          <w:sz w:val="27"/>
          <w:szCs w:val="27"/>
        </w:rPr>
        <w:t>22 декабря 2017 года № 135</w:t>
      </w:r>
      <w:r w:rsidR="00962188">
        <w:rPr>
          <w:sz w:val="27"/>
          <w:szCs w:val="27"/>
        </w:rPr>
        <w:t xml:space="preserve"> </w:t>
      </w:r>
      <w:r w:rsidRPr="00962188">
        <w:rPr>
          <w:sz w:val="27"/>
          <w:szCs w:val="27"/>
        </w:rPr>
        <w:t>«О</w:t>
      </w:r>
      <w:r w:rsidRPr="00962188">
        <w:rPr>
          <w:bCs/>
          <w:color w:val="auto"/>
          <w:sz w:val="27"/>
          <w:szCs w:val="27"/>
        </w:rPr>
        <w:t xml:space="preserve">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</w:t>
      </w:r>
      <w:r w:rsidR="00962188">
        <w:rPr>
          <w:sz w:val="27"/>
          <w:szCs w:val="27"/>
        </w:rPr>
        <w:t>Зеленогорское</w:t>
      </w:r>
      <w:r w:rsidRPr="00962188">
        <w:rPr>
          <w:sz w:val="27"/>
          <w:szCs w:val="27"/>
        </w:rPr>
        <w:t xml:space="preserve"> сельское поселение</w:t>
      </w:r>
      <w:r w:rsidRPr="00962188">
        <w:rPr>
          <w:bCs/>
          <w:color w:val="auto"/>
          <w:sz w:val="27"/>
          <w:szCs w:val="27"/>
        </w:rPr>
        <w:t>», должности в органах государственной власти и управления Моркинского района Марийской АССР (Марийской ССР)» (далее – Решение</w:t>
      </w:r>
      <w:r w:rsidR="004778E6" w:rsidRPr="00962188">
        <w:rPr>
          <w:bCs/>
          <w:color w:val="auto"/>
          <w:sz w:val="27"/>
          <w:szCs w:val="27"/>
        </w:rPr>
        <w:t>, Положение</w:t>
      </w:r>
      <w:r w:rsidRPr="00962188">
        <w:rPr>
          <w:bCs/>
          <w:color w:val="auto"/>
          <w:sz w:val="27"/>
          <w:szCs w:val="27"/>
        </w:rPr>
        <w:t>)</w:t>
      </w:r>
      <w:r w:rsidRPr="00962188">
        <w:rPr>
          <w:sz w:val="27"/>
          <w:szCs w:val="27"/>
        </w:rPr>
        <w:t xml:space="preserve"> следующие изменения:</w:t>
      </w: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 w:rsidRPr="000D6DA3">
        <w:rPr>
          <w:rFonts w:ascii="Times New Roman" w:hAnsi="Times New Roman"/>
          <w:sz w:val="27"/>
          <w:szCs w:val="27"/>
        </w:rPr>
        <w:t>1.</w:t>
      </w:r>
      <w:r w:rsidR="00513C5B">
        <w:rPr>
          <w:rFonts w:ascii="Times New Roman" w:hAnsi="Times New Roman"/>
          <w:sz w:val="27"/>
          <w:szCs w:val="27"/>
        </w:rPr>
        <w:t>1. Д</w:t>
      </w:r>
      <w:r w:rsidRPr="000D6DA3">
        <w:rPr>
          <w:rFonts w:ascii="Times New Roman" w:hAnsi="Times New Roman"/>
          <w:sz w:val="27"/>
          <w:szCs w:val="27"/>
        </w:rPr>
        <w:t xml:space="preserve">ополнить Решение пунктом </w:t>
      </w:r>
      <w:r w:rsidR="00243A0C" w:rsidRPr="000D6DA3">
        <w:rPr>
          <w:rFonts w:ascii="Times New Roman" w:hAnsi="Times New Roman"/>
          <w:sz w:val="27"/>
          <w:szCs w:val="27"/>
        </w:rPr>
        <w:t>4</w:t>
      </w:r>
      <w:r w:rsidRPr="000D6DA3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AA3B54" w:rsidRPr="000D6DA3" w:rsidRDefault="00AA3B54" w:rsidP="00513C5B">
      <w:pPr>
        <w:pStyle w:val="1"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/>
          <w:sz w:val="27"/>
          <w:szCs w:val="27"/>
        </w:rPr>
      </w:pPr>
      <w:r w:rsidRPr="000D6DA3">
        <w:rPr>
          <w:rFonts w:ascii="Times New Roman" w:hAnsi="Times New Roman"/>
          <w:sz w:val="27"/>
          <w:szCs w:val="27"/>
        </w:rPr>
        <w:t>«Информация о предоставлении пенсии за выслугу лет, в соответствии с настоящими Положениями, размещается в Единой государственной информационной системе социального обеспечения (ЕГИССО).</w:t>
      </w: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Style w:val="FontStyle20"/>
          <w:sz w:val="27"/>
          <w:szCs w:val="27"/>
        </w:rPr>
      </w:pPr>
      <w:r w:rsidRPr="000D6DA3">
        <w:rPr>
          <w:rStyle w:val="FontStyle20"/>
          <w:sz w:val="27"/>
          <w:szCs w:val="27"/>
        </w:rPr>
        <w:t>Администрацию муниципального образования «Моркинский муниципальный район», определить, как орган, назначающий меру социальной защиты (поддержки).</w:t>
      </w:r>
    </w:p>
    <w:p w:rsidR="00AA3B54" w:rsidRPr="000D6DA3" w:rsidRDefault="00AA3B54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 w:rsidRPr="000D6DA3">
        <w:rPr>
          <w:rFonts w:ascii="Times New Roman" w:hAnsi="Times New Roman"/>
          <w:sz w:val="27"/>
          <w:szCs w:val="27"/>
        </w:rPr>
        <w:t>Лиц, замещавших должности муниципальной службы в органах местного самоуправления муниципального образования «</w:t>
      </w:r>
      <w:r w:rsidR="00962188">
        <w:rPr>
          <w:rFonts w:ascii="Times New Roman" w:hAnsi="Times New Roman"/>
          <w:sz w:val="27"/>
          <w:szCs w:val="27"/>
        </w:rPr>
        <w:t>Зеленогорское</w:t>
      </w:r>
      <w:r w:rsidRPr="000D6DA3">
        <w:rPr>
          <w:rFonts w:ascii="Times New Roman" w:hAnsi="Times New Roman"/>
          <w:sz w:val="27"/>
          <w:szCs w:val="27"/>
        </w:rPr>
        <w:t xml:space="preserve"> сельское поселение», лиц, </w:t>
      </w:r>
      <w:r w:rsidRPr="000D6DA3">
        <w:rPr>
          <w:rFonts w:ascii="Times New Roman" w:hAnsi="Times New Roman"/>
          <w:bCs/>
          <w:sz w:val="27"/>
          <w:szCs w:val="27"/>
        </w:rPr>
        <w:t xml:space="preserve"> замещавшим выборные муниципальные должности, должности муниципальной службы в органах местного самоуправления муниципального образования «Моркинский муниципальный район», должности в органах государственной власти и управления Моркинского района МарийскойАССР (Марийской ССР)</w:t>
      </w:r>
      <w:r w:rsidRPr="000D6DA3">
        <w:rPr>
          <w:rFonts w:ascii="Times New Roman" w:hAnsi="Times New Roman"/>
          <w:sz w:val="27"/>
          <w:szCs w:val="27"/>
        </w:rPr>
        <w:t xml:space="preserve">  определить, как получателей мер</w:t>
      </w:r>
      <w:r w:rsidR="00243A0C" w:rsidRPr="000D6DA3">
        <w:rPr>
          <w:rFonts w:ascii="Times New Roman" w:hAnsi="Times New Roman"/>
          <w:sz w:val="27"/>
          <w:szCs w:val="27"/>
        </w:rPr>
        <w:t xml:space="preserve"> социальной защиты (поддержки)»;</w:t>
      </w:r>
    </w:p>
    <w:p w:rsidR="00243A0C" w:rsidRPr="000D6DA3" w:rsidRDefault="00513C5B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243A0C" w:rsidRPr="000D6DA3">
        <w:rPr>
          <w:rFonts w:ascii="Times New Roman" w:hAnsi="Times New Roman"/>
          <w:sz w:val="27"/>
          <w:szCs w:val="27"/>
        </w:rPr>
        <w:t>2.</w:t>
      </w:r>
      <w:r w:rsidR="004778E6" w:rsidRPr="000D6DA3">
        <w:rPr>
          <w:rFonts w:ascii="Times New Roman" w:hAnsi="Times New Roman"/>
          <w:sz w:val="27"/>
          <w:szCs w:val="27"/>
        </w:rPr>
        <w:t xml:space="preserve"> Пункт 4 Решения считать пунктом 5;</w:t>
      </w:r>
    </w:p>
    <w:p w:rsidR="004778E6" w:rsidRPr="000D6DA3" w:rsidRDefault="00513C5B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4778E6" w:rsidRPr="000D6DA3">
        <w:rPr>
          <w:rFonts w:ascii="Times New Roman" w:hAnsi="Times New Roman"/>
          <w:sz w:val="27"/>
          <w:szCs w:val="27"/>
        </w:rPr>
        <w:t xml:space="preserve">3. В абзаце первом пункта 5 Положения слова «при наличии стажа </w:t>
      </w:r>
      <w:r w:rsidR="004778E6" w:rsidRPr="000D6DA3">
        <w:rPr>
          <w:rFonts w:ascii="Times New Roman" w:hAnsi="Times New Roman"/>
          <w:sz w:val="27"/>
          <w:szCs w:val="27"/>
        </w:rPr>
        <w:lastRenderedPageBreak/>
        <w:t>муниципальной службы, продолжительность» заменить словами «при наличии стажа муниципальной службы не менее стажа, продолжительность»;</w:t>
      </w:r>
    </w:p>
    <w:p w:rsidR="00364D8C" w:rsidRPr="000D6DA3" w:rsidRDefault="00513C5B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4778E6" w:rsidRPr="000D6DA3">
        <w:rPr>
          <w:rFonts w:ascii="Times New Roman" w:hAnsi="Times New Roman"/>
          <w:sz w:val="27"/>
          <w:szCs w:val="27"/>
        </w:rPr>
        <w:t xml:space="preserve">4. В абзаце втором пункта 5 Положения </w:t>
      </w:r>
      <w:r w:rsidR="00364D8C" w:rsidRPr="000D6DA3">
        <w:rPr>
          <w:rFonts w:ascii="Times New Roman" w:hAnsi="Times New Roman"/>
          <w:sz w:val="27"/>
          <w:szCs w:val="27"/>
        </w:rPr>
        <w:t xml:space="preserve">изложить в следующей редакции: </w:t>
      </w:r>
    </w:p>
    <w:p w:rsidR="00364D8C" w:rsidRPr="00962188" w:rsidRDefault="00364D8C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D6DA3">
        <w:rPr>
          <w:rFonts w:ascii="Times New Roman" w:hAnsi="Times New Roman" w:cs="Times New Roman"/>
          <w:sz w:val="27"/>
          <w:szCs w:val="27"/>
        </w:rPr>
        <w:t>«муниципальным</w:t>
      </w:r>
      <w:r w:rsidRPr="000D6DA3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</w:t>
      </w:r>
      <w:r w:rsidRPr="00962188">
        <w:rPr>
          <w:rFonts w:ascii="Times New Roman" w:hAnsi="Times New Roman" w:cs="Times New Roman"/>
          <w:sz w:val="27"/>
          <w:szCs w:val="27"/>
        </w:rPr>
        <w:t>служащим, указанным в абзаце втором пункта 1  статьи 16 Закона Республики Марий Эл от 23.02.1995 года № 194-III «О государственной службе в Республике Марий Эл»,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"</w:t>
      </w:r>
      <w:hyperlink r:id="rId10" w:history="1">
        <w:r w:rsidRPr="00962188">
          <w:rPr>
            <w:rFonts w:ascii="Times New Roman" w:hAnsi="Times New Roman" w:cs="Times New Roman"/>
            <w:sz w:val="27"/>
            <w:szCs w:val="27"/>
          </w:rPr>
          <w:t>О государственном пенсионном обеспечении в Российской Федерации</w:t>
        </w:r>
      </w:hyperlink>
      <w:r w:rsidRPr="00962188">
        <w:rPr>
          <w:rFonts w:ascii="Times New Roman" w:hAnsi="Times New Roman" w:cs="Times New Roman"/>
          <w:sz w:val="27"/>
          <w:szCs w:val="27"/>
        </w:rPr>
        <w:t>", пенсия за выслугу</w:t>
      </w:r>
      <w:proofErr w:type="gramEnd"/>
      <w:r w:rsidRPr="009621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62188">
        <w:rPr>
          <w:rFonts w:ascii="Times New Roman" w:hAnsi="Times New Roman" w:cs="Times New Roman"/>
          <w:sz w:val="27"/>
          <w:szCs w:val="27"/>
        </w:rPr>
        <w:t>лет назначается в размере 45 процентов 1,4 оклада месячного денежного содержания муниципального служащего на день увольнения либо на день достижения ими возраста, дающего право на страховую пенсию по старости в соответствии с частью 1 статьи 8 и статьями 30 - 33 Федерального закона "О страховых пенсиях" (дававшего право на трудовую пенсию по старости (инвалидности) в соответствии с </w:t>
      </w:r>
      <w:hyperlink r:id="rId11" w:history="1">
        <w:r w:rsidRPr="00962188">
          <w:rPr>
            <w:rFonts w:ascii="Times New Roman" w:hAnsi="Times New Roman" w:cs="Times New Roman"/>
            <w:sz w:val="27"/>
            <w:szCs w:val="27"/>
          </w:rPr>
          <w:t>Федеральным законом от 17</w:t>
        </w:r>
        <w:proofErr w:type="gramEnd"/>
        <w:r w:rsidRPr="00962188">
          <w:rPr>
            <w:rFonts w:ascii="Times New Roman" w:hAnsi="Times New Roman" w:cs="Times New Roman"/>
            <w:sz w:val="27"/>
            <w:szCs w:val="27"/>
          </w:rPr>
          <w:t xml:space="preserve"> декабря 2001 года N 173-ФЗ "О трудовых пенсиях в Российской Федерации"</w:t>
        </w:r>
      </w:hyperlink>
      <w:r w:rsidRPr="00962188">
        <w:rPr>
          <w:rFonts w:ascii="Times New Roman" w:hAnsi="Times New Roman" w:cs="Times New Roman"/>
          <w:sz w:val="27"/>
          <w:szCs w:val="27"/>
        </w:rPr>
        <w:t>» </w:t>
      </w:r>
    </w:p>
    <w:p w:rsidR="004778E6" w:rsidRPr="000D6DA3" w:rsidRDefault="00513C5B" w:rsidP="00AA3B54">
      <w:pPr>
        <w:pStyle w:val="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bookmarkStart w:id="0" w:name="_GoBack"/>
      <w:bookmarkEnd w:id="0"/>
      <w:r w:rsidR="004778E6" w:rsidRPr="000D6DA3">
        <w:rPr>
          <w:rFonts w:ascii="Times New Roman" w:hAnsi="Times New Roman"/>
          <w:sz w:val="27"/>
          <w:szCs w:val="27"/>
        </w:rPr>
        <w:t xml:space="preserve">5. </w:t>
      </w:r>
      <w:r w:rsidR="001E031D">
        <w:rPr>
          <w:rFonts w:ascii="Times New Roman" w:hAnsi="Times New Roman"/>
          <w:sz w:val="27"/>
          <w:szCs w:val="27"/>
        </w:rPr>
        <w:t>П</w:t>
      </w:r>
      <w:r w:rsidR="000D6DA3" w:rsidRPr="000D6DA3">
        <w:rPr>
          <w:rFonts w:ascii="Times New Roman" w:hAnsi="Times New Roman"/>
          <w:sz w:val="27"/>
          <w:szCs w:val="27"/>
        </w:rPr>
        <w:t>ункт 8 Положения изложить в следующей редакции:</w:t>
      </w:r>
    </w:p>
    <w:p w:rsidR="000D6DA3" w:rsidRPr="001E031D" w:rsidRDefault="000D6DA3" w:rsidP="000D6DA3">
      <w:pPr>
        <w:suppressAutoHyphens/>
        <w:ind w:firstLine="698"/>
        <w:jc w:val="both"/>
        <w:rPr>
          <w:sz w:val="27"/>
          <w:szCs w:val="27"/>
        </w:rPr>
      </w:pPr>
      <w:r w:rsidRPr="001E031D">
        <w:rPr>
          <w:sz w:val="27"/>
          <w:szCs w:val="27"/>
          <w:shd w:val="clear" w:color="auto" w:fill="FFFFFF"/>
        </w:rPr>
        <w:t xml:space="preserve">«8.Лицам, имеющим одновременно право на пенсию за выслугу лет в соответствии со статьей 7 Федерального закона от 15.12.2001 года № 166-ФЗ «О государственном пенсионном обеспечении в Российской Федерации» (далее Федерального закона № 166-ФЗ),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соответствии с законодательством </w:t>
      </w:r>
      <w:r w:rsidR="001E031D">
        <w:rPr>
          <w:sz w:val="27"/>
          <w:szCs w:val="27"/>
          <w:shd w:val="clear" w:color="auto" w:fill="FFFFFF"/>
        </w:rPr>
        <w:t>Республики Марий Эл</w:t>
      </w:r>
      <w:r w:rsidRPr="001E031D">
        <w:rPr>
          <w:sz w:val="27"/>
          <w:szCs w:val="27"/>
          <w:shd w:val="clear" w:color="auto" w:fill="FFFFFF"/>
        </w:rPr>
        <w:t xml:space="preserve"> или актами органов местного самоуправления в связи с замещением  муниципальных должностей либо в связи с прохождением муниципальной службы, назначается пенсия за выслугу лет в соответствии со  статьей 7 Федерального закона № 166-ФЗ или одна из иных указанных выплат по их выбору.»</w:t>
      </w:r>
    </w:p>
    <w:p w:rsidR="00AA3B54" w:rsidRPr="000D6DA3" w:rsidRDefault="00AA3B54" w:rsidP="00AA3B5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D6DA3"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AA3B54" w:rsidRPr="000D6DA3" w:rsidRDefault="00AA3B54" w:rsidP="00AA3B54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D6DA3">
        <w:rPr>
          <w:color w:val="242424"/>
          <w:sz w:val="27"/>
          <w:szCs w:val="27"/>
        </w:rPr>
        <w:t xml:space="preserve">3. </w:t>
      </w:r>
      <w:proofErr w:type="gramStart"/>
      <w:r w:rsidRPr="000D6DA3">
        <w:rPr>
          <w:sz w:val="27"/>
          <w:szCs w:val="27"/>
        </w:rPr>
        <w:t>Контроль за</w:t>
      </w:r>
      <w:proofErr w:type="gramEnd"/>
      <w:r w:rsidRPr="000D6DA3">
        <w:rPr>
          <w:sz w:val="27"/>
          <w:szCs w:val="27"/>
        </w:rPr>
        <w:t xml:space="preserve"> исполнением настоящего решения возложить на председателя постоянной комиссии по законности, правопорядку и по связи с общественностью Собрания депутатов муниципального образования «</w:t>
      </w:r>
      <w:r w:rsidR="00962188">
        <w:rPr>
          <w:sz w:val="27"/>
          <w:szCs w:val="27"/>
        </w:rPr>
        <w:t xml:space="preserve">Зеленогорское </w:t>
      </w:r>
      <w:r w:rsidRPr="000D6DA3">
        <w:rPr>
          <w:sz w:val="27"/>
          <w:szCs w:val="27"/>
        </w:rPr>
        <w:t>сельское поселение».</w:t>
      </w:r>
    </w:p>
    <w:p w:rsidR="00AA3B54" w:rsidRPr="000D6DA3" w:rsidRDefault="00AA3B54" w:rsidP="00AA3B54">
      <w:pPr>
        <w:ind w:firstLine="709"/>
        <w:jc w:val="both"/>
        <w:rPr>
          <w:rStyle w:val="FontStyle20"/>
          <w:sz w:val="27"/>
          <w:szCs w:val="27"/>
        </w:rPr>
      </w:pPr>
    </w:p>
    <w:p w:rsidR="00AA3B54" w:rsidRPr="000D6DA3" w:rsidRDefault="00962188" w:rsidP="00AA3B5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A3B54" w:rsidRPr="000D6DA3">
        <w:rPr>
          <w:sz w:val="27"/>
          <w:szCs w:val="27"/>
        </w:rPr>
        <w:t>Глава муниципального образования</w:t>
      </w:r>
    </w:p>
    <w:p w:rsidR="00AA3B54" w:rsidRPr="000D6DA3" w:rsidRDefault="00AA3B54" w:rsidP="00AA3B5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D6DA3">
        <w:rPr>
          <w:sz w:val="27"/>
          <w:szCs w:val="27"/>
        </w:rPr>
        <w:t>«</w:t>
      </w:r>
      <w:r w:rsidR="00962188">
        <w:rPr>
          <w:sz w:val="27"/>
          <w:szCs w:val="27"/>
        </w:rPr>
        <w:t>Зеленогорское</w:t>
      </w:r>
      <w:r w:rsidRPr="000D6DA3">
        <w:rPr>
          <w:sz w:val="27"/>
          <w:szCs w:val="27"/>
        </w:rPr>
        <w:t xml:space="preserve"> сельское поселение»,</w:t>
      </w:r>
    </w:p>
    <w:p w:rsidR="006F039D" w:rsidRPr="000D6DA3" w:rsidRDefault="00AA3B54" w:rsidP="000D6DA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D6DA3">
        <w:rPr>
          <w:sz w:val="27"/>
          <w:szCs w:val="27"/>
        </w:rPr>
        <w:t xml:space="preserve"> председатель Собрания депутатов       </w:t>
      </w:r>
      <w:r w:rsidR="00962188">
        <w:rPr>
          <w:sz w:val="27"/>
          <w:szCs w:val="27"/>
        </w:rPr>
        <w:t xml:space="preserve">        </w:t>
      </w:r>
      <w:r w:rsidRPr="000D6DA3">
        <w:rPr>
          <w:sz w:val="27"/>
          <w:szCs w:val="27"/>
        </w:rPr>
        <w:t xml:space="preserve">  </w:t>
      </w:r>
      <w:r w:rsidR="00962188">
        <w:rPr>
          <w:sz w:val="27"/>
          <w:szCs w:val="27"/>
        </w:rPr>
        <w:t xml:space="preserve">__________                 </w:t>
      </w:r>
      <w:proofErr w:type="spellStart"/>
      <w:r w:rsidR="00962188">
        <w:rPr>
          <w:sz w:val="27"/>
          <w:szCs w:val="27"/>
        </w:rPr>
        <w:t>Н.В.Гранатова</w:t>
      </w:r>
      <w:proofErr w:type="spellEnd"/>
    </w:p>
    <w:sectPr w:rsidR="006F039D" w:rsidRPr="000D6DA3" w:rsidSect="00E8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478"/>
    <w:multiLevelType w:val="hybridMultilevel"/>
    <w:tmpl w:val="98DEF07E"/>
    <w:lvl w:ilvl="0" w:tplc="D0142E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C7"/>
    <w:rsid w:val="000D6DA3"/>
    <w:rsid w:val="001E031D"/>
    <w:rsid w:val="00236728"/>
    <w:rsid w:val="00243A0C"/>
    <w:rsid w:val="00364D8C"/>
    <w:rsid w:val="004778E6"/>
    <w:rsid w:val="00513C5B"/>
    <w:rsid w:val="005B7240"/>
    <w:rsid w:val="006F039D"/>
    <w:rsid w:val="00962188"/>
    <w:rsid w:val="00AA3B54"/>
    <w:rsid w:val="00E8151B"/>
    <w:rsid w:val="00ED16C7"/>
    <w:rsid w:val="00F064E1"/>
    <w:rsid w:val="00FA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218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3B54"/>
    <w:rPr>
      <w:color w:val="0000FF"/>
      <w:u w:val="single"/>
    </w:rPr>
  </w:style>
  <w:style w:type="paragraph" w:styleId="a4">
    <w:name w:val="Normal (Web)"/>
    <w:basedOn w:val="a"/>
    <w:semiHidden/>
    <w:unhideWhenUsed/>
    <w:rsid w:val="00AA3B5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1"/>
    <w:locked/>
    <w:rsid w:val="00AA3B54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AA3B54"/>
    <w:pPr>
      <w:widowControl w:val="0"/>
      <w:shd w:val="clear" w:color="auto" w:fill="FFFFFF"/>
      <w:spacing w:before="360" w:line="274" w:lineRule="exact"/>
      <w:ind w:hanging="7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A3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AA3B54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Не вступил в силу"/>
    <w:uiPriority w:val="99"/>
    <w:rsid w:val="000D6DA3"/>
    <w:rPr>
      <w:rFonts w:cs="Times New Roman"/>
      <w:b/>
      <w:bCs w:val="0"/>
      <w:color w:val="008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E03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3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621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cntd.ru/document/901806909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docs.cntd.ru/document/90180680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«О внесении изменений и дополнений в Решение Собрания депутатов муниципального образования «Зеленогорское сельское поселение» от 22 декабря 2017 года № 135 «О пенсии за выслугу лет лицам, замещавшим должности муниципальной службы в органах местного самоуправления муниципального образования «Зеленогорское сельское поселение"</_x041e__x043f__x0438__x0441__x0430__x043d__x0438__x0435_>
    <_dlc_DocId xmlns="57504d04-691e-4fc4-8f09-4f19fdbe90f6">XXJ7TYMEEKJ2-4231-189</_dlc_DocId>
    <_dlc_DocIdUrl xmlns="57504d04-691e-4fc4-8f09-4f19fdbe90f6">
      <Url>https://vip.gov.mari.ru/morki/zelenogorsk/_layouts/DocIdRedir.aspx?ID=XXJ7TYMEEKJ2-4231-189</Url>
      <Description>XXJ7TYMEEKJ2-4231-189</Description>
    </_dlc_DocIdUrl>
    <_x2116__x0020__x0434__x043e__x043a__x0443__x043c__x0435__x043d__x0442__x0430_ xmlns="49dab3b4-6a1a-43fd-a7a9-513d177d92a4">154</_x2116__x0020__x0434__x043e__x043a__x0443__x043c__x0435__x043d__x0442__x0430_>
    <_x041f__x0430__x043f__x043a__x0430_ xmlns="49dab3b4-6a1a-43fd-a7a9-513d177d92a4">2018</_x041f__x0430__x043f__x043a__x0430_>
    <_x0414__x0430__x0442__x0430__x0020__x0434__x043e__x043a__x0443__x043c__x0435__x043d__x0442__x0430_ xmlns="49dab3b4-6a1a-43fd-a7a9-513d177d92a4">2018-09-27T21:00:00+00:00</_x0414__x0430__x0442__x043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A24FF-B101-483D-9F54-CE6FBC85739E}"/>
</file>

<file path=customXml/itemProps2.xml><?xml version="1.0" encoding="utf-8"?>
<ds:datastoreItem xmlns:ds="http://schemas.openxmlformats.org/officeDocument/2006/customXml" ds:itemID="{259DAE97-900D-4C6C-8819-4AE8FF1566F0}"/>
</file>

<file path=customXml/itemProps3.xml><?xml version="1.0" encoding="utf-8"?>
<ds:datastoreItem xmlns:ds="http://schemas.openxmlformats.org/officeDocument/2006/customXml" ds:itemID="{28AC07D0-0505-4C7B-AAAE-0091A2A748EA}"/>
</file>

<file path=customXml/itemProps4.xml><?xml version="1.0" encoding="utf-8"?>
<ds:datastoreItem xmlns:ds="http://schemas.openxmlformats.org/officeDocument/2006/customXml" ds:itemID="{8A963D1E-9E1E-4B40-B6EA-FBE73D6BC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154 от 28. 09. 2018 г.</dc:title>
  <dc:subject/>
  <dc:creator>User</dc:creator>
  <cp:keywords/>
  <dc:description/>
  <cp:lastModifiedBy>Пользователь</cp:lastModifiedBy>
  <cp:revision>11</cp:revision>
  <cp:lastPrinted>2018-11-22T08:54:00Z</cp:lastPrinted>
  <dcterms:created xsi:type="dcterms:W3CDTF">2018-07-04T05:31:00Z</dcterms:created>
  <dcterms:modified xsi:type="dcterms:W3CDTF">2018-11-22T08:55:00Z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c73e8258-ac01-485a-ab31-244126c0e140</vt:lpwstr>
  </property>
</Properties>
</file>