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3" w:type="dxa"/>
        <w:tblLayout w:type="fixed"/>
        <w:tblCellMar>
          <w:left w:w="70" w:type="dxa"/>
          <w:right w:w="70" w:type="dxa"/>
        </w:tblCellMar>
        <w:tblLook w:val="04A0"/>
      </w:tblPr>
      <w:tblGrid>
        <w:gridCol w:w="4212"/>
        <w:gridCol w:w="1365"/>
        <w:gridCol w:w="3822"/>
      </w:tblGrid>
      <w:tr w:rsidR="000F66AA" w:rsidTr="000F66AA">
        <w:tc>
          <w:tcPr>
            <w:tcW w:w="4212" w:type="dxa"/>
            <w:hideMark/>
          </w:tcPr>
          <w:p w:rsidR="000F66AA" w:rsidRDefault="000F66AA" w:rsidP="000F66AA">
            <w:pPr>
              <w:jc w:val="center"/>
              <w:rPr>
                <w:b/>
                <w:color w:val="0000FF"/>
                <w:szCs w:val="28"/>
              </w:rPr>
            </w:pPr>
            <w:r>
              <w:rPr>
                <w:b/>
                <w:color w:val="0000FF"/>
                <w:szCs w:val="28"/>
              </w:rPr>
              <w:t xml:space="preserve">«Зеленогорск  ял </w:t>
            </w:r>
            <w:proofErr w:type="spellStart"/>
            <w:r>
              <w:rPr>
                <w:b/>
                <w:color w:val="0000FF"/>
                <w:szCs w:val="28"/>
              </w:rPr>
              <w:t>кундем</w:t>
            </w:r>
            <w:proofErr w:type="spellEnd"/>
            <w:r>
              <w:rPr>
                <w:b/>
                <w:color w:val="0000FF"/>
                <w:szCs w:val="28"/>
              </w:rPr>
              <w:t xml:space="preserve">» муниципальный </w:t>
            </w:r>
            <w:proofErr w:type="spellStart"/>
            <w:r>
              <w:rPr>
                <w:b/>
                <w:color w:val="0000FF"/>
                <w:szCs w:val="28"/>
              </w:rPr>
              <w:t>образованийын</w:t>
            </w:r>
            <w:proofErr w:type="spellEnd"/>
          </w:p>
          <w:p w:rsidR="000F66AA" w:rsidRDefault="000F66AA" w:rsidP="000F66AA">
            <w:pPr>
              <w:jc w:val="center"/>
              <w:rPr>
                <w:b/>
                <w:color w:val="0000FF"/>
                <w:szCs w:val="28"/>
              </w:rPr>
            </w:pPr>
            <w:proofErr w:type="spellStart"/>
            <w:r>
              <w:rPr>
                <w:b/>
                <w:color w:val="0000FF"/>
                <w:szCs w:val="28"/>
              </w:rPr>
              <w:t>депутатше</w:t>
            </w:r>
            <w:proofErr w:type="spellEnd"/>
            <w:r>
              <w:rPr>
                <w:b/>
                <w:color w:val="0000FF"/>
                <w:szCs w:val="28"/>
              </w:rPr>
              <w:t>–</w:t>
            </w:r>
            <w:proofErr w:type="spellStart"/>
            <w:r>
              <w:rPr>
                <w:b/>
                <w:color w:val="0000FF"/>
                <w:szCs w:val="28"/>
              </w:rPr>
              <w:t>влакын</w:t>
            </w:r>
            <w:proofErr w:type="spellEnd"/>
            <w:r>
              <w:rPr>
                <w:b/>
                <w:color w:val="0000FF"/>
                <w:szCs w:val="28"/>
              </w:rPr>
              <w:t xml:space="preserve"> </w:t>
            </w:r>
            <w:proofErr w:type="spellStart"/>
            <w:r>
              <w:rPr>
                <w:b/>
                <w:color w:val="0000FF"/>
                <w:szCs w:val="28"/>
              </w:rPr>
              <w:t>Погынжо</w:t>
            </w:r>
            <w:proofErr w:type="spellEnd"/>
          </w:p>
        </w:tc>
        <w:tc>
          <w:tcPr>
            <w:tcW w:w="1365" w:type="dxa"/>
            <w:hideMark/>
          </w:tcPr>
          <w:p w:rsidR="000F66AA" w:rsidRDefault="000F66AA" w:rsidP="000F66AA">
            <w:pPr>
              <w:jc w:val="center"/>
              <w:rPr>
                <w:b/>
                <w:color w:val="0000FF"/>
                <w:szCs w:val="28"/>
              </w:rPr>
            </w:pPr>
            <w:r>
              <w:rPr>
                <w:noProof/>
                <w:szCs w:val="28"/>
              </w:rPr>
              <w:drawing>
                <wp:inline distT="0" distB="0" distL="0" distR="0">
                  <wp:extent cx="628650" cy="647700"/>
                  <wp:effectExtent l="19050" t="0" r="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3822" w:type="dxa"/>
            <w:hideMark/>
          </w:tcPr>
          <w:p w:rsidR="000F66AA" w:rsidRDefault="000F66AA" w:rsidP="000F66AA">
            <w:pPr>
              <w:jc w:val="center"/>
              <w:rPr>
                <w:b/>
                <w:color w:val="0000FF"/>
                <w:szCs w:val="28"/>
              </w:rPr>
            </w:pPr>
            <w:r>
              <w:rPr>
                <w:b/>
                <w:color w:val="0000FF"/>
                <w:szCs w:val="28"/>
              </w:rPr>
              <w:t>Собрание депутатов    муниципального образования  «Зеленогорское сельское поселение»</w:t>
            </w:r>
          </w:p>
        </w:tc>
      </w:tr>
      <w:tr w:rsidR="000F66AA" w:rsidTr="000F66AA">
        <w:tc>
          <w:tcPr>
            <w:tcW w:w="4212" w:type="dxa"/>
            <w:tcBorders>
              <w:top w:val="nil"/>
              <w:left w:val="nil"/>
              <w:bottom w:val="single" w:sz="4" w:space="0" w:color="auto"/>
              <w:right w:val="nil"/>
            </w:tcBorders>
          </w:tcPr>
          <w:p w:rsidR="000F66AA" w:rsidRDefault="000F66AA" w:rsidP="000F66AA">
            <w:pPr>
              <w:jc w:val="center"/>
              <w:rPr>
                <w:b/>
                <w:color w:val="0000FF"/>
                <w:szCs w:val="28"/>
              </w:rPr>
            </w:pPr>
          </w:p>
        </w:tc>
        <w:tc>
          <w:tcPr>
            <w:tcW w:w="1365" w:type="dxa"/>
            <w:tcBorders>
              <w:top w:val="nil"/>
              <w:left w:val="nil"/>
              <w:bottom w:val="single" w:sz="4" w:space="0" w:color="auto"/>
              <w:right w:val="nil"/>
            </w:tcBorders>
          </w:tcPr>
          <w:p w:rsidR="000F66AA" w:rsidRDefault="000F66AA" w:rsidP="000F66AA">
            <w:pPr>
              <w:jc w:val="center"/>
              <w:rPr>
                <w:color w:val="0000FF"/>
                <w:szCs w:val="28"/>
              </w:rPr>
            </w:pPr>
          </w:p>
        </w:tc>
        <w:tc>
          <w:tcPr>
            <w:tcW w:w="3822" w:type="dxa"/>
            <w:tcBorders>
              <w:top w:val="nil"/>
              <w:left w:val="nil"/>
              <w:bottom w:val="single" w:sz="4" w:space="0" w:color="auto"/>
              <w:right w:val="nil"/>
            </w:tcBorders>
          </w:tcPr>
          <w:p w:rsidR="000F66AA" w:rsidRDefault="000F66AA" w:rsidP="000F66AA">
            <w:pPr>
              <w:jc w:val="center"/>
              <w:rPr>
                <w:b/>
                <w:color w:val="0000FF"/>
                <w:szCs w:val="28"/>
              </w:rPr>
            </w:pPr>
          </w:p>
        </w:tc>
      </w:tr>
      <w:tr w:rsidR="000F66AA" w:rsidTr="000F66AA">
        <w:tc>
          <w:tcPr>
            <w:tcW w:w="4212" w:type="dxa"/>
            <w:tcBorders>
              <w:top w:val="single" w:sz="4" w:space="0" w:color="auto"/>
              <w:left w:val="nil"/>
              <w:bottom w:val="nil"/>
              <w:right w:val="nil"/>
            </w:tcBorders>
          </w:tcPr>
          <w:p w:rsidR="000F66AA" w:rsidRDefault="000F66AA" w:rsidP="000F66AA">
            <w:pPr>
              <w:rPr>
                <w:color w:val="0000FF"/>
                <w:szCs w:val="28"/>
              </w:rPr>
            </w:pPr>
          </w:p>
          <w:p w:rsidR="000F66AA" w:rsidRDefault="000F66AA" w:rsidP="000F66AA">
            <w:pPr>
              <w:rPr>
                <w:color w:val="0000FF"/>
                <w:szCs w:val="28"/>
              </w:rPr>
            </w:pPr>
            <w:r>
              <w:rPr>
                <w:color w:val="0000FF"/>
                <w:szCs w:val="28"/>
              </w:rPr>
              <w:t xml:space="preserve"> № </w:t>
            </w:r>
            <w:r w:rsidR="008A7832">
              <w:rPr>
                <w:color w:val="0000FF"/>
                <w:szCs w:val="28"/>
              </w:rPr>
              <w:t>20</w:t>
            </w:r>
          </w:p>
          <w:p w:rsidR="000F66AA" w:rsidRDefault="000F66AA" w:rsidP="000F66AA">
            <w:pPr>
              <w:rPr>
                <w:color w:val="0000FF"/>
                <w:szCs w:val="28"/>
              </w:rPr>
            </w:pPr>
          </w:p>
        </w:tc>
        <w:tc>
          <w:tcPr>
            <w:tcW w:w="1365" w:type="dxa"/>
            <w:tcBorders>
              <w:top w:val="single" w:sz="4" w:space="0" w:color="auto"/>
              <w:left w:val="nil"/>
              <w:bottom w:val="nil"/>
              <w:right w:val="nil"/>
            </w:tcBorders>
          </w:tcPr>
          <w:p w:rsidR="000F66AA" w:rsidRDefault="000F66AA" w:rsidP="000F66AA">
            <w:pPr>
              <w:jc w:val="right"/>
              <w:rPr>
                <w:color w:val="0000FF"/>
                <w:szCs w:val="28"/>
              </w:rPr>
            </w:pPr>
          </w:p>
        </w:tc>
        <w:tc>
          <w:tcPr>
            <w:tcW w:w="3822" w:type="dxa"/>
            <w:tcBorders>
              <w:top w:val="single" w:sz="4" w:space="0" w:color="auto"/>
              <w:left w:val="nil"/>
              <w:bottom w:val="nil"/>
              <w:right w:val="nil"/>
            </w:tcBorders>
          </w:tcPr>
          <w:p w:rsidR="00F8401E" w:rsidRDefault="00F8401E" w:rsidP="000F66AA">
            <w:pPr>
              <w:jc w:val="right"/>
              <w:rPr>
                <w:color w:val="0000FF"/>
                <w:szCs w:val="28"/>
              </w:rPr>
            </w:pPr>
          </w:p>
          <w:p w:rsidR="000F66AA" w:rsidRDefault="008A7832" w:rsidP="000F66AA">
            <w:pPr>
              <w:jc w:val="right"/>
              <w:rPr>
                <w:color w:val="0000FF"/>
                <w:szCs w:val="28"/>
              </w:rPr>
            </w:pPr>
            <w:r>
              <w:rPr>
                <w:color w:val="0000FF"/>
                <w:szCs w:val="28"/>
              </w:rPr>
              <w:t xml:space="preserve">01.12. </w:t>
            </w:r>
            <w:r w:rsidR="000F66AA">
              <w:rPr>
                <w:color w:val="0000FF"/>
                <w:szCs w:val="28"/>
              </w:rPr>
              <w:t>2014 года</w:t>
            </w:r>
          </w:p>
        </w:tc>
      </w:tr>
    </w:tbl>
    <w:p w:rsidR="000F66AA" w:rsidRDefault="000F66AA" w:rsidP="000F66AA">
      <w:pPr>
        <w:rPr>
          <w:sz w:val="28"/>
          <w:szCs w:val="28"/>
        </w:rPr>
      </w:pPr>
    </w:p>
    <w:p w:rsidR="000F66AA" w:rsidRDefault="000F66AA" w:rsidP="000F66AA">
      <w:pPr>
        <w:pStyle w:val="2"/>
        <w:spacing w:before="0" w:after="0"/>
        <w:jc w:val="center"/>
        <w:rPr>
          <w:rFonts w:ascii="Times New Roman" w:hAnsi="Times New Roman" w:cs="Times New Roman"/>
          <w:i w:val="0"/>
        </w:rPr>
      </w:pPr>
      <w:proofErr w:type="gramStart"/>
      <w:r>
        <w:rPr>
          <w:rFonts w:ascii="Times New Roman" w:hAnsi="Times New Roman" w:cs="Times New Roman"/>
          <w:i w:val="0"/>
        </w:rPr>
        <w:t>Р</w:t>
      </w:r>
      <w:proofErr w:type="gramEnd"/>
      <w:r>
        <w:rPr>
          <w:rFonts w:ascii="Times New Roman" w:hAnsi="Times New Roman" w:cs="Times New Roman"/>
          <w:i w:val="0"/>
        </w:rPr>
        <w:t xml:space="preserve"> Е Ш Е Н И Е</w:t>
      </w:r>
    </w:p>
    <w:p w:rsidR="000F66AA" w:rsidRDefault="000F66AA" w:rsidP="000F66AA">
      <w:pPr>
        <w:jc w:val="center"/>
        <w:rPr>
          <w:b/>
          <w:sz w:val="28"/>
          <w:szCs w:val="28"/>
        </w:rPr>
      </w:pPr>
      <w:r>
        <w:rPr>
          <w:b/>
          <w:sz w:val="28"/>
          <w:szCs w:val="28"/>
        </w:rPr>
        <w:t xml:space="preserve"> Собрания депутатов муниципального образования</w:t>
      </w:r>
    </w:p>
    <w:p w:rsidR="000F66AA" w:rsidRDefault="000F66AA" w:rsidP="000F66AA">
      <w:pPr>
        <w:jc w:val="center"/>
        <w:rPr>
          <w:b/>
          <w:sz w:val="28"/>
          <w:szCs w:val="28"/>
        </w:rPr>
      </w:pPr>
      <w:r>
        <w:rPr>
          <w:b/>
          <w:sz w:val="28"/>
          <w:szCs w:val="28"/>
        </w:rPr>
        <w:t>«Зеленогорское  сельское поселение»</w:t>
      </w:r>
    </w:p>
    <w:p w:rsidR="000F66AA" w:rsidRDefault="000F66AA" w:rsidP="000F66AA">
      <w:pPr>
        <w:ind w:left="142"/>
        <w:jc w:val="both"/>
        <w:rPr>
          <w:sz w:val="16"/>
          <w:szCs w:val="16"/>
        </w:rPr>
      </w:pPr>
    </w:p>
    <w:p w:rsidR="000F66AA" w:rsidRPr="00F62467" w:rsidRDefault="000F66AA" w:rsidP="00F62467">
      <w:pPr>
        <w:ind w:left="142"/>
        <w:jc w:val="center"/>
        <w:rPr>
          <w:b/>
          <w:sz w:val="28"/>
          <w:szCs w:val="28"/>
        </w:rPr>
      </w:pPr>
      <w:r w:rsidRPr="00F62467">
        <w:rPr>
          <w:b/>
          <w:sz w:val="28"/>
          <w:szCs w:val="28"/>
        </w:rPr>
        <w:t>Об утверждении местных нормативов градостроительного проектирования муниципального образования</w:t>
      </w:r>
    </w:p>
    <w:p w:rsidR="000F66AA" w:rsidRPr="00F62467" w:rsidRDefault="000F66AA" w:rsidP="00F62467">
      <w:pPr>
        <w:ind w:left="142"/>
        <w:jc w:val="center"/>
        <w:rPr>
          <w:b/>
          <w:sz w:val="28"/>
          <w:szCs w:val="28"/>
        </w:rPr>
      </w:pPr>
      <w:r w:rsidRPr="00F62467">
        <w:rPr>
          <w:b/>
          <w:sz w:val="28"/>
          <w:szCs w:val="28"/>
        </w:rPr>
        <w:t>«Зеленогорское сельское поселение»</w:t>
      </w:r>
    </w:p>
    <w:p w:rsidR="000F66AA" w:rsidRDefault="000F66AA" w:rsidP="000F66AA">
      <w:pPr>
        <w:ind w:left="142"/>
        <w:jc w:val="both"/>
        <w:rPr>
          <w:sz w:val="28"/>
          <w:szCs w:val="28"/>
        </w:rPr>
      </w:pPr>
    </w:p>
    <w:p w:rsidR="000F66AA" w:rsidRDefault="000F66AA" w:rsidP="000F66AA">
      <w:pPr>
        <w:ind w:left="142"/>
        <w:jc w:val="both"/>
        <w:rPr>
          <w:sz w:val="28"/>
          <w:szCs w:val="28"/>
        </w:rPr>
      </w:pPr>
    </w:p>
    <w:p w:rsidR="000F66AA" w:rsidRPr="00FC6406" w:rsidRDefault="000F66AA" w:rsidP="00FC6406">
      <w:pPr>
        <w:autoSpaceDE w:val="0"/>
        <w:autoSpaceDN w:val="0"/>
        <w:adjustRightInd w:val="0"/>
        <w:ind w:left="142" w:firstLine="567"/>
        <w:jc w:val="both"/>
        <w:outlineLvl w:val="0"/>
        <w:rPr>
          <w:color w:val="FF0000"/>
          <w:sz w:val="28"/>
          <w:szCs w:val="28"/>
        </w:rPr>
      </w:pPr>
      <w:r>
        <w:rPr>
          <w:sz w:val="28"/>
          <w:szCs w:val="28"/>
        </w:rPr>
        <w:t xml:space="preserve">Руководствуясь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«Зеленогорское сельское поселение», </w:t>
      </w:r>
      <w:r w:rsidR="00FC6406">
        <w:rPr>
          <w:color w:val="000000"/>
          <w:sz w:val="28"/>
          <w:szCs w:val="28"/>
        </w:rPr>
        <w:t xml:space="preserve">Положением </w:t>
      </w:r>
      <w:r>
        <w:rPr>
          <w:sz w:val="28"/>
          <w:szCs w:val="28"/>
        </w:rPr>
        <w:t>о составе, порядке подготовки и утверждения местных нормативов градостроительного проектирования на территории Зеленогорского  сельского поселения, утвержденным постановлением администрации Зеленогорского сельского поселении от  30 мая  2013 года  №  41</w:t>
      </w:r>
      <w:r w:rsidR="00FC6406">
        <w:rPr>
          <w:color w:val="FF0000"/>
          <w:sz w:val="28"/>
          <w:szCs w:val="28"/>
        </w:rPr>
        <w:t xml:space="preserve"> </w:t>
      </w:r>
      <w:r w:rsidR="00FC6406">
        <w:rPr>
          <w:bCs/>
          <w:sz w:val="28"/>
          <w:szCs w:val="28"/>
        </w:rPr>
        <w:t>Собрание депутатов муниципального образования «Зеленогорское  сельское  поселение»</w:t>
      </w:r>
      <w:r>
        <w:rPr>
          <w:bCs/>
          <w:sz w:val="28"/>
          <w:szCs w:val="28"/>
        </w:rPr>
        <w:t xml:space="preserve">  </w:t>
      </w:r>
      <w:r w:rsidR="00FC6406">
        <w:rPr>
          <w:bCs/>
          <w:sz w:val="28"/>
          <w:szCs w:val="28"/>
        </w:rPr>
        <w:t>РЕШАЕТ:</w:t>
      </w:r>
    </w:p>
    <w:p w:rsidR="000F66AA" w:rsidRDefault="000F66AA" w:rsidP="000F66AA">
      <w:pPr>
        <w:ind w:left="142"/>
        <w:jc w:val="both"/>
        <w:rPr>
          <w:bCs/>
          <w:sz w:val="10"/>
          <w:szCs w:val="10"/>
        </w:rPr>
      </w:pPr>
    </w:p>
    <w:p w:rsidR="000F66AA" w:rsidRDefault="00FC6406" w:rsidP="00FC6406">
      <w:pPr>
        <w:ind w:left="142"/>
        <w:jc w:val="both"/>
        <w:rPr>
          <w:sz w:val="28"/>
          <w:szCs w:val="28"/>
        </w:rPr>
      </w:pPr>
      <w:r>
        <w:rPr>
          <w:sz w:val="28"/>
          <w:szCs w:val="28"/>
        </w:rPr>
        <w:t xml:space="preserve">1. </w:t>
      </w:r>
      <w:r w:rsidR="000F66AA">
        <w:rPr>
          <w:sz w:val="28"/>
          <w:szCs w:val="28"/>
        </w:rPr>
        <w:t xml:space="preserve">Утвердить прилагаемые местные нормативы градостроительного проектирования Зеленогорского сельского поселения. </w:t>
      </w:r>
    </w:p>
    <w:p w:rsidR="000F66AA" w:rsidRDefault="00FC6406" w:rsidP="00FC6406">
      <w:pPr>
        <w:ind w:left="142"/>
        <w:jc w:val="both"/>
        <w:rPr>
          <w:sz w:val="28"/>
          <w:szCs w:val="28"/>
        </w:rPr>
      </w:pPr>
      <w:r>
        <w:rPr>
          <w:sz w:val="28"/>
          <w:szCs w:val="28"/>
        </w:rPr>
        <w:t xml:space="preserve">2. </w:t>
      </w:r>
      <w:r w:rsidR="000F66AA">
        <w:rPr>
          <w:sz w:val="28"/>
          <w:szCs w:val="28"/>
        </w:rPr>
        <w:t xml:space="preserve">Обнародовать настоящее постановление в установленном порядке на информационных стендах сельского поселения и разместить на официальном Интернет - сайте Администрации муниципального образования «Моркинский муниципальный район» Моркинского района, страница Администрация муниципального образования «Зеленогорское сельское поселение»  по адресу: http:// </w:t>
      </w:r>
      <w:r w:rsidR="000F66AA">
        <w:rPr>
          <w:sz w:val="28"/>
          <w:szCs w:val="28"/>
          <w:lang w:val="en-US"/>
        </w:rPr>
        <w:t>www</w:t>
      </w:r>
      <w:r w:rsidR="000F66AA">
        <w:rPr>
          <w:sz w:val="28"/>
          <w:szCs w:val="28"/>
        </w:rPr>
        <w:t xml:space="preserve">. </w:t>
      </w:r>
      <w:proofErr w:type="spellStart"/>
      <w:r w:rsidR="000F66AA">
        <w:rPr>
          <w:sz w:val="28"/>
          <w:szCs w:val="28"/>
          <w:lang w:val="en-US"/>
        </w:rPr>
        <w:t>adm</w:t>
      </w:r>
      <w:proofErr w:type="spellEnd"/>
      <w:r w:rsidR="000F66AA">
        <w:rPr>
          <w:sz w:val="28"/>
          <w:szCs w:val="28"/>
        </w:rPr>
        <w:t xml:space="preserve"> – </w:t>
      </w:r>
      <w:proofErr w:type="spellStart"/>
      <w:r w:rsidR="000F66AA">
        <w:rPr>
          <w:sz w:val="28"/>
          <w:szCs w:val="28"/>
          <w:lang w:val="en-US"/>
        </w:rPr>
        <w:t>morki</w:t>
      </w:r>
      <w:proofErr w:type="spellEnd"/>
      <w:r w:rsidR="000F66AA">
        <w:rPr>
          <w:sz w:val="28"/>
          <w:szCs w:val="28"/>
        </w:rPr>
        <w:t>.</w:t>
      </w:r>
      <w:proofErr w:type="spellStart"/>
      <w:r w:rsidR="000F66AA">
        <w:rPr>
          <w:sz w:val="28"/>
          <w:szCs w:val="28"/>
          <w:lang w:val="en-US"/>
        </w:rPr>
        <w:t>ru</w:t>
      </w:r>
      <w:proofErr w:type="spellEnd"/>
      <w:r w:rsidR="000F66AA">
        <w:rPr>
          <w:sz w:val="28"/>
          <w:szCs w:val="28"/>
        </w:rPr>
        <w:t xml:space="preserve">/ </w:t>
      </w:r>
      <w:r w:rsidR="000F66AA">
        <w:rPr>
          <w:sz w:val="28"/>
          <w:szCs w:val="28"/>
          <w:lang w:val="en-US"/>
        </w:rPr>
        <w:t>government</w:t>
      </w:r>
      <w:r w:rsidR="000F66AA">
        <w:rPr>
          <w:sz w:val="28"/>
          <w:szCs w:val="28"/>
        </w:rPr>
        <w:t xml:space="preserve">/ </w:t>
      </w:r>
      <w:r w:rsidR="000F66AA">
        <w:rPr>
          <w:sz w:val="28"/>
          <w:szCs w:val="28"/>
          <w:lang w:val="en-US"/>
        </w:rPr>
        <w:t>settlements</w:t>
      </w:r>
      <w:r w:rsidR="000F66AA">
        <w:rPr>
          <w:sz w:val="28"/>
          <w:szCs w:val="28"/>
        </w:rPr>
        <w:t xml:space="preserve">/ </w:t>
      </w:r>
      <w:proofErr w:type="spellStart"/>
      <w:r w:rsidR="000F66AA">
        <w:rPr>
          <w:sz w:val="28"/>
          <w:szCs w:val="28"/>
          <w:lang w:val="en-US"/>
        </w:rPr>
        <w:t>zelenogorsk</w:t>
      </w:r>
      <w:proofErr w:type="spellEnd"/>
      <w:r w:rsidR="000F66AA">
        <w:rPr>
          <w:sz w:val="28"/>
          <w:szCs w:val="28"/>
        </w:rPr>
        <w:t xml:space="preserve">/. </w:t>
      </w:r>
    </w:p>
    <w:p w:rsidR="000F66AA" w:rsidRDefault="00FC6406" w:rsidP="00FC6406">
      <w:pPr>
        <w:ind w:left="142"/>
        <w:jc w:val="both"/>
        <w:rPr>
          <w:sz w:val="28"/>
          <w:szCs w:val="28"/>
        </w:rPr>
      </w:pPr>
      <w:r>
        <w:rPr>
          <w:sz w:val="28"/>
          <w:szCs w:val="28"/>
        </w:rPr>
        <w:t>3. Решение</w:t>
      </w:r>
      <w:r w:rsidR="000F66AA">
        <w:rPr>
          <w:sz w:val="28"/>
          <w:szCs w:val="28"/>
        </w:rPr>
        <w:t xml:space="preserve"> вступает в силу со дня официального опубликования.</w:t>
      </w:r>
    </w:p>
    <w:p w:rsidR="000F66AA" w:rsidRDefault="00FC6406" w:rsidP="00FC6406">
      <w:pPr>
        <w:ind w:left="142"/>
        <w:jc w:val="both"/>
        <w:rPr>
          <w:sz w:val="28"/>
          <w:szCs w:val="28"/>
        </w:rPr>
      </w:pPr>
      <w:r>
        <w:rPr>
          <w:sz w:val="28"/>
          <w:szCs w:val="28"/>
        </w:rPr>
        <w:t xml:space="preserve">4. </w:t>
      </w:r>
      <w:proofErr w:type="gramStart"/>
      <w:r w:rsidR="000F66AA">
        <w:rPr>
          <w:sz w:val="28"/>
          <w:szCs w:val="28"/>
        </w:rPr>
        <w:t>Контроль за</w:t>
      </w:r>
      <w:proofErr w:type="gramEnd"/>
      <w:r w:rsidR="000F66AA">
        <w:rPr>
          <w:sz w:val="28"/>
          <w:szCs w:val="28"/>
        </w:rPr>
        <w:t xml:space="preserve"> исполнением настоящего </w:t>
      </w:r>
      <w:r>
        <w:rPr>
          <w:sz w:val="28"/>
          <w:szCs w:val="28"/>
        </w:rPr>
        <w:t>решения возложить на комиссию по вопросам законности и местного самоуправления.</w:t>
      </w:r>
    </w:p>
    <w:p w:rsidR="00FC6406" w:rsidRDefault="00FC6406" w:rsidP="00FC6406">
      <w:pPr>
        <w:ind w:left="142"/>
        <w:jc w:val="both"/>
        <w:rPr>
          <w:sz w:val="28"/>
          <w:szCs w:val="28"/>
        </w:rPr>
      </w:pPr>
    </w:p>
    <w:p w:rsidR="00FC6406" w:rsidRDefault="00FC6406" w:rsidP="00FC6406">
      <w:pPr>
        <w:ind w:left="142"/>
        <w:jc w:val="both"/>
        <w:rPr>
          <w:sz w:val="28"/>
          <w:szCs w:val="28"/>
        </w:rPr>
      </w:pPr>
    </w:p>
    <w:p w:rsidR="00FC6406" w:rsidRDefault="00FC6406" w:rsidP="00FC6406">
      <w:pPr>
        <w:ind w:left="142"/>
        <w:jc w:val="both"/>
        <w:rPr>
          <w:sz w:val="28"/>
          <w:szCs w:val="28"/>
        </w:rPr>
      </w:pPr>
    </w:p>
    <w:p w:rsidR="00FC6406" w:rsidRDefault="00FC6406" w:rsidP="00FC6406">
      <w:pPr>
        <w:jc w:val="both"/>
        <w:rPr>
          <w:sz w:val="28"/>
          <w:szCs w:val="28"/>
        </w:rPr>
      </w:pPr>
      <w:r>
        <w:rPr>
          <w:sz w:val="28"/>
          <w:szCs w:val="28"/>
        </w:rPr>
        <w:t>Глава муниципального образования</w:t>
      </w:r>
    </w:p>
    <w:p w:rsidR="00FC6406" w:rsidRDefault="00FC6406" w:rsidP="00FC6406">
      <w:pPr>
        <w:jc w:val="both"/>
        <w:rPr>
          <w:sz w:val="28"/>
          <w:szCs w:val="28"/>
        </w:rPr>
      </w:pPr>
      <w:r>
        <w:rPr>
          <w:sz w:val="28"/>
          <w:szCs w:val="28"/>
        </w:rPr>
        <w:t xml:space="preserve">«Зеленогорское сельское поселение», </w:t>
      </w:r>
    </w:p>
    <w:p w:rsidR="000F66AA" w:rsidRDefault="00FC6406" w:rsidP="00FC6406">
      <w:pPr>
        <w:jc w:val="both"/>
        <w:rPr>
          <w:sz w:val="28"/>
          <w:szCs w:val="28"/>
        </w:rPr>
      </w:pPr>
      <w:r>
        <w:rPr>
          <w:sz w:val="28"/>
          <w:szCs w:val="28"/>
        </w:rPr>
        <w:t>Председатель Собрания депутатов</w:t>
      </w:r>
      <w:r w:rsidR="008A7832">
        <w:rPr>
          <w:sz w:val="28"/>
          <w:szCs w:val="28"/>
        </w:rPr>
        <w:tab/>
      </w:r>
      <w:r w:rsidR="008A7832">
        <w:rPr>
          <w:sz w:val="28"/>
          <w:szCs w:val="28"/>
        </w:rPr>
        <w:tab/>
      </w:r>
      <w:r w:rsidR="008A7832">
        <w:rPr>
          <w:sz w:val="28"/>
          <w:szCs w:val="28"/>
        </w:rPr>
        <w:tab/>
      </w:r>
      <w:r w:rsidR="008A7832">
        <w:rPr>
          <w:sz w:val="28"/>
          <w:szCs w:val="28"/>
        </w:rPr>
        <w:tab/>
      </w:r>
      <w:r w:rsidR="008A7832">
        <w:rPr>
          <w:sz w:val="28"/>
          <w:szCs w:val="28"/>
        </w:rPr>
        <w:tab/>
      </w:r>
      <w:proofErr w:type="spellStart"/>
      <w:r w:rsidR="008A7832">
        <w:rPr>
          <w:sz w:val="28"/>
          <w:szCs w:val="28"/>
        </w:rPr>
        <w:t>Гранатова</w:t>
      </w:r>
      <w:proofErr w:type="spellEnd"/>
      <w:r w:rsidR="008A7832">
        <w:rPr>
          <w:sz w:val="28"/>
          <w:szCs w:val="28"/>
        </w:rPr>
        <w:t xml:space="preserve"> Н.В.</w:t>
      </w:r>
    </w:p>
    <w:p w:rsidR="000F66AA" w:rsidRDefault="000F66AA" w:rsidP="000F66AA">
      <w:pPr>
        <w:ind w:left="6381"/>
        <w:jc w:val="both"/>
        <w:rPr>
          <w:sz w:val="28"/>
          <w:szCs w:val="28"/>
        </w:rPr>
      </w:pPr>
    </w:p>
    <w:p w:rsidR="000F66AA" w:rsidRDefault="000F66AA" w:rsidP="000F66AA">
      <w:pPr>
        <w:ind w:left="6381"/>
        <w:jc w:val="both"/>
        <w:rPr>
          <w:sz w:val="28"/>
          <w:szCs w:val="28"/>
        </w:rPr>
      </w:pPr>
      <w:r>
        <w:rPr>
          <w:sz w:val="28"/>
          <w:szCs w:val="28"/>
        </w:rPr>
        <w:t>УТВЕРЖДЕНЫ</w:t>
      </w:r>
    </w:p>
    <w:p w:rsidR="000F66AA" w:rsidRDefault="00FC6406" w:rsidP="000F66AA">
      <w:pPr>
        <w:ind w:left="4248"/>
        <w:jc w:val="both"/>
        <w:rPr>
          <w:sz w:val="28"/>
          <w:szCs w:val="28"/>
        </w:rPr>
      </w:pPr>
      <w:r>
        <w:rPr>
          <w:sz w:val="28"/>
          <w:szCs w:val="28"/>
        </w:rPr>
        <w:t>Решением Собрания депутатов</w:t>
      </w:r>
      <w:r w:rsidR="000F66AA">
        <w:rPr>
          <w:sz w:val="28"/>
          <w:szCs w:val="28"/>
        </w:rPr>
        <w:t xml:space="preserve"> Зеленогорского сельского поселения</w:t>
      </w:r>
    </w:p>
    <w:p w:rsidR="000F66AA" w:rsidRPr="00FC6406" w:rsidRDefault="00FC6406" w:rsidP="000F66AA">
      <w:pPr>
        <w:ind w:left="3969"/>
        <w:jc w:val="both"/>
        <w:rPr>
          <w:sz w:val="28"/>
          <w:szCs w:val="28"/>
        </w:rPr>
      </w:pPr>
      <w:r w:rsidRPr="00FC6406">
        <w:rPr>
          <w:sz w:val="28"/>
          <w:szCs w:val="28"/>
        </w:rPr>
        <w:t xml:space="preserve">     </w:t>
      </w:r>
      <w:r w:rsidR="00217AAE">
        <w:rPr>
          <w:sz w:val="28"/>
          <w:szCs w:val="28"/>
        </w:rPr>
        <w:t>от __________  2014  г.  № _________</w:t>
      </w:r>
    </w:p>
    <w:p w:rsidR="000F66AA" w:rsidRPr="00FC6406" w:rsidRDefault="000F66AA" w:rsidP="000F66AA">
      <w:pPr>
        <w:jc w:val="both"/>
        <w:rPr>
          <w:sz w:val="28"/>
          <w:szCs w:val="28"/>
        </w:rPr>
      </w:pPr>
    </w:p>
    <w:p w:rsidR="000F66AA" w:rsidRDefault="000F66AA" w:rsidP="000F66AA">
      <w:pPr>
        <w:jc w:val="both"/>
        <w:rPr>
          <w:sz w:val="28"/>
          <w:szCs w:val="28"/>
        </w:rPr>
      </w:pPr>
    </w:p>
    <w:p w:rsidR="000F66AA" w:rsidRDefault="000F66AA" w:rsidP="000F66AA">
      <w:pPr>
        <w:jc w:val="both"/>
        <w:rPr>
          <w:sz w:val="28"/>
          <w:szCs w:val="28"/>
        </w:rPr>
      </w:pPr>
    </w:p>
    <w:p w:rsidR="000F66AA" w:rsidRDefault="000F66AA" w:rsidP="000F66AA">
      <w:pPr>
        <w:jc w:val="both"/>
        <w:rPr>
          <w:sz w:val="28"/>
          <w:szCs w:val="28"/>
        </w:rPr>
      </w:pPr>
    </w:p>
    <w:p w:rsidR="000F66AA" w:rsidRDefault="000F66AA" w:rsidP="000F66AA">
      <w:pPr>
        <w:jc w:val="both"/>
        <w:rPr>
          <w:sz w:val="28"/>
          <w:szCs w:val="28"/>
        </w:rPr>
      </w:pPr>
    </w:p>
    <w:p w:rsidR="000F66AA" w:rsidRDefault="000F66AA" w:rsidP="000F66AA">
      <w:pPr>
        <w:jc w:val="both"/>
        <w:rPr>
          <w:sz w:val="28"/>
          <w:szCs w:val="28"/>
        </w:rPr>
      </w:pPr>
    </w:p>
    <w:p w:rsidR="000F66AA" w:rsidRDefault="000F66AA" w:rsidP="000F66AA">
      <w:pPr>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217AAE">
      <w:pPr>
        <w:jc w:val="center"/>
        <w:rPr>
          <w:sz w:val="36"/>
          <w:szCs w:val="36"/>
        </w:rPr>
      </w:pPr>
      <w:r>
        <w:rPr>
          <w:sz w:val="36"/>
          <w:szCs w:val="36"/>
        </w:rPr>
        <w:t xml:space="preserve">М Е С Т Н </w:t>
      </w:r>
      <w:proofErr w:type="gramStart"/>
      <w:r>
        <w:rPr>
          <w:sz w:val="36"/>
          <w:szCs w:val="36"/>
        </w:rPr>
        <w:t>Ы</w:t>
      </w:r>
      <w:proofErr w:type="gramEnd"/>
      <w:r>
        <w:rPr>
          <w:sz w:val="36"/>
          <w:szCs w:val="36"/>
        </w:rPr>
        <w:t xml:space="preserve"> Е   Н О Р М А Т И В Ы</w:t>
      </w:r>
    </w:p>
    <w:p w:rsidR="000F66AA" w:rsidRDefault="000F66AA" w:rsidP="00217AAE">
      <w:pPr>
        <w:jc w:val="center"/>
        <w:rPr>
          <w:sz w:val="28"/>
          <w:szCs w:val="28"/>
        </w:rPr>
      </w:pPr>
      <w:r>
        <w:rPr>
          <w:sz w:val="28"/>
          <w:szCs w:val="28"/>
        </w:rPr>
        <w:t>ГРАДОСТРОИТЕЛЬНОГО ПРОЕКТИРОВАНИЯ</w:t>
      </w:r>
    </w:p>
    <w:p w:rsidR="000F66AA" w:rsidRDefault="000F66AA" w:rsidP="00217AAE">
      <w:pPr>
        <w:jc w:val="center"/>
        <w:rPr>
          <w:sz w:val="28"/>
          <w:szCs w:val="28"/>
        </w:rPr>
      </w:pPr>
      <w:r>
        <w:rPr>
          <w:sz w:val="28"/>
          <w:szCs w:val="28"/>
        </w:rPr>
        <w:t>ЗЕЛЕНОГОРСКОГО СЕЛЬСКОГО ПОСЕЛЕНИЯ</w:t>
      </w: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ind w:left="-180"/>
        <w:jc w:val="both"/>
        <w:rPr>
          <w:sz w:val="28"/>
          <w:szCs w:val="28"/>
        </w:rPr>
      </w:pPr>
    </w:p>
    <w:p w:rsidR="000F66AA" w:rsidRDefault="000F66AA" w:rsidP="000F66AA">
      <w:pPr>
        <w:jc w:val="both"/>
        <w:rPr>
          <w:sz w:val="28"/>
          <w:szCs w:val="28"/>
        </w:rPr>
      </w:pPr>
    </w:p>
    <w:p w:rsidR="000F66AA" w:rsidRDefault="000F66AA" w:rsidP="000F66AA">
      <w:pPr>
        <w:jc w:val="both"/>
        <w:rPr>
          <w:bCs/>
          <w:sz w:val="28"/>
          <w:szCs w:val="28"/>
        </w:rPr>
      </w:pPr>
      <w:r>
        <w:rPr>
          <w:sz w:val="28"/>
          <w:szCs w:val="28"/>
        </w:rPr>
        <w:t>Введение</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pacing w:val="-2"/>
          <w:sz w:val="28"/>
          <w:szCs w:val="28"/>
        </w:rPr>
        <w:t>Местные нормативы градостроительного проектирования муниципального образования «Зеленогорское сельское поселение» Моркинского района Республики Марий Эл</w:t>
      </w:r>
      <w:r>
        <w:rPr>
          <w:bCs/>
          <w:sz w:val="28"/>
          <w:szCs w:val="28"/>
        </w:rPr>
        <w:t xml:space="preserve"> (далее</w:t>
      </w:r>
      <w:r>
        <w:rPr>
          <w:bCs/>
          <w:sz w:val="28"/>
          <w:szCs w:val="28"/>
          <w:lang w:val="en-US"/>
        </w:rPr>
        <w:t> </w:t>
      </w:r>
      <w:r>
        <w:rPr>
          <w:bCs/>
          <w:sz w:val="28"/>
          <w:szCs w:val="28"/>
        </w:rPr>
        <w:t xml:space="preserve">- нормативы) разработаны в соответствии с требованиями Градостроительного кодекса Российской Федерации и </w:t>
      </w:r>
      <w:r>
        <w:rPr>
          <w:bCs/>
          <w:spacing w:val="-2"/>
          <w:sz w:val="28"/>
          <w:szCs w:val="28"/>
        </w:rPr>
        <w:t>Закона Республики Марий Эл</w:t>
      </w:r>
      <w:r>
        <w:rPr>
          <w:bCs/>
          <w:sz w:val="28"/>
          <w:szCs w:val="28"/>
        </w:rPr>
        <w:t xml:space="preserve"> от 5 октября </w:t>
      </w:r>
      <w:smartTag w:uri="urn:schemas-microsoft-com:office:smarttags" w:element="metricconverter">
        <w:smartTagPr>
          <w:attr w:name="ProductID" w:val="2006 г"/>
        </w:smartTagPr>
        <w:r>
          <w:rPr>
            <w:bCs/>
            <w:sz w:val="28"/>
            <w:szCs w:val="28"/>
          </w:rPr>
          <w:t>2006 г</w:t>
        </w:r>
      </w:smartTag>
      <w:r>
        <w:rPr>
          <w:bCs/>
          <w:sz w:val="28"/>
          <w:szCs w:val="28"/>
        </w:rPr>
        <w:t>. № 52-З «О регулировании отношений в области градостроительной деятельности в Республике Марий Эл».</w:t>
      </w:r>
    </w:p>
    <w:p w:rsidR="000F66AA" w:rsidRDefault="000F66AA" w:rsidP="000F66AA">
      <w:pPr>
        <w:ind w:firstLine="709"/>
        <w:jc w:val="both"/>
        <w:rPr>
          <w:bCs/>
          <w:sz w:val="28"/>
          <w:szCs w:val="28"/>
        </w:rPr>
      </w:pPr>
      <w:r>
        <w:rPr>
          <w:bCs/>
          <w:sz w:val="28"/>
          <w:szCs w:val="28"/>
        </w:rPr>
        <w:t>Настоящие нормативы конкретизируют и развивают основные положения действующих федеральных норм.</w:t>
      </w:r>
    </w:p>
    <w:p w:rsidR="000F66AA" w:rsidRDefault="000F66AA" w:rsidP="000F66AA">
      <w:pPr>
        <w:pStyle w:val="ConsNormal"/>
        <w:ind w:right="0"/>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 xml:space="preserve">Нормативы разработаны на основании статистических </w:t>
      </w:r>
      <w:r>
        <w:rPr>
          <w:rFonts w:ascii="Times New Roman" w:hAnsi="Times New Roman" w:cs="Times New Roman"/>
          <w:spacing w:val="-2"/>
          <w:sz w:val="28"/>
          <w:szCs w:val="28"/>
        </w:rPr>
        <w:br/>
        <w:t xml:space="preserve">и демографических данных с учетом природно-климатических, социальных, национальных, территориальных и </w:t>
      </w:r>
      <w:proofErr w:type="spellStart"/>
      <w:r>
        <w:rPr>
          <w:rFonts w:ascii="Times New Roman" w:hAnsi="Times New Roman" w:cs="Times New Roman"/>
          <w:spacing w:val="-2"/>
          <w:sz w:val="28"/>
          <w:szCs w:val="28"/>
        </w:rPr>
        <w:t>расселенческих</w:t>
      </w:r>
      <w:proofErr w:type="spellEnd"/>
      <w:r>
        <w:rPr>
          <w:rFonts w:ascii="Times New Roman" w:hAnsi="Times New Roman" w:cs="Times New Roman"/>
          <w:spacing w:val="-2"/>
          <w:sz w:val="28"/>
          <w:szCs w:val="28"/>
        </w:rPr>
        <w:t xml:space="preserve"> особенностей </w:t>
      </w:r>
      <w:r>
        <w:rPr>
          <w:rFonts w:ascii="Times New Roman" w:hAnsi="Times New Roman" w:cs="Times New Roman"/>
          <w:bCs/>
          <w:spacing w:val="-2"/>
          <w:sz w:val="28"/>
          <w:szCs w:val="28"/>
        </w:rPr>
        <w:t>муниципального образования «Зеленогорское сельское поселение» Моркинского района  Республики Марий Эл (далее – Зеленогорского сельского поселения)</w:t>
      </w:r>
      <w:r>
        <w:rPr>
          <w:rFonts w:ascii="Times New Roman" w:hAnsi="Times New Roman" w:cs="Times New Roman"/>
          <w:spacing w:val="-2"/>
          <w:sz w:val="28"/>
          <w:szCs w:val="28"/>
        </w:rPr>
        <w:t xml:space="preserve">, а также с учетом особенностей населённых пунктов в границах территории </w:t>
      </w:r>
      <w:r>
        <w:rPr>
          <w:rFonts w:ascii="Times New Roman" w:hAnsi="Times New Roman" w:cs="Times New Roman"/>
          <w:bCs/>
          <w:spacing w:val="-2"/>
          <w:sz w:val="28"/>
          <w:szCs w:val="28"/>
        </w:rPr>
        <w:t>Зеленогорского сельского поселения</w:t>
      </w:r>
      <w:r>
        <w:rPr>
          <w:rFonts w:ascii="Times New Roman" w:hAnsi="Times New Roman" w:cs="Times New Roman"/>
          <w:spacing w:val="-2"/>
          <w:sz w:val="28"/>
          <w:szCs w:val="28"/>
        </w:rPr>
        <w:t xml:space="preserve"> на расчетный срок до 2030 года.</w:t>
      </w:r>
      <w:proofErr w:type="gramEnd"/>
    </w:p>
    <w:p w:rsidR="000F66AA" w:rsidRDefault="000F66AA" w:rsidP="000F66AA">
      <w:pPr>
        <w:ind w:firstLine="720"/>
        <w:jc w:val="both"/>
        <w:rPr>
          <w:bCs/>
          <w:sz w:val="28"/>
          <w:szCs w:val="28"/>
        </w:rPr>
      </w:pPr>
      <w:r>
        <w:rPr>
          <w:bCs/>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Pr>
          <w:bCs/>
          <w:spacing w:val="-2"/>
          <w:sz w:val="28"/>
          <w:szCs w:val="28"/>
        </w:rPr>
        <w:t>Зеленогорского сельского поселения</w:t>
      </w:r>
      <w:r>
        <w:rPr>
          <w:bCs/>
          <w:sz w:val="28"/>
          <w:szCs w:val="28"/>
        </w:rPr>
        <w:t>, независимо от их организационно-правовой формы.</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Утверждение нормативов и внесение в них изменений осуществляется в соответствии с требованиями законодательства Российской Федерации и </w:t>
      </w:r>
      <w:r>
        <w:rPr>
          <w:rFonts w:ascii="Times New Roman" w:hAnsi="Times New Roman" w:cs="Times New Roman"/>
          <w:bCs/>
          <w:spacing w:val="-2"/>
          <w:sz w:val="28"/>
          <w:szCs w:val="28"/>
        </w:rPr>
        <w:t>Республики Марий Эл</w:t>
      </w:r>
      <w:r>
        <w:rPr>
          <w:rFonts w:ascii="Times New Roman" w:hAnsi="Times New Roman" w:cs="Times New Roman"/>
          <w:sz w:val="28"/>
          <w:szCs w:val="28"/>
        </w:rPr>
        <w:t>.</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Местные нормативы градостроительного проектирования </w:t>
      </w:r>
      <w:r>
        <w:rPr>
          <w:rFonts w:ascii="Times New Roman" w:hAnsi="Times New Roman" w:cs="Times New Roman"/>
          <w:sz w:val="28"/>
          <w:szCs w:val="28"/>
        </w:rPr>
        <w:br/>
        <w:t xml:space="preserve">не могут содержать минимальные расчетные показатели обеспечения благоприятных условий жизнедеятельности человека ниже, </w:t>
      </w:r>
      <w:r>
        <w:rPr>
          <w:rFonts w:ascii="Times New Roman" w:hAnsi="Times New Roman" w:cs="Times New Roman"/>
          <w:sz w:val="28"/>
          <w:szCs w:val="28"/>
        </w:rPr>
        <w:br/>
        <w:t>чем расчетные показатели обеспечения благоприятных условий жизнедеятельности человека, содержащиеся в настоящих нормативах.</w:t>
      </w:r>
    </w:p>
    <w:p w:rsidR="000F66AA" w:rsidRDefault="000F66AA" w:rsidP="000F66AA">
      <w:pPr>
        <w:ind w:firstLine="720"/>
        <w:jc w:val="both"/>
        <w:rPr>
          <w:bCs/>
          <w:sz w:val="28"/>
          <w:szCs w:val="28"/>
        </w:rPr>
      </w:pPr>
    </w:p>
    <w:p w:rsidR="000F66AA" w:rsidRDefault="000F66AA" w:rsidP="000F66AA">
      <w:pPr>
        <w:jc w:val="both"/>
        <w:rPr>
          <w:sz w:val="28"/>
          <w:szCs w:val="28"/>
        </w:rPr>
      </w:pPr>
      <w:r>
        <w:rPr>
          <w:sz w:val="28"/>
          <w:szCs w:val="28"/>
        </w:rPr>
        <w:t>1. Общие положения</w:t>
      </w:r>
    </w:p>
    <w:p w:rsidR="000F66AA" w:rsidRDefault="000F66AA" w:rsidP="000F66AA">
      <w:pPr>
        <w:jc w:val="both"/>
        <w:rPr>
          <w:sz w:val="16"/>
          <w:szCs w:val="16"/>
        </w:rPr>
      </w:pPr>
    </w:p>
    <w:p w:rsidR="000F66AA" w:rsidRDefault="000F66AA" w:rsidP="000F66AA">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1.1. Назначение и область применения</w:t>
      </w:r>
    </w:p>
    <w:p w:rsidR="000F66AA" w:rsidRDefault="000F66AA" w:rsidP="000F66AA">
      <w:pPr>
        <w:pStyle w:val="ConsNormal"/>
        <w:ind w:right="0"/>
        <w:jc w:val="both"/>
        <w:rPr>
          <w:rFonts w:ascii="Times New Roman" w:hAnsi="Times New Roman" w:cs="Times New Roman"/>
          <w:sz w:val="16"/>
          <w:szCs w:val="16"/>
        </w:rPr>
      </w:pP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1.1.1. </w:t>
      </w:r>
      <w:proofErr w:type="gramStart"/>
      <w:r>
        <w:rPr>
          <w:rFonts w:ascii="Times New Roman" w:hAnsi="Times New Roman" w:cs="Times New Roman"/>
          <w:sz w:val="28"/>
          <w:szCs w:val="28"/>
        </w:rPr>
        <w:t xml:space="preserve">Настоящие нормативы применяются при подготовке, согласовании, экспертизе, утверждении и реализации документов схем, генерального плана Зеленогорского сельского  поселения с учетом перспективы их развития и документации по планировке территории (проектов планировки территории, проектов межевания территории и градостроительных планов земельных участков), а также используются для принятия решений органами государственной власти, органами местного самоуправления, должностными лицами, осуществляющими контроль за </w:t>
      </w:r>
      <w:r>
        <w:rPr>
          <w:rFonts w:ascii="Times New Roman" w:hAnsi="Times New Roman" w:cs="Times New Roman"/>
          <w:sz w:val="28"/>
          <w:szCs w:val="28"/>
        </w:rPr>
        <w:lastRenderedPageBreak/>
        <w:t>г</w:t>
      </w:r>
      <w:r w:rsidR="00217AAE">
        <w:rPr>
          <w:rFonts w:ascii="Times New Roman" w:hAnsi="Times New Roman" w:cs="Times New Roman"/>
          <w:sz w:val="28"/>
          <w:szCs w:val="28"/>
        </w:rPr>
        <w:t xml:space="preserve">радостроительной  деятельностью  </w:t>
      </w:r>
      <w:r>
        <w:rPr>
          <w:rFonts w:ascii="Times New Roman" w:hAnsi="Times New Roman" w:cs="Times New Roman"/>
          <w:sz w:val="28"/>
          <w:szCs w:val="28"/>
        </w:rPr>
        <w:t>на территории Зеленогорского</w:t>
      </w:r>
      <w:proofErr w:type="gramEnd"/>
      <w:r>
        <w:rPr>
          <w:rFonts w:ascii="Times New Roman" w:hAnsi="Times New Roman" w:cs="Times New Roman"/>
          <w:sz w:val="28"/>
          <w:szCs w:val="28"/>
        </w:rPr>
        <w:t xml:space="preserve"> се</w:t>
      </w:r>
      <w:r w:rsidR="00217AAE">
        <w:rPr>
          <w:rFonts w:ascii="Times New Roman" w:hAnsi="Times New Roman" w:cs="Times New Roman"/>
          <w:sz w:val="28"/>
          <w:szCs w:val="28"/>
        </w:rPr>
        <w:t xml:space="preserve">льского поселения, физическими </w:t>
      </w:r>
      <w:r>
        <w:rPr>
          <w:rFonts w:ascii="Times New Roman" w:hAnsi="Times New Roman" w:cs="Times New Roman"/>
          <w:sz w:val="28"/>
          <w:szCs w:val="28"/>
        </w:rPr>
        <w:t xml:space="preserve">и юридическими лицами как </w:t>
      </w:r>
      <w:r w:rsidR="00217AAE">
        <w:rPr>
          <w:rFonts w:ascii="Times New Roman" w:hAnsi="Times New Roman" w:cs="Times New Roman"/>
          <w:sz w:val="28"/>
          <w:szCs w:val="28"/>
        </w:rPr>
        <w:t xml:space="preserve">основание для разрешения споров </w:t>
      </w:r>
      <w:r>
        <w:rPr>
          <w:rFonts w:ascii="Times New Roman" w:hAnsi="Times New Roman" w:cs="Times New Roman"/>
          <w:sz w:val="28"/>
          <w:szCs w:val="28"/>
        </w:rPr>
        <w:t>по вопросам градостроительного проектирования.</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pacing w:val="-2"/>
          <w:sz w:val="28"/>
          <w:szCs w:val="28"/>
        </w:rPr>
        <w:t>.1.2. </w:t>
      </w:r>
      <w:proofErr w:type="gramStart"/>
      <w:r>
        <w:rPr>
          <w:rFonts w:ascii="Times New Roman" w:hAnsi="Times New Roman" w:cs="Times New Roman"/>
          <w:sz w:val="28"/>
          <w:szCs w:val="28"/>
        </w:rPr>
        <w:t>Нормативы градостроительного проектирования Зеленогорского сельского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1.1.3. При разработке документов территориального планирования генерального плана Зеленогорского сельского поселения  и входящих в их состав населенных пунктов,  графические материалы рекомендуется выполнять в масштабах в соответствии с приложением     № 25  настоящих нормативов.</w:t>
      </w:r>
    </w:p>
    <w:p w:rsidR="000F66AA" w:rsidRDefault="000F66AA" w:rsidP="000F66AA">
      <w:pPr>
        <w:pStyle w:val="ConsNormal"/>
        <w:ind w:right="0"/>
        <w:jc w:val="both"/>
        <w:rPr>
          <w:rFonts w:ascii="Times New Roman" w:hAnsi="Times New Roman" w:cs="Times New Roman"/>
          <w:sz w:val="28"/>
          <w:szCs w:val="28"/>
        </w:rPr>
      </w:pPr>
    </w:p>
    <w:p w:rsidR="000F66AA" w:rsidRDefault="000F66AA" w:rsidP="000F66AA">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1.2. Термины и определения</w:t>
      </w:r>
    </w:p>
    <w:p w:rsidR="000F66AA" w:rsidRDefault="000F66AA" w:rsidP="000F66AA">
      <w:pPr>
        <w:pStyle w:val="ConsNormal"/>
        <w:ind w:right="0"/>
        <w:jc w:val="both"/>
        <w:rPr>
          <w:rFonts w:ascii="Times New Roman" w:hAnsi="Times New Roman" w:cs="Times New Roman"/>
          <w:sz w:val="28"/>
          <w:szCs w:val="28"/>
        </w:rPr>
      </w:pPr>
    </w:p>
    <w:p w:rsidR="000F66AA" w:rsidRDefault="000F66AA" w:rsidP="000F66AA">
      <w:pPr>
        <w:ind w:firstLine="720"/>
        <w:jc w:val="both"/>
        <w:rPr>
          <w:bCs/>
          <w:sz w:val="28"/>
          <w:szCs w:val="28"/>
        </w:rPr>
      </w:pPr>
      <w:r>
        <w:rPr>
          <w:bCs/>
          <w:sz w:val="28"/>
          <w:szCs w:val="28"/>
        </w:rPr>
        <w:t xml:space="preserve">1.2.1. Основные термины и определения, используемые </w:t>
      </w:r>
      <w:r>
        <w:rPr>
          <w:bCs/>
          <w:sz w:val="28"/>
          <w:szCs w:val="28"/>
        </w:rPr>
        <w:br/>
        <w:t xml:space="preserve">в настоящих нормативах, приведены в справочном приложении № 1 </w:t>
      </w:r>
      <w:r>
        <w:rPr>
          <w:bCs/>
          <w:sz w:val="28"/>
          <w:szCs w:val="28"/>
        </w:rPr>
        <w:br/>
        <w:t>к настоящим нормативам.</w:t>
      </w:r>
    </w:p>
    <w:p w:rsidR="000F66AA" w:rsidRDefault="000F66AA" w:rsidP="000F66AA">
      <w:pPr>
        <w:ind w:firstLine="720"/>
        <w:jc w:val="both"/>
        <w:rPr>
          <w:bCs/>
          <w:sz w:val="28"/>
          <w:szCs w:val="28"/>
        </w:rPr>
      </w:pPr>
    </w:p>
    <w:p w:rsidR="000F66AA" w:rsidRDefault="000F66AA" w:rsidP="000F66AA">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1.3. Нормативные ссылки</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 xml:space="preserve">1.3.1. Перечень законодательных и нормативных документов Российской Федерации, нормативных правовых актов </w:t>
      </w:r>
      <w:r>
        <w:rPr>
          <w:bCs/>
          <w:spacing w:val="-2"/>
          <w:sz w:val="28"/>
          <w:szCs w:val="28"/>
        </w:rPr>
        <w:t>Республики Марий Эл</w:t>
      </w:r>
      <w:r>
        <w:rPr>
          <w:bCs/>
          <w:sz w:val="28"/>
          <w:szCs w:val="28"/>
        </w:rPr>
        <w:t>, используемых при разработке нормативов, приведен в справочном приложении № 2 к настоящим нормативам.</w:t>
      </w:r>
    </w:p>
    <w:p w:rsidR="000F66AA" w:rsidRDefault="000F66AA" w:rsidP="000F66AA">
      <w:pPr>
        <w:ind w:firstLine="720"/>
        <w:jc w:val="both"/>
        <w:rPr>
          <w:bCs/>
          <w:sz w:val="28"/>
          <w:szCs w:val="28"/>
        </w:rPr>
      </w:pPr>
    </w:p>
    <w:p w:rsidR="000F66AA" w:rsidRPr="00217AAE" w:rsidRDefault="000F66AA" w:rsidP="000F66AA">
      <w:pPr>
        <w:jc w:val="both"/>
        <w:rPr>
          <w:sz w:val="28"/>
          <w:szCs w:val="28"/>
        </w:rPr>
      </w:pPr>
      <w:r>
        <w:rPr>
          <w:sz w:val="28"/>
          <w:szCs w:val="28"/>
        </w:rPr>
        <w:t>1.4. Общая организация и зонирование территории сельского  поселения</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1.4.1. </w:t>
      </w:r>
      <w:proofErr w:type="gramStart"/>
      <w:r>
        <w:rPr>
          <w:bCs/>
          <w:sz w:val="28"/>
          <w:szCs w:val="28"/>
        </w:rPr>
        <w:t xml:space="preserve">Пространственная организация территории Зеленогорского сельского поселения осуществляется в соответствии с Градостроительным кодексом Российской Федерации, Законом </w:t>
      </w:r>
      <w:r>
        <w:rPr>
          <w:bCs/>
          <w:spacing w:val="-2"/>
          <w:sz w:val="28"/>
          <w:szCs w:val="28"/>
        </w:rPr>
        <w:t xml:space="preserve">Республики Марий Эл </w:t>
      </w:r>
      <w:r>
        <w:rPr>
          <w:bCs/>
          <w:sz w:val="28"/>
          <w:szCs w:val="28"/>
        </w:rPr>
        <w:t xml:space="preserve">от 18 июня </w:t>
      </w:r>
      <w:smartTag w:uri="urn:schemas-microsoft-com:office:smarttags" w:element="metricconverter">
        <w:smartTagPr>
          <w:attr w:name="ProductID" w:val="2004 г"/>
        </w:smartTagPr>
        <w:r>
          <w:rPr>
            <w:bCs/>
            <w:sz w:val="28"/>
            <w:szCs w:val="28"/>
          </w:rPr>
          <w:t>2004 г</w:t>
        </w:r>
      </w:smartTag>
      <w:r>
        <w:rPr>
          <w:bCs/>
          <w:sz w:val="28"/>
          <w:szCs w:val="28"/>
        </w:rPr>
        <w:t xml:space="preserve">. № 15-З «О статусе, границах и </w:t>
      </w:r>
      <w:r>
        <w:rPr>
          <w:rStyle w:val="FontStyle11"/>
          <w:sz w:val="28"/>
          <w:szCs w:val="28"/>
        </w:rPr>
        <w:t>составе муниципальных районов, городских округов</w:t>
      </w:r>
      <w:r>
        <w:rPr>
          <w:bCs/>
          <w:sz w:val="28"/>
          <w:szCs w:val="28"/>
        </w:rPr>
        <w:t xml:space="preserve"> в Республике Марий Эл», Законом Республики Марий Эл от 28 декабря </w:t>
      </w:r>
      <w:smartTag w:uri="urn:schemas-microsoft-com:office:smarttags" w:element="metricconverter">
        <w:smartTagPr>
          <w:attr w:name="ProductID" w:val="2004 г"/>
        </w:smartTagPr>
        <w:r>
          <w:rPr>
            <w:bCs/>
            <w:sz w:val="28"/>
            <w:szCs w:val="28"/>
          </w:rPr>
          <w:t>2004 г</w:t>
        </w:r>
      </w:smartTag>
      <w:r>
        <w:rPr>
          <w:bCs/>
          <w:sz w:val="28"/>
          <w:szCs w:val="28"/>
        </w:rPr>
        <w:t>. № 62-З «О составе и границах сельских, городских поселений в Республике Марий Эл», иными нормативными</w:t>
      </w:r>
      <w:proofErr w:type="gramEnd"/>
      <w:r>
        <w:rPr>
          <w:bCs/>
          <w:sz w:val="28"/>
          <w:szCs w:val="28"/>
        </w:rPr>
        <w:t xml:space="preserve"> актами. </w:t>
      </w:r>
    </w:p>
    <w:p w:rsidR="000F66AA" w:rsidRDefault="000F66AA" w:rsidP="000F66AA">
      <w:pPr>
        <w:ind w:firstLine="720"/>
        <w:jc w:val="both"/>
        <w:rPr>
          <w:bCs/>
          <w:sz w:val="28"/>
          <w:szCs w:val="28"/>
        </w:rPr>
      </w:pPr>
      <w:r>
        <w:rPr>
          <w:bCs/>
          <w:sz w:val="28"/>
          <w:szCs w:val="28"/>
        </w:rPr>
        <w:t>1.4.2. Территория Зеленогорского сельского поселения  общей площадью 29883 гектара</w:t>
      </w:r>
      <w:proofErr w:type="gramStart"/>
      <w:r>
        <w:rPr>
          <w:bCs/>
          <w:sz w:val="28"/>
          <w:szCs w:val="28"/>
        </w:rPr>
        <w:t xml:space="preserve"> ,</w:t>
      </w:r>
      <w:proofErr w:type="gramEnd"/>
      <w:r>
        <w:rPr>
          <w:bCs/>
          <w:sz w:val="28"/>
          <w:szCs w:val="28"/>
        </w:rPr>
        <w:t xml:space="preserve">включает в свой состав один населенный пункт. </w:t>
      </w:r>
    </w:p>
    <w:p w:rsidR="000F66AA" w:rsidRDefault="000F66AA" w:rsidP="000F66AA">
      <w:pPr>
        <w:ind w:firstLine="709"/>
        <w:jc w:val="both"/>
        <w:rPr>
          <w:bCs/>
          <w:sz w:val="28"/>
          <w:szCs w:val="28"/>
        </w:rPr>
      </w:pPr>
      <w:r>
        <w:rPr>
          <w:bCs/>
          <w:spacing w:val="-2"/>
          <w:sz w:val="28"/>
          <w:szCs w:val="28"/>
        </w:rPr>
        <w:t xml:space="preserve">1.4.3. В генеральном плане Зеленогорского сельского поселения и населенных пунктов, входящих в состав сельского поселения, определены перспективы их развития </w:t>
      </w:r>
      <w:r>
        <w:rPr>
          <w:bCs/>
          <w:sz w:val="28"/>
          <w:szCs w:val="28"/>
        </w:rPr>
        <w:t xml:space="preserve">исходящие из оценки экономико-географического, </w:t>
      </w:r>
      <w:r>
        <w:rPr>
          <w:bCs/>
          <w:sz w:val="28"/>
          <w:szCs w:val="28"/>
        </w:rPr>
        <w:lastRenderedPageBreak/>
        <w:t>социального, производственного, историко-архитектурного и природного потенциала территории Зеленогорского сельского поселения. При этом:</w:t>
      </w:r>
    </w:p>
    <w:p w:rsidR="000F66AA" w:rsidRDefault="000F66AA" w:rsidP="000F66AA">
      <w:pPr>
        <w:ind w:firstLine="709"/>
        <w:jc w:val="both"/>
        <w:rPr>
          <w:bCs/>
          <w:sz w:val="28"/>
          <w:szCs w:val="28"/>
        </w:rPr>
      </w:pPr>
      <w:r>
        <w:rPr>
          <w:bCs/>
          <w:sz w:val="28"/>
          <w:szCs w:val="28"/>
        </w:rPr>
        <w:t>учитывался административный статус сельского поселения, его историко-культурное значение, роль в системе расселения, роль в системе формируемых центров обслуживания, прогнозируемую численность населения, экономическую базу, а также природно-климатические, социально-демографические, национально-бытовые и другие местные особенности;</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pacing w:val="-2"/>
          <w:sz w:val="28"/>
          <w:szCs w:val="28"/>
        </w:rPr>
        <w:t>предусмотрено улучшение экологического и санитарно-</w:t>
      </w:r>
      <w:r>
        <w:rPr>
          <w:rFonts w:ascii="Times New Roman" w:hAnsi="Times New Roman" w:cs="Times New Roman"/>
          <w:sz w:val="28"/>
          <w:szCs w:val="28"/>
        </w:rPr>
        <w:t>гигиенического состояния окружающей среды сельского поселения и прилегающих к ним территорий, сохранение историко-культурного наследия;</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pacing w:val="-2"/>
          <w:sz w:val="28"/>
          <w:szCs w:val="28"/>
        </w:rPr>
        <w:t>1.4.4. С учетом показателей демографической ситуации  Зеленогорского сельского поселения,</w:t>
      </w:r>
      <w:r>
        <w:rPr>
          <w:rFonts w:ascii="Times New Roman" w:hAnsi="Times New Roman" w:cs="Times New Roman"/>
          <w:sz w:val="28"/>
          <w:szCs w:val="28"/>
        </w:rPr>
        <w:t xml:space="preserve"> приведенных в таблице № 1, проектная численность населения для расчетных показателей принимается:</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января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1,197 тыс. человек;</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на среднесрочную перспективу (2020 год) – 1,150 тыс. человек;</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на долгосрочную перспективу (2030 год) – 1,150 тыс. человек.</w:t>
      </w:r>
    </w:p>
    <w:p w:rsidR="000F66AA" w:rsidRDefault="000F66AA" w:rsidP="000F66AA">
      <w:pPr>
        <w:pStyle w:val="ConsNormal"/>
        <w:ind w:right="0"/>
        <w:jc w:val="both"/>
        <w:rPr>
          <w:rFonts w:ascii="Times New Roman" w:hAnsi="Times New Roman" w:cs="Times New Roman"/>
          <w:sz w:val="28"/>
          <w:szCs w:val="28"/>
        </w:rPr>
      </w:pP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Таблица № 1</w:t>
      </w:r>
    </w:p>
    <w:p w:rsidR="000F66AA" w:rsidRDefault="000F66AA" w:rsidP="000F66AA">
      <w:pPr>
        <w:pStyle w:val="ConsNormal"/>
        <w:ind w:right="0"/>
        <w:jc w:val="both"/>
        <w:rPr>
          <w:rFonts w:ascii="Times New Roman" w:hAnsi="Times New Roman" w:cs="Times New Roman"/>
          <w:sz w:val="28"/>
          <w:szCs w:val="28"/>
        </w:rPr>
      </w:pP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875"/>
        <w:gridCol w:w="948"/>
        <w:gridCol w:w="992"/>
        <w:gridCol w:w="948"/>
        <w:gridCol w:w="962"/>
        <w:gridCol w:w="874"/>
        <w:gridCol w:w="1002"/>
        <w:gridCol w:w="945"/>
      </w:tblGrid>
      <w:tr w:rsidR="000F66AA" w:rsidTr="000F66AA">
        <w:trPr>
          <w:trHeight w:val="521"/>
          <w:jc w:val="center"/>
        </w:trPr>
        <w:tc>
          <w:tcPr>
            <w:tcW w:w="1067" w:type="pct"/>
            <w:vMerge w:val="restart"/>
            <w:tcBorders>
              <w:top w:val="single" w:sz="4" w:space="0" w:color="auto"/>
              <w:left w:val="nil"/>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sz w:val="26"/>
                <w:szCs w:val="26"/>
              </w:rPr>
            </w:pPr>
            <w:r>
              <w:rPr>
                <w:rFonts w:ascii="Times New Roman" w:hAnsi="Times New Roman" w:cs="Times New Roman"/>
                <w:bCs/>
                <w:sz w:val="26"/>
                <w:szCs w:val="26"/>
              </w:rPr>
              <w:t>Наименование</w:t>
            </w:r>
          </w:p>
        </w:tc>
        <w:tc>
          <w:tcPr>
            <w:tcW w:w="3933" w:type="pct"/>
            <w:gridSpan w:val="8"/>
            <w:tcBorders>
              <w:top w:val="single" w:sz="4" w:space="0" w:color="auto"/>
              <w:left w:val="single" w:sz="4" w:space="0" w:color="auto"/>
              <w:bottom w:val="single" w:sz="4" w:space="0" w:color="auto"/>
              <w:right w:val="nil"/>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Численность населения по годам (на 1 января)</w:t>
            </w:r>
          </w:p>
        </w:tc>
      </w:tr>
      <w:tr w:rsidR="000F66AA" w:rsidTr="000F66AA">
        <w:trPr>
          <w:trHeight w:val="496"/>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2898" w:type="pct"/>
            <w:gridSpan w:val="6"/>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Фактическая</w:t>
            </w:r>
          </w:p>
        </w:tc>
        <w:tc>
          <w:tcPr>
            <w:tcW w:w="1035" w:type="pct"/>
            <w:gridSpan w:val="2"/>
            <w:tcBorders>
              <w:top w:val="single" w:sz="4" w:space="0" w:color="auto"/>
              <w:left w:val="single" w:sz="4" w:space="0" w:color="auto"/>
              <w:bottom w:val="single" w:sz="4" w:space="0" w:color="auto"/>
              <w:right w:val="nil"/>
            </w:tcBorders>
            <w:vAlign w:val="center"/>
            <w:hideMark/>
          </w:tcPr>
          <w:p w:rsidR="000F66AA" w:rsidRDefault="000F66AA">
            <w:pPr>
              <w:pStyle w:val="ConsNormal"/>
              <w:ind w:right="0" w:firstLine="0"/>
              <w:jc w:val="both"/>
              <w:rPr>
                <w:rFonts w:ascii="Times New Roman" w:hAnsi="Times New Roman" w:cs="Times New Roman"/>
                <w:bCs/>
                <w:spacing w:val="-2"/>
                <w:sz w:val="26"/>
                <w:szCs w:val="26"/>
              </w:rPr>
            </w:pPr>
            <w:r>
              <w:rPr>
                <w:rFonts w:ascii="Times New Roman" w:hAnsi="Times New Roman" w:cs="Times New Roman"/>
                <w:bCs/>
                <w:spacing w:val="-2"/>
                <w:sz w:val="26"/>
                <w:szCs w:val="26"/>
              </w:rPr>
              <w:t>перспективная</w:t>
            </w:r>
          </w:p>
        </w:tc>
      </w:tr>
      <w:tr w:rsidR="000F66AA" w:rsidTr="000F66AA">
        <w:trPr>
          <w:trHeight w:val="586"/>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2006</w:t>
            </w:r>
          </w:p>
        </w:tc>
        <w:tc>
          <w:tcPr>
            <w:tcW w:w="46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2007</w:t>
            </w:r>
          </w:p>
        </w:tc>
        <w:tc>
          <w:tcPr>
            <w:tcW w:w="527"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2008</w:t>
            </w:r>
          </w:p>
        </w:tc>
        <w:tc>
          <w:tcPr>
            <w:tcW w:w="46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2009</w:t>
            </w:r>
          </w:p>
        </w:tc>
        <w:tc>
          <w:tcPr>
            <w:tcW w:w="511"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2010</w:t>
            </w:r>
          </w:p>
        </w:tc>
        <w:tc>
          <w:tcPr>
            <w:tcW w:w="46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2011</w:t>
            </w:r>
          </w:p>
        </w:tc>
        <w:tc>
          <w:tcPr>
            <w:tcW w:w="532"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2020</w:t>
            </w:r>
          </w:p>
        </w:tc>
        <w:tc>
          <w:tcPr>
            <w:tcW w:w="502" w:type="pct"/>
            <w:tcBorders>
              <w:top w:val="single" w:sz="4" w:space="0" w:color="auto"/>
              <w:left w:val="single" w:sz="4" w:space="0" w:color="auto"/>
              <w:bottom w:val="single" w:sz="4" w:space="0" w:color="auto"/>
              <w:right w:val="nil"/>
            </w:tcBorders>
            <w:vAlign w:val="center"/>
            <w:hideMark/>
          </w:tcPr>
          <w:p w:rsidR="000F66AA" w:rsidRDefault="000F66AA">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2030</w:t>
            </w:r>
          </w:p>
        </w:tc>
      </w:tr>
      <w:tr w:rsidR="000F66AA" w:rsidTr="000F66AA">
        <w:trPr>
          <w:jc w:val="center"/>
        </w:trPr>
        <w:tc>
          <w:tcPr>
            <w:tcW w:w="1067" w:type="pct"/>
            <w:tcBorders>
              <w:top w:val="single" w:sz="4" w:space="0" w:color="auto"/>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466"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pacing w:val="-2"/>
                <w:sz w:val="26"/>
                <w:szCs w:val="26"/>
              </w:rPr>
            </w:pPr>
          </w:p>
        </w:tc>
        <w:tc>
          <w:tcPr>
            <w:tcW w:w="465"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pacing w:val="-2"/>
                <w:sz w:val="26"/>
                <w:szCs w:val="26"/>
              </w:rPr>
            </w:pPr>
          </w:p>
        </w:tc>
        <w:tc>
          <w:tcPr>
            <w:tcW w:w="527"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pacing w:val="-2"/>
                <w:sz w:val="26"/>
                <w:szCs w:val="26"/>
              </w:rPr>
            </w:pPr>
          </w:p>
        </w:tc>
        <w:tc>
          <w:tcPr>
            <w:tcW w:w="465"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pacing w:val="-2"/>
                <w:sz w:val="26"/>
                <w:szCs w:val="26"/>
              </w:rPr>
            </w:pPr>
          </w:p>
        </w:tc>
        <w:tc>
          <w:tcPr>
            <w:tcW w:w="511"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pacing w:val="-2"/>
                <w:sz w:val="26"/>
                <w:szCs w:val="26"/>
              </w:rPr>
            </w:pPr>
          </w:p>
        </w:tc>
        <w:tc>
          <w:tcPr>
            <w:tcW w:w="465"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pacing w:val="-2"/>
                <w:sz w:val="26"/>
                <w:szCs w:val="26"/>
              </w:rPr>
            </w:pPr>
          </w:p>
        </w:tc>
        <w:tc>
          <w:tcPr>
            <w:tcW w:w="532"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pacing w:val="-2"/>
                <w:sz w:val="26"/>
                <w:szCs w:val="26"/>
              </w:rPr>
            </w:pPr>
          </w:p>
        </w:tc>
        <w:tc>
          <w:tcPr>
            <w:tcW w:w="502" w:type="pct"/>
            <w:tcBorders>
              <w:top w:val="single" w:sz="4" w:space="0" w:color="auto"/>
              <w:left w:val="nil"/>
              <w:bottom w:val="nil"/>
              <w:right w:val="nil"/>
            </w:tcBorders>
            <w:vAlign w:val="center"/>
          </w:tcPr>
          <w:p w:rsidR="000F66AA" w:rsidRDefault="000F66AA">
            <w:pPr>
              <w:pStyle w:val="ConsNormal"/>
              <w:ind w:right="0" w:firstLine="0"/>
              <w:jc w:val="both"/>
              <w:rPr>
                <w:rFonts w:ascii="Times New Roman" w:hAnsi="Times New Roman" w:cs="Times New Roman"/>
                <w:sz w:val="26"/>
                <w:szCs w:val="26"/>
              </w:rPr>
            </w:pPr>
          </w:p>
        </w:tc>
      </w:tr>
      <w:tr w:rsidR="000F66AA" w:rsidTr="000F66AA">
        <w:trPr>
          <w:jc w:val="center"/>
        </w:trPr>
        <w:tc>
          <w:tcPr>
            <w:tcW w:w="1067"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Численность населения, </w:t>
            </w:r>
            <w:r>
              <w:rPr>
                <w:rFonts w:ascii="Times New Roman" w:hAnsi="Times New Roman" w:cs="Times New Roman"/>
                <w:spacing w:val="-2"/>
                <w:sz w:val="26"/>
                <w:szCs w:val="26"/>
              </w:rPr>
              <w:br/>
              <w:t>тыс. человек</w:t>
            </w:r>
          </w:p>
        </w:tc>
        <w:tc>
          <w:tcPr>
            <w:tcW w:w="466"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1,252</w:t>
            </w:r>
          </w:p>
        </w:tc>
        <w:tc>
          <w:tcPr>
            <w:tcW w:w="465"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1,253</w:t>
            </w:r>
          </w:p>
        </w:tc>
        <w:tc>
          <w:tcPr>
            <w:tcW w:w="527"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1,227</w:t>
            </w:r>
          </w:p>
        </w:tc>
        <w:tc>
          <w:tcPr>
            <w:tcW w:w="465"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1,232</w:t>
            </w:r>
          </w:p>
        </w:tc>
        <w:tc>
          <w:tcPr>
            <w:tcW w:w="511"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1,198</w:t>
            </w:r>
          </w:p>
        </w:tc>
        <w:tc>
          <w:tcPr>
            <w:tcW w:w="465"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1,197</w:t>
            </w:r>
          </w:p>
        </w:tc>
        <w:tc>
          <w:tcPr>
            <w:tcW w:w="532"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1,150</w:t>
            </w:r>
          </w:p>
        </w:tc>
        <w:tc>
          <w:tcPr>
            <w:tcW w:w="502"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1,130</w:t>
            </w:r>
          </w:p>
        </w:tc>
      </w:tr>
      <w:tr w:rsidR="000F66AA" w:rsidTr="000F66AA">
        <w:trPr>
          <w:jc w:val="center"/>
        </w:trPr>
        <w:tc>
          <w:tcPr>
            <w:tcW w:w="106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466"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52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511"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53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0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r>
      <w:tr w:rsidR="000F66AA" w:rsidTr="000F66AA">
        <w:trPr>
          <w:jc w:val="center"/>
        </w:trPr>
        <w:tc>
          <w:tcPr>
            <w:tcW w:w="1067"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Изменение численности населения, </w:t>
            </w:r>
            <w:r>
              <w:rPr>
                <w:rFonts w:ascii="Times New Roman" w:hAnsi="Times New Roman" w:cs="Times New Roman"/>
                <w:spacing w:val="-2"/>
                <w:sz w:val="26"/>
                <w:szCs w:val="26"/>
              </w:rPr>
              <w:br/>
              <w:t>тыс. человек</w:t>
            </w:r>
          </w:p>
        </w:tc>
        <w:tc>
          <w:tcPr>
            <w:tcW w:w="466"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 xml:space="preserve">+0,001  </w:t>
            </w:r>
          </w:p>
        </w:tc>
        <w:tc>
          <w:tcPr>
            <w:tcW w:w="527" w:type="pct"/>
            <w:tcBorders>
              <w:top w:val="nil"/>
              <w:left w:val="nil"/>
              <w:bottom w:val="nil"/>
              <w:right w:val="nil"/>
            </w:tcBorders>
            <w:hideMark/>
          </w:tcPr>
          <w:p w:rsidR="000F66AA" w:rsidRDefault="000F66AA">
            <w:pPr>
              <w:pStyle w:val="ConsNormal"/>
              <w:ind w:left="-121" w:right="-79" w:firstLine="0"/>
              <w:jc w:val="both"/>
              <w:rPr>
                <w:rFonts w:ascii="Times New Roman" w:hAnsi="Times New Roman" w:cs="Times New Roman"/>
                <w:sz w:val="26"/>
                <w:szCs w:val="26"/>
              </w:rPr>
            </w:pPr>
            <w:r>
              <w:rPr>
                <w:rFonts w:ascii="Times New Roman" w:hAnsi="Times New Roman" w:cs="Times New Roman"/>
                <w:sz w:val="26"/>
                <w:szCs w:val="26"/>
              </w:rPr>
              <w:t xml:space="preserve">  -0,026      </w:t>
            </w:r>
          </w:p>
        </w:tc>
        <w:tc>
          <w:tcPr>
            <w:tcW w:w="465"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+0,005</w:t>
            </w:r>
          </w:p>
        </w:tc>
        <w:tc>
          <w:tcPr>
            <w:tcW w:w="511" w:type="pct"/>
            <w:tcBorders>
              <w:top w:val="nil"/>
              <w:left w:val="nil"/>
              <w:bottom w:val="nil"/>
              <w:right w:val="nil"/>
            </w:tcBorders>
            <w:hideMark/>
          </w:tcPr>
          <w:p w:rsidR="000F66AA" w:rsidRDefault="000F66AA">
            <w:pPr>
              <w:pStyle w:val="ConsNormal"/>
              <w:ind w:left="-139" w:right="-32" w:firstLine="0"/>
              <w:jc w:val="both"/>
              <w:rPr>
                <w:rFonts w:ascii="Times New Roman" w:hAnsi="Times New Roman" w:cs="Times New Roman"/>
                <w:sz w:val="26"/>
                <w:szCs w:val="26"/>
              </w:rPr>
            </w:pPr>
            <w:r>
              <w:rPr>
                <w:rFonts w:ascii="Times New Roman" w:hAnsi="Times New Roman" w:cs="Times New Roman"/>
                <w:sz w:val="26"/>
                <w:szCs w:val="26"/>
              </w:rPr>
              <w:t>-0,03</w:t>
            </w:r>
          </w:p>
        </w:tc>
        <w:tc>
          <w:tcPr>
            <w:tcW w:w="465" w:type="pct"/>
            <w:tcBorders>
              <w:top w:val="nil"/>
              <w:left w:val="nil"/>
              <w:bottom w:val="nil"/>
              <w:right w:val="nil"/>
            </w:tcBorders>
            <w:hideMark/>
          </w:tcPr>
          <w:p w:rsidR="000F66AA" w:rsidRDefault="000F66AA">
            <w:pPr>
              <w:pStyle w:val="ConsNormal"/>
              <w:ind w:left="-67" w:right="-163" w:firstLine="0"/>
              <w:jc w:val="both"/>
              <w:rPr>
                <w:rFonts w:ascii="Times New Roman" w:hAnsi="Times New Roman" w:cs="Times New Roman"/>
                <w:sz w:val="26"/>
                <w:szCs w:val="26"/>
              </w:rPr>
            </w:pPr>
            <w:r>
              <w:rPr>
                <w:rFonts w:ascii="Times New Roman" w:hAnsi="Times New Roman" w:cs="Times New Roman"/>
                <w:sz w:val="26"/>
                <w:szCs w:val="26"/>
              </w:rPr>
              <w:t>-0,001</w:t>
            </w:r>
          </w:p>
        </w:tc>
        <w:tc>
          <w:tcPr>
            <w:tcW w:w="532"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- 0,04</w:t>
            </w:r>
          </w:p>
        </w:tc>
        <w:tc>
          <w:tcPr>
            <w:tcW w:w="502" w:type="pct"/>
            <w:tcBorders>
              <w:top w:val="nil"/>
              <w:left w:val="nil"/>
              <w:bottom w:val="nil"/>
              <w:right w:val="nil"/>
            </w:tcBorders>
            <w:hideMark/>
          </w:tcPr>
          <w:p w:rsidR="000F66AA" w:rsidRDefault="000F66AA">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- 0,02</w:t>
            </w:r>
          </w:p>
        </w:tc>
      </w:tr>
      <w:tr w:rsidR="000F66AA" w:rsidTr="000F66AA">
        <w:trPr>
          <w:jc w:val="center"/>
        </w:trPr>
        <w:tc>
          <w:tcPr>
            <w:tcW w:w="106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466"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2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11"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3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0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r>
      <w:tr w:rsidR="000F66AA" w:rsidTr="000F66AA">
        <w:trPr>
          <w:jc w:val="center"/>
        </w:trPr>
        <w:tc>
          <w:tcPr>
            <w:tcW w:w="106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pacing w:val="-2"/>
                <w:sz w:val="26"/>
                <w:szCs w:val="26"/>
              </w:rPr>
            </w:pPr>
          </w:p>
        </w:tc>
        <w:tc>
          <w:tcPr>
            <w:tcW w:w="466"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2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11"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3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0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r>
      <w:tr w:rsidR="000F66AA" w:rsidTr="000F66AA">
        <w:trPr>
          <w:jc w:val="center"/>
        </w:trPr>
        <w:tc>
          <w:tcPr>
            <w:tcW w:w="106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6"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2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11"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3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0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r>
      <w:tr w:rsidR="000F66AA" w:rsidTr="000F66AA">
        <w:trPr>
          <w:jc w:val="center"/>
        </w:trPr>
        <w:tc>
          <w:tcPr>
            <w:tcW w:w="106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6"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27"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11"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465"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3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c>
          <w:tcPr>
            <w:tcW w:w="502" w:type="pct"/>
            <w:tcBorders>
              <w:top w:val="nil"/>
              <w:left w:val="nil"/>
              <w:bottom w:val="nil"/>
              <w:right w:val="nil"/>
            </w:tcBorders>
          </w:tcPr>
          <w:p w:rsidR="000F66AA" w:rsidRDefault="000F66AA">
            <w:pPr>
              <w:pStyle w:val="ConsNormal"/>
              <w:ind w:right="0" w:firstLine="0"/>
              <w:jc w:val="both"/>
              <w:rPr>
                <w:rFonts w:ascii="Times New Roman" w:hAnsi="Times New Roman" w:cs="Times New Roman"/>
                <w:sz w:val="26"/>
                <w:szCs w:val="26"/>
              </w:rPr>
            </w:pP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1.4.5.  Населенные пункты в зависимости от проектной численности населения на расчетный срок подразделяются на группы</w:t>
      </w:r>
      <w:r>
        <w:rPr>
          <w:sz w:val="28"/>
          <w:szCs w:val="28"/>
        </w:rPr>
        <w:t xml:space="preserve"> </w:t>
      </w:r>
      <w:r>
        <w:rPr>
          <w:bCs/>
          <w:sz w:val="28"/>
          <w:szCs w:val="28"/>
        </w:rPr>
        <w:t>в соответствии с таблицей № 2.</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2</w:t>
      </w:r>
    </w:p>
    <w:p w:rsidR="000F66AA" w:rsidRDefault="000F66AA" w:rsidP="000F66AA">
      <w:pPr>
        <w:ind w:firstLine="709"/>
        <w:jc w:val="both"/>
        <w:rPr>
          <w:bCs/>
          <w:sz w:val="28"/>
          <w:szCs w:val="28"/>
        </w:rPr>
      </w:pPr>
    </w:p>
    <w:tbl>
      <w:tblPr>
        <w:tblW w:w="4371" w:type="pct"/>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2953"/>
        <w:gridCol w:w="1722"/>
        <w:gridCol w:w="3582"/>
      </w:tblGrid>
      <w:tr w:rsidR="000F66AA" w:rsidTr="000F66AA">
        <w:trPr>
          <w:trHeight w:val="515"/>
          <w:jc w:val="center"/>
        </w:trPr>
        <w:tc>
          <w:tcPr>
            <w:tcW w:w="1788"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lastRenderedPageBreak/>
              <w:t xml:space="preserve">Группы </w:t>
            </w:r>
          </w:p>
        </w:tc>
        <w:tc>
          <w:tcPr>
            <w:tcW w:w="3212"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Население (тыс. человек)</w:t>
            </w:r>
          </w:p>
        </w:tc>
      </w:tr>
      <w:tr w:rsidR="000F66AA" w:rsidTr="000F66AA">
        <w:trPr>
          <w:trHeight w:val="951"/>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3212" w:type="pct"/>
            <w:gridSpan w:val="2"/>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населенные пункты</w:t>
            </w:r>
          </w:p>
        </w:tc>
      </w:tr>
      <w:tr w:rsidR="000F66AA" w:rsidTr="000F66AA">
        <w:trPr>
          <w:trHeight w:val="216"/>
          <w:jc w:val="center"/>
        </w:trPr>
        <w:tc>
          <w:tcPr>
            <w:tcW w:w="1788" w:type="pct"/>
            <w:tcBorders>
              <w:top w:val="nil"/>
              <w:left w:val="nil"/>
              <w:bottom w:val="nil"/>
              <w:right w:val="nil"/>
            </w:tcBorders>
            <w:vAlign w:val="center"/>
          </w:tcPr>
          <w:p w:rsidR="000F66AA" w:rsidRDefault="000F66AA">
            <w:pPr>
              <w:jc w:val="both"/>
              <w:rPr>
                <w:bCs/>
                <w:sz w:val="28"/>
                <w:szCs w:val="28"/>
              </w:rPr>
            </w:pPr>
          </w:p>
        </w:tc>
        <w:tc>
          <w:tcPr>
            <w:tcW w:w="1043" w:type="pct"/>
            <w:tcBorders>
              <w:top w:val="nil"/>
              <w:left w:val="nil"/>
              <w:bottom w:val="nil"/>
              <w:right w:val="nil"/>
            </w:tcBorders>
          </w:tcPr>
          <w:p w:rsidR="000F66AA" w:rsidRDefault="000F66AA">
            <w:pPr>
              <w:jc w:val="both"/>
              <w:rPr>
                <w:bCs/>
                <w:sz w:val="28"/>
                <w:szCs w:val="28"/>
              </w:rPr>
            </w:pPr>
          </w:p>
        </w:tc>
        <w:tc>
          <w:tcPr>
            <w:tcW w:w="2169" w:type="pct"/>
            <w:tcBorders>
              <w:top w:val="nil"/>
              <w:left w:val="nil"/>
              <w:bottom w:val="nil"/>
              <w:right w:val="nil"/>
            </w:tcBorders>
          </w:tcPr>
          <w:p w:rsidR="000F66AA" w:rsidRDefault="000F66AA">
            <w:pPr>
              <w:jc w:val="both"/>
              <w:rPr>
                <w:bCs/>
                <w:sz w:val="28"/>
                <w:szCs w:val="28"/>
              </w:rPr>
            </w:pPr>
          </w:p>
        </w:tc>
      </w:tr>
      <w:tr w:rsidR="000F66AA" w:rsidTr="000F66AA">
        <w:trPr>
          <w:trHeight w:val="745"/>
          <w:jc w:val="center"/>
        </w:trPr>
        <w:tc>
          <w:tcPr>
            <w:tcW w:w="1788" w:type="pct"/>
            <w:tcBorders>
              <w:top w:val="nil"/>
              <w:left w:val="nil"/>
              <w:bottom w:val="nil"/>
              <w:right w:val="nil"/>
            </w:tcBorders>
            <w:hideMark/>
          </w:tcPr>
          <w:p w:rsidR="000F66AA" w:rsidRDefault="000F66AA">
            <w:pPr>
              <w:jc w:val="both"/>
              <w:rPr>
                <w:bCs/>
                <w:sz w:val="28"/>
                <w:szCs w:val="28"/>
              </w:rPr>
            </w:pPr>
            <w:r>
              <w:rPr>
                <w:bCs/>
                <w:sz w:val="28"/>
                <w:szCs w:val="28"/>
              </w:rPr>
              <w:t>Крупные</w:t>
            </w:r>
          </w:p>
        </w:tc>
        <w:tc>
          <w:tcPr>
            <w:tcW w:w="1043" w:type="pct"/>
            <w:tcBorders>
              <w:top w:val="nil"/>
              <w:left w:val="nil"/>
              <w:bottom w:val="nil"/>
              <w:right w:val="nil"/>
            </w:tcBorders>
          </w:tcPr>
          <w:p w:rsidR="000F66AA" w:rsidRDefault="000F66AA">
            <w:pPr>
              <w:pStyle w:val="FORMATTEXT"/>
              <w:jc w:val="both"/>
            </w:pPr>
          </w:p>
        </w:tc>
        <w:tc>
          <w:tcPr>
            <w:tcW w:w="2169" w:type="pct"/>
            <w:tcBorders>
              <w:top w:val="nil"/>
              <w:left w:val="nil"/>
              <w:bottom w:val="nil"/>
              <w:right w:val="nil"/>
            </w:tcBorders>
            <w:hideMark/>
          </w:tcPr>
          <w:p w:rsidR="000F66AA" w:rsidRDefault="000F66AA">
            <w:pPr>
              <w:pStyle w:val="FORMATTEXT"/>
              <w:jc w:val="both"/>
            </w:pPr>
            <w:r>
              <w:t>свыше 5</w:t>
            </w:r>
          </w:p>
          <w:p w:rsidR="000F66AA" w:rsidRDefault="000F66AA">
            <w:pPr>
              <w:pStyle w:val="FORMATTEXT"/>
              <w:jc w:val="both"/>
            </w:pPr>
            <w:r>
              <w:t>свыше 3 до 5</w:t>
            </w:r>
          </w:p>
        </w:tc>
      </w:tr>
      <w:tr w:rsidR="000F66AA" w:rsidTr="000F66AA">
        <w:trPr>
          <w:trHeight w:val="227"/>
          <w:jc w:val="center"/>
        </w:trPr>
        <w:tc>
          <w:tcPr>
            <w:tcW w:w="1788" w:type="pct"/>
            <w:tcBorders>
              <w:top w:val="nil"/>
              <w:left w:val="nil"/>
              <w:bottom w:val="nil"/>
              <w:right w:val="nil"/>
            </w:tcBorders>
            <w:vAlign w:val="center"/>
          </w:tcPr>
          <w:p w:rsidR="000F66AA" w:rsidRDefault="000F66AA">
            <w:pPr>
              <w:jc w:val="both"/>
              <w:rPr>
                <w:bCs/>
                <w:sz w:val="28"/>
                <w:szCs w:val="28"/>
              </w:rPr>
            </w:pPr>
          </w:p>
        </w:tc>
        <w:tc>
          <w:tcPr>
            <w:tcW w:w="1043" w:type="pct"/>
            <w:tcBorders>
              <w:top w:val="nil"/>
              <w:left w:val="nil"/>
              <w:bottom w:val="nil"/>
              <w:right w:val="nil"/>
            </w:tcBorders>
          </w:tcPr>
          <w:p w:rsidR="000F66AA" w:rsidRDefault="000F66AA">
            <w:pPr>
              <w:jc w:val="both"/>
              <w:rPr>
                <w:bCs/>
                <w:sz w:val="28"/>
                <w:szCs w:val="28"/>
              </w:rPr>
            </w:pPr>
          </w:p>
        </w:tc>
        <w:tc>
          <w:tcPr>
            <w:tcW w:w="2169" w:type="pct"/>
            <w:tcBorders>
              <w:top w:val="nil"/>
              <w:left w:val="nil"/>
              <w:bottom w:val="nil"/>
              <w:right w:val="nil"/>
            </w:tcBorders>
          </w:tcPr>
          <w:p w:rsidR="000F66AA" w:rsidRDefault="000F66AA">
            <w:pPr>
              <w:jc w:val="both"/>
              <w:rPr>
                <w:i/>
                <w:iCs/>
                <w:sz w:val="28"/>
                <w:szCs w:val="28"/>
              </w:rPr>
            </w:pPr>
          </w:p>
        </w:tc>
      </w:tr>
      <w:tr w:rsidR="000F66AA" w:rsidTr="000F66AA">
        <w:trPr>
          <w:trHeight w:val="227"/>
          <w:jc w:val="center"/>
        </w:trPr>
        <w:tc>
          <w:tcPr>
            <w:tcW w:w="1788" w:type="pct"/>
            <w:tcBorders>
              <w:top w:val="nil"/>
              <w:left w:val="nil"/>
              <w:bottom w:val="nil"/>
              <w:right w:val="nil"/>
            </w:tcBorders>
            <w:vAlign w:val="center"/>
            <w:hideMark/>
          </w:tcPr>
          <w:p w:rsidR="000F66AA" w:rsidRDefault="000F66AA">
            <w:pPr>
              <w:jc w:val="both"/>
              <w:rPr>
                <w:bCs/>
                <w:sz w:val="28"/>
                <w:szCs w:val="28"/>
              </w:rPr>
            </w:pPr>
            <w:r>
              <w:rPr>
                <w:bCs/>
                <w:sz w:val="28"/>
                <w:szCs w:val="28"/>
              </w:rPr>
              <w:t>Большие</w:t>
            </w:r>
          </w:p>
        </w:tc>
        <w:tc>
          <w:tcPr>
            <w:tcW w:w="1043" w:type="pct"/>
            <w:tcBorders>
              <w:top w:val="nil"/>
              <w:left w:val="nil"/>
              <w:bottom w:val="nil"/>
              <w:right w:val="nil"/>
            </w:tcBorders>
          </w:tcPr>
          <w:p w:rsidR="000F66AA" w:rsidRDefault="000F66AA">
            <w:pPr>
              <w:jc w:val="both"/>
              <w:rPr>
                <w:bCs/>
                <w:sz w:val="28"/>
                <w:szCs w:val="28"/>
              </w:rPr>
            </w:pPr>
          </w:p>
        </w:tc>
        <w:tc>
          <w:tcPr>
            <w:tcW w:w="2169" w:type="pct"/>
            <w:tcBorders>
              <w:top w:val="nil"/>
              <w:left w:val="nil"/>
              <w:bottom w:val="nil"/>
              <w:right w:val="nil"/>
            </w:tcBorders>
            <w:hideMark/>
          </w:tcPr>
          <w:p w:rsidR="000F66AA" w:rsidRDefault="000F66AA">
            <w:pPr>
              <w:jc w:val="both"/>
              <w:rPr>
                <w:i/>
                <w:iCs/>
                <w:sz w:val="28"/>
                <w:szCs w:val="28"/>
              </w:rPr>
            </w:pPr>
            <w:r>
              <w:rPr>
                <w:i/>
                <w:iCs/>
                <w:sz w:val="28"/>
                <w:szCs w:val="28"/>
              </w:rPr>
              <w:t>свыше 1 до 3</w:t>
            </w:r>
          </w:p>
        </w:tc>
      </w:tr>
      <w:tr w:rsidR="000F66AA" w:rsidTr="000F66AA">
        <w:trPr>
          <w:trHeight w:val="227"/>
          <w:jc w:val="center"/>
        </w:trPr>
        <w:tc>
          <w:tcPr>
            <w:tcW w:w="1788" w:type="pct"/>
            <w:tcBorders>
              <w:top w:val="nil"/>
              <w:left w:val="nil"/>
              <w:bottom w:val="nil"/>
              <w:right w:val="nil"/>
            </w:tcBorders>
            <w:vAlign w:val="center"/>
          </w:tcPr>
          <w:p w:rsidR="000F66AA" w:rsidRDefault="000F66AA">
            <w:pPr>
              <w:jc w:val="both"/>
              <w:rPr>
                <w:bCs/>
                <w:sz w:val="28"/>
                <w:szCs w:val="28"/>
              </w:rPr>
            </w:pPr>
          </w:p>
        </w:tc>
        <w:tc>
          <w:tcPr>
            <w:tcW w:w="1043" w:type="pct"/>
            <w:tcBorders>
              <w:top w:val="nil"/>
              <w:left w:val="nil"/>
              <w:bottom w:val="nil"/>
              <w:right w:val="nil"/>
            </w:tcBorders>
          </w:tcPr>
          <w:p w:rsidR="000F66AA" w:rsidRDefault="000F66AA">
            <w:pPr>
              <w:jc w:val="both"/>
              <w:rPr>
                <w:bCs/>
                <w:sz w:val="28"/>
                <w:szCs w:val="28"/>
              </w:rPr>
            </w:pPr>
          </w:p>
        </w:tc>
        <w:tc>
          <w:tcPr>
            <w:tcW w:w="2169" w:type="pct"/>
            <w:tcBorders>
              <w:top w:val="nil"/>
              <w:left w:val="nil"/>
              <w:bottom w:val="nil"/>
              <w:right w:val="nil"/>
            </w:tcBorders>
          </w:tcPr>
          <w:p w:rsidR="000F66AA" w:rsidRDefault="000F66AA">
            <w:pPr>
              <w:jc w:val="both"/>
              <w:rPr>
                <w:i/>
                <w:iCs/>
                <w:sz w:val="28"/>
                <w:szCs w:val="28"/>
              </w:rPr>
            </w:pPr>
          </w:p>
        </w:tc>
      </w:tr>
      <w:tr w:rsidR="000F66AA" w:rsidTr="000F66AA">
        <w:trPr>
          <w:trHeight w:val="227"/>
          <w:jc w:val="center"/>
        </w:trPr>
        <w:tc>
          <w:tcPr>
            <w:tcW w:w="1788" w:type="pct"/>
            <w:tcBorders>
              <w:top w:val="nil"/>
              <w:left w:val="nil"/>
              <w:bottom w:val="nil"/>
              <w:right w:val="nil"/>
            </w:tcBorders>
            <w:vAlign w:val="center"/>
            <w:hideMark/>
          </w:tcPr>
          <w:p w:rsidR="000F66AA" w:rsidRDefault="000F66AA">
            <w:pPr>
              <w:jc w:val="both"/>
              <w:rPr>
                <w:bCs/>
                <w:sz w:val="28"/>
                <w:szCs w:val="28"/>
              </w:rPr>
            </w:pPr>
            <w:r>
              <w:rPr>
                <w:bCs/>
                <w:sz w:val="28"/>
                <w:szCs w:val="28"/>
              </w:rPr>
              <w:t>Средние</w:t>
            </w:r>
          </w:p>
        </w:tc>
        <w:tc>
          <w:tcPr>
            <w:tcW w:w="1043" w:type="pct"/>
            <w:tcBorders>
              <w:top w:val="nil"/>
              <w:left w:val="nil"/>
              <w:bottom w:val="nil"/>
              <w:right w:val="nil"/>
            </w:tcBorders>
          </w:tcPr>
          <w:p w:rsidR="000F66AA" w:rsidRDefault="000F66AA">
            <w:pPr>
              <w:pStyle w:val="FORMATTEXT"/>
              <w:jc w:val="both"/>
            </w:pPr>
          </w:p>
        </w:tc>
        <w:tc>
          <w:tcPr>
            <w:tcW w:w="2169" w:type="pct"/>
            <w:tcBorders>
              <w:top w:val="nil"/>
              <w:left w:val="nil"/>
              <w:bottom w:val="nil"/>
              <w:right w:val="nil"/>
            </w:tcBorders>
            <w:hideMark/>
          </w:tcPr>
          <w:p w:rsidR="000F66AA" w:rsidRDefault="000F66AA">
            <w:pPr>
              <w:pStyle w:val="FORMATTEXT"/>
              <w:jc w:val="both"/>
            </w:pPr>
            <w:r>
              <w:t>свыше 0,2 до 1</w:t>
            </w:r>
          </w:p>
        </w:tc>
      </w:tr>
      <w:tr w:rsidR="000F66AA" w:rsidTr="000F66AA">
        <w:trPr>
          <w:trHeight w:val="227"/>
          <w:jc w:val="center"/>
        </w:trPr>
        <w:tc>
          <w:tcPr>
            <w:tcW w:w="1788" w:type="pct"/>
            <w:tcBorders>
              <w:top w:val="nil"/>
              <w:left w:val="nil"/>
              <w:bottom w:val="nil"/>
              <w:right w:val="nil"/>
            </w:tcBorders>
            <w:vAlign w:val="center"/>
          </w:tcPr>
          <w:p w:rsidR="000F66AA" w:rsidRDefault="000F66AA">
            <w:pPr>
              <w:jc w:val="both"/>
              <w:rPr>
                <w:bCs/>
                <w:sz w:val="28"/>
                <w:szCs w:val="28"/>
              </w:rPr>
            </w:pPr>
          </w:p>
        </w:tc>
        <w:tc>
          <w:tcPr>
            <w:tcW w:w="1043" w:type="pct"/>
            <w:tcBorders>
              <w:top w:val="nil"/>
              <w:left w:val="nil"/>
              <w:bottom w:val="nil"/>
              <w:right w:val="nil"/>
            </w:tcBorders>
          </w:tcPr>
          <w:p w:rsidR="000F66AA" w:rsidRDefault="000F66AA">
            <w:pPr>
              <w:pStyle w:val="FORMATTEXT"/>
              <w:jc w:val="both"/>
            </w:pPr>
          </w:p>
        </w:tc>
        <w:tc>
          <w:tcPr>
            <w:tcW w:w="2169" w:type="pct"/>
            <w:tcBorders>
              <w:top w:val="nil"/>
              <w:left w:val="nil"/>
              <w:bottom w:val="nil"/>
              <w:right w:val="nil"/>
            </w:tcBorders>
          </w:tcPr>
          <w:p w:rsidR="000F66AA" w:rsidRDefault="000F66AA">
            <w:pPr>
              <w:pStyle w:val="FORMATTEXT"/>
              <w:jc w:val="both"/>
            </w:pPr>
          </w:p>
        </w:tc>
      </w:tr>
      <w:tr w:rsidR="000F66AA" w:rsidTr="000F66AA">
        <w:trPr>
          <w:trHeight w:val="983"/>
          <w:jc w:val="center"/>
        </w:trPr>
        <w:tc>
          <w:tcPr>
            <w:tcW w:w="1788" w:type="pct"/>
            <w:tcBorders>
              <w:top w:val="nil"/>
              <w:left w:val="nil"/>
              <w:bottom w:val="nil"/>
              <w:right w:val="nil"/>
            </w:tcBorders>
            <w:hideMark/>
          </w:tcPr>
          <w:p w:rsidR="000F66AA" w:rsidRDefault="000F66AA">
            <w:pPr>
              <w:jc w:val="both"/>
              <w:rPr>
                <w:bCs/>
                <w:sz w:val="28"/>
                <w:szCs w:val="28"/>
                <w:lang w:val="en-US"/>
              </w:rPr>
            </w:pPr>
            <w:r>
              <w:rPr>
                <w:bCs/>
                <w:sz w:val="28"/>
                <w:szCs w:val="28"/>
              </w:rPr>
              <w:t>Малые</w:t>
            </w:r>
          </w:p>
        </w:tc>
        <w:tc>
          <w:tcPr>
            <w:tcW w:w="1043" w:type="pct"/>
            <w:tcBorders>
              <w:top w:val="nil"/>
              <w:left w:val="nil"/>
              <w:bottom w:val="nil"/>
              <w:right w:val="nil"/>
            </w:tcBorders>
          </w:tcPr>
          <w:p w:rsidR="000F66AA" w:rsidRDefault="000F66AA">
            <w:pPr>
              <w:pStyle w:val="FORMATTEXT"/>
              <w:jc w:val="both"/>
            </w:pPr>
          </w:p>
        </w:tc>
        <w:tc>
          <w:tcPr>
            <w:tcW w:w="2169" w:type="pct"/>
            <w:tcBorders>
              <w:top w:val="nil"/>
              <w:left w:val="nil"/>
              <w:bottom w:val="nil"/>
              <w:right w:val="nil"/>
            </w:tcBorders>
            <w:hideMark/>
          </w:tcPr>
          <w:p w:rsidR="000F66AA" w:rsidRDefault="000F66AA">
            <w:pPr>
              <w:pStyle w:val="FORMATTEXT"/>
              <w:jc w:val="both"/>
            </w:pPr>
            <w:r>
              <w:t>свыше 0,05 до 0,2</w:t>
            </w:r>
          </w:p>
          <w:p w:rsidR="000F66AA" w:rsidRDefault="000F66AA">
            <w:pPr>
              <w:pStyle w:val="FORMATTEXT"/>
              <w:jc w:val="both"/>
            </w:pPr>
            <w:r>
              <w:t>до 0,05</w:t>
            </w:r>
          </w:p>
        </w:tc>
      </w:tr>
    </w:tbl>
    <w:p w:rsidR="000F66AA" w:rsidRDefault="000F66AA" w:rsidP="000F66AA">
      <w:pPr>
        <w:ind w:firstLine="709"/>
        <w:jc w:val="both"/>
        <w:rPr>
          <w:bCs/>
          <w:i/>
          <w:iCs/>
          <w:spacing w:val="40"/>
          <w:sz w:val="28"/>
          <w:szCs w:val="28"/>
        </w:rPr>
      </w:pPr>
    </w:p>
    <w:p w:rsidR="000F66AA" w:rsidRDefault="000F66AA" w:rsidP="000F66AA">
      <w:pPr>
        <w:ind w:left="2410" w:hanging="1701"/>
        <w:jc w:val="both"/>
        <w:rPr>
          <w:bCs/>
          <w:sz w:val="28"/>
          <w:szCs w:val="28"/>
        </w:rPr>
      </w:pPr>
      <w:r>
        <w:rPr>
          <w:bCs/>
          <w:iCs/>
          <w:sz w:val="28"/>
          <w:szCs w:val="28"/>
        </w:rPr>
        <w:t>Примечания:</w:t>
      </w:r>
      <w:r>
        <w:rPr>
          <w:bCs/>
          <w:sz w:val="28"/>
          <w:szCs w:val="28"/>
        </w:rPr>
        <w:t> 1. Населенные пункты - поселки, села, деревни, прочие.</w:t>
      </w:r>
    </w:p>
    <w:p w:rsidR="000F66AA" w:rsidRDefault="000F66AA" w:rsidP="000F66AA">
      <w:pPr>
        <w:ind w:left="2410"/>
        <w:jc w:val="both"/>
        <w:rPr>
          <w:bCs/>
          <w:sz w:val="28"/>
          <w:szCs w:val="28"/>
        </w:rPr>
      </w:pPr>
      <w:r>
        <w:rPr>
          <w:bCs/>
          <w:sz w:val="28"/>
          <w:szCs w:val="28"/>
        </w:rPr>
        <w:t xml:space="preserve">2. Курсивом в таблице № 2 выделен населенный пункт, расположенный на территории Зеленогорского сельского поселения. </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1.4.6. Территорию для развития Зеленогорского сельского поселений необходимо выбирать с учетом возможности ее рационального функционального использования на основе сравнения вариантов архитектурно-</w:t>
      </w:r>
      <w:proofErr w:type="gramStart"/>
      <w:r>
        <w:rPr>
          <w:bCs/>
          <w:sz w:val="28"/>
          <w:szCs w:val="28"/>
        </w:rPr>
        <w:t>планировочных решений</w:t>
      </w:r>
      <w:proofErr w:type="gramEnd"/>
      <w:r>
        <w:rPr>
          <w:bCs/>
          <w:sz w:val="28"/>
          <w:szCs w:val="28"/>
        </w:rPr>
        <w:t xml:space="preserve">,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w:t>
      </w:r>
      <w:r>
        <w:rPr>
          <w:bCs/>
          <w:sz w:val="28"/>
          <w:szCs w:val="28"/>
        </w:rPr>
        <w:br/>
        <w:t>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природной среде.</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1.4.7.</w:t>
      </w:r>
      <w:r>
        <w:rPr>
          <w:rFonts w:ascii="Times New Roman" w:hAnsi="Times New Roman" w:cs="Times New Roman"/>
          <w:sz w:val="28"/>
          <w:szCs w:val="28"/>
          <w:lang w:val="en-US"/>
        </w:rPr>
        <w:t> </w:t>
      </w:r>
      <w:r>
        <w:rPr>
          <w:rFonts w:ascii="Times New Roman" w:hAnsi="Times New Roman" w:cs="Times New Roman"/>
          <w:sz w:val="28"/>
          <w:szCs w:val="28"/>
        </w:rPr>
        <w:t xml:space="preserve">Типологическая характеристика Зеленогорского сельского поселения по численности населения, по их значению </w:t>
      </w:r>
      <w:r>
        <w:rPr>
          <w:rFonts w:ascii="Times New Roman" w:hAnsi="Times New Roman" w:cs="Times New Roman"/>
          <w:sz w:val="28"/>
          <w:szCs w:val="28"/>
        </w:rPr>
        <w:br/>
        <w:t>в системе расселения приведена в приложении № 3 к настоящим нормативам.</w:t>
      </w:r>
    </w:p>
    <w:p w:rsidR="000F66AA" w:rsidRDefault="000F66AA" w:rsidP="000F66AA">
      <w:pPr>
        <w:ind w:firstLine="709"/>
        <w:jc w:val="both"/>
        <w:rPr>
          <w:bCs/>
          <w:spacing w:val="-2"/>
          <w:sz w:val="28"/>
          <w:szCs w:val="28"/>
        </w:rPr>
      </w:pPr>
      <w:r>
        <w:rPr>
          <w:bCs/>
          <w:spacing w:val="-2"/>
          <w:sz w:val="28"/>
          <w:szCs w:val="28"/>
        </w:rPr>
        <w:t>1.4.8.</w:t>
      </w:r>
      <w:r>
        <w:rPr>
          <w:bCs/>
          <w:spacing w:val="-2"/>
          <w:sz w:val="28"/>
          <w:szCs w:val="28"/>
          <w:lang w:val="en-US"/>
        </w:rPr>
        <w:t> </w:t>
      </w:r>
      <w:r>
        <w:rPr>
          <w:bCs/>
          <w:spacing w:val="-2"/>
          <w:sz w:val="28"/>
          <w:szCs w:val="28"/>
        </w:rPr>
        <w:t xml:space="preserve">Историко-культурное значение населенных пунктов  определяется как количеством объектов культурного наследия (памятников истории и культуры), так и их статусом (федерального </w:t>
      </w:r>
      <w:r>
        <w:rPr>
          <w:bCs/>
          <w:spacing w:val="-2"/>
          <w:sz w:val="28"/>
          <w:szCs w:val="28"/>
        </w:rPr>
        <w:br/>
        <w:t>или регионального значения).</w:t>
      </w:r>
    </w:p>
    <w:p w:rsidR="000F66AA" w:rsidRDefault="000F66AA" w:rsidP="000F66AA">
      <w:pPr>
        <w:adjustRightInd w:val="0"/>
        <w:ind w:firstLine="709"/>
        <w:jc w:val="both"/>
        <w:rPr>
          <w:bCs/>
          <w:sz w:val="28"/>
          <w:szCs w:val="28"/>
        </w:rPr>
      </w:pPr>
      <w:r>
        <w:rPr>
          <w:bCs/>
          <w:sz w:val="28"/>
          <w:szCs w:val="28"/>
        </w:rPr>
        <w:lastRenderedPageBreak/>
        <w:t>1.4.9. С учетом преимущественного функционального использования территории Зеленогорского сельского поселения  могут разделяться на следующие функциональные зоны:</w:t>
      </w:r>
    </w:p>
    <w:p w:rsidR="000F66AA" w:rsidRDefault="000F66AA" w:rsidP="000F66AA">
      <w:pPr>
        <w:adjustRightInd w:val="0"/>
        <w:ind w:firstLine="709"/>
        <w:jc w:val="both"/>
        <w:rPr>
          <w:bCs/>
          <w:sz w:val="28"/>
          <w:szCs w:val="28"/>
        </w:rPr>
      </w:pPr>
      <w:r>
        <w:rPr>
          <w:bCs/>
          <w:sz w:val="28"/>
          <w:szCs w:val="28"/>
        </w:rPr>
        <w:t>жилые;</w:t>
      </w:r>
    </w:p>
    <w:p w:rsidR="000F66AA" w:rsidRDefault="000F66AA" w:rsidP="000F66AA">
      <w:pPr>
        <w:adjustRightInd w:val="0"/>
        <w:ind w:firstLine="709"/>
        <w:jc w:val="both"/>
        <w:rPr>
          <w:bCs/>
          <w:sz w:val="28"/>
          <w:szCs w:val="28"/>
        </w:rPr>
      </w:pPr>
      <w:r>
        <w:rPr>
          <w:bCs/>
          <w:sz w:val="28"/>
          <w:szCs w:val="28"/>
        </w:rPr>
        <w:t>общественно-деловые;</w:t>
      </w:r>
    </w:p>
    <w:p w:rsidR="000F66AA" w:rsidRDefault="000F66AA" w:rsidP="000F66AA">
      <w:pPr>
        <w:adjustRightInd w:val="0"/>
        <w:ind w:firstLine="709"/>
        <w:jc w:val="both"/>
        <w:rPr>
          <w:bCs/>
          <w:sz w:val="28"/>
          <w:szCs w:val="28"/>
        </w:rPr>
      </w:pPr>
      <w:r>
        <w:rPr>
          <w:bCs/>
          <w:sz w:val="28"/>
          <w:szCs w:val="28"/>
        </w:rPr>
        <w:t>производственные;</w:t>
      </w:r>
    </w:p>
    <w:p w:rsidR="000F66AA" w:rsidRDefault="000F66AA" w:rsidP="000F66AA">
      <w:pPr>
        <w:adjustRightInd w:val="0"/>
        <w:ind w:firstLine="709"/>
        <w:jc w:val="both"/>
        <w:rPr>
          <w:bCs/>
          <w:sz w:val="28"/>
          <w:szCs w:val="28"/>
        </w:rPr>
      </w:pPr>
      <w:r>
        <w:rPr>
          <w:bCs/>
          <w:sz w:val="28"/>
          <w:szCs w:val="28"/>
        </w:rPr>
        <w:t>смешанные (жилой, общественно-деловой и производственной застройки);</w:t>
      </w:r>
    </w:p>
    <w:p w:rsidR="000F66AA" w:rsidRDefault="000F66AA" w:rsidP="000F66AA">
      <w:pPr>
        <w:adjustRightInd w:val="0"/>
        <w:ind w:firstLine="709"/>
        <w:jc w:val="both"/>
        <w:rPr>
          <w:bCs/>
          <w:sz w:val="28"/>
          <w:szCs w:val="28"/>
        </w:rPr>
      </w:pPr>
      <w:r>
        <w:rPr>
          <w:bCs/>
          <w:sz w:val="28"/>
          <w:szCs w:val="28"/>
        </w:rPr>
        <w:t>инженерной инфраструктуры;</w:t>
      </w:r>
    </w:p>
    <w:p w:rsidR="000F66AA" w:rsidRDefault="000F66AA" w:rsidP="000F66AA">
      <w:pPr>
        <w:adjustRightInd w:val="0"/>
        <w:ind w:firstLine="709"/>
        <w:jc w:val="both"/>
        <w:rPr>
          <w:bCs/>
          <w:sz w:val="28"/>
          <w:szCs w:val="28"/>
        </w:rPr>
      </w:pPr>
      <w:r>
        <w:rPr>
          <w:bCs/>
          <w:sz w:val="28"/>
          <w:szCs w:val="28"/>
        </w:rPr>
        <w:t>транспортной инфраструктуры;</w:t>
      </w:r>
    </w:p>
    <w:p w:rsidR="000F66AA" w:rsidRDefault="000F66AA" w:rsidP="000F66AA">
      <w:pPr>
        <w:adjustRightInd w:val="0"/>
        <w:ind w:firstLine="709"/>
        <w:jc w:val="both"/>
        <w:rPr>
          <w:bCs/>
          <w:sz w:val="28"/>
          <w:szCs w:val="28"/>
        </w:rPr>
      </w:pPr>
      <w:r>
        <w:rPr>
          <w:bCs/>
          <w:sz w:val="28"/>
          <w:szCs w:val="28"/>
        </w:rPr>
        <w:t>сельскохозяйственного использования;</w:t>
      </w:r>
    </w:p>
    <w:p w:rsidR="000F66AA" w:rsidRDefault="000F66AA" w:rsidP="000F66AA">
      <w:pPr>
        <w:adjustRightInd w:val="0"/>
        <w:ind w:firstLine="709"/>
        <w:jc w:val="both"/>
        <w:rPr>
          <w:bCs/>
          <w:sz w:val="28"/>
          <w:szCs w:val="28"/>
        </w:rPr>
      </w:pPr>
      <w:r>
        <w:rPr>
          <w:bCs/>
          <w:sz w:val="28"/>
          <w:szCs w:val="28"/>
        </w:rPr>
        <w:t>рекреационного назначения;</w:t>
      </w:r>
    </w:p>
    <w:p w:rsidR="000F66AA" w:rsidRDefault="000F66AA" w:rsidP="000F66AA">
      <w:pPr>
        <w:adjustRightInd w:val="0"/>
        <w:ind w:firstLine="709"/>
        <w:jc w:val="both"/>
        <w:rPr>
          <w:bCs/>
          <w:sz w:val="28"/>
          <w:szCs w:val="28"/>
        </w:rPr>
      </w:pPr>
      <w:r>
        <w:rPr>
          <w:bCs/>
          <w:sz w:val="28"/>
          <w:szCs w:val="28"/>
        </w:rPr>
        <w:t>особо охраняемых территорий;</w:t>
      </w:r>
    </w:p>
    <w:p w:rsidR="000F66AA" w:rsidRDefault="000F66AA" w:rsidP="000F66AA">
      <w:pPr>
        <w:adjustRightInd w:val="0"/>
        <w:ind w:firstLine="709"/>
        <w:jc w:val="both"/>
        <w:rPr>
          <w:bCs/>
          <w:sz w:val="28"/>
          <w:szCs w:val="28"/>
        </w:rPr>
      </w:pPr>
      <w:r>
        <w:rPr>
          <w:bCs/>
          <w:sz w:val="28"/>
          <w:szCs w:val="28"/>
        </w:rPr>
        <w:t>специального назначения;</w:t>
      </w:r>
    </w:p>
    <w:p w:rsidR="000F66AA" w:rsidRDefault="000F66AA" w:rsidP="000F66AA">
      <w:pPr>
        <w:adjustRightInd w:val="0"/>
        <w:ind w:firstLine="709"/>
        <w:jc w:val="both"/>
        <w:rPr>
          <w:bCs/>
          <w:sz w:val="28"/>
          <w:szCs w:val="28"/>
        </w:rPr>
      </w:pPr>
      <w:r>
        <w:rPr>
          <w:bCs/>
          <w:sz w:val="28"/>
          <w:szCs w:val="28"/>
        </w:rPr>
        <w:t>размещения военных и иных режимных объектов;</w:t>
      </w:r>
    </w:p>
    <w:p w:rsidR="000F66AA" w:rsidRDefault="000F66AA" w:rsidP="000F66AA">
      <w:pPr>
        <w:adjustRightInd w:val="0"/>
        <w:ind w:firstLine="709"/>
        <w:jc w:val="both"/>
        <w:rPr>
          <w:bCs/>
          <w:sz w:val="28"/>
          <w:szCs w:val="28"/>
        </w:rPr>
      </w:pPr>
      <w:r>
        <w:rPr>
          <w:bCs/>
          <w:sz w:val="28"/>
          <w:szCs w:val="28"/>
        </w:rPr>
        <w:t xml:space="preserve">иные виды зон. </w:t>
      </w:r>
    </w:p>
    <w:p w:rsidR="000F66AA" w:rsidRDefault="000F66AA" w:rsidP="000F66AA">
      <w:pPr>
        <w:adjustRightInd w:val="0"/>
        <w:ind w:firstLine="709"/>
        <w:jc w:val="both"/>
        <w:rPr>
          <w:bCs/>
          <w:sz w:val="28"/>
          <w:szCs w:val="28"/>
        </w:rPr>
      </w:pPr>
      <w:r>
        <w:rPr>
          <w:bCs/>
          <w:sz w:val="28"/>
          <w:szCs w:val="28"/>
        </w:rPr>
        <w:t>1.4.10.</w:t>
      </w:r>
      <w:r>
        <w:rPr>
          <w:bCs/>
          <w:sz w:val="28"/>
          <w:szCs w:val="28"/>
          <w:lang w:val="en-US"/>
        </w:rPr>
        <w:t> </w:t>
      </w:r>
      <w:r>
        <w:rPr>
          <w:bCs/>
          <w:sz w:val="28"/>
          <w:szCs w:val="28"/>
        </w:rPr>
        <w:t xml:space="preserve">В состав жилых зон могут включаться зоны застройки индивидуальными, малоэтажными, </w:t>
      </w:r>
      <w:proofErr w:type="spellStart"/>
      <w:r>
        <w:rPr>
          <w:bCs/>
          <w:sz w:val="28"/>
          <w:szCs w:val="28"/>
        </w:rPr>
        <w:t>среднеэтажными</w:t>
      </w:r>
      <w:proofErr w:type="spellEnd"/>
      <w:r>
        <w:rPr>
          <w:bCs/>
          <w:sz w:val="28"/>
          <w:szCs w:val="28"/>
        </w:rPr>
        <w:t xml:space="preserve">, многоэтажными жилыми домами, жилой застройки иных видов и другие объекты </w:t>
      </w:r>
      <w:r>
        <w:rPr>
          <w:bCs/>
          <w:sz w:val="28"/>
          <w:szCs w:val="28"/>
        </w:rPr>
        <w:br/>
        <w:t>в соответствии с пунктом 2.1.6 настоящих нормативов.</w:t>
      </w:r>
    </w:p>
    <w:p w:rsidR="000F66AA" w:rsidRDefault="000F66AA" w:rsidP="000F66AA">
      <w:pPr>
        <w:adjustRightInd w:val="0"/>
        <w:ind w:firstLine="709"/>
        <w:jc w:val="both"/>
        <w:rPr>
          <w:bCs/>
          <w:sz w:val="28"/>
          <w:szCs w:val="28"/>
        </w:rPr>
      </w:pPr>
      <w:r>
        <w:rPr>
          <w:bCs/>
          <w:sz w:val="28"/>
          <w:szCs w:val="28"/>
        </w:rPr>
        <w:t>1.4.11.</w:t>
      </w:r>
      <w:r>
        <w:rPr>
          <w:bCs/>
          <w:sz w:val="28"/>
          <w:szCs w:val="28"/>
          <w:lang w:val="en-US"/>
        </w:rPr>
        <w:t> </w:t>
      </w:r>
      <w:r>
        <w:rPr>
          <w:bCs/>
          <w:sz w:val="28"/>
          <w:szCs w:val="28"/>
        </w:rPr>
        <w:t xml:space="preserve">В состав общественно-деловых зон могут включаться: </w:t>
      </w:r>
    </w:p>
    <w:p w:rsidR="000F66AA" w:rsidRDefault="000F66AA" w:rsidP="000F66AA">
      <w:pPr>
        <w:adjustRightInd w:val="0"/>
        <w:ind w:firstLine="709"/>
        <w:jc w:val="both"/>
        <w:rPr>
          <w:bCs/>
          <w:sz w:val="28"/>
          <w:szCs w:val="28"/>
        </w:rPr>
      </w:pPr>
      <w:r>
        <w:rPr>
          <w:bCs/>
          <w:sz w:val="28"/>
          <w:szCs w:val="28"/>
        </w:rPr>
        <w:t>зоны делового, общественного и коммерческого назначения;</w:t>
      </w:r>
    </w:p>
    <w:p w:rsidR="000F66AA" w:rsidRDefault="000F66AA" w:rsidP="000F66AA">
      <w:pPr>
        <w:adjustRightInd w:val="0"/>
        <w:ind w:firstLine="709"/>
        <w:jc w:val="both"/>
        <w:rPr>
          <w:bCs/>
          <w:spacing w:val="-3"/>
          <w:sz w:val="28"/>
          <w:szCs w:val="28"/>
        </w:rPr>
      </w:pPr>
      <w:r>
        <w:rPr>
          <w:bCs/>
          <w:spacing w:val="-3"/>
          <w:sz w:val="28"/>
          <w:szCs w:val="28"/>
        </w:rPr>
        <w:t xml:space="preserve">зоны размещения объектов социального и коммунально-бытового назначения; </w:t>
      </w:r>
    </w:p>
    <w:p w:rsidR="000F66AA" w:rsidRDefault="000F66AA" w:rsidP="000F66AA">
      <w:pPr>
        <w:adjustRightInd w:val="0"/>
        <w:ind w:firstLine="709"/>
        <w:jc w:val="both"/>
        <w:rPr>
          <w:bCs/>
          <w:sz w:val="28"/>
          <w:szCs w:val="28"/>
        </w:rPr>
      </w:pPr>
      <w:r>
        <w:rPr>
          <w:bCs/>
          <w:sz w:val="28"/>
          <w:szCs w:val="28"/>
        </w:rPr>
        <w:t>зоны обслуживания объектов, необходимых для осуществления производственной и предпринимательской деятельности;</w:t>
      </w:r>
    </w:p>
    <w:p w:rsidR="000F66AA" w:rsidRDefault="000F66AA" w:rsidP="000F66AA">
      <w:pPr>
        <w:adjustRightInd w:val="0"/>
        <w:ind w:firstLine="709"/>
        <w:jc w:val="both"/>
        <w:rPr>
          <w:bCs/>
          <w:sz w:val="28"/>
          <w:szCs w:val="28"/>
        </w:rPr>
      </w:pPr>
      <w:r>
        <w:rPr>
          <w:bCs/>
          <w:sz w:val="28"/>
          <w:szCs w:val="28"/>
        </w:rPr>
        <w:t>общественно-деловые зоны иных видов.</w:t>
      </w:r>
    </w:p>
    <w:p w:rsidR="000F66AA" w:rsidRDefault="000F66AA" w:rsidP="000F66AA">
      <w:pPr>
        <w:adjustRightInd w:val="0"/>
        <w:ind w:firstLine="709"/>
        <w:jc w:val="both"/>
        <w:rPr>
          <w:bCs/>
          <w:sz w:val="28"/>
          <w:szCs w:val="28"/>
        </w:rPr>
      </w:pPr>
      <w:r>
        <w:rPr>
          <w:bCs/>
          <w:sz w:val="28"/>
          <w:szCs w:val="28"/>
        </w:rPr>
        <w:t>1.4.12.</w:t>
      </w:r>
      <w:r>
        <w:rPr>
          <w:bCs/>
          <w:sz w:val="28"/>
          <w:szCs w:val="28"/>
          <w:lang w:val="en-US"/>
        </w:rPr>
        <w:t> </w:t>
      </w:r>
      <w:r>
        <w:rPr>
          <w:bCs/>
          <w:sz w:val="28"/>
          <w:szCs w:val="28"/>
        </w:rPr>
        <w:t>В состав смешанной зоны жилой и общественно-деловой застройки могут включаться кварталы с преобладанием жилой застройки с размещением в них объектов общественно-деловой зоны.</w:t>
      </w:r>
    </w:p>
    <w:p w:rsidR="000F66AA" w:rsidRDefault="000F66AA" w:rsidP="000F66AA">
      <w:pPr>
        <w:adjustRightInd w:val="0"/>
        <w:ind w:firstLine="709"/>
        <w:jc w:val="both"/>
        <w:rPr>
          <w:bCs/>
          <w:sz w:val="28"/>
          <w:szCs w:val="28"/>
        </w:rPr>
      </w:pPr>
      <w:r>
        <w:rPr>
          <w:bCs/>
          <w:sz w:val="28"/>
          <w:szCs w:val="28"/>
        </w:rPr>
        <w:t>1.4.13.</w:t>
      </w:r>
      <w:r>
        <w:rPr>
          <w:bCs/>
          <w:sz w:val="28"/>
          <w:szCs w:val="28"/>
          <w:lang w:val="en-US"/>
        </w:rPr>
        <w:t> </w:t>
      </w:r>
      <w:r>
        <w:rPr>
          <w:bCs/>
          <w:sz w:val="28"/>
          <w:szCs w:val="28"/>
        </w:rPr>
        <w:t xml:space="preserve">В состав производственных зон, зон инженерной </w:t>
      </w:r>
      <w:r>
        <w:rPr>
          <w:bCs/>
          <w:sz w:val="28"/>
          <w:szCs w:val="28"/>
        </w:rPr>
        <w:br/>
        <w:t>и транспортной инфраструктур могут включаться:</w:t>
      </w:r>
    </w:p>
    <w:p w:rsidR="000F66AA" w:rsidRDefault="000F66AA" w:rsidP="000F66AA">
      <w:pPr>
        <w:adjustRightInd w:val="0"/>
        <w:ind w:firstLine="709"/>
        <w:jc w:val="both"/>
        <w:rPr>
          <w:bCs/>
          <w:sz w:val="28"/>
          <w:szCs w:val="28"/>
        </w:rPr>
      </w:pPr>
      <w:r>
        <w:rPr>
          <w:bCs/>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0F66AA" w:rsidRDefault="000F66AA" w:rsidP="000F66AA">
      <w:pPr>
        <w:adjustRightInd w:val="0"/>
        <w:ind w:firstLine="709"/>
        <w:jc w:val="both"/>
        <w:rPr>
          <w:bCs/>
          <w:sz w:val="28"/>
          <w:szCs w:val="28"/>
        </w:rPr>
      </w:pPr>
      <w:r>
        <w:rPr>
          <w:bCs/>
          <w:sz w:val="28"/>
          <w:szCs w:val="28"/>
        </w:rPr>
        <w:t xml:space="preserve">коммунальные зоны - зоны размещения коммунальных </w:t>
      </w:r>
      <w:r>
        <w:rPr>
          <w:bCs/>
          <w:sz w:val="28"/>
          <w:szCs w:val="28"/>
        </w:rPr>
        <w:br/>
        <w:t>и складских объектов, объектов жилищно-коммунального хозяйства, объектов транспорта, объектов оптовой торговли;</w:t>
      </w:r>
    </w:p>
    <w:p w:rsidR="000F66AA" w:rsidRDefault="000F66AA" w:rsidP="000F66AA">
      <w:pPr>
        <w:adjustRightInd w:val="0"/>
        <w:ind w:firstLine="709"/>
        <w:jc w:val="both"/>
        <w:rPr>
          <w:bCs/>
          <w:sz w:val="28"/>
          <w:szCs w:val="28"/>
        </w:rPr>
      </w:pPr>
      <w:r>
        <w:rPr>
          <w:bCs/>
          <w:sz w:val="28"/>
          <w:szCs w:val="28"/>
        </w:rPr>
        <w:t>зона инженерной инфраструктуры - зона размещения сооружений и объектов водоснабжения, канализации, тепл</w:t>
      </w:r>
      <w:proofErr w:type="gramStart"/>
      <w:r>
        <w:rPr>
          <w:bCs/>
          <w:sz w:val="28"/>
          <w:szCs w:val="28"/>
        </w:rPr>
        <w:t>о-</w:t>
      </w:r>
      <w:proofErr w:type="gramEnd"/>
      <w:r>
        <w:rPr>
          <w:bCs/>
          <w:sz w:val="28"/>
          <w:szCs w:val="28"/>
        </w:rPr>
        <w:t xml:space="preserve">, </w:t>
      </w:r>
      <w:proofErr w:type="spellStart"/>
      <w:r>
        <w:rPr>
          <w:bCs/>
          <w:sz w:val="28"/>
          <w:szCs w:val="28"/>
        </w:rPr>
        <w:t>газо</w:t>
      </w:r>
      <w:proofErr w:type="spellEnd"/>
      <w:r>
        <w:rPr>
          <w:bCs/>
          <w:sz w:val="28"/>
          <w:szCs w:val="28"/>
        </w:rPr>
        <w:t>-, электроснабжения, связи и др.;</w:t>
      </w:r>
    </w:p>
    <w:p w:rsidR="000F66AA" w:rsidRDefault="000F66AA" w:rsidP="000F66AA">
      <w:pPr>
        <w:adjustRightInd w:val="0"/>
        <w:ind w:firstLine="709"/>
        <w:jc w:val="both"/>
        <w:rPr>
          <w:bCs/>
          <w:sz w:val="28"/>
          <w:szCs w:val="28"/>
        </w:rPr>
      </w:pPr>
      <w:r>
        <w:rPr>
          <w:bCs/>
          <w:spacing w:val="-2"/>
          <w:sz w:val="28"/>
          <w:szCs w:val="28"/>
        </w:rPr>
        <w:t>зона транспортной инфраструктуры - зона размещения сооружений и комму</w:t>
      </w:r>
      <w:r>
        <w:rPr>
          <w:bCs/>
          <w:sz w:val="28"/>
          <w:szCs w:val="28"/>
        </w:rPr>
        <w:t>никаций речного, воздушного, железнодорожного, автомобильного и трубопроводного транспорта.</w:t>
      </w:r>
    </w:p>
    <w:p w:rsidR="000F66AA" w:rsidRDefault="000F66AA" w:rsidP="000F66AA">
      <w:pPr>
        <w:adjustRightInd w:val="0"/>
        <w:ind w:firstLine="709"/>
        <w:jc w:val="both"/>
        <w:rPr>
          <w:bCs/>
          <w:sz w:val="28"/>
          <w:szCs w:val="28"/>
        </w:rPr>
      </w:pPr>
      <w:r>
        <w:rPr>
          <w:bCs/>
          <w:sz w:val="28"/>
          <w:szCs w:val="28"/>
        </w:rPr>
        <w:t xml:space="preserve">1.4.14. В состав смешанной зоны жилой и производственной застройки могут включаться кварталы </w:t>
      </w:r>
      <w:proofErr w:type="gramStart"/>
      <w:r>
        <w:rPr>
          <w:bCs/>
          <w:sz w:val="28"/>
          <w:szCs w:val="28"/>
        </w:rPr>
        <w:t xml:space="preserve">с преобладанием жилой застройки с </w:t>
      </w:r>
      <w:r>
        <w:rPr>
          <w:bCs/>
          <w:sz w:val="28"/>
          <w:szCs w:val="28"/>
        </w:rPr>
        <w:lastRenderedPageBreak/>
        <w:t>размещением в</w:t>
      </w:r>
      <w:r w:rsidR="00217AAE">
        <w:rPr>
          <w:bCs/>
          <w:sz w:val="28"/>
          <w:szCs w:val="28"/>
        </w:rPr>
        <w:t xml:space="preserve"> них производственных объектов </w:t>
      </w:r>
      <w:r>
        <w:rPr>
          <w:bCs/>
          <w:sz w:val="28"/>
          <w:szCs w:val="28"/>
        </w:rPr>
        <w:t>в соответствии с требованиями</w:t>
      </w:r>
      <w:proofErr w:type="gramEnd"/>
      <w:r>
        <w:rPr>
          <w:bCs/>
          <w:sz w:val="28"/>
          <w:szCs w:val="28"/>
        </w:rPr>
        <w:t xml:space="preserve"> пункта 2.1.6 настоящих нормативов.</w:t>
      </w:r>
    </w:p>
    <w:p w:rsidR="000F66AA" w:rsidRDefault="000F66AA" w:rsidP="000F66AA">
      <w:pPr>
        <w:adjustRightInd w:val="0"/>
        <w:ind w:firstLine="709"/>
        <w:jc w:val="both"/>
        <w:rPr>
          <w:bCs/>
          <w:sz w:val="28"/>
          <w:szCs w:val="28"/>
        </w:rPr>
      </w:pPr>
      <w:r>
        <w:rPr>
          <w:bCs/>
          <w:sz w:val="28"/>
          <w:szCs w:val="28"/>
        </w:rPr>
        <w:t>1.4.15. </w:t>
      </w:r>
      <w:proofErr w:type="gramStart"/>
      <w:r>
        <w:rPr>
          <w:bCs/>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0F66AA" w:rsidRDefault="000F66AA" w:rsidP="000F66AA">
      <w:pPr>
        <w:adjustRightInd w:val="0"/>
        <w:ind w:firstLine="709"/>
        <w:jc w:val="both"/>
        <w:rPr>
          <w:bCs/>
          <w:sz w:val="28"/>
          <w:szCs w:val="28"/>
        </w:rPr>
      </w:pPr>
      <w:r>
        <w:rPr>
          <w:bCs/>
          <w:sz w:val="28"/>
          <w:szCs w:val="28"/>
        </w:rPr>
        <w:t>1.4.16.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F66AA" w:rsidRDefault="000F66AA" w:rsidP="000F66AA">
      <w:pPr>
        <w:adjustRightInd w:val="0"/>
        <w:ind w:firstLine="709"/>
        <w:jc w:val="both"/>
        <w:rPr>
          <w:bCs/>
          <w:sz w:val="28"/>
          <w:szCs w:val="28"/>
        </w:rPr>
      </w:pPr>
      <w:r>
        <w:rPr>
          <w:bCs/>
          <w:sz w:val="28"/>
          <w:szCs w:val="28"/>
        </w:rPr>
        <w:t>1.4.17.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66AA" w:rsidRDefault="000F66AA" w:rsidP="000F66AA">
      <w:pPr>
        <w:adjustRightInd w:val="0"/>
        <w:ind w:firstLine="709"/>
        <w:jc w:val="both"/>
        <w:rPr>
          <w:bCs/>
          <w:sz w:val="28"/>
          <w:szCs w:val="28"/>
        </w:rPr>
      </w:pPr>
      <w:r>
        <w:rPr>
          <w:bCs/>
          <w:sz w:val="28"/>
          <w:szCs w:val="28"/>
        </w:rPr>
        <w:t>1.4.18.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производства и иными объектами, размещение которых может быть обеспечено только путем выделения указанных зон и недопустимо в других зонах.</w:t>
      </w:r>
    </w:p>
    <w:p w:rsidR="000F66AA" w:rsidRDefault="000F66AA" w:rsidP="000F66AA">
      <w:pPr>
        <w:adjustRightInd w:val="0"/>
        <w:ind w:firstLine="709"/>
        <w:jc w:val="both"/>
        <w:rPr>
          <w:bCs/>
          <w:sz w:val="28"/>
          <w:szCs w:val="28"/>
        </w:rPr>
      </w:pPr>
      <w:r>
        <w:rPr>
          <w:bCs/>
          <w:sz w:val="28"/>
          <w:szCs w:val="28"/>
        </w:rPr>
        <w:t>1.4.19. Зоны размещения военных и иных режимных объектов предназначены для размещения объектов, в отношении территорий которых устанавливается особый режим.</w:t>
      </w:r>
    </w:p>
    <w:p w:rsidR="000F66AA" w:rsidRDefault="000F66AA" w:rsidP="000F66AA">
      <w:pPr>
        <w:adjustRightInd w:val="0"/>
        <w:ind w:firstLine="709"/>
        <w:jc w:val="both"/>
        <w:rPr>
          <w:bCs/>
          <w:sz w:val="28"/>
          <w:szCs w:val="28"/>
        </w:rPr>
      </w:pPr>
      <w:r>
        <w:rPr>
          <w:bCs/>
          <w:sz w:val="28"/>
          <w:szCs w:val="28"/>
        </w:rPr>
        <w:t xml:space="preserve">Порядок использования территорий указанных зон устанавливается федеральными органами исполнительной власти </w:t>
      </w:r>
      <w:r>
        <w:rPr>
          <w:bCs/>
          <w:sz w:val="28"/>
          <w:szCs w:val="28"/>
        </w:rPr>
        <w:br/>
        <w:t xml:space="preserve">либо органами исполнительной власти Республики Марий Эл </w:t>
      </w:r>
      <w:r>
        <w:rPr>
          <w:bCs/>
          <w:sz w:val="28"/>
          <w:szCs w:val="28"/>
        </w:rPr>
        <w:br/>
        <w:t>по согласованию с органами местного самоуправления Зеленогорского сельского поселения в соответствии с требованиями специальных нормативов и правил землепользования и застройки.</w:t>
      </w:r>
    </w:p>
    <w:p w:rsidR="000F66AA" w:rsidRDefault="000F66AA" w:rsidP="000F66AA">
      <w:pPr>
        <w:adjustRightInd w:val="0"/>
        <w:ind w:firstLine="709"/>
        <w:jc w:val="both"/>
        <w:rPr>
          <w:bCs/>
          <w:sz w:val="28"/>
          <w:szCs w:val="28"/>
        </w:rPr>
      </w:pPr>
      <w:r>
        <w:rPr>
          <w:bCs/>
          <w:sz w:val="28"/>
          <w:szCs w:val="28"/>
        </w:rPr>
        <w:t>1.4.20. </w:t>
      </w:r>
      <w:proofErr w:type="gramStart"/>
      <w:r>
        <w:rPr>
          <w:bCs/>
          <w:sz w:val="28"/>
          <w:szCs w:val="28"/>
        </w:rPr>
        <w:t xml:space="preserve">Планировочную структуру Зеленогорского сельского поселения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w:t>
      </w:r>
      <w:r>
        <w:rPr>
          <w:bCs/>
          <w:sz w:val="28"/>
          <w:szCs w:val="28"/>
        </w:rPr>
        <w:br/>
        <w:t>и других местных особенностей; охрану окружающей среды, объектов культурного наследия (памятников истории и культуры).</w:t>
      </w:r>
      <w:proofErr w:type="gramEnd"/>
    </w:p>
    <w:p w:rsidR="000F66AA" w:rsidRDefault="000F66AA" w:rsidP="000F66AA">
      <w:pPr>
        <w:ind w:firstLine="709"/>
        <w:jc w:val="both"/>
        <w:rPr>
          <w:bCs/>
          <w:sz w:val="28"/>
          <w:szCs w:val="28"/>
        </w:rPr>
      </w:pPr>
      <w:r>
        <w:rPr>
          <w:bCs/>
          <w:sz w:val="28"/>
          <w:szCs w:val="28"/>
        </w:rPr>
        <w:t>1.4.21. </w:t>
      </w:r>
      <w:proofErr w:type="gramStart"/>
      <w:r>
        <w:rPr>
          <w:bCs/>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bCs/>
          <w:sz w:val="28"/>
          <w:szCs w:val="28"/>
        </w:rPr>
        <w:t>водоохранные</w:t>
      </w:r>
      <w:proofErr w:type="spellEnd"/>
      <w:r>
        <w:rPr>
          <w:bCs/>
          <w:sz w:val="28"/>
          <w:szCs w:val="28"/>
        </w:rPr>
        <w:t xml:space="preserve"> зоны, </w:t>
      </w:r>
      <w:r>
        <w:rPr>
          <w:bCs/>
          <w:sz w:val="28"/>
          <w:szCs w:val="28"/>
        </w:rPr>
        <w:lastRenderedPageBreak/>
        <w:t xml:space="preserve">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Pr>
          <w:bCs/>
          <w:spacing w:val="-2"/>
          <w:sz w:val="28"/>
          <w:szCs w:val="28"/>
        </w:rPr>
        <w:t>лесопарковые зоны, зеленые зоны</w:t>
      </w:r>
      <w:r>
        <w:rPr>
          <w:bCs/>
          <w:sz w:val="28"/>
          <w:szCs w:val="28"/>
        </w:rPr>
        <w:t>, зоны повышенной радиационной опасности, а</w:t>
      </w:r>
      <w:proofErr w:type="gramEnd"/>
      <w:r>
        <w:rPr>
          <w:bCs/>
          <w:sz w:val="28"/>
          <w:szCs w:val="28"/>
        </w:rPr>
        <w:t xml:space="preserve"> также территории, подверженные риску возникновения чрезвычайных ситуаций природного и техногенного характера.</w:t>
      </w:r>
    </w:p>
    <w:p w:rsidR="000F66AA" w:rsidRDefault="000F66AA" w:rsidP="000F66AA">
      <w:pPr>
        <w:ind w:firstLine="709"/>
        <w:jc w:val="both"/>
        <w:rPr>
          <w:bCs/>
          <w:sz w:val="28"/>
          <w:szCs w:val="28"/>
        </w:rPr>
      </w:pPr>
      <w:r>
        <w:rPr>
          <w:bCs/>
          <w:sz w:val="28"/>
          <w:szCs w:val="28"/>
        </w:rPr>
        <w:t xml:space="preserve">1.4.22. Санитарно-защитные зоны производственных и иных объектов, выполняющие </w:t>
      </w:r>
      <w:proofErr w:type="spellStart"/>
      <w:r>
        <w:rPr>
          <w:bCs/>
          <w:sz w:val="28"/>
          <w:szCs w:val="28"/>
        </w:rPr>
        <w:t>средозащитные</w:t>
      </w:r>
      <w:proofErr w:type="spellEnd"/>
      <w:r>
        <w:rPr>
          <w:bCs/>
          <w:sz w:val="28"/>
          <w:szCs w:val="28"/>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требованиями раздела «Производственные зоны» (подраздел «Санитарно-защитные зоны») настоящих нормативов.</w:t>
      </w:r>
    </w:p>
    <w:p w:rsidR="000F66AA" w:rsidRDefault="000F66AA" w:rsidP="000F66AA">
      <w:pPr>
        <w:ind w:firstLine="709"/>
        <w:jc w:val="both"/>
        <w:rPr>
          <w:bCs/>
          <w:sz w:val="28"/>
          <w:szCs w:val="28"/>
        </w:rPr>
      </w:pPr>
      <w:r>
        <w:rPr>
          <w:bCs/>
          <w:sz w:val="28"/>
          <w:szCs w:val="28"/>
        </w:rPr>
        <w:t>1.4.23. В местах, подверженных воздействию опасных факторов природного и техногенного характера, в том числе в районах сейсмичностью 7 и более баллов, при функциональном зонировании территории  необходимо учитывать требования, приведенные в разделе «Защита населения и территорий от воздействия чрезвычайных ситуаций природного и техногенного характера» настоящих нормативов.</w:t>
      </w:r>
    </w:p>
    <w:p w:rsidR="000F66AA" w:rsidRDefault="000F66AA" w:rsidP="000F66AA">
      <w:pPr>
        <w:ind w:firstLine="709"/>
        <w:jc w:val="both"/>
        <w:rPr>
          <w:bCs/>
          <w:sz w:val="28"/>
          <w:szCs w:val="28"/>
        </w:rPr>
      </w:pPr>
      <w:r>
        <w:rPr>
          <w:bCs/>
          <w:sz w:val="28"/>
          <w:szCs w:val="28"/>
        </w:rPr>
        <w:t>1.4.24. В местах, подверженных радиационному загрязнению территорий сельского поселения, при функциональном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 в соответствии с требованиями раздела «Охрана окружающей среды» (подраздел «Радиационная безопасность») настоящих нормативов.</w:t>
      </w:r>
    </w:p>
    <w:p w:rsidR="000F66AA" w:rsidRDefault="000F66AA" w:rsidP="000F66AA">
      <w:pPr>
        <w:ind w:firstLine="709"/>
        <w:jc w:val="both"/>
        <w:rPr>
          <w:bCs/>
          <w:sz w:val="28"/>
          <w:szCs w:val="28"/>
        </w:rPr>
      </w:pPr>
      <w:r>
        <w:rPr>
          <w:bCs/>
          <w:sz w:val="28"/>
          <w:szCs w:val="28"/>
        </w:rPr>
        <w:t xml:space="preserve">1.4.25. При градостроительном зонировании в границах функциональных зон устанавливаются территориальные зоны и </w:t>
      </w:r>
      <w:proofErr w:type="spellStart"/>
      <w:r>
        <w:rPr>
          <w:bCs/>
          <w:sz w:val="28"/>
          <w:szCs w:val="28"/>
        </w:rPr>
        <w:t>подзоны</w:t>
      </w:r>
      <w:proofErr w:type="spellEnd"/>
      <w:r>
        <w:rPr>
          <w:bCs/>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Pr>
          <w:bCs/>
          <w:spacing w:val="-2"/>
          <w:sz w:val="28"/>
          <w:szCs w:val="28"/>
        </w:rPr>
        <w:t>Зеленогорского сельского поселения</w:t>
      </w:r>
      <w:r>
        <w:rPr>
          <w:bCs/>
          <w:sz w:val="28"/>
          <w:szCs w:val="28"/>
        </w:rPr>
        <w:t xml:space="preserve"> с учетом ограничений, установленных федеральными нормативными правовыми актами и нормативными правовыми актами Республики Марий Эл, а также настоящими нормативами.</w:t>
      </w:r>
    </w:p>
    <w:p w:rsidR="000F66AA" w:rsidRDefault="000F66AA" w:rsidP="000F66AA">
      <w:pPr>
        <w:ind w:firstLine="709"/>
        <w:jc w:val="both"/>
        <w:rPr>
          <w:bCs/>
          <w:sz w:val="28"/>
          <w:szCs w:val="28"/>
        </w:rPr>
      </w:pPr>
      <w:r>
        <w:rPr>
          <w:bCs/>
          <w:sz w:val="28"/>
          <w:szCs w:val="28"/>
        </w:rPr>
        <w:t xml:space="preserve">1.4.26. Границы функциональных и территориальных зон могут устанавливаться </w:t>
      </w:r>
      <w:proofErr w:type="gramStart"/>
      <w:r>
        <w:rPr>
          <w:bCs/>
          <w:sz w:val="28"/>
          <w:szCs w:val="28"/>
        </w:rPr>
        <w:t>по</w:t>
      </w:r>
      <w:proofErr w:type="gramEnd"/>
      <w:r>
        <w:rPr>
          <w:bCs/>
          <w:sz w:val="28"/>
          <w:szCs w:val="28"/>
        </w:rPr>
        <w:t xml:space="preserve">: </w:t>
      </w:r>
    </w:p>
    <w:p w:rsidR="000F66AA" w:rsidRDefault="000F66AA" w:rsidP="000F66AA">
      <w:pPr>
        <w:ind w:firstLine="709"/>
        <w:jc w:val="both"/>
        <w:rPr>
          <w:bCs/>
          <w:sz w:val="28"/>
          <w:szCs w:val="28"/>
        </w:rPr>
      </w:pPr>
      <w:r>
        <w:rPr>
          <w:bCs/>
          <w:sz w:val="28"/>
          <w:szCs w:val="28"/>
        </w:rPr>
        <w:t>линиям магистралей, улиц, проездов, разделяющим транспортные потоки противоположных направлений;</w:t>
      </w:r>
    </w:p>
    <w:p w:rsidR="000F66AA" w:rsidRDefault="000F66AA" w:rsidP="000F66AA">
      <w:pPr>
        <w:ind w:firstLine="709"/>
        <w:jc w:val="both"/>
        <w:rPr>
          <w:bCs/>
          <w:sz w:val="28"/>
          <w:szCs w:val="28"/>
        </w:rPr>
      </w:pPr>
      <w:r>
        <w:rPr>
          <w:bCs/>
          <w:sz w:val="28"/>
          <w:szCs w:val="28"/>
        </w:rPr>
        <w:t>красным линиям;</w:t>
      </w:r>
    </w:p>
    <w:p w:rsidR="000F66AA" w:rsidRDefault="000F66AA" w:rsidP="000F66AA">
      <w:pPr>
        <w:ind w:firstLine="709"/>
        <w:jc w:val="both"/>
        <w:rPr>
          <w:bCs/>
          <w:sz w:val="28"/>
          <w:szCs w:val="28"/>
        </w:rPr>
      </w:pPr>
      <w:r>
        <w:rPr>
          <w:bCs/>
          <w:sz w:val="28"/>
          <w:szCs w:val="28"/>
        </w:rPr>
        <w:t>границам земельных участков;</w:t>
      </w:r>
    </w:p>
    <w:p w:rsidR="000F66AA" w:rsidRDefault="000F66AA" w:rsidP="000F66AA">
      <w:pPr>
        <w:ind w:firstLine="709"/>
        <w:jc w:val="both"/>
        <w:rPr>
          <w:bCs/>
          <w:sz w:val="28"/>
          <w:szCs w:val="28"/>
        </w:rPr>
      </w:pPr>
      <w:r>
        <w:rPr>
          <w:bCs/>
          <w:sz w:val="28"/>
          <w:szCs w:val="28"/>
        </w:rPr>
        <w:t>границам населенных пунктов в пределах муниципальных образований;</w:t>
      </w:r>
    </w:p>
    <w:p w:rsidR="000F66AA" w:rsidRDefault="000F66AA" w:rsidP="000F66AA">
      <w:pPr>
        <w:ind w:firstLine="709"/>
        <w:jc w:val="both"/>
        <w:rPr>
          <w:bCs/>
          <w:sz w:val="28"/>
          <w:szCs w:val="28"/>
        </w:rPr>
      </w:pPr>
      <w:r>
        <w:rPr>
          <w:bCs/>
          <w:sz w:val="28"/>
          <w:szCs w:val="28"/>
        </w:rPr>
        <w:t>границам муниципальных образований;</w:t>
      </w:r>
    </w:p>
    <w:p w:rsidR="000F66AA" w:rsidRDefault="000F66AA" w:rsidP="000F66AA">
      <w:pPr>
        <w:ind w:firstLine="709"/>
        <w:jc w:val="both"/>
        <w:rPr>
          <w:bCs/>
          <w:sz w:val="28"/>
          <w:szCs w:val="28"/>
        </w:rPr>
      </w:pPr>
      <w:r>
        <w:rPr>
          <w:bCs/>
          <w:sz w:val="28"/>
          <w:szCs w:val="28"/>
        </w:rPr>
        <w:t>естественным границам природных объектов;</w:t>
      </w:r>
    </w:p>
    <w:p w:rsidR="000F66AA" w:rsidRDefault="000F66AA" w:rsidP="000F66AA">
      <w:pPr>
        <w:ind w:firstLine="709"/>
        <w:jc w:val="both"/>
        <w:rPr>
          <w:bCs/>
          <w:sz w:val="28"/>
          <w:szCs w:val="28"/>
        </w:rPr>
      </w:pPr>
      <w:r>
        <w:rPr>
          <w:bCs/>
          <w:sz w:val="28"/>
          <w:szCs w:val="28"/>
        </w:rPr>
        <w:t>иным границам.</w:t>
      </w:r>
    </w:p>
    <w:p w:rsidR="000F66AA" w:rsidRDefault="000F66AA" w:rsidP="000F66AA">
      <w:pPr>
        <w:adjustRightInd w:val="0"/>
        <w:ind w:firstLine="709"/>
        <w:jc w:val="both"/>
        <w:rPr>
          <w:bCs/>
          <w:sz w:val="28"/>
          <w:szCs w:val="28"/>
        </w:rPr>
      </w:pPr>
      <w:r>
        <w:rPr>
          <w:bCs/>
          <w:sz w:val="28"/>
          <w:szCs w:val="28"/>
        </w:rPr>
        <w:t xml:space="preserve">Границы зон с особыми условиями использования территорий, границы территорий объектов культурного наследия, устанавливаемые </w:t>
      </w:r>
      <w:r>
        <w:rPr>
          <w:bCs/>
          <w:sz w:val="28"/>
          <w:szCs w:val="28"/>
        </w:rPr>
        <w:br/>
      </w:r>
      <w:r>
        <w:rPr>
          <w:bCs/>
          <w:sz w:val="28"/>
          <w:szCs w:val="28"/>
        </w:rPr>
        <w:lastRenderedPageBreak/>
        <w:t xml:space="preserve">в соответствии с законодательством Российской Федерации, могут </w:t>
      </w:r>
      <w:r>
        <w:rPr>
          <w:bCs/>
          <w:sz w:val="28"/>
          <w:szCs w:val="28"/>
        </w:rPr>
        <w:br/>
        <w:t>не совпадать с границами функциональных и территориальных зон.</w:t>
      </w:r>
    </w:p>
    <w:p w:rsidR="000F66AA" w:rsidRDefault="000F66AA" w:rsidP="000F66AA">
      <w:pPr>
        <w:ind w:firstLine="709"/>
        <w:jc w:val="both"/>
        <w:rPr>
          <w:bCs/>
          <w:spacing w:val="-2"/>
          <w:sz w:val="28"/>
          <w:szCs w:val="28"/>
        </w:rPr>
      </w:pPr>
      <w:r>
        <w:rPr>
          <w:bCs/>
          <w:spacing w:val="-2"/>
          <w:sz w:val="28"/>
          <w:szCs w:val="28"/>
        </w:rPr>
        <w:t xml:space="preserve">1.4.27. Границы улично-дорожной сети населенных пунктов сельского поселения обозначены красными линиями, </w:t>
      </w:r>
      <w:r>
        <w:rPr>
          <w:bCs/>
          <w:sz w:val="28"/>
          <w:szCs w:val="28"/>
        </w:rPr>
        <w:t>которые отделяют эти территории от других зон</w:t>
      </w:r>
      <w:r>
        <w:rPr>
          <w:bCs/>
          <w:spacing w:val="-2"/>
          <w:sz w:val="28"/>
          <w:szCs w:val="28"/>
        </w:rPr>
        <w:t xml:space="preserve">. </w:t>
      </w:r>
    </w:p>
    <w:p w:rsidR="000F66AA" w:rsidRDefault="000F66AA" w:rsidP="000F66AA">
      <w:pPr>
        <w:ind w:firstLine="709"/>
        <w:jc w:val="both"/>
        <w:rPr>
          <w:bCs/>
          <w:sz w:val="28"/>
          <w:szCs w:val="28"/>
        </w:rPr>
      </w:pPr>
      <w:r>
        <w:rPr>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0F66AA" w:rsidRDefault="000F66AA" w:rsidP="000F66AA">
      <w:pPr>
        <w:ind w:firstLine="709"/>
        <w:jc w:val="both"/>
        <w:rPr>
          <w:bCs/>
          <w:spacing w:val="-2"/>
          <w:sz w:val="28"/>
          <w:szCs w:val="28"/>
        </w:rPr>
      </w:pPr>
      <w:r>
        <w:rPr>
          <w:bCs/>
          <w:spacing w:val="-2"/>
          <w:sz w:val="28"/>
          <w:szCs w:val="28"/>
        </w:rPr>
        <w:t>1.4.28. Для коммуникаций и сооружений внешнего транспорта (водного, воздушного, 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F66AA" w:rsidRDefault="000F66AA" w:rsidP="000F66AA">
      <w:pPr>
        <w:ind w:firstLine="709"/>
        <w:jc w:val="both"/>
        <w:rPr>
          <w:bCs/>
          <w:sz w:val="28"/>
          <w:szCs w:val="28"/>
        </w:rPr>
      </w:pPr>
      <w:r>
        <w:rPr>
          <w:bCs/>
          <w:spacing w:val="-2"/>
          <w:sz w:val="28"/>
          <w:szCs w:val="28"/>
        </w:rPr>
        <w:t>1.4.29. </w:t>
      </w:r>
      <w:proofErr w:type="gramStart"/>
      <w:r>
        <w:rPr>
          <w:bCs/>
          <w:sz w:val="28"/>
          <w:szCs w:val="28"/>
        </w:rPr>
        <w:t xml:space="preserve">Для территорий, подлежащих застройке, документацией </w:t>
      </w:r>
      <w:r>
        <w:rPr>
          <w:bCs/>
          <w:sz w:val="28"/>
          <w:szCs w:val="28"/>
        </w:rPr>
        <w:br/>
        <w:t xml:space="preserve">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 </w:t>
      </w:r>
      <w:proofErr w:type="gramEnd"/>
    </w:p>
    <w:p w:rsidR="000F66AA" w:rsidRDefault="000F66AA" w:rsidP="000F66AA">
      <w:pPr>
        <w:ind w:firstLine="709"/>
        <w:jc w:val="both"/>
        <w:rPr>
          <w:bCs/>
          <w:sz w:val="28"/>
          <w:szCs w:val="28"/>
        </w:rPr>
      </w:pPr>
      <w:r>
        <w:rPr>
          <w:bCs/>
          <w:sz w:val="28"/>
          <w:szCs w:val="28"/>
        </w:rPr>
        <w:t>1.4.30.</w:t>
      </w:r>
      <w:r>
        <w:rPr>
          <w:bCs/>
          <w:sz w:val="28"/>
          <w:szCs w:val="28"/>
          <w:lang w:val="en-US"/>
        </w:rPr>
        <w:t> </w:t>
      </w:r>
      <w:r>
        <w:rPr>
          <w:bCs/>
          <w:sz w:val="28"/>
          <w:szCs w:val="28"/>
        </w:rPr>
        <w:t xml:space="preserve">При составлении баланса существующего и проектного использования территорий </w:t>
      </w:r>
      <w:r>
        <w:rPr>
          <w:bCs/>
          <w:spacing w:val="-2"/>
          <w:sz w:val="28"/>
          <w:szCs w:val="28"/>
        </w:rPr>
        <w:t>Зеленогорского сельского поселения</w:t>
      </w:r>
      <w:r>
        <w:rPr>
          <w:bCs/>
          <w:sz w:val="28"/>
          <w:szCs w:val="28"/>
        </w:rPr>
        <w:t xml:space="preserve">, </w:t>
      </w:r>
      <w:r>
        <w:rPr>
          <w:bCs/>
          <w:spacing w:val="-2"/>
          <w:sz w:val="28"/>
          <w:szCs w:val="28"/>
        </w:rPr>
        <w:t>а также</w:t>
      </w:r>
      <w:r>
        <w:rPr>
          <w:bCs/>
          <w:sz w:val="28"/>
          <w:szCs w:val="28"/>
        </w:rPr>
        <w:t xml:space="preserve"> населенных пунктов в его составе необходимо принимать функциональное зонирование, установленное в пунктах 1.4.10 - 1.4.25 настоящих нормативов.</w:t>
      </w:r>
    </w:p>
    <w:p w:rsidR="000F66AA" w:rsidRDefault="000F66AA" w:rsidP="000F66AA">
      <w:pPr>
        <w:ind w:firstLine="709"/>
        <w:jc w:val="both"/>
        <w:rPr>
          <w:bCs/>
          <w:sz w:val="28"/>
          <w:szCs w:val="28"/>
        </w:rPr>
      </w:pPr>
      <w:r>
        <w:rPr>
          <w:bCs/>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Pr>
          <w:sz w:val="28"/>
          <w:szCs w:val="28"/>
        </w:rPr>
        <w:t xml:space="preserve"> </w:t>
      </w:r>
      <w:r>
        <w:rPr>
          <w:bCs/>
          <w:sz w:val="28"/>
          <w:szCs w:val="28"/>
        </w:rPr>
        <w:t>в соответствии с данными соответствующих кадастров.</w:t>
      </w:r>
    </w:p>
    <w:p w:rsidR="000F66AA" w:rsidRDefault="000F66AA" w:rsidP="000F66AA">
      <w:pPr>
        <w:pStyle w:val="afb"/>
        <w:rPr>
          <w:rFonts w:ascii="Times New Roman" w:hAnsi="Times New Roman" w:cs="Times New Roman"/>
          <w:color w:val="auto"/>
          <w:sz w:val="28"/>
          <w:szCs w:val="28"/>
        </w:rPr>
      </w:pPr>
      <w:r>
        <w:rPr>
          <w:rFonts w:ascii="Times New Roman" w:hAnsi="Times New Roman" w:cs="Times New Roman"/>
          <w:color w:val="auto"/>
          <w:sz w:val="28"/>
          <w:szCs w:val="28"/>
        </w:rPr>
        <w:t>1.4.31.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Рекомендуемый перечень объектов капитального строительства местного значения для Зеленогорского сельского поселения, границы земельных участков и зоны планируемого размещения которых отображаются в документах территориального планирования сельского поселения (генеральном плане), приведен в приложении № 4 к настоящим нормативам.</w:t>
      </w:r>
    </w:p>
    <w:p w:rsidR="000F66AA" w:rsidRDefault="000F66AA" w:rsidP="000F66AA">
      <w:pPr>
        <w:ind w:firstLine="709"/>
        <w:jc w:val="both"/>
        <w:rPr>
          <w:i/>
          <w:iCs/>
          <w:sz w:val="28"/>
          <w:szCs w:val="28"/>
        </w:rPr>
      </w:pPr>
      <w:r>
        <w:rPr>
          <w:bCs/>
          <w:sz w:val="28"/>
          <w:szCs w:val="28"/>
        </w:rPr>
        <w:t>В документах территориального планирования Зеленогорского сельского поселения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указанных объектов.</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2. Жилые зоны</w:t>
      </w:r>
    </w:p>
    <w:p w:rsidR="000F66AA" w:rsidRDefault="000F66AA" w:rsidP="000F66AA">
      <w:pPr>
        <w:jc w:val="both"/>
        <w:rPr>
          <w:bCs/>
          <w:sz w:val="28"/>
          <w:szCs w:val="28"/>
        </w:rPr>
      </w:pPr>
    </w:p>
    <w:p w:rsidR="000F66AA" w:rsidRDefault="000F66AA" w:rsidP="000F66AA">
      <w:pPr>
        <w:jc w:val="both"/>
        <w:rPr>
          <w:sz w:val="28"/>
          <w:szCs w:val="28"/>
        </w:rPr>
      </w:pPr>
      <w:r>
        <w:rPr>
          <w:sz w:val="28"/>
          <w:szCs w:val="28"/>
        </w:rPr>
        <w:t xml:space="preserve">2.1. Общие требования </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pacing w:val="-2"/>
          <w:sz w:val="28"/>
          <w:szCs w:val="28"/>
        </w:rPr>
        <w:t>2.1.1. Жилые зоны предназначены для организации благоприятной и безопасной среды про</w:t>
      </w:r>
      <w:r>
        <w:rPr>
          <w:bCs/>
          <w:sz w:val="28"/>
          <w:szCs w:val="28"/>
        </w:rPr>
        <w:t xml:space="preserve">живания населения, отвечающей </w:t>
      </w:r>
      <w:r>
        <w:rPr>
          <w:bCs/>
          <w:sz w:val="28"/>
          <w:szCs w:val="28"/>
        </w:rPr>
        <w:br/>
        <w:t>его социальным, культурным, бытовым и другим потребностям. Объекты и виды деятельности, несовместимые с требованиями федерального законодательства, законодательства Республики Марий Эл, а также настоящих нормативов, не допускается размещать в жилых зонах.</w:t>
      </w:r>
    </w:p>
    <w:p w:rsidR="000F66AA" w:rsidRDefault="000F66AA" w:rsidP="000F66AA">
      <w:pPr>
        <w:ind w:firstLine="709"/>
        <w:jc w:val="both"/>
        <w:rPr>
          <w:bCs/>
          <w:sz w:val="28"/>
          <w:szCs w:val="28"/>
        </w:rPr>
      </w:pPr>
      <w:r>
        <w:rPr>
          <w:bCs/>
          <w:spacing w:val="-2"/>
          <w:sz w:val="28"/>
          <w:szCs w:val="28"/>
        </w:rPr>
        <w:t>Жилые зоны должны располагаться в границах населенных пунктов</w:t>
      </w:r>
      <w:r>
        <w:rPr>
          <w:bCs/>
          <w:sz w:val="28"/>
          <w:szCs w:val="28"/>
        </w:rPr>
        <w:t>.</w:t>
      </w:r>
    </w:p>
    <w:p w:rsidR="000F66AA" w:rsidRDefault="000F66AA" w:rsidP="000F66AA">
      <w:pPr>
        <w:ind w:firstLine="709"/>
        <w:jc w:val="both"/>
        <w:rPr>
          <w:bCs/>
          <w:sz w:val="28"/>
          <w:szCs w:val="28"/>
        </w:rPr>
      </w:pPr>
      <w:r>
        <w:rPr>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0F66AA" w:rsidRDefault="000F66AA" w:rsidP="000F66AA">
      <w:pPr>
        <w:ind w:firstLine="709"/>
        <w:jc w:val="both"/>
        <w:rPr>
          <w:bCs/>
          <w:spacing w:val="-2"/>
          <w:sz w:val="28"/>
          <w:szCs w:val="28"/>
        </w:rPr>
      </w:pPr>
      <w:r>
        <w:rPr>
          <w:bCs/>
          <w:spacing w:val="-2"/>
          <w:sz w:val="28"/>
          <w:szCs w:val="28"/>
        </w:rPr>
        <w:t>2.1.2.</w:t>
      </w:r>
      <w:r>
        <w:rPr>
          <w:bCs/>
          <w:spacing w:val="-2"/>
          <w:sz w:val="28"/>
          <w:szCs w:val="28"/>
          <w:lang w:val="en-US"/>
        </w:rPr>
        <w:t> </w:t>
      </w:r>
      <w:r>
        <w:rPr>
          <w:bCs/>
          <w:spacing w:val="-2"/>
          <w:sz w:val="28"/>
          <w:szCs w:val="28"/>
        </w:rPr>
        <w:t>При разработке документов территориального планирования</w:t>
      </w:r>
      <w:r>
        <w:rPr>
          <w:spacing w:val="-2"/>
          <w:sz w:val="28"/>
          <w:szCs w:val="28"/>
        </w:rPr>
        <w:t xml:space="preserve"> </w:t>
      </w:r>
      <w:r>
        <w:rPr>
          <w:bCs/>
          <w:spacing w:val="-2"/>
          <w:sz w:val="28"/>
          <w:szCs w:val="28"/>
        </w:rPr>
        <w:t xml:space="preserve">для предварительного определения общих размеров жилых зон </w:t>
      </w:r>
      <w:r>
        <w:rPr>
          <w:bCs/>
          <w:spacing w:val="-2"/>
          <w:sz w:val="28"/>
          <w:szCs w:val="28"/>
        </w:rPr>
        <w:br/>
        <w:t xml:space="preserve">на среднесрочную перспективу до 2020 года и на расчетный срок </w:t>
      </w:r>
      <w:r>
        <w:rPr>
          <w:bCs/>
          <w:spacing w:val="-2"/>
          <w:sz w:val="28"/>
          <w:szCs w:val="28"/>
        </w:rPr>
        <w:br/>
        <w:t>до 2030 года допускается принимать укрупненные показатели, приведенные в таблице № 3.</w:t>
      </w:r>
    </w:p>
    <w:p w:rsidR="000F66AA" w:rsidRDefault="000F66AA" w:rsidP="000F66AA">
      <w:pPr>
        <w:jc w:val="both"/>
        <w:rPr>
          <w:bCs/>
          <w:sz w:val="28"/>
          <w:szCs w:val="28"/>
        </w:rPr>
      </w:pPr>
    </w:p>
    <w:p w:rsidR="000F66AA" w:rsidRDefault="000F66AA" w:rsidP="000F66AA">
      <w:pPr>
        <w:jc w:val="both"/>
        <w:rPr>
          <w:bCs/>
          <w:sz w:val="28"/>
          <w:szCs w:val="28"/>
        </w:rPr>
      </w:pPr>
      <w:r>
        <w:rPr>
          <w:bCs/>
          <w:sz w:val="28"/>
          <w:szCs w:val="28"/>
        </w:rPr>
        <w:t>Таблица № 3</w:t>
      </w:r>
    </w:p>
    <w:p w:rsidR="000F66AA" w:rsidRDefault="000F66AA" w:rsidP="000F66AA">
      <w:pPr>
        <w:jc w:val="both"/>
        <w:rPr>
          <w:bCs/>
          <w:sz w:val="28"/>
          <w:szCs w:val="28"/>
        </w:rPr>
      </w:pPr>
    </w:p>
    <w:tbl>
      <w:tblPr>
        <w:tblW w:w="490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9"/>
        <w:gridCol w:w="1885"/>
        <w:gridCol w:w="1876"/>
      </w:tblGrid>
      <w:tr w:rsidR="000F66AA" w:rsidTr="000F66AA">
        <w:trPr>
          <w:trHeight w:val="1255"/>
          <w:jc w:val="center"/>
        </w:trPr>
        <w:tc>
          <w:tcPr>
            <w:tcW w:w="2995"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Тип застройки</w:t>
            </w:r>
          </w:p>
        </w:tc>
        <w:tc>
          <w:tcPr>
            <w:tcW w:w="2005"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Укрупненные показатели площади жилой зоны, </w:t>
            </w:r>
          </w:p>
          <w:p w:rsidR="000F66AA" w:rsidRDefault="000F66AA">
            <w:pPr>
              <w:jc w:val="both"/>
              <w:rPr>
                <w:sz w:val="28"/>
                <w:szCs w:val="28"/>
              </w:rPr>
            </w:pPr>
            <w:proofErr w:type="gramStart"/>
            <w:r>
              <w:rPr>
                <w:sz w:val="28"/>
                <w:szCs w:val="28"/>
              </w:rPr>
              <w:t>га</w:t>
            </w:r>
            <w:proofErr w:type="gramEnd"/>
            <w:r>
              <w:rPr>
                <w:sz w:val="28"/>
                <w:szCs w:val="28"/>
              </w:rPr>
              <w:t xml:space="preserve"> на 1 тыс. человек</w:t>
            </w:r>
          </w:p>
        </w:tc>
      </w:tr>
      <w:tr w:rsidR="000F66AA" w:rsidTr="000F66AA">
        <w:trPr>
          <w:trHeight w:val="693"/>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100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2020 год</w:t>
            </w:r>
          </w:p>
        </w:tc>
        <w:tc>
          <w:tcPr>
            <w:tcW w:w="1000"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2030 год</w:t>
            </w:r>
          </w:p>
        </w:tc>
      </w:tr>
      <w:tr w:rsidR="000F66AA" w:rsidTr="000F66AA">
        <w:trPr>
          <w:jc w:val="center"/>
        </w:trPr>
        <w:tc>
          <w:tcPr>
            <w:tcW w:w="2995"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1005"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2</w:t>
            </w:r>
          </w:p>
        </w:tc>
        <w:tc>
          <w:tcPr>
            <w:tcW w:w="1000"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3</w:t>
            </w:r>
          </w:p>
        </w:tc>
      </w:tr>
      <w:tr w:rsidR="000F66AA" w:rsidTr="000F66AA">
        <w:trPr>
          <w:jc w:val="center"/>
        </w:trPr>
        <w:tc>
          <w:tcPr>
            <w:tcW w:w="2995" w:type="pct"/>
            <w:tcBorders>
              <w:top w:val="single" w:sz="4" w:space="0" w:color="auto"/>
              <w:left w:val="nil"/>
              <w:bottom w:val="nil"/>
              <w:right w:val="nil"/>
            </w:tcBorders>
          </w:tcPr>
          <w:p w:rsidR="000F66AA" w:rsidRDefault="000F66AA">
            <w:pPr>
              <w:jc w:val="both"/>
              <w:rPr>
                <w:bCs/>
                <w:sz w:val="28"/>
                <w:szCs w:val="28"/>
              </w:rPr>
            </w:pPr>
          </w:p>
        </w:tc>
        <w:tc>
          <w:tcPr>
            <w:tcW w:w="1005" w:type="pct"/>
            <w:tcBorders>
              <w:top w:val="single" w:sz="4" w:space="0" w:color="auto"/>
              <w:left w:val="nil"/>
              <w:bottom w:val="nil"/>
              <w:right w:val="nil"/>
            </w:tcBorders>
          </w:tcPr>
          <w:p w:rsidR="000F66AA" w:rsidRDefault="000F66AA">
            <w:pPr>
              <w:jc w:val="both"/>
              <w:rPr>
                <w:bCs/>
                <w:sz w:val="28"/>
                <w:szCs w:val="28"/>
              </w:rPr>
            </w:pPr>
          </w:p>
        </w:tc>
        <w:tc>
          <w:tcPr>
            <w:tcW w:w="1000" w:type="pct"/>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557"/>
          <w:jc w:val="center"/>
        </w:trPr>
        <w:tc>
          <w:tcPr>
            <w:tcW w:w="2995" w:type="pct"/>
            <w:tcBorders>
              <w:top w:val="nil"/>
              <w:left w:val="nil"/>
              <w:bottom w:val="nil"/>
              <w:right w:val="nil"/>
            </w:tcBorders>
            <w:hideMark/>
          </w:tcPr>
          <w:p w:rsidR="000F66AA" w:rsidRDefault="000F66AA">
            <w:pPr>
              <w:jc w:val="both"/>
              <w:rPr>
                <w:bCs/>
                <w:sz w:val="28"/>
                <w:szCs w:val="28"/>
              </w:rPr>
            </w:pPr>
            <w:r>
              <w:rPr>
                <w:bCs/>
                <w:sz w:val="28"/>
                <w:szCs w:val="28"/>
              </w:rPr>
              <w:t xml:space="preserve">Малоэтажная застройка до 3 этажей </w:t>
            </w:r>
            <w:r>
              <w:rPr>
                <w:sz w:val="28"/>
                <w:szCs w:val="28"/>
              </w:rPr>
              <w:t>включительно</w:t>
            </w:r>
            <w:r>
              <w:rPr>
                <w:bCs/>
                <w:sz w:val="28"/>
                <w:szCs w:val="28"/>
              </w:rPr>
              <w:t xml:space="preserve"> (без земельных участков)</w:t>
            </w:r>
          </w:p>
        </w:tc>
        <w:tc>
          <w:tcPr>
            <w:tcW w:w="1005" w:type="pct"/>
            <w:tcBorders>
              <w:top w:val="nil"/>
              <w:left w:val="nil"/>
              <w:bottom w:val="nil"/>
              <w:right w:val="nil"/>
            </w:tcBorders>
            <w:hideMark/>
          </w:tcPr>
          <w:p w:rsidR="000F66AA" w:rsidRDefault="000F66AA">
            <w:pPr>
              <w:jc w:val="both"/>
              <w:rPr>
                <w:bCs/>
                <w:sz w:val="28"/>
                <w:szCs w:val="28"/>
              </w:rPr>
            </w:pPr>
            <w:r>
              <w:rPr>
                <w:bCs/>
                <w:sz w:val="28"/>
                <w:szCs w:val="28"/>
              </w:rPr>
              <w:t>14</w:t>
            </w:r>
          </w:p>
        </w:tc>
        <w:tc>
          <w:tcPr>
            <w:tcW w:w="1000" w:type="pct"/>
            <w:tcBorders>
              <w:top w:val="nil"/>
              <w:left w:val="nil"/>
              <w:bottom w:val="nil"/>
              <w:right w:val="nil"/>
            </w:tcBorders>
            <w:hideMark/>
          </w:tcPr>
          <w:p w:rsidR="000F66AA" w:rsidRDefault="000F66AA">
            <w:pPr>
              <w:jc w:val="both"/>
              <w:rPr>
                <w:bCs/>
                <w:sz w:val="28"/>
                <w:szCs w:val="28"/>
              </w:rPr>
            </w:pPr>
            <w:r>
              <w:rPr>
                <w:bCs/>
                <w:sz w:val="28"/>
                <w:szCs w:val="28"/>
              </w:rPr>
              <w:t>16</w:t>
            </w:r>
          </w:p>
        </w:tc>
      </w:tr>
      <w:tr w:rsidR="000F66AA" w:rsidTr="000F66AA">
        <w:trPr>
          <w:trHeight w:val="255"/>
          <w:jc w:val="center"/>
        </w:trPr>
        <w:tc>
          <w:tcPr>
            <w:tcW w:w="2995" w:type="pct"/>
            <w:tcBorders>
              <w:top w:val="nil"/>
              <w:left w:val="nil"/>
              <w:bottom w:val="nil"/>
              <w:right w:val="nil"/>
            </w:tcBorders>
          </w:tcPr>
          <w:p w:rsidR="000F66AA" w:rsidRDefault="000F66AA">
            <w:pPr>
              <w:jc w:val="both"/>
              <w:rPr>
                <w:bCs/>
                <w:sz w:val="28"/>
                <w:szCs w:val="28"/>
              </w:rPr>
            </w:pPr>
          </w:p>
        </w:tc>
        <w:tc>
          <w:tcPr>
            <w:tcW w:w="1005" w:type="pct"/>
            <w:tcBorders>
              <w:top w:val="nil"/>
              <w:left w:val="nil"/>
              <w:bottom w:val="nil"/>
              <w:right w:val="nil"/>
            </w:tcBorders>
          </w:tcPr>
          <w:p w:rsidR="000F66AA" w:rsidRDefault="000F66AA">
            <w:pPr>
              <w:jc w:val="both"/>
              <w:rPr>
                <w:bCs/>
                <w:sz w:val="28"/>
                <w:szCs w:val="28"/>
              </w:rPr>
            </w:pPr>
          </w:p>
        </w:tc>
        <w:tc>
          <w:tcPr>
            <w:tcW w:w="1000" w:type="pct"/>
            <w:tcBorders>
              <w:top w:val="nil"/>
              <w:left w:val="nil"/>
              <w:bottom w:val="nil"/>
              <w:right w:val="nil"/>
            </w:tcBorders>
          </w:tcPr>
          <w:p w:rsidR="000F66AA" w:rsidRDefault="000F66AA">
            <w:pPr>
              <w:jc w:val="both"/>
              <w:rPr>
                <w:bCs/>
                <w:sz w:val="28"/>
                <w:szCs w:val="28"/>
              </w:rPr>
            </w:pPr>
          </w:p>
        </w:tc>
      </w:tr>
      <w:tr w:rsidR="000F66AA" w:rsidTr="000F66AA">
        <w:trPr>
          <w:trHeight w:val="255"/>
          <w:jc w:val="center"/>
        </w:trPr>
        <w:tc>
          <w:tcPr>
            <w:tcW w:w="2995" w:type="pct"/>
            <w:tcBorders>
              <w:top w:val="nil"/>
              <w:left w:val="nil"/>
              <w:bottom w:val="nil"/>
              <w:right w:val="nil"/>
            </w:tcBorders>
            <w:hideMark/>
          </w:tcPr>
          <w:p w:rsidR="000F66AA" w:rsidRDefault="000F66AA">
            <w:pPr>
              <w:jc w:val="both"/>
              <w:rPr>
                <w:bCs/>
                <w:sz w:val="28"/>
                <w:szCs w:val="28"/>
              </w:rPr>
            </w:pPr>
            <w:r>
              <w:rPr>
                <w:bCs/>
                <w:sz w:val="28"/>
                <w:szCs w:val="28"/>
              </w:rPr>
              <w:t xml:space="preserve">Малоэтажная застройка до 3 этажей </w:t>
            </w:r>
            <w:r>
              <w:rPr>
                <w:sz w:val="28"/>
                <w:szCs w:val="28"/>
              </w:rPr>
              <w:t>включительно (</w:t>
            </w:r>
            <w:r>
              <w:rPr>
                <w:bCs/>
                <w:sz w:val="28"/>
                <w:szCs w:val="28"/>
              </w:rPr>
              <w:t>с земельными участками)</w:t>
            </w:r>
          </w:p>
        </w:tc>
        <w:tc>
          <w:tcPr>
            <w:tcW w:w="1005" w:type="pct"/>
            <w:tcBorders>
              <w:top w:val="nil"/>
              <w:left w:val="nil"/>
              <w:bottom w:val="nil"/>
              <w:right w:val="nil"/>
            </w:tcBorders>
            <w:hideMark/>
          </w:tcPr>
          <w:p w:rsidR="000F66AA" w:rsidRDefault="000F66AA">
            <w:pPr>
              <w:jc w:val="both"/>
              <w:rPr>
                <w:bCs/>
                <w:sz w:val="28"/>
                <w:szCs w:val="28"/>
              </w:rPr>
            </w:pPr>
            <w:r>
              <w:rPr>
                <w:bCs/>
                <w:sz w:val="28"/>
                <w:szCs w:val="28"/>
              </w:rPr>
              <w:t>28</w:t>
            </w:r>
          </w:p>
        </w:tc>
        <w:tc>
          <w:tcPr>
            <w:tcW w:w="1000" w:type="pct"/>
            <w:tcBorders>
              <w:top w:val="nil"/>
              <w:left w:val="nil"/>
              <w:bottom w:val="nil"/>
              <w:right w:val="nil"/>
            </w:tcBorders>
            <w:hideMark/>
          </w:tcPr>
          <w:p w:rsidR="000F66AA" w:rsidRDefault="000F66AA">
            <w:pPr>
              <w:jc w:val="both"/>
              <w:rPr>
                <w:bCs/>
                <w:sz w:val="28"/>
                <w:szCs w:val="28"/>
              </w:rPr>
            </w:pPr>
            <w:r>
              <w:rPr>
                <w:bCs/>
                <w:sz w:val="28"/>
                <w:szCs w:val="28"/>
              </w:rPr>
              <w:t>32</w:t>
            </w:r>
          </w:p>
        </w:tc>
      </w:tr>
    </w:tbl>
    <w:p w:rsidR="000F66AA" w:rsidRDefault="000F66AA" w:rsidP="000F66AA">
      <w:pPr>
        <w:ind w:firstLine="709"/>
        <w:jc w:val="both"/>
        <w:rPr>
          <w:bCs/>
          <w:i/>
          <w:spacing w:val="40"/>
          <w:sz w:val="28"/>
          <w:szCs w:val="28"/>
          <w:lang w:val="en-US"/>
        </w:rPr>
      </w:pPr>
    </w:p>
    <w:p w:rsidR="000F66AA" w:rsidRDefault="000F66AA" w:rsidP="000F66AA">
      <w:pPr>
        <w:ind w:left="2410" w:hanging="1701"/>
        <w:jc w:val="both"/>
        <w:rPr>
          <w:bCs/>
          <w:sz w:val="28"/>
          <w:szCs w:val="28"/>
        </w:rPr>
      </w:pPr>
      <w:r>
        <w:rPr>
          <w:bCs/>
          <w:sz w:val="28"/>
          <w:szCs w:val="28"/>
        </w:rPr>
        <w:t xml:space="preserve">Примечание. Укрупненные показатели приведены при средней расчетной жилищной обеспеченности </w:t>
      </w:r>
      <w:r>
        <w:rPr>
          <w:bCs/>
          <w:sz w:val="28"/>
          <w:szCs w:val="28"/>
        </w:rPr>
        <w:br/>
        <w:t>27,9 кв.</w:t>
      </w:r>
      <w:r>
        <w:rPr>
          <w:bCs/>
          <w:sz w:val="28"/>
          <w:szCs w:val="28"/>
          <w:lang w:val="en-US"/>
        </w:rPr>
        <w:t> </w:t>
      </w:r>
      <w:r>
        <w:rPr>
          <w:bCs/>
          <w:sz w:val="28"/>
          <w:szCs w:val="28"/>
        </w:rPr>
        <w:t xml:space="preserve">метра на 1 человека на 2020 год </w:t>
      </w:r>
      <w:r>
        <w:rPr>
          <w:bCs/>
          <w:sz w:val="28"/>
          <w:szCs w:val="28"/>
        </w:rPr>
        <w:br/>
        <w:t xml:space="preserve">и </w:t>
      </w:r>
      <w:smartTag w:uri="urn:schemas-microsoft-com:office:smarttags" w:element="metricconverter">
        <w:smartTagPr>
          <w:attr w:name="ProductID" w:val="32 кв. метра"/>
        </w:smartTagPr>
        <w:r>
          <w:rPr>
            <w:bCs/>
            <w:sz w:val="28"/>
            <w:szCs w:val="28"/>
          </w:rPr>
          <w:t>32 кв. метра</w:t>
        </w:r>
      </w:smartTag>
      <w:r>
        <w:rPr>
          <w:bCs/>
          <w:sz w:val="28"/>
          <w:szCs w:val="28"/>
        </w:rPr>
        <w:t xml:space="preserve">  на 1 человека на 2030 год.</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2.1.3.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кв. метров/человек, </w:t>
      </w:r>
      <w:proofErr w:type="gramStart"/>
      <w:r>
        <w:rPr>
          <w:bCs/>
          <w:sz w:val="28"/>
          <w:szCs w:val="28"/>
        </w:rPr>
        <w:t>которая</w:t>
      </w:r>
      <w:proofErr w:type="gramEnd"/>
      <w:r>
        <w:rPr>
          <w:bCs/>
          <w:sz w:val="28"/>
          <w:szCs w:val="28"/>
        </w:rPr>
        <w:t xml:space="preserve"> определяется в целом по территории и ее отдельным районам на основе прогнозных данных. Для государственного и муниципального </w:t>
      </w:r>
      <w:r>
        <w:rPr>
          <w:bCs/>
          <w:sz w:val="28"/>
          <w:szCs w:val="28"/>
        </w:rPr>
        <w:lastRenderedPageBreak/>
        <w:t>жилищного фонда - с учетом социальной нормы площади жилья (норма предоставления площади жилого помещения по договору соц</w:t>
      </w:r>
      <w:r w:rsidR="00217AAE">
        <w:rPr>
          <w:bCs/>
          <w:sz w:val="28"/>
          <w:szCs w:val="28"/>
        </w:rPr>
        <w:t xml:space="preserve">иального найма), установленной </w:t>
      </w:r>
      <w:r>
        <w:rPr>
          <w:bCs/>
          <w:sz w:val="28"/>
          <w:szCs w:val="28"/>
        </w:rPr>
        <w:t>органами местного самоуправления.</w:t>
      </w:r>
    </w:p>
    <w:p w:rsidR="000F66AA" w:rsidRDefault="000F66AA" w:rsidP="000F66AA">
      <w:pPr>
        <w:ind w:firstLine="709"/>
        <w:jc w:val="both"/>
        <w:rPr>
          <w:bCs/>
          <w:sz w:val="28"/>
          <w:szCs w:val="28"/>
        </w:rPr>
      </w:pPr>
      <w:r>
        <w:rPr>
          <w:bCs/>
          <w:sz w:val="28"/>
          <w:szCs w:val="28"/>
        </w:rPr>
        <w:t xml:space="preserve">2.1.4. Расчетная минимальная обеспеченность общей площадью жилых помещений в среднем по </w:t>
      </w:r>
      <w:proofErr w:type="spellStart"/>
      <w:r>
        <w:rPr>
          <w:bCs/>
          <w:sz w:val="28"/>
          <w:szCs w:val="28"/>
        </w:rPr>
        <w:t>Зеленогорскому</w:t>
      </w:r>
      <w:proofErr w:type="spellEnd"/>
      <w:r>
        <w:rPr>
          <w:bCs/>
          <w:sz w:val="28"/>
          <w:szCs w:val="28"/>
        </w:rPr>
        <w:t xml:space="preserve"> сельскому поселению принимается на основании фактических статистических данных </w:t>
      </w:r>
      <w:r>
        <w:rPr>
          <w:bCs/>
          <w:spacing w:val="-2"/>
          <w:sz w:val="28"/>
          <w:szCs w:val="28"/>
        </w:rPr>
        <w:t xml:space="preserve">Республики Марий Эл </w:t>
      </w:r>
      <w:r>
        <w:rPr>
          <w:bCs/>
          <w:sz w:val="28"/>
          <w:szCs w:val="28"/>
        </w:rPr>
        <w:t>и данных, рассчитанных на перспективу в соответствии с таблицей № 4.</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p>
    <w:p w:rsidR="000F66AA" w:rsidRDefault="000F66AA" w:rsidP="000F66AA">
      <w:pPr>
        <w:ind w:firstLine="709"/>
        <w:jc w:val="both"/>
        <w:rPr>
          <w:bCs/>
          <w:sz w:val="28"/>
          <w:szCs w:val="28"/>
          <w:lang w:val="en-US"/>
        </w:rPr>
      </w:pPr>
      <w:r>
        <w:rPr>
          <w:bCs/>
          <w:sz w:val="28"/>
          <w:szCs w:val="28"/>
        </w:rPr>
        <w:t>Таблица № 4</w:t>
      </w:r>
    </w:p>
    <w:p w:rsidR="000F66AA" w:rsidRDefault="000F66AA" w:rsidP="000F66AA">
      <w:pPr>
        <w:ind w:firstLine="709"/>
        <w:jc w:val="both"/>
        <w:rPr>
          <w:bCs/>
          <w:sz w:val="28"/>
          <w:szCs w:val="28"/>
          <w:lang w:val="en-US"/>
        </w:rPr>
      </w:pPr>
    </w:p>
    <w:tbl>
      <w:tblPr>
        <w:tblW w:w="490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2555"/>
        <w:gridCol w:w="1356"/>
        <w:gridCol w:w="1351"/>
      </w:tblGrid>
      <w:tr w:rsidR="000F66AA" w:rsidTr="000F66AA">
        <w:trPr>
          <w:trHeight w:val="1550"/>
          <w:jc w:val="center"/>
        </w:trPr>
        <w:tc>
          <w:tcPr>
            <w:tcW w:w="2195"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Наименование </w:t>
            </w:r>
          </w:p>
        </w:tc>
        <w:tc>
          <w:tcPr>
            <w:tcW w:w="1362" w:type="pct"/>
            <w:tcBorders>
              <w:top w:val="single" w:sz="4" w:space="0" w:color="auto"/>
              <w:left w:val="single" w:sz="4" w:space="0" w:color="auto"/>
              <w:bottom w:val="single" w:sz="4" w:space="0" w:color="auto"/>
              <w:right w:val="single" w:sz="4" w:space="0" w:color="auto"/>
            </w:tcBorders>
            <w:vAlign w:val="center"/>
          </w:tcPr>
          <w:p w:rsidR="000F66AA" w:rsidRDefault="000F66AA">
            <w:pPr>
              <w:jc w:val="both"/>
              <w:rPr>
                <w:sz w:val="28"/>
                <w:szCs w:val="28"/>
              </w:rPr>
            </w:pPr>
          </w:p>
          <w:p w:rsidR="000F66AA" w:rsidRDefault="000F66AA">
            <w:pPr>
              <w:jc w:val="both"/>
              <w:rPr>
                <w:sz w:val="28"/>
                <w:szCs w:val="28"/>
              </w:rPr>
            </w:pPr>
            <w:r>
              <w:rPr>
                <w:sz w:val="28"/>
                <w:szCs w:val="28"/>
              </w:rPr>
              <w:t>Фактические отчетные показатели, кв. м на 1человека</w:t>
            </w:r>
          </w:p>
          <w:p w:rsidR="000F66AA" w:rsidRDefault="000F66AA">
            <w:pPr>
              <w:jc w:val="both"/>
              <w:rPr>
                <w:sz w:val="28"/>
                <w:szCs w:val="28"/>
              </w:rPr>
            </w:pPr>
          </w:p>
        </w:tc>
        <w:tc>
          <w:tcPr>
            <w:tcW w:w="1443" w:type="pct"/>
            <w:gridSpan w:val="2"/>
            <w:tcBorders>
              <w:top w:val="single" w:sz="4" w:space="0" w:color="auto"/>
              <w:left w:val="single" w:sz="4" w:space="0" w:color="auto"/>
              <w:bottom w:val="single" w:sz="4" w:space="0" w:color="auto"/>
              <w:right w:val="nil"/>
            </w:tcBorders>
            <w:vAlign w:val="center"/>
          </w:tcPr>
          <w:p w:rsidR="000F66AA" w:rsidRDefault="000F66AA">
            <w:pPr>
              <w:jc w:val="both"/>
              <w:rPr>
                <w:sz w:val="28"/>
                <w:szCs w:val="28"/>
              </w:rPr>
            </w:pPr>
          </w:p>
          <w:p w:rsidR="000F66AA" w:rsidRDefault="000F66AA">
            <w:pPr>
              <w:jc w:val="both"/>
              <w:rPr>
                <w:sz w:val="28"/>
                <w:szCs w:val="28"/>
              </w:rPr>
            </w:pPr>
            <w:r>
              <w:rPr>
                <w:sz w:val="28"/>
                <w:szCs w:val="28"/>
              </w:rPr>
              <w:t xml:space="preserve">Показатели </w:t>
            </w:r>
            <w:r>
              <w:rPr>
                <w:sz w:val="28"/>
                <w:szCs w:val="28"/>
              </w:rPr>
              <w:br/>
              <w:t xml:space="preserve">на расчетные периоды, </w:t>
            </w:r>
            <w:r>
              <w:rPr>
                <w:sz w:val="28"/>
                <w:szCs w:val="28"/>
              </w:rPr>
              <w:br/>
              <w:t>кв. м на 1 человека</w:t>
            </w:r>
          </w:p>
          <w:p w:rsidR="000F66AA" w:rsidRDefault="000F66AA">
            <w:pPr>
              <w:jc w:val="both"/>
              <w:rPr>
                <w:sz w:val="28"/>
                <w:szCs w:val="28"/>
              </w:rPr>
            </w:pPr>
          </w:p>
        </w:tc>
      </w:tr>
      <w:tr w:rsidR="000F66AA" w:rsidTr="000F66AA">
        <w:trPr>
          <w:trHeight w:val="553"/>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1362"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2010 год</w:t>
            </w:r>
          </w:p>
        </w:tc>
        <w:tc>
          <w:tcPr>
            <w:tcW w:w="723"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2020 год</w:t>
            </w:r>
          </w:p>
        </w:tc>
        <w:tc>
          <w:tcPr>
            <w:tcW w:w="720"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2030 год</w:t>
            </w:r>
          </w:p>
        </w:tc>
      </w:tr>
      <w:tr w:rsidR="000F66AA" w:rsidTr="000F66AA">
        <w:trPr>
          <w:trHeight w:val="340"/>
          <w:jc w:val="center"/>
        </w:trPr>
        <w:tc>
          <w:tcPr>
            <w:tcW w:w="2195"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1362"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8"/>
                <w:szCs w:val="28"/>
              </w:rPr>
            </w:pPr>
            <w:r>
              <w:rPr>
                <w:bCs/>
                <w:sz w:val="28"/>
                <w:szCs w:val="28"/>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8"/>
                <w:szCs w:val="28"/>
              </w:rPr>
            </w:pPr>
            <w:r>
              <w:rPr>
                <w:bCs/>
                <w:sz w:val="28"/>
                <w:szCs w:val="28"/>
              </w:rPr>
              <w:t>3</w:t>
            </w:r>
          </w:p>
        </w:tc>
        <w:tc>
          <w:tcPr>
            <w:tcW w:w="720"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4</w:t>
            </w:r>
          </w:p>
        </w:tc>
      </w:tr>
      <w:tr w:rsidR="000F66AA" w:rsidTr="000F66AA">
        <w:trPr>
          <w:trHeight w:val="340"/>
          <w:jc w:val="center"/>
        </w:trPr>
        <w:tc>
          <w:tcPr>
            <w:tcW w:w="2195" w:type="pct"/>
            <w:tcBorders>
              <w:top w:val="single" w:sz="4" w:space="0" w:color="auto"/>
              <w:left w:val="nil"/>
              <w:bottom w:val="nil"/>
              <w:right w:val="nil"/>
            </w:tcBorders>
          </w:tcPr>
          <w:p w:rsidR="000F66AA" w:rsidRDefault="000F66AA">
            <w:pPr>
              <w:jc w:val="both"/>
              <w:rPr>
                <w:bCs/>
                <w:sz w:val="28"/>
                <w:szCs w:val="28"/>
              </w:rPr>
            </w:pPr>
          </w:p>
        </w:tc>
        <w:tc>
          <w:tcPr>
            <w:tcW w:w="1362" w:type="pct"/>
            <w:tcBorders>
              <w:top w:val="single" w:sz="4" w:space="0" w:color="auto"/>
              <w:left w:val="nil"/>
              <w:bottom w:val="nil"/>
              <w:right w:val="nil"/>
            </w:tcBorders>
          </w:tcPr>
          <w:p w:rsidR="000F66AA" w:rsidRDefault="000F66AA">
            <w:pPr>
              <w:jc w:val="both"/>
              <w:rPr>
                <w:bCs/>
                <w:sz w:val="28"/>
                <w:szCs w:val="28"/>
              </w:rPr>
            </w:pPr>
          </w:p>
        </w:tc>
        <w:tc>
          <w:tcPr>
            <w:tcW w:w="723" w:type="pct"/>
            <w:tcBorders>
              <w:top w:val="single" w:sz="4" w:space="0" w:color="auto"/>
              <w:left w:val="nil"/>
              <w:bottom w:val="nil"/>
              <w:right w:val="nil"/>
            </w:tcBorders>
          </w:tcPr>
          <w:p w:rsidR="000F66AA" w:rsidRDefault="000F66AA">
            <w:pPr>
              <w:jc w:val="both"/>
              <w:rPr>
                <w:bCs/>
                <w:sz w:val="28"/>
                <w:szCs w:val="28"/>
              </w:rPr>
            </w:pPr>
          </w:p>
        </w:tc>
        <w:tc>
          <w:tcPr>
            <w:tcW w:w="720" w:type="pct"/>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340"/>
          <w:jc w:val="center"/>
        </w:trPr>
        <w:tc>
          <w:tcPr>
            <w:tcW w:w="2195" w:type="pct"/>
            <w:tcBorders>
              <w:top w:val="nil"/>
              <w:left w:val="nil"/>
              <w:bottom w:val="nil"/>
              <w:right w:val="nil"/>
            </w:tcBorders>
            <w:hideMark/>
          </w:tcPr>
          <w:p w:rsidR="000F66AA" w:rsidRDefault="000F66AA">
            <w:pPr>
              <w:jc w:val="both"/>
              <w:rPr>
                <w:bCs/>
                <w:sz w:val="28"/>
                <w:szCs w:val="28"/>
              </w:rPr>
            </w:pPr>
            <w:r>
              <w:rPr>
                <w:bCs/>
                <w:sz w:val="28"/>
                <w:szCs w:val="28"/>
              </w:rPr>
              <w:t xml:space="preserve">Расчетная минимальная обеспеченность общей площадью жилых помещений, </w:t>
            </w:r>
          </w:p>
        </w:tc>
        <w:tc>
          <w:tcPr>
            <w:tcW w:w="1362" w:type="pct"/>
            <w:tcBorders>
              <w:top w:val="nil"/>
              <w:left w:val="nil"/>
              <w:bottom w:val="nil"/>
              <w:right w:val="nil"/>
            </w:tcBorders>
            <w:hideMark/>
          </w:tcPr>
          <w:p w:rsidR="000F66AA" w:rsidRDefault="000F66AA">
            <w:pPr>
              <w:jc w:val="both"/>
              <w:rPr>
                <w:bCs/>
                <w:sz w:val="28"/>
                <w:szCs w:val="28"/>
              </w:rPr>
            </w:pPr>
            <w:r>
              <w:rPr>
                <w:bCs/>
                <w:sz w:val="28"/>
                <w:szCs w:val="28"/>
              </w:rPr>
              <w:t>22,1</w:t>
            </w:r>
          </w:p>
        </w:tc>
        <w:tc>
          <w:tcPr>
            <w:tcW w:w="723" w:type="pct"/>
            <w:tcBorders>
              <w:top w:val="nil"/>
              <w:left w:val="nil"/>
              <w:bottom w:val="nil"/>
              <w:right w:val="nil"/>
            </w:tcBorders>
            <w:hideMark/>
          </w:tcPr>
          <w:p w:rsidR="000F66AA" w:rsidRDefault="000F66AA">
            <w:pPr>
              <w:jc w:val="both"/>
              <w:rPr>
                <w:bCs/>
                <w:sz w:val="28"/>
                <w:szCs w:val="28"/>
              </w:rPr>
            </w:pPr>
            <w:r>
              <w:rPr>
                <w:bCs/>
                <w:sz w:val="28"/>
                <w:szCs w:val="28"/>
              </w:rPr>
              <w:t>26,3</w:t>
            </w:r>
          </w:p>
        </w:tc>
        <w:tc>
          <w:tcPr>
            <w:tcW w:w="720" w:type="pct"/>
            <w:tcBorders>
              <w:top w:val="nil"/>
              <w:left w:val="nil"/>
              <w:bottom w:val="nil"/>
              <w:right w:val="nil"/>
            </w:tcBorders>
            <w:hideMark/>
          </w:tcPr>
          <w:p w:rsidR="000F66AA" w:rsidRDefault="000F66AA">
            <w:pPr>
              <w:jc w:val="both"/>
              <w:rPr>
                <w:bCs/>
                <w:sz w:val="28"/>
                <w:szCs w:val="28"/>
              </w:rPr>
            </w:pPr>
            <w:r>
              <w:rPr>
                <w:bCs/>
                <w:sz w:val="28"/>
                <w:szCs w:val="28"/>
              </w:rPr>
              <w:t>30,2</w:t>
            </w:r>
          </w:p>
        </w:tc>
      </w:tr>
      <w:tr w:rsidR="000F66AA" w:rsidTr="000F66AA">
        <w:trPr>
          <w:trHeight w:val="136"/>
          <w:jc w:val="center"/>
        </w:trPr>
        <w:tc>
          <w:tcPr>
            <w:tcW w:w="2195" w:type="pct"/>
            <w:tcBorders>
              <w:top w:val="nil"/>
              <w:left w:val="nil"/>
              <w:bottom w:val="nil"/>
              <w:right w:val="nil"/>
            </w:tcBorders>
          </w:tcPr>
          <w:p w:rsidR="000F66AA" w:rsidRDefault="000F66AA">
            <w:pPr>
              <w:jc w:val="both"/>
              <w:rPr>
                <w:bCs/>
                <w:spacing w:val="-2"/>
                <w:sz w:val="28"/>
                <w:szCs w:val="28"/>
              </w:rPr>
            </w:pPr>
          </w:p>
        </w:tc>
        <w:tc>
          <w:tcPr>
            <w:tcW w:w="1362" w:type="pct"/>
            <w:tcBorders>
              <w:top w:val="nil"/>
              <w:left w:val="nil"/>
              <w:bottom w:val="nil"/>
              <w:right w:val="nil"/>
            </w:tcBorders>
          </w:tcPr>
          <w:p w:rsidR="000F66AA" w:rsidRDefault="000F66AA">
            <w:pPr>
              <w:jc w:val="both"/>
              <w:rPr>
                <w:bCs/>
                <w:sz w:val="28"/>
                <w:szCs w:val="28"/>
              </w:rPr>
            </w:pPr>
          </w:p>
        </w:tc>
        <w:tc>
          <w:tcPr>
            <w:tcW w:w="723" w:type="pct"/>
            <w:tcBorders>
              <w:top w:val="nil"/>
              <w:left w:val="nil"/>
              <w:bottom w:val="nil"/>
              <w:right w:val="nil"/>
            </w:tcBorders>
          </w:tcPr>
          <w:p w:rsidR="000F66AA" w:rsidRDefault="000F66AA">
            <w:pPr>
              <w:jc w:val="both"/>
              <w:rPr>
                <w:bCs/>
                <w:sz w:val="28"/>
                <w:szCs w:val="28"/>
              </w:rPr>
            </w:pPr>
          </w:p>
        </w:tc>
        <w:tc>
          <w:tcPr>
            <w:tcW w:w="720" w:type="pct"/>
            <w:tcBorders>
              <w:top w:val="nil"/>
              <w:left w:val="nil"/>
              <w:bottom w:val="nil"/>
              <w:right w:val="nil"/>
            </w:tcBorders>
          </w:tcPr>
          <w:p w:rsidR="000F66AA" w:rsidRDefault="000F66AA">
            <w:pPr>
              <w:jc w:val="both"/>
              <w:rPr>
                <w:bCs/>
                <w:sz w:val="28"/>
                <w:szCs w:val="28"/>
              </w:rPr>
            </w:pPr>
          </w:p>
        </w:tc>
      </w:tr>
      <w:tr w:rsidR="000F66AA" w:rsidTr="000F66AA">
        <w:trPr>
          <w:trHeight w:val="136"/>
          <w:jc w:val="center"/>
        </w:trPr>
        <w:tc>
          <w:tcPr>
            <w:tcW w:w="2195" w:type="pct"/>
            <w:tcBorders>
              <w:top w:val="nil"/>
              <w:left w:val="nil"/>
              <w:bottom w:val="nil"/>
              <w:right w:val="nil"/>
            </w:tcBorders>
            <w:hideMark/>
          </w:tcPr>
          <w:p w:rsidR="000F66AA" w:rsidRDefault="000F66AA">
            <w:pPr>
              <w:jc w:val="both"/>
              <w:rPr>
                <w:bCs/>
                <w:spacing w:val="-2"/>
                <w:sz w:val="28"/>
                <w:szCs w:val="28"/>
              </w:rPr>
            </w:pPr>
            <w:r>
              <w:rPr>
                <w:bCs/>
                <w:sz w:val="28"/>
                <w:szCs w:val="28"/>
              </w:rPr>
              <w:t>в том числе:</w:t>
            </w:r>
          </w:p>
        </w:tc>
        <w:tc>
          <w:tcPr>
            <w:tcW w:w="1362" w:type="pct"/>
            <w:tcBorders>
              <w:top w:val="nil"/>
              <w:left w:val="nil"/>
              <w:bottom w:val="nil"/>
              <w:right w:val="nil"/>
            </w:tcBorders>
          </w:tcPr>
          <w:p w:rsidR="000F66AA" w:rsidRDefault="000F66AA">
            <w:pPr>
              <w:jc w:val="both"/>
              <w:rPr>
                <w:bCs/>
                <w:sz w:val="28"/>
                <w:szCs w:val="28"/>
              </w:rPr>
            </w:pPr>
          </w:p>
        </w:tc>
        <w:tc>
          <w:tcPr>
            <w:tcW w:w="723" w:type="pct"/>
            <w:tcBorders>
              <w:top w:val="nil"/>
              <w:left w:val="nil"/>
              <w:bottom w:val="nil"/>
              <w:right w:val="nil"/>
            </w:tcBorders>
          </w:tcPr>
          <w:p w:rsidR="000F66AA" w:rsidRDefault="000F66AA">
            <w:pPr>
              <w:jc w:val="both"/>
              <w:rPr>
                <w:bCs/>
                <w:sz w:val="28"/>
                <w:szCs w:val="28"/>
              </w:rPr>
            </w:pPr>
          </w:p>
        </w:tc>
        <w:tc>
          <w:tcPr>
            <w:tcW w:w="720" w:type="pct"/>
            <w:tcBorders>
              <w:top w:val="nil"/>
              <w:left w:val="nil"/>
              <w:bottom w:val="nil"/>
              <w:right w:val="nil"/>
            </w:tcBorders>
          </w:tcPr>
          <w:p w:rsidR="000F66AA" w:rsidRDefault="000F66AA">
            <w:pPr>
              <w:jc w:val="both"/>
              <w:rPr>
                <w:bCs/>
                <w:sz w:val="28"/>
                <w:szCs w:val="28"/>
              </w:rPr>
            </w:pPr>
          </w:p>
        </w:tc>
      </w:tr>
      <w:tr w:rsidR="000F66AA" w:rsidTr="000F66AA">
        <w:trPr>
          <w:trHeight w:val="136"/>
          <w:jc w:val="center"/>
        </w:trPr>
        <w:tc>
          <w:tcPr>
            <w:tcW w:w="2195" w:type="pct"/>
            <w:tcBorders>
              <w:top w:val="nil"/>
              <w:left w:val="nil"/>
              <w:bottom w:val="nil"/>
              <w:right w:val="nil"/>
            </w:tcBorders>
          </w:tcPr>
          <w:p w:rsidR="000F66AA" w:rsidRDefault="000F66AA">
            <w:pPr>
              <w:jc w:val="both"/>
              <w:rPr>
                <w:bCs/>
                <w:spacing w:val="-2"/>
                <w:sz w:val="28"/>
                <w:szCs w:val="28"/>
              </w:rPr>
            </w:pPr>
          </w:p>
        </w:tc>
        <w:tc>
          <w:tcPr>
            <w:tcW w:w="1362" w:type="pct"/>
            <w:tcBorders>
              <w:top w:val="nil"/>
              <w:left w:val="nil"/>
              <w:bottom w:val="nil"/>
              <w:right w:val="nil"/>
            </w:tcBorders>
          </w:tcPr>
          <w:p w:rsidR="000F66AA" w:rsidRDefault="000F66AA">
            <w:pPr>
              <w:jc w:val="both"/>
              <w:rPr>
                <w:bCs/>
                <w:sz w:val="28"/>
                <w:szCs w:val="28"/>
              </w:rPr>
            </w:pPr>
          </w:p>
        </w:tc>
        <w:tc>
          <w:tcPr>
            <w:tcW w:w="723" w:type="pct"/>
            <w:tcBorders>
              <w:top w:val="nil"/>
              <w:left w:val="nil"/>
              <w:bottom w:val="nil"/>
              <w:right w:val="nil"/>
            </w:tcBorders>
          </w:tcPr>
          <w:p w:rsidR="000F66AA" w:rsidRDefault="000F66AA">
            <w:pPr>
              <w:jc w:val="both"/>
              <w:rPr>
                <w:bCs/>
                <w:sz w:val="28"/>
                <w:szCs w:val="28"/>
              </w:rPr>
            </w:pPr>
          </w:p>
        </w:tc>
        <w:tc>
          <w:tcPr>
            <w:tcW w:w="720"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195" w:type="pct"/>
            <w:tcBorders>
              <w:top w:val="nil"/>
              <w:left w:val="nil"/>
              <w:bottom w:val="nil"/>
              <w:right w:val="nil"/>
            </w:tcBorders>
            <w:hideMark/>
          </w:tcPr>
          <w:p w:rsidR="000F66AA" w:rsidRDefault="000F66AA">
            <w:pPr>
              <w:jc w:val="both"/>
              <w:rPr>
                <w:bCs/>
                <w:sz w:val="28"/>
                <w:szCs w:val="28"/>
              </w:rPr>
            </w:pPr>
            <w:r>
              <w:rPr>
                <w:bCs/>
                <w:sz w:val="28"/>
                <w:szCs w:val="28"/>
              </w:rPr>
              <w:t>в населенных пунктах</w:t>
            </w:r>
          </w:p>
        </w:tc>
        <w:tc>
          <w:tcPr>
            <w:tcW w:w="1362" w:type="pct"/>
            <w:tcBorders>
              <w:top w:val="nil"/>
              <w:left w:val="nil"/>
              <w:bottom w:val="nil"/>
              <w:right w:val="nil"/>
            </w:tcBorders>
            <w:hideMark/>
          </w:tcPr>
          <w:p w:rsidR="000F66AA" w:rsidRDefault="000F66AA">
            <w:pPr>
              <w:jc w:val="both"/>
              <w:rPr>
                <w:bCs/>
                <w:sz w:val="28"/>
                <w:szCs w:val="28"/>
              </w:rPr>
            </w:pPr>
            <w:r>
              <w:rPr>
                <w:bCs/>
                <w:sz w:val="28"/>
                <w:szCs w:val="28"/>
              </w:rPr>
              <w:t>21,5</w:t>
            </w:r>
          </w:p>
        </w:tc>
        <w:tc>
          <w:tcPr>
            <w:tcW w:w="723" w:type="pct"/>
            <w:tcBorders>
              <w:top w:val="nil"/>
              <w:left w:val="nil"/>
              <w:bottom w:val="nil"/>
              <w:right w:val="nil"/>
            </w:tcBorders>
            <w:hideMark/>
          </w:tcPr>
          <w:p w:rsidR="000F66AA" w:rsidRDefault="000F66AA">
            <w:pPr>
              <w:jc w:val="both"/>
              <w:rPr>
                <w:bCs/>
                <w:sz w:val="28"/>
                <w:szCs w:val="28"/>
              </w:rPr>
            </w:pPr>
            <w:r>
              <w:rPr>
                <w:bCs/>
                <w:sz w:val="28"/>
                <w:szCs w:val="28"/>
              </w:rPr>
              <w:t>23,5</w:t>
            </w:r>
          </w:p>
        </w:tc>
        <w:tc>
          <w:tcPr>
            <w:tcW w:w="720" w:type="pct"/>
            <w:tcBorders>
              <w:top w:val="nil"/>
              <w:left w:val="nil"/>
              <w:bottom w:val="nil"/>
              <w:right w:val="nil"/>
            </w:tcBorders>
            <w:hideMark/>
          </w:tcPr>
          <w:p w:rsidR="000F66AA" w:rsidRDefault="000F66AA">
            <w:pPr>
              <w:jc w:val="both"/>
              <w:rPr>
                <w:bCs/>
                <w:sz w:val="28"/>
                <w:szCs w:val="28"/>
              </w:rPr>
            </w:pPr>
            <w:r>
              <w:rPr>
                <w:bCs/>
                <w:sz w:val="28"/>
                <w:szCs w:val="28"/>
              </w:rPr>
              <w:t>27,0</w:t>
            </w:r>
          </w:p>
        </w:tc>
      </w:tr>
    </w:tbl>
    <w:p w:rsidR="000F66AA" w:rsidRDefault="000F66AA" w:rsidP="000F66AA">
      <w:pPr>
        <w:ind w:firstLine="709"/>
        <w:jc w:val="both"/>
        <w:rPr>
          <w:bCs/>
          <w:i/>
          <w:iCs/>
          <w:spacing w:val="40"/>
          <w:sz w:val="28"/>
          <w:szCs w:val="28"/>
        </w:rPr>
      </w:pPr>
    </w:p>
    <w:p w:rsidR="000F66AA" w:rsidRDefault="000F66AA" w:rsidP="000F66AA">
      <w:pPr>
        <w:ind w:left="2410" w:hanging="1701"/>
        <w:jc w:val="both"/>
        <w:rPr>
          <w:bCs/>
          <w:sz w:val="28"/>
          <w:szCs w:val="28"/>
        </w:rPr>
      </w:pPr>
      <w:r>
        <w:rPr>
          <w:bCs/>
          <w:iCs/>
          <w:sz w:val="28"/>
          <w:szCs w:val="28"/>
        </w:rPr>
        <w:t>Примечание.</w:t>
      </w:r>
      <w:r>
        <w:rPr>
          <w:bCs/>
          <w:i/>
          <w:iCs/>
          <w:spacing w:val="40"/>
          <w:sz w:val="28"/>
          <w:szCs w:val="28"/>
        </w:rPr>
        <w:t>  </w:t>
      </w:r>
      <w:r>
        <w:rPr>
          <w:bCs/>
          <w:spacing w:val="-2"/>
          <w:sz w:val="28"/>
          <w:szCs w:val="28"/>
        </w:rPr>
        <w:t xml:space="preserve">Расчетные показатели на перспективу </w:t>
      </w:r>
      <w:r>
        <w:rPr>
          <w:bCs/>
          <w:spacing w:val="-2"/>
          <w:sz w:val="28"/>
          <w:szCs w:val="28"/>
        </w:rPr>
        <w:br/>
        <w:t xml:space="preserve"> корректируются с учетом фактической расчетной </w:t>
      </w:r>
      <w:r>
        <w:rPr>
          <w:bCs/>
          <w:spacing w:val="-2"/>
          <w:sz w:val="28"/>
          <w:szCs w:val="28"/>
        </w:rPr>
        <w:br/>
        <w:t xml:space="preserve"> минимальной обеспеченности общей площадью </w:t>
      </w:r>
      <w:r>
        <w:rPr>
          <w:bCs/>
          <w:spacing w:val="-2"/>
          <w:sz w:val="28"/>
          <w:szCs w:val="28"/>
        </w:rPr>
        <w:br/>
        <w:t xml:space="preserve"> жилых помещений, достигнутой </w:t>
      </w:r>
      <w:r>
        <w:rPr>
          <w:bCs/>
          <w:spacing w:val="-2"/>
          <w:sz w:val="28"/>
          <w:szCs w:val="28"/>
        </w:rPr>
        <w:br/>
        <w:t xml:space="preserve"> в 2020 и 2030 годах.</w:t>
      </w:r>
    </w:p>
    <w:p w:rsidR="000F66AA" w:rsidRDefault="000F66AA" w:rsidP="000F66AA">
      <w:pPr>
        <w:ind w:firstLine="709"/>
        <w:jc w:val="both"/>
        <w:rPr>
          <w:bCs/>
          <w:sz w:val="28"/>
          <w:szCs w:val="28"/>
        </w:rPr>
      </w:pP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2.1.5. Расчетные показатели минимальной обеспеченности общей площадью жилых помещений для индивидуальной застройки </w:t>
      </w:r>
      <w:r>
        <w:rPr>
          <w:rFonts w:ascii="Times New Roman" w:hAnsi="Times New Roman" w:cs="Times New Roman"/>
          <w:sz w:val="28"/>
          <w:szCs w:val="28"/>
        </w:rPr>
        <w:br/>
        <w:t>не нормируются.</w:t>
      </w:r>
    </w:p>
    <w:p w:rsidR="000F66AA" w:rsidRDefault="000F66AA" w:rsidP="000F66AA">
      <w:pPr>
        <w:ind w:firstLine="709"/>
        <w:jc w:val="both"/>
        <w:rPr>
          <w:sz w:val="28"/>
          <w:szCs w:val="28"/>
        </w:rPr>
      </w:pPr>
      <w:r>
        <w:rPr>
          <w:sz w:val="28"/>
          <w:szCs w:val="28"/>
        </w:rPr>
        <w:t>2.1.6.</w:t>
      </w:r>
      <w:r>
        <w:rPr>
          <w:sz w:val="28"/>
          <w:szCs w:val="28"/>
          <w:lang w:val="en-US"/>
        </w:rPr>
        <w:t> </w:t>
      </w:r>
      <w:r>
        <w:rPr>
          <w:sz w:val="28"/>
          <w:szCs w:val="28"/>
        </w:rPr>
        <w:t xml:space="preserve">В соответствии с функциональным зонированием территории населенного пункта в жилых зонах размещаются жилые здания различных типов (многоквартирные многоэтажные, </w:t>
      </w:r>
      <w:proofErr w:type="spellStart"/>
      <w:r>
        <w:rPr>
          <w:sz w:val="28"/>
          <w:szCs w:val="28"/>
        </w:rPr>
        <w:t>среднеэтажные</w:t>
      </w:r>
      <w:proofErr w:type="spellEnd"/>
      <w:r>
        <w:rPr>
          <w:sz w:val="28"/>
          <w:szCs w:val="28"/>
        </w:rPr>
        <w:t xml:space="preserve"> и малоэтажные; блокированные; индивидуальные отдельно стоящие с земельными участками); отдельно стоящие, встроенные или пристроенные объекты социального и культурно-бытового обслуживания населения; открытые и </w:t>
      </w:r>
      <w:r>
        <w:rPr>
          <w:sz w:val="28"/>
          <w:szCs w:val="28"/>
        </w:rPr>
        <w:lastRenderedPageBreak/>
        <w:t xml:space="preserve">закрытые стоянки </w:t>
      </w:r>
      <w:r>
        <w:rPr>
          <w:sz w:val="28"/>
          <w:szCs w:val="28"/>
        </w:rPr>
        <w:br/>
        <w:t>для легковых автомобилей, принадлежащих гражданам; культовые объекты.</w:t>
      </w:r>
    </w:p>
    <w:p w:rsidR="000F66AA" w:rsidRDefault="000F66AA" w:rsidP="000F66AA">
      <w:pPr>
        <w:ind w:firstLine="720"/>
        <w:jc w:val="both"/>
        <w:rPr>
          <w:bCs/>
          <w:sz w:val="28"/>
          <w:szCs w:val="28"/>
        </w:rPr>
      </w:pPr>
      <w:r>
        <w:rPr>
          <w:bCs/>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0,5 гектара,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Pr>
            <w:bCs/>
            <w:sz w:val="28"/>
            <w:szCs w:val="28"/>
          </w:rPr>
          <w:t>25 метров</w:t>
        </w:r>
      </w:smartTag>
      <w:r>
        <w:rPr>
          <w:bCs/>
          <w:sz w:val="28"/>
          <w:szCs w:val="28"/>
        </w:rPr>
        <w:t>.</w:t>
      </w:r>
    </w:p>
    <w:p w:rsidR="000F66AA" w:rsidRDefault="000F66AA" w:rsidP="000F66AA">
      <w:pPr>
        <w:ind w:firstLine="720"/>
        <w:jc w:val="both"/>
        <w:rPr>
          <w:bCs/>
          <w:sz w:val="28"/>
          <w:szCs w:val="28"/>
        </w:rPr>
      </w:pPr>
      <w:r>
        <w:rPr>
          <w:bCs/>
          <w:sz w:val="28"/>
          <w:szCs w:val="28"/>
        </w:rPr>
        <w:t>В состав жилых зон могут включаться также территории, предназначенные для ведения садоводства и дачного хозяйства.</w:t>
      </w:r>
    </w:p>
    <w:p w:rsidR="000F66AA" w:rsidRDefault="000F66AA" w:rsidP="000F66AA">
      <w:pPr>
        <w:ind w:firstLine="720"/>
        <w:jc w:val="both"/>
        <w:rPr>
          <w:bCs/>
          <w:sz w:val="28"/>
          <w:szCs w:val="28"/>
        </w:rPr>
      </w:pPr>
      <w:r>
        <w:rPr>
          <w:bCs/>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 населения.</w:t>
      </w:r>
    </w:p>
    <w:p w:rsidR="000F66AA" w:rsidRDefault="000F66AA" w:rsidP="000F66AA">
      <w:pPr>
        <w:ind w:firstLine="720"/>
        <w:jc w:val="both"/>
        <w:rPr>
          <w:bCs/>
          <w:sz w:val="28"/>
          <w:szCs w:val="28"/>
        </w:rPr>
      </w:pPr>
      <w:r>
        <w:rPr>
          <w:bCs/>
          <w:sz w:val="28"/>
          <w:szCs w:val="28"/>
        </w:rPr>
        <w:t xml:space="preserve">2.1.7.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w:t>
      </w:r>
      <w:r>
        <w:rPr>
          <w:bCs/>
          <w:sz w:val="28"/>
          <w:szCs w:val="28"/>
        </w:rPr>
        <w:br/>
        <w:t xml:space="preserve">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w:t>
      </w:r>
      <w:r>
        <w:rPr>
          <w:bCs/>
          <w:sz w:val="28"/>
          <w:szCs w:val="28"/>
        </w:rPr>
        <w:br/>
        <w:t xml:space="preserve">а также возможностью развития социальной, транспортной </w:t>
      </w:r>
      <w:r>
        <w:rPr>
          <w:bCs/>
          <w:sz w:val="28"/>
          <w:szCs w:val="28"/>
        </w:rPr>
        <w:br/>
        <w:t>и инженерной инфраструктур и обеспечения противопожарной безопасности.</w:t>
      </w:r>
    </w:p>
    <w:p w:rsidR="000F66AA" w:rsidRDefault="000F66AA" w:rsidP="000F66AA">
      <w:pPr>
        <w:adjustRightInd w:val="0"/>
        <w:ind w:firstLine="709"/>
        <w:jc w:val="both"/>
        <w:rPr>
          <w:bCs/>
          <w:sz w:val="28"/>
          <w:szCs w:val="28"/>
        </w:rPr>
      </w:pPr>
      <w:r>
        <w:rPr>
          <w:bCs/>
          <w:sz w:val="28"/>
          <w:szCs w:val="28"/>
        </w:rPr>
        <w:t>2.1.8.</w:t>
      </w:r>
      <w:r>
        <w:rPr>
          <w:bCs/>
          <w:sz w:val="28"/>
          <w:szCs w:val="28"/>
          <w:lang w:val="en-US"/>
        </w:rPr>
        <w:t> </w:t>
      </w:r>
      <w:r>
        <w:rPr>
          <w:bCs/>
          <w:sz w:val="28"/>
          <w:szCs w:val="28"/>
        </w:rPr>
        <w:t>В состав жилых зон могут включаться:</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зона застройки индивидуальными отдельно стоящими жилыми домами высотой до 3 этажей включительно с земельными участками;</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 xml:space="preserve">зона застройки блокированными жилыми домами высотой </w:t>
      </w:r>
      <w:r w:rsidRPr="00217AAE">
        <w:rPr>
          <w:rFonts w:ascii="Times New Roman" w:hAnsi="Times New Roman" w:cs="Times New Roman"/>
          <w:sz w:val="28"/>
          <w:szCs w:val="28"/>
        </w:rPr>
        <w:br/>
        <w:t xml:space="preserve">до 3 этажей включительно; </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 xml:space="preserve">зона застройки малоэтажными многоквартирными жилыми домами до 4 этажей, включая </w:t>
      </w:r>
      <w:proofErr w:type="gramStart"/>
      <w:r w:rsidRPr="00217AAE">
        <w:rPr>
          <w:rFonts w:ascii="Times New Roman" w:hAnsi="Times New Roman" w:cs="Times New Roman"/>
          <w:sz w:val="28"/>
          <w:szCs w:val="28"/>
        </w:rPr>
        <w:t>мансардный</w:t>
      </w:r>
      <w:proofErr w:type="gramEnd"/>
      <w:r w:rsidRPr="00217AAE">
        <w:rPr>
          <w:rFonts w:ascii="Times New Roman" w:hAnsi="Times New Roman" w:cs="Times New Roman"/>
          <w:sz w:val="28"/>
          <w:szCs w:val="28"/>
        </w:rPr>
        <w:t xml:space="preserve">; </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 xml:space="preserve">зона застройки </w:t>
      </w:r>
      <w:proofErr w:type="spellStart"/>
      <w:r w:rsidRPr="00217AAE">
        <w:rPr>
          <w:rFonts w:ascii="Times New Roman" w:hAnsi="Times New Roman" w:cs="Times New Roman"/>
          <w:sz w:val="28"/>
          <w:szCs w:val="28"/>
        </w:rPr>
        <w:t>среднеэтажными</w:t>
      </w:r>
      <w:proofErr w:type="spellEnd"/>
      <w:r w:rsidRPr="00217AAE">
        <w:rPr>
          <w:rFonts w:ascii="Times New Roman" w:hAnsi="Times New Roman" w:cs="Times New Roman"/>
          <w:sz w:val="28"/>
          <w:szCs w:val="28"/>
        </w:rPr>
        <w:t xml:space="preserve"> жилыми домами высотой </w:t>
      </w:r>
      <w:r w:rsidRPr="00217AAE">
        <w:rPr>
          <w:rFonts w:ascii="Times New Roman" w:hAnsi="Times New Roman" w:cs="Times New Roman"/>
          <w:sz w:val="28"/>
          <w:szCs w:val="28"/>
        </w:rPr>
        <w:br/>
        <w:t xml:space="preserve">от 5 до 8 этажей, включая </w:t>
      </w:r>
      <w:proofErr w:type="gramStart"/>
      <w:r w:rsidRPr="00217AAE">
        <w:rPr>
          <w:rFonts w:ascii="Times New Roman" w:hAnsi="Times New Roman" w:cs="Times New Roman"/>
          <w:sz w:val="28"/>
          <w:szCs w:val="28"/>
        </w:rPr>
        <w:t>мансардный</w:t>
      </w:r>
      <w:proofErr w:type="gramEnd"/>
      <w:r w:rsidRPr="00217AAE">
        <w:rPr>
          <w:rFonts w:ascii="Times New Roman" w:hAnsi="Times New Roman" w:cs="Times New Roman"/>
          <w:sz w:val="28"/>
          <w:szCs w:val="28"/>
        </w:rPr>
        <w:t>;</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 xml:space="preserve">зона застройки многоэтажными жилыми домами высотой </w:t>
      </w:r>
      <w:r w:rsidRPr="00217AAE">
        <w:rPr>
          <w:rFonts w:ascii="Times New Roman" w:hAnsi="Times New Roman" w:cs="Times New Roman"/>
          <w:sz w:val="28"/>
          <w:szCs w:val="28"/>
        </w:rPr>
        <w:br/>
        <w:t>от 9 этажей и более;</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зоны жилой застройки иных видов.</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2.1.9. 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0F66AA" w:rsidRDefault="000F66AA" w:rsidP="000F66AA">
      <w:pPr>
        <w:ind w:firstLine="709"/>
        <w:jc w:val="both"/>
        <w:rPr>
          <w:bCs/>
          <w:sz w:val="28"/>
          <w:szCs w:val="28"/>
        </w:rPr>
      </w:pPr>
      <w:r>
        <w:rPr>
          <w:bCs/>
          <w:sz w:val="28"/>
          <w:szCs w:val="28"/>
        </w:rPr>
        <w:t>2.1.10.</w:t>
      </w:r>
      <w:r>
        <w:rPr>
          <w:bCs/>
          <w:sz w:val="28"/>
          <w:szCs w:val="28"/>
          <w:lang w:val="en-US"/>
        </w:rPr>
        <w:t> </w:t>
      </w:r>
      <w:r>
        <w:rPr>
          <w:bCs/>
          <w:sz w:val="28"/>
          <w:szCs w:val="28"/>
        </w:rPr>
        <w:t xml:space="preserve">Жилые здания с квартирами в первых этажах следует располагать, как правило, с отступом от красных линий. </w:t>
      </w:r>
      <w:proofErr w:type="gramStart"/>
      <w:r>
        <w:rPr>
          <w:bCs/>
          <w:sz w:val="28"/>
          <w:szCs w:val="28"/>
        </w:rPr>
        <w:t xml:space="preserve">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w:t>
      </w:r>
      <w:r>
        <w:rPr>
          <w:bCs/>
          <w:sz w:val="28"/>
          <w:szCs w:val="28"/>
        </w:rPr>
        <w:lastRenderedPageBreak/>
        <w:t>реконструкции сложившейся застройки - жилые здания с квартирами в первых этажах.</w:t>
      </w:r>
      <w:proofErr w:type="gramEnd"/>
    </w:p>
    <w:p w:rsidR="000F66AA" w:rsidRDefault="000F66AA" w:rsidP="000F66AA">
      <w:pPr>
        <w:shd w:val="clear" w:color="auto" w:fill="FFFFFF"/>
        <w:ind w:firstLine="697"/>
        <w:jc w:val="both"/>
        <w:rPr>
          <w:bCs/>
          <w:sz w:val="28"/>
          <w:szCs w:val="28"/>
        </w:rPr>
      </w:pPr>
      <w:r>
        <w:rPr>
          <w:bCs/>
          <w:sz w:val="28"/>
          <w:szCs w:val="28"/>
        </w:rPr>
        <w:t>2.1.11.</w:t>
      </w:r>
      <w:r>
        <w:rPr>
          <w:bCs/>
          <w:sz w:val="28"/>
          <w:szCs w:val="28"/>
          <w:lang w:val="en-US"/>
        </w:rPr>
        <w:t> </w:t>
      </w:r>
      <w:r>
        <w:rPr>
          <w:sz w:val="28"/>
          <w:szCs w:val="28"/>
        </w:rPr>
        <w:t xml:space="preserve">Размещение жилых помещений квартир в цокольных </w:t>
      </w:r>
      <w:r>
        <w:rPr>
          <w:sz w:val="28"/>
          <w:szCs w:val="28"/>
        </w:rPr>
        <w:br/>
        <w:t>и подвальных этажах не допускается</w:t>
      </w:r>
      <w:r>
        <w:rPr>
          <w:bCs/>
          <w:sz w:val="28"/>
          <w:szCs w:val="28"/>
        </w:rPr>
        <w:t xml:space="preserve">. </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Pr>
          <w:sz w:val="28"/>
          <w:szCs w:val="28"/>
        </w:rPr>
        <w:t>2</w:t>
      </w:r>
      <w:r w:rsidRPr="00217AAE">
        <w:rPr>
          <w:rFonts w:ascii="Times New Roman" w:hAnsi="Times New Roman" w:cs="Times New Roman"/>
          <w:sz w:val="28"/>
          <w:szCs w:val="28"/>
        </w:rPr>
        <w:t>.1.12.</w:t>
      </w:r>
      <w:r w:rsidRPr="00217AAE">
        <w:rPr>
          <w:rFonts w:ascii="Times New Roman" w:hAnsi="Times New Roman" w:cs="Times New Roman"/>
          <w:sz w:val="28"/>
          <w:szCs w:val="28"/>
          <w:lang w:val="en-US"/>
        </w:rPr>
        <w:t> </w:t>
      </w:r>
      <w:r w:rsidRPr="00217AAE">
        <w:rPr>
          <w:rFonts w:ascii="Times New Roman" w:hAnsi="Times New Roman" w:cs="Times New Roman"/>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электромагнитных полей.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17AAE">
        <w:rPr>
          <w:rFonts w:ascii="Times New Roman" w:hAnsi="Times New Roman" w:cs="Times New Roman"/>
          <w:spacing w:val="-2"/>
          <w:sz w:val="28"/>
          <w:szCs w:val="28"/>
        </w:rPr>
        <w:t>потолочных перекрытий и оборудованием устройства для отвода выхлопных газов автотранспорта.</w:t>
      </w:r>
    </w:p>
    <w:p w:rsidR="000F66AA" w:rsidRDefault="000F66AA" w:rsidP="000F66AA">
      <w:pPr>
        <w:pStyle w:val="24"/>
        <w:widowControl w:val="0"/>
        <w:tabs>
          <w:tab w:val="left" w:pos="7200"/>
        </w:tabs>
        <w:spacing w:after="0" w:line="240" w:lineRule="auto"/>
        <w:ind w:left="0" w:firstLine="709"/>
        <w:jc w:val="both"/>
        <w:rPr>
          <w:sz w:val="28"/>
          <w:szCs w:val="28"/>
        </w:rPr>
      </w:pPr>
      <w:r w:rsidRPr="00217AAE">
        <w:rPr>
          <w:rFonts w:ascii="Times New Roman" w:hAnsi="Times New Roman" w:cs="Times New Roman"/>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r>
        <w:rPr>
          <w:sz w:val="28"/>
          <w:szCs w:val="28"/>
        </w:rPr>
        <w:t>.</w:t>
      </w:r>
    </w:p>
    <w:p w:rsidR="000F66AA" w:rsidRDefault="000F66AA" w:rsidP="000F66AA">
      <w:pPr>
        <w:shd w:val="clear" w:color="auto" w:fill="FFFFFF"/>
        <w:ind w:firstLine="709"/>
        <w:jc w:val="both"/>
        <w:rPr>
          <w:bCs/>
          <w:iCs/>
          <w:sz w:val="28"/>
          <w:szCs w:val="28"/>
        </w:rPr>
      </w:pPr>
      <w:r>
        <w:rPr>
          <w:sz w:val="28"/>
          <w:szCs w:val="28"/>
        </w:rPr>
        <w:t>Не допускается размещение в жилых помещениях промышленных производств.</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2.1.13.</w:t>
      </w:r>
      <w:r w:rsidRPr="00217AAE">
        <w:rPr>
          <w:rFonts w:ascii="Times New Roman" w:hAnsi="Times New Roman" w:cs="Times New Roman"/>
          <w:sz w:val="28"/>
          <w:szCs w:val="28"/>
          <w:lang w:val="en-US"/>
        </w:rPr>
        <w:t> </w:t>
      </w:r>
      <w:r w:rsidRPr="00217AAE">
        <w:rPr>
          <w:rFonts w:ascii="Times New Roman" w:hAnsi="Times New Roman" w:cs="Times New Roman"/>
          <w:sz w:val="28"/>
          <w:szCs w:val="28"/>
        </w:rPr>
        <w:t>Участок, отводимый для размещения жилых зданий, должен:</w:t>
      </w:r>
    </w:p>
    <w:p w:rsidR="000F66AA" w:rsidRPr="00217AAE" w:rsidRDefault="000F66AA" w:rsidP="000F66AA">
      <w:pPr>
        <w:pStyle w:val="24"/>
        <w:widowControl w:val="0"/>
        <w:tabs>
          <w:tab w:val="left" w:pos="7200"/>
        </w:tabs>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z w:val="28"/>
          <w:szCs w:val="28"/>
        </w:rPr>
        <w:t xml:space="preserve">находиться за пределами территории промышленно-коммунальных, санитарно-защитных зон предприятий, сооружений </w:t>
      </w:r>
      <w:r w:rsidRPr="00217AAE">
        <w:rPr>
          <w:rFonts w:ascii="Times New Roman" w:hAnsi="Times New Roman" w:cs="Times New Roman"/>
          <w:sz w:val="28"/>
          <w:szCs w:val="28"/>
        </w:rPr>
        <w:br/>
        <w:t>и иных объектов, первого пояса зоны санитарной охраны источников водоснабжения и водопроводов питьевого назначения;</w:t>
      </w:r>
    </w:p>
    <w:p w:rsidR="000F66AA" w:rsidRDefault="000F66AA" w:rsidP="000F66AA">
      <w:pPr>
        <w:ind w:firstLine="709"/>
        <w:jc w:val="both"/>
        <w:rPr>
          <w:bCs/>
          <w:sz w:val="28"/>
          <w:szCs w:val="28"/>
        </w:rPr>
      </w:pPr>
      <w:r>
        <w:rPr>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F66AA" w:rsidRDefault="000F66AA" w:rsidP="000F66AA">
      <w:pPr>
        <w:ind w:firstLine="709"/>
        <w:jc w:val="both"/>
        <w:rPr>
          <w:bCs/>
          <w:sz w:val="28"/>
          <w:szCs w:val="28"/>
        </w:rPr>
      </w:pPr>
      <w:r>
        <w:rPr>
          <w:bCs/>
          <w:sz w:val="28"/>
          <w:szCs w:val="28"/>
        </w:rPr>
        <w:t>2.1.14.</w:t>
      </w:r>
      <w:r>
        <w:rPr>
          <w:bCs/>
          <w:sz w:val="28"/>
          <w:szCs w:val="28"/>
          <w:lang w:val="en-US"/>
        </w:rPr>
        <w:t> </w:t>
      </w:r>
      <w:r>
        <w:rPr>
          <w:bCs/>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Pr>
          <w:bCs/>
          <w:sz w:val="28"/>
          <w:szCs w:val="28"/>
        </w:rPr>
        <w:t>паразитологического</w:t>
      </w:r>
      <w:proofErr w:type="spellEnd"/>
      <w:r>
        <w:rPr>
          <w:bCs/>
          <w:sz w:val="28"/>
          <w:szCs w:val="28"/>
        </w:rPr>
        <w:t xml:space="preserve"> загрязнений в соответствии с требованиями действующих санитарно-эпидемиологических правил и нормативов и раздела «Охрана окружающей среды» настоящих нормативов.</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2.1.15.</w:t>
      </w:r>
      <w:r>
        <w:rPr>
          <w:rFonts w:ascii="Times New Roman" w:hAnsi="Times New Roman" w:cs="Times New Roman"/>
          <w:sz w:val="28"/>
          <w:szCs w:val="28"/>
          <w:lang w:val="en-US"/>
        </w:rPr>
        <w:t> </w:t>
      </w:r>
      <w:proofErr w:type="gramStart"/>
      <w:r>
        <w:rPr>
          <w:rFonts w:ascii="Times New Roman" w:hAnsi="Times New Roman" w:cs="Times New Roman"/>
          <w:sz w:val="28"/>
          <w:szCs w:val="28"/>
        </w:rPr>
        <w:t xml:space="preserve">В целях создания среды жизнедеятельности, доступной </w:t>
      </w:r>
      <w:r>
        <w:rPr>
          <w:rFonts w:ascii="Times New Roman" w:hAnsi="Times New Roman" w:cs="Times New Roman"/>
          <w:sz w:val="28"/>
          <w:szCs w:val="28"/>
        </w:rPr>
        <w:br/>
        <w:t xml:space="preserve">для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разрабатываемая градостроительная документации по планировке новых </w:t>
      </w:r>
      <w:r>
        <w:rPr>
          <w:rFonts w:ascii="Times New Roman" w:hAnsi="Times New Roman" w:cs="Times New Roman"/>
          <w:sz w:val="28"/>
          <w:szCs w:val="28"/>
        </w:rPr>
        <w:br/>
        <w:t xml:space="preserve">и реконструируемых территорий должна соответствовать требованиям раздела «Обеспечение доступности жилых объектов, объектов социальной </w:t>
      </w:r>
      <w:r>
        <w:rPr>
          <w:rFonts w:ascii="Times New Roman" w:hAnsi="Times New Roman" w:cs="Times New Roman"/>
          <w:sz w:val="28"/>
          <w:szCs w:val="28"/>
        </w:rPr>
        <w:lastRenderedPageBreak/>
        <w:t xml:space="preserve">инфраструктуры для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настоящих нормативов. </w:t>
      </w:r>
      <w:proofErr w:type="gramEnd"/>
    </w:p>
    <w:p w:rsidR="000F66AA" w:rsidRDefault="000F66AA" w:rsidP="000F66AA">
      <w:pPr>
        <w:pStyle w:val="ConsNormal"/>
        <w:ind w:right="0" w:firstLine="709"/>
        <w:jc w:val="both"/>
        <w:rPr>
          <w:rFonts w:ascii="Times New Roman" w:hAnsi="Times New Roman" w:cs="Times New Roman"/>
          <w:i/>
          <w:iCs/>
          <w:sz w:val="28"/>
          <w:szCs w:val="28"/>
        </w:rPr>
      </w:pP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2.2. Нормативные параметры застройки </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2.2.1. При проектировании жилой застройки на территории Зеленогорского сельского поселения и населенных пунктов, входящих в его состав, необходимо учитывать статус, величину населённого пункта, место в системе расселения, выполняемые ими функции в единой системе Зеленогорского сельского поселения, сложившиеся производственные и социальные связи, транспортную инфраструктуру.</w:t>
      </w:r>
    </w:p>
    <w:p w:rsidR="000F66AA" w:rsidRDefault="000F66AA" w:rsidP="000F66AA">
      <w:pPr>
        <w:ind w:firstLine="709"/>
        <w:jc w:val="both"/>
        <w:rPr>
          <w:bCs/>
          <w:sz w:val="28"/>
          <w:szCs w:val="28"/>
        </w:rPr>
      </w:pPr>
      <w:r>
        <w:rPr>
          <w:bCs/>
          <w:sz w:val="28"/>
          <w:szCs w:val="28"/>
        </w:rPr>
        <w:t xml:space="preserve">2.2.2. Планировочную структуру функциональных жилых зон следует формировать в увязке с планировочной структурой поселения </w:t>
      </w:r>
      <w:r>
        <w:rPr>
          <w:bCs/>
          <w:sz w:val="28"/>
          <w:szCs w:val="28"/>
        </w:rPr>
        <w:br/>
        <w:t xml:space="preserve">в целом и сельского населенного пункта с учетом градостроительных </w:t>
      </w:r>
      <w:r>
        <w:rPr>
          <w:bCs/>
          <w:sz w:val="28"/>
          <w:szCs w:val="28"/>
        </w:rPr>
        <w:br/>
        <w:t xml:space="preserve">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w:t>
      </w:r>
      <w:r>
        <w:rPr>
          <w:bCs/>
          <w:spacing w:val="-2"/>
          <w:sz w:val="28"/>
          <w:szCs w:val="28"/>
        </w:rPr>
        <w:t>размещение которых допускается на территории функциональных жилых зон по санитарно-гигиеническим</w:t>
      </w:r>
      <w:r>
        <w:rPr>
          <w:bCs/>
          <w:sz w:val="28"/>
          <w:szCs w:val="28"/>
        </w:rPr>
        <w:t xml:space="preserve"> нормам и требованиям безопасности.</w:t>
      </w:r>
    </w:p>
    <w:p w:rsidR="000F66AA" w:rsidRDefault="000F66AA" w:rsidP="000F66AA">
      <w:pPr>
        <w:ind w:firstLine="709"/>
        <w:jc w:val="both"/>
        <w:rPr>
          <w:bCs/>
          <w:sz w:val="28"/>
          <w:szCs w:val="28"/>
        </w:rPr>
      </w:pPr>
      <w:r>
        <w:rPr>
          <w:bCs/>
          <w:sz w:val="28"/>
          <w:szCs w:val="28"/>
        </w:rPr>
        <w:t xml:space="preserve">2.2.3. При планировке жилых зон населенных пунктов размещение и ориентацию жилых и общественных зданий следует осуществлять в соответствии с требованиями раздела </w:t>
      </w:r>
      <w:r>
        <w:rPr>
          <w:bCs/>
          <w:spacing w:val="-2"/>
          <w:sz w:val="28"/>
          <w:szCs w:val="28"/>
        </w:rPr>
        <w:t>«Охрана окружающей среды» (подраздел «Регулирование микроклимата») настоящих нормативов.</w:t>
      </w:r>
    </w:p>
    <w:p w:rsidR="000F66AA" w:rsidRDefault="000F66AA" w:rsidP="000F66AA">
      <w:pPr>
        <w:ind w:firstLine="709"/>
        <w:jc w:val="both"/>
        <w:rPr>
          <w:bCs/>
          <w:sz w:val="28"/>
          <w:szCs w:val="28"/>
        </w:rPr>
      </w:pPr>
      <w:r>
        <w:rPr>
          <w:bCs/>
          <w:sz w:val="28"/>
          <w:szCs w:val="28"/>
        </w:rPr>
        <w:t xml:space="preserve">2.2.4. Для предварительного определения общих размеров функциональных жилых зон в населенных пунктах допускается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Pr>
            <w:bCs/>
            <w:sz w:val="28"/>
            <w:szCs w:val="28"/>
          </w:rPr>
          <w:t>10 гектаров</w:t>
        </w:r>
      </w:smartTag>
      <w:r>
        <w:rPr>
          <w:bCs/>
          <w:sz w:val="28"/>
          <w:szCs w:val="28"/>
        </w:rPr>
        <w:t xml:space="preserve"> для застройки без земельных участков и </w:t>
      </w:r>
      <w:smartTag w:uri="urn:schemas-microsoft-com:office:smarttags" w:element="metricconverter">
        <w:smartTagPr>
          <w:attr w:name="ProductID" w:val="20 гектаров"/>
        </w:smartTagPr>
        <w:r>
          <w:rPr>
            <w:bCs/>
            <w:sz w:val="28"/>
            <w:szCs w:val="28"/>
          </w:rPr>
          <w:t>20 гектаров</w:t>
        </w:r>
      </w:smartTag>
      <w:r>
        <w:rPr>
          <w:bCs/>
          <w:sz w:val="28"/>
          <w:szCs w:val="28"/>
        </w:rPr>
        <w:t xml:space="preserve"> для застройки с земельными участками; на территориях преимущественно усадебной застройки - </w:t>
      </w:r>
      <w:smartTag w:uri="urn:schemas-microsoft-com:office:smarttags" w:element="metricconverter">
        <w:smartTagPr>
          <w:attr w:name="ProductID" w:val="40 гектаров"/>
        </w:smartTagPr>
        <w:r>
          <w:rPr>
            <w:bCs/>
            <w:sz w:val="28"/>
            <w:szCs w:val="28"/>
          </w:rPr>
          <w:t>40 гектаров</w:t>
        </w:r>
      </w:smartTag>
      <w:r>
        <w:rPr>
          <w:bCs/>
          <w:sz w:val="28"/>
          <w:szCs w:val="28"/>
        </w:rPr>
        <w:t>.</w:t>
      </w:r>
    </w:p>
    <w:p w:rsidR="000F66AA" w:rsidRDefault="000F66AA" w:rsidP="000F66AA">
      <w:pPr>
        <w:ind w:firstLine="709"/>
        <w:jc w:val="both"/>
        <w:rPr>
          <w:bCs/>
          <w:spacing w:val="-3"/>
          <w:sz w:val="28"/>
          <w:szCs w:val="28"/>
        </w:rPr>
      </w:pPr>
      <w:r>
        <w:rPr>
          <w:bCs/>
          <w:sz w:val="28"/>
          <w:szCs w:val="28"/>
        </w:rPr>
        <w:t>2.2.5. </w:t>
      </w:r>
      <w:proofErr w:type="gramStart"/>
      <w:r>
        <w:rPr>
          <w:bCs/>
          <w:sz w:val="28"/>
          <w:szCs w:val="28"/>
        </w:rPr>
        <w:t xml:space="preserve">В населённых пунктах  выделение резервных территорий, необходимых для развития,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w:t>
      </w:r>
      <w:r>
        <w:rPr>
          <w:bCs/>
          <w:spacing w:val="-2"/>
          <w:sz w:val="28"/>
          <w:szCs w:val="28"/>
        </w:rPr>
        <w:t>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roofErr w:type="gramEnd"/>
    </w:p>
    <w:p w:rsidR="000F66AA" w:rsidRDefault="000F66AA" w:rsidP="000F66AA">
      <w:pPr>
        <w:ind w:firstLine="709"/>
        <w:jc w:val="both"/>
        <w:rPr>
          <w:bCs/>
          <w:sz w:val="28"/>
          <w:szCs w:val="28"/>
        </w:rPr>
      </w:pPr>
      <w:r>
        <w:rPr>
          <w:bCs/>
          <w:sz w:val="28"/>
          <w:szCs w:val="28"/>
        </w:rPr>
        <w:t>2.2.6. Планировочная организация функциональных жилых зон населенных пункто</w:t>
      </w:r>
      <w:r w:rsidR="00217AAE">
        <w:rPr>
          <w:bCs/>
          <w:sz w:val="28"/>
          <w:szCs w:val="28"/>
        </w:rPr>
        <w:t xml:space="preserve">в должна определяться в увязке </w:t>
      </w:r>
      <w:r>
        <w:rPr>
          <w:bCs/>
          <w:sz w:val="28"/>
          <w:szCs w:val="28"/>
        </w:rPr>
        <w:t>с размещением производственных объектов при соблюдении требований их взаимной совместимости.</w:t>
      </w:r>
    </w:p>
    <w:p w:rsidR="000F66AA" w:rsidRDefault="000F66AA" w:rsidP="000F66AA">
      <w:pPr>
        <w:ind w:firstLine="709"/>
        <w:jc w:val="both"/>
        <w:rPr>
          <w:bCs/>
          <w:sz w:val="28"/>
          <w:szCs w:val="28"/>
        </w:rPr>
      </w:pPr>
      <w:r>
        <w:rPr>
          <w:bCs/>
          <w:sz w:val="28"/>
          <w:szCs w:val="28"/>
        </w:rPr>
        <w:t xml:space="preserve">Жилые зоны не должны пересекаться дорогами </w:t>
      </w:r>
      <w:r>
        <w:rPr>
          <w:bCs/>
          <w:sz w:val="28"/>
          <w:szCs w:val="28"/>
          <w:lang w:val="en-US"/>
        </w:rPr>
        <w:t>I</w:t>
      </w:r>
      <w:r>
        <w:rPr>
          <w:bCs/>
          <w:sz w:val="28"/>
          <w:szCs w:val="28"/>
        </w:rPr>
        <w:t xml:space="preserve">, </w:t>
      </w:r>
      <w:r>
        <w:rPr>
          <w:bCs/>
          <w:sz w:val="28"/>
          <w:szCs w:val="28"/>
          <w:lang w:val="en-US"/>
        </w:rPr>
        <w:t>II</w:t>
      </w:r>
      <w:r>
        <w:rPr>
          <w:bCs/>
          <w:sz w:val="28"/>
          <w:szCs w:val="28"/>
        </w:rPr>
        <w:t xml:space="preserve"> </w:t>
      </w:r>
      <w:r>
        <w:rPr>
          <w:bCs/>
          <w:sz w:val="28"/>
          <w:szCs w:val="28"/>
        </w:rPr>
        <w:br/>
        <w:t xml:space="preserve">и </w:t>
      </w:r>
      <w:r>
        <w:rPr>
          <w:bCs/>
          <w:sz w:val="28"/>
          <w:szCs w:val="28"/>
          <w:lang w:val="en-US"/>
        </w:rPr>
        <w:t>III</w:t>
      </w:r>
      <w:r>
        <w:rPr>
          <w:bCs/>
          <w:sz w:val="28"/>
          <w:szCs w:val="28"/>
        </w:rPr>
        <w:t xml:space="preserve"> категорий, а также дорогами, предназначенными для движения сельскохозяйственных машин.</w:t>
      </w:r>
    </w:p>
    <w:p w:rsidR="000F66AA" w:rsidRDefault="000F66AA" w:rsidP="000F66AA">
      <w:pPr>
        <w:ind w:firstLine="709"/>
        <w:jc w:val="both"/>
        <w:rPr>
          <w:bCs/>
          <w:sz w:val="28"/>
          <w:szCs w:val="28"/>
        </w:rPr>
      </w:pPr>
      <w:r>
        <w:rPr>
          <w:bCs/>
          <w:spacing w:val="-3"/>
          <w:sz w:val="28"/>
          <w:szCs w:val="28"/>
        </w:rPr>
        <w:lastRenderedPageBreak/>
        <w:t>2.2.7. В жилых зонах  населенных пунктов следует предусматривать</w:t>
      </w:r>
      <w:r>
        <w:rPr>
          <w:bCs/>
          <w:sz w:val="28"/>
          <w:szCs w:val="28"/>
        </w:rPr>
        <w:t xml:space="preserve"> индивидуальные жилые дома, одно-, двухквартирные дома усадебного и </w:t>
      </w:r>
      <w:proofErr w:type="spellStart"/>
      <w:r>
        <w:rPr>
          <w:bCs/>
          <w:sz w:val="28"/>
          <w:szCs w:val="28"/>
        </w:rPr>
        <w:t>коттеджного</w:t>
      </w:r>
      <w:proofErr w:type="spellEnd"/>
      <w:r>
        <w:rPr>
          <w:bCs/>
          <w:sz w:val="28"/>
          <w:szCs w:val="28"/>
        </w:rPr>
        <w:t xml:space="preserve"> типа, допускаются многоквартирные малоэтажные и </w:t>
      </w:r>
      <w:proofErr w:type="spellStart"/>
      <w:r>
        <w:rPr>
          <w:bCs/>
          <w:sz w:val="28"/>
          <w:szCs w:val="28"/>
        </w:rPr>
        <w:t>среднеэтажные</w:t>
      </w:r>
      <w:proofErr w:type="spellEnd"/>
      <w:r>
        <w:rPr>
          <w:bCs/>
          <w:sz w:val="28"/>
          <w:szCs w:val="28"/>
        </w:rPr>
        <w:t xml:space="preserve"> (на перспективу) жилые дома, блокированные жилые дома с земельными участками при домах (квартирах).</w:t>
      </w:r>
    </w:p>
    <w:p w:rsidR="000F66AA" w:rsidRDefault="000F66AA" w:rsidP="000F66AA">
      <w:pPr>
        <w:ind w:firstLine="709"/>
        <w:jc w:val="both"/>
        <w:rPr>
          <w:bCs/>
          <w:sz w:val="28"/>
          <w:szCs w:val="28"/>
        </w:rPr>
      </w:pPr>
      <w:r>
        <w:rPr>
          <w:bCs/>
          <w:sz w:val="28"/>
          <w:szCs w:val="28"/>
        </w:rPr>
        <w:t>Распределение нового жилищного строительства по типам застройки и этажности рекомендуется принимать по таблице № 5.</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5</w:t>
      </w:r>
    </w:p>
    <w:p w:rsidR="000F66AA" w:rsidRDefault="000F66AA" w:rsidP="000F66AA">
      <w:pPr>
        <w:ind w:firstLine="709"/>
        <w:jc w:val="both"/>
        <w:rPr>
          <w:bCs/>
          <w:sz w:val="28"/>
          <w:szCs w:val="28"/>
        </w:rPr>
      </w:pPr>
    </w:p>
    <w:tbl>
      <w:tblPr>
        <w:tblW w:w="490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1"/>
        <w:gridCol w:w="3082"/>
        <w:gridCol w:w="672"/>
        <w:gridCol w:w="648"/>
        <w:gridCol w:w="663"/>
      </w:tblGrid>
      <w:tr w:rsidR="000F66AA" w:rsidTr="000F66AA">
        <w:trPr>
          <w:trHeight w:val="910"/>
          <w:jc w:val="center"/>
        </w:trPr>
        <w:tc>
          <w:tcPr>
            <w:tcW w:w="2033" w:type="pct"/>
            <w:vMerge w:val="restart"/>
            <w:tcBorders>
              <w:top w:val="single" w:sz="4" w:space="0" w:color="auto"/>
              <w:left w:val="nil"/>
              <w:bottom w:val="single" w:sz="4" w:space="0" w:color="auto"/>
              <w:right w:val="single" w:sz="4" w:space="0" w:color="auto"/>
            </w:tcBorders>
            <w:noWrap/>
            <w:vAlign w:val="center"/>
            <w:hideMark/>
          </w:tcPr>
          <w:p w:rsidR="000F66AA" w:rsidRDefault="000F66AA">
            <w:pPr>
              <w:jc w:val="both"/>
              <w:rPr>
                <w:spacing w:val="-2"/>
                <w:sz w:val="26"/>
                <w:szCs w:val="26"/>
              </w:rPr>
            </w:pPr>
            <w:r>
              <w:rPr>
                <w:spacing w:val="-2"/>
                <w:sz w:val="26"/>
                <w:szCs w:val="26"/>
              </w:rPr>
              <w:t xml:space="preserve">Тип застройки </w:t>
            </w:r>
          </w:p>
        </w:tc>
        <w:tc>
          <w:tcPr>
            <w:tcW w:w="1109" w:type="pct"/>
            <w:vMerge w:val="restart"/>
            <w:tcBorders>
              <w:top w:val="single" w:sz="4" w:space="0" w:color="auto"/>
              <w:left w:val="single" w:sz="4" w:space="0" w:color="auto"/>
              <w:bottom w:val="single" w:sz="4" w:space="0" w:color="auto"/>
              <w:right w:val="single" w:sz="4" w:space="0" w:color="auto"/>
            </w:tcBorders>
            <w:noWrap/>
            <w:vAlign w:val="center"/>
            <w:hideMark/>
          </w:tcPr>
          <w:p w:rsidR="000F66AA" w:rsidRDefault="000F66AA">
            <w:pPr>
              <w:jc w:val="both"/>
              <w:rPr>
                <w:spacing w:val="-2"/>
                <w:sz w:val="26"/>
                <w:szCs w:val="26"/>
              </w:rPr>
            </w:pPr>
            <w:r>
              <w:rPr>
                <w:spacing w:val="-2"/>
                <w:sz w:val="26"/>
                <w:szCs w:val="26"/>
              </w:rPr>
              <w:t xml:space="preserve">Этажность </w:t>
            </w:r>
          </w:p>
        </w:tc>
        <w:tc>
          <w:tcPr>
            <w:tcW w:w="1858" w:type="pct"/>
            <w:gridSpan w:val="3"/>
            <w:tcBorders>
              <w:top w:val="single" w:sz="4" w:space="0" w:color="auto"/>
              <w:left w:val="single" w:sz="4" w:space="0" w:color="auto"/>
              <w:bottom w:val="single" w:sz="4" w:space="0" w:color="auto"/>
              <w:right w:val="nil"/>
            </w:tcBorders>
            <w:vAlign w:val="center"/>
            <w:hideMark/>
          </w:tcPr>
          <w:p w:rsidR="000F66AA" w:rsidRDefault="000F66AA">
            <w:pPr>
              <w:jc w:val="both"/>
              <w:rPr>
                <w:spacing w:val="-2"/>
                <w:sz w:val="26"/>
                <w:szCs w:val="26"/>
              </w:rPr>
            </w:pPr>
            <w:r>
              <w:rPr>
                <w:spacing w:val="-2"/>
                <w:sz w:val="26"/>
                <w:szCs w:val="26"/>
              </w:rPr>
              <w:t xml:space="preserve">Процент от площади </w:t>
            </w:r>
          </w:p>
          <w:p w:rsidR="000F66AA" w:rsidRDefault="000F66AA">
            <w:pPr>
              <w:jc w:val="both"/>
              <w:rPr>
                <w:spacing w:val="-2"/>
                <w:sz w:val="26"/>
                <w:szCs w:val="26"/>
              </w:rPr>
            </w:pPr>
            <w:r>
              <w:rPr>
                <w:spacing w:val="-2"/>
                <w:sz w:val="26"/>
                <w:szCs w:val="26"/>
              </w:rPr>
              <w:t>территории новой жилой застройки по зонам</w:t>
            </w:r>
          </w:p>
        </w:tc>
      </w:tr>
      <w:tr w:rsidR="000F66AA" w:rsidTr="000F66AA">
        <w:trPr>
          <w:trHeight w:val="270"/>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pacing w:val="-2"/>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spacing w:val="-2"/>
                <w:sz w:val="26"/>
                <w:szCs w:val="26"/>
              </w:rPr>
            </w:pPr>
          </w:p>
        </w:tc>
        <w:tc>
          <w:tcPr>
            <w:tcW w:w="641" w:type="pct"/>
            <w:tcBorders>
              <w:top w:val="single" w:sz="4" w:space="0" w:color="auto"/>
              <w:left w:val="single" w:sz="4" w:space="0" w:color="auto"/>
              <w:bottom w:val="single" w:sz="4" w:space="0" w:color="auto"/>
              <w:right w:val="single" w:sz="4" w:space="0" w:color="auto"/>
            </w:tcBorders>
            <w:noWrap/>
            <w:vAlign w:val="center"/>
            <w:hideMark/>
          </w:tcPr>
          <w:p w:rsidR="000F66AA" w:rsidRDefault="000F66AA">
            <w:pPr>
              <w:jc w:val="both"/>
              <w:rPr>
                <w:spacing w:val="-2"/>
                <w:sz w:val="26"/>
                <w:szCs w:val="26"/>
              </w:rPr>
            </w:pPr>
            <w:r>
              <w:rPr>
                <w:spacing w:val="-2"/>
                <w:sz w:val="26"/>
                <w:szCs w:val="26"/>
              </w:rPr>
              <w:t>зона</w:t>
            </w:r>
            <w:proofErr w:type="gramStart"/>
            <w:r>
              <w:rPr>
                <w:spacing w:val="-2"/>
                <w:sz w:val="26"/>
                <w:szCs w:val="26"/>
              </w:rPr>
              <w:t xml:space="preserve"> А</w:t>
            </w:r>
            <w:proofErr w:type="gramEnd"/>
          </w:p>
        </w:tc>
        <w:tc>
          <w:tcPr>
            <w:tcW w:w="561" w:type="pct"/>
            <w:tcBorders>
              <w:top w:val="single" w:sz="4" w:space="0" w:color="auto"/>
              <w:left w:val="single" w:sz="4" w:space="0" w:color="auto"/>
              <w:bottom w:val="single" w:sz="4" w:space="0" w:color="auto"/>
              <w:right w:val="single" w:sz="4" w:space="0" w:color="auto"/>
            </w:tcBorders>
            <w:noWrap/>
            <w:vAlign w:val="center"/>
            <w:hideMark/>
          </w:tcPr>
          <w:p w:rsidR="000F66AA" w:rsidRDefault="000F66AA">
            <w:pPr>
              <w:jc w:val="both"/>
              <w:rPr>
                <w:spacing w:val="-2"/>
                <w:sz w:val="26"/>
                <w:szCs w:val="26"/>
              </w:rPr>
            </w:pPr>
            <w:r>
              <w:rPr>
                <w:spacing w:val="-2"/>
                <w:sz w:val="26"/>
                <w:szCs w:val="26"/>
              </w:rPr>
              <w:t>зона</w:t>
            </w:r>
            <w:proofErr w:type="gramStart"/>
            <w:r>
              <w:rPr>
                <w:spacing w:val="-2"/>
                <w:sz w:val="26"/>
                <w:szCs w:val="26"/>
              </w:rPr>
              <w:t xml:space="preserve"> Б</w:t>
            </w:r>
            <w:proofErr w:type="gramEnd"/>
          </w:p>
        </w:tc>
        <w:tc>
          <w:tcPr>
            <w:tcW w:w="656" w:type="pct"/>
            <w:tcBorders>
              <w:top w:val="single" w:sz="4" w:space="0" w:color="auto"/>
              <w:left w:val="single" w:sz="4" w:space="0" w:color="auto"/>
              <w:bottom w:val="single" w:sz="4" w:space="0" w:color="auto"/>
              <w:right w:val="nil"/>
            </w:tcBorders>
            <w:noWrap/>
            <w:vAlign w:val="center"/>
            <w:hideMark/>
          </w:tcPr>
          <w:p w:rsidR="000F66AA" w:rsidRDefault="000F66AA">
            <w:pPr>
              <w:jc w:val="both"/>
              <w:rPr>
                <w:spacing w:val="-2"/>
                <w:sz w:val="26"/>
                <w:szCs w:val="26"/>
              </w:rPr>
            </w:pPr>
            <w:r>
              <w:rPr>
                <w:spacing w:val="-2"/>
                <w:sz w:val="26"/>
                <w:szCs w:val="26"/>
              </w:rPr>
              <w:t>зона</w:t>
            </w:r>
            <w:proofErr w:type="gramStart"/>
            <w:r>
              <w:rPr>
                <w:spacing w:val="-2"/>
                <w:sz w:val="26"/>
                <w:szCs w:val="26"/>
              </w:rPr>
              <w:t xml:space="preserve"> В</w:t>
            </w:r>
            <w:proofErr w:type="gramEnd"/>
          </w:p>
        </w:tc>
      </w:tr>
      <w:tr w:rsidR="000F66AA" w:rsidTr="000F66AA">
        <w:trPr>
          <w:trHeight w:val="277"/>
          <w:jc w:val="center"/>
        </w:trPr>
        <w:tc>
          <w:tcPr>
            <w:tcW w:w="2033" w:type="pct"/>
            <w:tcBorders>
              <w:top w:val="single" w:sz="4" w:space="0" w:color="auto"/>
              <w:left w:val="nil"/>
              <w:bottom w:val="single" w:sz="4" w:space="0" w:color="auto"/>
              <w:right w:val="single" w:sz="4" w:space="0" w:color="auto"/>
            </w:tcBorders>
            <w:noWrap/>
            <w:hideMark/>
          </w:tcPr>
          <w:p w:rsidR="000F66AA" w:rsidRDefault="000F66AA">
            <w:pPr>
              <w:jc w:val="both"/>
              <w:rPr>
                <w:bCs/>
                <w:spacing w:val="-2"/>
                <w:sz w:val="26"/>
                <w:szCs w:val="26"/>
              </w:rPr>
            </w:pPr>
            <w:r>
              <w:rPr>
                <w:bCs/>
                <w:spacing w:val="-2"/>
                <w:sz w:val="26"/>
                <w:szCs w:val="26"/>
              </w:rPr>
              <w:t>1</w:t>
            </w:r>
          </w:p>
        </w:tc>
        <w:tc>
          <w:tcPr>
            <w:tcW w:w="1109" w:type="pct"/>
            <w:tcBorders>
              <w:top w:val="single" w:sz="4" w:space="0" w:color="auto"/>
              <w:left w:val="single" w:sz="4" w:space="0" w:color="auto"/>
              <w:bottom w:val="single" w:sz="4" w:space="0" w:color="auto"/>
              <w:right w:val="single" w:sz="4" w:space="0" w:color="auto"/>
            </w:tcBorders>
            <w:noWrap/>
            <w:vAlign w:val="center"/>
            <w:hideMark/>
          </w:tcPr>
          <w:p w:rsidR="000F66AA" w:rsidRDefault="000F66AA">
            <w:pPr>
              <w:jc w:val="both"/>
              <w:rPr>
                <w:bCs/>
                <w:spacing w:val="-2"/>
                <w:sz w:val="26"/>
                <w:szCs w:val="26"/>
              </w:rPr>
            </w:pPr>
            <w:r>
              <w:rPr>
                <w:bCs/>
                <w:spacing w:val="-2"/>
                <w:sz w:val="26"/>
                <w:szCs w:val="26"/>
              </w:rPr>
              <w:t>2</w:t>
            </w:r>
          </w:p>
        </w:tc>
        <w:tc>
          <w:tcPr>
            <w:tcW w:w="641" w:type="pct"/>
            <w:tcBorders>
              <w:top w:val="single" w:sz="4" w:space="0" w:color="auto"/>
              <w:left w:val="single" w:sz="4" w:space="0" w:color="auto"/>
              <w:bottom w:val="single" w:sz="4" w:space="0" w:color="auto"/>
              <w:right w:val="single" w:sz="4" w:space="0" w:color="auto"/>
            </w:tcBorders>
            <w:noWrap/>
            <w:vAlign w:val="center"/>
            <w:hideMark/>
          </w:tcPr>
          <w:p w:rsidR="000F66AA" w:rsidRDefault="000F66AA">
            <w:pPr>
              <w:jc w:val="both"/>
              <w:rPr>
                <w:bCs/>
                <w:spacing w:val="-2"/>
                <w:sz w:val="26"/>
                <w:szCs w:val="26"/>
              </w:rPr>
            </w:pPr>
            <w:r>
              <w:rPr>
                <w:bCs/>
                <w:spacing w:val="-2"/>
                <w:sz w:val="26"/>
                <w:szCs w:val="26"/>
              </w:rPr>
              <w:t>3</w:t>
            </w:r>
          </w:p>
        </w:tc>
        <w:tc>
          <w:tcPr>
            <w:tcW w:w="561" w:type="pct"/>
            <w:tcBorders>
              <w:top w:val="single" w:sz="4" w:space="0" w:color="auto"/>
              <w:left w:val="single" w:sz="4" w:space="0" w:color="auto"/>
              <w:bottom w:val="single" w:sz="4" w:space="0" w:color="auto"/>
              <w:right w:val="single" w:sz="4" w:space="0" w:color="auto"/>
            </w:tcBorders>
            <w:noWrap/>
            <w:vAlign w:val="center"/>
            <w:hideMark/>
          </w:tcPr>
          <w:p w:rsidR="000F66AA" w:rsidRDefault="000F66AA">
            <w:pPr>
              <w:jc w:val="both"/>
              <w:rPr>
                <w:bCs/>
                <w:spacing w:val="-2"/>
                <w:sz w:val="26"/>
                <w:szCs w:val="26"/>
              </w:rPr>
            </w:pPr>
            <w:r>
              <w:rPr>
                <w:bCs/>
                <w:spacing w:val="-2"/>
                <w:sz w:val="26"/>
                <w:szCs w:val="26"/>
              </w:rPr>
              <w:t>4</w:t>
            </w:r>
          </w:p>
        </w:tc>
        <w:tc>
          <w:tcPr>
            <w:tcW w:w="656" w:type="pct"/>
            <w:tcBorders>
              <w:top w:val="single" w:sz="4" w:space="0" w:color="auto"/>
              <w:left w:val="single" w:sz="4" w:space="0" w:color="auto"/>
              <w:bottom w:val="single" w:sz="4" w:space="0" w:color="auto"/>
              <w:right w:val="nil"/>
            </w:tcBorders>
            <w:noWrap/>
            <w:vAlign w:val="center"/>
            <w:hideMark/>
          </w:tcPr>
          <w:p w:rsidR="000F66AA" w:rsidRDefault="000F66AA">
            <w:pPr>
              <w:jc w:val="both"/>
              <w:rPr>
                <w:bCs/>
                <w:spacing w:val="-2"/>
                <w:sz w:val="26"/>
                <w:szCs w:val="26"/>
              </w:rPr>
            </w:pPr>
            <w:r>
              <w:rPr>
                <w:bCs/>
                <w:spacing w:val="-2"/>
                <w:sz w:val="26"/>
                <w:szCs w:val="26"/>
              </w:rPr>
              <w:t>5</w:t>
            </w:r>
          </w:p>
        </w:tc>
      </w:tr>
      <w:tr w:rsidR="000F66AA" w:rsidTr="000F66AA">
        <w:trPr>
          <w:trHeight w:val="221"/>
          <w:jc w:val="center"/>
        </w:trPr>
        <w:tc>
          <w:tcPr>
            <w:tcW w:w="2033" w:type="pct"/>
            <w:tcBorders>
              <w:top w:val="single" w:sz="4" w:space="0" w:color="auto"/>
              <w:left w:val="nil"/>
              <w:bottom w:val="nil"/>
              <w:right w:val="nil"/>
            </w:tcBorders>
            <w:noWrap/>
          </w:tcPr>
          <w:p w:rsidR="000F66AA" w:rsidRDefault="000F66AA">
            <w:pPr>
              <w:jc w:val="both"/>
              <w:rPr>
                <w:bCs/>
                <w:spacing w:val="-2"/>
                <w:sz w:val="26"/>
                <w:szCs w:val="26"/>
              </w:rPr>
            </w:pPr>
          </w:p>
        </w:tc>
        <w:tc>
          <w:tcPr>
            <w:tcW w:w="1109" w:type="pct"/>
            <w:tcBorders>
              <w:top w:val="single" w:sz="4" w:space="0" w:color="auto"/>
              <w:left w:val="nil"/>
              <w:bottom w:val="nil"/>
              <w:right w:val="nil"/>
            </w:tcBorders>
            <w:noWrap/>
            <w:vAlign w:val="center"/>
          </w:tcPr>
          <w:p w:rsidR="000F66AA" w:rsidRDefault="000F66AA">
            <w:pPr>
              <w:jc w:val="both"/>
              <w:rPr>
                <w:bCs/>
                <w:spacing w:val="-2"/>
                <w:sz w:val="26"/>
                <w:szCs w:val="26"/>
              </w:rPr>
            </w:pPr>
          </w:p>
        </w:tc>
        <w:tc>
          <w:tcPr>
            <w:tcW w:w="641" w:type="pct"/>
            <w:tcBorders>
              <w:top w:val="single" w:sz="4" w:space="0" w:color="auto"/>
              <w:left w:val="nil"/>
              <w:bottom w:val="nil"/>
              <w:right w:val="nil"/>
            </w:tcBorders>
            <w:noWrap/>
            <w:vAlign w:val="center"/>
          </w:tcPr>
          <w:p w:rsidR="000F66AA" w:rsidRDefault="000F66AA">
            <w:pPr>
              <w:jc w:val="both"/>
              <w:rPr>
                <w:bCs/>
                <w:spacing w:val="-2"/>
                <w:sz w:val="26"/>
                <w:szCs w:val="26"/>
              </w:rPr>
            </w:pPr>
          </w:p>
        </w:tc>
        <w:tc>
          <w:tcPr>
            <w:tcW w:w="561" w:type="pct"/>
            <w:tcBorders>
              <w:top w:val="single" w:sz="4" w:space="0" w:color="auto"/>
              <w:left w:val="nil"/>
              <w:bottom w:val="nil"/>
              <w:right w:val="nil"/>
            </w:tcBorders>
            <w:noWrap/>
            <w:vAlign w:val="center"/>
          </w:tcPr>
          <w:p w:rsidR="000F66AA" w:rsidRDefault="000F66AA">
            <w:pPr>
              <w:jc w:val="both"/>
              <w:rPr>
                <w:bCs/>
                <w:spacing w:val="-2"/>
                <w:sz w:val="26"/>
                <w:szCs w:val="26"/>
              </w:rPr>
            </w:pPr>
          </w:p>
        </w:tc>
        <w:tc>
          <w:tcPr>
            <w:tcW w:w="656" w:type="pct"/>
            <w:tcBorders>
              <w:top w:val="single" w:sz="4" w:space="0" w:color="auto"/>
              <w:left w:val="nil"/>
              <w:bottom w:val="nil"/>
              <w:right w:val="nil"/>
            </w:tcBorders>
            <w:noWrap/>
            <w:vAlign w:val="center"/>
          </w:tcPr>
          <w:p w:rsidR="000F66AA" w:rsidRDefault="000F66AA">
            <w:pPr>
              <w:jc w:val="both"/>
              <w:rPr>
                <w:bCs/>
                <w:spacing w:val="-2"/>
                <w:sz w:val="26"/>
                <w:szCs w:val="26"/>
              </w:rPr>
            </w:pPr>
          </w:p>
        </w:tc>
      </w:tr>
      <w:tr w:rsidR="000F66AA" w:rsidTr="000F66AA">
        <w:trPr>
          <w:trHeight w:val="170"/>
          <w:jc w:val="center"/>
        </w:trPr>
        <w:tc>
          <w:tcPr>
            <w:tcW w:w="2033" w:type="pct"/>
            <w:tcBorders>
              <w:top w:val="nil"/>
              <w:left w:val="nil"/>
              <w:bottom w:val="nil"/>
              <w:right w:val="nil"/>
            </w:tcBorders>
            <w:noWrap/>
            <w:hideMark/>
          </w:tcPr>
          <w:p w:rsidR="000F66AA" w:rsidRDefault="000F66AA">
            <w:pPr>
              <w:jc w:val="both"/>
              <w:rPr>
                <w:bCs/>
                <w:spacing w:val="-2"/>
                <w:sz w:val="26"/>
                <w:szCs w:val="26"/>
              </w:rPr>
            </w:pPr>
            <w:proofErr w:type="gramStart"/>
            <w:r>
              <w:rPr>
                <w:bCs/>
                <w:spacing w:val="-2"/>
                <w:sz w:val="26"/>
                <w:szCs w:val="26"/>
              </w:rPr>
              <w:t>Малоэтажная</w:t>
            </w:r>
            <w:proofErr w:type="gramEnd"/>
            <w:r>
              <w:rPr>
                <w:bCs/>
                <w:spacing w:val="-2"/>
                <w:sz w:val="26"/>
                <w:szCs w:val="26"/>
              </w:rPr>
              <w:t xml:space="preserve"> индивидуальная (одноквартирные жилые дома)</w:t>
            </w:r>
          </w:p>
        </w:tc>
        <w:tc>
          <w:tcPr>
            <w:tcW w:w="1109"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до 3 включительно</w:t>
            </w:r>
          </w:p>
        </w:tc>
        <w:tc>
          <w:tcPr>
            <w:tcW w:w="64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70</w:t>
            </w:r>
          </w:p>
        </w:tc>
        <w:tc>
          <w:tcPr>
            <w:tcW w:w="56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80</w:t>
            </w:r>
          </w:p>
        </w:tc>
        <w:tc>
          <w:tcPr>
            <w:tcW w:w="656"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90</w:t>
            </w:r>
          </w:p>
        </w:tc>
      </w:tr>
      <w:tr w:rsidR="000F66AA" w:rsidTr="000F66AA">
        <w:trPr>
          <w:trHeight w:val="170"/>
          <w:jc w:val="center"/>
        </w:trPr>
        <w:tc>
          <w:tcPr>
            <w:tcW w:w="2033" w:type="pct"/>
            <w:tcBorders>
              <w:top w:val="nil"/>
              <w:left w:val="nil"/>
              <w:bottom w:val="nil"/>
              <w:right w:val="nil"/>
            </w:tcBorders>
          </w:tcPr>
          <w:p w:rsidR="000F66AA" w:rsidRDefault="000F66AA">
            <w:pPr>
              <w:jc w:val="both"/>
              <w:rPr>
                <w:bCs/>
                <w:spacing w:val="-2"/>
                <w:sz w:val="26"/>
                <w:szCs w:val="26"/>
              </w:rPr>
            </w:pPr>
          </w:p>
        </w:tc>
        <w:tc>
          <w:tcPr>
            <w:tcW w:w="1109" w:type="pct"/>
            <w:tcBorders>
              <w:top w:val="nil"/>
              <w:left w:val="nil"/>
              <w:bottom w:val="nil"/>
              <w:right w:val="nil"/>
            </w:tcBorders>
            <w:noWrap/>
            <w:vAlign w:val="center"/>
          </w:tcPr>
          <w:p w:rsidR="000F66AA" w:rsidRDefault="000F66AA">
            <w:pPr>
              <w:jc w:val="both"/>
              <w:rPr>
                <w:bCs/>
                <w:spacing w:val="-2"/>
                <w:sz w:val="26"/>
                <w:szCs w:val="26"/>
              </w:rPr>
            </w:pPr>
          </w:p>
        </w:tc>
        <w:tc>
          <w:tcPr>
            <w:tcW w:w="641" w:type="pct"/>
            <w:tcBorders>
              <w:top w:val="nil"/>
              <w:left w:val="nil"/>
              <w:bottom w:val="nil"/>
              <w:right w:val="nil"/>
            </w:tcBorders>
            <w:noWrap/>
            <w:vAlign w:val="center"/>
          </w:tcPr>
          <w:p w:rsidR="000F66AA" w:rsidRDefault="000F66AA">
            <w:pPr>
              <w:jc w:val="both"/>
              <w:rPr>
                <w:bCs/>
                <w:spacing w:val="-2"/>
                <w:sz w:val="26"/>
                <w:szCs w:val="26"/>
              </w:rPr>
            </w:pPr>
          </w:p>
        </w:tc>
        <w:tc>
          <w:tcPr>
            <w:tcW w:w="561" w:type="pct"/>
            <w:tcBorders>
              <w:top w:val="nil"/>
              <w:left w:val="nil"/>
              <w:bottom w:val="nil"/>
              <w:right w:val="nil"/>
            </w:tcBorders>
            <w:noWrap/>
            <w:vAlign w:val="center"/>
          </w:tcPr>
          <w:p w:rsidR="000F66AA" w:rsidRDefault="000F66AA">
            <w:pPr>
              <w:jc w:val="both"/>
              <w:rPr>
                <w:bCs/>
                <w:spacing w:val="-2"/>
                <w:sz w:val="26"/>
                <w:szCs w:val="26"/>
              </w:rPr>
            </w:pPr>
          </w:p>
        </w:tc>
        <w:tc>
          <w:tcPr>
            <w:tcW w:w="656" w:type="pct"/>
            <w:tcBorders>
              <w:top w:val="nil"/>
              <w:left w:val="nil"/>
              <w:bottom w:val="nil"/>
              <w:right w:val="nil"/>
            </w:tcBorders>
            <w:noWrap/>
            <w:vAlign w:val="center"/>
          </w:tcPr>
          <w:p w:rsidR="000F66AA" w:rsidRDefault="000F66AA">
            <w:pPr>
              <w:jc w:val="both"/>
              <w:rPr>
                <w:bCs/>
                <w:spacing w:val="-2"/>
                <w:sz w:val="26"/>
                <w:szCs w:val="26"/>
              </w:rPr>
            </w:pPr>
          </w:p>
        </w:tc>
      </w:tr>
      <w:tr w:rsidR="000F66AA" w:rsidTr="000F66AA">
        <w:trPr>
          <w:trHeight w:val="170"/>
          <w:jc w:val="center"/>
        </w:trPr>
        <w:tc>
          <w:tcPr>
            <w:tcW w:w="2033" w:type="pct"/>
            <w:tcBorders>
              <w:top w:val="nil"/>
              <w:left w:val="nil"/>
              <w:bottom w:val="nil"/>
              <w:right w:val="nil"/>
            </w:tcBorders>
            <w:hideMark/>
          </w:tcPr>
          <w:p w:rsidR="000F66AA" w:rsidRDefault="000F66AA">
            <w:pPr>
              <w:jc w:val="both"/>
              <w:rPr>
                <w:bCs/>
                <w:spacing w:val="-2"/>
                <w:sz w:val="26"/>
                <w:szCs w:val="26"/>
              </w:rPr>
            </w:pPr>
            <w:r>
              <w:rPr>
                <w:bCs/>
                <w:spacing w:val="-2"/>
                <w:sz w:val="26"/>
                <w:szCs w:val="26"/>
              </w:rPr>
              <w:t>Малоэтажная блокированная</w:t>
            </w:r>
          </w:p>
        </w:tc>
        <w:tc>
          <w:tcPr>
            <w:tcW w:w="1109"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до 3 включительно</w:t>
            </w:r>
          </w:p>
        </w:tc>
        <w:tc>
          <w:tcPr>
            <w:tcW w:w="64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20</w:t>
            </w:r>
          </w:p>
        </w:tc>
        <w:tc>
          <w:tcPr>
            <w:tcW w:w="56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15</w:t>
            </w:r>
          </w:p>
        </w:tc>
        <w:tc>
          <w:tcPr>
            <w:tcW w:w="656"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10</w:t>
            </w:r>
          </w:p>
        </w:tc>
      </w:tr>
      <w:tr w:rsidR="000F66AA" w:rsidTr="000F66AA">
        <w:trPr>
          <w:trHeight w:val="170"/>
          <w:jc w:val="center"/>
        </w:trPr>
        <w:tc>
          <w:tcPr>
            <w:tcW w:w="2033" w:type="pct"/>
            <w:tcBorders>
              <w:top w:val="nil"/>
              <w:left w:val="nil"/>
              <w:bottom w:val="nil"/>
              <w:right w:val="nil"/>
            </w:tcBorders>
          </w:tcPr>
          <w:p w:rsidR="000F66AA" w:rsidRDefault="000F66AA">
            <w:pPr>
              <w:jc w:val="both"/>
              <w:rPr>
                <w:bCs/>
                <w:spacing w:val="-2"/>
                <w:sz w:val="26"/>
                <w:szCs w:val="26"/>
              </w:rPr>
            </w:pPr>
          </w:p>
        </w:tc>
        <w:tc>
          <w:tcPr>
            <w:tcW w:w="1109" w:type="pct"/>
            <w:tcBorders>
              <w:top w:val="nil"/>
              <w:left w:val="nil"/>
              <w:bottom w:val="nil"/>
              <w:right w:val="nil"/>
            </w:tcBorders>
            <w:noWrap/>
            <w:vAlign w:val="center"/>
          </w:tcPr>
          <w:p w:rsidR="000F66AA" w:rsidRDefault="000F66AA">
            <w:pPr>
              <w:jc w:val="both"/>
              <w:rPr>
                <w:bCs/>
                <w:spacing w:val="-2"/>
                <w:sz w:val="26"/>
                <w:szCs w:val="26"/>
              </w:rPr>
            </w:pPr>
          </w:p>
        </w:tc>
        <w:tc>
          <w:tcPr>
            <w:tcW w:w="641" w:type="pct"/>
            <w:tcBorders>
              <w:top w:val="nil"/>
              <w:left w:val="nil"/>
              <w:bottom w:val="nil"/>
              <w:right w:val="nil"/>
            </w:tcBorders>
            <w:noWrap/>
            <w:vAlign w:val="center"/>
          </w:tcPr>
          <w:p w:rsidR="000F66AA" w:rsidRDefault="000F66AA">
            <w:pPr>
              <w:jc w:val="both"/>
              <w:rPr>
                <w:bCs/>
                <w:spacing w:val="-2"/>
                <w:sz w:val="26"/>
                <w:szCs w:val="26"/>
              </w:rPr>
            </w:pPr>
          </w:p>
        </w:tc>
        <w:tc>
          <w:tcPr>
            <w:tcW w:w="561" w:type="pct"/>
            <w:tcBorders>
              <w:top w:val="nil"/>
              <w:left w:val="nil"/>
              <w:bottom w:val="nil"/>
              <w:right w:val="nil"/>
            </w:tcBorders>
            <w:noWrap/>
            <w:vAlign w:val="center"/>
          </w:tcPr>
          <w:p w:rsidR="000F66AA" w:rsidRDefault="000F66AA">
            <w:pPr>
              <w:jc w:val="both"/>
              <w:rPr>
                <w:bCs/>
                <w:spacing w:val="-2"/>
                <w:sz w:val="26"/>
                <w:szCs w:val="26"/>
              </w:rPr>
            </w:pPr>
          </w:p>
        </w:tc>
        <w:tc>
          <w:tcPr>
            <w:tcW w:w="656" w:type="pct"/>
            <w:tcBorders>
              <w:top w:val="nil"/>
              <w:left w:val="nil"/>
              <w:bottom w:val="nil"/>
              <w:right w:val="nil"/>
            </w:tcBorders>
            <w:noWrap/>
            <w:vAlign w:val="center"/>
          </w:tcPr>
          <w:p w:rsidR="000F66AA" w:rsidRDefault="000F66AA">
            <w:pPr>
              <w:jc w:val="both"/>
              <w:rPr>
                <w:bCs/>
                <w:spacing w:val="-2"/>
                <w:sz w:val="26"/>
                <w:szCs w:val="26"/>
              </w:rPr>
            </w:pPr>
          </w:p>
        </w:tc>
      </w:tr>
      <w:tr w:rsidR="000F66AA" w:rsidTr="000F66AA">
        <w:trPr>
          <w:trHeight w:val="170"/>
          <w:jc w:val="center"/>
        </w:trPr>
        <w:tc>
          <w:tcPr>
            <w:tcW w:w="2033" w:type="pct"/>
            <w:tcBorders>
              <w:top w:val="nil"/>
              <w:left w:val="nil"/>
              <w:bottom w:val="nil"/>
              <w:right w:val="nil"/>
            </w:tcBorders>
            <w:hideMark/>
          </w:tcPr>
          <w:p w:rsidR="000F66AA" w:rsidRDefault="000F66AA">
            <w:pPr>
              <w:jc w:val="both"/>
              <w:rPr>
                <w:bCs/>
                <w:spacing w:val="-2"/>
                <w:sz w:val="26"/>
                <w:szCs w:val="26"/>
              </w:rPr>
            </w:pPr>
            <w:r>
              <w:rPr>
                <w:bCs/>
                <w:spacing w:val="-2"/>
                <w:sz w:val="26"/>
                <w:szCs w:val="26"/>
              </w:rPr>
              <w:t>Многоквартирная малоэтажная</w:t>
            </w:r>
          </w:p>
        </w:tc>
        <w:tc>
          <w:tcPr>
            <w:tcW w:w="1109"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 xml:space="preserve">до 4 включительно, </w:t>
            </w:r>
            <w:r>
              <w:rPr>
                <w:bCs/>
                <w:sz w:val="26"/>
                <w:szCs w:val="26"/>
              </w:rPr>
              <w:t>включая мансардный</w:t>
            </w:r>
          </w:p>
        </w:tc>
        <w:tc>
          <w:tcPr>
            <w:tcW w:w="64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20</w:t>
            </w:r>
          </w:p>
        </w:tc>
        <w:tc>
          <w:tcPr>
            <w:tcW w:w="56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15</w:t>
            </w:r>
          </w:p>
        </w:tc>
        <w:tc>
          <w:tcPr>
            <w:tcW w:w="656"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10</w:t>
            </w:r>
          </w:p>
        </w:tc>
      </w:tr>
      <w:tr w:rsidR="000F66AA" w:rsidTr="000F66AA">
        <w:trPr>
          <w:trHeight w:val="155"/>
          <w:jc w:val="center"/>
        </w:trPr>
        <w:tc>
          <w:tcPr>
            <w:tcW w:w="2033" w:type="pct"/>
            <w:tcBorders>
              <w:top w:val="nil"/>
              <w:left w:val="nil"/>
              <w:bottom w:val="nil"/>
              <w:right w:val="nil"/>
            </w:tcBorders>
            <w:noWrap/>
          </w:tcPr>
          <w:p w:rsidR="000F66AA" w:rsidRDefault="000F66AA">
            <w:pPr>
              <w:jc w:val="both"/>
              <w:rPr>
                <w:bCs/>
                <w:spacing w:val="-2"/>
                <w:sz w:val="26"/>
                <w:szCs w:val="26"/>
              </w:rPr>
            </w:pPr>
          </w:p>
        </w:tc>
        <w:tc>
          <w:tcPr>
            <w:tcW w:w="1109" w:type="pct"/>
            <w:tcBorders>
              <w:top w:val="nil"/>
              <w:left w:val="nil"/>
              <w:bottom w:val="nil"/>
              <w:right w:val="nil"/>
            </w:tcBorders>
            <w:noWrap/>
            <w:vAlign w:val="center"/>
          </w:tcPr>
          <w:p w:rsidR="000F66AA" w:rsidRDefault="000F66AA">
            <w:pPr>
              <w:jc w:val="both"/>
              <w:rPr>
                <w:bCs/>
                <w:spacing w:val="-2"/>
                <w:sz w:val="26"/>
                <w:szCs w:val="26"/>
              </w:rPr>
            </w:pPr>
          </w:p>
        </w:tc>
        <w:tc>
          <w:tcPr>
            <w:tcW w:w="641" w:type="pct"/>
            <w:tcBorders>
              <w:top w:val="nil"/>
              <w:left w:val="nil"/>
              <w:bottom w:val="nil"/>
              <w:right w:val="nil"/>
            </w:tcBorders>
            <w:noWrap/>
            <w:vAlign w:val="center"/>
          </w:tcPr>
          <w:p w:rsidR="000F66AA" w:rsidRDefault="000F66AA">
            <w:pPr>
              <w:jc w:val="both"/>
              <w:rPr>
                <w:bCs/>
                <w:spacing w:val="-2"/>
                <w:sz w:val="26"/>
                <w:szCs w:val="26"/>
              </w:rPr>
            </w:pPr>
          </w:p>
        </w:tc>
        <w:tc>
          <w:tcPr>
            <w:tcW w:w="561" w:type="pct"/>
            <w:tcBorders>
              <w:top w:val="nil"/>
              <w:left w:val="nil"/>
              <w:bottom w:val="nil"/>
              <w:right w:val="nil"/>
            </w:tcBorders>
            <w:noWrap/>
            <w:vAlign w:val="center"/>
          </w:tcPr>
          <w:p w:rsidR="000F66AA" w:rsidRDefault="000F66AA">
            <w:pPr>
              <w:jc w:val="both"/>
              <w:rPr>
                <w:bCs/>
                <w:spacing w:val="-2"/>
                <w:sz w:val="26"/>
                <w:szCs w:val="26"/>
              </w:rPr>
            </w:pPr>
          </w:p>
        </w:tc>
        <w:tc>
          <w:tcPr>
            <w:tcW w:w="656" w:type="pct"/>
            <w:tcBorders>
              <w:top w:val="nil"/>
              <w:left w:val="nil"/>
              <w:bottom w:val="nil"/>
              <w:right w:val="nil"/>
            </w:tcBorders>
            <w:noWrap/>
            <w:vAlign w:val="center"/>
          </w:tcPr>
          <w:p w:rsidR="000F66AA" w:rsidRDefault="000F66AA">
            <w:pPr>
              <w:jc w:val="both"/>
              <w:rPr>
                <w:bCs/>
                <w:spacing w:val="-2"/>
                <w:sz w:val="26"/>
                <w:szCs w:val="26"/>
              </w:rPr>
            </w:pPr>
          </w:p>
        </w:tc>
      </w:tr>
      <w:tr w:rsidR="000F66AA" w:rsidTr="000F66AA">
        <w:trPr>
          <w:trHeight w:val="82"/>
          <w:jc w:val="center"/>
        </w:trPr>
        <w:tc>
          <w:tcPr>
            <w:tcW w:w="2033" w:type="pct"/>
            <w:tcBorders>
              <w:top w:val="nil"/>
              <w:left w:val="nil"/>
              <w:bottom w:val="nil"/>
              <w:right w:val="nil"/>
            </w:tcBorders>
            <w:noWrap/>
            <w:hideMark/>
          </w:tcPr>
          <w:p w:rsidR="000F66AA" w:rsidRDefault="000F66AA">
            <w:pPr>
              <w:jc w:val="both"/>
              <w:rPr>
                <w:bCs/>
                <w:spacing w:val="-2"/>
                <w:sz w:val="26"/>
                <w:szCs w:val="26"/>
              </w:rPr>
            </w:pPr>
            <w:proofErr w:type="spellStart"/>
            <w:r>
              <w:rPr>
                <w:bCs/>
                <w:spacing w:val="-2"/>
                <w:sz w:val="26"/>
                <w:szCs w:val="26"/>
              </w:rPr>
              <w:t>Среднеэтажная</w:t>
            </w:r>
            <w:proofErr w:type="spellEnd"/>
            <w:r>
              <w:rPr>
                <w:bCs/>
                <w:spacing w:val="-2"/>
                <w:sz w:val="26"/>
                <w:szCs w:val="26"/>
              </w:rPr>
              <w:t xml:space="preserve"> </w:t>
            </w:r>
            <w:r>
              <w:rPr>
                <w:bCs/>
                <w:spacing w:val="-2"/>
                <w:sz w:val="26"/>
                <w:szCs w:val="26"/>
              </w:rPr>
              <w:br/>
              <w:t>(на перспективу)</w:t>
            </w:r>
          </w:p>
        </w:tc>
        <w:tc>
          <w:tcPr>
            <w:tcW w:w="1109"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до 5 включительно</w:t>
            </w:r>
          </w:p>
        </w:tc>
        <w:tc>
          <w:tcPr>
            <w:tcW w:w="64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10</w:t>
            </w:r>
          </w:p>
        </w:tc>
        <w:tc>
          <w:tcPr>
            <w:tcW w:w="56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5</w:t>
            </w:r>
          </w:p>
        </w:tc>
        <w:tc>
          <w:tcPr>
            <w:tcW w:w="656"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0</w:t>
            </w:r>
          </w:p>
        </w:tc>
      </w:tr>
      <w:tr w:rsidR="000F66AA" w:rsidTr="000F66AA">
        <w:trPr>
          <w:trHeight w:val="170"/>
          <w:jc w:val="center"/>
        </w:trPr>
        <w:tc>
          <w:tcPr>
            <w:tcW w:w="3142" w:type="pct"/>
            <w:gridSpan w:val="2"/>
            <w:tcBorders>
              <w:top w:val="nil"/>
              <w:left w:val="nil"/>
              <w:bottom w:val="nil"/>
              <w:right w:val="nil"/>
            </w:tcBorders>
            <w:noWrap/>
          </w:tcPr>
          <w:p w:rsidR="000F66AA" w:rsidRDefault="000F66AA">
            <w:pPr>
              <w:jc w:val="both"/>
              <w:rPr>
                <w:bCs/>
                <w:spacing w:val="-2"/>
                <w:sz w:val="26"/>
                <w:szCs w:val="26"/>
              </w:rPr>
            </w:pPr>
          </w:p>
        </w:tc>
        <w:tc>
          <w:tcPr>
            <w:tcW w:w="641" w:type="pct"/>
            <w:tcBorders>
              <w:top w:val="nil"/>
              <w:left w:val="nil"/>
              <w:bottom w:val="nil"/>
              <w:right w:val="nil"/>
            </w:tcBorders>
            <w:noWrap/>
          </w:tcPr>
          <w:p w:rsidR="000F66AA" w:rsidRDefault="000F66AA">
            <w:pPr>
              <w:jc w:val="both"/>
              <w:rPr>
                <w:bCs/>
                <w:spacing w:val="-2"/>
                <w:sz w:val="26"/>
                <w:szCs w:val="26"/>
              </w:rPr>
            </w:pPr>
          </w:p>
        </w:tc>
        <w:tc>
          <w:tcPr>
            <w:tcW w:w="561" w:type="pct"/>
            <w:tcBorders>
              <w:top w:val="nil"/>
              <w:left w:val="nil"/>
              <w:bottom w:val="nil"/>
              <w:right w:val="nil"/>
            </w:tcBorders>
            <w:noWrap/>
          </w:tcPr>
          <w:p w:rsidR="000F66AA" w:rsidRDefault="000F66AA">
            <w:pPr>
              <w:jc w:val="both"/>
              <w:rPr>
                <w:bCs/>
                <w:spacing w:val="-2"/>
                <w:sz w:val="26"/>
                <w:szCs w:val="26"/>
              </w:rPr>
            </w:pPr>
          </w:p>
        </w:tc>
        <w:tc>
          <w:tcPr>
            <w:tcW w:w="656" w:type="pct"/>
            <w:tcBorders>
              <w:top w:val="nil"/>
              <w:left w:val="nil"/>
              <w:bottom w:val="nil"/>
              <w:right w:val="nil"/>
            </w:tcBorders>
            <w:noWrap/>
          </w:tcPr>
          <w:p w:rsidR="000F66AA" w:rsidRDefault="000F66AA">
            <w:pPr>
              <w:jc w:val="both"/>
              <w:rPr>
                <w:bCs/>
                <w:spacing w:val="-2"/>
                <w:sz w:val="26"/>
                <w:szCs w:val="26"/>
              </w:rPr>
            </w:pPr>
          </w:p>
        </w:tc>
      </w:tr>
      <w:tr w:rsidR="000F66AA" w:rsidTr="000F66AA">
        <w:trPr>
          <w:trHeight w:val="170"/>
          <w:jc w:val="center"/>
        </w:trPr>
        <w:tc>
          <w:tcPr>
            <w:tcW w:w="3142" w:type="pct"/>
            <w:gridSpan w:val="2"/>
            <w:tcBorders>
              <w:top w:val="nil"/>
              <w:left w:val="nil"/>
              <w:bottom w:val="nil"/>
              <w:right w:val="nil"/>
            </w:tcBorders>
            <w:noWrap/>
          </w:tcPr>
          <w:p w:rsidR="000F66AA" w:rsidRDefault="000F66AA">
            <w:pPr>
              <w:jc w:val="both"/>
              <w:rPr>
                <w:bCs/>
                <w:spacing w:val="-2"/>
                <w:sz w:val="26"/>
                <w:szCs w:val="26"/>
              </w:rPr>
            </w:pPr>
            <w:r>
              <w:rPr>
                <w:bCs/>
                <w:spacing w:val="-2"/>
                <w:sz w:val="26"/>
                <w:szCs w:val="26"/>
              </w:rPr>
              <w:t>Всего</w:t>
            </w:r>
          </w:p>
          <w:p w:rsidR="000F66AA" w:rsidRDefault="000F66AA">
            <w:pPr>
              <w:jc w:val="both"/>
              <w:rPr>
                <w:bCs/>
                <w:spacing w:val="-2"/>
                <w:sz w:val="26"/>
                <w:szCs w:val="26"/>
              </w:rPr>
            </w:pPr>
          </w:p>
        </w:tc>
        <w:tc>
          <w:tcPr>
            <w:tcW w:w="64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100</w:t>
            </w:r>
          </w:p>
        </w:tc>
        <w:tc>
          <w:tcPr>
            <w:tcW w:w="561"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100</w:t>
            </w:r>
          </w:p>
        </w:tc>
        <w:tc>
          <w:tcPr>
            <w:tcW w:w="656" w:type="pct"/>
            <w:tcBorders>
              <w:top w:val="nil"/>
              <w:left w:val="nil"/>
              <w:bottom w:val="nil"/>
              <w:right w:val="nil"/>
            </w:tcBorders>
            <w:noWrap/>
            <w:hideMark/>
          </w:tcPr>
          <w:p w:rsidR="000F66AA" w:rsidRDefault="000F66AA">
            <w:pPr>
              <w:jc w:val="both"/>
              <w:rPr>
                <w:bCs/>
                <w:spacing w:val="-2"/>
                <w:sz w:val="26"/>
                <w:szCs w:val="26"/>
              </w:rPr>
            </w:pPr>
            <w:r>
              <w:rPr>
                <w:bCs/>
                <w:spacing w:val="-2"/>
                <w:sz w:val="26"/>
                <w:szCs w:val="26"/>
              </w:rPr>
              <w:t>100</w:t>
            </w:r>
          </w:p>
        </w:tc>
      </w:tr>
    </w:tbl>
    <w:p w:rsidR="000F66AA" w:rsidRDefault="000F66AA" w:rsidP="000F66AA">
      <w:pPr>
        <w:ind w:firstLine="709"/>
        <w:jc w:val="both"/>
        <w:rPr>
          <w:bCs/>
          <w:sz w:val="28"/>
          <w:szCs w:val="28"/>
        </w:rPr>
      </w:pPr>
      <w:r>
        <w:rPr>
          <w:bCs/>
          <w:sz w:val="28"/>
          <w:szCs w:val="28"/>
        </w:rPr>
        <w:t>2.2.8. Для предварительного определения потребной территории малоэтажной жилой застройки в населенных пунктах сельского поселения</w:t>
      </w:r>
      <w:r>
        <w:rPr>
          <w:sz w:val="28"/>
          <w:szCs w:val="28"/>
        </w:rPr>
        <w:t xml:space="preserve"> </w:t>
      </w:r>
      <w:r>
        <w:rPr>
          <w:bCs/>
          <w:sz w:val="28"/>
          <w:szCs w:val="28"/>
        </w:rPr>
        <w:t>допускается принимать следующие показатели на один дом (квартиру), при застройке:</w:t>
      </w:r>
    </w:p>
    <w:p w:rsidR="000F66AA" w:rsidRDefault="000F66AA" w:rsidP="000F66AA">
      <w:pPr>
        <w:ind w:firstLine="709"/>
        <w:jc w:val="both"/>
        <w:rPr>
          <w:bCs/>
          <w:sz w:val="28"/>
          <w:szCs w:val="28"/>
        </w:rPr>
      </w:pPr>
      <w:r>
        <w:rPr>
          <w:bCs/>
          <w:sz w:val="28"/>
          <w:szCs w:val="28"/>
        </w:rPr>
        <w:t xml:space="preserve">индивидуальными жилыми домами с участками при доме - </w:t>
      </w:r>
      <w:r>
        <w:rPr>
          <w:bCs/>
          <w:sz w:val="28"/>
          <w:szCs w:val="28"/>
        </w:rPr>
        <w:br/>
        <w:t>по таблице № 6;</w:t>
      </w:r>
    </w:p>
    <w:p w:rsidR="000F66AA" w:rsidRDefault="000F66AA" w:rsidP="000F66AA">
      <w:pPr>
        <w:ind w:firstLine="709"/>
        <w:jc w:val="both"/>
        <w:rPr>
          <w:bCs/>
          <w:sz w:val="28"/>
          <w:szCs w:val="28"/>
        </w:rPr>
      </w:pPr>
      <w:r>
        <w:rPr>
          <w:bCs/>
          <w:sz w:val="28"/>
          <w:szCs w:val="28"/>
        </w:rPr>
        <w:t xml:space="preserve">блокированными домами без участков при квартире, многоквартирными малоэтажными и </w:t>
      </w:r>
      <w:proofErr w:type="spellStart"/>
      <w:r>
        <w:rPr>
          <w:bCs/>
          <w:sz w:val="28"/>
          <w:szCs w:val="28"/>
        </w:rPr>
        <w:t>среднеэтажными</w:t>
      </w:r>
      <w:proofErr w:type="spellEnd"/>
      <w:r>
        <w:rPr>
          <w:bCs/>
          <w:sz w:val="28"/>
          <w:szCs w:val="28"/>
        </w:rPr>
        <w:t xml:space="preserve"> (на перспективу) домами - по таблице № 7.</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6</w:t>
      </w:r>
    </w:p>
    <w:p w:rsidR="000F66AA" w:rsidRDefault="000F66AA" w:rsidP="000F66AA">
      <w:pPr>
        <w:ind w:firstLine="709"/>
        <w:jc w:val="both"/>
        <w:rPr>
          <w:bCs/>
          <w:sz w:val="28"/>
          <w:szCs w:val="28"/>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4423"/>
      </w:tblGrid>
      <w:tr w:rsidR="000F66AA" w:rsidTr="000F66AA">
        <w:trPr>
          <w:trHeight w:val="613"/>
          <w:jc w:val="center"/>
        </w:trPr>
        <w:tc>
          <w:tcPr>
            <w:tcW w:w="4419"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vertAlign w:val="superscript"/>
              </w:rPr>
            </w:pPr>
            <w:r>
              <w:rPr>
                <w:sz w:val="28"/>
                <w:szCs w:val="28"/>
              </w:rPr>
              <w:lastRenderedPageBreak/>
              <w:t xml:space="preserve">Площадь участка при доме, </w:t>
            </w:r>
            <w:r>
              <w:rPr>
                <w:sz w:val="28"/>
                <w:szCs w:val="28"/>
              </w:rPr>
              <w:br/>
              <w:t>кв. м</w:t>
            </w:r>
          </w:p>
        </w:tc>
        <w:tc>
          <w:tcPr>
            <w:tcW w:w="4423"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Площадь жилой территории, </w:t>
            </w:r>
          </w:p>
          <w:p w:rsidR="000F66AA" w:rsidRDefault="000F66AA">
            <w:pPr>
              <w:jc w:val="both"/>
              <w:rPr>
                <w:sz w:val="28"/>
                <w:szCs w:val="28"/>
              </w:rPr>
            </w:pPr>
            <w:r>
              <w:rPr>
                <w:sz w:val="28"/>
                <w:szCs w:val="28"/>
              </w:rPr>
              <w:t>га</w:t>
            </w:r>
          </w:p>
        </w:tc>
      </w:tr>
      <w:tr w:rsidR="000F66AA" w:rsidTr="000F66AA">
        <w:trPr>
          <w:trHeight w:val="227"/>
          <w:jc w:val="center"/>
        </w:trPr>
        <w:tc>
          <w:tcPr>
            <w:tcW w:w="4419" w:type="dxa"/>
            <w:tcBorders>
              <w:top w:val="single" w:sz="4" w:space="0" w:color="auto"/>
              <w:left w:val="nil"/>
              <w:bottom w:val="nil"/>
              <w:right w:val="nil"/>
            </w:tcBorders>
            <w:vAlign w:val="center"/>
          </w:tcPr>
          <w:p w:rsidR="000F66AA" w:rsidRDefault="000F66AA">
            <w:pPr>
              <w:jc w:val="both"/>
              <w:rPr>
                <w:bCs/>
                <w:sz w:val="28"/>
                <w:szCs w:val="28"/>
              </w:rPr>
            </w:pPr>
          </w:p>
        </w:tc>
        <w:tc>
          <w:tcPr>
            <w:tcW w:w="4423" w:type="dxa"/>
            <w:tcBorders>
              <w:top w:val="single" w:sz="4" w:space="0" w:color="auto"/>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19" w:type="dxa"/>
            <w:tcBorders>
              <w:top w:val="nil"/>
              <w:left w:val="nil"/>
              <w:bottom w:val="nil"/>
              <w:right w:val="nil"/>
            </w:tcBorders>
            <w:vAlign w:val="center"/>
            <w:hideMark/>
          </w:tcPr>
          <w:p w:rsidR="000F66AA" w:rsidRDefault="000F66AA">
            <w:pPr>
              <w:jc w:val="both"/>
              <w:rPr>
                <w:bCs/>
                <w:sz w:val="28"/>
                <w:szCs w:val="28"/>
              </w:rPr>
            </w:pPr>
            <w:r>
              <w:rPr>
                <w:bCs/>
                <w:sz w:val="28"/>
                <w:szCs w:val="28"/>
              </w:rPr>
              <w:t>2 000</w:t>
            </w:r>
          </w:p>
        </w:tc>
        <w:tc>
          <w:tcPr>
            <w:tcW w:w="4423" w:type="dxa"/>
            <w:tcBorders>
              <w:top w:val="nil"/>
              <w:left w:val="nil"/>
              <w:bottom w:val="nil"/>
              <w:right w:val="nil"/>
            </w:tcBorders>
            <w:vAlign w:val="center"/>
            <w:hideMark/>
          </w:tcPr>
          <w:p w:rsidR="000F66AA" w:rsidRDefault="000F66AA">
            <w:pPr>
              <w:jc w:val="both"/>
              <w:rPr>
                <w:bCs/>
                <w:sz w:val="28"/>
                <w:szCs w:val="28"/>
              </w:rPr>
            </w:pPr>
            <w:r>
              <w:rPr>
                <w:bCs/>
                <w:sz w:val="28"/>
                <w:szCs w:val="28"/>
              </w:rPr>
              <w:t>0,25 - 0,27</w:t>
            </w:r>
          </w:p>
        </w:tc>
      </w:tr>
      <w:tr w:rsidR="000F66AA" w:rsidTr="000F66AA">
        <w:trPr>
          <w:trHeight w:val="227"/>
          <w:jc w:val="center"/>
        </w:trPr>
        <w:tc>
          <w:tcPr>
            <w:tcW w:w="4419" w:type="dxa"/>
            <w:tcBorders>
              <w:top w:val="nil"/>
              <w:left w:val="nil"/>
              <w:bottom w:val="nil"/>
              <w:right w:val="nil"/>
            </w:tcBorders>
            <w:vAlign w:val="center"/>
          </w:tcPr>
          <w:p w:rsidR="000F66AA" w:rsidRDefault="000F66AA">
            <w:pPr>
              <w:jc w:val="both"/>
              <w:rPr>
                <w:bCs/>
                <w:sz w:val="28"/>
                <w:szCs w:val="28"/>
              </w:rPr>
            </w:pPr>
          </w:p>
        </w:tc>
        <w:tc>
          <w:tcPr>
            <w:tcW w:w="4423"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19" w:type="dxa"/>
            <w:tcBorders>
              <w:top w:val="nil"/>
              <w:left w:val="nil"/>
              <w:bottom w:val="nil"/>
              <w:right w:val="nil"/>
            </w:tcBorders>
            <w:vAlign w:val="center"/>
            <w:hideMark/>
          </w:tcPr>
          <w:p w:rsidR="000F66AA" w:rsidRDefault="000F66AA">
            <w:pPr>
              <w:jc w:val="both"/>
              <w:rPr>
                <w:bCs/>
                <w:sz w:val="28"/>
                <w:szCs w:val="28"/>
              </w:rPr>
            </w:pPr>
            <w:r>
              <w:rPr>
                <w:bCs/>
                <w:sz w:val="28"/>
                <w:szCs w:val="28"/>
              </w:rPr>
              <w:t>1 500</w:t>
            </w:r>
          </w:p>
        </w:tc>
        <w:tc>
          <w:tcPr>
            <w:tcW w:w="4423" w:type="dxa"/>
            <w:tcBorders>
              <w:top w:val="nil"/>
              <w:left w:val="nil"/>
              <w:bottom w:val="nil"/>
              <w:right w:val="nil"/>
            </w:tcBorders>
            <w:vAlign w:val="center"/>
            <w:hideMark/>
          </w:tcPr>
          <w:p w:rsidR="000F66AA" w:rsidRDefault="000F66AA">
            <w:pPr>
              <w:jc w:val="both"/>
              <w:rPr>
                <w:bCs/>
                <w:sz w:val="28"/>
                <w:szCs w:val="28"/>
              </w:rPr>
            </w:pPr>
            <w:r>
              <w:rPr>
                <w:bCs/>
                <w:sz w:val="28"/>
                <w:szCs w:val="28"/>
              </w:rPr>
              <w:t>0,21 - 0,23</w:t>
            </w:r>
          </w:p>
        </w:tc>
      </w:tr>
      <w:tr w:rsidR="000F66AA" w:rsidTr="000F66AA">
        <w:trPr>
          <w:trHeight w:val="227"/>
          <w:jc w:val="center"/>
        </w:trPr>
        <w:tc>
          <w:tcPr>
            <w:tcW w:w="4419" w:type="dxa"/>
            <w:tcBorders>
              <w:top w:val="nil"/>
              <w:left w:val="nil"/>
              <w:bottom w:val="nil"/>
              <w:right w:val="nil"/>
            </w:tcBorders>
            <w:vAlign w:val="center"/>
          </w:tcPr>
          <w:p w:rsidR="000F66AA" w:rsidRDefault="000F66AA">
            <w:pPr>
              <w:jc w:val="both"/>
              <w:rPr>
                <w:bCs/>
                <w:sz w:val="28"/>
                <w:szCs w:val="28"/>
              </w:rPr>
            </w:pPr>
          </w:p>
        </w:tc>
        <w:tc>
          <w:tcPr>
            <w:tcW w:w="4423"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19" w:type="dxa"/>
            <w:tcBorders>
              <w:top w:val="nil"/>
              <w:left w:val="nil"/>
              <w:bottom w:val="nil"/>
              <w:right w:val="nil"/>
            </w:tcBorders>
            <w:vAlign w:val="center"/>
            <w:hideMark/>
          </w:tcPr>
          <w:p w:rsidR="000F66AA" w:rsidRDefault="000F66AA">
            <w:pPr>
              <w:jc w:val="both"/>
              <w:rPr>
                <w:bCs/>
                <w:sz w:val="28"/>
                <w:szCs w:val="28"/>
              </w:rPr>
            </w:pPr>
            <w:r>
              <w:rPr>
                <w:bCs/>
                <w:sz w:val="28"/>
                <w:szCs w:val="28"/>
              </w:rPr>
              <w:t>1 200</w:t>
            </w:r>
          </w:p>
        </w:tc>
        <w:tc>
          <w:tcPr>
            <w:tcW w:w="4423" w:type="dxa"/>
            <w:tcBorders>
              <w:top w:val="nil"/>
              <w:left w:val="nil"/>
              <w:bottom w:val="nil"/>
              <w:right w:val="nil"/>
            </w:tcBorders>
            <w:vAlign w:val="center"/>
            <w:hideMark/>
          </w:tcPr>
          <w:p w:rsidR="000F66AA" w:rsidRDefault="000F66AA">
            <w:pPr>
              <w:jc w:val="both"/>
              <w:rPr>
                <w:bCs/>
                <w:sz w:val="28"/>
                <w:szCs w:val="28"/>
              </w:rPr>
            </w:pPr>
            <w:r>
              <w:rPr>
                <w:bCs/>
                <w:sz w:val="28"/>
                <w:szCs w:val="28"/>
              </w:rPr>
              <w:t>0,17 - 0,20</w:t>
            </w:r>
          </w:p>
        </w:tc>
      </w:tr>
      <w:tr w:rsidR="000F66AA" w:rsidTr="000F66AA">
        <w:trPr>
          <w:trHeight w:val="227"/>
          <w:jc w:val="center"/>
        </w:trPr>
        <w:tc>
          <w:tcPr>
            <w:tcW w:w="4419" w:type="dxa"/>
            <w:tcBorders>
              <w:top w:val="nil"/>
              <w:left w:val="nil"/>
              <w:bottom w:val="nil"/>
              <w:right w:val="nil"/>
            </w:tcBorders>
            <w:vAlign w:val="center"/>
          </w:tcPr>
          <w:p w:rsidR="000F66AA" w:rsidRDefault="000F66AA">
            <w:pPr>
              <w:jc w:val="both"/>
              <w:rPr>
                <w:bCs/>
                <w:sz w:val="28"/>
                <w:szCs w:val="28"/>
              </w:rPr>
            </w:pPr>
          </w:p>
        </w:tc>
        <w:tc>
          <w:tcPr>
            <w:tcW w:w="4423"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19" w:type="dxa"/>
            <w:tcBorders>
              <w:top w:val="nil"/>
              <w:left w:val="nil"/>
              <w:bottom w:val="nil"/>
              <w:right w:val="nil"/>
            </w:tcBorders>
            <w:vAlign w:val="center"/>
            <w:hideMark/>
          </w:tcPr>
          <w:p w:rsidR="000F66AA" w:rsidRDefault="000F66AA">
            <w:pPr>
              <w:jc w:val="both"/>
              <w:rPr>
                <w:bCs/>
                <w:sz w:val="28"/>
                <w:szCs w:val="28"/>
              </w:rPr>
            </w:pPr>
            <w:r>
              <w:rPr>
                <w:bCs/>
                <w:sz w:val="28"/>
                <w:szCs w:val="28"/>
              </w:rPr>
              <w:t>1 000</w:t>
            </w:r>
          </w:p>
        </w:tc>
        <w:tc>
          <w:tcPr>
            <w:tcW w:w="4423" w:type="dxa"/>
            <w:tcBorders>
              <w:top w:val="nil"/>
              <w:left w:val="nil"/>
              <w:bottom w:val="nil"/>
              <w:right w:val="nil"/>
            </w:tcBorders>
            <w:vAlign w:val="center"/>
            <w:hideMark/>
          </w:tcPr>
          <w:p w:rsidR="000F66AA" w:rsidRDefault="000F66AA">
            <w:pPr>
              <w:jc w:val="both"/>
              <w:rPr>
                <w:bCs/>
                <w:sz w:val="28"/>
                <w:szCs w:val="28"/>
              </w:rPr>
            </w:pPr>
            <w:r>
              <w:rPr>
                <w:bCs/>
                <w:sz w:val="28"/>
                <w:szCs w:val="28"/>
              </w:rPr>
              <w:t>0,15 - 0,17</w:t>
            </w:r>
          </w:p>
        </w:tc>
      </w:tr>
      <w:tr w:rsidR="000F66AA" w:rsidTr="000F66AA">
        <w:trPr>
          <w:trHeight w:val="227"/>
          <w:jc w:val="center"/>
        </w:trPr>
        <w:tc>
          <w:tcPr>
            <w:tcW w:w="4419" w:type="dxa"/>
            <w:tcBorders>
              <w:top w:val="nil"/>
              <w:left w:val="nil"/>
              <w:bottom w:val="nil"/>
              <w:right w:val="nil"/>
            </w:tcBorders>
            <w:vAlign w:val="center"/>
          </w:tcPr>
          <w:p w:rsidR="000F66AA" w:rsidRDefault="000F66AA">
            <w:pPr>
              <w:jc w:val="both"/>
              <w:rPr>
                <w:bCs/>
                <w:sz w:val="28"/>
                <w:szCs w:val="28"/>
              </w:rPr>
            </w:pPr>
          </w:p>
        </w:tc>
        <w:tc>
          <w:tcPr>
            <w:tcW w:w="4423"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19" w:type="dxa"/>
            <w:tcBorders>
              <w:top w:val="nil"/>
              <w:left w:val="nil"/>
              <w:bottom w:val="nil"/>
              <w:right w:val="nil"/>
            </w:tcBorders>
            <w:vAlign w:val="center"/>
            <w:hideMark/>
          </w:tcPr>
          <w:p w:rsidR="000F66AA" w:rsidRDefault="000F66AA">
            <w:pPr>
              <w:jc w:val="both"/>
              <w:rPr>
                <w:bCs/>
                <w:sz w:val="28"/>
                <w:szCs w:val="28"/>
              </w:rPr>
            </w:pPr>
            <w:r>
              <w:rPr>
                <w:bCs/>
                <w:sz w:val="28"/>
                <w:szCs w:val="28"/>
              </w:rPr>
              <w:t>800</w:t>
            </w:r>
          </w:p>
        </w:tc>
        <w:tc>
          <w:tcPr>
            <w:tcW w:w="4423" w:type="dxa"/>
            <w:tcBorders>
              <w:top w:val="nil"/>
              <w:left w:val="nil"/>
              <w:bottom w:val="nil"/>
              <w:right w:val="nil"/>
            </w:tcBorders>
            <w:vAlign w:val="center"/>
            <w:hideMark/>
          </w:tcPr>
          <w:p w:rsidR="000F66AA" w:rsidRDefault="000F66AA">
            <w:pPr>
              <w:jc w:val="both"/>
              <w:rPr>
                <w:bCs/>
                <w:sz w:val="28"/>
                <w:szCs w:val="28"/>
              </w:rPr>
            </w:pPr>
            <w:r>
              <w:rPr>
                <w:bCs/>
                <w:sz w:val="28"/>
                <w:szCs w:val="28"/>
              </w:rPr>
              <w:t>0,13 - 0,15</w:t>
            </w:r>
          </w:p>
        </w:tc>
      </w:tr>
      <w:tr w:rsidR="000F66AA" w:rsidTr="000F66AA">
        <w:trPr>
          <w:trHeight w:val="227"/>
          <w:jc w:val="center"/>
        </w:trPr>
        <w:tc>
          <w:tcPr>
            <w:tcW w:w="4419" w:type="dxa"/>
            <w:tcBorders>
              <w:top w:val="nil"/>
              <w:left w:val="nil"/>
              <w:bottom w:val="nil"/>
              <w:right w:val="nil"/>
            </w:tcBorders>
            <w:vAlign w:val="center"/>
          </w:tcPr>
          <w:p w:rsidR="000F66AA" w:rsidRDefault="000F66AA">
            <w:pPr>
              <w:jc w:val="both"/>
              <w:rPr>
                <w:bCs/>
                <w:sz w:val="28"/>
                <w:szCs w:val="28"/>
              </w:rPr>
            </w:pPr>
          </w:p>
        </w:tc>
        <w:tc>
          <w:tcPr>
            <w:tcW w:w="4423"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19" w:type="dxa"/>
            <w:tcBorders>
              <w:top w:val="nil"/>
              <w:left w:val="nil"/>
              <w:bottom w:val="nil"/>
              <w:right w:val="nil"/>
            </w:tcBorders>
            <w:vAlign w:val="center"/>
            <w:hideMark/>
          </w:tcPr>
          <w:p w:rsidR="000F66AA" w:rsidRDefault="000F66AA">
            <w:pPr>
              <w:jc w:val="both"/>
              <w:rPr>
                <w:bCs/>
                <w:sz w:val="28"/>
                <w:szCs w:val="28"/>
              </w:rPr>
            </w:pPr>
            <w:r>
              <w:rPr>
                <w:bCs/>
                <w:sz w:val="28"/>
                <w:szCs w:val="28"/>
              </w:rPr>
              <w:t>600</w:t>
            </w:r>
          </w:p>
        </w:tc>
        <w:tc>
          <w:tcPr>
            <w:tcW w:w="4423" w:type="dxa"/>
            <w:tcBorders>
              <w:top w:val="nil"/>
              <w:left w:val="nil"/>
              <w:bottom w:val="nil"/>
              <w:right w:val="nil"/>
            </w:tcBorders>
            <w:vAlign w:val="center"/>
            <w:hideMark/>
          </w:tcPr>
          <w:p w:rsidR="000F66AA" w:rsidRDefault="000F66AA">
            <w:pPr>
              <w:jc w:val="both"/>
              <w:rPr>
                <w:bCs/>
                <w:sz w:val="28"/>
                <w:szCs w:val="28"/>
              </w:rPr>
            </w:pPr>
            <w:r>
              <w:rPr>
                <w:bCs/>
                <w:sz w:val="28"/>
                <w:szCs w:val="28"/>
              </w:rPr>
              <w:t>0,11 - 0,13</w:t>
            </w:r>
          </w:p>
        </w:tc>
      </w:tr>
      <w:tr w:rsidR="000F66AA" w:rsidTr="000F66AA">
        <w:trPr>
          <w:trHeight w:val="227"/>
          <w:jc w:val="center"/>
        </w:trPr>
        <w:tc>
          <w:tcPr>
            <w:tcW w:w="4419" w:type="dxa"/>
            <w:tcBorders>
              <w:top w:val="nil"/>
              <w:left w:val="nil"/>
              <w:bottom w:val="nil"/>
              <w:right w:val="nil"/>
            </w:tcBorders>
            <w:vAlign w:val="center"/>
          </w:tcPr>
          <w:p w:rsidR="000F66AA" w:rsidRDefault="000F66AA">
            <w:pPr>
              <w:jc w:val="both"/>
              <w:rPr>
                <w:bCs/>
                <w:sz w:val="28"/>
                <w:szCs w:val="28"/>
              </w:rPr>
            </w:pPr>
          </w:p>
        </w:tc>
        <w:tc>
          <w:tcPr>
            <w:tcW w:w="4423"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19" w:type="dxa"/>
            <w:tcBorders>
              <w:top w:val="nil"/>
              <w:left w:val="nil"/>
              <w:bottom w:val="nil"/>
              <w:right w:val="nil"/>
            </w:tcBorders>
            <w:vAlign w:val="center"/>
            <w:hideMark/>
          </w:tcPr>
          <w:p w:rsidR="000F66AA" w:rsidRDefault="000F66AA">
            <w:pPr>
              <w:jc w:val="both"/>
              <w:rPr>
                <w:bCs/>
                <w:sz w:val="28"/>
                <w:szCs w:val="28"/>
              </w:rPr>
            </w:pPr>
            <w:r>
              <w:rPr>
                <w:bCs/>
                <w:sz w:val="28"/>
                <w:szCs w:val="28"/>
              </w:rPr>
              <w:t>400</w:t>
            </w:r>
          </w:p>
        </w:tc>
        <w:tc>
          <w:tcPr>
            <w:tcW w:w="4423" w:type="dxa"/>
            <w:tcBorders>
              <w:top w:val="nil"/>
              <w:left w:val="nil"/>
              <w:bottom w:val="nil"/>
              <w:right w:val="nil"/>
            </w:tcBorders>
            <w:vAlign w:val="center"/>
            <w:hideMark/>
          </w:tcPr>
          <w:p w:rsidR="000F66AA" w:rsidRDefault="000F66AA">
            <w:pPr>
              <w:jc w:val="both"/>
              <w:rPr>
                <w:bCs/>
                <w:sz w:val="28"/>
                <w:szCs w:val="28"/>
              </w:rPr>
            </w:pPr>
            <w:r>
              <w:rPr>
                <w:bCs/>
                <w:sz w:val="28"/>
                <w:szCs w:val="28"/>
              </w:rPr>
              <w:t>0,08 - 0,11</w:t>
            </w:r>
          </w:p>
        </w:tc>
      </w:tr>
    </w:tbl>
    <w:p w:rsidR="000F66AA" w:rsidRDefault="000F66AA" w:rsidP="000F66AA">
      <w:pPr>
        <w:jc w:val="both"/>
        <w:rPr>
          <w:bCs/>
          <w:sz w:val="28"/>
          <w:szCs w:val="28"/>
        </w:rPr>
      </w:pPr>
    </w:p>
    <w:p w:rsidR="000F66AA" w:rsidRDefault="000F66AA" w:rsidP="000F66AA">
      <w:pPr>
        <w:ind w:firstLine="709"/>
        <w:jc w:val="both"/>
        <w:rPr>
          <w:bCs/>
          <w:sz w:val="28"/>
          <w:szCs w:val="28"/>
        </w:rPr>
      </w:pPr>
      <w:r>
        <w:rPr>
          <w:bCs/>
          <w:sz w:val="28"/>
          <w:szCs w:val="28"/>
        </w:rPr>
        <w:t>Таблица № 7</w:t>
      </w:r>
    </w:p>
    <w:p w:rsidR="000F66AA" w:rsidRDefault="000F66AA" w:rsidP="000F66AA">
      <w:pPr>
        <w:ind w:firstLine="709"/>
        <w:jc w:val="both"/>
        <w:rPr>
          <w:bCs/>
          <w:sz w:val="28"/>
          <w:szCs w:val="28"/>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4441"/>
      </w:tblGrid>
      <w:tr w:rsidR="000F66AA" w:rsidTr="000F66AA">
        <w:trPr>
          <w:trHeight w:val="528"/>
          <w:jc w:val="center"/>
        </w:trPr>
        <w:tc>
          <w:tcPr>
            <w:tcW w:w="4401"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Число этажей</w:t>
            </w:r>
          </w:p>
        </w:tc>
        <w:tc>
          <w:tcPr>
            <w:tcW w:w="4441"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Площадь жилой территории, </w:t>
            </w:r>
          </w:p>
          <w:p w:rsidR="000F66AA" w:rsidRDefault="000F66AA">
            <w:pPr>
              <w:jc w:val="both"/>
              <w:rPr>
                <w:sz w:val="28"/>
                <w:szCs w:val="28"/>
              </w:rPr>
            </w:pPr>
            <w:r>
              <w:rPr>
                <w:sz w:val="28"/>
                <w:szCs w:val="28"/>
              </w:rPr>
              <w:t>га</w:t>
            </w:r>
          </w:p>
        </w:tc>
      </w:tr>
      <w:tr w:rsidR="000F66AA" w:rsidTr="000F66AA">
        <w:trPr>
          <w:trHeight w:val="227"/>
          <w:jc w:val="center"/>
        </w:trPr>
        <w:tc>
          <w:tcPr>
            <w:tcW w:w="4401" w:type="dxa"/>
            <w:tcBorders>
              <w:top w:val="single" w:sz="4" w:space="0" w:color="auto"/>
              <w:left w:val="nil"/>
              <w:bottom w:val="nil"/>
              <w:right w:val="nil"/>
            </w:tcBorders>
            <w:vAlign w:val="center"/>
          </w:tcPr>
          <w:p w:rsidR="000F66AA" w:rsidRDefault="000F66AA">
            <w:pPr>
              <w:jc w:val="both"/>
              <w:rPr>
                <w:bCs/>
                <w:sz w:val="28"/>
                <w:szCs w:val="28"/>
              </w:rPr>
            </w:pPr>
          </w:p>
        </w:tc>
        <w:tc>
          <w:tcPr>
            <w:tcW w:w="4441" w:type="dxa"/>
            <w:tcBorders>
              <w:top w:val="single" w:sz="4" w:space="0" w:color="auto"/>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01" w:type="dxa"/>
            <w:tcBorders>
              <w:top w:val="nil"/>
              <w:left w:val="nil"/>
              <w:bottom w:val="nil"/>
              <w:right w:val="nil"/>
            </w:tcBorders>
            <w:vAlign w:val="center"/>
            <w:hideMark/>
          </w:tcPr>
          <w:p w:rsidR="000F66AA" w:rsidRDefault="000F66AA">
            <w:pPr>
              <w:jc w:val="both"/>
              <w:rPr>
                <w:bCs/>
                <w:sz w:val="28"/>
                <w:szCs w:val="28"/>
              </w:rPr>
            </w:pPr>
            <w:r>
              <w:rPr>
                <w:bCs/>
                <w:sz w:val="28"/>
                <w:szCs w:val="28"/>
              </w:rPr>
              <w:t>2</w:t>
            </w:r>
          </w:p>
        </w:tc>
        <w:tc>
          <w:tcPr>
            <w:tcW w:w="4441" w:type="dxa"/>
            <w:tcBorders>
              <w:top w:val="nil"/>
              <w:left w:val="nil"/>
              <w:bottom w:val="nil"/>
              <w:right w:val="nil"/>
            </w:tcBorders>
            <w:vAlign w:val="center"/>
            <w:hideMark/>
          </w:tcPr>
          <w:p w:rsidR="000F66AA" w:rsidRDefault="000F66AA">
            <w:pPr>
              <w:jc w:val="both"/>
              <w:rPr>
                <w:bCs/>
                <w:sz w:val="28"/>
                <w:szCs w:val="28"/>
              </w:rPr>
            </w:pPr>
            <w:r>
              <w:rPr>
                <w:bCs/>
                <w:sz w:val="28"/>
                <w:szCs w:val="28"/>
              </w:rPr>
              <w:t>0,04</w:t>
            </w:r>
          </w:p>
        </w:tc>
      </w:tr>
      <w:tr w:rsidR="000F66AA" w:rsidTr="000F66AA">
        <w:trPr>
          <w:trHeight w:val="227"/>
          <w:jc w:val="center"/>
        </w:trPr>
        <w:tc>
          <w:tcPr>
            <w:tcW w:w="4401" w:type="dxa"/>
            <w:tcBorders>
              <w:top w:val="nil"/>
              <w:left w:val="nil"/>
              <w:bottom w:val="nil"/>
              <w:right w:val="nil"/>
            </w:tcBorders>
            <w:vAlign w:val="center"/>
          </w:tcPr>
          <w:p w:rsidR="000F66AA" w:rsidRDefault="000F66AA">
            <w:pPr>
              <w:jc w:val="both"/>
              <w:rPr>
                <w:bCs/>
                <w:sz w:val="28"/>
                <w:szCs w:val="28"/>
              </w:rPr>
            </w:pPr>
          </w:p>
        </w:tc>
        <w:tc>
          <w:tcPr>
            <w:tcW w:w="4441"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01" w:type="dxa"/>
            <w:tcBorders>
              <w:top w:val="nil"/>
              <w:left w:val="nil"/>
              <w:bottom w:val="nil"/>
              <w:right w:val="nil"/>
            </w:tcBorders>
            <w:vAlign w:val="center"/>
            <w:hideMark/>
          </w:tcPr>
          <w:p w:rsidR="000F66AA" w:rsidRDefault="000F66AA">
            <w:pPr>
              <w:jc w:val="both"/>
              <w:rPr>
                <w:bCs/>
                <w:sz w:val="28"/>
                <w:szCs w:val="28"/>
              </w:rPr>
            </w:pPr>
            <w:r>
              <w:rPr>
                <w:bCs/>
                <w:sz w:val="28"/>
                <w:szCs w:val="28"/>
              </w:rPr>
              <w:t>3</w:t>
            </w:r>
          </w:p>
        </w:tc>
        <w:tc>
          <w:tcPr>
            <w:tcW w:w="4441" w:type="dxa"/>
            <w:tcBorders>
              <w:top w:val="nil"/>
              <w:left w:val="nil"/>
              <w:bottom w:val="nil"/>
              <w:right w:val="nil"/>
            </w:tcBorders>
            <w:vAlign w:val="center"/>
            <w:hideMark/>
          </w:tcPr>
          <w:p w:rsidR="000F66AA" w:rsidRDefault="000F66AA">
            <w:pPr>
              <w:jc w:val="both"/>
              <w:rPr>
                <w:bCs/>
                <w:sz w:val="28"/>
                <w:szCs w:val="28"/>
              </w:rPr>
            </w:pPr>
            <w:r>
              <w:rPr>
                <w:bCs/>
                <w:sz w:val="28"/>
                <w:szCs w:val="28"/>
              </w:rPr>
              <w:t>0,03</w:t>
            </w:r>
          </w:p>
        </w:tc>
      </w:tr>
      <w:tr w:rsidR="000F66AA" w:rsidTr="000F66AA">
        <w:trPr>
          <w:trHeight w:val="227"/>
          <w:jc w:val="center"/>
        </w:trPr>
        <w:tc>
          <w:tcPr>
            <w:tcW w:w="4401" w:type="dxa"/>
            <w:tcBorders>
              <w:top w:val="nil"/>
              <w:left w:val="nil"/>
              <w:bottom w:val="nil"/>
              <w:right w:val="nil"/>
            </w:tcBorders>
            <w:vAlign w:val="center"/>
          </w:tcPr>
          <w:p w:rsidR="000F66AA" w:rsidRDefault="000F66AA">
            <w:pPr>
              <w:jc w:val="both"/>
              <w:rPr>
                <w:bCs/>
                <w:sz w:val="28"/>
                <w:szCs w:val="28"/>
              </w:rPr>
            </w:pPr>
          </w:p>
        </w:tc>
        <w:tc>
          <w:tcPr>
            <w:tcW w:w="4441"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01" w:type="dxa"/>
            <w:tcBorders>
              <w:top w:val="nil"/>
              <w:left w:val="nil"/>
              <w:bottom w:val="nil"/>
              <w:right w:val="nil"/>
            </w:tcBorders>
            <w:vAlign w:val="center"/>
            <w:hideMark/>
          </w:tcPr>
          <w:p w:rsidR="000F66AA" w:rsidRDefault="000F66AA">
            <w:pPr>
              <w:jc w:val="both"/>
              <w:rPr>
                <w:bCs/>
                <w:sz w:val="28"/>
                <w:szCs w:val="28"/>
              </w:rPr>
            </w:pPr>
            <w:r>
              <w:rPr>
                <w:bCs/>
                <w:sz w:val="28"/>
                <w:szCs w:val="28"/>
              </w:rPr>
              <w:t>4</w:t>
            </w:r>
          </w:p>
        </w:tc>
        <w:tc>
          <w:tcPr>
            <w:tcW w:w="4441" w:type="dxa"/>
            <w:tcBorders>
              <w:top w:val="nil"/>
              <w:left w:val="nil"/>
              <w:bottom w:val="nil"/>
              <w:right w:val="nil"/>
            </w:tcBorders>
            <w:vAlign w:val="center"/>
            <w:hideMark/>
          </w:tcPr>
          <w:p w:rsidR="000F66AA" w:rsidRDefault="000F66AA">
            <w:pPr>
              <w:jc w:val="both"/>
              <w:rPr>
                <w:bCs/>
                <w:sz w:val="28"/>
                <w:szCs w:val="28"/>
              </w:rPr>
            </w:pPr>
            <w:r>
              <w:rPr>
                <w:bCs/>
                <w:sz w:val="28"/>
                <w:szCs w:val="28"/>
              </w:rPr>
              <w:t>0,025</w:t>
            </w:r>
          </w:p>
        </w:tc>
      </w:tr>
      <w:tr w:rsidR="000F66AA" w:rsidTr="000F66AA">
        <w:trPr>
          <w:trHeight w:val="227"/>
          <w:jc w:val="center"/>
        </w:trPr>
        <w:tc>
          <w:tcPr>
            <w:tcW w:w="4401" w:type="dxa"/>
            <w:tcBorders>
              <w:top w:val="nil"/>
              <w:left w:val="nil"/>
              <w:bottom w:val="nil"/>
              <w:right w:val="nil"/>
            </w:tcBorders>
            <w:vAlign w:val="center"/>
          </w:tcPr>
          <w:p w:rsidR="000F66AA" w:rsidRDefault="000F66AA">
            <w:pPr>
              <w:jc w:val="both"/>
              <w:rPr>
                <w:bCs/>
                <w:sz w:val="28"/>
                <w:szCs w:val="28"/>
              </w:rPr>
            </w:pPr>
          </w:p>
        </w:tc>
        <w:tc>
          <w:tcPr>
            <w:tcW w:w="4441" w:type="dxa"/>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4401" w:type="dxa"/>
            <w:tcBorders>
              <w:top w:val="nil"/>
              <w:left w:val="nil"/>
              <w:bottom w:val="nil"/>
              <w:right w:val="nil"/>
            </w:tcBorders>
            <w:vAlign w:val="center"/>
            <w:hideMark/>
          </w:tcPr>
          <w:p w:rsidR="000F66AA" w:rsidRDefault="000F66AA">
            <w:pPr>
              <w:jc w:val="both"/>
              <w:rPr>
                <w:bCs/>
                <w:sz w:val="28"/>
                <w:szCs w:val="28"/>
              </w:rPr>
            </w:pPr>
            <w:r>
              <w:rPr>
                <w:bCs/>
                <w:sz w:val="28"/>
                <w:szCs w:val="28"/>
              </w:rPr>
              <w:t>5</w:t>
            </w:r>
          </w:p>
        </w:tc>
        <w:tc>
          <w:tcPr>
            <w:tcW w:w="4441" w:type="dxa"/>
            <w:tcBorders>
              <w:top w:val="nil"/>
              <w:left w:val="nil"/>
              <w:bottom w:val="nil"/>
              <w:right w:val="nil"/>
            </w:tcBorders>
            <w:vAlign w:val="center"/>
            <w:hideMark/>
          </w:tcPr>
          <w:p w:rsidR="000F66AA" w:rsidRDefault="000F66AA">
            <w:pPr>
              <w:jc w:val="both"/>
              <w:rPr>
                <w:bCs/>
                <w:sz w:val="28"/>
                <w:szCs w:val="28"/>
              </w:rPr>
            </w:pPr>
            <w:r>
              <w:rPr>
                <w:bCs/>
                <w:sz w:val="28"/>
                <w:szCs w:val="28"/>
              </w:rPr>
              <w:t>0,02</w:t>
            </w:r>
          </w:p>
        </w:tc>
      </w:tr>
    </w:tbl>
    <w:p w:rsidR="000F66AA" w:rsidRDefault="000F66AA" w:rsidP="000F66AA">
      <w:pPr>
        <w:ind w:firstLine="709"/>
        <w:jc w:val="both"/>
        <w:rPr>
          <w:bCs/>
          <w:i/>
          <w:iCs/>
          <w:spacing w:val="40"/>
          <w:sz w:val="28"/>
          <w:szCs w:val="28"/>
        </w:rPr>
      </w:pPr>
    </w:p>
    <w:p w:rsidR="000F66AA" w:rsidRDefault="000F66AA" w:rsidP="000F66AA">
      <w:pPr>
        <w:ind w:left="2552" w:hanging="1843"/>
        <w:jc w:val="both"/>
        <w:rPr>
          <w:bCs/>
          <w:sz w:val="28"/>
          <w:szCs w:val="28"/>
        </w:rPr>
      </w:pPr>
      <w:r>
        <w:rPr>
          <w:bCs/>
          <w:iCs/>
          <w:sz w:val="28"/>
          <w:szCs w:val="28"/>
        </w:rPr>
        <w:t xml:space="preserve">Примечания: </w:t>
      </w:r>
      <w:r>
        <w:rPr>
          <w:bCs/>
          <w:sz w:val="28"/>
          <w:szCs w:val="28"/>
        </w:rPr>
        <w:t xml:space="preserve">1. Нижний предел площади жилой территории </w:t>
      </w:r>
      <w:r>
        <w:rPr>
          <w:bCs/>
          <w:sz w:val="28"/>
          <w:szCs w:val="28"/>
        </w:rPr>
        <w:br/>
        <w:t>для индивидуальных жилых домов принимается для крупных и больших населенных пунктов, верхний - для средних и малых.</w:t>
      </w:r>
    </w:p>
    <w:p w:rsidR="000F66AA" w:rsidRDefault="000F66AA" w:rsidP="000F66AA">
      <w:pPr>
        <w:ind w:left="2552"/>
        <w:jc w:val="both"/>
        <w:rPr>
          <w:bCs/>
          <w:sz w:val="28"/>
          <w:szCs w:val="28"/>
        </w:rPr>
      </w:pPr>
      <w:r>
        <w:rPr>
          <w:bCs/>
          <w:sz w:val="28"/>
          <w:szCs w:val="28"/>
        </w:rPr>
        <w:t>2. При необходимости организации обособленных хозяйственных проездов площадь жилой территории увеличивается на 10 процентов.</w:t>
      </w:r>
    </w:p>
    <w:p w:rsidR="000F66AA" w:rsidRDefault="000F66AA" w:rsidP="000F66AA">
      <w:pPr>
        <w:ind w:left="2552"/>
        <w:jc w:val="both"/>
        <w:rPr>
          <w:bCs/>
          <w:sz w:val="28"/>
          <w:szCs w:val="28"/>
        </w:rPr>
      </w:pPr>
      <w:r>
        <w:rPr>
          <w:bCs/>
          <w:spacing w:val="-2"/>
          <w:sz w:val="28"/>
          <w:szCs w:val="28"/>
        </w:rPr>
        <w:t xml:space="preserve">3. При подсчете площади жилой территории исключаются непригодные для застройки территории - </w:t>
      </w:r>
      <w:r>
        <w:rPr>
          <w:bCs/>
          <w:sz w:val="28"/>
          <w:szCs w:val="28"/>
        </w:rPr>
        <w:t>овраги, крутые склоны, земельные участки учреждений и предприятий обслуживания межселенного значения.</w:t>
      </w:r>
    </w:p>
    <w:p w:rsidR="000F66AA" w:rsidRDefault="000F66AA" w:rsidP="000F66AA">
      <w:pPr>
        <w:ind w:left="2552"/>
        <w:jc w:val="both"/>
        <w:rPr>
          <w:bCs/>
          <w:sz w:val="28"/>
          <w:szCs w:val="28"/>
        </w:rPr>
      </w:pPr>
    </w:p>
    <w:p w:rsidR="000F66AA" w:rsidRDefault="000F66AA" w:rsidP="000F66AA">
      <w:pPr>
        <w:ind w:firstLine="709"/>
        <w:jc w:val="both"/>
        <w:rPr>
          <w:bCs/>
          <w:sz w:val="28"/>
          <w:szCs w:val="28"/>
        </w:rPr>
      </w:pPr>
      <w:r>
        <w:rPr>
          <w:bCs/>
          <w:sz w:val="28"/>
          <w:szCs w:val="28"/>
        </w:rPr>
        <w:t>2.2.9. </w:t>
      </w:r>
      <w:r>
        <w:rPr>
          <w:sz w:val="28"/>
          <w:szCs w:val="28"/>
        </w:rPr>
        <w:t>Предельные размеры земельных участков</w:t>
      </w:r>
      <w:r>
        <w:rPr>
          <w:bCs/>
          <w:sz w:val="28"/>
          <w:szCs w:val="28"/>
        </w:rPr>
        <w:t xml:space="preserve"> </w:t>
      </w:r>
      <w:r>
        <w:rPr>
          <w:bCs/>
          <w:sz w:val="28"/>
          <w:szCs w:val="28"/>
        </w:rPr>
        <w:br/>
        <w:t xml:space="preserve">для индивидуального жилищного строительства и личного подсобного </w:t>
      </w:r>
      <w:r>
        <w:rPr>
          <w:bCs/>
          <w:sz w:val="28"/>
          <w:szCs w:val="28"/>
        </w:rPr>
        <w:lastRenderedPageBreak/>
        <w:t xml:space="preserve">хозяйства в сельском  поселении  устанавливается органам местного самоуправления. </w:t>
      </w:r>
    </w:p>
    <w:p w:rsidR="000F66AA" w:rsidRDefault="000F66AA" w:rsidP="000F66AA">
      <w:pPr>
        <w:ind w:firstLine="709"/>
        <w:jc w:val="both"/>
        <w:rPr>
          <w:bCs/>
          <w:sz w:val="28"/>
          <w:szCs w:val="28"/>
        </w:rPr>
      </w:pPr>
      <w:r>
        <w:rPr>
          <w:bCs/>
          <w:sz w:val="28"/>
          <w:szCs w:val="28"/>
        </w:rPr>
        <w:t xml:space="preserve">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w:t>
      </w:r>
      <w:r>
        <w:rPr>
          <w:bCs/>
          <w:sz w:val="28"/>
          <w:szCs w:val="28"/>
        </w:rPr>
        <w:br/>
        <w:t>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0F66AA" w:rsidRDefault="000F66AA" w:rsidP="000F66AA">
      <w:pPr>
        <w:ind w:firstLine="709"/>
        <w:jc w:val="both"/>
        <w:rPr>
          <w:bCs/>
          <w:sz w:val="28"/>
          <w:szCs w:val="28"/>
        </w:rPr>
      </w:pPr>
      <w:r>
        <w:rPr>
          <w:bCs/>
          <w:sz w:val="28"/>
          <w:szCs w:val="28"/>
        </w:rPr>
        <w:t>2.2.10. </w:t>
      </w:r>
      <w:r>
        <w:rPr>
          <w:sz w:val="28"/>
          <w:szCs w:val="28"/>
        </w:rPr>
        <w:t>Расчетные показатели минимальной обеспеченности общей площадью жилых помещений</w:t>
      </w:r>
      <w:r>
        <w:rPr>
          <w:bCs/>
          <w:sz w:val="28"/>
          <w:szCs w:val="28"/>
        </w:rPr>
        <w:t xml:space="preserve"> в сельской малоэтажной застройке, </w:t>
      </w:r>
      <w:r>
        <w:rPr>
          <w:bCs/>
          <w:sz w:val="28"/>
          <w:szCs w:val="28"/>
        </w:rPr>
        <w:br/>
        <w:t>в том числе индивидуальной, не нормируются.</w:t>
      </w:r>
    </w:p>
    <w:p w:rsidR="000F66AA" w:rsidRDefault="000F66AA" w:rsidP="000F66AA">
      <w:pPr>
        <w:ind w:firstLine="709"/>
        <w:jc w:val="both"/>
        <w:rPr>
          <w:bCs/>
          <w:sz w:val="28"/>
          <w:szCs w:val="28"/>
        </w:rPr>
      </w:pPr>
      <w:r>
        <w:rPr>
          <w:bCs/>
          <w:sz w:val="28"/>
          <w:szCs w:val="28"/>
        </w:rPr>
        <w:t>2.2.11. </w:t>
      </w:r>
      <w:r>
        <w:rPr>
          <w:sz w:val="28"/>
          <w:szCs w:val="28"/>
        </w:rPr>
        <w:t>Расчетную плотность населения</w:t>
      </w:r>
      <w:r>
        <w:rPr>
          <w:bCs/>
          <w:sz w:val="28"/>
          <w:szCs w:val="28"/>
        </w:rPr>
        <w:t xml:space="preserve"> на территории населенных пунктов сельского поселения рекомендуется принимать в соответствии </w:t>
      </w:r>
      <w:r>
        <w:rPr>
          <w:bCs/>
          <w:sz w:val="28"/>
          <w:szCs w:val="28"/>
        </w:rPr>
        <w:br/>
        <w:t>с таблицей № 8.</w:t>
      </w:r>
    </w:p>
    <w:p w:rsidR="000F66AA" w:rsidRDefault="000F66AA" w:rsidP="000F66AA">
      <w:pPr>
        <w:ind w:firstLine="709"/>
        <w:jc w:val="both"/>
        <w:rPr>
          <w:bCs/>
          <w:sz w:val="28"/>
          <w:szCs w:val="28"/>
        </w:rPr>
      </w:pPr>
      <w:r>
        <w:rPr>
          <w:bCs/>
          <w:sz w:val="28"/>
          <w:szCs w:val="28"/>
        </w:rPr>
        <w:t>Таблица № 8</w:t>
      </w:r>
    </w:p>
    <w:p w:rsidR="000F66AA" w:rsidRDefault="000F66AA" w:rsidP="000F66AA">
      <w:pPr>
        <w:ind w:firstLine="709"/>
        <w:jc w:val="both"/>
        <w:rPr>
          <w:bCs/>
          <w:sz w:val="28"/>
          <w:szCs w:val="28"/>
        </w:rPr>
      </w:pPr>
    </w:p>
    <w:tbl>
      <w:tblPr>
        <w:tblW w:w="490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0"/>
        <w:gridCol w:w="756"/>
        <w:gridCol w:w="756"/>
        <w:gridCol w:w="758"/>
        <w:gridCol w:w="758"/>
        <w:gridCol w:w="758"/>
        <w:gridCol w:w="758"/>
        <w:gridCol w:w="758"/>
        <w:gridCol w:w="638"/>
      </w:tblGrid>
      <w:tr w:rsidR="000F66AA" w:rsidTr="000F66AA">
        <w:trPr>
          <w:trHeight w:val="780"/>
          <w:jc w:val="center"/>
        </w:trPr>
        <w:tc>
          <w:tcPr>
            <w:tcW w:w="1834"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Тип дома</w:t>
            </w:r>
          </w:p>
        </w:tc>
        <w:tc>
          <w:tcPr>
            <w:tcW w:w="3166" w:type="pct"/>
            <w:gridSpan w:val="8"/>
            <w:tcBorders>
              <w:top w:val="single" w:sz="4" w:space="0" w:color="auto"/>
              <w:left w:val="single" w:sz="4" w:space="0" w:color="auto"/>
              <w:bottom w:val="single" w:sz="4" w:space="0" w:color="auto"/>
              <w:right w:val="nil"/>
            </w:tcBorders>
            <w:vAlign w:val="center"/>
            <w:hideMark/>
          </w:tcPr>
          <w:p w:rsidR="000F66AA" w:rsidRDefault="000F66AA">
            <w:pPr>
              <w:jc w:val="both"/>
              <w:rPr>
                <w:spacing w:val="-2"/>
                <w:sz w:val="28"/>
                <w:szCs w:val="28"/>
              </w:rPr>
            </w:pPr>
            <w:r>
              <w:rPr>
                <w:spacing w:val="-2"/>
                <w:sz w:val="28"/>
                <w:szCs w:val="28"/>
              </w:rPr>
              <w:t xml:space="preserve">Плотность населения, человек на </w:t>
            </w:r>
            <w:smartTag w:uri="urn:schemas-microsoft-com:office:smarttags" w:element="metricconverter">
              <w:smartTagPr>
                <w:attr w:name="ProductID" w:val="1 га"/>
              </w:smartTagPr>
              <w:r>
                <w:rPr>
                  <w:spacing w:val="-2"/>
                  <w:sz w:val="28"/>
                  <w:szCs w:val="28"/>
                </w:rPr>
                <w:t>1 га</w:t>
              </w:r>
            </w:smartTag>
            <w:r>
              <w:rPr>
                <w:spacing w:val="-2"/>
                <w:sz w:val="28"/>
                <w:szCs w:val="28"/>
              </w:rPr>
              <w:t xml:space="preserve">, </w:t>
            </w:r>
            <w:r>
              <w:rPr>
                <w:spacing w:val="-2"/>
                <w:sz w:val="28"/>
                <w:szCs w:val="28"/>
              </w:rPr>
              <w:br/>
              <w:t>при среднем размере семьи, человек</w:t>
            </w:r>
          </w:p>
        </w:tc>
      </w:tr>
      <w:tr w:rsidR="000F66AA" w:rsidTr="000F66AA">
        <w:trPr>
          <w:trHeight w:val="522"/>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2,5</w:t>
            </w:r>
          </w:p>
        </w:tc>
        <w:tc>
          <w:tcPr>
            <w:tcW w:w="403"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3,0</w:t>
            </w:r>
          </w:p>
        </w:tc>
        <w:tc>
          <w:tcPr>
            <w:tcW w:w="40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3,5</w:t>
            </w:r>
          </w:p>
        </w:tc>
        <w:tc>
          <w:tcPr>
            <w:tcW w:w="40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4,0</w:t>
            </w:r>
          </w:p>
        </w:tc>
        <w:tc>
          <w:tcPr>
            <w:tcW w:w="40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4,5</w:t>
            </w:r>
          </w:p>
        </w:tc>
        <w:tc>
          <w:tcPr>
            <w:tcW w:w="40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5,0</w:t>
            </w:r>
          </w:p>
        </w:tc>
        <w:tc>
          <w:tcPr>
            <w:tcW w:w="40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5,5</w:t>
            </w:r>
          </w:p>
        </w:tc>
        <w:tc>
          <w:tcPr>
            <w:tcW w:w="341"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6,0</w:t>
            </w:r>
          </w:p>
        </w:tc>
      </w:tr>
      <w:tr w:rsidR="000F66AA" w:rsidTr="000F66AA">
        <w:trPr>
          <w:trHeight w:val="195"/>
          <w:jc w:val="center"/>
        </w:trPr>
        <w:tc>
          <w:tcPr>
            <w:tcW w:w="1834" w:type="pct"/>
            <w:tcBorders>
              <w:top w:val="single" w:sz="4" w:space="0" w:color="auto"/>
              <w:left w:val="nil"/>
              <w:bottom w:val="nil"/>
              <w:right w:val="nil"/>
            </w:tcBorders>
            <w:vAlign w:val="center"/>
          </w:tcPr>
          <w:p w:rsidR="000F66AA" w:rsidRDefault="000F66AA">
            <w:pPr>
              <w:jc w:val="both"/>
              <w:rPr>
                <w:bCs/>
                <w:sz w:val="28"/>
                <w:szCs w:val="28"/>
              </w:rPr>
            </w:pPr>
          </w:p>
        </w:tc>
        <w:tc>
          <w:tcPr>
            <w:tcW w:w="403" w:type="pct"/>
            <w:tcBorders>
              <w:top w:val="single" w:sz="4" w:space="0" w:color="auto"/>
              <w:left w:val="nil"/>
              <w:bottom w:val="nil"/>
              <w:right w:val="nil"/>
            </w:tcBorders>
            <w:vAlign w:val="center"/>
          </w:tcPr>
          <w:p w:rsidR="000F66AA" w:rsidRDefault="000F66AA">
            <w:pPr>
              <w:jc w:val="both"/>
              <w:rPr>
                <w:bCs/>
                <w:sz w:val="28"/>
                <w:szCs w:val="28"/>
              </w:rPr>
            </w:pPr>
          </w:p>
        </w:tc>
        <w:tc>
          <w:tcPr>
            <w:tcW w:w="403" w:type="pct"/>
            <w:tcBorders>
              <w:top w:val="single" w:sz="4" w:space="0" w:color="auto"/>
              <w:left w:val="nil"/>
              <w:bottom w:val="nil"/>
              <w:right w:val="nil"/>
            </w:tcBorders>
            <w:vAlign w:val="center"/>
          </w:tcPr>
          <w:p w:rsidR="000F66AA" w:rsidRDefault="000F66AA">
            <w:pPr>
              <w:jc w:val="both"/>
              <w:rPr>
                <w:bCs/>
                <w:sz w:val="28"/>
                <w:szCs w:val="28"/>
              </w:rPr>
            </w:pPr>
          </w:p>
        </w:tc>
        <w:tc>
          <w:tcPr>
            <w:tcW w:w="404" w:type="pct"/>
            <w:tcBorders>
              <w:top w:val="single" w:sz="4" w:space="0" w:color="auto"/>
              <w:left w:val="nil"/>
              <w:bottom w:val="nil"/>
              <w:right w:val="nil"/>
            </w:tcBorders>
            <w:vAlign w:val="center"/>
          </w:tcPr>
          <w:p w:rsidR="000F66AA" w:rsidRDefault="000F66AA">
            <w:pPr>
              <w:jc w:val="both"/>
              <w:rPr>
                <w:bCs/>
                <w:sz w:val="28"/>
                <w:szCs w:val="28"/>
              </w:rPr>
            </w:pPr>
          </w:p>
        </w:tc>
        <w:tc>
          <w:tcPr>
            <w:tcW w:w="404" w:type="pct"/>
            <w:tcBorders>
              <w:top w:val="single" w:sz="4" w:space="0" w:color="auto"/>
              <w:left w:val="nil"/>
              <w:bottom w:val="nil"/>
              <w:right w:val="nil"/>
            </w:tcBorders>
            <w:vAlign w:val="center"/>
          </w:tcPr>
          <w:p w:rsidR="000F66AA" w:rsidRDefault="000F66AA">
            <w:pPr>
              <w:jc w:val="both"/>
              <w:rPr>
                <w:bCs/>
                <w:sz w:val="28"/>
                <w:szCs w:val="28"/>
              </w:rPr>
            </w:pPr>
          </w:p>
        </w:tc>
        <w:tc>
          <w:tcPr>
            <w:tcW w:w="404" w:type="pct"/>
            <w:tcBorders>
              <w:top w:val="single" w:sz="4" w:space="0" w:color="auto"/>
              <w:left w:val="nil"/>
              <w:bottom w:val="nil"/>
              <w:right w:val="nil"/>
            </w:tcBorders>
            <w:vAlign w:val="center"/>
          </w:tcPr>
          <w:p w:rsidR="000F66AA" w:rsidRDefault="000F66AA">
            <w:pPr>
              <w:jc w:val="both"/>
              <w:rPr>
                <w:bCs/>
                <w:sz w:val="28"/>
                <w:szCs w:val="28"/>
              </w:rPr>
            </w:pPr>
          </w:p>
        </w:tc>
        <w:tc>
          <w:tcPr>
            <w:tcW w:w="404" w:type="pct"/>
            <w:tcBorders>
              <w:top w:val="single" w:sz="4" w:space="0" w:color="auto"/>
              <w:left w:val="nil"/>
              <w:bottom w:val="nil"/>
              <w:right w:val="nil"/>
            </w:tcBorders>
            <w:vAlign w:val="center"/>
          </w:tcPr>
          <w:p w:rsidR="000F66AA" w:rsidRDefault="000F66AA">
            <w:pPr>
              <w:jc w:val="both"/>
              <w:rPr>
                <w:bCs/>
                <w:sz w:val="28"/>
                <w:szCs w:val="28"/>
              </w:rPr>
            </w:pPr>
          </w:p>
        </w:tc>
        <w:tc>
          <w:tcPr>
            <w:tcW w:w="404" w:type="pct"/>
            <w:tcBorders>
              <w:top w:val="single" w:sz="4" w:space="0" w:color="auto"/>
              <w:left w:val="nil"/>
              <w:bottom w:val="nil"/>
              <w:right w:val="nil"/>
            </w:tcBorders>
            <w:vAlign w:val="center"/>
          </w:tcPr>
          <w:p w:rsidR="000F66AA" w:rsidRDefault="000F66AA">
            <w:pPr>
              <w:jc w:val="both"/>
              <w:rPr>
                <w:bCs/>
                <w:sz w:val="28"/>
                <w:szCs w:val="28"/>
              </w:rPr>
            </w:pPr>
          </w:p>
        </w:tc>
        <w:tc>
          <w:tcPr>
            <w:tcW w:w="341" w:type="pct"/>
            <w:tcBorders>
              <w:top w:val="single" w:sz="4" w:space="0" w:color="auto"/>
              <w:left w:val="nil"/>
              <w:bottom w:val="nil"/>
              <w:right w:val="nil"/>
            </w:tcBorders>
            <w:vAlign w:val="center"/>
          </w:tcPr>
          <w:p w:rsidR="000F66AA" w:rsidRDefault="000F66AA">
            <w:pPr>
              <w:jc w:val="both"/>
              <w:rPr>
                <w:bCs/>
                <w:sz w:val="28"/>
                <w:szCs w:val="28"/>
              </w:rPr>
            </w:pPr>
          </w:p>
        </w:tc>
      </w:tr>
      <w:tr w:rsidR="000F66AA" w:rsidTr="000F66AA">
        <w:trPr>
          <w:trHeight w:val="462"/>
          <w:jc w:val="center"/>
        </w:trPr>
        <w:tc>
          <w:tcPr>
            <w:tcW w:w="1834" w:type="pct"/>
            <w:tcBorders>
              <w:top w:val="nil"/>
              <w:left w:val="nil"/>
              <w:bottom w:val="nil"/>
              <w:right w:val="nil"/>
            </w:tcBorders>
            <w:vAlign w:val="center"/>
            <w:hideMark/>
          </w:tcPr>
          <w:p w:rsidR="000F66AA" w:rsidRDefault="000F66AA">
            <w:pPr>
              <w:jc w:val="both"/>
              <w:rPr>
                <w:bCs/>
                <w:sz w:val="28"/>
                <w:szCs w:val="28"/>
              </w:rPr>
            </w:pPr>
            <w:proofErr w:type="gramStart"/>
            <w:r>
              <w:rPr>
                <w:bCs/>
                <w:sz w:val="28"/>
                <w:szCs w:val="28"/>
              </w:rPr>
              <w:t>Индивидуальный</w:t>
            </w:r>
            <w:proofErr w:type="gramEnd"/>
            <w:r>
              <w:rPr>
                <w:bCs/>
                <w:sz w:val="28"/>
                <w:szCs w:val="28"/>
              </w:rPr>
              <w:t xml:space="preserve">, блокированный </w:t>
            </w:r>
            <w:r>
              <w:rPr>
                <w:bCs/>
                <w:sz w:val="28"/>
                <w:szCs w:val="28"/>
              </w:rPr>
              <w:br/>
              <w:t>с придомовым (</w:t>
            </w:r>
            <w:proofErr w:type="spellStart"/>
            <w:r>
              <w:rPr>
                <w:bCs/>
                <w:sz w:val="28"/>
                <w:szCs w:val="28"/>
              </w:rPr>
              <w:t>приквартирным</w:t>
            </w:r>
            <w:proofErr w:type="spellEnd"/>
            <w:r>
              <w:rPr>
                <w:bCs/>
                <w:sz w:val="28"/>
                <w:szCs w:val="28"/>
              </w:rPr>
              <w:t>) участком, кв. м:</w:t>
            </w: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1834"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2 000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12</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14</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16</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18</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22</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24</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1 500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13</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15</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17</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22</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25</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27</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30</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1 200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17</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21</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23</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25</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28</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32</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33</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37</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1 000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20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24</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28</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32</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35</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38</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44</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800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25</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30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33</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35</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38</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42</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45</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50</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600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30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33</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41</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44</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48</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50</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60</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400</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35</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40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44</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45</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50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54</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56</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65</w:t>
            </w:r>
          </w:p>
        </w:tc>
      </w:tr>
      <w:tr w:rsidR="000F66AA" w:rsidTr="000F66AA">
        <w:trPr>
          <w:trHeight w:val="265"/>
          <w:jc w:val="center"/>
        </w:trPr>
        <w:tc>
          <w:tcPr>
            <w:tcW w:w="1834"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65"/>
          <w:jc w:val="center"/>
        </w:trPr>
        <w:tc>
          <w:tcPr>
            <w:tcW w:w="1834" w:type="pct"/>
            <w:tcBorders>
              <w:top w:val="nil"/>
              <w:left w:val="nil"/>
              <w:bottom w:val="nil"/>
              <w:right w:val="nil"/>
            </w:tcBorders>
            <w:vAlign w:val="center"/>
            <w:hideMark/>
          </w:tcPr>
          <w:p w:rsidR="000F66AA" w:rsidRDefault="000F66AA">
            <w:pPr>
              <w:jc w:val="both"/>
              <w:rPr>
                <w:bCs/>
                <w:sz w:val="28"/>
                <w:szCs w:val="28"/>
              </w:rPr>
            </w:pPr>
            <w:proofErr w:type="gramStart"/>
            <w:r>
              <w:rPr>
                <w:bCs/>
                <w:sz w:val="28"/>
                <w:szCs w:val="28"/>
              </w:rPr>
              <w:t>Многоквартирный</w:t>
            </w:r>
            <w:proofErr w:type="gramEnd"/>
            <w:r>
              <w:rPr>
                <w:bCs/>
                <w:sz w:val="28"/>
                <w:szCs w:val="28"/>
              </w:rPr>
              <w:t xml:space="preserve"> малоэтажный с числом этажей:</w:t>
            </w: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1834"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2</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130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3</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150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4</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170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r>
      <w:tr w:rsidR="000F66AA" w:rsidTr="000F66AA">
        <w:trPr>
          <w:trHeight w:val="227"/>
          <w:jc w:val="center"/>
        </w:trPr>
        <w:tc>
          <w:tcPr>
            <w:tcW w:w="1834"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proofErr w:type="gramStart"/>
            <w:r>
              <w:rPr>
                <w:bCs/>
                <w:sz w:val="28"/>
                <w:szCs w:val="28"/>
              </w:rPr>
              <w:lastRenderedPageBreak/>
              <w:t>Многоквартирный</w:t>
            </w:r>
            <w:proofErr w:type="gramEnd"/>
            <w:r>
              <w:rPr>
                <w:bCs/>
                <w:sz w:val="28"/>
                <w:szCs w:val="28"/>
              </w:rPr>
              <w:t xml:space="preserve"> </w:t>
            </w:r>
            <w:proofErr w:type="spellStart"/>
            <w:r>
              <w:rPr>
                <w:bCs/>
                <w:sz w:val="28"/>
                <w:szCs w:val="28"/>
              </w:rPr>
              <w:t>среднеэтажный</w:t>
            </w:r>
            <w:proofErr w:type="spellEnd"/>
            <w:r>
              <w:rPr>
                <w:bCs/>
                <w:sz w:val="28"/>
                <w:szCs w:val="28"/>
              </w:rPr>
              <w:t xml:space="preserve"> </w:t>
            </w:r>
            <w:r>
              <w:rPr>
                <w:bCs/>
                <w:sz w:val="28"/>
                <w:szCs w:val="28"/>
              </w:rPr>
              <w:br/>
              <w:t xml:space="preserve">(на перспективу) </w:t>
            </w:r>
            <w:r>
              <w:rPr>
                <w:bCs/>
                <w:sz w:val="28"/>
                <w:szCs w:val="28"/>
              </w:rPr>
              <w:br/>
              <w:t>с числом этажей:</w:t>
            </w: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1834"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3"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404" w:type="pct"/>
            <w:tcBorders>
              <w:top w:val="nil"/>
              <w:left w:val="nil"/>
              <w:bottom w:val="nil"/>
              <w:right w:val="nil"/>
            </w:tcBorders>
            <w:vAlign w:val="center"/>
          </w:tcPr>
          <w:p w:rsidR="000F66AA" w:rsidRDefault="000F66AA">
            <w:pPr>
              <w:jc w:val="both"/>
              <w:rPr>
                <w:bCs/>
                <w:sz w:val="28"/>
                <w:szCs w:val="28"/>
              </w:rPr>
            </w:pPr>
          </w:p>
        </w:tc>
        <w:tc>
          <w:tcPr>
            <w:tcW w:w="341"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1834" w:type="pct"/>
            <w:tcBorders>
              <w:top w:val="nil"/>
              <w:left w:val="nil"/>
              <w:bottom w:val="nil"/>
              <w:right w:val="nil"/>
            </w:tcBorders>
            <w:vAlign w:val="center"/>
            <w:hideMark/>
          </w:tcPr>
          <w:p w:rsidR="000F66AA" w:rsidRDefault="000F66AA">
            <w:pPr>
              <w:jc w:val="both"/>
              <w:rPr>
                <w:bCs/>
                <w:sz w:val="28"/>
                <w:szCs w:val="28"/>
              </w:rPr>
            </w:pPr>
            <w:r>
              <w:rPr>
                <w:bCs/>
                <w:sz w:val="28"/>
                <w:szCs w:val="28"/>
              </w:rPr>
              <w:t>5</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3" w:type="pct"/>
            <w:tcBorders>
              <w:top w:val="nil"/>
              <w:left w:val="nil"/>
              <w:bottom w:val="nil"/>
              <w:right w:val="nil"/>
            </w:tcBorders>
            <w:vAlign w:val="center"/>
            <w:hideMark/>
          </w:tcPr>
          <w:p w:rsidR="000F66AA" w:rsidRDefault="000F66AA">
            <w:pPr>
              <w:jc w:val="both"/>
              <w:rPr>
                <w:bCs/>
                <w:sz w:val="28"/>
                <w:szCs w:val="28"/>
              </w:rPr>
            </w:pPr>
            <w:r>
              <w:rPr>
                <w:bCs/>
                <w:sz w:val="28"/>
                <w:szCs w:val="28"/>
              </w:rPr>
              <w:t>190</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404"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c>
          <w:tcPr>
            <w:tcW w:w="341" w:type="pct"/>
            <w:tcBorders>
              <w:top w:val="nil"/>
              <w:left w:val="nil"/>
              <w:bottom w:val="nil"/>
              <w:right w:val="nil"/>
            </w:tcBorders>
            <w:vAlign w:val="center"/>
            <w:hideMark/>
          </w:tcPr>
          <w:p w:rsidR="000F66AA" w:rsidRDefault="000F66AA">
            <w:pPr>
              <w:jc w:val="both"/>
              <w:rPr>
                <w:bCs/>
                <w:sz w:val="28"/>
                <w:szCs w:val="28"/>
              </w:rPr>
            </w:pPr>
            <w:r>
              <w:rPr>
                <w:bCs/>
                <w:sz w:val="28"/>
                <w:szCs w:val="28"/>
              </w:rPr>
              <w:t>-</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2.2.12. Показателями </w:t>
      </w:r>
      <w:proofErr w:type="gramStart"/>
      <w:r>
        <w:rPr>
          <w:bCs/>
          <w:sz w:val="28"/>
          <w:szCs w:val="28"/>
        </w:rPr>
        <w:t>интенсивности использования территории населенных пунктов сельского поселения</w:t>
      </w:r>
      <w:proofErr w:type="gramEnd"/>
      <w:r>
        <w:rPr>
          <w:bCs/>
          <w:sz w:val="28"/>
          <w:szCs w:val="28"/>
        </w:rPr>
        <w:t xml:space="preserve"> является:</w:t>
      </w:r>
    </w:p>
    <w:p w:rsidR="000F66AA" w:rsidRDefault="000F66AA" w:rsidP="000F66AA">
      <w:pPr>
        <w:ind w:firstLine="709"/>
        <w:jc w:val="both"/>
        <w:rPr>
          <w:bCs/>
          <w:sz w:val="28"/>
          <w:szCs w:val="28"/>
        </w:rPr>
      </w:pPr>
      <w:r>
        <w:rPr>
          <w:bCs/>
          <w:sz w:val="28"/>
          <w:szCs w:val="28"/>
        </w:rPr>
        <w:t xml:space="preserve">процент </w:t>
      </w:r>
      <w:proofErr w:type="spellStart"/>
      <w:r>
        <w:rPr>
          <w:bCs/>
          <w:sz w:val="28"/>
          <w:szCs w:val="28"/>
        </w:rPr>
        <w:t>застроенности</w:t>
      </w:r>
      <w:proofErr w:type="spellEnd"/>
      <w:r>
        <w:rPr>
          <w:bCs/>
          <w:sz w:val="28"/>
          <w:szCs w:val="28"/>
        </w:rPr>
        <w:t xml:space="preserve"> территории (коэффициент застройки) - отношение суммы площадей застройки всех зданий и сооружений </w:t>
      </w:r>
      <w:r>
        <w:rPr>
          <w:bCs/>
          <w:sz w:val="28"/>
          <w:szCs w:val="28"/>
        </w:rPr>
        <w:br/>
        <w:t>к площади жилой застройки в целом;</w:t>
      </w:r>
    </w:p>
    <w:p w:rsidR="000F66AA" w:rsidRDefault="000F66AA" w:rsidP="000F66AA">
      <w:pPr>
        <w:ind w:firstLine="720"/>
        <w:jc w:val="both"/>
        <w:rPr>
          <w:bCs/>
          <w:sz w:val="28"/>
          <w:szCs w:val="28"/>
        </w:rPr>
      </w:pPr>
      <w:r>
        <w:rPr>
          <w:bCs/>
          <w:sz w:val="28"/>
          <w:szCs w:val="28"/>
        </w:rPr>
        <w:t xml:space="preserve">плотность застройки территории (коэффициент плотности застройки) - отношение общей площади всех жилых этажей зданий </w:t>
      </w:r>
      <w:r>
        <w:rPr>
          <w:bCs/>
          <w:sz w:val="28"/>
          <w:szCs w:val="28"/>
        </w:rPr>
        <w:br/>
        <w:t>к площади жилой территории сельского населенного пункта.</w:t>
      </w:r>
    </w:p>
    <w:p w:rsidR="000F66AA" w:rsidRDefault="000F66AA" w:rsidP="000F66AA">
      <w:pPr>
        <w:ind w:firstLine="709"/>
        <w:jc w:val="both"/>
        <w:rPr>
          <w:bCs/>
          <w:spacing w:val="-2"/>
          <w:sz w:val="28"/>
          <w:szCs w:val="28"/>
        </w:rPr>
      </w:pPr>
      <w:r>
        <w:rPr>
          <w:bCs/>
          <w:spacing w:val="-2"/>
          <w:sz w:val="28"/>
          <w:szCs w:val="28"/>
        </w:rPr>
        <w:t>Расчетные показатели интенсивности использования жилых территорий населенн</w:t>
      </w:r>
      <w:r w:rsidR="00217AAE">
        <w:rPr>
          <w:bCs/>
          <w:spacing w:val="-2"/>
          <w:sz w:val="28"/>
          <w:szCs w:val="28"/>
        </w:rPr>
        <w:t xml:space="preserve">ых пунктов при различных типах </w:t>
      </w:r>
      <w:r>
        <w:rPr>
          <w:bCs/>
          <w:spacing w:val="-2"/>
          <w:sz w:val="28"/>
          <w:szCs w:val="28"/>
        </w:rPr>
        <w:t xml:space="preserve">и этажности застройки рекомендуется </w:t>
      </w:r>
      <w:r w:rsidR="00217AAE">
        <w:rPr>
          <w:bCs/>
          <w:spacing w:val="-2"/>
          <w:sz w:val="28"/>
          <w:szCs w:val="28"/>
        </w:rPr>
        <w:t xml:space="preserve">принимать не более приведенных </w:t>
      </w:r>
      <w:r>
        <w:rPr>
          <w:bCs/>
          <w:spacing w:val="-2"/>
          <w:sz w:val="28"/>
          <w:szCs w:val="28"/>
        </w:rPr>
        <w:t>в таблице № 9.</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9</w:t>
      </w:r>
    </w:p>
    <w:p w:rsidR="000F66AA" w:rsidRDefault="000F66AA" w:rsidP="000F66AA">
      <w:pPr>
        <w:ind w:firstLine="709"/>
        <w:jc w:val="both"/>
        <w:rPr>
          <w:bCs/>
          <w:sz w:val="28"/>
          <w:szCs w:val="28"/>
        </w:rPr>
      </w:pPr>
    </w:p>
    <w:tbl>
      <w:tblPr>
        <w:tblW w:w="4750" w:type="pct"/>
        <w:jc w:val="center"/>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4691"/>
        <w:gridCol w:w="2173"/>
        <w:gridCol w:w="2228"/>
      </w:tblGrid>
      <w:tr w:rsidR="000F66AA" w:rsidTr="000F66AA">
        <w:trPr>
          <w:cantSplit/>
          <w:trHeight w:val="1362"/>
          <w:jc w:val="center"/>
        </w:trPr>
        <w:tc>
          <w:tcPr>
            <w:tcW w:w="2580" w:type="pct"/>
            <w:tcBorders>
              <w:top w:val="single" w:sz="6" w:space="0" w:color="000000"/>
              <w:left w:val="nil"/>
              <w:bottom w:val="single" w:sz="6" w:space="0" w:color="000000"/>
              <w:right w:val="single" w:sz="6" w:space="0" w:color="000000"/>
            </w:tcBorders>
            <w:vAlign w:val="center"/>
            <w:hideMark/>
          </w:tcPr>
          <w:p w:rsidR="000F66AA" w:rsidRDefault="000F66AA">
            <w:pPr>
              <w:jc w:val="both"/>
              <w:rPr>
                <w:sz w:val="28"/>
                <w:szCs w:val="28"/>
              </w:rPr>
            </w:pPr>
            <w:r>
              <w:rPr>
                <w:sz w:val="28"/>
                <w:szCs w:val="28"/>
              </w:rPr>
              <w:t>Тип застройки</w:t>
            </w:r>
          </w:p>
        </w:tc>
        <w:tc>
          <w:tcPr>
            <w:tcW w:w="1195" w:type="pct"/>
            <w:tcBorders>
              <w:top w:val="single" w:sz="6" w:space="0" w:color="000000"/>
              <w:left w:val="single" w:sz="6" w:space="0" w:color="000000"/>
              <w:bottom w:val="single" w:sz="6" w:space="0" w:color="000000"/>
              <w:right w:val="single" w:sz="6" w:space="0" w:color="000000"/>
            </w:tcBorders>
            <w:vAlign w:val="center"/>
            <w:hideMark/>
          </w:tcPr>
          <w:p w:rsidR="000F66AA" w:rsidRDefault="000F66AA">
            <w:pPr>
              <w:jc w:val="both"/>
              <w:rPr>
                <w:sz w:val="28"/>
                <w:szCs w:val="28"/>
              </w:rPr>
            </w:pPr>
            <w:r>
              <w:rPr>
                <w:sz w:val="28"/>
                <w:szCs w:val="28"/>
              </w:rPr>
              <w:t xml:space="preserve">Плотность застройки территории, </w:t>
            </w:r>
            <w:r>
              <w:rPr>
                <w:sz w:val="28"/>
                <w:szCs w:val="28"/>
              </w:rPr>
              <w:br/>
              <w:t xml:space="preserve">кв. м на </w:t>
            </w:r>
            <w:smartTag w:uri="urn:schemas-microsoft-com:office:smarttags" w:element="metricconverter">
              <w:smartTagPr>
                <w:attr w:name="ProductID" w:val="1 га"/>
              </w:smartTagPr>
              <w:r>
                <w:rPr>
                  <w:sz w:val="28"/>
                  <w:szCs w:val="28"/>
                </w:rPr>
                <w:t>1 га</w:t>
              </w:r>
            </w:smartTag>
          </w:p>
        </w:tc>
        <w:tc>
          <w:tcPr>
            <w:tcW w:w="1225" w:type="pct"/>
            <w:tcBorders>
              <w:top w:val="single" w:sz="6" w:space="0" w:color="000000"/>
              <w:left w:val="single" w:sz="6" w:space="0" w:color="000000"/>
              <w:bottom w:val="single" w:sz="6" w:space="0" w:color="000000"/>
              <w:right w:val="nil"/>
            </w:tcBorders>
            <w:vAlign w:val="center"/>
            <w:hideMark/>
          </w:tcPr>
          <w:p w:rsidR="000F66AA" w:rsidRDefault="000F66AA">
            <w:pPr>
              <w:jc w:val="both"/>
              <w:rPr>
                <w:sz w:val="28"/>
                <w:szCs w:val="28"/>
              </w:rPr>
            </w:pPr>
            <w:r>
              <w:rPr>
                <w:sz w:val="28"/>
                <w:szCs w:val="28"/>
              </w:rPr>
              <w:t xml:space="preserve">Процент </w:t>
            </w:r>
            <w:proofErr w:type="spellStart"/>
            <w:r>
              <w:rPr>
                <w:sz w:val="28"/>
                <w:szCs w:val="28"/>
              </w:rPr>
              <w:t>застроенности</w:t>
            </w:r>
            <w:proofErr w:type="spellEnd"/>
            <w:r>
              <w:rPr>
                <w:sz w:val="28"/>
                <w:szCs w:val="28"/>
              </w:rPr>
              <w:t xml:space="preserve"> территории</w:t>
            </w:r>
          </w:p>
        </w:tc>
      </w:tr>
      <w:tr w:rsidR="000F66AA" w:rsidTr="000F66AA">
        <w:trPr>
          <w:jc w:val="center"/>
        </w:trPr>
        <w:tc>
          <w:tcPr>
            <w:tcW w:w="2580" w:type="pct"/>
            <w:tcBorders>
              <w:top w:val="single" w:sz="4" w:space="0" w:color="auto"/>
              <w:left w:val="nil"/>
              <w:bottom w:val="nil"/>
              <w:right w:val="nil"/>
            </w:tcBorders>
          </w:tcPr>
          <w:p w:rsidR="000F66AA" w:rsidRDefault="000F66AA">
            <w:pPr>
              <w:jc w:val="both"/>
              <w:rPr>
                <w:bCs/>
                <w:sz w:val="28"/>
                <w:szCs w:val="28"/>
              </w:rPr>
            </w:pPr>
          </w:p>
        </w:tc>
        <w:tc>
          <w:tcPr>
            <w:tcW w:w="1195" w:type="pct"/>
            <w:tcBorders>
              <w:top w:val="single" w:sz="4" w:space="0" w:color="auto"/>
              <w:left w:val="nil"/>
              <w:bottom w:val="nil"/>
              <w:right w:val="nil"/>
            </w:tcBorders>
          </w:tcPr>
          <w:p w:rsidR="000F66AA" w:rsidRDefault="000F66AA">
            <w:pPr>
              <w:jc w:val="both"/>
              <w:rPr>
                <w:bCs/>
                <w:sz w:val="28"/>
                <w:szCs w:val="28"/>
              </w:rPr>
            </w:pPr>
          </w:p>
        </w:tc>
        <w:tc>
          <w:tcPr>
            <w:tcW w:w="1225" w:type="pct"/>
            <w:tcBorders>
              <w:top w:val="single" w:sz="4" w:space="0" w:color="auto"/>
              <w:left w:val="nil"/>
              <w:bottom w:val="nil"/>
              <w:right w:val="nil"/>
            </w:tcBorders>
          </w:tcPr>
          <w:p w:rsidR="000F66AA" w:rsidRDefault="000F66AA">
            <w:pPr>
              <w:jc w:val="both"/>
              <w:rPr>
                <w:bCs/>
                <w:sz w:val="28"/>
                <w:szCs w:val="28"/>
              </w:rPr>
            </w:pPr>
          </w:p>
        </w:tc>
      </w:tr>
      <w:tr w:rsidR="000F66AA" w:rsidTr="000F66AA">
        <w:trPr>
          <w:jc w:val="center"/>
        </w:trPr>
        <w:tc>
          <w:tcPr>
            <w:tcW w:w="2580" w:type="pct"/>
            <w:tcBorders>
              <w:top w:val="nil"/>
              <w:left w:val="nil"/>
              <w:bottom w:val="nil"/>
              <w:right w:val="nil"/>
            </w:tcBorders>
            <w:hideMark/>
          </w:tcPr>
          <w:p w:rsidR="000F66AA" w:rsidRDefault="000F66AA">
            <w:pPr>
              <w:jc w:val="both"/>
              <w:rPr>
                <w:bCs/>
                <w:sz w:val="28"/>
                <w:szCs w:val="28"/>
              </w:rPr>
            </w:pPr>
            <w:r>
              <w:rPr>
                <w:bCs/>
                <w:sz w:val="28"/>
                <w:szCs w:val="28"/>
              </w:rPr>
              <w:t xml:space="preserve">Многоквартирная </w:t>
            </w:r>
            <w:proofErr w:type="spellStart"/>
            <w:r>
              <w:rPr>
                <w:bCs/>
                <w:sz w:val="28"/>
                <w:szCs w:val="28"/>
              </w:rPr>
              <w:t>среднеэтажная</w:t>
            </w:r>
            <w:proofErr w:type="spellEnd"/>
            <w:r>
              <w:rPr>
                <w:bCs/>
                <w:sz w:val="28"/>
                <w:szCs w:val="28"/>
              </w:rPr>
              <w:t xml:space="preserve"> застройка (5 этажей - </w:t>
            </w:r>
            <w:r>
              <w:rPr>
                <w:bCs/>
                <w:sz w:val="28"/>
                <w:szCs w:val="28"/>
              </w:rPr>
              <w:br/>
              <w:t>на перспективу)</w:t>
            </w:r>
          </w:p>
        </w:tc>
        <w:tc>
          <w:tcPr>
            <w:tcW w:w="1195" w:type="pct"/>
            <w:tcBorders>
              <w:top w:val="nil"/>
              <w:left w:val="nil"/>
              <w:bottom w:val="nil"/>
              <w:right w:val="nil"/>
            </w:tcBorders>
            <w:hideMark/>
          </w:tcPr>
          <w:p w:rsidR="000F66AA" w:rsidRDefault="000F66AA">
            <w:pPr>
              <w:jc w:val="both"/>
              <w:rPr>
                <w:bCs/>
                <w:sz w:val="28"/>
                <w:szCs w:val="28"/>
              </w:rPr>
            </w:pPr>
            <w:r>
              <w:rPr>
                <w:bCs/>
                <w:sz w:val="28"/>
                <w:szCs w:val="28"/>
              </w:rPr>
              <w:t xml:space="preserve">8 000 </w:t>
            </w:r>
          </w:p>
        </w:tc>
        <w:tc>
          <w:tcPr>
            <w:tcW w:w="1225" w:type="pct"/>
            <w:tcBorders>
              <w:top w:val="nil"/>
              <w:left w:val="nil"/>
              <w:bottom w:val="nil"/>
              <w:right w:val="nil"/>
            </w:tcBorders>
            <w:hideMark/>
          </w:tcPr>
          <w:p w:rsidR="000F66AA" w:rsidRDefault="000F66AA">
            <w:pPr>
              <w:jc w:val="both"/>
              <w:rPr>
                <w:bCs/>
                <w:sz w:val="28"/>
                <w:szCs w:val="28"/>
              </w:rPr>
            </w:pPr>
            <w:r>
              <w:rPr>
                <w:bCs/>
                <w:sz w:val="28"/>
                <w:szCs w:val="28"/>
              </w:rPr>
              <w:t>30</w:t>
            </w:r>
          </w:p>
        </w:tc>
      </w:tr>
      <w:tr w:rsidR="000F66AA" w:rsidTr="000F66AA">
        <w:trPr>
          <w:jc w:val="center"/>
        </w:trPr>
        <w:tc>
          <w:tcPr>
            <w:tcW w:w="2580" w:type="pct"/>
            <w:tcBorders>
              <w:top w:val="nil"/>
              <w:left w:val="nil"/>
              <w:bottom w:val="nil"/>
              <w:right w:val="nil"/>
            </w:tcBorders>
          </w:tcPr>
          <w:p w:rsidR="000F66AA" w:rsidRDefault="000F66AA">
            <w:pPr>
              <w:jc w:val="both"/>
              <w:rPr>
                <w:bCs/>
                <w:sz w:val="28"/>
                <w:szCs w:val="28"/>
              </w:rPr>
            </w:pPr>
          </w:p>
        </w:tc>
        <w:tc>
          <w:tcPr>
            <w:tcW w:w="1195" w:type="pct"/>
            <w:tcBorders>
              <w:top w:val="nil"/>
              <w:left w:val="nil"/>
              <w:bottom w:val="nil"/>
              <w:right w:val="nil"/>
            </w:tcBorders>
          </w:tcPr>
          <w:p w:rsidR="000F66AA" w:rsidRDefault="000F66AA">
            <w:pPr>
              <w:jc w:val="both"/>
              <w:rPr>
                <w:bCs/>
                <w:sz w:val="28"/>
                <w:szCs w:val="28"/>
              </w:rPr>
            </w:pPr>
          </w:p>
        </w:tc>
        <w:tc>
          <w:tcPr>
            <w:tcW w:w="1225"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580" w:type="pct"/>
            <w:tcBorders>
              <w:top w:val="nil"/>
              <w:left w:val="nil"/>
              <w:bottom w:val="nil"/>
              <w:right w:val="nil"/>
            </w:tcBorders>
            <w:hideMark/>
          </w:tcPr>
          <w:p w:rsidR="000F66AA" w:rsidRDefault="000F66AA">
            <w:pPr>
              <w:jc w:val="both"/>
              <w:rPr>
                <w:bCs/>
                <w:sz w:val="28"/>
                <w:szCs w:val="28"/>
              </w:rPr>
            </w:pPr>
            <w:r>
              <w:rPr>
                <w:bCs/>
                <w:sz w:val="28"/>
                <w:szCs w:val="28"/>
              </w:rPr>
              <w:t>Многоквартирная малоэтажная застройка (2 - 4 этажа)</w:t>
            </w:r>
          </w:p>
        </w:tc>
        <w:tc>
          <w:tcPr>
            <w:tcW w:w="1195" w:type="pct"/>
            <w:tcBorders>
              <w:top w:val="nil"/>
              <w:left w:val="nil"/>
              <w:bottom w:val="nil"/>
              <w:right w:val="nil"/>
            </w:tcBorders>
            <w:hideMark/>
          </w:tcPr>
          <w:p w:rsidR="000F66AA" w:rsidRDefault="000F66AA">
            <w:pPr>
              <w:jc w:val="both"/>
              <w:rPr>
                <w:bCs/>
                <w:sz w:val="28"/>
                <w:szCs w:val="28"/>
              </w:rPr>
            </w:pPr>
            <w:r>
              <w:rPr>
                <w:bCs/>
                <w:sz w:val="28"/>
                <w:szCs w:val="28"/>
              </w:rPr>
              <w:t>5 000</w:t>
            </w:r>
          </w:p>
        </w:tc>
        <w:tc>
          <w:tcPr>
            <w:tcW w:w="1225" w:type="pct"/>
            <w:tcBorders>
              <w:top w:val="nil"/>
              <w:left w:val="nil"/>
              <w:bottom w:val="nil"/>
              <w:right w:val="nil"/>
            </w:tcBorders>
            <w:hideMark/>
          </w:tcPr>
          <w:p w:rsidR="000F66AA" w:rsidRDefault="000F66AA">
            <w:pPr>
              <w:jc w:val="both"/>
              <w:rPr>
                <w:bCs/>
                <w:sz w:val="28"/>
                <w:szCs w:val="28"/>
              </w:rPr>
            </w:pPr>
            <w:r>
              <w:rPr>
                <w:bCs/>
                <w:sz w:val="28"/>
                <w:szCs w:val="28"/>
              </w:rPr>
              <w:t>25</w:t>
            </w:r>
          </w:p>
        </w:tc>
      </w:tr>
      <w:tr w:rsidR="000F66AA" w:rsidTr="000F66AA">
        <w:trPr>
          <w:jc w:val="center"/>
        </w:trPr>
        <w:tc>
          <w:tcPr>
            <w:tcW w:w="2580" w:type="pct"/>
            <w:tcBorders>
              <w:top w:val="nil"/>
              <w:left w:val="nil"/>
              <w:bottom w:val="nil"/>
              <w:right w:val="nil"/>
            </w:tcBorders>
          </w:tcPr>
          <w:p w:rsidR="000F66AA" w:rsidRDefault="000F66AA">
            <w:pPr>
              <w:jc w:val="both"/>
              <w:rPr>
                <w:bCs/>
                <w:sz w:val="28"/>
                <w:szCs w:val="28"/>
              </w:rPr>
            </w:pPr>
          </w:p>
        </w:tc>
        <w:tc>
          <w:tcPr>
            <w:tcW w:w="1195" w:type="pct"/>
            <w:tcBorders>
              <w:top w:val="nil"/>
              <w:left w:val="nil"/>
              <w:bottom w:val="nil"/>
              <w:right w:val="nil"/>
            </w:tcBorders>
          </w:tcPr>
          <w:p w:rsidR="000F66AA" w:rsidRDefault="000F66AA">
            <w:pPr>
              <w:jc w:val="both"/>
              <w:rPr>
                <w:bCs/>
                <w:sz w:val="28"/>
                <w:szCs w:val="28"/>
              </w:rPr>
            </w:pPr>
          </w:p>
        </w:tc>
        <w:tc>
          <w:tcPr>
            <w:tcW w:w="1225"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580" w:type="pct"/>
            <w:tcBorders>
              <w:top w:val="nil"/>
              <w:left w:val="nil"/>
              <w:bottom w:val="nil"/>
              <w:right w:val="nil"/>
            </w:tcBorders>
            <w:hideMark/>
          </w:tcPr>
          <w:p w:rsidR="000F66AA" w:rsidRDefault="000F66AA">
            <w:pPr>
              <w:jc w:val="both"/>
              <w:rPr>
                <w:bCs/>
                <w:sz w:val="28"/>
                <w:szCs w:val="28"/>
              </w:rPr>
            </w:pPr>
            <w:r>
              <w:rPr>
                <w:bCs/>
                <w:sz w:val="28"/>
                <w:szCs w:val="28"/>
              </w:rPr>
              <w:t>Малоэтажная блокированная застройка (1 и 2 этажа)</w:t>
            </w:r>
          </w:p>
        </w:tc>
        <w:tc>
          <w:tcPr>
            <w:tcW w:w="1195" w:type="pct"/>
            <w:tcBorders>
              <w:top w:val="nil"/>
              <w:left w:val="nil"/>
              <w:bottom w:val="nil"/>
              <w:right w:val="nil"/>
            </w:tcBorders>
            <w:hideMark/>
          </w:tcPr>
          <w:p w:rsidR="000F66AA" w:rsidRDefault="000F66AA">
            <w:pPr>
              <w:jc w:val="both"/>
              <w:rPr>
                <w:bCs/>
                <w:sz w:val="28"/>
                <w:szCs w:val="28"/>
              </w:rPr>
            </w:pPr>
            <w:r>
              <w:rPr>
                <w:bCs/>
                <w:sz w:val="28"/>
                <w:szCs w:val="28"/>
              </w:rPr>
              <w:t>6 000</w:t>
            </w:r>
          </w:p>
        </w:tc>
        <w:tc>
          <w:tcPr>
            <w:tcW w:w="1225" w:type="pct"/>
            <w:tcBorders>
              <w:top w:val="nil"/>
              <w:left w:val="nil"/>
              <w:bottom w:val="nil"/>
              <w:right w:val="nil"/>
            </w:tcBorders>
            <w:hideMark/>
          </w:tcPr>
          <w:p w:rsidR="000F66AA" w:rsidRDefault="000F66AA">
            <w:pPr>
              <w:jc w:val="both"/>
              <w:rPr>
                <w:bCs/>
                <w:sz w:val="28"/>
                <w:szCs w:val="28"/>
              </w:rPr>
            </w:pPr>
            <w:r>
              <w:rPr>
                <w:bCs/>
                <w:sz w:val="28"/>
                <w:szCs w:val="28"/>
              </w:rPr>
              <w:t>30</w:t>
            </w:r>
          </w:p>
        </w:tc>
      </w:tr>
      <w:tr w:rsidR="000F66AA" w:rsidTr="000F66AA">
        <w:trPr>
          <w:trHeight w:val="210"/>
          <w:jc w:val="center"/>
        </w:trPr>
        <w:tc>
          <w:tcPr>
            <w:tcW w:w="2580" w:type="pct"/>
            <w:tcBorders>
              <w:top w:val="nil"/>
              <w:left w:val="nil"/>
              <w:bottom w:val="nil"/>
              <w:right w:val="nil"/>
            </w:tcBorders>
          </w:tcPr>
          <w:p w:rsidR="000F66AA" w:rsidRDefault="000F66AA">
            <w:pPr>
              <w:jc w:val="both"/>
              <w:rPr>
                <w:bCs/>
                <w:sz w:val="28"/>
                <w:szCs w:val="28"/>
              </w:rPr>
            </w:pPr>
          </w:p>
        </w:tc>
        <w:tc>
          <w:tcPr>
            <w:tcW w:w="1195" w:type="pct"/>
            <w:tcBorders>
              <w:top w:val="nil"/>
              <w:left w:val="nil"/>
              <w:bottom w:val="nil"/>
              <w:right w:val="nil"/>
            </w:tcBorders>
          </w:tcPr>
          <w:p w:rsidR="000F66AA" w:rsidRDefault="000F66AA">
            <w:pPr>
              <w:jc w:val="both"/>
              <w:rPr>
                <w:bCs/>
                <w:sz w:val="28"/>
                <w:szCs w:val="28"/>
              </w:rPr>
            </w:pPr>
          </w:p>
        </w:tc>
        <w:tc>
          <w:tcPr>
            <w:tcW w:w="1225" w:type="pct"/>
            <w:tcBorders>
              <w:top w:val="nil"/>
              <w:left w:val="nil"/>
              <w:bottom w:val="nil"/>
              <w:right w:val="nil"/>
            </w:tcBorders>
          </w:tcPr>
          <w:p w:rsidR="000F66AA" w:rsidRDefault="000F66AA">
            <w:pPr>
              <w:jc w:val="both"/>
              <w:rPr>
                <w:bCs/>
                <w:sz w:val="28"/>
                <w:szCs w:val="28"/>
              </w:rPr>
            </w:pPr>
          </w:p>
        </w:tc>
      </w:tr>
      <w:tr w:rsidR="000F66AA" w:rsidTr="000F66AA">
        <w:trPr>
          <w:trHeight w:val="1520"/>
          <w:jc w:val="center"/>
        </w:trPr>
        <w:tc>
          <w:tcPr>
            <w:tcW w:w="2580" w:type="pct"/>
            <w:tcBorders>
              <w:top w:val="nil"/>
              <w:left w:val="nil"/>
              <w:bottom w:val="nil"/>
              <w:right w:val="nil"/>
            </w:tcBorders>
          </w:tcPr>
          <w:p w:rsidR="000F66AA" w:rsidRDefault="000F66AA">
            <w:pPr>
              <w:jc w:val="both"/>
              <w:rPr>
                <w:bCs/>
                <w:sz w:val="28"/>
                <w:szCs w:val="28"/>
              </w:rPr>
            </w:pPr>
            <w:r>
              <w:rPr>
                <w:bCs/>
                <w:sz w:val="28"/>
                <w:szCs w:val="28"/>
              </w:rPr>
              <w:t xml:space="preserve">Застройка одно-, двухэтажными домами с участками, кв. м: </w:t>
            </w:r>
          </w:p>
          <w:p w:rsidR="000F66AA" w:rsidRDefault="000F66AA">
            <w:pPr>
              <w:jc w:val="both"/>
              <w:rPr>
                <w:bCs/>
              </w:rPr>
            </w:pPr>
          </w:p>
          <w:p w:rsidR="000F66AA" w:rsidRDefault="000F66AA">
            <w:pPr>
              <w:jc w:val="both"/>
              <w:rPr>
                <w:bCs/>
                <w:sz w:val="28"/>
                <w:szCs w:val="28"/>
              </w:rPr>
            </w:pPr>
            <w:r>
              <w:rPr>
                <w:bCs/>
                <w:sz w:val="28"/>
                <w:szCs w:val="28"/>
              </w:rPr>
              <w:t>200</w:t>
            </w:r>
          </w:p>
          <w:p w:rsidR="000F66AA" w:rsidRDefault="000F66AA">
            <w:pPr>
              <w:jc w:val="both"/>
              <w:rPr>
                <w:bCs/>
                <w:sz w:val="28"/>
                <w:szCs w:val="28"/>
              </w:rPr>
            </w:pPr>
            <w:r>
              <w:rPr>
                <w:bCs/>
                <w:sz w:val="28"/>
                <w:szCs w:val="28"/>
              </w:rPr>
              <w:t>600</w:t>
            </w:r>
          </w:p>
          <w:p w:rsidR="000F66AA" w:rsidRDefault="000F66AA">
            <w:pPr>
              <w:jc w:val="both"/>
              <w:rPr>
                <w:bCs/>
                <w:sz w:val="28"/>
                <w:szCs w:val="28"/>
              </w:rPr>
            </w:pPr>
            <w:r>
              <w:rPr>
                <w:bCs/>
                <w:sz w:val="28"/>
                <w:szCs w:val="28"/>
              </w:rPr>
              <w:t>1 200</w:t>
            </w:r>
          </w:p>
          <w:p w:rsidR="000F66AA" w:rsidRDefault="000F66AA">
            <w:pPr>
              <w:jc w:val="both"/>
              <w:rPr>
                <w:bCs/>
                <w:sz w:val="28"/>
                <w:szCs w:val="28"/>
              </w:rPr>
            </w:pPr>
            <w:r>
              <w:rPr>
                <w:bCs/>
                <w:sz w:val="28"/>
                <w:szCs w:val="28"/>
              </w:rPr>
              <w:t>1 500</w:t>
            </w:r>
          </w:p>
          <w:p w:rsidR="000F66AA" w:rsidRDefault="000F66AA">
            <w:pPr>
              <w:jc w:val="both"/>
              <w:rPr>
                <w:bCs/>
                <w:sz w:val="28"/>
                <w:szCs w:val="28"/>
              </w:rPr>
            </w:pPr>
            <w:r>
              <w:rPr>
                <w:bCs/>
                <w:sz w:val="28"/>
                <w:szCs w:val="28"/>
              </w:rPr>
              <w:t>2 000</w:t>
            </w:r>
          </w:p>
        </w:tc>
        <w:tc>
          <w:tcPr>
            <w:tcW w:w="1195" w:type="pct"/>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p w:rsidR="000F66AA" w:rsidRDefault="000F66AA">
            <w:pPr>
              <w:jc w:val="both"/>
              <w:rPr>
                <w:bCs/>
              </w:rPr>
            </w:pPr>
          </w:p>
          <w:p w:rsidR="000F66AA" w:rsidRDefault="000F66AA">
            <w:pPr>
              <w:jc w:val="both"/>
              <w:rPr>
                <w:bCs/>
                <w:sz w:val="28"/>
                <w:szCs w:val="28"/>
              </w:rPr>
            </w:pPr>
            <w:r>
              <w:rPr>
                <w:bCs/>
                <w:sz w:val="28"/>
                <w:szCs w:val="28"/>
              </w:rPr>
              <w:t>4 000</w:t>
            </w:r>
          </w:p>
          <w:p w:rsidR="000F66AA" w:rsidRDefault="000F66AA">
            <w:pPr>
              <w:jc w:val="both"/>
              <w:rPr>
                <w:bCs/>
                <w:sz w:val="28"/>
                <w:szCs w:val="28"/>
              </w:rPr>
            </w:pPr>
            <w:r>
              <w:rPr>
                <w:bCs/>
                <w:sz w:val="28"/>
                <w:szCs w:val="28"/>
              </w:rPr>
              <w:t>1 500</w:t>
            </w:r>
          </w:p>
          <w:p w:rsidR="000F66AA" w:rsidRDefault="000F66AA">
            <w:pPr>
              <w:jc w:val="both"/>
              <w:rPr>
                <w:bCs/>
                <w:sz w:val="28"/>
                <w:szCs w:val="28"/>
              </w:rPr>
            </w:pPr>
            <w:r>
              <w:rPr>
                <w:bCs/>
                <w:sz w:val="28"/>
                <w:szCs w:val="28"/>
              </w:rPr>
              <w:t>800</w:t>
            </w:r>
          </w:p>
          <w:p w:rsidR="000F66AA" w:rsidRDefault="000F66AA">
            <w:pPr>
              <w:jc w:val="both"/>
              <w:rPr>
                <w:bCs/>
                <w:sz w:val="28"/>
                <w:szCs w:val="28"/>
              </w:rPr>
            </w:pPr>
            <w:r>
              <w:rPr>
                <w:bCs/>
                <w:sz w:val="28"/>
                <w:szCs w:val="28"/>
              </w:rPr>
              <w:t>600</w:t>
            </w:r>
          </w:p>
          <w:p w:rsidR="000F66AA" w:rsidRDefault="000F66AA">
            <w:pPr>
              <w:jc w:val="both"/>
              <w:rPr>
                <w:bCs/>
                <w:sz w:val="28"/>
                <w:szCs w:val="28"/>
              </w:rPr>
            </w:pPr>
            <w:r>
              <w:rPr>
                <w:bCs/>
                <w:sz w:val="28"/>
                <w:szCs w:val="28"/>
              </w:rPr>
              <w:t>400</w:t>
            </w:r>
          </w:p>
        </w:tc>
        <w:tc>
          <w:tcPr>
            <w:tcW w:w="1225" w:type="pct"/>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p w:rsidR="000F66AA" w:rsidRDefault="000F66AA">
            <w:pPr>
              <w:jc w:val="both"/>
              <w:rPr>
                <w:bCs/>
              </w:rPr>
            </w:pPr>
          </w:p>
          <w:p w:rsidR="000F66AA" w:rsidRDefault="000F66AA">
            <w:pPr>
              <w:jc w:val="both"/>
              <w:rPr>
                <w:bCs/>
                <w:sz w:val="28"/>
                <w:szCs w:val="28"/>
              </w:rPr>
            </w:pPr>
            <w:r>
              <w:rPr>
                <w:bCs/>
                <w:sz w:val="28"/>
                <w:szCs w:val="28"/>
              </w:rPr>
              <w:t>20</w:t>
            </w:r>
          </w:p>
          <w:p w:rsidR="000F66AA" w:rsidRDefault="000F66AA">
            <w:pPr>
              <w:jc w:val="both"/>
              <w:rPr>
                <w:bCs/>
                <w:sz w:val="28"/>
                <w:szCs w:val="28"/>
              </w:rPr>
            </w:pPr>
            <w:r>
              <w:rPr>
                <w:bCs/>
                <w:sz w:val="28"/>
                <w:szCs w:val="28"/>
              </w:rPr>
              <w:t>20</w:t>
            </w:r>
          </w:p>
          <w:p w:rsidR="000F66AA" w:rsidRDefault="000F66AA">
            <w:pPr>
              <w:jc w:val="both"/>
              <w:rPr>
                <w:bCs/>
                <w:sz w:val="28"/>
                <w:szCs w:val="28"/>
              </w:rPr>
            </w:pPr>
            <w:r>
              <w:rPr>
                <w:bCs/>
                <w:sz w:val="28"/>
                <w:szCs w:val="28"/>
              </w:rPr>
              <w:t>20</w:t>
            </w:r>
          </w:p>
          <w:p w:rsidR="000F66AA" w:rsidRDefault="000F66AA">
            <w:pPr>
              <w:jc w:val="both"/>
              <w:rPr>
                <w:bCs/>
                <w:sz w:val="28"/>
                <w:szCs w:val="28"/>
              </w:rPr>
            </w:pPr>
            <w:r>
              <w:rPr>
                <w:bCs/>
                <w:sz w:val="28"/>
                <w:szCs w:val="28"/>
              </w:rPr>
              <w:t>20</w:t>
            </w:r>
          </w:p>
          <w:p w:rsidR="000F66AA" w:rsidRDefault="000F66AA">
            <w:pPr>
              <w:jc w:val="both"/>
              <w:rPr>
                <w:bCs/>
                <w:sz w:val="28"/>
                <w:szCs w:val="28"/>
              </w:rPr>
            </w:pPr>
            <w:r>
              <w:rPr>
                <w:bCs/>
                <w:sz w:val="28"/>
                <w:szCs w:val="28"/>
              </w:rPr>
              <w:t>20</w:t>
            </w:r>
          </w:p>
        </w:tc>
      </w:tr>
    </w:tbl>
    <w:p w:rsidR="000F66AA" w:rsidRDefault="000F66AA" w:rsidP="000F66AA">
      <w:pPr>
        <w:pStyle w:val="a5"/>
        <w:widowControl w:val="0"/>
        <w:ind w:left="0" w:firstLine="709"/>
        <w:jc w:val="both"/>
        <w:rPr>
          <w:i/>
          <w:iCs/>
          <w:spacing w:val="40"/>
        </w:rPr>
      </w:pPr>
    </w:p>
    <w:p w:rsidR="000F66AA" w:rsidRDefault="000F66AA" w:rsidP="000F66AA">
      <w:pPr>
        <w:pStyle w:val="a5"/>
        <w:widowControl w:val="0"/>
        <w:ind w:left="2552" w:hanging="1843"/>
        <w:jc w:val="both"/>
        <w:rPr>
          <w:sz w:val="28"/>
          <w:szCs w:val="28"/>
        </w:rPr>
      </w:pPr>
      <w:r>
        <w:rPr>
          <w:iCs/>
          <w:sz w:val="28"/>
          <w:szCs w:val="28"/>
        </w:rPr>
        <w:lastRenderedPageBreak/>
        <w:t>Примечания</w:t>
      </w:r>
      <w:r>
        <w:rPr>
          <w:sz w:val="28"/>
          <w:szCs w:val="28"/>
        </w:rPr>
        <w:t>: 1. Плотность застройки определена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0F66AA" w:rsidRDefault="000F66AA" w:rsidP="000F66AA">
      <w:pPr>
        <w:ind w:left="2552"/>
        <w:jc w:val="both"/>
        <w:rPr>
          <w:bCs/>
          <w:sz w:val="28"/>
          <w:szCs w:val="28"/>
        </w:rPr>
      </w:pPr>
      <w:r>
        <w:rPr>
          <w:bCs/>
          <w:sz w:val="28"/>
          <w:szCs w:val="28"/>
        </w:rPr>
        <w:t>2. Показатели в смешанной застройке определяются путем интерполяции.</w:t>
      </w:r>
    </w:p>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2.2.13.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0F66AA" w:rsidRDefault="000F66AA" w:rsidP="000F66AA">
      <w:pPr>
        <w:ind w:firstLine="709"/>
        <w:jc w:val="both"/>
        <w:rPr>
          <w:bCs/>
          <w:sz w:val="28"/>
          <w:szCs w:val="28"/>
        </w:rPr>
      </w:pPr>
      <w:r>
        <w:rPr>
          <w:bCs/>
          <w:sz w:val="28"/>
          <w:szCs w:val="28"/>
        </w:rPr>
        <w:t>2.2.14. </w:t>
      </w:r>
      <w:r>
        <w:rPr>
          <w:sz w:val="28"/>
          <w:szCs w:val="28"/>
        </w:rPr>
        <w:t>Интенсивность использования земельного участка</w:t>
      </w:r>
      <w:r>
        <w:rPr>
          <w:bCs/>
          <w:sz w:val="28"/>
          <w:szCs w:val="28"/>
        </w:rPr>
        <w:t xml:space="preserve"> </w:t>
      </w:r>
      <w:r>
        <w:rPr>
          <w:bCs/>
          <w:sz w:val="28"/>
          <w:szCs w:val="28"/>
        </w:rPr>
        <w:br/>
        <w:t>на территории населенного пункта сельского поселения определяется коэффициентом застройки (</w:t>
      </w:r>
      <w:proofErr w:type="spellStart"/>
      <w:proofErr w:type="gramStart"/>
      <w:r>
        <w:rPr>
          <w:bCs/>
          <w:sz w:val="28"/>
          <w:szCs w:val="28"/>
        </w:rPr>
        <w:t>К</w:t>
      </w:r>
      <w:r>
        <w:rPr>
          <w:bCs/>
          <w:sz w:val="28"/>
          <w:szCs w:val="28"/>
          <w:vertAlign w:val="subscript"/>
        </w:rPr>
        <w:t>з</w:t>
      </w:r>
      <w:proofErr w:type="spellEnd"/>
      <w:proofErr w:type="gramEnd"/>
      <w:r w:rsidR="00217AAE">
        <w:rPr>
          <w:bCs/>
          <w:sz w:val="28"/>
          <w:szCs w:val="28"/>
        </w:rPr>
        <w:t xml:space="preserve">) и коэффициентом плотности </w:t>
      </w:r>
      <w:r>
        <w:rPr>
          <w:bCs/>
          <w:sz w:val="28"/>
          <w:szCs w:val="28"/>
        </w:rPr>
        <w:t>застройки (</w:t>
      </w:r>
      <w:proofErr w:type="spellStart"/>
      <w:r>
        <w:rPr>
          <w:bCs/>
          <w:sz w:val="28"/>
          <w:szCs w:val="28"/>
        </w:rPr>
        <w:t>К</w:t>
      </w:r>
      <w:r>
        <w:rPr>
          <w:bCs/>
          <w:sz w:val="28"/>
          <w:szCs w:val="28"/>
          <w:vertAlign w:val="subscript"/>
        </w:rPr>
        <w:t>пз</w:t>
      </w:r>
      <w:proofErr w:type="spellEnd"/>
      <w:r>
        <w:rPr>
          <w:bCs/>
          <w:sz w:val="28"/>
          <w:szCs w:val="28"/>
        </w:rPr>
        <w:t xml:space="preserve">). </w:t>
      </w:r>
    </w:p>
    <w:p w:rsidR="000F66AA" w:rsidRDefault="000F66AA" w:rsidP="000F66AA">
      <w:pPr>
        <w:ind w:firstLine="709"/>
        <w:jc w:val="both"/>
        <w:rPr>
          <w:bCs/>
          <w:sz w:val="28"/>
          <w:szCs w:val="28"/>
        </w:rPr>
      </w:pPr>
      <w:r>
        <w:rPr>
          <w:bCs/>
          <w:sz w:val="28"/>
          <w:szCs w:val="28"/>
        </w:rPr>
        <w:t>Предельно допустимые параметры застройки (</w:t>
      </w:r>
      <w:proofErr w:type="spellStart"/>
      <w:proofErr w:type="gramStart"/>
      <w:r>
        <w:rPr>
          <w:bCs/>
          <w:sz w:val="28"/>
          <w:szCs w:val="28"/>
        </w:rPr>
        <w:t>К</w:t>
      </w:r>
      <w:r>
        <w:rPr>
          <w:bCs/>
          <w:sz w:val="28"/>
          <w:szCs w:val="28"/>
          <w:vertAlign w:val="subscript"/>
        </w:rPr>
        <w:t>з</w:t>
      </w:r>
      <w:proofErr w:type="spellEnd"/>
      <w:proofErr w:type="gramEnd"/>
      <w:r>
        <w:rPr>
          <w:bCs/>
          <w:sz w:val="28"/>
          <w:szCs w:val="28"/>
        </w:rPr>
        <w:t xml:space="preserve"> и </w:t>
      </w:r>
      <w:proofErr w:type="spellStart"/>
      <w:r>
        <w:rPr>
          <w:bCs/>
          <w:sz w:val="28"/>
          <w:szCs w:val="28"/>
        </w:rPr>
        <w:t>К</w:t>
      </w:r>
      <w:r>
        <w:rPr>
          <w:bCs/>
          <w:sz w:val="28"/>
          <w:szCs w:val="28"/>
          <w:vertAlign w:val="subscript"/>
        </w:rPr>
        <w:t>пз</w:t>
      </w:r>
      <w:proofErr w:type="spellEnd"/>
      <w:r>
        <w:rPr>
          <w:bCs/>
          <w:sz w:val="28"/>
          <w:szCs w:val="28"/>
        </w:rPr>
        <w:t>)  жилой зоны приведены в рекомендуемой таблице № 10.</w:t>
      </w:r>
    </w:p>
    <w:p w:rsidR="000F66AA" w:rsidRDefault="000F66AA" w:rsidP="000F66AA">
      <w:pPr>
        <w:ind w:firstLine="709"/>
        <w:jc w:val="both"/>
        <w:rPr>
          <w:bCs/>
          <w:sz w:val="20"/>
          <w:szCs w:val="20"/>
        </w:rPr>
      </w:pPr>
    </w:p>
    <w:p w:rsidR="000F66AA" w:rsidRDefault="000F66AA" w:rsidP="000F66AA">
      <w:pPr>
        <w:ind w:firstLine="709"/>
        <w:jc w:val="both"/>
        <w:rPr>
          <w:bCs/>
          <w:sz w:val="28"/>
          <w:szCs w:val="28"/>
        </w:rPr>
      </w:pPr>
      <w:r>
        <w:rPr>
          <w:bCs/>
          <w:sz w:val="28"/>
          <w:szCs w:val="28"/>
        </w:rPr>
        <w:t>Таблица № 10</w:t>
      </w:r>
    </w:p>
    <w:p w:rsidR="000F66AA" w:rsidRDefault="000F66AA" w:rsidP="000F66AA">
      <w:pPr>
        <w:ind w:firstLine="709"/>
        <w:jc w:val="both"/>
        <w:rPr>
          <w:bCs/>
          <w:sz w:val="20"/>
          <w:szCs w:val="20"/>
        </w:rPr>
      </w:pPr>
    </w:p>
    <w:tbl>
      <w:tblPr>
        <w:tblW w:w="5000" w:type="pct"/>
        <w:jc w:val="center"/>
        <w:tblCellMar>
          <w:left w:w="45" w:type="dxa"/>
          <w:right w:w="45" w:type="dxa"/>
        </w:tblCellMar>
        <w:tblLook w:val="04A0"/>
      </w:tblPr>
      <w:tblGrid>
        <w:gridCol w:w="1371"/>
        <w:gridCol w:w="1882"/>
        <w:gridCol w:w="2306"/>
        <w:gridCol w:w="1857"/>
        <w:gridCol w:w="2029"/>
      </w:tblGrid>
      <w:tr w:rsidR="000F66AA" w:rsidTr="000F66AA">
        <w:trPr>
          <w:trHeight w:val="923"/>
          <w:jc w:val="center"/>
        </w:trPr>
        <w:tc>
          <w:tcPr>
            <w:tcW w:w="725" w:type="pct"/>
            <w:tcBorders>
              <w:top w:val="single" w:sz="2" w:space="0" w:color="auto"/>
              <w:left w:val="nil"/>
              <w:bottom w:val="single" w:sz="2" w:space="0" w:color="auto"/>
              <w:right w:val="single" w:sz="2" w:space="0" w:color="auto"/>
            </w:tcBorders>
            <w:vAlign w:val="center"/>
            <w:hideMark/>
          </w:tcPr>
          <w:p w:rsidR="000F66AA" w:rsidRDefault="000F66AA">
            <w:pPr>
              <w:jc w:val="both"/>
              <w:rPr>
                <w:sz w:val="28"/>
                <w:szCs w:val="28"/>
              </w:rPr>
            </w:pPr>
            <w:r>
              <w:rPr>
                <w:sz w:val="28"/>
                <w:szCs w:val="28"/>
              </w:rPr>
              <w:t>Тип</w:t>
            </w:r>
          </w:p>
          <w:p w:rsidR="000F66AA" w:rsidRDefault="000F66AA">
            <w:pPr>
              <w:jc w:val="both"/>
              <w:rPr>
                <w:sz w:val="28"/>
                <w:szCs w:val="28"/>
              </w:rPr>
            </w:pPr>
            <w:r>
              <w:rPr>
                <w:sz w:val="28"/>
                <w:szCs w:val="28"/>
              </w:rPr>
              <w:t>застройки</w:t>
            </w:r>
          </w:p>
        </w:tc>
        <w:tc>
          <w:tcPr>
            <w:tcW w:w="996" w:type="pct"/>
            <w:tcBorders>
              <w:top w:val="single" w:sz="2" w:space="0" w:color="auto"/>
              <w:left w:val="single" w:sz="2" w:space="0" w:color="auto"/>
              <w:bottom w:val="single" w:sz="2" w:space="0" w:color="auto"/>
              <w:right w:val="single" w:sz="2" w:space="0" w:color="auto"/>
            </w:tcBorders>
            <w:vAlign w:val="center"/>
            <w:hideMark/>
          </w:tcPr>
          <w:p w:rsidR="000F66AA" w:rsidRDefault="000F66AA">
            <w:pPr>
              <w:jc w:val="both"/>
              <w:rPr>
                <w:sz w:val="28"/>
                <w:szCs w:val="28"/>
              </w:rPr>
            </w:pPr>
            <w:r>
              <w:rPr>
                <w:sz w:val="28"/>
                <w:szCs w:val="28"/>
              </w:rPr>
              <w:t xml:space="preserve">Размер земельного участка, </w:t>
            </w:r>
            <w:r>
              <w:rPr>
                <w:sz w:val="28"/>
                <w:szCs w:val="28"/>
              </w:rPr>
              <w:br/>
              <w:t>кв. м</w:t>
            </w:r>
          </w:p>
        </w:tc>
        <w:tc>
          <w:tcPr>
            <w:tcW w:w="1221" w:type="pct"/>
            <w:tcBorders>
              <w:top w:val="single" w:sz="2" w:space="0" w:color="auto"/>
              <w:left w:val="single" w:sz="2" w:space="0" w:color="auto"/>
              <w:bottom w:val="single" w:sz="2" w:space="0" w:color="auto"/>
              <w:right w:val="single" w:sz="2" w:space="0" w:color="auto"/>
            </w:tcBorders>
            <w:vAlign w:val="center"/>
            <w:hideMark/>
          </w:tcPr>
          <w:p w:rsidR="000F66AA" w:rsidRDefault="000F66AA">
            <w:pPr>
              <w:jc w:val="both"/>
              <w:rPr>
                <w:sz w:val="28"/>
                <w:szCs w:val="28"/>
              </w:rPr>
            </w:pPr>
            <w:r>
              <w:rPr>
                <w:sz w:val="28"/>
                <w:szCs w:val="28"/>
              </w:rPr>
              <w:t>Площадь жилого дома, кв. м общей площади</w:t>
            </w:r>
          </w:p>
        </w:tc>
        <w:tc>
          <w:tcPr>
            <w:tcW w:w="983" w:type="pct"/>
            <w:tcBorders>
              <w:top w:val="single" w:sz="2" w:space="0" w:color="auto"/>
              <w:left w:val="single" w:sz="2" w:space="0" w:color="auto"/>
              <w:bottom w:val="single" w:sz="2" w:space="0" w:color="auto"/>
              <w:right w:val="single" w:sz="2" w:space="0" w:color="auto"/>
            </w:tcBorders>
            <w:vAlign w:val="center"/>
            <w:hideMark/>
          </w:tcPr>
          <w:p w:rsidR="000F66AA" w:rsidRDefault="000F66AA">
            <w:pPr>
              <w:jc w:val="both"/>
              <w:rPr>
                <w:sz w:val="28"/>
                <w:szCs w:val="28"/>
                <w:vertAlign w:val="subscript"/>
              </w:rPr>
            </w:pPr>
            <w:r>
              <w:rPr>
                <w:sz w:val="28"/>
                <w:szCs w:val="28"/>
              </w:rPr>
              <w:t xml:space="preserve">Коэффициент застройки </w:t>
            </w:r>
            <w:proofErr w:type="spellStart"/>
            <w:proofErr w:type="gramStart"/>
            <w:r>
              <w:rPr>
                <w:sz w:val="28"/>
                <w:szCs w:val="28"/>
              </w:rPr>
              <w:t>К</w:t>
            </w:r>
            <w:r>
              <w:rPr>
                <w:sz w:val="28"/>
                <w:szCs w:val="28"/>
                <w:vertAlign w:val="subscript"/>
              </w:rPr>
              <w:t>з</w:t>
            </w:r>
            <w:proofErr w:type="spellEnd"/>
            <w:proofErr w:type="gramEnd"/>
          </w:p>
        </w:tc>
        <w:tc>
          <w:tcPr>
            <w:tcW w:w="1074" w:type="pct"/>
            <w:tcBorders>
              <w:top w:val="single" w:sz="2" w:space="0" w:color="auto"/>
              <w:left w:val="single" w:sz="2" w:space="0" w:color="auto"/>
              <w:bottom w:val="single" w:sz="2" w:space="0" w:color="auto"/>
              <w:right w:val="nil"/>
            </w:tcBorders>
            <w:vAlign w:val="center"/>
            <w:hideMark/>
          </w:tcPr>
          <w:p w:rsidR="000F66AA" w:rsidRDefault="000F66AA">
            <w:pPr>
              <w:jc w:val="both"/>
              <w:rPr>
                <w:sz w:val="28"/>
                <w:szCs w:val="28"/>
                <w:vertAlign w:val="subscript"/>
              </w:rPr>
            </w:pPr>
            <w:r>
              <w:rPr>
                <w:sz w:val="28"/>
                <w:szCs w:val="28"/>
              </w:rPr>
              <w:t xml:space="preserve">Коэффициент плотности застройки </w:t>
            </w:r>
            <w:proofErr w:type="spellStart"/>
            <w:r>
              <w:rPr>
                <w:sz w:val="28"/>
                <w:szCs w:val="28"/>
              </w:rPr>
              <w:t>К</w:t>
            </w:r>
            <w:r>
              <w:rPr>
                <w:sz w:val="28"/>
                <w:szCs w:val="28"/>
                <w:vertAlign w:val="subscript"/>
              </w:rPr>
              <w:t>пз</w:t>
            </w:r>
            <w:proofErr w:type="spellEnd"/>
          </w:p>
        </w:tc>
      </w:tr>
      <w:tr w:rsidR="000F66AA" w:rsidTr="000F66AA">
        <w:trPr>
          <w:trHeight w:val="170"/>
          <w:jc w:val="center"/>
        </w:trPr>
        <w:tc>
          <w:tcPr>
            <w:tcW w:w="725" w:type="pct"/>
            <w:tcBorders>
              <w:top w:val="single" w:sz="4" w:space="0" w:color="auto"/>
              <w:left w:val="nil"/>
              <w:bottom w:val="nil"/>
              <w:right w:val="nil"/>
            </w:tcBorders>
            <w:vAlign w:val="center"/>
          </w:tcPr>
          <w:p w:rsidR="000F66AA" w:rsidRDefault="000F66AA">
            <w:pPr>
              <w:jc w:val="both"/>
              <w:rPr>
                <w:bCs/>
                <w:sz w:val="20"/>
                <w:szCs w:val="20"/>
              </w:rPr>
            </w:pPr>
          </w:p>
        </w:tc>
        <w:tc>
          <w:tcPr>
            <w:tcW w:w="996" w:type="pct"/>
            <w:tcBorders>
              <w:top w:val="single" w:sz="4" w:space="0" w:color="auto"/>
              <w:left w:val="nil"/>
              <w:bottom w:val="nil"/>
              <w:right w:val="nil"/>
            </w:tcBorders>
            <w:vAlign w:val="center"/>
          </w:tcPr>
          <w:p w:rsidR="000F66AA" w:rsidRDefault="000F66AA">
            <w:pPr>
              <w:jc w:val="both"/>
              <w:rPr>
                <w:bCs/>
                <w:sz w:val="20"/>
                <w:szCs w:val="20"/>
              </w:rPr>
            </w:pPr>
          </w:p>
        </w:tc>
        <w:tc>
          <w:tcPr>
            <w:tcW w:w="1221" w:type="pct"/>
            <w:tcBorders>
              <w:top w:val="single" w:sz="4" w:space="0" w:color="auto"/>
              <w:left w:val="nil"/>
              <w:bottom w:val="nil"/>
              <w:right w:val="nil"/>
            </w:tcBorders>
            <w:vAlign w:val="center"/>
          </w:tcPr>
          <w:p w:rsidR="000F66AA" w:rsidRDefault="000F66AA">
            <w:pPr>
              <w:jc w:val="both"/>
              <w:rPr>
                <w:bCs/>
                <w:sz w:val="20"/>
                <w:szCs w:val="20"/>
              </w:rPr>
            </w:pPr>
          </w:p>
        </w:tc>
        <w:tc>
          <w:tcPr>
            <w:tcW w:w="983" w:type="pct"/>
            <w:tcBorders>
              <w:top w:val="single" w:sz="4" w:space="0" w:color="auto"/>
              <w:left w:val="nil"/>
              <w:bottom w:val="nil"/>
              <w:right w:val="nil"/>
            </w:tcBorders>
            <w:vAlign w:val="center"/>
          </w:tcPr>
          <w:p w:rsidR="000F66AA" w:rsidRDefault="000F66AA">
            <w:pPr>
              <w:jc w:val="both"/>
              <w:rPr>
                <w:bCs/>
                <w:sz w:val="20"/>
                <w:szCs w:val="20"/>
              </w:rPr>
            </w:pPr>
          </w:p>
        </w:tc>
        <w:tc>
          <w:tcPr>
            <w:tcW w:w="1074" w:type="pct"/>
            <w:tcBorders>
              <w:top w:val="single" w:sz="4" w:space="0" w:color="auto"/>
              <w:left w:val="nil"/>
              <w:bottom w:val="nil"/>
              <w:right w:val="nil"/>
            </w:tcBorders>
            <w:vAlign w:val="center"/>
          </w:tcPr>
          <w:p w:rsidR="000F66AA" w:rsidRDefault="000F66AA">
            <w:pPr>
              <w:jc w:val="both"/>
              <w:rPr>
                <w:bCs/>
                <w:sz w:val="20"/>
                <w:szCs w:val="20"/>
              </w:rPr>
            </w:pPr>
          </w:p>
        </w:tc>
      </w:tr>
      <w:tr w:rsidR="000F66AA" w:rsidTr="000F66AA">
        <w:trPr>
          <w:trHeight w:val="170"/>
          <w:jc w:val="center"/>
        </w:trPr>
        <w:tc>
          <w:tcPr>
            <w:tcW w:w="725" w:type="pct"/>
            <w:hideMark/>
          </w:tcPr>
          <w:p w:rsidR="000F66AA" w:rsidRDefault="000F66AA">
            <w:pPr>
              <w:jc w:val="both"/>
              <w:rPr>
                <w:bCs/>
                <w:sz w:val="28"/>
                <w:szCs w:val="28"/>
              </w:rPr>
            </w:pPr>
            <w:r>
              <w:rPr>
                <w:bCs/>
                <w:sz w:val="28"/>
                <w:szCs w:val="28"/>
              </w:rPr>
              <w:t>А</w:t>
            </w:r>
          </w:p>
        </w:tc>
        <w:tc>
          <w:tcPr>
            <w:tcW w:w="996" w:type="pct"/>
            <w:vAlign w:val="center"/>
            <w:hideMark/>
          </w:tcPr>
          <w:p w:rsidR="000F66AA" w:rsidRDefault="000F66AA">
            <w:pPr>
              <w:jc w:val="both"/>
              <w:rPr>
                <w:bCs/>
                <w:sz w:val="28"/>
                <w:szCs w:val="28"/>
              </w:rPr>
            </w:pPr>
            <w:r>
              <w:rPr>
                <w:bCs/>
                <w:sz w:val="28"/>
                <w:szCs w:val="28"/>
              </w:rPr>
              <w:t>1 200 и более</w:t>
            </w:r>
          </w:p>
        </w:tc>
        <w:tc>
          <w:tcPr>
            <w:tcW w:w="1221" w:type="pct"/>
            <w:vAlign w:val="center"/>
            <w:hideMark/>
          </w:tcPr>
          <w:p w:rsidR="000F66AA" w:rsidRDefault="000F66AA">
            <w:pPr>
              <w:jc w:val="both"/>
              <w:rPr>
                <w:bCs/>
                <w:sz w:val="28"/>
                <w:szCs w:val="28"/>
              </w:rPr>
            </w:pPr>
            <w:r>
              <w:rPr>
                <w:bCs/>
                <w:sz w:val="28"/>
                <w:szCs w:val="28"/>
              </w:rPr>
              <w:t>480</w:t>
            </w:r>
          </w:p>
        </w:tc>
        <w:tc>
          <w:tcPr>
            <w:tcW w:w="983" w:type="pct"/>
            <w:vAlign w:val="center"/>
            <w:hideMark/>
          </w:tcPr>
          <w:p w:rsidR="000F66AA" w:rsidRDefault="000F66AA">
            <w:pPr>
              <w:jc w:val="both"/>
              <w:rPr>
                <w:bCs/>
                <w:sz w:val="28"/>
                <w:szCs w:val="28"/>
              </w:rPr>
            </w:pPr>
            <w:r>
              <w:rPr>
                <w:bCs/>
                <w:sz w:val="28"/>
                <w:szCs w:val="28"/>
              </w:rPr>
              <w:t>0,2</w:t>
            </w:r>
          </w:p>
        </w:tc>
        <w:tc>
          <w:tcPr>
            <w:tcW w:w="1074" w:type="pct"/>
            <w:vAlign w:val="center"/>
            <w:hideMark/>
          </w:tcPr>
          <w:p w:rsidR="000F66AA" w:rsidRDefault="000F66AA">
            <w:pPr>
              <w:jc w:val="both"/>
              <w:rPr>
                <w:bCs/>
                <w:sz w:val="28"/>
                <w:szCs w:val="28"/>
              </w:rPr>
            </w:pPr>
            <w:r>
              <w:rPr>
                <w:bCs/>
                <w:sz w:val="28"/>
                <w:szCs w:val="28"/>
              </w:rPr>
              <w:t>0,4</w:t>
            </w:r>
          </w:p>
        </w:tc>
      </w:tr>
      <w:tr w:rsidR="000F66AA" w:rsidTr="000F66AA">
        <w:trPr>
          <w:trHeight w:val="170"/>
          <w:jc w:val="center"/>
        </w:trPr>
        <w:tc>
          <w:tcPr>
            <w:tcW w:w="725" w:type="pct"/>
          </w:tcPr>
          <w:p w:rsidR="000F66AA" w:rsidRDefault="000F66AA">
            <w:pPr>
              <w:jc w:val="both"/>
              <w:rPr>
                <w:bCs/>
                <w:sz w:val="28"/>
                <w:szCs w:val="28"/>
              </w:rPr>
            </w:pPr>
          </w:p>
        </w:tc>
        <w:tc>
          <w:tcPr>
            <w:tcW w:w="996" w:type="pct"/>
            <w:vAlign w:val="center"/>
            <w:hideMark/>
          </w:tcPr>
          <w:p w:rsidR="000F66AA" w:rsidRDefault="000F66AA">
            <w:pPr>
              <w:jc w:val="both"/>
              <w:rPr>
                <w:bCs/>
                <w:sz w:val="28"/>
                <w:szCs w:val="28"/>
              </w:rPr>
            </w:pPr>
            <w:r>
              <w:rPr>
                <w:bCs/>
                <w:sz w:val="28"/>
                <w:szCs w:val="28"/>
              </w:rPr>
              <w:t>1 000</w:t>
            </w:r>
          </w:p>
        </w:tc>
        <w:tc>
          <w:tcPr>
            <w:tcW w:w="1221" w:type="pct"/>
            <w:vAlign w:val="center"/>
            <w:hideMark/>
          </w:tcPr>
          <w:p w:rsidR="000F66AA" w:rsidRDefault="000F66AA">
            <w:pPr>
              <w:jc w:val="both"/>
              <w:rPr>
                <w:bCs/>
                <w:sz w:val="28"/>
                <w:szCs w:val="28"/>
              </w:rPr>
            </w:pPr>
            <w:r>
              <w:rPr>
                <w:bCs/>
                <w:sz w:val="28"/>
                <w:szCs w:val="28"/>
              </w:rPr>
              <w:t>400</w:t>
            </w:r>
          </w:p>
        </w:tc>
        <w:tc>
          <w:tcPr>
            <w:tcW w:w="983" w:type="pct"/>
            <w:vAlign w:val="center"/>
            <w:hideMark/>
          </w:tcPr>
          <w:p w:rsidR="000F66AA" w:rsidRDefault="000F66AA">
            <w:pPr>
              <w:jc w:val="both"/>
              <w:rPr>
                <w:bCs/>
                <w:sz w:val="28"/>
                <w:szCs w:val="28"/>
              </w:rPr>
            </w:pPr>
            <w:r>
              <w:rPr>
                <w:bCs/>
                <w:sz w:val="28"/>
                <w:szCs w:val="28"/>
              </w:rPr>
              <w:t>0,2</w:t>
            </w:r>
          </w:p>
        </w:tc>
        <w:tc>
          <w:tcPr>
            <w:tcW w:w="1074" w:type="pct"/>
            <w:vAlign w:val="center"/>
            <w:hideMark/>
          </w:tcPr>
          <w:p w:rsidR="000F66AA" w:rsidRDefault="000F66AA">
            <w:pPr>
              <w:jc w:val="both"/>
              <w:rPr>
                <w:bCs/>
                <w:sz w:val="28"/>
                <w:szCs w:val="28"/>
              </w:rPr>
            </w:pPr>
            <w:r>
              <w:rPr>
                <w:bCs/>
                <w:sz w:val="28"/>
                <w:szCs w:val="28"/>
              </w:rPr>
              <w:t>0,4</w:t>
            </w:r>
          </w:p>
        </w:tc>
      </w:tr>
      <w:tr w:rsidR="000F66AA" w:rsidTr="000F66AA">
        <w:trPr>
          <w:trHeight w:val="170"/>
          <w:jc w:val="center"/>
        </w:trPr>
        <w:tc>
          <w:tcPr>
            <w:tcW w:w="725" w:type="pct"/>
          </w:tcPr>
          <w:p w:rsidR="000F66AA" w:rsidRDefault="000F66AA">
            <w:pPr>
              <w:jc w:val="both"/>
              <w:rPr>
                <w:bCs/>
                <w:sz w:val="20"/>
                <w:szCs w:val="20"/>
              </w:rPr>
            </w:pPr>
          </w:p>
        </w:tc>
        <w:tc>
          <w:tcPr>
            <w:tcW w:w="996" w:type="pct"/>
            <w:vAlign w:val="center"/>
          </w:tcPr>
          <w:p w:rsidR="000F66AA" w:rsidRDefault="000F66AA">
            <w:pPr>
              <w:jc w:val="both"/>
              <w:rPr>
                <w:bCs/>
                <w:sz w:val="20"/>
                <w:szCs w:val="20"/>
              </w:rPr>
            </w:pPr>
          </w:p>
        </w:tc>
        <w:tc>
          <w:tcPr>
            <w:tcW w:w="1221" w:type="pct"/>
            <w:vAlign w:val="center"/>
          </w:tcPr>
          <w:p w:rsidR="000F66AA" w:rsidRDefault="000F66AA">
            <w:pPr>
              <w:jc w:val="both"/>
              <w:rPr>
                <w:bCs/>
                <w:sz w:val="20"/>
                <w:szCs w:val="20"/>
              </w:rPr>
            </w:pPr>
          </w:p>
        </w:tc>
        <w:tc>
          <w:tcPr>
            <w:tcW w:w="983" w:type="pct"/>
            <w:vAlign w:val="center"/>
          </w:tcPr>
          <w:p w:rsidR="000F66AA" w:rsidRDefault="000F66AA">
            <w:pPr>
              <w:jc w:val="both"/>
              <w:rPr>
                <w:bCs/>
                <w:sz w:val="20"/>
                <w:szCs w:val="20"/>
              </w:rPr>
            </w:pPr>
          </w:p>
        </w:tc>
        <w:tc>
          <w:tcPr>
            <w:tcW w:w="1074" w:type="pct"/>
            <w:vAlign w:val="center"/>
          </w:tcPr>
          <w:p w:rsidR="000F66AA" w:rsidRDefault="000F66AA">
            <w:pPr>
              <w:jc w:val="both"/>
              <w:rPr>
                <w:bCs/>
                <w:sz w:val="20"/>
                <w:szCs w:val="20"/>
              </w:rPr>
            </w:pPr>
          </w:p>
        </w:tc>
      </w:tr>
      <w:tr w:rsidR="000F66AA" w:rsidTr="000F66AA">
        <w:trPr>
          <w:trHeight w:val="170"/>
          <w:jc w:val="center"/>
        </w:trPr>
        <w:tc>
          <w:tcPr>
            <w:tcW w:w="725" w:type="pct"/>
            <w:hideMark/>
          </w:tcPr>
          <w:p w:rsidR="000F66AA" w:rsidRDefault="000F66AA">
            <w:pPr>
              <w:jc w:val="both"/>
              <w:rPr>
                <w:bCs/>
                <w:sz w:val="28"/>
                <w:szCs w:val="28"/>
              </w:rPr>
            </w:pPr>
            <w:r>
              <w:rPr>
                <w:bCs/>
                <w:sz w:val="28"/>
                <w:szCs w:val="28"/>
              </w:rPr>
              <w:t>Б</w:t>
            </w:r>
          </w:p>
        </w:tc>
        <w:tc>
          <w:tcPr>
            <w:tcW w:w="996" w:type="pct"/>
            <w:vAlign w:val="center"/>
            <w:hideMark/>
          </w:tcPr>
          <w:p w:rsidR="000F66AA" w:rsidRDefault="000F66AA">
            <w:pPr>
              <w:jc w:val="both"/>
              <w:rPr>
                <w:bCs/>
                <w:sz w:val="28"/>
                <w:szCs w:val="28"/>
              </w:rPr>
            </w:pPr>
            <w:r>
              <w:rPr>
                <w:bCs/>
                <w:sz w:val="28"/>
                <w:szCs w:val="28"/>
              </w:rPr>
              <w:t>800</w:t>
            </w:r>
          </w:p>
        </w:tc>
        <w:tc>
          <w:tcPr>
            <w:tcW w:w="1221" w:type="pct"/>
            <w:vAlign w:val="center"/>
            <w:hideMark/>
          </w:tcPr>
          <w:p w:rsidR="000F66AA" w:rsidRDefault="000F66AA">
            <w:pPr>
              <w:jc w:val="both"/>
              <w:rPr>
                <w:bCs/>
                <w:sz w:val="28"/>
                <w:szCs w:val="28"/>
              </w:rPr>
            </w:pPr>
            <w:r>
              <w:rPr>
                <w:bCs/>
                <w:sz w:val="28"/>
                <w:szCs w:val="28"/>
              </w:rPr>
              <w:t>480</w:t>
            </w:r>
          </w:p>
        </w:tc>
        <w:tc>
          <w:tcPr>
            <w:tcW w:w="983" w:type="pct"/>
            <w:vAlign w:val="center"/>
            <w:hideMark/>
          </w:tcPr>
          <w:p w:rsidR="000F66AA" w:rsidRDefault="000F66AA">
            <w:pPr>
              <w:jc w:val="both"/>
              <w:rPr>
                <w:bCs/>
                <w:sz w:val="28"/>
                <w:szCs w:val="28"/>
              </w:rPr>
            </w:pPr>
            <w:r>
              <w:rPr>
                <w:bCs/>
                <w:sz w:val="28"/>
                <w:szCs w:val="28"/>
              </w:rPr>
              <w:t>0,3</w:t>
            </w:r>
          </w:p>
        </w:tc>
        <w:tc>
          <w:tcPr>
            <w:tcW w:w="1074" w:type="pct"/>
            <w:vAlign w:val="center"/>
            <w:hideMark/>
          </w:tcPr>
          <w:p w:rsidR="000F66AA" w:rsidRDefault="000F66AA">
            <w:pPr>
              <w:jc w:val="both"/>
              <w:rPr>
                <w:bCs/>
                <w:sz w:val="28"/>
                <w:szCs w:val="28"/>
              </w:rPr>
            </w:pPr>
            <w:r>
              <w:rPr>
                <w:bCs/>
                <w:sz w:val="28"/>
                <w:szCs w:val="28"/>
              </w:rPr>
              <w:t>0,6</w:t>
            </w:r>
          </w:p>
        </w:tc>
      </w:tr>
      <w:tr w:rsidR="000F66AA" w:rsidTr="000F66AA">
        <w:trPr>
          <w:trHeight w:val="170"/>
          <w:jc w:val="center"/>
        </w:trPr>
        <w:tc>
          <w:tcPr>
            <w:tcW w:w="725" w:type="pct"/>
          </w:tcPr>
          <w:p w:rsidR="000F66AA" w:rsidRDefault="000F66AA">
            <w:pPr>
              <w:jc w:val="both"/>
              <w:rPr>
                <w:bCs/>
                <w:sz w:val="28"/>
                <w:szCs w:val="28"/>
              </w:rPr>
            </w:pPr>
          </w:p>
        </w:tc>
        <w:tc>
          <w:tcPr>
            <w:tcW w:w="996" w:type="pct"/>
            <w:vAlign w:val="center"/>
            <w:hideMark/>
          </w:tcPr>
          <w:p w:rsidR="000F66AA" w:rsidRDefault="000F66AA">
            <w:pPr>
              <w:jc w:val="both"/>
              <w:rPr>
                <w:bCs/>
                <w:sz w:val="28"/>
                <w:szCs w:val="28"/>
              </w:rPr>
            </w:pPr>
            <w:r>
              <w:rPr>
                <w:bCs/>
                <w:sz w:val="28"/>
                <w:szCs w:val="28"/>
              </w:rPr>
              <w:t>600</w:t>
            </w:r>
          </w:p>
        </w:tc>
        <w:tc>
          <w:tcPr>
            <w:tcW w:w="1221" w:type="pct"/>
            <w:vAlign w:val="center"/>
            <w:hideMark/>
          </w:tcPr>
          <w:p w:rsidR="000F66AA" w:rsidRDefault="000F66AA">
            <w:pPr>
              <w:jc w:val="both"/>
              <w:rPr>
                <w:bCs/>
                <w:sz w:val="28"/>
                <w:szCs w:val="28"/>
              </w:rPr>
            </w:pPr>
            <w:r>
              <w:rPr>
                <w:bCs/>
                <w:sz w:val="28"/>
                <w:szCs w:val="28"/>
              </w:rPr>
              <w:t>360</w:t>
            </w:r>
          </w:p>
        </w:tc>
        <w:tc>
          <w:tcPr>
            <w:tcW w:w="983" w:type="pct"/>
            <w:vAlign w:val="center"/>
            <w:hideMark/>
          </w:tcPr>
          <w:p w:rsidR="000F66AA" w:rsidRDefault="000F66AA">
            <w:pPr>
              <w:jc w:val="both"/>
              <w:rPr>
                <w:bCs/>
                <w:sz w:val="28"/>
                <w:szCs w:val="28"/>
              </w:rPr>
            </w:pPr>
            <w:r>
              <w:rPr>
                <w:bCs/>
                <w:sz w:val="28"/>
                <w:szCs w:val="28"/>
              </w:rPr>
              <w:t>0,3</w:t>
            </w:r>
          </w:p>
        </w:tc>
        <w:tc>
          <w:tcPr>
            <w:tcW w:w="1074" w:type="pct"/>
            <w:vAlign w:val="center"/>
            <w:hideMark/>
          </w:tcPr>
          <w:p w:rsidR="000F66AA" w:rsidRDefault="000F66AA">
            <w:pPr>
              <w:jc w:val="both"/>
              <w:rPr>
                <w:bCs/>
                <w:sz w:val="28"/>
                <w:szCs w:val="28"/>
              </w:rPr>
            </w:pPr>
            <w:r>
              <w:rPr>
                <w:bCs/>
                <w:sz w:val="28"/>
                <w:szCs w:val="28"/>
              </w:rPr>
              <w:t>0,6</w:t>
            </w:r>
          </w:p>
        </w:tc>
      </w:tr>
      <w:tr w:rsidR="000F66AA" w:rsidTr="000F66AA">
        <w:trPr>
          <w:trHeight w:val="170"/>
          <w:jc w:val="center"/>
        </w:trPr>
        <w:tc>
          <w:tcPr>
            <w:tcW w:w="725" w:type="pct"/>
          </w:tcPr>
          <w:p w:rsidR="000F66AA" w:rsidRDefault="000F66AA">
            <w:pPr>
              <w:jc w:val="both"/>
              <w:rPr>
                <w:bCs/>
                <w:sz w:val="28"/>
                <w:szCs w:val="28"/>
              </w:rPr>
            </w:pPr>
          </w:p>
        </w:tc>
        <w:tc>
          <w:tcPr>
            <w:tcW w:w="996" w:type="pct"/>
            <w:vAlign w:val="center"/>
            <w:hideMark/>
          </w:tcPr>
          <w:p w:rsidR="000F66AA" w:rsidRDefault="000F66AA">
            <w:pPr>
              <w:jc w:val="both"/>
              <w:rPr>
                <w:bCs/>
                <w:sz w:val="28"/>
                <w:szCs w:val="28"/>
              </w:rPr>
            </w:pPr>
            <w:r>
              <w:rPr>
                <w:bCs/>
                <w:sz w:val="28"/>
                <w:szCs w:val="28"/>
              </w:rPr>
              <w:t>500</w:t>
            </w:r>
          </w:p>
        </w:tc>
        <w:tc>
          <w:tcPr>
            <w:tcW w:w="1221" w:type="pct"/>
            <w:vAlign w:val="center"/>
            <w:hideMark/>
          </w:tcPr>
          <w:p w:rsidR="000F66AA" w:rsidRDefault="000F66AA">
            <w:pPr>
              <w:jc w:val="both"/>
              <w:rPr>
                <w:bCs/>
                <w:sz w:val="28"/>
                <w:szCs w:val="28"/>
              </w:rPr>
            </w:pPr>
            <w:r>
              <w:rPr>
                <w:bCs/>
                <w:sz w:val="28"/>
                <w:szCs w:val="28"/>
              </w:rPr>
              <w:t>300</w:t>
            </w:r>
          </w:p>
        </w:tc>
        <w:tc>
          <w:tcPr>
            <w:tcW w:w="983" w:type="pct"/>
            <w:vAlign w:val="center"/>
            <w:hideMark/>
          </w:tcPr>
          <w:p w:rsidR="000F66AA" w:rsidRDefault="000F66AA">
            <w:pPr>
              <w:jc w:val="both"/>
              <w:rPr>
                <w:bCs/>
                <w:sz w:val="28"/>
                <w:szCs w:val="28"/>
              </w:rPr>
            </w:pPr>
            <w:r>
              <w:rPr>
                <w:bCs/>
                <w:sz w:val="28"/>
                <w:szCs w:val="28"/>
              </w:rPr>
              <w:t>0,3</w:t>
            </w:r>
          </w:p>
        </w:tc>
        <w:tc>
          <w:tcPr>
            <w:tcW w:w="1074" w:type="pct"/>
            <w:vAlign w:val="center"/>
            <w:hideMark/>
          </w:tcPr>
          <w:p w:rsidR="000F66AA" w:rsidRDefault="000F66AA">
            <w:pPr>
              <w:jc w:val="both"/>
              <w:rPr>
                <w:bCs/>
                <w:sz w:val="28"/>
                <w:szCs w:val="28"/>
              </w:rPr>
            </w:pPr>
            <w:r>
              <w:rPr>
                <w:bCs/>
                <w:sz w:val="28"/>
                <w:szCs w:val="28"/>
              </w:rPr>
              <w:t>0,6</w:t>
            </w:r>
          </w:p>
        </w:tc>
      </w:tr>
      <w:tr w:rsidR="000F66AA" w:rsidTr="000F66AA">
        <w:trPr>
          <w:trHeight w:val="170"/>
          <w:jc w:val="center"/>
        </w:trPr>
        <w:tc>
          <w:tcPr>
            <w:tcW w:w="725" w:type="pct"/>
          </w:tcPr>
          <w:p w:rsidR="000F66AA" w:rsidRDefault="000F66AA">
            <w:pPr>
              <w:jc w:val="both"/>
              <w:rPr>
                <w:bCs/>
                <w:sz w:val="28"/>
                <w:szCs w:val="28"/>
              </w:rPr>
            </w:pPr>
          </w:p>
        </w:tc>
        <w:tc>
          <w:tcPr>
            <w:tcW w:w="996" w:type="pct"/>
            <w:vAlign w:val="center"/>
            <w:hideMark/>
          </w:tcPr>
          <w:p w:rsidR="000F66AA" w:rsidRDefault="000F66AA">
            <w:pPr>
              <w:jc w:val="both"/>
              <w:rPr>
                <w:bCs/>
                <w:sz w:val="28"/>
                <w:szCs w:val="28"/>
              </w:rPr>
            </w:pPr>
            <w:r>
              <w:rPr>
                <w:bCs/>
                <w:sz w:val="28"/>
                <w:szCs w:val="28"/>
              </w:rPr>
              <w:t>400</w:t>
            </w:r>
          </w:p>
        </w:tc>
        <w:tc>
          <w:tcPr>
            <w:tcW w:w="1221" w:type="pct"/>
            <w:vAlign w:val="center"/>
            <w:hideMark/>
          </w:tcPr>
          <w:p w:rsidR="000F66AA" w:rsidRDefault="000F66AA">
            <w:pPr>
              <w:jc w:val="both"/>
              <w:rPr>
                <w:bCs/>
                <w:sz w:val="28"/>
                <w:szCs w:val="28"/>
              </w:rPr>
            </w:pPr>
            <w:r>
              <w:rPr>
                <w:bCs/>
                <w:sz w:val="28"/>
                <w:szCs w:val="28"/>
              </w:rPr>
              <w:t>240</w:t>
            </w:r>
          </w:p>
        </w:tc>
        <w:tc>
          <w:tcPr>
            <w:tcW w:w="983" w:type="pct"/>
            <w:vAlign w:val="center"/>
            <w:hideMark/>
          </w:tcPr>
          <w:p w:rsidR="000F66AA" w:rsidRDefault="000F66AA">
            <w:pPr>
              <w:jc w:val="both"/>
              <w:rPr>
                <w:bCs/>
                <w:sz w:val="28"/>
                <w:szCs w:val="28"/>
              </w:rPr>
            </w:pPr>
            <w:r>
              <w:rPr>
                <w:bCs/>
                <w:sz w:val="28"/>
                <w:szCs w:val="28"/>
              </w:rPr>
              <w:t>0,3</w:t>
            </w:r>
          </w:p>
        </w:tc>
        <w:tc>
          <w:tcPr>
            <w:tcW w:w="1074" w:type="pct"/>
            <w:vAlign w:val="center"/>
            <w:hideMark/>
          </w:tcPr>
          <w:p w:rsidR="000F66AA" w:rsidRDefault="000F66AA">
            <w:pPr>
              <w:jc w:val="both"/>
              <w:rPr>
                <w:bCs/>
                <w:sz w:val="28"/>
                <w:szCs w:val="28"/>
              </w:rPr>
            </w:pPr>
            <w:r>
              <w:rPr>
                <w:bCs/>
                <w:sz w:val="28"/>
                <w:szCs w:val="28"/>
              </w:rPr>
              <w:t>0,6</w:t>
            </w:r>
          </w:p>
        </w:tc>
      </w:tr>
      <w:tr w:rsidR="000F66AA" w:rsidTr="000F66AA">
        <w:trPr>
          <w:trHeight w:val="170"/>
          <w:jc w:val="center"/>
        </w:trPr>
        <w:tc>
          <w:tcPr>
            <w:tcW w:w="725" w:type="pct"/>
          </w:tcPr>
          <w:p w:rsidR="000F66AA" w:rsidRDefault="000F66AA">
            <w:pPr>
              <w:jc w:val="both"/>
              <w:rPr>
                <w:bCs/>
                <w:sz w:val="28"/>
                <w:szCs w:val="28"/>
              </w:rPr>
            </w:pPr>
          </w:p>
        </w:tc>
        <w:tc>
          <w:tcPr>
            <w:tcW w:w="996" w:type="pct"/>
            <w:vAlign w:val="center"/>
            <w:hideMark/>
          </w:tcPr>
          <w:p w:rsidR="000F66AA" w:rsidRDefault="000F66AA">
            <w:pPr>
              <w:jc w:val="both"/>
              <w:rPr>
                <w:bCs/>
                <w:sz w:val="28"/>
                <w:szCs w:val="28"/>
              </w:rPr>
            </w:pPr>
            <w:r>
              <w:rPr>
                <w:bCs/>
                <w:sz w:val="28"/>
                <w:szCs w:val="28"/>
              </w:rPr>
              <w:t>300</w:t>
            </w:r>
          </w:p>
        </w:tc>
        <w:tc>
          <w:tcPr>
            <w:tcW w:w="1221" w:type="pct"/>
            <w:vAlign w:val="center"/>
            <w:hideMark/>
          </w:tcPr>
          <w:p w:rsidR="000F66AA" w:rsidRDefault="000F66AA">
            <w:pPr>
              <w:jc w:val="both"/>
              <w:rPr>
                <w:bCs/>
                <w:sz w:val="28"/>
                <w:szCs w:val="28"/>
              </w:rPr>
            </w:pPr>
            <w:r>
              <w:rPr>
                <w:bCs/>
                <w:sz w:val="28"/>
                <w:szCs w:val="28"/>
              </w:rPr>
              <w:t>240</w:t>
            </w:r>
          </w:p>
        </w:tc>
        <w:tc>
          <w:tcPr>
            <w:tcW w:w="983" w:type="pct"/>
            <w:vAlign w:val="center"/>
            <w:hideMark/>
          </w:tcPr>
          <w:p w:rsidR="000F66AA" w:rsidRDefault="000F66AA">
            <w:pPr>
              <w:jc w:val="both"/>
              <w:rPr>
                <w:bCs/>
                <w:sz w:val="28"/>
                <w:szCs w:val="28"/>
              </w:rPr>
            </w:pPr>
            <w:r>
              <w:rPr>
                <w:bCs/>
                <w:sz w:val="28"/>
                <w:szCs w:val="28"/>
              </w:rPr>
              <w:t>0,4</w:t>
            </w:r>
          </w:p>
        </w:tc>
        <w:tc>
          <w:tcPr>
            <w:tcW w:w="1074" w:type="pct"/>
            <w:vAlign w:val="center"/>
            <w:hideMark/>
          </w:tcPr>
          <w:p w:rsidR="000F66AA" w:rsidRDefault="000F66AA">
            <w:pPr>
              <w:jc w:val="both"/>
              <w:rPr>
                <w:bCs/>
                <w:sz w:val="28"/>
                <w:szCs w:val="28"/>
              </w:rPr>
            </w:pPr>
            <w:r>
              <w:rPr>
                <w:bCs/>
                <w:sz w:val="28"/>
                <w:szCs w:val="28"/>
              </w:rPr>
              <w:t>0,8</w:t>
            </w:r>
          </w:p>
        </w:tc>
      </w:tr>
      <w:tr w:rsidR="000F66AA" w:rsidTr="000F66AA">
        <w:trPr>
          <w:trHeight w:val="170"/>
          <w:jc w:val="center"/>
        </w:trPr>
        <w:tc>
          <w:tcPr>
            <w:tcW w:w="725" w:type="pct"/>
          </w:tcPr>
          <w:p w:rsidR="000F66AA" w:rsidRDefault="000F66AA">
            <w:pPr>
              <w:jc w:val="both"/>
              <w:rPr>
                <w:bCs/>
                <w:sz w:val="28"/>
                <w:szCs w:val="28"/>
              </w:rPr>
            </w:pPr>
          </w:p>
        </w:tc>
        <w:tc>
          <w:tcPr>
            <w:tcW w:w="996" w:type="pct"/>
            <w:vAlign w:val="center"/>
          </w:tcPr>
          <w:p w:rsidR="000F66AA" w:rsidRDefault="000F66AA">
            <w:pPr>
              <w:jc w:val="both"/>
              <w:rPr>
                <w:bCs/>
                <w:sz w:val="28"/>
                <w:szCs w:val="28"/>
              </w:rPr>
            </w:pPr>
          </w:p>
        </w:tc>
        <w:tc>
          <w:tcPr>
            <w:tcW w:w="1221" w:type="pct"/>
            <w:vAlign w:val="center"/>
          </w:tcPr>
          <w:p w:rsidR="000F66AA" w:rsidRDefault="000F66AA">
            <w:pPr>
              <w:jc w:val="both"/>
              <w:rPr>
                <w:bCs/>
                <w:sz w:val="28"/>
                <w:szCs w:val="28"/>
              </w:rPr>
            </w:pPr>
          </w:p>
        </w:tc>
        <w:tc>
          <w:tcPr>
            <w:tcW w:w="983" w:type="pct"/>
            <w:vAlign w:val="center"/>
          </w:tcPr>
          <w:p w:rsidR="000F66AA" w:rsidRDefault="000F66AA">
            <w:pPr>
              <w:jc w:val="both"/>
              <w:rPr>
                <w:bCs/>
                <w:sz w:val="28"/>
                <w:szCs w:val="28"/>
              </w:rPr>
            </w:pPr>
          </w:p>
        </w:tc>
        <w:tc>
          <w:tcPr>
            <w:tcW w:w="1074" w:type="pct"/>
            <w:vAlign w:val="center"/>
          </w:tcPr>
          <w:p w:rsidR="000F66AA" w:rsidRDefault="000F66AA">
            <w:pPr>
              <w:jc w:val="both"/>
              <w:rPr>
                <w:bCs/>
                <w:sz w:val="28"/>
                <w:szCs w:val="28"/>
              </w:rPr>
            </w:pPr>
          </w:p>
        </w:tc>
      </w:tr>
      <w:tr w:rsidR="000F66AA" w:rsidTr="000F66AA">
        <w:trPr>
          <w:trHeight w:val="170"/>
          <w:jc w:val="center"/>
        </w:trPr>
        <w:tc>
          <w:tcPr>
            <w:tcW w:w="725" w:type="pct"/>
            <w:hideMark/>
          </w:tcPr>
          <w:p w:rsidR="000F66AA" w:rsidRDefault="000F66AA">
            <w:pPr>
              <w:jc w:val="both"/>
              <w:rPr>
                <w:bCs/>
                <w:sz w:val="28"/>
                <w:szCs w:val="28"/>
              </w:rPr>
            </w:pPr>
            <w:r>
              <w:rPr>
                <w:bCs/>
                <w:sz w:val="28"/>
                <w:szCs w:val="28"/>
              </w:rPr>
              <w:t>В</w:t>
            </w:r>
          </w:p>
        </w:tc>
        <w:tc>
          <w:tcPr>
            <w:tcW w:w="996" w:type="pct"/>
            <w:vAlign w:val="center"/>
            <w:hideMark/>
          </w:tcPr>
          <w:p w:rsidR="000F66AA" w:rsidRDefault="000F66AA">
            <w:pPr>
              <w:jc w:val="both"/>
              <w:rPr>
                <w:bCs/>
                <w:sz w:val="28"/>
                <w:szCs w:val="28"/>
              </w:rPr>
            </w:pPr>
            <w:r>
              <w:rPr>
                <w:bCs/>
                <w:sz w:val="28"/>
                <w:szCs w:val="28"/>
              </w:rPr>
              <w:t>200</w:t>
            </w:r>
          </w:p>
        </w:tc>
        <w:tc>
          <w:tcPr>
            <w:tcW w:w="1221" w:type="pct"/>
            <w:vAlign w:val="center"/>
            <w:hideMark/>
          </w:tcPr>
          <w:p w:rsidR="000F66AA" w:rsidRDefault="000F66AA">
            <w:pPr>
              <w:jc w:val="both"/>
              <w:rPr>
                <w:bCs/>
                <w:sz w:val="28"/>
                <w:szCs w:val="28"/>
              </w:rPr>
            </w:pPr>
            <w:r>
              <w:rPr>
                <w:bCs/>
                <w:sz w:val="28"/>
                <w:szCs w:val="28"/>
              </w:rPr>
              <w:t>160</w:t>
            </w:r>
          </w:p>
        </w:tc>
        <w:tc>
          <w:tcPr>
            <w:tcW w:w="983" w:type="pct"/>
            <w:vAlign w:val="center"/>
            <w:hideMark/>
          </w:tcPr>
          <w:p w:rsidR="000F66AA" w:rsidRDefault="000F66AA">
            <w:pPr>
              <w:jc w:val="both"/>
              <w:rPr>
                <w:bCs/>
                <w:sz w:val="28"/>
                <w:szCs w:val="28"/>
              </w:rPr>
            </w:pPr>
            <w:r>
              <w:rPr>
                <w:bCs/>
                <w:sz w:val="28"/>
                <w:szCs w:val="28"/>
              </w:rPr>
              <w:t>0,4</w:t>
            </w:r>
          </w:p>
        </w:tc>
        <w:tc>
          <w:tcPr>
            <w:tcW w:w="1074" w:type="pct"/>
            <w:vAlign w:val="center"/>
            <w:hideMark/>
          </w:tcPr>
          <w:p w:rsidR="000F66AA" w:rsidRDefault="000F66AA">
            <w:pPr>
              <w:jc w:val="both"/>
              <w:rPr>
                <w:bCs/>
                <w:sz w:val="28"/>
                <w:szCs w:val="28"/>
              </w:rPr>
            </w:pPr>
            <w:r>
              <w:rPr>
                <w:bCs/>
                <w:sz w:val="28"/>
                <w:szCs w:val="28"/>
              </w:rPr>
              <w:t>0,8</w:t>
            </w:r>
          </w:p>
        </w:tc>
      </w:tr>
    </w:tbl>
    <w:p w:rsidR="000F66AA" w:rsidRDefault="000F66AA" w:rsidP="000F66AA">
      <w:pPr>
        <w:ind w:firstLine="709"/>
        <w:jc w:val="both"/>
        <w:rPr>
          <w:bCs/>
          <w:iCs/>
          <w:spacing w:val="40"/>
          <w:sz w:val="28"/>
          <w:szCs w:val="28"/>
        </w:rPr>
      </w:pPr>
    </w:p>
    <w:p w:rsidR="000F66AA" w:rsidRDefault="000F66AA" w:rsidP="000F66AA">
      <w:pPr>
        <w:ind w:left="2410" w:hanging="1701"/>
        <w:jc w:val="both"/>
        <w:rPr>
          <w:bCs/>
          <w:iCs/>
          <w:spacing w:val="40"/>
          <w:sz w:val="28"/>
          <w:szCs w:val="28"/>
        </w:rPr>
      </w:pPr>
      <w:r>
        <w:rPr>
          <w:bCs/>
          <w:iCs/>
          <w:sz w:val="28"/>
          <w:szCs w:val="28"/>
        </w:rPr>
        <w:t>Примечания: </w:t>
      </w:r>
      <w:r>
        <w:rPr>
          <w:bCs/>
          <w:iCs/>
          <w:spacing w:val="40"/>
          <w:sz w:val="28"/>
          <w:szCs w:val="28"/>
        </w:rPr>
        <w:t>1.</w:t>
      </w:r>
      <w:r>
        <w:rPr>
          <w:bCs/>
          <w:sz w:val="28"/>
          <w:szCs w:val="28"/>
        </w:rPr>
        <w:t> </w:t>
      </w:r>
      <w:proofErr w:type="gramStart"/>
      <w:r>
        <w:rPr>
          <w:bCs/>
          <w:sz w:val="28"/>
          <w:szCs w:val="28"/>
        </w:rPr>
        <w:t xml:space="preserve">А - застройка индивидуальными, блокированными двухквартирными домами </w:t>
      </w:r>
      <w:r>
        <w:rPr>
          <w:bCs/>
          <w:sz w:val="28"/>
          <w:szCs w:val="28"/>
        </w:rPr>
        <w:br/>
        <w:t xml:space="preserve">с земельными участками размером </w:t>
      </w:r>
      <w:r>
        <w:rPr>
          <w:bCs/>
          <w:sz w:val="28"/>
          <w:szCs w:val="28"/>
        </w:rPr>
        <w:br/>
        <w:t>1 000 - 1 200 кв. метров и более с развитой хозяйственной частью;</w:t>
      </w:r>
      <w:proofErr w:type="gramEnd"/>
    </w:p>
    <w:p w:rsidR="000F66AA" w:rsidRDefault="000F66AA" w:rsidP="000F66AA">
      <w:pPr>
        <w:ind w:left="2410"/>
        <w:jc w:val="both"/>
        <w:rPr>
          <w:bCs/>
          <w:sz w:val="28"/>
          <w:szCs w:val="28"/>
        </w:rPr>
      </w:pPr>
      <w:proofErr w:type="gramStart"/>
      <w:r>
        <w:rPr>
          <w:bCs/>
          <w:iCs/>
          <w:spacing w:val="40"/>
          <w:sz w:val="28"/>
          <w:szCs w:val="28"/>
        </w:rPr>
        <w:t>Б - </w:t>
      </w:r>
      <w:r>
        <w:rPr>
          <w:bCs/>
          <w:sz w:val="28"/>
          <w:szCs w:val="28"/>
        </w:rPr>
        <w:t xml:space="preserve">застройка блокированными 2 - 4-квартирными домами с земельными участками размером </w:t>
      </w:r>
      <w:r>
        <w:rPr>
          <w:bCs/>
          <w:sz w:val="28"/>
          <w:szCs w:val="28"/>
        </w:rPr>
        <w:br/>
        <w:t>от 300 до 800 кв. метров с минимальной хозяйственной частью);</w:t>
      </w:r>
      <w:proofErr w:type="gramEnd"/>
    </w:p>
    <w:p w:rsidR="000F66AA" w:rsidRDefault="000F66AA" w:rsidP="000F66AA">
      <w:pPr>
        <w:ind w:left="2410"/>
        <w:jc w:val="both"/>
        <w:rPr>
          <w:bCs/>
          <w:iCs/>
          <w:spacing w:val="40"/>
          <w:sz w:val="28"/>
          <w:szCs w:val="28"/>
        </w:rPr>
      </w:pPr>
      <w:proofErr w:type="gramStart"/>
      <w:r>
        <w:rPr>
          <w:bCs/>
          <w:iCs/>
          <w:spacing w:val="40"/>
          <w:sz w:val="28"/>
          <w:szCs w:val="28"/>
        </w:rPr>
        <w:lastRenderedPageBreak/>
        <w:t>В</w:t>
      </w:r>
      <w:proofErr w:type="gramEnd"/>
      <w:r>
        <w:rPr>
          <w:bCs/>
          <w:iCs/>
          <w:spacing w:val="40"/>
          <w:sz w:val="28"/>
          <w:szCs w:val="28"/>
        </w:rPr>
        <w:t> - </w:t>
      </w:r>
      <w:proofErr w:type="gramStart"/>
      <w:r>
        <w:rPr>
          <w:bCs/>
          <w:sz w:val="28"/>
          <w:szCs w:val="28"/>
        </w:rPr>
        <w:t>многоквартирная</w:t>
      </w:r>
      <w:proofErr w:type="gramEnd"/>
      <w:r>
        <w:rPr>
          <w:bCs/>
          <w:sz w:val="28"/>
          <w:szCs w:val="28"/>
        </w:rPr>
        <w:t xml:space="preserve"> (</w:t>
      </w:r>
      <w:proofErr w:type="spellStart"/>
      <w:r>
        <w:rPr>
          <w:bCs/>
          <w:sz w:val="28"/>
          <w:szCs w:val="28"/>
        </w:rPr>
        <w:t>среднеэтажная</w:t>
      </w:r>
      <w:proofErr w:type="spellEnd"/>
      <w:r>
        <w:rPr>
          <w:bCs/>
          <w:sz w:val="28"/>
          <w:szCs w:val="28"/>
        </w:rPr>
        <w:t xml:space="preserve">) застройка </w:t>
      </w:r>
      <w:r>
        <w:rPr>
          <w:bCs/>
          <w:sz w:val="28"/>
          <w:szCs w:val="28"/>
        </w:rPr>
        <w:br/>
        <w:t xml:space="preserve">с земельными участками размером </w:t>
      </w:r>
      <w:smartTag w:uri="urn:schemas-microsoft-com:office:smarttags" w:element="metricconverter">
        <w:smartTagPr>
          <w:attr w:name="ProductID" w:val="200 кв. метров"/>
        </w:smartTagPr>
        <w:r>
          <w:rPr>
            <w:bCs/>
            <w:sz w:val="28"/>
            <w:szCs w:val="28"/>
          </w:rPr>
          <w:t>200 кв. метров</w:t>
        </w:r>
      </w:smartTag>
      <w:r>
        <w:rPr>
          <w:bCs/>
          <w:sz w:val="28"/>
          <w:szCs w:val="28"/>
        </w:rPr>
        <w:t>.</w:t>
      </w:r>
    </w:p>
    <w:p w:rsidR="000F66AA" w:rsidRDefault="000F66AA" w:rsidP="000F66AA">
      <w:pPr>
        <w:ind w:left="2410"/>
        <w:jc w:val="both"/>
        <w:rPr>
          <w:bCs/>
          <w:sz w:val="28"/>
          <w:szCs w:val="28"/>
        </w:rPr>
      </w:pPr>
      <w:r>
        <w:rPr>
          <w:bCs/>
          <w:sz w:val="28"/>
          <w:szCs w:val="28"/>
        </w:rPr>
        <w:t xml:space="preserve">2. При размерах </w:t>
      </w:r>
      <w:proofErr w:type="spellStart"/>
      <w:r>
        <w:rPr>
          <w:bCs/>
          <w:sz w:val="28"/>
          <w:szCs w:val="28"/>
        </w:rPr>
        <w:t>приквартирных</w:t>
      </w:r>
      <w:proofErr w:type="spellEnd"/>
      <w:r>
        <w:rPr>
          <w:bCs/>
          <w:sz w:val="28"/>
          <w:szCs w:val="28"/>
        </w:rPr>
        <w:t xml:space="preserve"> земельных участков менее 200 кв. метров плотность застройки (</w:t>
      </w:r>
      <w:proofErr w:type="spellStart"/>
      <w:r>
        <w:rPr>
          <w:bCs/>
          <w:sz w:val="28"/>
          <w:szCs w:val="28"/>
        </w:rPr>
        <w:t>К</w:t>
      </w:r>
      <w:r>
        <w:rPr>
          <w:bCs/>
          <w:sz w:val="28"/>
          <w:szCs w:val="28"/>
          <w:vertAlign w:val="subscript"/>
        </w:rPr>
        <w:t>пз</w:t>
      </w:r>
      <w:proofErr w:type="spellEnd"/>
      <w:r>
        <w:rPr>
          <w:bCs/>
          <w:sz w:val="28"/>
          <w:szCs w:val="28"/>
        </w:rPr>
        <w:t xml:space="preserve">) </w:t>
      </w:r>
      <w:r>
        <w:rPr>
          <w:bCs/>
          <w:sz w:val="28"/>
          <w:szCs w:val="28"/>
        </w:rPr>
        <w:br/>
        <w:t xml:space="preserve">не должна превышать 1,2. При этом </w:t>
      </w:r>
      <w:proofErr w:type="spellStart"/>
      <w:proofErr w:type="gramStart"/>
      <w:r>
        <w:rPr>
          <w:bCs/>
          <w:sz w:val="28"/>
          <w:szCs w:val="28"/>
        </w:rPr>
        <w:t>К</w:t>
      </w:r>
      <w:r>
        <w:rPr>
          <w:bCs/>
          <w:sz w:val="28"/>
          <w:szCs w:val="28"/>
          <w:vertAlign w:val="subscript"/>
        </w:rPr>
        <w:t>з</w:t>
      </w:r>
      <w:proofErr w:type="spellEnd"/>
      <w:proofErr w:type="gramEnd"/>
      <w:r>
        <w:rPr>
          <w:bCs/>
          <w:sz w:val="28"/>
          <w:szCs w:val="28"/>
        </w:rPr>
        <w:t xml:space="preserve"> </w:t>
      </w:r>
      <w:r>
        <w:rPr>
          <w:bCs/>
          <w:sz w:val="28"/>
          <w:szCs w:val="28"/>
        </w:rPr>
        <w:br/>
        <w:t>не нормируется при соблюдении санитарно-гигиенических и противопожарных требований.</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2.2.15. На территории  населенного пункта жилой дом должен отстоять от красной линии улиц не менее чем на </w:t>
      </w:r>
      <w:smartTag w:uri="urn:schemas-microsoft-com:office:smarttags" w:element="metricconverter">
        <w:smartTagPr>
          <w:attr w:name="ProductID" w:val="5 м"/>
        </w:smartTagPr>
        <w:r>
          <w:rPr>
            <w:bCs/>
            <w:sz w:val="28"/>
            <w:szCs w:val="28"/>
          </w:rPr>
          <w:t>5 метров</w:t>
        </w:r>
      </w:smartTag>
      <w:r w:rsidR="00217AAE">
        <w:rPr>
          <w:bCs/>
          <w:sz w:val="28"/>
          <w:szCs w:val="28"/>
        </w:rPr>
        <w:t xml:space="preserve">, </w:t>
      </w:r>
      <w:r>
        <w:rPr>
          <w:bCs/>
          <w:sz w:val="28"/>
          <w:szCs w:val="28"/>
        </w:rPr>
        <w:t xml:space="preserve">от красной линии проездов - не менее чем на </w:t>
      </w:r>
      <w:smartTag w:uri="urn:schemas-microsoft-com:office:smarttags" w:element="metricconverter">
        <w:smartTagPr>
          <w:attr w:name="ProductID" w:val="3 метра"/>
        </w:smartTagPr>
        <w:r>
          <w:rPr>
            <w:bCs/>
            <w:sz w:val="28"/>
            <w:szCs w:val="28"/>
          </w:rPr>
          <w:t>3 метра</w:t>
        </w:r>
      </w:smartTag>
      <w:r>
        <w:rPr>
          <w:bCs/>
          <w:sz w:val="28"/>
          <w:szCs w:val="28"/>
        </w:rPr>
        <w:t xml:space="preserve">. Расстояние </w:t>
      </w:r>
      <w:r>
        <w:rPr>
          <w:bCs/>
          <w:sz w:val="28"/>
          <w:szCs w:val="28"/>
        </w:rPr>
        <w:br/>
        <w:t xml:space="preserve">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bCs/>
            <w:sz w:val="28"/>
            <w:szCs w:val="28"/>
          </w:rPr>
          <w:t>5 метров</w:t>
        </w:r>
      </w:smartTag>
      <w:r>
        <w:rPr>
          <w:bCs/>
          <w:sz w:val="28"/>
          <w:szCs w:val="28"/>
        </w:rPr>
        <w:t>.</w:t>
      </w:r>
    </w:p>
    <w:p w:rsidR="000F66AA" w:rsidRDefault="000F66AA" w:rsidP="000F66AA">
      <w:pPr>
        <w:ind w:firstLine="709"/>
        <w:jc w:val="both"/>
        <w:rPr>
          <w:bCs/>
          <w:sz w:val="28"/>
          <w:szCs w:val="28"/>
        </w:rPr>
      </w:pPr>
      <w:r>
        <w:rPr>
          <w:bCs/>
          <w:sz w:val="28"/>
          <w:szCs w:val="28"/>
        </w:rPr>
        <w:t xml:space="preserve">В районах индивидуальной </w:t>
      </w:r>
      <w:proofErr w:type="gramStart"/>
      <w:r>
        <w:rPr>
          <w:bCs/>
          <w:sz w:val="28"/>
          <w:szCs w:val="28"/>
        </w:rPr>
        <w:t>застройки жилые дома</w:t>
      </w:r>
      <w:proofErr w:type="gramEnd"/>
      <w:r>
        <w:rPr>
          <w:bCs/>
          <w:sz w:val="28"/>
          <w:szCs w:val="28"/>
        </w:rPr>
        <w:t xml:space="preserve"> могут размещаться по красной л</w:t>
      </w:r>
      <w:r w:rsidR="00217AAE">
        <w:rPr>
          <w:bCs/>
          <w:sz w:val="28"/>
          <w:szCs w:val="28"/>
        </w:rPr>
        <w:t xml:space="preserve">инии жилых улиц в соответствии </w:t>
      </w:r>
      <w:r>
        <w:rPr>
          <w:bCs/>
          <w:sz w:val="28"/>
          <w:szCs w:val="28"/>
        </w:rPr>
        <w:t>со сложившимися местными традициями.</w:t>
      </w:r>
    </w:p>
    <w:p w:rsidR="000F66AA" w:rsidRDefault="000F66AA" w:rsidP="000F66AA">
      <w:pPr>
        <w:ind w:firstLine="709"/>
        <w:jc w:val="both"/>
        <w:rPr>
          <w:bCs/>
          <w:sz w:val="28"/>
          <w:szCs w:val="28"/>
        </w:rPr>
      </w:pPr>
      <w:r>
        <w:rPr>
          <w:bCs/>
          <w:sz w:val="28"/>
          <w:szCs w:val="28"/>
        </w:rPr>
        <w:t>2.2.16. </w:t>
      </w:r>
      <w:r>
        <w:rPr>
          <w:sz w:val="28"/>
          <w:szCs w:val="28"/>
        </w:rPr>
        <w:t>Минимальные расстояния</w:t>
      </w:r>
      <w:r>
        <w:rPr>
          <w:bCs/>
          <w:sz w:val="28"/>
          <w:szCs w:val="28"/>
        </w:rPr>
        <w:t xml:space="preserve"> между зданиями, а также между крайними строениями и группами строений на </w:t>
      </w:r>
      <w:proofErr w:type="spellStart"/>
      <w:r>
        <w:rPr>
          <w:bCs/>
          <w:sz w:val="28"/>
          <w:szCs w:val="28"/>
        </w:rPr>
        <w:t>приквартирных</w:t>
      </w:r>
      <w:proofErr w:type="spellEnd"/>
      <w:r>
        <w:rPr>
          <w:bCs/>
          <w:sz w:val="28"/>
          <w:szCs w:val="28"/>
        </w:rPr>
        <w:t xml:space="preserve"> участках принимаются в соответствии с </w:t>
      </w:r>
      <w:r>
        <w:rPr>
          <w:bCs/>
          <w:spacing w:val="-2"/>
          <w:sz w:val="28"/>
          <w:szCs w:val="28"/>
        </w:rPr>
        <w:t xml:space="preserve">требованиями </w:t>
      </w:r>
      <w:r>
        <w:rPr>
          <w:bCs/>
          <w:sz w:val="28"/>
          <w:szCs w:val="28"/>
        </w:rPr>
        <w:t xml:space="preserve">Федерального 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r>
        <w:rPr>
          <w:bCs/>
          <w:spacing w:val="-2"/>
          <w:sz w:val="28"/>
          <w:szCs w:val="28"/>
        </w:rPr>
        <w:t>.</w:t>
      </w:r>
    </w:p>
    <w:p w:rsidR="000F66AA" w:rsidRDefault="000F66AA" w:rsidP="000F66AA">
      <w:pPr>
        <w:ind w:firstLine="709"/>
        <w:jc w:val="both"/>
        <w:rPr>
          <w:bCs/>
          <w:sz w:val="28"/>
          <w:szCs w:val="28"/>
        </w:rPr>
      </w:pPr>
      <w:r>
        <w:rPr>
          <w:bCs/>
          <w:spacing w:val="-2"/>
          <w:sz w:val="28"/>
          <w:szCs w:val="28"/>
        </w:rPr>
        <w:t xml:space="preserve">Расстояния между жилыми, жилыми и общественными, </w:t>
      </w:r>
      <w:r>
        <w:rPr>
          <w:bCs/>
          <w:spacing w:val="-2"/>
          <w:sz w:val="28"/>
          <w:szCs w:val="28"/>
        </w:rPr>
        <w:br/>
        <w:t>а также размещ</w:t>
      </w:r>
      <w:r>
        <w:rPr>
          <w:bCs/>
          <w:sz w:val="28"/>
          <w:szCs w:val="28"/>
        </w:rPr>
        <w:t>аемыми в застройке производственными зданиями</w:t>
      </w:r>
      <w:r>
        <w:rPr>
          <w:bCs/>
          <w:sz w:val="28"/>
          <w:szCs w:val="28"/>
        </w:rPr>
        <w:br/>
        <w:t xml:space="preserve">на территории сельского </w:t>
      </w:r>
      <w:r>
        <w:rPr>
          <w:bCs/>
          <w:spacing w:val="-2"/>
          <w:sz w:val="28"/>
          <w:szCs w:val="28"/>
        </w:rPr>
        <w:t>поселения следует принимать на основе расчетов инсоляции и освещенности согласно требованиям</w:t>
      </w:r>
      <w:r>
        <w:rPr>
          <w:bCs/>
          <w:sz w:val="28"/>
          <w:szCs w:val="28"/>
        </w:rPr>
        <w:t xml:space="preserve"> действующих санитарных правил и нормативов, норм инсоляции, приведенных </w:t>
      </w:r>
      <w:r>
        <w:rPr>
          <w:bCs/>
          <w:sz w:val="28"/>
          <w:szCs w:val="28"/>
        </w:rPr>
        <w:br/>
        <w:t>в разделе «Охрана окружающей среды» (подраздел «Регулирование микроклимата») и противопожарных требований.</w:t>
      </w:r>
    </w:p>
    <w:p w:rsidR="000F66AA" w:rsidRDefault="000F66AA" w:rsidP="000F66AA">
      <w:pPr>
        <w:ind w:firstLine="720"/>
        <w:jc w:val="both"/>
        <w:rPr>
          <w:bCs/>
          <w:sz w:val="28"/>
          <w:szCs w:val="28"/>
        </w:rPr>
      </w:pPr>
      <w:r>
        <w:rPr>
          <w:bCs/>
          <w:sz w:val="28"/>
          <w:szCs w:val="28"/>
        </w:rPr>
        <w:t>2.2.17. </w:t>
      </w:r>
      <w:r>
        <w:rPr>
          <w:sz w:val="28"/>
          <w:szCs w:val="28"/>
        </w:rPr>
        <w:t xml:space="preserve">Режим использования территории придомовых </w:t>
      </w:r>
      <w:r>
        <w:rPr>
          <w:sz w:val="28"/>
          <w:szCs w:val="28"/>
        </w:rPr>
        <w:br/>
        <w:t xml:space="preserve">и </w:t>
      </w:r>
      <w:proofErr w:type="spellStart"/>
      <w:r>
        <w:rPr>
          <w:sz w:val="28"/>
          <w:szCs w:val="28"/>
        </w:rPr>
        <w:t>приквартирных</w:t>
      </w:r>
      <w:proofErr w:type="spellEnd"/>
      <w:r>
        <w:rPr>
          <w:sz w:val="28"/>
          <w:szCs w:val="28"/>
        </w:rPr>
        <w:t xml:space="preserve"> земельных участков для хозяйственных целей определяется градостроительным регламентом территории.</w:t>
      </w:r>
      <w:r>
        <w:rPr>
          <w:bCs/>
          <w:sz w:val="28"/>
          <w:szCs w:val="28"/>
        </w:rPr>
        <w:t xml:space="preserve"> </w:t>
      </w:r>
    </w:p>
    <w:p w:rsidR="000F66AA" w:rsidRDefault="000F66AA" w:rsidP="000F66AA">
      <w:pPr>
        <w:ind w:firstLine="720"/>
        <w:jc w:val="both"/>
        <w:rPr>
          <w:bCs/>
          <w:sz w:val="28"/>
          <w:szCs w:val="28"/>
        </w:rPr>
      </w:pPr>
      <w:r>
        <w:rPr>
          <w:bCs/>
          <w:sz w:val="28"/>
          <w:szCs w:val="28"/>
        </w:rPr>
        <w:t xml:space="preserve">На участках могут предусматриваться хозяйственные постройки для содержания скота и птицы, хранения кормов, инвентаря, топлива </w:t>
      </w:r>
      <w:r>
        <w:rPr>
          <w:bCs/>
          <w:sz w:val="28"/>
          <w:szCs w:val="28"/>
        </w:rPr>
        <w:br/>
        <w:t xml:space="preserve">и других хозяйственных нужд, бани, а также хозяйственные подъезды </w:t>
      </w:r>
      <w:r>
        <w:rPr>
          <w:bCs/>
          <w:sz w:val="28"/>
          <w:szCs w:val="28"/>
        </w:rPr>
        <w:br/>
        <w:t xml:space="preserve">и скотопрогоны. Размеры хозяйственных построек, размещаемых </w:t>
      </w:r>
      <w:r>
        <w:rPr>
          <w:bCs/>
          <w:sz w:val="28"/>
          <w:szCs w:val="28"/>
        </w:rPr>
        <w:br/>
        <w:t xml:space="preserve">в  населенных пунктах на придомовых и </w:t>
      </w:r>
      <w:proofErr w:type="spellStart"/>
      <w:r>
        <w:rPr>
          <w:bCs/>
          <w:sz w:val="28"/>
          <w:szCs w:val="28"/>
        </w:rPr>
        <w:t>приквартирных</w:t>
      </w:r>
      <w:proofErr w:type="spellEnd"/>
      <w:r>
        <w:rPr>
          <w:bCs/>
          <w:sz w:val="28"/>
          <w:szCs w:val="28"/>
        </w:rPr>
        <w:t xml:space="preserve"> участках и за пределами жилой зоны, следует принимать в соответствии с нормативными правовыми актами органов местного самоуправления.</w:t>
      </w:r>
    </w:p>
    <w:p w:rsidR="000F66AA" w:rsidRDefault="000F66AA" w:rsidP="000F66AA">
      <w:pPr>
        <w:ind w:firstLine="720"/>
        <w:jc w:val="both"/>
        <w:rPr>
          <w:bCs/>
          <w:sz w:val="28"/>
          <w:szCs w:val="28"/>
        </w:rPr>
      </w:pPr>
      <w:r>
        <w:rPr>
          <w:bCs/>
          <w:sz w:val="28"/>
          <w:szCs w:val="28"/>
        </w:rPr>
        <w:t xml:space="preserve">Расстояния от помещений (сооружений) для содержания </w:t>
      </w:r>
      <w:r>
        <w:rPr>
          <w:bCs/>
          <w:sz w:val="28"/>
          <w:szCs w:val="28"/>
        </w:rPr>
        <w:br/>
        <w:t xml:space="preserve">и разведения животных до объектов жилой застройки должно быть </w:t>
      </w:r>
      <w:r>
        <w:rPr>
          <w:bCs/>
          <w:sz w:val="28"/>
          <w:szCs w:val="28"/>
        </w:rPr>
        <w:br/>
        <w:t xml:space="preserve">не </w:t>
      </w:r>
      <w:proofErr w:type="gramStart"/>
      <w:r>
        <w:rPr>
          <w:bCs/>
          <w:sz w:val="28"/>
          <w:szCs w:val="28"/>
        </w:rPr>
        <w:t>менее указанного</w:t>
      </w:r>
      <w:proofErr w:type="gramEnd"/>
      <w:r>
        <w:rPr>
          <w:bCs/>
          <w:sz w:val="28"/>
          <w:szCs w:val="28"/>
        </w:rPr>
        <w:t xml:space="preserve"> в таблице № 11.</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p>
    <w:p w:rsidR="00217AAE" w:rsidRDefault="00217AAE" w:rsidP="000F66AA">
      <w:pPr>
        <w:ind w:firstLine="720"/>
        <w:jc w:val="both"/>
        <w:rPr>
          <w:bCs/>
          <w:sz w:val="28"/>
          <w:szCs w:val="28"/>
        </w:rPr>
      </w:pPr>
    </w:p>
    <w:p w:rsidR="00217AAE" w:rsidRDefault="00217AAE" w:rsidP="000F66AA">
      <w:pPr>
        <w:ind w:firstLine="720"/>
        <w:jc w:val="both"/>
        <w:rPr>
          <w:bCs/>
          <w:sz w:val="28"/>
          <w:szCs w:val="28"/>
        </w:rPr>
      </w:pPr>
    </w:p>
    <w:p w:rsidR="000F66AA" w:rsidRDefault="000F66AA" w:rsidP="000F66AA">
      <w:pPr>
        <w:ind w:firstLine="720"/>
        <w:jc w:val="both"/>
        <w:rPr>
          <w:bCs/>
          <w:sz w:val="28"/>
          <w:szCs w:val="28"/>
        </w:rPr>
      </w:pPr>
      <w:r>
        <w:rPr>
          <w:bCs/>
          <w:sz w:val="28"/>
          <w:szCs w:val="28"/>
        </w:rPr>
        <w:lastRenderedPageBreak/>
        <w:t>Таблица № 11</w:t>
      </w:r>
    </w:p>
    <w:p w:rsidR="000F66AA" w:rsidRDefault="000F66AA" w:rsidP="000F66AA">
      <w:pPr>
        <w:ind w:firstLine="720"/>
        <w:jc w:val="both"/>
        <w:rPr>
          <w:bCs/>
          <w:sz w:val="28"/>
          <w:szCs w:val="28"/>
        </w:rPr>
      </w:pPr>
    </w:p>
    <w:tbl>
      <w:tblPr>
        <w:tblW w:w="4850" w:type="pct"/>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034"/>
        <w:gridCol w:w="1120"/>
        <w:gridCol w:w="1042"/>
        <w:gridCol w:w="1365"/>
        <w:gridCol w:w="917"/>
        <w:gridCol w:w="1090"/>
        <w:gridCol w:w="960"/>
      </w:tblGrid>
      <w:tr w:rsidR="000F66AA" w:rsidTr="000F66AA">
        <w:trPr>
          <w:trHeight w:val="475"/>
          <w:jc w:val="center"/>
        </w:trPr>
        <w:tc>
          <w:tcPr>
            <w:tcW w:w="946" w:type="pct"/>
            <w:vMerge w:val="restart"/>
            <w:tcBorders>
              <w:top w:val="single" w:sz="4" w:space="0" w:color="auto"/>
              <w:left w:val="nil"/>
              <w:bottom w:val="single" w:sz="4" w:space="0" w:color="auto"/>
              <w:right w:val="single" w:sz="4" w:space="0" w:color="auto"/>
            </w:tcBorders>
            <w:vAlign w:val="center"/>
            <w:hideMark/>
          </w:tcPr>
          <w:p w:rsidR="000F66AA" w:rsidRDefault="000F66AA">
            <w:pPr>
              <w:adjustRightInd w:val="0"/>
              <w:jc w:val="both"/>
            </w:pPr>
            <w:r>
              <w:t xml:space="preserve">Нормативный разрыв, </w:t>
            </w:r>
            <w:proofErr w:type="gramStart"/>
            <w:r>
              <w:t>м</w:t>
            </w:r>
            <w:proofErr w:type="gramEnd"/>
          </w:p>
        </w:tc>
        <w:tc>
          <w:tcPr>
            <w:tcW w:w="4054" w:type="pct"/>
            <w:gridSpan w:val="7"/>
            <w:tcBorders>
              <w:top w:val="single" w:sz="4" w:space="0" w:color="auto"/>
              <w:left w:val="single" w:sz="4" w:space="0" w:color="auto"/>
              <w:bottom w:val="single" w:sz="4" w:space="0" w:color="auto"/>
              <w:right w:val="nil"/>
            </w:tcBorders>
            <w:vAlign w:val="center"/>
            <w:hideMark/>
          </w:tcPr>
          <w:p w:rsidR="000F66AA" w:rsidRDefault="000F66AA">
            <w:pPr>
              <w:adjustRightInd w:val="0"/>
              <w:jc w:val="both"/>
            </w:pPr>
            <w:r>
              <w:t>Поголовье, не более штук</w:t>
            </w:r>
          </w:p>
        </w:tc>
      </w:tr>
      <w:tr w:rsidR="000F66AA" w:rsidTr="000F66AA">
        <w:trPr>
          <w:trHeight w:val="617"/>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tc>
        <w:tc>
          <w:tcPr>
            <w:tcW w:w="557" w:type="pct"/>
            <w:tcBorders>
              <w:top w:val="single" w:sz="4" w:space="0" w:color="auto"/>
              <w:left w:val="single" w:sz="4" w:space="0" w:color="auto"/>
              <w:bottom w:val="single" w:sz="4" w:space="0" w:color="auto"/>
              <w:right w:val="single" w:sz="4" w:space="0" w:color="auto"/>
            </w:tcBorders>
            <w:vAlign w:val="center"/>
            <w:hideMark/>
          </w:tcPr>
          <w:p w:rsidR="000F66AA" w:rsidRDefault="000F66AA">
            <w:pPr>
              <w:adjustRightInd w:val="0"/>
              <w:jc w:val="both"/>
              <w:rPr>
                <w:bCs/>
              </w:rPr>
            </w:pPr>
            <w:r>
              <w:rPr>
                <w:bCs/>
              </w:rPr>
              <w:t>свиньи</w:t>
            </w:r>
          </w:p>
        </w:tc>
        <w:tc>
          <w:tcPr>
            <w:tcW w:w="603" w:type="pct"/>
            <w:tcBorders>
              <w:top w:val="single" w:sz="4" w:space="0" w:color="auto"/>
              <w:left w:val="single" w:sz="4" w:space="0" w:color="auto"/>
              <w:bottom w:val="single" w:sz="4" w:space="0" w:color="auto"/>
              <w:right w:val="single" w:sz="4" w:space="0" w:color="auto"/>
            </w:tcBorders>
            <w:vAlign w:val="center"/>
            <w:hideMark/>
          </w:tcPr>
          <w:p w:rsidR="000F66AA" w:rsidRDefault="000F66AA">
            <w:pPr>
              <w:adjustRightInd w:val="0"/>
              <w:jc w:val="both"/>
              <w:rPr>
                <w:bCs/>
              </w:rPr>
            </w:pPr>
            <w:r>
              <w:rPr>
                <w:bCs/>
              </w:rPr>
              <w:t>коровы, бычки</w:t>
            </w:r>
          </w:p>
        </w:tc>
        <w:tc>
          <w:tcPr>
            <w:tcW w:w="561" w:type="pct"/>
            <w:tcBorders>
              <w:top w:val="single" w:sz="4" w:space="0" w:color="auto"/>
              <w:left w:val="single" w:sz="4" w:space="0" w:color="auto"/>
              <w:bottom w:val="single" w:sz="4" w:space="0" w:color="auto"/>
              <w:right w:val="single" w:sz="4" w:space="0" w:color="auto"/>
            </w:tcBorders>
            <w:vAlign w:val="center"/>
            <w:hideMark/>
          </w:tcPr>
          <w:p w:rsidR="000F66AA" w:rsidRDefault="000F66AA">
            <w:pPr>
              <w:adjustRightInd w:val="0"/>
              <w:jc w:val="both"/>
              <w:rPr>
                <w:bCs/>
              </w:rPr>
            </w:pPr>
            <w:r>
              <w:rPr>
                <w:bCs/>
              </w:rPr>
              <w:t>овцы, козы</w:t>
            </w:r>
          </w:p>
        </w:tc>
        <w:tc>
          <w:tcPr>
            <w:tcW w:w="73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adjustRightInd w:val="0"/>
              <w:jc w:val="both"/>
              <w:rPr>
                <w:bCs/>
              </w:rPr>
            </w:pPr>
            <w:r>
              <w:rPr>
                <w:bCs/>
              </w:rPr>
              <w:t>кролики - матки</w:t>
            </w:r>
          </w:p>
        </w:tc>
        <w:tc>
          <w:tcPr>
            <w:tcW w:w="49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adjustRightInd w:val="0"/>
              <w:jc w:val="both"/>
              <w:rPr>
                <w:bCs/>
              </w:rPr>
            </w:pPr>
            <w:r>
              <w:rPr>
                <w:bCs/>
              </w:rPr>
              <w:t>птица</w:t>
            </w:r>
          </w:p>
        </w:tc>
        <w:tc>
          <w:tcPr>
            <w:tcW w:w="587" w:type="pct"/>
            <w:tcBorders>
              <w:top w:val="single" w:sz="4" w:space="0" w:color="auto"/>
              <w:left w:val="single" w:sz="4" w:space="0" w:color="auto"/>
              <w:bottom w:val="single" w:sz="4" w:space="0" w:color="auto"/>
              <w:right w:val="single" w:sz="4" w:space="0" w:color="auto"/>
            </w:tcBorders>
            <w:vAlign w:val="center"/>
            <w:hideMark/>
          </w:tcPr>
          <w:p w:rsidR="000F66AA" w:rsidRDefault="000F66AA">
            <w:pPr>
              <w:adjustRightInd w:val="0"/>
              <w:jc w:val="both"/>
              <w:rPr>
                <w:bCs/>
              </w:rPr>
            </w:pPr>
            <w:r>
              <w:rPr>
                <w:bCs/>
              </w:rPr>
              <w:t>лошади</w:t>
            </w:r>
          </w:p>
        </w:tc>
        <w:tc>
          <w:tcPr>
            <w:tcW w:w="517" w:type="pct"/>
            <w:tcBorders>
              <w:top w:val="single" w:sz="4" w:space="0" w:color="auto"/>
              <w:left w:val="single" w:sz="4" w:space="0" w:color="auto"/>
              <w:bottom w:val="single" w:sz="4" w:space="0" w:color="auto"/>
              <w:right w:val="nil"/>
            </w:tcBorders>
            <w:vAlign w:val="center"/>
            <w:hideMark/>
          </w:tcPr>
          <w:p w:rsidR="000F66AA" w:rsidRDefault="000F66AA">
            <w:pPr>
              <w:adjustRightInd w:val="0"/>
              <w:jc w:val="both"/>
              <w:rPr>
                <w:bCs/>
              </w:rPr>
            </w:pPr>
            <w:r>
              <w:rPr>
                <w:bCs/>
                <w:spacing w:val="-20"/>
              </w:rPr>
              <w:t>нутрии,</w:t>
            </w:r>
            <w:r>
              <w:rPr>
                <w:bCs/>
              </w:rPr>
              <w:t xml:space="preserve"> песцы</w:t>
            </w:r>
          </w:p>
        </w:tc>
      </w:tr>
      <w:tr w:rsidR="000F66AA" w:rsidTr="000F66AA">
        <w:trPr>
          <w:jc w:val="center"/>
        </w:trPr>
        <w:tc>
          <w:tcPr>
            <w:tcW w:w="946" w:type="pct"/>
            <w:tcBorders>
              <w:top w:val="single" w:sz="4" w:space="0" w:color="auto"/>
              <w:left w:val="nil"/>
              <w:bottom w:val="single" w:sz="4" w:space="0" w:color="auto"/>
              <w:right w:val="single" w:sz="4" w:space="0" w:color="auto"/>
            </w:tcBorders>
            <w:hideMark/>
          </w:tcPr>
          <w:p w:rsidR="000F66AA" w:rsidRDefault="000F66AA">
            <w:pPr>
              <w:adjustRightInd w:val="0"/>
              <w:jc w:val="both"/>
              <w:rPr>
                <w:bCs/>
              </w:rPr>
            </w:pPr>
            <w:r>
              <w:rPr>
                <w:bCs/>
              </w:rPr>
              <w:t>1</w:t>
            </w:r>
          </w:p>
        </w:tc>
        <w:tc>
          <w:tcPr>
            <w:tcW w:w="557"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rPr>
            </w:pPr>
            <w:r>
              <w:rPr>
                <w:bCs/>
              </w:rPr>
              <w:t>2</w:t>
            </w:r>
          </w:p>
        </w:tc>
        <w:tc>
          <w:tcPr>
            <w:tcW w:w="603"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rPr>
            </w:pPr>
            <w:r>
              <w:rPr>
                <w:bCs/>
              </w:rPr>
              <w:t>3</w:t>
            </w:r>
          </w:p>
        </w:tc>
        <w:tc>
          <w:tcPr>
            <w:tcW w:w="561"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rPr>
            </w:pPr>
            <w:r>
              <w:rPr>
                <w:bCs/>
              </w:rPr>
              <w:t>4</w:t>
            </w:r>
          </w:p>
        </w:tc>
        <w:tc>
          <w:tcPr>
            <w:tcW w:w="735"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rPr>
            </w:pPr>
            <w:r>
              <w:rPr>
                <w:bCs/>
              </w:rPr>
              <w:t>5</w:t>
            </w:r>
          </w:p>
        </w:tc>
        <w:tc>
          <w:tcPr>
            <w:tcW w:w="494"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rPr>
            </w:pPr>
            <w:r>
              <w:rPr>
                <w:bCs/>
              </w:rPr>
              <w:t>6</w:t>
            </w:r>
          </w:p>
        </w:tc>
        <w:tc>
          <w:tcPr>
            <w:tcW w:w="587"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rPr>
            </w:pPr>
            <w:r>
              <w:rPr>
                <w:bCs/>
              </w:rPr>
              <w:t>7</w:t>
            </w:r>
          </w:p>
        </w:tc>
        <w:tc>
          <w:tcPr>
            <w:tcW w:w="517" w:type="pct"/>
            <w:tcBorders>
              <w:top w:val="single" w:sz="4" w:space="0" w:color="auto"/>
              <w:left w:val="single" w:sz="4" w:space="0" w:color="auto"/>
              <w:bottom w:val="single" w:sz="4" w:space="0" w:color="auto"/>
              <w:right w:val="nil"/>
            </w:tcBorders>
            <w:hideMark/>
          </w:tcPr>
          <w:p w:rsidR="000F66AA" w:rsidRDefault="000F66AA">
            <w:pPr>
              <w:adjustRightInd w:val="0"/>
              <w:jc w:val="both"/>
              <w:rPr>
                <w:bCs/>
              </w:rPr>
            </w:pPr>
            <w:r>
              <w:rPr>
                <w:bCs/>
              </w:rPr>
              <w:t>8</w:t>
            </w:r>
          </w:p>
        </w:tc>
      </w:tr>
      <w:tr w:rsidR="000F66AA" w:rsidTr="000F66AA">
        <w:trPr>
          <w:jc w:val="center"/>
        </w:trPr>
        <w:tc>
          <w:tcPr>
            <w:tcW w:w="946" w:type="pct"/>
            <w:tcBorders>
              <w:top w:val="single" w:sz="4" w:space="0" w:color="auto"/>
              <w:left w:val="nil"/>
              <w:bottom w:val="nil"/>
              <w:right w:val="nil"/>
            </w:tcBorders>
          </w:tcPr>
          <w:p w:rsidR="000F66AA" w:rsidRDefault="000F66AA">
            <w:pPr>
              <w:adjustRightInd w:val="0"/>
              <w:jc w:val="both"/>
              <w:rPr>
                <w:bCs/>
                <w:sz w:val="16"/>
                <w:szCs w:val="16"/>
              </w:rPr>
            </w:pPr>
          </w:p>
        </w:tc>
        <w:tc>
          <w:tcPr>
            <w:tcW w:w="557" w:type="pct"/>
            <w:tcBorders>
              <w:top w:val="single" w:sz="4" w:space="0" w:color="auto"/>
              <w:left w:val="nil"/>
              <w:bottom w:val="nil"/>
              <w:right w:val="nil"/>
            </w:tcBorders>
          </w:tcPr>
          <w:p w:rsidR="000F66AA" w:rsidRDefault="000F66AA">
            <w:pPr>
              <w:adjustRightInd w:val="0"/>
              <w:jc w:val="both"/>
              <w:rPr>
                <w:bCs/>
              </w:rPr>
            </w:pPr>
          </w:p>
        </w:tc>
        <w:tc>
          <w:tcPr>
            <w:tcW w:w="603" w:type="pct"/>
            <w:tcBorders>
              <w:top w:val="single" w:sz="4" w:space="0" w:color="auto"/>
              <w:left w:val="nil"/>
              <w:bottom w:val="nil"/>
              <w:right w:val="nil"/>
            </w:tcBorders>
          </w:tcPr>
          <w:p w:rsidR="000F66AA" w:rsidRDefault="000F66AA">
            <w:pPr>
              <w:adjustRightInd w:val="0"/>
              <w:jc w:val="both"/>
              <w:rPr>
                <w:bCs/>
              </w:rPr>
            </w:pPr>
          </w:p>
        </w:tc>
        <w:tc>
          <w:tcPr>
            <w:tcW w:w="561" w:type="pct"/>
            <w:tcBorders>
              <w:top w:val="single" w:sz="4" w:space="0" w:color="auto"/>
              <w:left w:val="nil"/>
              <w:bottom w:val="nil"/>
              <w:right w:val="nil"/>
            </w:tcBorders>
          </w:tcPr>
          <w:p w:rsidR="000F66AA" w:rsidRDefault="000F66AA">
            <w:pPr>
              <w:adjustRightInd w:val="0"/>
              <w:jc w:val="both"/>
              <w:rPr>
                <w:bCs/>
              </w:rPr>
            </w:pPr>
          </w:p>
        </w:tc>
        <w:tc>
          <w:tcPr>
            <w:tcW w:w="735" w:type="pct"/>
            <w:tcBorders>
              <w:top w:val="single" w:sz="4" w:space="0" w:color="auto"/>
              <w:left w:val="nil"/>
              <w:bottom w:val="nil"/>
              <w:right w:val="nil"/>
            </w:tcBorders>
          </w:tcPr>
          <w:p w:rsidR="000F66AA" w:rsidRDefault="000F66AA">
            <w:pPr>
              <w:adjustRightInd w:val="0"/>
              <w:jc w:val="both"/>
              <w:rPr>
                <w:bCs/>
              </w:rPr>
            </w:pPr>
          </w:p>
        </w:tc>
        <w:tc>
          <w:tcPr>
            <w:tcW w:w="494" w:type="pct"/>
            <w:tcBorders>
              <w:top w:val="single" w:sz="4" w:space="0" w:color="auto"/>
              <w:left w:val="nil"/>
              <w:bottom w:val="nil"/>
              <w:right w:val="nil"/>
            </w:tcBorders>
          </w:tcPr>
          <w:p w:rsidR="000F66AA" w:rsidRDefault="000F66AA">
            <w:pPr>
              <w:adjustRightInd w:val="0"/>
              <w:jc w:val="both"/>
              <w:rPr>
                <w:bCs/>
              </w:rPr>
            </w:pPr>
          </w:p>
        </w:tc>
        <w:tc>
          <w:tcPr>
            <w:tcW w:w="587" w:type="pct"/>
            <w:tcBorders>
              <w:top w:val="single" w:sz="4" w:space="0" w:color="auto"/>
              <w:left w:val="nil"/>
              <w:bottom w:val="nil"/>
              <w:right w:val="nil"/>
            </w:tcBorders>
          </w:tcPr>
          <w:p w:rsidR="000F66AA" w:rsidRDefault="000F66AA">
            <w:pPr>
              <w:adjustRightInd w:val="0"/>
              <w:jc w:val="both"/>
              <w:rPr>
                <w:bCs/>
              </w:rPr>
            </w:pPr>
          </w:p>
        </w:tc>
        <w:tc>
          <w:tcPr>
            <w:tcW w:w="517" w:type="pct"/>
            <w:tcBorders>
              <w:top w:val="single" w:sz="4" w:space="0" w:color="auto"/>
              <w:left w:val="nil"/>
              <w:bottom w:val="nil"/>
              <w:right w:val="nil"/>
            </w:tcBorders>
          </w:tcPr>
          <w:p w:rsidR="000F66AA" w:rsidRDefault="000F66AA">
            <w:pPr>
              <w:adjustRightInd w:val="0"/>
              <w:jc w:val="both"/>
              <w:rPr>
                <w:bCs/>
              </w:rPr>
            </w:pPr>
          </w:p>
        </w:tc>
      </w:tr>
      <w:tr w:rsidR="000F66AA" w:rsidTr="000F66AA">
        <w:trPr>
          <w:jc w:val="center"/>
        </w:trPr>
        <w:tc>
          <w:tcPr>
            <w:tcW w:w="946" w:type="pct"/>
            <w:tcBorders>
              <w:top w:val="nil"/>
              <w:left w:val="nil"/>
              <w:bottom w:val="nil"/>
              <w:right w:val="nil"/>
            </w:tcBorders>
            <w:hideMark/>
          </w:tcPr>
          <w:p w:rsidR="000F66AA" w:rsidRDefault="000F66AA">
            <w:pPr>
              <w:adjustRightInd w:val="0"/>
              <w:jc w:val="both"/>
              <w:rPr>
                <w:bCs/>
              </w:rPr>
            </w:pPr>
            <w:r>
              <w:rPr>
                <w:bCs/>
              </w:rPr>
              <w:t>10</w:t>
            </w:r>
          </w:p>
        </w:tc>
        <w:tc>
          <w:tcPr>
            <w:tcW w:w="557" w:type="pct"/>
            <w:tcBorders>
              <w:top w:val="nil"/>
              <w:left w:val="nil"/>
              <w:bottom w:val="nil"/>
              <w:right w:val="nil"/>
            </w:tcBorders>
            <w:hideMark/>
          </w:tcPr>
          <w:p w:rsidR="000F66AA" w:rsidRDefault="000F66AA">
            <w:pPr>
              <w:adjustRightInd w:val="0"/>
              <w:jc w:val="both"/>
              <w:rPr>
                <w:bCs/>
              </w:rPr>
            </w:pPr>
            <w:r>
              <w:rPr>
                <w:bCs/>
              </w:rPr>
              <w:t>5</w:t>
            </w:r>
          </w:p>
        </w:tc>
        <w:tc>
          <w:tcPr>
            <w:tcW w:w="603" w:type="pct"/>
            <w:tcBorders>
              <w:top w:val="nil"/>
              <w:left w:val="nil"/>
              <w:bottom w:val="nil"/>
              <w:right w:val="nil"/>
            </w:tcBorders>
            <w:hideMark/>
          </w:tcPr>
          <w:p w:rsidR="000F66AA" w:rsidRDefault="000F66AA">
            <w:pPr>
              <w:adjustRightInd w:val="0"/>
              <w:jc w:val="both"/>
              <w:rPr>
                <w:bCs/>
              </w:rPr>
            </w:pPr>
            <w:r>
              <w:rPr>
                <w:bCs/>
              </w:rPr>
              <w:t>5</w:t>
            </w:r>
          </w:p>
        </w:tc>
        <w:tc>
          <w:tcPr>
            <w:tcW w:w="561" w:type="pct"/>
            <w:tcBorders>
              <w:top w:val="nil"/>
              <w:left w:val="nil"/>
              <w:bottom w:val="nil"/>
              <w:right w:val="nil"/>
            </w:tcBorders>
            <w:hideMark/>
          </w:tcPr>
          <w:p w:rsidR="000F66AA" w:rsidRDefault="000F66AA">
            <w:pPr>
              <w:adjustRightInd w:val="0"/>
              <w:jc w:val="both"/>
              <w:rPr>
                <w:bCs/>
              </w:rPr>
            </w:pPr>
            <w:r>
              <w:rPr>
                <w:bCs/>
              </w:rPr>
              <w:t>10</w:t>
            </w:r>
          </w:p>
        </w:tc>
        <w:tc>
          <w:tcPr>
            <w:tcW w:w="735" w:type="pct"/>
            <w:tcBorders>
              <w:top w:val="nil"/>
              <w:left w:val="nil"/>
              <w:bottom w:val="nil"/>
              <w:right w:val="nil"/>
            </w:tcBorders>
            <w:hideMark/>
          </w:tcPr>
          <w:p w:rsidR="000F66AA" w:rsidRDefault="000F66AA">
            <w:pPr>
              <w:adjustRightInd w:val="0"/>
              <w:jc w:val="both"/>
              <w:rPr>
                <w:bCs/>
              </w:rPr>
            </w:pPr>
            <w:r>
              <w:rPr>
                <w:bCs/>
              </w:rPr>
              <w:t>10</w:t>
            </w:r>
          </w:p>
        </w:tc>
        <w:tc>
          <w:tcPr>
            <w:tcW w:w="494" w:type="pct"/>
            <w:tcBorders>
              <w:top w:val="nil"/>
              <w:left w:val="nil"/>
              <w:bottom w:val="nil"/>
              <w:right w:val="nil"/>
            </w:tcBorders>
            <w:hideMark/>
          </w:tcPr>
          <w:p w:rsidR="000F66AA" w:rsidRDefault="000F66AA">
            <w:pPr>
              <w:adjustRightInd w:val="0"/>
              <w:jc w:val="both"/>
              <w:rPr>
                <w:bCs/>
              </w:rPr>
            </w:pPr>
            <w:r>
              <w:rPr>
                <w:bCs/>
              </w:rPr>
              <w:t>30</w:t>
            </w:r>
          </w:p>
        </w:tc>
        <w:tc>
          <w:tcPr>
            <w:tcW w:w="587" w:type="pct"/>
            <w:tcBorders>
              <w:top w:val="nil"/>
              <w:left w:val="nil"/>
              <w:bottom w:val="nil"/>
              <w:right w:val="nil"/>
            </w:tcBorders>
            <w:hideMark/>
          </w:tcPr>
          <w:p w:rsidR="000F66AA" w:rsidRDefault="000F66AA">
            <w:pPr>
              <w:adjustRightInd w:val="0"/>
              <w:jc w:val="both"/>
              <w:rPr>
                <w:bCs/>
              </w:rPr>
            </w:pPr>
            <w:r>
              <w:rPr>
                <w:bCs/>
              </w:rPr>
              <w:t>5</w:t>
            </w:r>
          </w:p>
        </w:tc>
        <w:tc>
          <w:tcPr>
            <w:tcW w:w="517" w:type="pct"/>
            <w:tcBorders>
              <w:top w:val="nil"/>
              <w:left w:val="nil"/>
              <w:bottom w:val="nil"/>
              <w:right w:val="nil"/>
            </w:tcBorders>
            <w:hideMark/>
          </w:tcPr>
          <w:p w:rsidR="000F66AA" w:rsidRDefault="000F66AA">
            <w:pPr>
              <w:adjustRightInd w:val="0"/>
              <w:jc w:val="both"/>
              <w:rPr>
                <w:bCs/>
              </w:rPr>
            </w:pPr>
            <w:r>
              <w:rPr>
                <w:bCs/>
              </w:rPr>
              <w:t>5</w:t>
            </w:r>
          </w:p>
        </w:tc>
      </w:tr>
      <w:tr w:rsidR="000F66AA" w:rsidTr="000F66AA">
        <w:trPr>
          <w:jc w:val="center"/>
        </w:trPr>
        <w:tc>
          <w:tcPr>
            <w:tcW w:w="946" w:type="pct"/>
            <w:tcBorders>
              <w:top w:val="nil"/>
              <w:left w:val="nil"/>
              <w:bottom w:val="nil"/>
              <w:right w:val="nil"/>
            </w:tcBorders>
          </w:tcPr>
          <w:p w:rsidR="000F66AA" w:rsidRDefault="000F66AA">
            <w:pPr>
              <w:adjustRightInd w:val="0"/>
              <w:jc w:val="both"/>
              <w:rPr>
                <w:bCs/>
              </w:rPr>
            </w:pPr>
          </w:p>
        </w:tc>
        <w:tc>
          <w:tcPr>
            <w:tcW w:w="557" w:type="pct"/>
            <w:tcBorders>
              <w:top w:val="nil"/>
              <w:left w:val="nil"/>
              <w:bottom w:val="nil"/>
              <w:right w:val="nil"/>
            </w:tcBorders>
          </w:tcPr>
          <w:p w:rsidR="000F66AA" w:rsidRDefault="000F66AA">
            <w:pPr>
              <w:adjustRightInd w:val="0"/>
              <w:jc w:val="both"/>
              <w:rPr>
                <w:bCs/>
              </w:rPr>
            </w:pPr>
          </w:p>
        </w:tc>
        <w:tc>
          <w:tcPr>
            <w:tcW w:w="603" w:type="pct"/>
            <w:tcBorders>
              <w:top w:val="nil"/>
              <w:left w:val="nil"/>
              <w:bottom w:val="nil"/>
              <w:right w:val="nil"/>
            </w:tcBorders>
          </w:tcPr>
          <w:p w:rsidR="000F66AA" w:rsidRDefault="000F66AA">
            <w:pPr>
              <w:adjustRightInd w:val="0"/>
              <w:jc w:val="both"/>
              <w:rPr>
                <w:bCs/>
              </w:rPr>
            </w:pPr>
          </w:p>
        </w:tc>
        <w:tc>
          <w:tcPr>
            <w:tcW w:w="561" w:type="pct"/>
            <w:tcBorders>
              <w:top w:val="nil"/>
              <w:left w:val="nil"/>
              <w:bottom w:val="nil"/>
              <w:right w:val="nil"/>
            </w:tcBorders>
          </w:tcPr>
          <w:p w:rsidR="000F66AA" w:rsidRDefault="000F66AA">
            <w:pPr>
              <w:adjustRightInd w:val="0"/>
              <w:jc w:val="both"/>
              <w:rPr>
                <w:bCs/>
              </w:rPr>
            </w:pPr>
          </w:p>
        </w:tc>
        <w:tc>
          <w:tcPr>
            <w:tcW w:w="735" w:type="pct"/>
            <w:tcBorders>
              <w:top w:val="nil"/>
              <w:left w:val="nil"/>
              <w:bottom w:val="nil"/>
              <w:right w:val="nil"/>
            </w:tcBorders>
          </w:tcPr>
          <w:p w:rsidR="000F66AA" w:rsidRDefault="000F66AA">
            <w:pPr>
              <w:adjustRightInd w:val="0"/>
              <w:jc w:val="both"/>
              <w:rPr>
                <w:bCs/>
              </w:rPr>
            </w:pPr>
          </w:p>
        </w:tc>
        <w:tc>
          <w:tcPr>
            <w:tcW w:w="494" w:type="pct"/>
            <w:tcBorders>
              <w:top w:val="nil"/>
              <w:left w:val="nil"/>
              <w:bottom w:val="nil"/>
              <w:right w:val="nil"/>
            </w:tcBorders>
          </w:tcPr>
          <w:p w:rsidR="000F66AA" w:rsidRDefault="000F66AA">
            <w:pPr>
              <w:adjustRightInd w:val="0"/>
              <w:jc w:val="both"/>
              <w:rPr>
                <w:bCs/>
              </w:rPr>
            </w:pPr>
          </w:p>
        </w:tc>
        <w:tc>
          <w:tcPr>
            <w:tcW w:w="587" w:type="pct"/>
            <w:tcBorders>
              <w:top w:val="nil"/>
              <w:left w:val="nil"/>
              <w:bottom w:val="nil"/>
              <w:right w:val="nil"/>
            </w:tcBorders>
          </w:tcPr>
          <w:p w:rsidR="000F66AA" w:rsidRDefault="000F66AA">
            <w:pPr>
              <w:adjustRightInd w:val="0"/>
              <w:jc w:val="both"/>
              <w:rPr>
                <w:bCs/>
              </w:rPr>
            </w:pPr>
          </w:p>
        </w:tc>
        <w:tc>
          <w:tcPr>
            <w:tcW w:w="517" w:type="pct"/>
            <w:tcBorders>
              <w:top w:val="nil"/>
              <w:left w:val="nil"/>
              <w:bottom w:val="nil"/>
              <w:right w:val="nil"/>
            </w:tcBorders>
          </w:tcPr>
          <w:p w:rsidR="000F66AA" w:rsidRDefault="000F66AA">
            <w:pPr>
              <w:adjustRightInd w:val="0"/>
              <w:jc w:val="both"/>
              <w:rPr>
                <w:bCs/>
              </w:rPr>
            </w:pPr>
          </w:p>
        </w:tc>
      </w:tr>
      <w:tr w:rsidR="000F66AA" w:rsidTr="000F66AA">
        <w:trPr>
          <w:jc w:val="center"/>
        </w:trPr>
        <w:tc>
          <w:tcPr>
            <w:tcW w:w="946" w:type="pct"/>
            <w:tcBorders>
              <w:top w:val="nil"/>
              <w:left w:val="nil"/>
              <w:bottom w:val="nil"/>
              <w:right w:val="nil"/>
            </w:tcBorders>
            <w:hideMark/>
          </w:tcPr>
          <w:p w:rsidR="000F66AA" w:rsidRDefault="000F66AA">
            <w:pPr>
              <w:adjustRightInd w:val="0"/>
              <w:jc w:val="both"/>
              <w:rPr>
                <w:bCs/>
              </w:rPr>
            </w:pPr>
            <w:r>
              <w:rPr>
                <w:bCs/>
              </w:rPr>
              <w:t>20</w:t>
            </w:r>
          </w:p>
        </w:tc>
        <w:tc>
          <w:tcPr>
            <w:tcW w:w="557" w:type="pct"/>
            <w:tcBorders>
              <w:top w:val="nil"/>
              <w:left w:val="nil"/>
              <w:bottom w:val="nil"/>
              <w:right w:val="nil"/>
            </w:tcBorders>
            <w:hideMark/>
          </w:tcPr>
          <w:p w:rsidR="000F66AA" w:rsidRDefault="000F66AA">
            <w:pPr>
              <w:adjustRightInd w:val="0"/>
              <w:jc w:val="both"/>
              <w:rPr>
                <w:bCs/>
              </w:rPr>
            </w:pPr>
            <w:r>
              <w:rPr>
                <w:bCs/>
              </w:rPr>
              <w:t>8</w:t>
            </w:r>
          </w:p>
        </w:tc>
        <w:tc>
          <w:tcPr>
            <w:tcW w:w="603" w:type="pct"/>
            <w:tcBorders>
              <w:top w:val="nil"/>
              <w:left w:val="nil"/>
              <w:bottom w:val="nil"/>
              <w:right w:val="nil"/>
            </w:tcBorders>
            <w:hideMark/>
          </w:tcPr>
          <w:p w:rsidR="000F66AA" w:rsidRDefault="000F66AA">
            <w:pPr>
              <w:adjustRightInd w:val="0"/>
              <w:jc w:val="both"/>
              <w:rPr>
                <w:bCs/>
              </w:rPr>
            </w:pPr>
            <w:r>
              <w:rPr>
                <w:bCs/>
              </w:rPr>
              <w:t>8</w:t>
            </w:r>
          </w:p>
        </w:tc>
        <w:tc>
          <w:tcPr>
            <w:tcW w:w="561" w:type="pct"/>
            <w:tcBorders>
              <w:top w:val="nil"/>
              <w:left w:val="nil"/>
              <w:bottom w:val="nil"/>
              <w:right w:val="nil"/>
            </w:tcBorders>
            <w:hideMark/>
          </w:tcPr>
          <w:p w:rsidR="000F66AA" w:rsidRDefault="000F66AA">
            <w:pPr>
              <w:adjustRightInd w:val="0"/>
              <w:jc w:val="both"/>
              <w:rPr>
                <w:bCs/>
              </w:rPr>
            </w:pPr>
            <w:r>
              <w:rPr>
                <w:bCs/>
              </w:rPr>
              <w:t>15</w:t>
            </w:r>
          </w:p>
        </w:tc>
        <w:tc>
          <w:tcPr>
            <w:tcW w:w="735" w:type="pct"/>
            <w:tcBorders>
              <w:top w:val="nil"/>
              <w:left w:val="nil"/>
              <w:bottom w:val="nil"/>
              <w:right w:val="nil"/>
            </w:tcBorders>
            <w:hideMark/>
          </w:tcPr>
          <w:p w:rsidR="000F66AA" w:rsidRDefault="000F66AA">
            <w:pPr>
              <w:adjustRightInd w:val="0"/>
              <w:jc w:val="both"/>
              <w:rPr>
                <w:bCs/>
              </w:rPr>
            </w:pPr>
            <w:r>
              <w:rPr>
                <w:bCs/>
              </w:rPr>
              <w:t>20</w:t>
            </w:r>
          </w:p>
        </w:tc>
        <w:tc>
          <w:tcPr>
            <w:tcW w:w="494" w:type="pct"/>
            <w:tcBorders>
              <w:top w:val="nil"/>
              <w:left w:val="nil"/>
              <w:bottom w:val="nil"/>
              <w:right w:val="nil"/>
            </w:tcBorders>
            <w:hideMark/>
          </w:tcPr>
          <w:p w:rsidR="000F66AA" w:rsidRDefault="000F66AA">
            <w:pPr>
              <w:adjustRightInd w:val="0"/>
              <w:jc w:val="both"/>
              <w:rPr>
                <w:bCs/>
              </w:rPr>
            </w:pPr>
            <w:r>
              <w:rPr>
                <w:bCs/>
              </w:rPr>
              <w:t>45</w:t>
            </w:r>
          </w:p>
        </w:tc>
        <w:tc>
          <w:tcPr>
            <w:tcW w:w="587" w:type="pct"/>
            <w:tcBorders>
              <w:top w:val="nil"/>
              <w:left w:val="nil"/>
              <w:bottom w:val="nil"/>
              <w:right w:val="nil"/>
            </w:tcBorders>
            <w:hideMark/>
          </w:tcPr>
          <w:p w:rsidR="000F66AA" w:rsidRDefault="000F66AA">
            <w:pPr>
              <w:adjustRightInd w:val="0"/>
              <w:jc w:val="both"/>
              <w:rPr>
                <w:bCs/>
              </w:rPr>
            </w:pPr>
            <w:r>
              <w:rPr>
                <w:bCs/>
              </w:rPr>
              <w:t>8</w:t>
            </w:r>
          </w:p>
        </w:tc>
        <w:tc>
          <w:tcPr>
            <w:tcW w:w="517" w:type="pct"/>
            <w:tcBorders>
              <w:top w:val="nil"/>
              <w:left w:val="nil"/>
              <w:bottom w:val="nil"/>
              <w:right w:val="nil"/>
            </w:tcBorders>
            <w:hideMark/>
          </w:tcPr>
          <w:p w:rsidR="000F66AA" w:rsidRDefault="000F66AA">
            <w:pPr>
              <w:adjustRightInd w:val="0"/>
              <w:jc w:val="both"/>
              <w:rPr>
                <w:bCs/>
              </w:rPr>
            </w:pPr>
            <w:r>
              <w:rPr>
                <w:bCs/>
              </w:rPr>
              <w:t>8</w:t>
            </w:r>
          </w:p>
        </w:tc>
      </w:tr>
      <w:tr w:rsidR="000F66AA" w:rsidTr="000F66AA">
        <w:trPr>
          <w:jc w:val="center"/>
        </w:trPr>
        <w:tc>
          <w:tcPr>
            <w:tcW w:w="946" w:type="pct"/>
            <w:tcBorders>
              <w:top w:val="nil"/>
              <w:left w:val="nil"/>
              <w:bottom w:val="nil"/>
              <w:right w:val="nil"/>
            </w:tcBorders>
          </w:tcPr>
          <w:p w:rsidR="000F66AA" w:rsidRDefault="000F66AA">
            <w:pPr>
              <w:adjustRightInd w:val="0"/>
              <w:jc w:val="both"/>
              <w:rPr>
                <w:bCs/>
              </w:rPr>
            </w:pPr>
          </w:p>
        </w:tc>
        <w:tc>
          <w:tcPr>
            <w:tcW w:w="557" w:type="pct"/>
            <w:tcBorders>
              <w:top w:val="nil"/>
              <w:left w:val="nil"/>
              <w:bottom w:val="nil"/>
              <w:right w:val="nil"/>
            </w:tcBorders>
          </w:tcPr>
          <w:p w:rsidR="000F66AA" w:rsidRDefault="000F66AA">
            <w:pPr>
              <w:adjustRightInd w:val="0"/>
              <w:jc w:val="both"/>
              <w:rPr>
                <w:bCs/>
              </w:rPr>
            </w:pPr>
          </w:p>
        </w:tc>
        <w:tc>
          <w:tcPr>
            <w:tcW w:w="603" w:type="pct"/>
            <w:tcBorders>
              <w:top w:val="nil"/>
              <w:left w:val="nil"/>
              <w:bottom w:val="nil"/>
              <w:right w:val="nil"/>
            </w:tcBorders>
          </w:tcPr>
          <w:p w:rsidR="000F66AA" w:rsidRDefault="000F66AA">
            <w:pPr>
              <w:adjustRightInd w:val="0"/>
              <w:jc w:val="both"/>
              <w:rPr>
                <w:bCs/>
              </w:rPr>
            </w:pPr>
          </w:p>
        </w:tc>
        <w:tc>
          <w:tcPr>
            <w:tcW w:w="561" w:type="pct"/>
            <w:tcBorders>
              <w:top w:val="nil"/>
              <w:left w:val="nil"/>
              <w:bottom w:val="nil"/>
              <w:right w:val="nil"/>
            </w:tcBorders>
          </w:tcPr>
          <w:p w:rsidR="000F66AA" w:rsidRDefault="000F66AA">
            <w:pPr>
              <w:adjustRightInd w:val="0"/>
              <w:jc w:val="both"/>
              <w:rPr>
                <w:bCs/>
              </w:rPr>
            </w:pPr>
          </w:p>
        </w:tc>
        <w:tc>
          <w:tcPr>
            <w:tcW w:w="735" w:type="pct"/>
            <w:tcBorders>
              <w:top w:val="nil"/>
              <w:left w:val="nil"/>
              <w:bottom w:val="nil"/>
              <w:right w:val="nil"/>
            </w:tcBorders>
          </w:tcPr>
          <w:p w:rsidR="000F66AA" w:rsidRDefault="000F66AA">
            <w:pPr>
              <w:adjustRightInd w:val="0"/>
              <w:jc w:val="both"/>
              <w:rPr>
                <w:bCs/>
              </w:rPr>
            </w:pPr>
          </w:p>
        </w:tc>
        <w:tc>
          <w:tcPr>
            <w:tcW w:w="494" w:type="pct"/>
            <w:tcBorders>
              <w:top w:val="nil"/>
              <w:left w:val="nil"/>
              <w:bottom w:val="nil"/>
              <w:right w:val="nil"/>
            </w:tcBorders>
          </w:tcPr>
          <w:p w:rsidR="000F66AA" w:rsidRDefault="000F66AA">
            <w:pPr>
              <w:adjustRightInd w:val="0"/>
              <w:jc w:val="both"/>
              <w:rPr>
                <w:bCs/>
              </w:rPr>
            </w:pPr>
          </w:p>
        </w:tc>
        <w:tc>
          <w:tcPr>
            <w:tcW w:w="587" w:type="pct"/>
            <w:tcBorders>
              <w:top w:val="nil"/>
              <w:left w:val="nil"/>
              <w:bottom w:val="nil"/>
              <w:right w:val="nil"/>
            </w:tcBorders>
          </w:tcPr>
          <w:p w:rsidR="000F66AA" w:rsidRDefault="000F66AA">
            <w:pPr>
              <w:adjustRightInd w:val="0"/>
              <w:jc w:val="both"/>
              <w:rPr>
                <w:bCs/>
              </w:rPr>
            </w:pPr>
          </w:p>
        </w:tc>
        <w:tc>
          <w:tcPr>
            <w:tcW w:w="517" w:type="pct"/>
            <w:tcBorders>
              <w:top w:val="nil"/>
              <w:left w:val="nil"/>
              <w:bottom w:val="nil"/>
              <w:right w:val="nil"/>
            </w:tcBorders>
          </w:tcPr>
          <w:p w:rsidR="000F66AA" w:rsidRDefault="000F66AA">
            <w:pPr>
              <w:adjustRightInd w:val="0"/>
              <w:jc w:val="both"/>
              <w:rPr>
                <w:bCs/>
              </w:rPr>
            </w:pPr>
          </w:p>
        </w:tc>
      </w:tr>
      <w:tr w:rsidR="000F66AA" w:rsidTr="000F66AA">
        <w:trPr>
          <w:jc w:val="center"/>
        </w:trPr>
        <w:tc>
          <w:tcPr>
            <w:tcW w:w="946" w:type="pct"/>
            <w:tcBorders>
              <w:top w:val="nil"/>
              <w:left w:val="nil"/>
              <w:bottom w:val="nil"/>
              <w:right w:val="nil"/>
            </w:tcBorders>
            <w:hideMark/>
          </w:tcPr>
          <w:p w:rsidR="000F66AA" w:rsidRDefault="000F66AA">
            <w:pPr>
              <w:adjustRightInd w:val="0"/>
              <w:jc w:val="both"/>
              <w:rPr>
                <w:bCs/>
              </w:rPr>
            </w:pPr>
            <w:r>
              <w:rPr>
                <w:bCs/>
              </w:rPr>
              <w:t>30</w:t>
            </w:r>
          </w:p>
        </w:tc>
        <w:tc>
          <w:tcPr>
            <w:tcW w:w="557" w:type="pct"/>
            <w:tcBorders>
              <w:top w:val="nil"/>
              <w:left w:val="nil"/>
              <w:bottom w:val="nil"/>
              <w:right w:val="nil"/>
            </w:tcBorders>
            <w:hideMark/>
          </w:tcPr>
          <w:p w:rsidR="000F66AA" w:rsidRDefault="000F66AA">
            <w:pPr>
              <w:adjustRightInd w:val="0"/>
              <w:jc w:val="both"/>
              <w:rPr>
                <w:bCs/>
              </w:rPr>
            </w:pPr>
            <w:r>
              <w:rPr>
                <w:bCs/>
              </w:rPr>
              <w:t>10</w:t>
            </w:r>
          </w:p>
        </w:tc>
        <w:tc>
          <w:tcPr>
            <w:tcW w:w="603" w:type="pct"/>
            <w:tcBorders>
              <w:top w:val="nil"/>
              <w:left w:val="nil"/>
              <w:bottom w:val="nil"/>
              <w:right w:val="nil"/>
            </w:tcBorders>
            <w:hideMark/>
          </w:tcPr>
          <w:p w:rsidR="000F66AA" w:rsidRDefault="000F66AA">
            <w:pPr>
              <w:adjustRightInd w:val="0"/>
              <w:jc w:val="both"/>
              <w:rPr>
                <w:bCs/>
              </w:rPr>
            </w:pPr>
            <w:r>
              <w:rPr>
                <w:bCs/>
              </w:rPr>
              <w:t>10</w:t>
            </w:r>
          </w:p>
        </w:tc>
        <w:tc>
          <w:tcPr>
            <w:tcW w:w="561" w:type="pct"/>
            <w:tcBorders>
              <w:top w:val="nil"/>
              <w:left w:val="nil"/>
              <w:bottom w:val="nil"/>
              <w:right w:val="nil"/>
            </w:tcBorders>
            <w:hideMark/>
          </w:tcPr>
          <w:p w:rsidR="000F66AA" w:rsidRDefault="000F66AA">
            <w:pPr>
              <w:adjustRightInd w:val="0"/>
              <w:jc w:val="both"/>
              <w:rPr>
                <w:bCs/>
              </w:rPr>
            </w:pPr>
            <w:r>
              <w:rPr>
                <w:bCs/>
              </w:rPr>
              <w:t>20</w:t>
            </w:r>
          </w:p>
        </w:tc>
        <w:tc>
          <w:tcPr>
            <w:tcW w:w="735" w:type="pct"/>
            <w:tcBorders>
              <w:top w:val="nil"/>
              <w:left w:val="nil"/>
              <w:bottom w:val="nil"/>
              <w:right w:val="nil"/>
            </w:tcBorders>
            <w:hideMark/>
          </w:tcPr>
          <w:p w:rsidR="000F66AA" w:rsidRDefault="000F66AA">
            <w:pPr>
              <w:adjustRightInd w:val="0"/>
              <w:jc w:val="both"/>
              <w:rPr>
                <w:bCs/>
              </w:rPr>
            </w:pPr>
            <w:r>
              <w:rPr>
                <w:bCs/>
              </w:rPr>
              <w:t>30</w:t>
            </w:r>
          </w:p>
        </w:tc>
        <w:tc>
          <w:tcPr>
            <w:tcW w:w="494" w:type="pct"/>
            <w:tcBorders>
              <w:top w:val="nil"/>
              <w:left w:val="nil"/>
              <w:bottom w:val="nil"/>
              <w:right w:val="nil"/>
            </w:tcBorders>
            <w:hideMark/>
          </w:tcPr>
          <w:p w:rsidR="000F66AA" w:rsidRDefault="000F66AA">
            <w:pPr>
              <w:adjustRightInd w:val="0"/>
              <w:jc w:val="both"/>
              <w:rPr>
                <w:bCs/>
              </w:rPr>
            </w:pPr>
            <w:r>
              <w:rPr>
                <w:bCs/>
              </w:rPr>
              <w:t>60</w:t>
            </w:r>
          </w:p>
        </w:tc>
        <w:tc>
          <w:tcPr>
            <w:tcW w:w="587" w:type="pct"/>
            <w:tcBorders>
              <w:top w:val="nil"/>
              <w:left w:val="nil"/>
              <w:bottom w:val="nil"/>
              <w:right w:val="nil"/>
            </w:tcBorders>
            <w:hideMark/>
          </w:tcPr>
          <w:p w:rsidR="000F66AA" w:rsidRDefault="000F66AA">
            <w:pPr>
              <w:adjustRightInd w:val="0"/>
              <w:jc w:val="both"/>
              <w:rPr>
                <w:bCs/>
              </w:rPr>
            </w:pPr>
            <w:r>
              <w:rPr>
                <w:bCs/>
              </w:rPr>
              <w:t>10</w:t>
            </w:r>
          </w:p>
        </w:tc>
        <w:tc>
          <w:tcPr>
            <w:tcW w:w="517" w:type="pct"/>
            <w:tcBorders>
              <w:top w:val="nil"/>
              <w:left w:val="nil"/>
              <w:bottom w:val="nil"/>
              <w:right w:val="nil"/>
            </w:tcBorders>
            <w:hideMark/>
          </w:tcPr>
          <w:p w:rsidR="000F66AA" w:rsidRDefault="000F66AA">
            <w:pPr>
              <w:adjustRightInd w:val="0"/>
              <w:jc w:val="both"/>
              <w:rPr>
                <w:bCs/>
              </w:rPr>
            </w:pPr>
            <w:r>
              <w:rPr>
                <w:bCs/>
              </w:rPr>
              <w:t>10</w:t>
            </w:r>
          </w:p>
        </w:tc>
      </w:tr>
      <w:tr w:rsidR="000F66AA" w:rsidTr="000F66AA">
        <w:trPr>
          <w:jc w:val="center"/>
        </w:trPr>
        <w:tc>
          <w:tcPr>
            <w:tcW w:w="946" w:type="pct"/>
            <w:tcBorders>
              <w:top w:val="nil"/>
              <w:left w:val="nil"/>
              <w:bottom w:val="nil"/>
              <w:right w:val="nil"/>
            </w:tcBorders>
          </w:tcPr>
          <w:p w:rsidR="000F66AA" w:rsidRDefault="000F66AA">
            <w:pPr>
              <w:adjustRightInd w:val="0"/>
              <w:jc w:val="both"/>
              <w:rPr>
                <w:bCs/>
              </w:rPr>
            </w:pPr>
          </w:p>
        </w:tc>
        <w:tc>
          <w:tcPr>
            <w:tcW w:w="557" w:type="pct"/>
            <w:tcBorders>
              <w:top w:val="nil"/>
              <w:left w:val="nil"/>
              <w:bottom w:val="nil"/>
              <w:right w:val="nil"/>
            </w:tcBorders>
          </w:tcPr>
          <w:p w:rsidR="000F66AA" w:rsidRDefault="000F66AA">
            <w:pPr>
              <w:adjustRightInd w:val="0"/>
              <w:jc w:val="both"/>
              <w:rPr>
                <w:bCs/>
              </w:rPr>
            </w:pPr>
          </w:p>
        </w:tc>
        <w:tc>
          <w:tcPr>
            <w:tcW w:w="603" w:type="pct"/>
            <w:tcBorders>
              <w:top w:val="nil"/>
              <w:left w:val="nil"/>
              <w:bottom w:val="nil"/>
              <w:right w:val="nil"/>
            </w:tcBorders>
          </w:tcPr>
          <w:p w:rsidR="000F66AA" w:rsidRDefault="000F66AA">
            <w:pPr>
              <w:adjustRightInd w:val="0"/>
              <w:jc w:val="both"/>
              <w:rPr>
                <w:bCs/>
              </w:rPr>
            </w:pPr>
          </w:p>
        </w:tc>
        <w:tc>
          <w:tcPr>
            <w:tcW w:w="561" w:type="pct"/>
            <w:tcBorders>
              <w:top w:val="nil"/>
              <w:left w:val="nil"/>
              <w:bottom w:val="nil"/>
              <w:right w:val="nil"/>
            </w:tcBorders>
          </w:tcPr>
          <w:p w:rsidR="000F66AA" w:rsidRDefault="000F66AA">
            <w:pPr>
              <w:adjustRightInd w:val="0"/>
              <w:jc w:val="both"/>
              <w:rPr>
                <w:bCs/>
              </w:rPr>
            </w:pPr>
          </w:p>
        </w:tc>
        <w:tc>
          <w:tcPr>
            <w:tcW w:w="735" w:type="pct"/>
            <w:tcBorders>
              <w:top w:val="nil"/>
              <w:left w:val="nil"/>
              <w:bottom w:val="nil"/>
              <w:right w:val="nil"/>
            </w:tcBorders>
          </w:tcPr>
          <w:p w:rsidR="000F66AA" w:rsidRDefault="000F66AA">
            <w:pPr>
              <w:adjustRightInd w:val="0"/>
              <w:jc w:val="both"/>
              <w:rPr>
                <w:bCs/>
              </w:rPr>
            </w:pPr>
          </w:p>
        </w:tc>
        <w:tc>
          <w:tcPr>
            <w:tcW w:w="494" w:type="pct"/>
            <w:tcBorders>
              <w:top w:val="nil"/>
              <w:left w:val="nil"/>
              <w:bottom w:val="nil"/>
              <w:right w:val="nil"/>
            </w:tcBorders>
          </w:tcPr>
          <w:p w:rsidR="000F66AA" w:rsidRDefault="000F66AA">
            <w:pPr>
              <w:adjustRightInd w:val="0"/>
              <w:jc w:val="both"/>
              <w:rPr>
                <w:bCs/>
              </w:rPr>
            </w:pPr>
          </w:p>
        </w:tc>
        <w:tc>
          <w:tcPr>
            <w:tcW w:w="587" w:type="pct"/>
            <w:tcBorders>
              <w:top w:val="nil"/>
              <w:left w:val="nil"/>
              <w:bottom w:val="nil"/>
              <w:right w:val="nil"/>
            </w:tcBorders>
          </w:tcPr>
          <w:p w:rsidR="000F66AA" w:rsidRDefault="000F66AA">
            <w:pPr>
              <w:adjustRightInd w:val="0"/>
              <w:jc w:val="both"/>
              <w:rPr>
                <w:bCs/>
              </w:rPr>
            </w:pPr>
          </w:p>
        </w:tc>
        <w:tc>
          <w:tcPr>
            <w:tcW w:w="517" w:type="pct"/>
            <w:tcBorders>
              <w:top w:val="nil"/>
              <w:left w:val="nil"/>
              <w:bottom w:val="nil"/>
              <w:right w:val="nil"/>
            </w:tcBorders>
          </w:tcPr>
          <w:p w:rsidR="000F66AA" w:rsidRDefault="000F66AA">
            <w:pPr>
              <w:adjustRightInd w:val="0"/>
              <w:jc w:val="both"/>
              <w:rPr>
                <w:bCs/>
              </w:rPr>
            </w:pPr>
          </w:p>
        </w:tc>
      </w:tr>
      <w:tr w:rsidR="000F66AA" w:rsidTr="000F66AA">
        <w:trPr>
          <w:jc w:val="center"/>
        </w:trPr>
        <w:tc>
          <w:tcPr>
            <w:tcW w:w="946" w:type="pct"/>
            <w:tcBorders>
              <w:top w:val="nil"/>
              <w:left w:val="nil"/>
              <w:bottom w:val="nil"/>
              <w:right w:val="nil"/>
            </w:tcBorders>
            <w:hideMark/>
          </w:tcPr>
          <w:p w:rsidR="000F66AA" w:rsidRDefault="000F66AA">
            <w:pPr>
              <w:adjustRightInd w:val="0"/>
              <w:jc w:val="both"/>
              <w:rPr>
                <w:bCs/>
              </w:rPr>
            </w:pPr>
            <w:r>
              <w:rPr>
                <w:bCs/>
              </w:rPr>
              <w:t>40</w:t>
            </w:r>
          </w:p>
        </w:tc>
        <w:tc>
          <w:tcPr>
            <w:tcW w:w="557" w:type="pct"/>
            <w:tcBorders>
              <w:top w:val="nil"/>
              <w:left w:val="nil"/>
              <w:bottom w:val="nil"/>
              <w:right w:val="nil"/>
            </w:tcBorders>
            <w:hideMark/>
          </w:tcPr>
          <w:p w:rsidR="000F66AA" w:rsidRDefault="000F66AA">
            <w:pPr>
              <w:adjustRightInd w:val="0"/>
              <w:jc w:val="both"/>
              <w:rPr>
                <w:bCs/>
              </w:rPr>
            </w:pPr>
            <w:r>
              <w:rPr>
                <w:bCs/>
              </w:rPr>
              <w:t>15</w:t>
            </w:r>
          </w:p>
        </w:tc>
        <w:tc>
          <w:tcPr>
            <w:tcW w:w="603" w:type="pct"/>
            <w:tcBorders>
              <w:top w:val="nil"/>
              <w:left w:val="nil"/>
              <w:bottom w:val="nil"/>
              <w:right w:val="nil"/>
            </w:tcBorders>
            <w:hideMark/>
          </w:tcPr>
          <w:p w:rsidR="000F66AA" w:rsidRDefault="000F66AA">
            <w:pPr>
              <w:adjustRightInd w:val="0"/>
              <w:jc w:val="both"/>
              <w:rPr>
                <w:bCs/>
              </w:rPr>
            </w:pPr>
            <w:r>
              <w:rPr>
                <w:bCs/>
              </w:rPr>
              <w:t>15</w:t>
            </w:r>
          </w:p>
        </w:tc>
        <w:tc>
          <w:tcPr>
            <w:tcW w:w="561" w:type="pct"/>
            <w:tcBorders>
              <w:top w:val="nil"/>
              <w:left w:val="nil"/>
              <w:bottom w:val="nil"/>
              <w:right w:val="nil"/>
            </w:tcBorders>
            <w:hideMark/>
          </w:tcPr>
          <w:p w:rsidR="000F66AA" w:rsidRDefault="000F66AA">
            <w:pPr>
              <w:adjustRightInd w:val="0"/>
              <w:jc w:val="both"/>
              <w:rPr>
                <w:bCs/>
              </w:rPr>
            </w:pPr>
            <w:r>
              <w:rPr>
                <w:bCs/>
              </w:rPr>
              <w:t>25</w:t>
            </w:r>
          </w:p>
        </w:tc>
        <w:tc>
          <w:tcPr>
            <w:tcW w:w="735" w:type="pct"/>
            <w:tcBorders>
              <w:top w:val="nil"/>
              <w:left w:val="nil"/>
              <w:bottom w:val="nil"/>
              <w:right w:val="nil"/>
            </w:tcBorders>
            <w:hideMark/>
          </w:tcPr>
          <w:p w:rsidR="000F66AA" w:rsidRDefault="000F66AA">
            <w:pPr>
              <w:adjustRightInd w:val="0"/>
              <w:jc w:val="both"/>
              <w:rPr>
                <w:bCs/>
              </w:rPr>
            </w:pPr>
            <w:r>
              <w:rPr>
                <w:bCs/>
              </w:rPr>
              <w:t>40</w:t>
            </w:r>
          </w:p>
        </w:tc>
        <w:tc>
          <w:tcPr>
            <w:tcW w:w="494" w:type="pct"/>
            <w:tcBorders>
              <w:top w:val="nil"/>
              <w:left w:val="nil"/>
              <w:bottom w:val="nil"/>
              <w:right w:val="nil"/>
            </w:tcBorders>
            <w:hideMark/>
          </w:tcPr>
          <w:p w:rsidR="000F66AA" w:rsidRDefault="000F66AA">
            <w:pPr>
              <w:adjustRightInd w:val="0"/>
              <w:jc w:val="both"/>
              <w:rPr>
                <w:bCs/>
              </w:rPr>
            </w:pPr>
            <w:r>
              <w:rPr>
                <w:bCs/>
              </w:rPr>
              <w:t>75</w:t>
            </w:r>
          </w:p>
        </w:tc>
        <w:tc>
          <w:tcPr>
            <w:tcW w:w="587" w:type="pct"/>
            <w:tcBorders>
              <w:top w:val="nil"/>
              <w:left w:val="nil"/>
              <w:bottom w:val="nil"/>
              <w:right w:val="nil"/>
            </w:tcBorders>
            <w:hideMark/>
          </w:tcPr>
          <w:p w:rsidR="000F66AA" w:rsidRDefault="000F66AA">
            <w:pPr>
              <w:adjustRightInd w:val="0"/>
              <w:jc w:val="both"/>
              <w:rPr>
                <w:bCs/>
              </w:rPr>
            </w:pPr>
            <w:r>
              <w:rPr>
                <w:bCs/>
              </w:rPr>
              <w:t>15</w:t>
            </w:r>
          </w:p>
        </w:tc>
        <w:tc>
          <w:tcPr>
            <w:tcW w:w="517" w:type="pct"/>
            <w:tcBorders>
              <w:top w:val="nil"/>
              <w:left w:val="nil"/>
              <w:bottom w:val="nil"/>
              <w:right w:val="nil"/>
            </w:tcBorders>
            <w:hideMark/>
          </w:tcPr>
          <w:p w:rsidR="000F66AA" w:rsidRDefault="000F66AA">
            <w:pPr>
              <w:adjustRightInd w:val="0"/>
              <w:jc w:val="both"/>
              <w:rPr>
                <w:bCs/>
              </w:rPr>
            </w:pPr>
            <w:r>
              <w:rPr>
                <w:bCs/>
              </w:rPr>
              <w:t>15</w:t>
            </w:r>
          </w:p>
        </w:tc>
      </w:tr>
    </w:tbl>
    <w:p w:rsidR="000F66AA" w:rsidRDefault="000F66AA" w:rsidP="000F66AA">
      <w:pPr>
        <w:ind w:firstLine="720"/>
        <w:jc w:val="both"/>
        <w:rPr>
          <w:bCs/>
          <w:sz w:val="28"/>
          <w:szCs w:val="28"/>
        </w:rPr>
      </w:pPr>
    </w:p>
    <w:p w:rsidR="000F66AA" w:rsidRDefault="000F66AA" w:rsidP="000F66AA">
      <w:pPr>
        <w:ind w:firstLine="709"/>
        <w:jc w:val="both"/>
        <w:rPr>
          <w:bCs/>
          <w:sz w:val="28"/>
          <w:szCs w:val="28"/>
        </w:rPr>
      </w:pPr>
      <w:r>
        <w:rPr>
          <w:bCs/>
          <w:sz w:val="28"/>
          <w:szCs w:val="28"/>
        </w:rPr>
        <w:t xml:space="preserve">2.2.18. До границы соседнего </w:t>
      </w:r>
      <w:proofErr w:type="spellStart"/>
      <w:r>
        <w:rPr>
          <w:bCs/>
          <w:sz w:val="28"/>
          <w:szCs w:val="28"/>
        </w:rPr>
        <w:t>приквартирного</w:t>
      </w:r>
      <w:proofErr w:type="spellEnd"/>
      <w:r>
        <w:rPr>
          <w:bCs/>
          <w:sz w:val="28"/>
          <w:szCs w:val="28"/>
        </w:rPr>
        <w:t xml:space="preserve"> участка расстояния по санитарно-бытовым и зооветеринарным требованиям должны быть не менее, метров:</w:t>
      </w:r>
    </w:p>
    <w:p w:rsidR="000F66AA" w:rsidRDefault="000F66AA" w:rsidP="000F66AA">
      <w:pPr>
        <w:ind w:firstLine="709"/>
        <w:jc w:val="both"/>
        <w:rPr>
          <w:bCs/>
          <w:sz w:val="28"/>
          <w:szCs w:val="28"/>
        </w:rPr>
      </w:pPr>
      <w:r>
        <w:rPr>
          <w:bCs/>
          <w:sz w:val="28"/>
          <w:szCs w:val="28"/>
        </w:rPr>
        <w:t>от индивидуального, блокированного дома - 3;</w:t>
      </w:r>
    </w:p>
    <w:p w:rsidR="000F66AA" w:rsidRDefault="000F66AA" w:rsidP="000F66AA">
      <w:pPr>
        <w:ind w:firstLine="709"/>
        <w:jc w:val="both"/>
        <w:rPr>
          <w:bCs/>
          <w:sz w:val="28"/>
          <w:szCs w:val="28"/>
        </w:rPr>
      </w:pPr>
      <w:r>
        <w:rPr>
          <w:bCs/>
          <w:sz w:val="28"/>
          <w:szCs w:val="28"/>
        </w:rPr>
        <w:t>от постройки для содержания скота и птицы - 4;</w:t>
      </w:r>
    </w:p>
    <w:p w:rsidR="000F66AA" w:rsidRDefault="000F66AA" w:rsidP="000F66AA">
      <w:pPr>
        <w:ind w:firstLine="709"/>
        <w:jc w:val="both"/>
        <w:rPr>
          <w:bCs/>
          <w:sz w:val="28"/>
          <w:szCs w:val="28"/>
        </w:rPr>
      </w:pPr>
      <w:r>
        <w:rPr>
          <w:bCs/>
          <w:sz w:val="28"/>
          <w:szCs w:val="28"/>
        </w:rPr>
        <w:t>от других построек (бани, автостоянки и др.) - 1;</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от мусоросборников - в соответствии с требованиями пункта 2.7.30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pacing w:val="-2"/>
          <w:sz w:val="28"/>
          <w:szCs w:val="28"/>
        </w:rPr>
        <w:t>от дворовых туалетов, помойных ям, выгребов, септиков -</w:t>
      </w:r>
      <w:r>
        <w:rPr>
          <w:color w:val="111111"/>
          <w:sz w:val="28"/>
          <w:szCs w:val="28"/>
        </w:rPr>
        <w:t xml:space="preserve"> 4;</w:t>
      </w:r>
    </w:p>
    <w:p w:rsidR="000F66AA" w:rsidRDefault="000F66AA" w:rsidP="000F66AA">
      <w:pPr>
        <w:ind w:firstLine="709"/>
        <w:jc w:val="both"/>
        <w:rPr>
          <w:bCs/>
          <w:sz w:val="28"/>
          <w:szCs w:val="28"/>
        </w:rPr>
      </w:pPr>
      <w:r>
        <w:rPr>
          <w:bCs/>
          <w:sz w:val="28"/>
          <w:szCs w:val="28"/>
        </w:rPr>
        <w:t>от стволов деревьев:</w:t>
      </w:r>
    </w:p>
    <w:p w:rsidR="000F66AA" w:rsidRDefault="000F66AA" w:rsidP="000F66AA">
      <w:pPr>
        <w:ind w:firstLine="709"/>
        <w:jc w:val="both"/>
        <w:rPr>
          <w:bCs/>
          <w:sz w:val="28"/>
          <w:szCs w:val="28"/>
        </w:rPr>
      </w:pPr>
      <w:r>
        <w:rPr>
          <w:bCs/>
          <w:sz w:val="28"/>
          <w:szCs w:val="28"/>
        </w:rPr>
        <w:tab/>
        <w:t xml:space="preserve">высокорослых (высотой свыше </w:t>
      </w:r>
      <w:smartTag w:uri="urn:schemas-microsoft-com:office:smarttags" w:element="metricconverter">
        <w:smartTagPr>
          <w:attr w:name="ProductID" w:val="5 м"/>
        </w:smartTagPr>
        <w:r>
          <w:rPr>
            <w:bCs/>
            <w:sz w:val="28"/>
            <w:szCs w:val="28"/>
          </w:rPr>
          <w:t>5 метров</w:t>
        </w:r>
      </w:smartTag>
      <w:r>
        <w:rPr>
          <w:bCs/>
          <w:sz w:val="28"/>
          <w:szCs w:val="28"/>
        </w:rPr>
        <w:t>) - 4;</w:t>
      </w:r>
    </w:p>
    <w:p w:rsidR="000F66AA" w:rsidRDefault="000F66AA" w:rsidP="000F66AA">
      <w:pPr>
        <w:ind w:firstLine="709"/>
        <w:jc w:val="both"/>
        <w:rPr>
          <w:bCs/>
          <w:sz w:val="28"/>
          <w:szCs w:val="28"/>
        </w:rPr>
      </w:pPr>
      <w:r>
        <w:rPr>
          <w:bCs/>
          <w:sz w:val="28"/>
          <w:szCs w:val="28"/>
        </w:rPr>
        <w:tab/>
      </w:r>
      <w:proofErr w:type="spellStart"/>
      <w:r>
        <w:rPr>
          <w:bCs/>
          <w:sz w:val="28"/>
          <w:szCs w:val="28"/>
        </w:rPr>
        <w:t>среднерослых</w:t>
      </w:r>
      <w:proofErr w:type="spellEnd"/>
      <w:r>
        <w:rPr>
          <w:bCs/>
          <w:sz w:val="28"/>
          <w:szCs w:val="28"/>
        </w:rPr>
        <w:t xml:space="preserve"> (высотой 4 - </w:t>
      </w:r>
      <w:smartTag w:uri="urn:schemas-microsoft-com:office:smarttags" w:element="metricconverter">
        <w:smartTagPr>
          <w:attr w:name="ProductID" w:val="5 м"/>
        </w:smartTagPr>
        <w:r>
          <w:rPr>
            <w:bCs/>
            <w:sz w:val="28"/>
            <w:szCs w:val="28"/>
          </w:rPr>
          <w:t>5 метров</w:t>
        </w:r>
      </w:smartTag>
      <w:r>
        <w:rPr>
          <w:bCs/>
          <w:sz w:val="28"/>
          <w:szCs w:val="28"/>
        </w:rPr>
        <w:t>) - 2;</w:t>
      </w:r>
    </w:p>
    <w:p w:rsidR="000F66AA" w:rsidRDefault="000F66AA" w:rsidP="000F66AA">
      <w:pPr>
        <w:ind w:firstLine="720"/>
        <w:jc w:val="both"/>
        <w:rPr>
          <w:bCs/>
          <w:sz w:val="28"/>
          <w:szCs w:val="28"/>
        </w:rPr>
      </w:pPr>
      <w:r>
        <w:rPr>
          <w:bCs/>
          <w:sz w:val="28"/>
          <w:szCs w:val="28"/>
        </w:rPr>
        <w:t>от кустарника - 1.</w:t>
      </w:r>
    </w:p>
    <w:p w:rsidR="000F66AA" w:rsidRDefault="000F66AA" w:rsidP="000F66AA">
      <w:pPr>
        <w:ind w:firstLine="709"/>
        <w:jc w:val="both"/>
        <w:rPr>
          <w:bCs/>
          <w:sz w:val="28"/>
          <w:szCs w:val="28"/>
        </w:rPr>
      </w:pPr>
      <w:r>
        <w:rPr>
          <w:bCs/>
          <w:sz w:val="28"/>
          <w:szCs w:val="28"/>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Pr>
            <w:bCs/>
            <w:sz w:val="28"/>
            <w:szCs w:val="28"/>
          </w:rPr>
          <w:t>12 метров</w:t>
        </w:r>
      </w:smartTag>
      <w:r>
        <w:rPr>
          <w:bCs/>
          <w:sz w:val="28"/>
          <w:szCs w:val="28"/>
        </w:rPr>
        <w:t xml:space="preserve">, до источника водоснабжения (колодца) - </w:t>
      </w:r>
      <w:r>
        <w:rPr>
          <w:bCs/>
          <w:sz w:val="28"/>
          <w:szCs w:val="28"/>
        </w:rPr>
        <w:br/>
        <w:t xml:space="preserve">не менее </w:t>
      </w:r>
      <w:smartTag w:uri="urn:schemas-microsoft-com:office:smarttags" w:element="metricconverter">
        <w:smartTagPr>
          <w:attr w:name="ProductID" w:val="25 м"/>
        </w:smartTagPr>
        <w:r>
          <w:rPr>
            <w:bCs/>
            <w:sz w:val="28"/>
            <w:szCs w:val="28"/>
          </w:rPr>
          <w:t>25 метров</w:t>
        </w:r>
      </w:smartTag>
      <w:r>
        <w:rPr>
          <w:bCs/>
          <w:sz w:val="28"/>
          <w:szCs w:val="28"/>
        </w:rPr>
        <w:t>.</w:t>
      </w:r>
    </w:p>
    <w:p w:rsidR="000F66AA" w:rsidRDefault="000F66AA" w:rsidP="000F66AA">
      <w:pPr>
        <w:ind w:firstLine="709"/>
        <w:jc w:val="both"/>
        <w:rPr>
          <w:bCs/>
          <w:sz w:val="28"/>
          <w:szCs w:val="28"/>
        </w:rPr>
      </w:pPr>
    </w:p>
    <w:p w:rsidR="000F66AA" w:rsidRDefault="000F66AA" w:rsidP="000F66AA">
      <w:pPr>
        <w:ind w:left="2410" w:hanging="1701"/>
        <w:jc w:val="both"/>
        <w:rPr>
          <w:bCs/>
          <w:sz w:val="28"/>
          <w:szCs w:val="28"/>
        </w:rPr>
      </w:pPr>
      <w:r>
        <w:rPr>
          <w:bCs/>
          <w:sz w:val="28"/>
          <w:szCs w:val="28"/>
        </w:rPr>
        <w:t>Примечание.</w:t>
      </w:r>
      <w:r>
        <w:rPr>
          <w:bCs/>
          <w:sz w:val="28"/>
          <w:szCs w:val="28"/>
          <w:lang w:val="en-US"/>
        </w:rPr>
        <w:t> </w:t>
      </w:r>
      <w:r>
        <w:rPr>
          <w:bCs/>
          <w:sz w:val="28"/>
          <w:szCs w:val="28"/>
        </w:rPr>
        <w:t xml:space="preserve">Указанные нормы распространяются </w:t>
      </w:r>
      <w:r>
        <w:rPr>
          <w:bCs/>
          <w:sz w:val="28"/>
          <w:szCs w:val="28"/>
        </w:rPr>
        <w:br/>
        <w:t xml:space="preserve">на хозяйственные постройки, пристраиваемые </w:t>
      </w:r>
      <w:r>
        <w:rPr>
          <w:bCs/>
          <w:sz w:val="28"/>
          <w:szCs w:val="28"/>
        </w:rPr>
        <w:br/>
        <w:t>к существующим жилым домам.</w:t>
      </w:r>
    </w:p>
    <w:p w:rsidR="000F66AA" w:rsidRDefault="000F66AA" w:rsidP="000F66AA">
      <w:pPr>
        <w:ind w:left="2410" w:hanging="1701"/>
        <w:jc w:val="both"/>
        <w:rPr>
          <w:bCs/>
          <w:sz w:val="28"/>
          <w:szCs w:val="28"/>
        </w:rPr>
      </w:pPr>
    </w:p>
    <w:p w:rsidR="000F66AA" w:rsidRDefault="000F66AA" w:rsidP="000F66AA">
      <w:pPr>
        <w:ind w:firstLine="709"/>
        <w:jc w:val="both"/>
        <w:rPr>
          <w:bCs/>
          <w:sz w:val="28"/>
          <w:szCs w:val="28"/>
        </w:rPr>
      </w:pPr>
      <w:r>
        <w:rPr>
          <w:bCs/>
          <w:sz w:val="28"/>
          <w:szCs w:val="28"/>
        </w:rPr>
        <w:t xml:space="preserve">2.2.19. Расстояния </w:t>
      </w:r>
      <w:proofErr w:type="gramStart"/>
      <w:r>
        <w:rPr>
          <w:bCs/>
          <w:sz w:val="28"/>
          <w:szCs w:val="28"/>
        </w:rPr>
        <w:t>от</w:t>
      </w:r>
      <w:proofErr w:type="gramEnd"/>
      <w:r>
        <w:rPr>
          <w:bCs/>
          <w:sz w:val="28"/>
          <w:szCs w:val="28"/>
        </w:rPr>
        <w:t xml:space="preserve"> </w:t>
      </w:r>
      <w:proofErr w:type="gramStart"/>
      <w:r>
        <w:rPr>
          <w:bCs/>
          <w:sz w:val="28"/>
          <w:szCs w:val="28"/>
        </w:rPr>
        <w:t>одно</w:t>
      </w:r>
      <w:proofErr w:type="gramEnd"/>
      <w:r>
        <w:rPr>
          <w:bCs/>
          <w:sz w:val="28"/>
          <w:szCs w:val="28"/>
        </w:rPr>
        <w:t xml:space="preserve">-, двухквартирных жилых домов </w:t>
      </w:r>
      <w:r>
        <w:rPr>
          <w:bCs/>
          <w:sz w:val="28"/>
          <w:szCs w:val="28"/>
        </w:rPr>
        <w:br/>
        <w:t>и хозяйственных построек (сараев, гаражей, бань) на придомовом (</w:t>
      </w:r>
      <w:proofErr w:type="spellStart"/>
      <w:r>
        <w:rPr>
          <w:bCs/>
          <w:sz w:val="28"/>
          <w:szCs w:val="28"/>
        </w:rPr>
        <w:t>приквартирном</w:t>
      </w:r>
      <w:proofErr w:type="spellEnd"/>
      <w:r>
        <w:rPr>
          <w:bCs/>
          <w:sz w:val="28"/>
          <w:szCs w:val="28"/>
        </w:rPr>
        <w:t xml:space="preserve">) земельном участке до жилых домов и хозяйственных построек на соседних земельных участках следует принимать </w:t>
      </w:r>
      <w:r>
        <w:rPr>
          <w:bCs/>
          <w:sz w:val="28"/>
          <w:szCs w:val="28"/>
        </w:rPr>
        <w:br/>
      </w:r>
      <w:r>
        <w:rPr>
          <w:bCs/>
          <w:spacing w:val="-2"/>
          <w:sz w:val="28"/>
          <w:szCs w:val="28"/>
        </w:rPr>
        <w:t xml:space="preserve">в соответствии с требованиями </w:t>
      </w:r>
      <w:r>
        <w:rPr>
          <w:bCs/>
          <w:sz w:val="28"/>
          <w:szCs w:val="28"/>
        </w:rPr>
        <w:t xml:space="preserve">Федерального 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09"/>
        <w:jc w:val="both"/>
        <w:rPr>
          <w:bCs/>
          <w:sz w:val="28"/>
          <w:szCs w:val="28"/>
        </w:rPr>
      </w:pPr>
      <w:r>
        <w:rPr>
          <w:bCs/>
          <w:sz w:val="28"/>
          <w:szCs w:val="28"/>
        </w:rPr>
        <w:t xml:space="preserve">Допускается блокировка жилых домов, а также хозяйственных построек на смежных придомовых земельных участках по взаимному согласию домовладельцев с учетом противопожарных требований </w:t>
      </w:r>
      <w:r>
        <w:rPr>
          <w:bCs/>
          <w:sz w:val="28"/>
          <w:szCs w:val="28"/>
        </w:rPr>
        <w:lastRenderedPageBreak/>
        <w:t xml:space="preserve">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09"/>
        <w:jc w:val="both"/>
        <w:rPr>
          <w:bCs/>
          <w:sz w:val="28"/>
          <w:szCs w:val="28"/>
        </w:rPr>
      </w:pPr>
      <w:r>
        <w:rPr>
          <w:bCs/>
          <w:sz w:val="28"/>
          <w:szCs w:val="28"/>
        </w:rPr>
        <w:t>2.2.20.</w:t>
      </w:r>
      <w:r>
        <w:rPr>
          <w:bCs/>
          <w:sz w:val="28"/>
          <w:szCs w:val="28"/>
          <w:lang w:val="en-US"/>
        </w:rPr>
        <w:t> </w:t>
      </w:r>
      <w:r>
        <w:rPr>
          <w:bCs/>
          <w:sz w:val="28"/>
          <w:szCs w:val="28"/>
        </w:rPr>
        <w:t xml:space="preserve">В населенных пунктах размещаемые в пределах жилой зоны группы сараев должны содержать не более 30 блоков каждая. </w:t>
      </w:r>
    </w:p>
    <w:p w:rsidR="000F66AA" w:rsidRDefault="000F66AA" w:rsidP="000F66AA">
      <w:pPr>
        <w:ind w:firstLine="709"/>
        <w:jc w:val="both"/>
        <w:rPr>
          <w:bCs/>
          <w:sz w:val="28"/>
          <w:szCs w:val="28"/>
        </w:rPr>
      </w:pPr>
      <w:r>
        <w:rPr>
          <w:bCs/>
          <w:sz w:val="28"/>
          <w:szCs w:val="28"/>
        </w:rPr>
        <w:t>Сараи для скота и птицы следует предусматривать на расстоянии от окон жилых помещений дома, метров:</w:t>
      </w:r>
    </w:p>
    <w:p w:rsidR="000F66AA" w:rsidRDefault="000F66AA" w:rsidP="000F66AA">
      <w:pPr>
        <w:ind w:firstLine="709"/>
        <w:jc w:val="both"/>
        <w:rPr>
          <w:bCs/>
          <w:sz w:val="28"/>
          <w:szCs w:val="28"/>
        </w:rPr>
      </w:pPr>
      <w:r>
        <w:rPr>
          <w:bCs/>
          <w:sz w:val="28"/>
          <w:szCs w:val="28"/>
        </w:rPr>
        <w:t>одиночные или двойные - не менее 10;</w:t>
      </w:r>
    </w:p>
    <w:p w:rsidR="000F66AA" w:rsidRDefault="000F66AA" w:rsidP="000F66AA">
      <w:pPr>
        <w:ind w:firstLine="709"/>
        <w:jc w:val="both"/>
        <w:rPr>
          <w:bCs/>
          <w:sz w:val="28"/>
          <w:szCs w:val="28"/>
        </w:rPr>
      </w:pPr>
      <w:r>
        <w:rPr>
          <w:bCs/>
          <w:sz w:val="28"/>
          <w:szCs w:val="28"/>
        </w:rPr>
        <w:t>до 8 блоков - не менее 25;</w:t>
      </w:r>
    </w:p>
    <w:p w:rsidR="000F66AA" w:rsidRDefault="000F66AA" w:rsidP="000F66AA">
      <w:pPr>
        <w:ind w:firstLine="709"/>
        <w:jc w:val="both"/>
        <w:rPr>
          <w:bCs/>
          <w:sz w:val="28"/>
          <w:szCs w:val="28"/>
        </w:rPr>
      </w:pPr>
      <w:r>
        <w:rPr>
          <w:bCs/>
          <w:sz w:val="28"/>
          <w:szCs w:val="28"/>
        </w:rPr>
        <w:t>свыше 8 до 30 блоков - не менее 50.</w:t>
      </w:r>
    </w:p>
    <w:p w:rsidR="000F66AA" w:rsidRDefault="000F66AA" w:rsidP="000F66AA">
      <w:pPr>
        <w:ind w:firstLine="709"/>
        <w:jc w:val="both"/>
        <w:rPr>
          <w:bCs/>
          <w:sz w:val="28"/>
          <w:szCs w:val="28"/>
        </w:rPr>
      </w:pPr>
      <w:r>
        <w:rPr>
          <w:bCs/>
          <w:sz w:val="28"/>
          <w:szCs w:val="28"/>
        </w:rPr>
        <w:t xml:space="preserve">Площадь застройки сблокированных сараев не должна превышать </w:t>
      </w:r>
      <w:smartTag w:uri="urn:schemas-microsoft-com:office:smarttags" w:element="metricconverter">
        <w:smartTagPr>
          <w:attr w:name="ProductID" w:val="800 кв. метров"/>
        </w:smartTagPr>
        <w:r>
          <w:rPr>
            <w:bCs/>
            <w:sz w:val="28"/>
            <w:szCs w:val="28"/>
          </w:rPr>
          <w:t>800 кв. метров</w:t>
        </w:r>
      </w:smartTag>
      <w:r>
        <w:rPr>
          <w:bCs/>
          <w:sz w:val="28"/>
          <w:szCs w:val="28"/>
        </w:rPr>
        <w:t xml:space="preserve">. Расстояния между группами сараев следует принимать </w:t>
      </w:r>
      <w:r>
        <w:rPr>
          <w:bCs/>
          <w:sz w:val="28"/>
          <w:szCs w:val="28"/>
        </w:rPr>
        <w:br/>
        <w:t xml:space="preserve">в соответствии с требованиями Федерального 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09"/>
        <w:jc w:val="both"/>
        <w:rPr>
          <w:bCs/>
          <w:sz w:val="28"/>
          <w:szCs w:val="28"/>
        </w:rPr>
      </w:pPr>
      <w:r>
        <w:rPr>
          <w:bCs/>
          <w:sz w:val="28"/>
          <w:szCs w:val="28"/>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20 м"/>
        </w:smartTagPr>
        <w:r>
          <w:rPr>
            <w:bCs/>
            <w:sz w:val="28"/>
            <w:szCs w:val="28"/>
          </w:rPr>
          <w:t>20 метров</w:t>
        </w:r>
      </w:smartTag>
      <w:r>
        <w:rPr>
          <w:bCs/>
          <w:sz w:val="28"/>
          <w:szCs w:val="28"/>
        </w:rPr>
        <w:t xml:space="preserve">. Колодцы должны располагаться выше </w:t>
      </w:r>
      <w:r>
        <w:rPr>
          <w:bCs/>
          <w:sz w:val="28"/>
          <w:szCs w:val="28"/>
        </w:rPr>
        <w:br/>
        <w:t>по потоку грунтовых вод.</w:t>
      </w:r>
    </w:p>
    <w:p w:rsidR="000F66AA" w:rsidRDefault="000F66AA" w:rsidP="000F66AA">
      <w:pPr>
        <w:ind w:firstLine="709"/>
        <w:jc w:val="both"/>
        <w:rPr>
          <w:bCs/>
          <w:spacing w:val="-2"/>
          <w:sz w:val="28"/>
          <w:szCs w:val="28"/>
        </w:rPr>
      </w:pPr>
      <w:r>
        <w:rPr>
          <w:bCs/>
          <w:spacing w:val="-2"/>
          <w:sz w:val="28"/>
          <w:szCs w:val="28"/>
        </w:rPr>
        <w:t xml:space="preserve">2.2.21. 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w:t>
      </w:r>
      <w:r>
        <w:rPr>
          <w:bCs/>
          <w:spacing w:val="-2"/>
          <w:sz w:val="28"/>
          <w:szCs w:val="28"/>
        </w:rPr>
        <w:br/>
        <w:t>и противопожарных норм.</w:t>
      </w:r>
    </w:p>
    <w:p w:rsidR="000F66AA" w:rsidRDefault="000F66AA" w:rsidP="000F66AA">
      <w:pPr>
        <w:ind w:firstLine="709"/>
        <w:jc w:val="both"/>
        <w:rPr>
          <w:bCs/>
          <w:sz w:val="28"/>
          <w:szCs w:val="28"/>
        </w:rPr>
      </w:pPr>
      <w:r>
        <w:rPr>
          <w:bCs/>
          <w:sz w:val="28"/>
          <w:szCs w:val="28"/>
        </w:rPr>
        <w:t xml:space="preserve">Постройки для содержания скота и птицы допускается пристраивать только к индивидуальным жилым домам при изоляции </w:t>
      </w:r>
      <w:r>
        <w:rPr>
          <w:bCs/>
          <w:sz w:val="28"/>
          <w:szCs w:val="28"/>
        </w:rPr>
        <w:br/>
        <w:t xml:space="preserve">от жилых комнат не менее чем тремя подсобными помещениями; </w:t>
      </w:r>
      <w:r>
        <w:rPr>
          <w:bCs/>
          <w:sz w:val="28"/>
          <w:szCs w:val="28"/>
        </w:rPr>
        <w:br/>
        <w:t xml:space="preserve">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bCs/>
            <w:sz w:val="28"/>
            <w:szCs w:val="28"/>
          </w:rPr>
          <w:t>7 метров</w:t>
        </w:r>
      </w:smartTag>
      <w:r>
        <w:rPr>
          <w:bCs/>
          <w:sz w:val="28"/>
          <w:szCs w:val="28"/>
        </w:rPr>
        <w:t xml:space="preserve"> от входа в дом.</w:t>
      </w:r>
    </w:p>
    <w:p w:rsidR="000F66AA" w:rsidRDefault="000F66AA" w:rsidP="000F66AA">
      <w:pPr>
        <w:ind w:firstLine="709"/>
        <w:jc w:val="both"/>
        <w:rPr>
          <w:bCs/>
          <w:sz w:val="28"/>
          <w:szCs w:val="28"/>
        </w:rPr>
      </w:pPr>
      <w:r>
        <w:rPr>
          <w:bCs/>
          <w:sz w:val="28"/>
          <w:szCs w:val="28"/>
        </w:rPr>
        <w:t xml:space="preserve">2.2.22. Для жителей многоквартирных домов хозяйственные постройки для скота выделяются за пределами жилой территории; </w:t>
      </w:r>
      <w:r>
        <w:rPr>
          <w:bCs/>
          <w:sz w:val="28"/>
          <w:szCs w:val="28"/>
        </w:rPr>
        <w:br/>
        <w:t xml:space="preserve">при многоквартирных домах допускается устройство встроенных </w:t>
      </w:r>
      <w:r>
        <w:rPr>
          <w:bCs/>
          <w:sz w:val="28"/>
          <w:szCs w:val="28"/>
        </w:rPr>
        <w:br/>
        <w:t>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F66AA" w:rsidRDefault="000F66AA" w:rsidP="000F66AA">
      <w:pPr>
        <w:pStyle w:val="ConsPlusNormal"/>
        <w:ind w:firstLine="709"/>
        <w:jc w:val="both"/>
        <w:rPr>
          <w:sz w:val="28"/>
          <w:szCs w:val="28"/>
        </w:rPr>
      </w:pPr>
      <w:r>
        <w:rPr>
          <w:sz w:val="28"/>
          <w:szCs w:val="28"/>
        </w:rPr>
        <w:t xml:space="preserve">2.2.23. Условия и порядок размещения пасек (ульев) определяется в соответствии с требованиями земельного законодательства Российской Федерации, законодательства </w:t>
      </w:r>
      <w:r>
        <w:rPr>
          <w:bCs/>
          <w:spacing w:val="-2"/>
          <w:sz w:val="28"/>
          <w:szCs w:val="28"/>
        </w:rPr>
        <w:t>Республики Марий Эл</w:t>
      </w:r>
      <w:r>
        <w:rPr>
          <w:sz w:val="28"/>
          <w:szCs w:val="28"/>
        </w:rPr>
        <w:t>,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0F66AA" w:rsidRDefault="000F66AA" w:rsidP="000F66AA">
      <w:pPr>
        <w:pStyle w:val="ConsPlusNormal"/>
        <w:ind w:firstLine="709"/>
        <w:jc w:val="both"/>
        <w:rPr>
          <w:sz w:val="28"/>
          <w:szCs w:val="28"/>
        </w:rPr>
      </w:pPr>
      <w:r>
        <w:rPr>
          <w:sz w:val="28"/>
          <w:szCs w:val="28"/>
        </w:rPr>
        <w:t xml:space="preserve">Территории пасек размещают на расстоянии не менее, метров: </w:t>
      </w:r>
    </w:p>
    <w:p w:rsidR="000F66AA" w:rsidRDefault="000F66AA" w:rsidP="000F66AA">
      <w:pPr>
        <w:ind w:firstLine="709"/>
        <w:jc w:val="both"/>
        <w:rPr>
          <w:bCs/>
          <w:sz w:val="28"/>
          <w:szCs w:val="28"/>
        </w:rPr>
      </w:pPr>
      <w:r>
        <w:rPr>
          <w:bCs/>
          <w:sz w:val="28"/>
          <w:szCs w:val="28"/>
        </w:rPr>
        <w:t>500 - от шоссейных и железных дорог, пилорам, высоковольтных линий электропередачи;</w:t>
      </w:r>
    </w:p>
    <w:p w:rsidR="000F66AA" w:rsidRDefault="000F66AA" w:rsidP="000F66AA">
      <w:pPr>
        <w:ind w:firstLine="709"/>
        <w:jc w:val="both"/>
        <w:rPr>
          <w:bCs/>
          <w:sz w:val="28"/>
          <w:szCs w:val="28"/>
        </w:rPr>
      </w:pPr>
      <w:r>
        <w:rPr>
          <w:bCs/>
          <w:sz w:val="28"/>
          <w:szCs w:val="28"/>
        </w:rPr>
        <w:t>1 000 - от животноводческих и птицеводческих сооружений;</w:t>
      </w:r>
    </w:p>
    <w:p w:rsidR="000F66AA" w:rsidRDefault="000F66AA" w:rsidP="000F66AA">
      <w:pPr>
        <w:ind w:firstLine="709"/>
        <w:jc w:val="both"/>
        <w:rPr>
          <w:bCs/>
          <w:sz w:val="28"/>
          <w:szCs w:val="28"/>
        </w:rPr>
      </w:pPr>
      <w:r>
        <w:rPr>
          <w:bCs/>
          <w:sz w:val="28"/>
          <w:szCs w:val="28"/>
        </w:rPr>
        <w:t>5 000 - от предприятий кондитерской и химической промышленности, аэродромов, военных полигонов, радиолокационных, ради</w:t>
      </w:r>
      <w:proofErr w:type="gramStart"/>
      <w:r>
        <w:rPr>
          <w:bCs/>
          <w:sz w:val="28"/>
          <w:szCs w:val="28"/>
        </w:rPr>
        <w:t>о-</w:t>
      </w:r>
      <w:proofErr w:type="gramEnd"/>
      <w:r>
        <w:rPr>
          <w:bCs/>
          <w:sz w:val="28"/>
          <w:szCs w:val="28"/>
        </w:rPr>
        <w:t xml:space="preserve"> и </w:t>
      </w:r>
      <w:proofErr w:type="spellStart"/>
      <w:r>
        <w:rPr>
          <w:bCs/>
          <w:sz w:val="28"/>
          <w:szCs w:val="28"/>
        </w:rPr>
        <w:t>телевещательных</w:t>
      </w:r>
      <w:proofErr w:type="spellEnd"/>
      <w:r>
        <w:rPr>
          <w:bCs/>
          <w:sz w:val="28"/>
          <w:szCs w:val="28"/>
        </w:rPr>
        <w:t xml:space="preserve"> станций и прочих источников микроволновых излучений. </w:t>
      </w:r>
    </w:p>
    <w:p w:rsidR="000F66AA" w:rsidRDefault="000F66AA" w:rsidP="000F66AA">
      <w:pPr>
        <w:ind w:firstLine="709"/>
        <w:jc w:val="both"/>
        <w:rPr>
          <w:bCs/>
          <w:sz w:val="28"/>
          <w:szCs w:val="28"/>
        </w:rPr>
      </w:pPr>
      <w:r>
        <w:rPr>
          <w:bCs/>
          <w:sz w:val="28"/>
          <w:szCs w:val="28"/>
        </w:rPr>
        <w:lastRenderedPageBreak/>
        <w:t xml:space="preserve">Кочевые пасеки размещаются на расстоянии не менее </w:t>
      </w:r>
      <w:smartTag w:uri="urn:schemas-microsoft-com:office:smarttags" w:element="metricconverter">
        <w:smartTagPr>
          <w:attr w:name="ProductID" w:val="1 500 метров"/>
        </w:smartTagPr>
        <w:r>
          <w:rPr>
            <w:bCs/>
            <w:sz w:val="28"/>
            <w:szCs w:val="28"/>
          </w:rPr>
          <w:t>1 500 метров</w:t>
        </w:r>
      </w:smartTag>
      <w:r>
        <w:rPr>
          <w:bCs/>
          <w:sz w:val="28"/>
          <w:szCs w:val="28"/>
        </w:rPr>
        <w:t xml:space="preserve"> одна от другой и не менее </w:t>
      </w:r>
      <w:smartTag w:uri="urn:schemas-microsoft-com:office:smarttags" w:element="metricconverter">
        <w:smartTagPr>
          <w:attr w:name="ProductID" w:val="3 000 метров"/>
        </w:smartTagPr>
        <w:r>
          <w:rPr>
            <w:bCs/>
            <w:sz w:val="28"/>
            <w:szCs w:val="28"/>
          </w:rPr>
          <w:t>3 000 метров</w:t>
        </w:r>
      </w:smartTag>
      <w:r>
        <w:rPr>
          <w:bCs/>
          <w:sz w:val="28"/>
          <w:szCs w:val="28"/>
        </w:rPr>
        <w:t xml:space="preserve"> от стационарных пасек.</w:t>
      </w:r>
    </w:p>
    <w:p w:rsidR="000F66AA" w:rsidRDefault="000F66AA" w:rsidP="000F66AA">
      <w:pPr>
        <w:ind w:firstLine="709"/>
        <w:jc w:val="both"/>
        <w:rPr>
          <w:bCs/>
          <w:sz w:val="28"/>
          <w:szCs w:val="28"/>
        </w:rPr>
      </w:pPr>
      <w:r>
        <w:rPr>
          <w:bCs/>
          <w:sz w:val="28"/>
          <w:szCs w:val="28"/>
        </w:rPr>
        <w:t>2.2.24.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F66AA" w:rsidRDefault="000F66AA" w:rsidP="000F66AA">
      <w:pPr>
        <w:ind w:firstLine="709"/>
        <w:jc w:val="both"/>
        <w:rPr>
          <w:bCs/>
          <w:sz w:val="28"/>
          <w:szCs w:val="28"/>
        </w:rPr>
      </w:pPr>
      <w:r>
        <w:rPr>
          <w:bCs/>
          <w:sz w:val="28"/>
          <w:szCs w:val="28"/>
        </w:rPr>
        <w:t xml:space="preserve">Пасеки (ульи) на территории населенных пунктов размещаются </w:t>
      </w:r>
      <w:r>
        <w:rPr>
          <w:bCs/>
          <w:sz w:val="28"/>
          <w:szCs w:val="28"/>
        </w:rPr>
        <w:br/>
        <w:t xml:space="preserve">на расстоянии не менее </w:t>
      </w:r>
      <w:smartTag w:uri="urn:schemas-microsoft-com:office:smarttags" w:element="metricconverter">
        <w:smartTagPr>
          <w:attr w:name="ProductID" w:val="10 м"/>
        </w:smartTagPr>
        <w:r>
          <w:rPr>
            <w:bCs/>
            <w:sz w:val="28"/>
            <w:szCs w:val="28"/>
          </w:rPr>
          <w:t>10 метров</w:t>
        </w:r>
      </w:smartTag>
      <w:r>
        <w:rPr>
          <w:bCs/>
          <w:sz w:val="28"/>
          <w:szCs w:val="28"/>
        </w:rPr>
        <w:t xml:space="preserve"> от границ соседнего земельного участка и 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от жилых помещений. Территория пасеки (ульев) должна иметь сплошное ограждение высотой не менее </w:t>
      </w:r>
      <w:smartTag w:uri="urn:schemas-microsoft-com:office:smarttags" w:element="metricconverter">
        <w:smartTagPr>
          <w:attr w:name="ProductID" w:val="2 м"/>
        </w:smartTagPr>
        <w:r>
          <w:rPr>
            <w:bCs/>
            <w:sz w:val="28"/>
            <w:szCs w:val="28"/>
          </w:rPr>
          <w:t>2 метров</w:t>
        </w:r>
      </w:smartTag>
      <w:r>
        <w:rPr>
          <w:bCs/>
          <w:sz w:val="28"/>
          <w:szCs w:val="28"/>
        </w:rPr>
        <w:t xml:space="preserve">.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Размещение ульев на земельных участках на расстоянии менее </w:t>
      </w:r>
      <w:r>
        <w:rPr>
          <w:color w:val="111111"/>
          <w:sz w:val="28"/>
          <w:szCs w:val="28"/>
        </w:rPr>
        <w:br/>
      </w:r>
      <w:smartTag w:uri="urn:schemas-microsoft-com:office:smarttags" w:element="metricconverter">
        <w:smartTagPr>
          <w:attr w:name="ProductID" w:val="10 м"/>
        </w:smartTagPr>
        <w:r>
          <w:rPr>
            <w:color w:val="111111"/>
            <w:sz w:val="28"/>
            <w:szCs w:val="28"/>
          </w:rPr>
          <w:t>10 метров</w:t>
        </w:r>
      </w:smartTag>
      <w:r>
        <w:rPr>
          <w:color w:val="111111"/>
          <w:sz w:val="28"/>
          <w:szCs w:val="28"/>
        </w:rPr>
        <w:t xml:space="preserve"> от границы соседнего земельного участка допускается:</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при размещении ульев на высоте не менее </w:t>
      </w:r>
      <w:smartTag w:uri="urn:schemas-microsoft-com:office:smarttags" w:element="metricconverter">
        <w:smartTagPr>
          <w:attr w:name="ProductID" w:val="2 м"/>
        </w:smartTagPr>
        <w:r>
          <w:rPr>
            <w:color w:val="111111"/>
            <w:sz w:val="28"/>
            <w:szCs w:val="28"/>
          </w:rPr>
          <w:t>2 метров</w:t>
        </w:r>
      </w:smartTag>
      <w:r>
        <w:rPr>
          <w:color w:val="111111"/>
          <w:sz w:val="28"/>
          <w:szCs w:val="28"/>
        </w:rPr>
        <w:t>;</w:t>
      </w:r>
    </w:p>
    <w:p w:rsidR="000F66AA" w:rsidRDefault="000F66AA" w:rsidP="000F66AA">
      <w:pPr>
        <w:pStyle w:val="a5"/>
        <w:widowControl w:val="0"/>
        <w:ind w:left="432" w:right="432" w:firstLine="709"/>
        <w:jc w:val="both"/>
        <w:rPr>
          <w:color w:val="111111"/>
          <w:spacing w:val="-6"/>
          <w:sz w:val="28"/>
          <w:szCs w:val="28"/>
        </w:rPr>
      </w:pPr>
      <w:r>
        <w:rPr>
          <w:color w:val="111111"/>
          <w:spacing w:val="-6"/>
          <w:sz w:val="28"/>
          <w:szCs w:val="28"/>
        </w:rPr>
        <w:t xml:space="preserve">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Pr>
            <w:color w:val="111111"/>
            <w:spacing w:val="-6"/>
            <w:sz w:val="28"/>
            <w:szCs w:val="28"/>
          </w:rPr>
          <w:t>2 метров</w:t>
        </w:r>
      </w:smartTag>
      <w:r>
        <w:rPr>
          <w:color w:val="111111"/>
          <w:spacing w:val="-6"/>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w:t>
      </w:r>
      <w:r>
        <w:rPr>
          <w:color w:val="111111"/>
          <w:sz w:val="28"/>
          <w:szCs w:val="28"/>
        </w:rPr>
        <w:br/>
      </w:r>
      <w:smartTag w:uri="urn:schemas-microsoft-com:office:smarttags" w:element="metricconverter">
        <w:smartTagPr>
          <w:attr w:name="ProductID" w:val="250 м"/>
        </w:smartTagPr>
        <w:r>
          <w:rPr>
            <w:color w:val="111111"/>
            <w:sz w:val="28"/>
            <w:szCs w:val="28"/>
          </w:rPr>
          <w:t>250 метров</w:t>
        </w:r>
      </w:smartTag>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2.2.25. Предельные размеры земельных участков, предоставляемых для ведения пчеловодства и пасечного хозяйства </w:t>
      </w:r>
      <w:r>
        <w:rPr>
          <w:color w:val="111111"/>
          <w:sz w:val="28"/>
          <w:szCs w:val="28"/>
        </w:rPr>
        <w:br/>
        <w:t xml:space="preserve">с возведением на участке необходимых для этого капитальных строений, определяются в соответствии с Законом Республики Марий Эл </w:t>
      </w:r>
      <w:r>
        <w:rPr>
          <w:color w:val="111111"/>
          <w:sz w:val="28"/>
          <w:szCs w:val="28"/>
        </w:rPr>
        <w:br/>
        <w:t xml:space="preserve">от 21 июня </w:t>
      </w:r>
      <w:smartTag w:uri="urn:schemas-microsoft-com:office:smarttags" w:element="metricconverter">
        <w:smartTagPr>
          <w:attr w:name="ProductID" w:val="2004 г"/>
        </w:smartTagPr>
        <w:r>
          <w:rPr>
            <w:color w:val="111111"/>
            <w:sz w:val="28"/>
            <w:szCs w:val="28"/>
          </w:rPr>
          <w:t>2004 г</w:t>
        </w:r>
      </w:smartTag>
      <w:r>
        <w:rPr>
          <w:color w:val="111111"/>
          <w:sz w:val="28"/>
          <w:szCs w:val="28"/>
        </w:rPr>
        <w:t xml:space="preserve">. № 18-З «О предельных размерах земельных участков на территории Республики Марий Эл» и составляют: </w:t>
      </w:r>
    </w:p>
    <w:p w:rsidR="000F66AA" w:rsidRDefault="000F66AA" w:rsidP="000F66AA">
      <w:pPr>
        <w:pStyle w:val="a5"/>
        <w:widowControl w:val="0"/>
        <w:ind w:left="432" w:right="432" w:firstLine="709"/>
        <w:jc w:val="both"/>
        <w:rPr>
          <w:color w:val="111111"/>
          <w:sz w:val="28"/>
          <w:szCs w:val="28"/>
        </w:rPr>
      </w:pPr>
      <w:proofErr w:type="gramStart"/>
      <w:r>
        <w:rPr>
          <w:color w:val="111111"/>
          <w:sz w:val="28"/>
          <w:szCs w:val="28"/>
        </w:rPr>
        <w:t>максимальный</w:t>
      </w:r>
      <w:proofErr w:type="gramEnd"/>
      <w:r>
        <w:rPr>
          <w:color w:val="111111"/>
          <w:sz w:val="28"/>
          <w:szCs w:val="28"/>
        </w:rPr>
        <w:t xml:space="preserve"> - 0,25 гектара;</w:t>
      </w:r>
    </w:p>
    <w:p w:rsidR="000F66AA" w:rsidRDefault="000F66AA" w:rsidP="000F66AA">
      <w:pPr>
        <w:pStyle w:val="a5"/>
        <w:widowControl w:val="0"/>
        <w:ind w:left="432" w:right="432" w:firstLine="709"/>
        <w:jc w:val="both"/>
        <w:rPr>
          <w:color w:val="111111"/>
          <w:sz w:val="28"/>
          <w:szCs w:val="28"/>
        </w:rPr>
      </w:pPr>
      <w:proofErr w:type="gramStart"/>
      <w:r>
        <w:rPr>
          <w:color w:val="111111"/>
          <w:sz w:val="28"/>
          <w:szCs w:val="28"/>
        </w:rPr>
        <w:t>минимальный</w:t>
      </w:r>
      <w:proofErr w:type="gramEnd"/>
      <w:r>
        <w:rPr>
          <w:color w:val="111111"/>
          <w:sz w:val="28"/>
          <w:szCs w:val="28"/>
        </w:rPr>
        <w:t xml:space="preserve"> - 0,08 гектара.</w:t>
      </w:r>
    </w:p>
    <w:p w:rsidR="000F66AA" w:rsidRDefault="000F66AA" w:rsidP="000F66AA">
      <w:pPr>
        <w:ind w:firstLine="709"/>
        <w:jc w:val="both"/>
        <w:rPr>
          <w:bCs/>
          <w:sz w:val="28"/>
          <w:szCs w:val="28"/>
        </w:rPr>
      </w:pPr>
      <w:r>
        <w:rPr>
          <w:bCs/>
          <w:spacing w:val="-3"/>
          <w:sz w:val="28"/>
          <w:szCs w:val="28"/>
        </w:rPr>
        <w:t xml:space="preserve">2.2.26. Проектирование </w:t>
      </w:r>
      <w:r>
        <w:rPr>
          <w:spacing w:val="-3"/>
          <w:sz w:val="28"/>
          <w:szCs w:val="28"/>
        </w:rPr>
        <w:t>улично-дорожной сети</w:t>
      </w:r>
      <w:r>
        <w:rPr>
          <w:bCs/>
          <w:spacing w:val="-3"/>
          <w:sz w:val="28"/>
          <w:szCs w:val="28"/>
        </w:rPr>
        <w:t xml:space="preserve">, а также въездов </w:t>
      </w:r>
      <w:r>
        <w:rPr>
          <w:bCs/>
          <w:spacing w:val="-3"/>
          <w:sz w:val="28"/>
          <w:szCs w:val="28"/>
        </w:rPr>
        <w:br/>
        <w:t xml:space="preserve">на территорию сельской жилой застройки следует осуществлять </w:t>
      </w:r>
      <w:r>
        <w:rPr>
          <w:bCs/>
          <w:spacing w:val="-3"/>
          <w:sz w:val="28"/>
          <w:szCs w:val="28"/>
        </w:rPr>
        <w:br/>
        <w:t xml:space="preserve">в соответствии с требованиями раздела «Зоны транспортной </w:t>
      </w:r>
      <w:r>
        <w:rPr>
          <w:bCs/>
          <w:sz w:val="28"/>
          <w:szCs w:val="28"/>
        </w:rPr>
        <w:t>инфраструктуры» (подраздел «Сеть улиц и дорог сельского поселения») настоящих нормативов.</w:t>
      </w:r>
    </w:p>
    <w:p w:rsidR="000F66AA" w:rsidRDefault="000F66AA" w:rsidP="000F66AA">
      <w:pPr>
        <w:ind w:firstLine="709"/>
        <w:jc w:val="both"/>
        <w:rPr>
          <w:bCs/>
          <w:sz w:val="28"/>
          <w:szCs w:val="28"/>
        </w:rPr>
      </w:pPr>
      <w:r>
        <w:rPr>
          <w:bCs/>
          <w:spacing w:val="-2"/>
          <w:sz w:val="28"/>
          <w:szCs w:val="28"/>
        </w:rPr>
        <w:t xml:space="preserve">2.2.27. При устройстве отдельно стоящих и встроенно-пристроенных автостоянок допускается </w:t>
      </w:r>
      <w:r w:rsidR="00217AAE">
        <w:rPr>
          <w:bCs/>
          <w:sz w:val="28"/>
          <w:szCs w:val="28"/>
        </w:rPr>
        <w:t xml:space="preserve">их проектирование </w:t>
      </w:r>
      <w:r>
        <w:rPr>
          <w:bCs/>
          <w:sz w:val="28"/>
          <w:szCs w:val="28"/>
        </w:rPr>
        <w:t>без соблюдения нормативов на проектирование мест стоянок автомобилей.</w:t>
      </w:r>
    </w:p>
    <w:p w:rsidR="000F66AA" w:rsidRDefault="000F66AA" w:rsidP="000F66AA">
      <w:pPr>
        <w:ind w:firstLine="709"/>
        <w:jc w:val="both"/>
        <w:rPr>
          <w:bCs/>
          <w:sz w:val="28"/>
          <w:szCs w:val="28"/>
        </w:rPr>
      </w:pPr>
      <w:r>
        <w:rPr>
          <w:bCs/>
          <w:sz w:val="28"/>
          <w:szCs w:val="28"/>
        </w:rPr>
        <w:t xml:space="preserve">На территории сельской малоэтажной жилой застройки предусматривается 100-проентная обеспеченность </w:t>
      </w:r>
      <w:proofErr w:type="spellStart"/>
      <w:r>
        <w:rPr>
          <w:bCs/>
          <w:sz w:val="28"/>
          <w:szCs w:val="28"/>
        </w:rPr>
        <w:t>машино-местами</w:t>
      </w:r>
      <w:proofErr w:type="spellEnd"/>
      <w:r>
        <w:rPr>
          <w:bCs/>
          <w:sz w:val="28"/>
          <w:szCs w:val="28"/>
        </w:rPr>
        <w:t xml:space="preserve"> </w:t>
      </w:r>
      <w:r>
        <w:rPr>
          <w:bCs/>
          <w:sz w:val="28"/>
          <w:szCs w:val="28"/>
        </w:rPr>
        <w:br/>
        <w:t>для хранения и парковки легковых автомобилей и других транспортных средств.</w:t>
      </w:r>
    </w:p>
    <w:p w:rsidR="000F66AA" w:rsidRDefault="000F66AA" w:rsidP="000F66AA">
      <w:pPr>
        <w:ind w:firstLine="709"/>
        <w:jc w:val="both"/>
        <w:rPr>
          <w:bCs/>
          <w:sz w:val="28"/>
          <w:szCs w:val="28"/>
        </w:rPr>
      </w:pPr>
      <w:r>
        <w:rPr>
          <w:bCs/>
          <w:sz w:val="28"/>
          <w:szCs w:val="28"/>
        </w:rPr>
        <w:lastRenderedPageBreak/>
        <w:t>На территории с индивидуальной жилой застройки автостоянки размещаются в пределах отведенного участка.</w:t>
      </w:r>
    </w:p>
    <w:p w:rsidR="000F66AA" w:rsidRDefault="000F66AA" w:rsidP="000F66AA">
      <w:pPr>
        <w:ind w:firstLine="709"/>
        <w:jc w:val="both"/>
        <w:rPr>
          <w:bCs/>
          <w:sz w:val="28"/>
          <w:szCs w:val="28"/>
        </w:rPr>
      </w:pPr>
      <w:r>
        <w:rPr>
          <w:bCs/>
          <w:sz w:val="28"/>
          <w:szCs w:val="28"/>
        </w:rPr>
        <w:t xml:space="preserve">Автостоянки, обслуживающие многоквартирные дома различной планировочной структуры сельской жилой застройки, размещаются </w:t>
      </w:r>
      <w:r>
        <w:rPr>
          <w:bCs/>
          <w:sz w:val="28"/>
          <w:szCs w:val="28"/>
        </w:rPr>
        <w:br/>
        <w:t>в соответствии с требованиями раздела «Зоны транспортной инфраструктуры» (подраздел «Сооружения и устройства для хранения, парковки и обслуживания транспортных средств») настоящих нормативов.</w:t>
      </w:r>
    </w:p>
    <w:p w:rsidR="000F66AA" w:rsidRDefault="000F66AA" w:rsidP="000F66AA">
      <w:pPr>
        <w:ind w:firstLine="709"/>
        <w:jc w:val="both"/>
        <w:rPr>
          <w:bCs/>
          <w:spacing w:val="-3"/>
          <w:sz w:val="28"/>
          <w:szCs w:val="28"/>
        </w:rPr>
      </w:pPr>
      <w:r>
        <w:rPr>
          <w:bCs/>
          <w:spacing w:val="-3"/>
          <w:sz w:val="28"/>
          <w:szCs w:val="28"/>
        </w:rPr>
        <w:t xml:space="preserve">2.2.28. Проектирование объектов сооружений и коммуникаций инженерной инфраструктуры следует осуществлять в соответствии </w:t>
      </w:r>
      <w:r>
        <w:rPr>
          <w:bCs/>
          <w:spacing w:val="-3"/>
          <w:sz w:val="28"/>
          <w:szCs w:val="28"/>
        </w:rPr>
        <w:br/>
        <w:t>с требованиями раздела «Зоны инженерной инфраструктуры» настоящих нормативов.</w:t>
      </w:r>
    </w:p>
    <w:p w:rsidR="000F66AA" w:rsidRDefault="000F66AA" w:rsidP="000F66AA">
      <w:pPr>
        <w:ind w:firstLine="709"/>
        <w:jc w:val="both"/>
        <w:rPr>
          <w:bCs/>
          <w:spacing w:val="-3"/>
          <w:sz w:val="28"/>
          <w:szCs w:val="28"/>
        </w:rPr>
      </w:pPr>
      <w:r>
        <w:rPr>
          <w:bCs/>
          <w:spacing w:val="-3"/>
          <w:sz w:val="28"/>
          <w:szCs w:val="28"/>
        </w:rPr>
        <w:t xml:space="preserve">2.2.29. Жилая застройка населенных пунктов, включая индивидуальную отдельно стоящую и блокированную жилую застройку </w:t>
      </w:r>
      <w:r>
        <w:rPr>
          <w:bCs/>
          <w:spacing w:val="-3"/>
          <w:sz w:val="28"/>
          <w:szCs w:val="28"/>
        </w:rPr>
        <w:br/>
        <w:t xml:space="preserve">с участками, должна быть, обеспечена централизованными </w:t>
      </w:r>
      <w:r>
        <w:rPr>
          <w:bCs/>
          <w:spacing w:val="-3"/>
          <w:sz w:val="28"/>
          <w:szCs w:val="28"/>
        </w:rPr>
        <w:br/>
        <w:t xml:space="preserve">или локальными системами водоснабжения и канализации. В жилых зонах, не обеспеченных централизованным водоснабжением </w:t>
      </w:r>
      <w:r>
        <w:rPr>
          <w:bCs/>
          <w:spacing w:val="-3"/>
          <w:sz w:val="28"/>
          <w:szCs w:val="28"/>
        </w:rPr>
        <w:br/>
        <w:t xml:space="preserve">и канализацией, размещение </w:t>
      </w:r>
      <w:proofErr w:type="spellStart"/>
      <w:r>
        <w:rPr>
          <w:bCs/>
          <w:spacing w:val="-3"/>
          <w:sz w:val="28"/>
          <w:szCs w:val="28"/>
        </w:rPr>
        <w:t>среднеэтажных</w:t>
      </w:r>
      <w:proofErr w:type="spellEnd"/>
      <w:r>
        <w:rPr>
          <w:bCs/>
          <w:spacing w:val="-3"/>
          <w:sz w:val="28"/>
          <w:szCs w:val="28"/>
        </w:rPr>
        <w:t xml:space="preserve"> многоквартирных жилых домов не допускается.</w:t>
      </w:r>
    </w:p>
    <w:p w:rsidR="000F66AA" w:rsidRDefault="000F66AA" w:rsidP="000F66AA">
      <w:pPr>
        <w:ind w:firstLine="709"/>
        <w:jc w:val="both"/>
        <w:rPr>
          <w:bCs/>
          <w:sz w:val="28"/>
          <w:szCs w:val="28"/>
        </w:rPr>
      </w:pPr>
      <w:r>
        <w:rPr>
          <w:bCs/>
          <w:sz w:val="28"/>
          <w:szCs w:val="28"/>
        </w:rPr>
        <w:t>2.2.30. </w:t>
      </w:r>
      <w:r>
        <w:rPr>
          <w:sz w:val="28"/>
          <w:szCs w:val="28"/>
        </w:rPr>
        <w:t>Хозяйственные площадки</w:t>
      </w:r>
      <w:r>
        <w:rPr>
          <w:bCs/>
          <w:sz w:val="28"/>
          <w:szCs w:val="28"/>
        </w:rPr>
        <w:t xml:space="preserve"> в жилой зоне предусматриваются на придомовых (</w:t>
      </w:r>
      <w:proofErr w:type="spellStart"/>
      <w:r>
        <w:rPr>
          <w:bCs/>
          <w:sz w:val="28"/>
          <w:szCs w:val="28"/>
        </w:rPr>
        <w:t>приквартирных</w:t>
      </w:r>
      <w:proofErr w:type="spellEnd"/>
      <w:r>
        <w:rPr>
          <w:bCs/>
          <w:sz w:val="28"/>
          <w:szCs w:val="28"/>
        </w:rPr>
        <w:t xml:space="preserve">) участках (кроме площадок для мусоросборников, размещаемых на территориях общего пользования из расчета 1 контейнер на 10 домов), на расстоянии не менее 20, но не более </w:t>
      </w:r>
      <w:smartTag w:uri="urn:schemas-microsoft-com:office:smarttags" w:element="metricconverter">
        <w:smartTagPr>
          <w:attr w:name="ProductID" w:val="100 м"/>
        </w:smartTagPr>
        <w:r>
          <w:rPr>
            <w:bCs/>
            <w:sz w:val="28"/>
            <w:szCs w:val="28"/>
          </w:rPr>
          <w:t>100 метров</w:t>
        </w:r>
      </w:smartTag>
      <w:r>
        <w:rPr>
          <w:bCs/>
          <w:sz w:val="28"/>
          <w:szCs w:val="28"/>
        </w:rPr>
        <w:t xml:space="preserve"> от входа в дом.</w:t>
      </w:r>
    </w:p>
    <w:p w:rsidR="000F66AA" w:rsidRDefault="000F66AA" w:rsidP="000F66AA">
      <w:pPr>
        <w:ind w:firstLine="709"/>
        <w:jc w:val="both"/>
        <w:rPr>
          <w:bCs/>
          <w:sz w:val="28"/>
          <w:szCs w:val="28"/>
        </w:rPr>
      </w:pPr>
      <w:r>
        <w:rPr>
          <w:bCs/>
          <w:sz w:val="28"/>
          <w:szCs w:val="28"/>
        </w:rPr>
        <w:t xml:space="preserve">2.2.31. Характер </w:t>
      </w:r>
      <w:r>
        <w:rPr>
          <w:sz w:val="28"/>
          <w:szCs w:val="28"/>
        </w:rPr>
        <w:t>ограждения земельных участков</w:t>
      </w:r>
      <w:r>
        <w:rPr>
          <w:bCs/>
          <w:sz w:val="28"/>
          <w:szCs w:val="28"/>
        </w:rPr>
        <w:t xml:space="preserve"> (высота, степень </w:t>
      </w:r>
      <w:proofErr w:type="spellStart"/>
      <w:r>
        <w:rPr>
          <w:bCs/>
          <w:sz w:val="28"/>
          <w:szCs w:val="28"/>
        </w:rPr>
        <w:t>светопрозрачности</w:t>
      </w:r>
      <w:proofErr w:type="spellEnd"/>
      <w:r>
        <w:rPr>
          <w:bCs/>
          <w:sz w:val="28"/>
          <w:szCs w:val="28"/>
        </w:rPr>
        <w:t xml:space="preserve"> и эстетичность) определяется правилами землепользования и застройки.</w:t>
      </w:r>
    </w:p>
    <w:p w:rsidR="000F66AA" w:rsidRDefault="000F66AA" w:rsidP="000F66AA">
      <w:pPr>
        <w:ind w:firstLine="709"/>
        <w:jc w:val="both"/>
        <w:rPr>
          <w:bCs/>
          <w:sz w:val="28"/>
          <w:szCs w:val="28"/>
        </w:rPr>
      </w:pPr>
      <w:r>
        <w:rPr>
          <w:bCs/>
          <w:sz w:val="28"/>
          <w:szCs w:val="28"/>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9 метра"/>
        </w:smartTagPr>
        <w:r>
          <w:rPr>
            <w:bCs/>
            <w:sz w:val="28"/>
            <w:szCs w:val="28"/>
          </w:rPr>
          <w:t>1,9 метра</w:t>
        </w:r>
      </w:smartTag>
      <w:r>
        <w:rPr>
          <w:bCs/>
          <w:sz w:val="28"/>
          <w:szCs w:val="28"/>
        </w:rPr>
        <w:t xml:space="preserve">, степень </w:t>
      </w:r>
      <w:proofErr w:type="spellStart"/>
      <w:r>
        <w:rPr>
          <w:bCs/>
          <w:sz w:val="28"/>
          <w:szCs w:val="28"/>
        </w:rPr>
        <w:t>светопрозрачности</w:t>
      </w:r>
      <w:proofErr w:type="spellEnd"/>
      <w:r>
        <w:rPr>
          <w:bCs/>
          <w:sz w:val="28"/>
          <w:szCs w:val="28"/>
        </w:rPr>
        <w:t xml:space="preserve"> - от 0 до 100 процентов по всей высоте. </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w:t>
      </w:r>
      <w:r>
        <w:rPr>
          <w:color w:val="111111"/>
          <w:sz w:val="28"/>
          <w:szCs w:val="28"/>
        </w:rPr>
        <w:t xml:space="preserve">Максимально допустимая высота ограждений принимается не более </w:t>
      </w:r>
      <w:smartTag w:uri="urn:schemas-microsoft-com:office:smarttags" w:element="metricconverter">
        <w:smartTagPr>
          <w:attr w:name="ProductID" w:val="1,8 метра"/>
        </w:smartTagPr>
        <w:r>
          <w:rPr>
            <w:color w:val="111111"/>
            <w:spacing w:val="-2"/>
            <w:sz w:val="28"/>
            <w:szCs w:val="28"/>
          </w:rPr>
          <w:t>1,8 метра</w:t>
        </w:r>
      </w:smartTag>
      <w:r>
        <w:rPr>
          <w:color w:val="111111"/>
          <w:spacing w:val="-2"/>
          <w:sz w:val="28"/>
          <w:szCs w:val="28"/>
        </w:rPr>
        <w:t xml:space="preserve">, </w:t>
      </w:r>
      <w:r>
        <w:rPr>
          <w:color w:val="111111"/>
          <w:sz w:val="28"/>
          <w:szCs w:val="28"/>
        </w:rPr>
        <w:t xml:space="preserve">степень </w:t>
      </w:r>
      <w:proofErr w:type="spellStart"/>
      <w:r>
        <w:rPr>
          <w:color w:val="111111"/>
          <w:sz w:val="28"/>
          <w:szCs w:val="28"/>
        </w:rPr>
        <w:t>светопрозрачности</w:t>
      </w:r>
      <w:proofErr w:type="spellEnd"/>
      <w:r>
        <w:rPr>
          <w:color w:val="111111"/>
          <w:sz w:val="28"/>
          <w:szCs w:val="28"/>
        </w:rPr>
        <w:t xml:space="preserve"> - </w:t>
      </w:r>
      <w:r>
        <w:rPr>
          <w:color w:val="111111"/>
          <w:sz w:val="28"/>
          <w:szCs w:val="28"/>
        </w:rPr>
        <w:br/>
        <w:t>от 50 до 100 процентов по всей высоте</w:t>
      </w:r>
      <w:r>
        <w:rPr>
          <w:color w:val="111111"/>
          <w:spacing w:val="-2"/>
          <w:sz w:val="28"/>
          <w:szCs w:val="28"/>
        </w:rPr>
        <w:t>.</w:t>
      </w:r>
    </w:p>
    <w:p w:rsidR="000F66AA" w:rsidRDefault="000F66AA" w:rsidP="000F66AA">
      <w:pPr>
        <w:ind w:firstLine="709"/>
        <w:jc w:val="both"/>
        <w:rPr>
          <w:bCs/>
          <w:sz w:val="28"/>
          <w:szCs w:val="28"/>
        </w:rPr>
      </w:pPr>
      <w:r>
        <w:rPr>
          <w:bCs/>
          <w:sz w:val="28"/>
          <w:szCs w:val="28"/>
        </w:rPr>
        <w:t>2.2.32. </w:t>
      </w:r>
      <w:r>
        <w:rPr>
          <w:sz w:val="28"/>
          <w:szCs w:val="28"/>
        </w:rPr>
        <w:t>Площадь озелененных территорий</w:t>
      </w:r>
      <w:r>
        <w:rPr>
          <w:bCs/>
          <w:sz w:val="28"/>
          <w:szCs w:val="28"/>
        </w:rPr>
        <w:t xml:space="preserve"> общего пользования </w:t>
      </w:r>
      <w:r>
        <w:rPr>
          <w:bCs/>
          <w:sz w:val="28"/>
          <w:szCs w:val="28"/>
        </w:rPr>
        <w:br/>
        <w:t xml:space="preserve">в населенных пунктах сельского поселения следует определять </w:t>
      </w:r>
      <w:r>
        <w:rPr>
          <w:bCs/>
          <w:sz w:val="28"/>
          <w:szCs w:val="28"/>
        </w:rPr>
        <w:br/>
        <w:t>в соответствии с требованиями раздела «Рекреационные зоны»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2.2.33. Нормативы по обслуживанию сельского населения </w:t>
      </w:r>
      <w:r>
        <w:rPr>
          <w:bCs/>
          <w:color w:val="111111"/>
          <w:sz w:val="28"/>
          <w:szCs w:val="28"/>
        </w:rPr>
        <w:t>предприятиями и учреждениями обслуживания</w:t>
      </w:r>
      <w:r>
        <w:rPr>
          <w:color w:val="111111"/>
          <w:sz w:val="28"/>
          <w:szCs w:val="28"/>
        </w:rPr>
        <w:t>, радиусы обслуживания, пешеходная и транспортная доступность определяются в соответствии с требованиями раздела «Общественно-</w:t>
      </w:r>
      <w:r>
        <w:rPr>
          <w:color w:val="111111"/>
          <w:sz w:val="28"/>
          <w:szCs w:val="28"/>
        </w:rPr>
        <w:lastRenderedPageBreak/>
        <w:t xml:space="preserve">деловые зоны» (подраздел «Учреждения и предприятия </w:t>
      </w:r>
      <w:r>
        <w:rPr>
          <w:bCs/>
          <w:color w:val="111111"/>
          <w:sz w:val="28"/>
          <w:szCs w:val="28"/>
        </w:rPr>
        <w:t>обслуживания</w:t>
      </w:r>
      <w:r>
        <w:rPr>
          <w:color w:val="111111"/>
          <w:sz w:val="28"/>
          <w:szCs w:val="28"/>
        </w:rPr>
        <w:t>») настоящих нормативов.</w:t>
      </w:r>
    </w:p>
    <w:p w:rsidR="000F66AA" w:rsidRDefault="000F66AA" w:rsidP="000F66AA">
      <w:pPr>
        <w:ind w:firstLine="709"/>
        <w:jc w:val="both"/>
        <w:rPr>
          <w:bCs/>
          <w:sz w:val="28"/>
          <w:szCs w:val="28"/>
        </w:rPr>
      </w:pPr>
      <w:r>
        <w:rPr>
          <w:bCs/>
          <w:sz w:val="28"/>
          <w:szCs w:val="28"/>
        </w:rPr>
        <w:t>2.2.34.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 12.</w:t>
      </w:r>
    </w:p>
    <w:p w:rsidR="000F66AA" w:rsidRDefault="000F66AA" w:rsidP="000F66AA">
      <w:pPr>
        <w:ind w:firstLine="709"/>
        <w:jc w:val="both"/>
        <w:rPr>
          <w:bCs/>
          <w:sz w:val="16"/>
          <w:szCs w:val="16"/>
        </w:rPr>
      </w:pPr>
    </w:p>
    <w:p w:rsidR="000F66AA" w:rsidRDefault="000F66AA" w:rsidP="000F66AA">
      <w:pPr>
        <w:ind w:firstLine="709"/>
        <w:jc w:val="both"/>
        <w:rPr>
          <w:bCs/>
          <w:sz w:val="28"/>
          <w:szCs w:val="28"/>
        </w:rPr>
      </w:pPr>
      <w:r>
        <w:rPr>
          <w:bCs/>
          <w:sz w:val="28"/>
          <w:szCs w:val="28"/>
        </w:rPr>
        <w:t>Таблица № 12</w:t>
      </w:r>
    </w:p>
    <w:p w:rsidR="000F66AA" w:rsidRDefault="000F66AA" w:rsidP="000F66AA">
      <w:pPr>
        <w:ind w:firstLine="709"/>
        <w:jc w:val="both"/>
        <w:rPr>
          <w:bCs/>
          <w:sz w:val="16"/>
          <w:szCs w:val="16"/>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8"/>
        <w:gridCol w:w="4413"/>
      </w:tblGrid>
      <w:tr w:rsidR="000F66AA" w:rsidTr="000F66AA">
        <w:trPr>
          <w:trHeight w:val="604"/>
          <w:jc w:val="center"/>
        </w:trPr>
        <w:tc>
          <w:tcPr>
            <w:tcW w:w="2630"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Элементы территории</w:t>
            </w:r>
          </w:p>
        </w:tc>
        <w:tc>
          <w:tcPr>
            <w:tcW w:w="2370"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Удельная площадь, </w:t>
            </w:r>
          </w:p>
          <w:p w:rsidR="000F66AA" w:rsidRDefault="000F66AA">
            <w:pPr>
              <w:jc w:val="both"/>
              <w:rPr>
                <w:sz w:val="28"/>
                <w:szCs w:val="28"/>
              </w:rPr>
            </w:pPr>
            <w:r>
              <w:rPr>
                <w:sz w:val="28"/>
                <w:szCs w:val="28"/>
              </w:rPr>
              <w:t>не менее, кв. м на 1 человека</w:t>
            </w:r>
          </w:p>
        </w:tc>
      </w:tr>
      <w:tr w:rsidR="000F66AA" w:rsidTr="000F66AA">
        <w:trPr>
          <w:trHeight w:val="227"/>
          <w:jc w:val="center"/>
        </w:trPr>
        <w:tc>
          <w:tcPr>
            <w:tcW w:w="2630" w:type="pct"/>
            <w:tcBorders>
              <w:top w:val="single" w:sz="4" w:space="0" w:color="auto"/>
              <w:left w:val="nil"/>
              <w:bottom w:val="nil"/>
              <w:right w:val="nil"/>
            </w:tcBorders>
          </w:tcPr>
          <w:p w:rsidR="000F66AA" w:rsidRDefault="000F66AA">
            <w:pPr>
              <w:jc w:val="both"/>
              <w:rPr>
                <w:bCs/>
                <w:sz w:val="16"/>
                <w:szCs w:val="16"/>
              </w:rPr>
            </w:pPr>
          </w:p>
        </w:tc>
        <w:tc>
          <w:tcPr>
            <w:tcW w:w="2370" w:type="pct"/>
            <w:tcBorders>
              <w:top w:val="single" w:sz="4" w:space="0" w:color="auto"/>
              <w:left w:val="nil"/>
              <w:bottom w:val="nil"/>
              <w:right w:val="nil"/>
            </w:tcBorders>
          </w:tcPr>
          <w:p w:rsidR="000F66AA" w:rsidRDefault="000F66AA">
            <w:pPr>
              <w:jc w:val="both"/>
              <w:rPr>
                <w:bCs/>
                <w:sz w:val="16"/>
                <w:szCs w:val="16"/>
              </w:rPr>
            </w:pPr>
          </w:p>
        </w:tc>
      </w:tr>
      <w:tr w:rsidR="000F66AA" w:rsidTr="000F66AA">
        <w:trPr>
          <w:trHeight w:val="227"/>
          <w:jc w:val="center"/>
        </w:trPr>
        <w:tc>
          <w:tcPr>
            <w:tcW w:w="2630" w:type="pct"/>
            <w:tcBorders>
              <w:top w:val="nil"/>
              <w:left w:val="nil"/>
              <w:bottom w:val="nil"/>
              <w:right w:val="nil"/>
            </w:tcBorders>
            <w:hideMark/>
          </w:tcPr>
          <w:p w:rsidR="000F66AA" w:rsidRDefault="000F66AA">
            <w:pPr>
              <w:jc w:val="both"/>
              <w:rPr>
                <w:bCs/>
                <w:sz w:val="28"/>
                <w:szCs w:val="28"/>
              </w:rPr>
            </w:pPr>
            <w:r>
              <w:rPr>
                <w:bCs/>
                <w:sz w:val="28"/>
                <w:szCs w:val="28"/>
              </w:rPr>
              <w:t>Территория, в том числе:</w:t>
            </w:r>
          </w:p>
        </w:tc>
        <w:tc>
          <w:tcPr>
            <w:tcW w:w="2370"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630" w:type="pct"/>
            <w:tcBorders>
              <w:top w:val="nil"/>
              <w:left w:val="nil"/>
              <w:bottom w:val="nil"/>
              <w:right w:val="nil"/>
            </w:tcBorders>
          </w:tcPr>
          <w:p w:rsidR="000F66AA" w:rsidRDefault="000F66AA">
            <w:pPr>
              <w:jc w:val="both"/>
              <w:rPr>
                <w:bCs/>
                <w:sz w:val="16"/>
                <w:szCs w:val="16"/>
              </w:rPr>
            </w:pPr>
          </w:p>
        </w:tc>
        <w:tc>
          <w:tcPr>
            <w:tcW w:w="2370" w:type="pct"/>
            <w:tcBorders>
              <w:top w:val="nil"/>
              <w:left w:val="nil"/>
              <w:bottom w:val="nil"/>
              <w:right w:val="nil"/>
            </w:tcBorders>
          </w:tcPr>
          <w:p w:rsidR="000F66AA" w:rsidRDefault="000F66AA">
            <w:pPr>
              <w:jc w:val="both"/>
              <w:rPr>
                <w:bCs/>
                <w:sz w:val="16"/>
                <w:szCs w:val="16"/>
              </w:rPr>
            </w:pPr>
          </w:p>
        </w:tc>
      </w:tr>
      <w:tr w:rsidR="000F66AA" w:rsidTr="000F66AA">
        <w:trPr>
          <w:trHeight w:val="98"/>
          <w:jc w:val="center"/>
        </w:trPr>
        <w:tc>
          <w:tcPr>
            <w:tcW w:w="2630" w:type="pct"/>
            <w:tcBorders>
              <w:top w:val="nil"/>
              <w:left w:val="nil"/>
              <w:bottom w:val="nil"/>
              <w:right w:val="nil"/>
            </w:tcBorders>
            <w:hideMark/>
          </w:tcPr>
          <w:p w:rsidR="000F66AA" w:rsidRDefault="000F66AA">
            <w:pPr>
              <w:jc w:val="both"/>
              <w:rPr>
                <w:bCs/>
                <w:sz w:val="28"/>
                <w:szCs w:val="28"/>
              </w:rPr>
            </w:pPr>
            <w:r>
              <w:rPr>
                <w:bCs/>
                <w:sz w:val="28"/>
                <w:szCs w:val="28"/>
              </w:rPr>
              <w:t>участки общеобразовательных учреждений</w:t>
            </w:r>
          </w:p>
        </w:tc>
        <w:tc>
          <w:tcPr>
            <w:tcW w:w="2370" w:type="pct"/>
            <w:tcBorders>
              <w:top w:val="nil"/>
              <w:left w:val="nil"/>
              <w:bottom w:val="nil"/>
              <w:right w:val="nil"/>
            </w:tcBorders>
            <w:hideMark/>
          </w:tcPr>
          <w:p w:rsidR="000F66AA" w:rsidRDefault="000F66AA">
            <w:pPr>
              <w:jc w:val="both"/>
              <w:rPr>
                <w:bCs/>
                <w:sz w:val="28"/>
                <w:szCs w:val="28"/>
              </w:rPr>
            </w:pPr>
            <w:r>
              <w:rPr>
                <w:bCs/>
                <w:sz w:val="28"/>
                <w:szCs w:val="28"/>
              </w:rPr>
              <w:t>4,4*</w:t>
            </w:r>
          </w:p>
        </w:tc>
      </w:tr>
      <w:tr w:rsidR="000F66AA" w:rsidTr="000F66AA">
        <w:trPr>
          <w:trHeight w:val="98"/>
          <w:jc w:val="center"/>
        </w:trPr>
        <w:tc>
          <w:tcPr>
            <w:tcW w:w="2630" w:type="pct"/>
            <w:tcBorders>
              <w:top w:val="nil"/>
              <w:left w:val="nil"/>
              <w:bottom w:val="nil"/>
              <w:right w:val="nil"/>
            </w:tcBorders>
          </w:tcPr>
          <w:p w:rsidR="000F66AA" w:rsidRDefault="000F66AA">
            <w:pPr>
              <w:jc w:val="both"/>
              <w:rPr>
                <w:bCs/>
                <w:sz w:val="16"/>
                <w:szCs w:val="16"/>
              </w:rPr>
            </w:pPr>
          </w:p>
        </w:tc>
        <w:tc>
          <w:tcPr>
            <w:tcW w:w="2370"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630" w:type="pct"/>
            <w:tcBorders>
              <w:top w:val="nil"/>
              <w:left w:val="nil"/>
              <w:bottom w:val="nil"/>
              <w:right w:val="nil"/>
            </w:tcBorders>
            <w:hideMark/>
          </w:tcPr>
          <w:p w:rsidR="000F66AA" w:rsidRDefault="000F66AA">
            <w:pPr>
              <w:jc w:val="both"/>
              <w:rPr>
                <w:bCs/>
                <w:sz w:val="28"/>
                <w:szCs w:val="28"/>
              </w:rPr>
            </w:pPr>
            <w:r>
              <w:rPr>
                <w:bCs/>
                <w:sz w:val="28"/>
                <w:szCs w:val="28"/>
              </w:rPr>
              <w:t>участки дошкольных организаций</w:t>
            </w:r>
          </w:p>
        </w:tc>
        <w:tc>
          <w:tcPr>
            <w:tcW w:w="2370"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trHeight w:val="227"/>
          <w:jc w:val="center"/>
        </w:trPr>
        <w:tc>
          <w:tcPr>
            <w:tcW w:w="2630" w:type="pct"/>
            <w:tcBorders>
              <w:top w:val="nil"/>
              <w:left w:val="nil"/>
              <w:bottom w:val="nil"/>
              <w:right w:val="nil"/>
            </w:tcBorders>
          </w:tcPr>
          <w:p w:rsidR="000F66AA" w:rsidRDefault="000F66AA">
            <w:pPr>
              <w:jc w:val="both"/>
              <w:rPr>
                <w:bCs/>
                <w:sz w:val="16"/>
                <w:szCs w:val="16"/>
              </w:rPr>
            </w:pPr>
          </w:p>
        </w:tc>
        <w:tc>
          <w:tcPr>
            <w:tcW w:w="2370"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630" w:type="pct"/>
            <w:tcBorders>
              <w:top w:val="nil"/>
              <w:left w:val="nil"/>
              <w:bottom w:val="nil"/>
              <w:right w:val="nil"/>
            </w:tcBorders>
            <w:hideMark/>
          </w:tcPr>
          <w:p w:rsidR="000F66AA" w:rsidRDefault="000F66AA">
            <w:pPr>
              <w:jc w:val="both"/>
              <w:rPr>
                <w:bCs/>
                <w:sz w:val="28"/>
                <w:szCs w:val="28"/>
              </w:rPr>
            </w:pPr>
            <w:r>
              <w:rPr>
                <w:bCs/>
                <w:sz w:val="28"/>
                <w:szCs w:val="28"/>
              </w:rPr>
              <w:t>участки объектов обслуживания</w:t>
            </w:r>
          </w:p>
        </w:tc>
        <w:tc>
          <w:tcPr>
            <w:tcW w:w="2370" w:type="pct"/>
            <w:tcBorders>
              <w:top w:val="nil"/>
              <w:left w:val="nil"/>
              <w:bottom w:val="nil"/>
              <w:right w:val="nil"/>
            </w:tcBorders>
            <w:hideMark/>
          </w:tcPr>
          <w:p w:rsidR="000F66AA" w:rsidRDefault="000F66AA">
            <w:pPr>
              <w:jc w:val="both"/>
              <w:rPr>
                <w:bCs/>
                <w:sz w:val="28"/>
                <w:szCs w:val="28"/>
              </w:rPr>
            </w:pPr>
            <w:r>
              <w:rPr>
                <w:bCs/>
                <w:sz w:val="28"/>
                <w:szCs w:val="28"/>
              </w:rPr>
              <w:t>1,6*</w:t>
            </w:r>
          </w:p>
        </w:tc>
      </w:tr>
    </w:tbl>
    <w:p w:rsidR="000F66AA" w:rsidRDefault="000F66AA" w:rsidP="000F66AA">
      <w:pPr>
        <w:tabs>
          <w:tab w:val="left" w:pos="6975"/>
        </w:tabs>
        <w:jc w:val="both"/>
        <w:rPr>
          <w:bCs/>
          <w:sz w:val="16"/>
          <w:szCs w:val="16"/>
        </w:rPr>
      </w:pPr>
      <w:r>
        <w:rPr>
          <w:bCs/>
          <w:sz w:val="28"/>
          <w:szCs w:val="28"/>
        </w:rPr>
        <w:t>______________</w:t>
      </w:r>
      <w:r>
        <w:rPr>
          <w:bCs/>
          <w:sz w:val="28"/>
          <w:szCs w:val="28"/>
        </w:rPr>
        <w:tab/>
      </w:r>
    </w:p>
    <w:p w:rsidR="000F66AA" w:rsidRDefault="000F66AA" w:rsidP="000F66AA">
      <w:pPr>
        <w:pStyle w:val="a5"/>
        <w:widowControl w:val="0"/>
        <w:ind w:left="432" w:right="432"/>
        <w:jc w:val="both"/>
        <w:rPr>
          <w:color w:val="111111"/>
          <w:sz w:val="18"/>
          <w:szCs w:val="18"/>
        </w:rPr>
      </w:pPr>
      <w:r>
        <w:rPr>
          <w:color w:val="111111"/>
          <w:sz w:val="18"/>
          <w:szCs w:val="18"/>
        </w:rPr>
        <w:t xml:space="preserve">* Удельные площади элементов территории определены на основе статистических </w:t>
      </w:r>
      <w:r>
        <w:rPr>
          <w:color w:val="111111"/>
          <w:sz w:val="18"/>
          <w:szCs w:val="18"/>
        </w:rPr>
        <w:br/>
        <w:t xml:space="preserve">и демографических данных по </w:t>
      </w:r>
      <w:r>
        <w:rPr>
          <w:bCs/>
          <w:color w:val="111111"/>
          <w:spacing w:val="-2"/>
          <w:sz w:val="18"/>
          <w:szCs w:val="18"/>
        </w:rPr>
        <w:t>Республике Марий Эл</w:t>
      </w:r>
      <w:r>
        <w:rPr>
          <w:color w:val="111111"/>
          <w:sz w:val="18"/>
          <w:szCs w:val="18"/>
        </w:rPr>
        <w:t xml:space="preserve"> на 1 января </w:t>
      </w:r>
      <w:smartTag w:uri="urn:schemas-microsoft-com:office:smarttags" w:element="metricconverter">
        <w:smartTagPr>
          <w:attr w:name="ProductID" w:val="2011 г"/>
        </w:smartTagPr>
        <w:r>
          <w:rPr>
            <w:color w:val="111111"/>
            <w:sz w:val="18"/>
            <w:szCs w:val="18"/>
          </w:rPr>
          <w:t>2011 г</w:t>
        </w:r>
      </w:smartTag>
      <w:r>
        <w:rPr>
          <w:color w:val="111111"/>
          <w:sz w:val="18"/>
          <w:szCs w:val="18"/>
        </w:rPr>
        <w:t>.</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sz w:val="28"/>
          <w:szCs w:val="28"/>
        </w:rPr>
        <w:t>2.2.35. При реконструкции застроенных территорий в  населенных пунктах следует руководствоваться требованиями данного раздела настоящих нормативов.</w:t>
      </w:r>
    </w:p>
    <w:p w:rsidR="000F66AA" w:rsidRDefault="000F66AA" w:rsidP="000F66AA">
      <w:pPr>
        <w:jc w:val="both"/>
        <w:rPr>
          <w:sz w:val="28"/>
          <w:szCs w:val="28"/>
        </w:rPr>
      </w:pPr>
    </w:p>
    <w:p w:rsidR="000F66AA" w:rsidRDefault="000F66AA" w:rsidP="000F66AA">
      <w:pPr>
        <w:jc w:val="both"/>
        <w:rPr>
          <w:sz w:val="28"/>
          <w:szCs w:val="28"/>
        </w:rPr>
      </w:pPr>
      <w:r>
        <w:rPr>
          <w:sz w:val="28"/>
          <w:szCs w:val="28"/>
        </w:rPr>
        <w:t>3. Общественно-деловые зоны</w:t>
      </w:r>
    </w:p>
    <w:p w:rsidR="000F66AA" w:rsidRDefault="000F66AA" w:rsidP="000F66AA">
      <w:pPr>
        <w:jc w:val="both"/>
        <w:rPr>
          <w:bCs/>
          <w:sz w:val="28"/>
          <w:szCs w:val="28"/>
        </w:rPr>
      </w:pPr>
    </w:p>
    <w:p w:rsidR="000F66AA" w:rsidRDefault="000F66AA" w:rsidP="000F66AA">
      <w:pPr>
        <w:adjustRightInd w:val="0"/>
        <w:jc w:val="both"/>
        <w:rPr>
          <w:sz w:val="28"/>
          <w:szCs w:val="28"/>
        </w:rPr>
      </w:pPr>
      <w:r>
        <w:rPr>
          <w:sz w:val="28"/>
          <w:szCs w:val="28"/>
        </w:rPr>
        <w:t>3.1. Общие требования</w:t>
      </w:r>
    </w:p>
    <w:p w:rsidR="000F66AA" w:rsidRDefault="000F66AA" w:rsidP="000F66AA">
      <w:pPr>
        <w:adjustRightInd w:val="0"/>
        <w:ind w:firstLine="709"/>
        <w:jc w:val="both"/>
        <w:rPr>
          <w:bCs/>
          <w:sz w:val="28"/>
          <w:szCs w:val="28"/>
        </w:rPr>
      </w:pPr>
    </w:p>
    <w:p w:rsidR="000F66AA" w:rsidRDefault="000F66AA" w:rsidP="000F66AA">
      <w:pPr>
        <w:adjustRightInd w:val="0"/>
        <w:ind w:firstLine="709"/>
        <w:jc w:val="both"/>
        <w:rPr>
          <w:bCs/>
          <w:sz w:val="28"/>
          <w:szCs w:val="28"/>
        </w:rPr>
      </w:pPr>
      <w:r>
        <w:rPr>
          <w:bCs/>
          <w:sz w:val="28"/>
          <w:szCs w:val="28"/>
        </w:rPr>
        <w:t xml:space="preserve">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0F66AA" w:rsidRDefault="000F66AA" w:rsidP="000F66AA">
      <w:pPr>
        <w:ind w:firstLine="709"/>
        <w:jc w:val="both"/>
        <w:rPr>
          <w:bCs/>
          <w:sz w:val="28"/>
          <w:szCs w:val="28"/>
        </w:rPr>
      </w:pPr>
      <w:r>
        <w:rPr>
          <w:bCs/>
          <w:sz w:val="28"/>
          <w:szCs w:val="28"/>
        </w:rPr>
        <w:t>В общественно-деловых зонах могут также размещаться жилые дома, гостиницы, подземные и многоэтажные автостоянки.</w:t>
      </w:r>
    </w:p>
    <w:p w:rsidR="000F66AA" w:rsidRDefault="000F66AA" w:rsidP="000F66AA">
      <w:pPr>
        <w:ind w:firstLine="709"/>
        <w:jc w:val="both"/>
        <w:rPr>
          <w:bCs/>
          <w:sz w:val="28"/>
          <w:szCs w:val="28"/>
        </w:rPr>
      </w:pPr>
      <w:r>
        <w:rPr>
          <w:bCs/>
          <w:sz w:val="28"/>
          <w:szCs w:val="28"/>
        </w:rPr>
        <w:t>3.1.2. По типу застройки и составу размещаемых объектов общественно-деловые зоны сельского поселения подразделяются на многофункциональные зоны и зоны специализированной общественной застройки.</w:t>
      </w:r>
    </w:p>
    <w:p w:rsidR="000F66AA" w:rsidRDefault="000F66AA" w:rsidP="000F66AA">
      <w:pPr>
        <w:ind w:firstLine="709"/>
        <w:jc w:val="both"/>
        <w:rPr>
          <w:bCs/>
          <w:sz w:val="28"/>
          <w:szCs w:val="28"/>
        </w:rPr>
      </w:pPr>
      <w:r>
        <w:rPr>
          <w:bCs/>
          <w:sz w:val="28"/>
          <w:szCs w:val="28"/>
        </w:rPr>
        <w:t>3.1.3. В сельском поселении общественно-деловая зона формируется в административном центре поселения.</w:t>
      </w:r>
    </w:p>
    <w:p w:rsidR="000F66AA" w:rsidRDefault="000F66AA" w:rsidP="000F66AA">
      <w:pPr>
        <w:ind w:firstLine="709"/>
        <w:jc w:val="both"/>
        <w:rPr>
          <w:bCs/>
          <w:sz w:val="28"/>
          <w:szCs w:val="28"/>
        </w:rPr>
      </w:pPr>
      <w:r>
        <w:rPr>
          <w:bCs/>
          <w:sz w:val="28"/>
          <w:szCs w:val="28"/>
        </w:rPr>
        <w:lastRenderedPageBreak/>
        <w:t>В населенных пунктах формируется общественно-деловая зона, дополняемая объектами повседневного обслуживания в жилой застройке.</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 xml:space="preserve">3.2. Структура и типология общественных центров </w:t>
      </w:r>
    </w:p>
    <w:p w:rsidR="000F66AA" w:rsidRDefault="000F66AA" w:rsidP="000F66AA">
      <w:pPr>
        <w:pStyle w:val="a5"/>
        <w:widowControl w:val="0"/>
        <w:ind w:left="432" w:right="432"/>
        <w:jc w:val="both"/>
        <w:rPr>
          <w:bCs/>
          <w:color w:val="111111"/>
          <w:sz w:val="28"/>
          <w:szCs w:val="28"/>
        </w:rPr>
      </w:pPr>
      <w:r>
        <w:rPr>
          <w:bCs/>
          <w:color w:val="111111"/>
          <w:sz w:val="28"/>
          <w:szCs w:val="28"/>
        </w:rPr>
        <w:t>и объектов общественно-деловой зоны</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firstLine="709"/>
        <w:jc w:val="both"/>
        <w:rPr>
          <w:color w:val="111111"/>
          <w:sz w:val="28"/>
          <w:szCs w:val="28"/>
        </w:rPr>
      </w:pPr>
      <w:r>
        <w:rPr>
          <w:color w:val="111111"/>
          <w:sz w:val="28"/>
          <w:szCs w:val="28"/>
        </w:rPr>
        <w:t>3.2.1. Количество, состав и размещение общественных центров принимается с учетом величины сельского поселения, его роли в системе расселения и в системе формируемых центров обслуживания.</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3.2.2. Классификация зданий и сооружений, планируемых </w:t>
      </w:r>
      <w:r>
        <w:rPr>
          <w:color w:val="111111"/>
          <w:sz w:val="28"/>
          <w:szCs w:val="28"/>
        </w:rPr>
        <w:br/>
        <w:t xml:space="preserve">к размещению в общественном центре, имеет своей целью способствовать выбору экономически целесообразных решений </w:t>
      </w:r>
      <w:r>
        <w:rPr>
          <w:color w:val="111111"/>
          <w:sz w:val="28"/>
          <w:szCs w:val="28"/>
        </w:rPr>
        <w:br/>
        <w:t>при проектировании.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При размещении зданий в общественных центрах на территории населенных пунктов необходимо учитывать значение объекта </w:t>
      </w:r>
      <w:r>
        <w:rPr>
          <w:color w:val="111111"/>
          <w:sz w:val="28"/>
          <w:szCs w:val="28"/>
        </w:rPr>
        <w:br/>
        <w:t xml:space="preserve">по уровню обслуживания - </w:t>
      </w:r>
      <w:proofErr w:type="gramStart"/>
      <w:r>
        <w:rPr>
          <w:color w:val="111111"/>
          <w:sz w:val="28"/>
          <w:szCs w:val="28"/>
        </w:rPr>
        <w:t>поселенческий</w:t>
      </w:r>
      <w:proofErr w:type="gramEnd"/>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Отнесение проектируемых зданий к определенному уровню обслуживания следует производить на основании следующих условий:</w:t>
      </w:r>
    </w:p>
    <w:p w:rsidR="000F66AA" w:rsidRDefault="000F66AA" w:rsidP="000F66AA">
      <w:pPr>
        <w:pStyle w:val="a5"/>
        <w:widowControl w:val="0"/>
        <w:ind w:left="432" w:right="432" w:firstLine="709"/>
        <w:jc w:val="both"/>
        <w:rPr>
          <w:color w:val="111111"/>
          <w:sz w:val="28"/>
          <w:szCs w:val="28"/>
        </w:rPr>
      </w:pPr>
      <w:r>
        <w:rPr>
          <w:color w:val="111111"/>
          <w:sz w:val="28"/>
          <w:szCs w:val="28"/>
        </w:rPr>
        <w:t>по основному местоположению:</w:t>
      </w:r>
    </w:p>
    <w:p w:rsidR="000F66AA" w:rsidRDefault="000F66AA" w:rsidP="000F66AA">
      <w:pPr>
        <w:pStyle w:val="a5"/>
        <w:widowControl w:val="0"/>
        <w:ind w:left="1349" w:right="432"/>
        <w:jc w:val="both"/>
        <w:rPr>
          <w:color w:val="111111"/>
          <w:sz w:val="28"/>
          <w:szCs w:val="28"/>
        </w:rPr>
      </w:pPr>
      <w:r>
        <w:rPr>
          <w:color w:val="111111"/>
          <w:sz w:val="28"/>
          <w:szCs w:val="28"/>
        </w:rPr>
        <w:t>административный центр поселения;</w:t>
      </w:r>
    </w:p>
    <w:p w:rsidR="000F66AA" w:rsidRDefault="000F66AA" w:rsidP="000F66AA">
      <w:pPr>
        <w:pStyle w:val="a5"/>
        <w:widowControl w:val="0"/>
        <w:ind w:left="1349" w:right="432"/>
        <w:jc w:val="both"/>
        <w:rPr>
          <w:color w:val="111111"/>
          <w:sz w:val="28"/>
          <w:szCs w:val="28"/>
        </w:rPr>
      </w:pPr>
      <w:r>
        <w:rPr>
          <w:color w:val="111111"/>
          <w:sz w:val="28"/>
          <w:szCs w:val="28"/>
        </w:rPr>
        <w:t>населенный пункт или отдельные планировочные элементы;</w:t>
      </w:r>
    </w:p>
    <w:p w:rsidR="000F66AA" w:rsidRDefault="000F66AA" w:rsidP="000F66AA">
      <w:pPr>
        <w:pStyle w:val="a5"/>
        <w:widowControl w:val="0"/>
        <w:ind w:left="432" w:right="432" w:firstLine="709"/>
        <w:jc w:val="both"/>
        <w:rPr>
          <w:color w:val="111111"/>
          <w:sz w:val="28"/>
          <w:szCs w:val="28"/>
        </w:rPr>
      </w:pPr>
      <w:r>
        <w:rPr>
          <w:color w:val="111111"/>
          <w:sz w:val="28"/>
          <w:szCs w:val="28"/>
        </w:rPr>
        <w:t>по контингенту населения, формирующему спрос на услуги:</w:t>
      </w:r>
    </w:p>
    <w:p w:rsidR="000F66AA" w:rsidRDefault="000F66AA" w:rsidP="000F66AA">
      <w:pPr>
        <w:pStyle w:val="a5"/>
        <w:widowControl w:val="0"/>
        <w:ind w:left="1349" w:right="432"/>
        <w:jc w:val="both"/>
        <w:rPr>
          <w:color w:val="111111"/>
          <w:sz w:val="28"/>
          <w:szCs w:val="28"/>
        </w:rPr>
      </w:pPr>
      <w:r>
        <w:rPr>
          <w:color w:val="111111"/>
          <w:sz w:val="28"/>
          <w:szCs w:val="28"/>
        </w:rPr>
        <w:t>численность населения сельского поселений;</w:t>
      </w:r>
    </w:p>
    <w:p w:rsidR="000F66AA" w:rsidRDefault="000F66AA" w:rsidP="000F66AA">
      <w:pPr>
        <w:pStyle w:val="a5"/>
        <w:widowControl w:val="0"/>
        <w:ind w:left="1349" w:right="432"/>
        <w:jc w:val="both"/>
        <w:rPr>
          <w:color w:val="111111"/>
          <w:spacing w:val="-4"/>
          <w:sz w:val="28"/>
          <w:szCs w:val="28"/>
        </w:rPr>
      </w:pPr>
      <w:r>
        <w:rPr>
          <w:color w:val="111111"/>
          <w:spacing w:val="-4"/>
          <w:sz w:val="28"/>
          <w:szCs w:val="28"/>
        </w:rPr>
        <w:t>численность населения населенного пункта или отдельных планировочных элементов;</w:t>
      </w:r>
    </w:p>
    <w:p w:rsidR="000F66AA" w:rsidRDefault="000F66AA" w:rsidP="000F66AA">
      <w:pPr>
        <w:pStyle w:val="a5"/>
        <w:widowControl w:val="0"/>
        <w:ind w:left="432" w:right="432" w:firstLine="709"/>
        <w:jc w:val="both"/>
        <w:rPr>
          <w:color w:val="111111"/>
          <w:sz w:val="28"/>
          <w:szCs w:val="28"/>
        </w:rPr>
      </w:pPr>
      <w:r>
        <w:rPr>
          <w:color w:val="111111"/>
          <w:sz w:val="28"/>
          <w:szCs w:val="28"/>
        </w:rPr>
        <w:t>по частоте потребления предоставляемых услуг:</w:t>
      </w:r>
    </w:p>
    <w:p w:rsidR="000F66AA" w:rsidRDefault="000F66AA" w:rsidP="000F66AA">
      <w:pPr>
        <w:pStyle w:val="a5"/>
        <w:widowControl w:val="0"/>
        <w:ind w:left="1349" w:right="432"/>
        <w:jc w:val="both"/>
        <w:rPr>
          <w:color w:val="111111"/>
          <w:sz w:val="28"/>
          <w:szCs w:val="28"/>
        </w:rPr>
      </w:pPr>
      <w:r>
        <w:rPr>
          <w:color w:val="111111"/>
          <w:sz w:val="28"/>
          <w:szCs w:val="28"/>
        </w:rPr>
        <w:t>регулярное - повседневное;</w:t>
      </w:r>
    </w:p>
    <w:p w:rsidR="000F66AA" w:rsidRDefault="000F66AA" w:rsidP="000F66AA">
      <w:pPr>
        <w:pStyle w:val="a5"/>
        <w:widowControl w:val="0"/>
        <w:ind w:left="1349" w:right="432"/>
        <w:jc w:val="both"/>
        <w:rPr>
          <w:color w:val="111111"/>
          <w:sz w:val="28"/>
          <w:szCs w:val="28"/>
        </w:rPr>
      </w:pPr>
      <w:r>
        <w:rPr>
          <w:color w:val="111111"/>
          <w:sz w:val="28"/>
          <w:szCs w:val="28"/>
        </w:rPr>
        <w:t xml:space="preserve">по мере необходимости - </w:t>
      </w:r>
      <w:proofErr w:type="gramStart"/>
      <w:r>
        <w:rPr>
          <w:color w:val="111111"/>
          <w:sz w:val="28"/>
          <w:szCs w:val="28"/>
        </w:rPr>
        <w:t>периодическое</w:t>
      </w:r>
      <w:proofErr w:type="gramEnd"/>
      <w:r>
        <w:rPr>
          <w:color w:val="111111"/>
          <w:sz w:val="28"/>
          <w:szCs w:val="28"/>
        </w:rPr>
        <w:t xml:space="preserve"> или эпизодическое.</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3.2.3. Структуру и типологию общественных центров, объектов </w:t>
      </w:r>
      <w:r>
        <w:rPr>
          <w:color w:val="111111"/>
          <w:sz w:val="28"/>
          <w:szCs w:val="28"/>
        </w:rPr>
        <w:br/>
        <w:t xml:space="preserve">в общественно-деловой зоне и видов обслуживания в зависимости </w:t>
      </w:r>
      <w:r>
        <w:rPr>
          <w:color w:val="111111"/>
          <w:sz w:val="28"/>
          <w:szCs w:val="28"/>
        </w:rPr>
        <w:br/>
        <w:t xml:space="preserve">от  места формирования </w:t>
      </w:r>
      <w:r>
        <w:rPr>
          <w:color w:val="111111"/>
          <w:spacing w:val="-2"/>
          <w:sz w:val="28"/>
          <w:szCs w:val="28"/>
        </w:rPr>
        <w:t>общественного центра рекомендуется принимать в соответствии с приложением № 6 к настоящим нормативам.</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3.2.4. В перечень объектов, разрешенных для размещения </w:t>
      </w:r>
      <w:r>
        <w:rPr>
          <w:color w:val="111111"/>
          <w:sz w:val="28"/>
          <w:szCs w:val="28"/>
        </w:rPr>
        <w:br/>
        <w:t xml:space="preserve">в общественно-деловой зоне, могут включаться: </w:t>
      </w:r>
    </w:p>
    <w:p w:rsidR="000F66AA" w:rsidRDefault="000F66AA" w:rsidP="000F66AA">
      <w:pPr>
        <w:pStyle w:val="a5"/>
        <w:widowControl w:val="0"/>
        <w:ind w:left="432" w:right="432" w:firstLine="709"/>
        <w:jc w:val="both"/>
        <w:rPr>
          <w:color w:val="111111"/>
          <w:spacing w:val="-2"/>
          <w:sz w:val="28"/>
          <w:szCs w:val="28"/>
        </w:rPr>
      </w:pPr>
      <w:r>
        <w:rPr>
          <w:color w:val="111111"/>
          <w:sz w:val="28"/>
          <w:szCs w:val="28"/>
        </w:rPr>
        <w:t>многоквартирные жилые дома преимущественно</w:t>
      </w:r>
      <w:r>
        <w:rPr>
          <w:color w:val="111111"/>
          <w:spacing w:val="-2"/>
          <w:sz w:val="28"/>
          <w:szCs w:val="28"/>
        </w:rPr>
        <w:t xml:space="preserve"> с учреждениями обслуживания;</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закрытые и открытые автостоянки;</w:t>
      </w:r>
    </w:p>
    <w:p w:rsidR="000F66AA" w:rsidRDefault="000F66AA" w:rsidP="000F66AA">
      <w:pPr>
        <w:pStyle w:val="a5"/>
        <w:widowControl w:val="0"/>
        <w:ind w:left="432" w:right="432" w:firstLine="709"/>
        <w:jc w:val="both"/>
        <w:rPr>
          <w:color w:val="111111"/>
          <w:sz w:val="28"/>
          <w:szCs w:val="28"/>
        </w:rPr>
      </w:pPr>
      <w:r>
        <w:rPr>
          <w:color w:val="111111"/>
          <w:spacing w:val="-2"/>
          <w:sz w:val="28"/>
          <w:szCs w:val="28"/>
        </w:rPr>
        <w:t xml:space="preserve">коммунальные и производственные </w:t>
      </w:r>
      <w:r>
        <w:rPr>
          <w:color w:val="111111"/>
          <w:sz w:val="28"/>
          <w:szCs w:val="28"/>
        </w:rPr>
        <w:t>объекты, осуществляющие обслуживание населения, площадью не более 200 кв. метров, встроенные или занимающие часть здания без производственной территории, экологически безопасные;</w:t>
      </w:r>
    </w:p>
    <w:p w:rsidR="000F66AA" w:rsidRDefault="000F66AA" w:rsidP="000F66AA">
      <w:pPr>
        <w:ind w:firstLine="709"/>
        <w:jc w:val="both"/>
        <w:rPr>
          <w:bCs/>
          <w:sz w:val="28"/>
          <w:szCs w:val="28"/>
        </w:rPr>
      </w:pPr>
      <w:r>
        <w:rPr>
          <w:bCs/>
          <w:sz w:val="28"/>
          <w:szCs w:val="28"/>
        </w:rPr>
        <w:t xml:space="preserve">объекты индустрии развлечений при отсутствии ограничений </w:t>
      </w:r>
      <w:r>
        <w:rPr>
          <w:bCs/>
          <w:sz w:val="28"/>
          <w:szCs w:val="28"/>
        </w:rPr>
        <w:br/>
        <w:t>на их размещение, установленных органами местного самоуправления;</w:t>
      </w:r>
    </w:p>
    <w:p w:rsidR="000F66AA" w:rsidRDefault="000F66AA" w:rsidP="000F66AA">
      <w:pPr>
        <w:pStyle w:val="a5"/>
        <w:widowControl w:val="0"/>
        <w:ind w:left="432" w:right="432" w:firstLine="709"/>
        <w:jc w:val="both"/>
        <w:rPr>
          <w:color w:val="111111"/>
          <w:sz w:val="28"/>
          <w:szCs w:val="28"/>
        </w:rPr>
      </w:pPr>
      <w:r>
        <w:rPr>
          <w:color w:val="111111"/>
          <w:sz w:val="28"/>
          <w:szCs w:val="28"/>
        </w:rPr>
        <w:lastRenderedPageBreak/>
        <w:t xml:space="preserve">другие объекты.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На территории общественно-деловых зон могут проектироваться научно-производственные учреждения, включающие объекты, </w:t>
      </w:r>
      <w:r>
        <w:rPr>
          <w:color w:val="111111"/>
          <w:sz w:val="28"/>
          <w:szCs w:val="28"/>
        </w:rPr>
        <w:br/>
        <w:t xml:space="preserve">не требующие устройства санитарно-защитных зон размером более </w:t>
      </w:r>
      <w:r>
        <w:rPr>
          <w:color w:val="111111"/>
          <w:sz w:val="28"/>
          <w:szCs w:val="28"/>
        </w:rPr>
        <w:br/>
        <w:t xml:space="preserve">50 метров, железнодорожных путей, а также по площади, </w:t>
      </w:r>
      <w:r>
        <w:rPr>
          <w:color w:val="111111"/>
          <w:sz w:val="28"/>
          <w:szCs w:val="28"/>
        </w:rPr>
        <w:br/>
        <w:t xml:space="preserve">не превышающие </w:t>
      </w:r>
      <w:smartTag w:uri="urn:schemas-microsoft-com:office:smarttags" w:element="metricconverter">
        <w:smartTagPr>
          <w:attr w:name="ProductID" w:val="5 гектаров"/>
        </w:smartTagPr>
        <w:r>
          <w:rPr>
            <w:color w:val="111111"/>
            <w:sz w:val="28"/>
            <w:szCs w:val="28"/>
          </w:rPr>
          <w:t>5 гектаров</w:t>
        </w:r>
      </w:smartTag>
      <w:r>
        <w:rPr>
          <w:color w:val="111111"/>
          <w:sz w:val="28"/>
          <w:szCs w:val="28"/>
        </w:rPr>
        <w:t xml:space="preserve">. </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 xml:space="preserve">3.3. Нормативные параметры застройки </w:t>
      </w:r>
    </w:p>
    <w:p w:rsidR="000F66AA" w:rsidRDefault="000F66AA" w:rsidP="000F66AA">
      <w:pPr>
        <w:pStyle w:val="a5"/>
        <w:widowControl w:val="0"/>
        <w:ind w:left="432" w:right="432"/>
        <w:jc w:val="both"/>
        <w:rPr>
          <w:bCs/>
          <w:color w:val="111111"/>
          <w:sz w:val="28"/>
          <w:szCs w:val="28"/>
        </w:rPr>
      </w:pPr>
      <w:r>
        <w:rPr>
          <w:bCs/>
          <w:color w:val="111111"/>
          <w:sz w:val="28"/>
          <w:szCs w:val="28"/>
        </w:rPr>
        <w:t>общественно-деловой зоны</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firstLine="709"/>
        <w:jc w:val="both"/>
        <w:rPr>
          <w:color w:val="111111"/>
          <w:sz w:val="28"/>
          <w:szCs w:val="28"/>
        </w:rPr>
      </w:pPr>
      <w:r>
        <w:rPr>
          <w:color w:val="111111"/>
          <w:sz w:val="28"/>
          <w:szCs w:val="28"/>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«Жилые зоны» настоящих нормативов.</w:t>
      </w:r>
    </w:p>
    <w:p w:rsidR="000F66AA" w:rsidRDefault="000F66AA" w:rsidP="000F66AA">
      <w:pPr>
        <w:pStyle w:val="a5"/>
        <w:widowControl w:val="0"/>
        <w:ind w:left="432" w:right="432" w:firstLine="709"/>
        <w:jc w:val="both"/>
        <w:rPr>
          <w:color w:val="111111"/>
          <w:sz w:val="28"/>
          <w:szCs w:val="28"/>
        </w:rPr>
      </w:pPr>
      <w:proofErr w:type="gramStart"/>
      <w:r>
        <w:rPr>
          <w:color w:val="111111"/>
          <w:sz w:val="28"/>
          <w:szCs w:val="28"/>
        </w:rPr>
        <w:t xml:space="preserve">Планировку и застройку общественно-деловых зон </w:t>
      </w:r>
      <w:r>
        <w:rPr>
          <w:color w:val="111111"/>
          <w:sz w:val="28"/>
          <w:szCs w:val="28"/>
        </w:rPr>
        <w:br/>
        <w:t>с расположенными в границах их территорий объектами культурного наследия, охранных зон, следует осуществлять с учетом требований раздела «Зоны особо охраняемых территорий» (подраздел «Охрана объектов культурного наследия (памятников истории и культуры)») настоящих нормативов.</w:t>
      </w:r>
      <w:proofErr w:type="gramEnd"/>
    </w:p>
    <w:p w:rsidR="000F66AA" w:rsidRDefault="000F66AA" w:rsidP="000F66AA">
      <w:pPr>
        <w:pStyle w:val="a5"/>
        <w:widowControl w:val="0"/>
        <w:ind w:left="432" w:right="432" w:firstLine="709"/>
        <w:jc w:val="both"/>
        <w:rPr>
          <w:color w:val="111111"/>
          <w:sz w:val="28"/>
          <w:szCs w:val="28"/>
        </w:rPr>
      </w:pPr>
      <w:r>
        <w:rPr>
          <w:color w:val="111111"/>
          <w:sz w:val="28"/>
          <w:szCs w:val="28"/>
        </w:rPr>
        <w:t>3.3.2. </w:t>
      </w:r>
      <w:proofErr w:type="gramStart"/>
      <w:r>
        <w:rPr>
          <w:color w:val="111111"/>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w:t>
      </w:r>
      <w:r w:rsidR="00217AAE">
        <w:rPr>
          <w:color w:val="111111"/>
          <w:sz w:val="28"/>
          <w:szCs w:val="28"/>
        </w:rPr>
        <w:t xml:space="preserve">затратами времени, в том числе </w:t>
      </w:r>
      <w:r>
        <w:rPr>
          <w:color w:val="111111"/>
          <w:sz w:val="28"/>
          <w:szCs w:val="28"/>
        </w:rPr>
        <w:t xml:space="preserve">на передвижения в </w:t>
      </w:r>
      <w:r>
        <w:rPr>
          <w:color w:val="111111"/>
          <w:spacing w:val="-2"/>
          <w:sz w:val="28"/>
          <w:szCs w:val="28"/>
        </w:rPr>
        <w:t xml:space="preserve">г. Йошкар-Олу </w:t>
      </w:r>
      <w:r>
        <w:rPr>
          <w:color w:val="111111"/>
          <w:sz w:val="28"/>
          <w:szCs w:val="28"/>
        </w:rPr>
        <w:t>- не более 2 часов, в другие городские населенные пункты - не более 1 часа.</w:t>
      </w:r>
      <w:proofErr w:type="gramEnd"/>
    </w:p>
    <w:p w:rsidR="000F66AA" w:rsidRDefault="000F66AA" w:rsidP="000F66AA">
      <w:pPr>
        <w:pStyle w:val="a5"/>
        <w:widowControl w:val="0"/>
        <w:ind w:left="432" w:right="432" w:firstLine="709"/>
        <w:jc w:val="both"/>
        <w:rPr>
          <w:color w:val="111111"/>
          <w:sz w:val="28"/>
          <w:szCs w:val="28"/>
        </w:rPr>
      </w:pPr>
      <w:r>
        <w:rPr>
          <w:color w:val="111111"/>
          <w:sz w:val="28"/>
          <w:szCs w:val="28"/>
        </w:rPr>
        <w:t>3.3.3. Интенсивность использования территории общественно-деловой зоны определяется видами объектов и регламентируется параметрами, приведенными в приложении № 7 к настоящим нормативам.</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 xml:space="preserve">Интенсивность использования территории общественно-деловой зоны характеризуется </w:t>
      </w:r>
      <w:r>
        <w:rPr>
          <w:color w:val="111111"/>
          <w:sz w:val="28"/>
          <w:szCs w:val="28"/>
        </w:rPr>
        <w:t xml:space="preserve">плотностью застройки и процентом </w:t>
      </w:r>
      <w:proofErr w:type="spellStart"/>
      <w:r>
        <w:rPr>
          <w:color w:val="111111"/>
          <w:sz w:val="28"/>
          <w:szCs w:val="28"/>
        </w:rPr>
        <w:t>застроенности</w:t>
      </w:r>
      <w:proofErr w:type="spellEnd"/>
      <w:r>
        <w:rPr>
          <w:color w:val="111111"/>
          <w:sz w:val="28"/>
          <w:szCs w:val="28"/>
        </w:rPr>
        <w:t xml:space="preserve"> территории</w:t>
      </w:r>
      <w:r>
        <w:rPr>
          <w:color w:val="111111"/>
          <w:spacing w:val="-2"/>
          <w:sz w:val="28"/>
          <w:szCs w:val="28"/>
        </w:rPr>
        <w:t>.</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 xml:space="preserve">3.3.4. Плотность застройки </w:t>
      </w:r>
      <w:r>
        <w:rPr>
          <w:color w:val="111111"/>
          <w:sz w:val="28"/>
          <w:szCs w:val="28"/>
        </w:rPr>
        <w:t xml:space="preserve">кварталов (микрорайонов) </w:t>
      </w:r>
      <w:r>
        <w:rPr>
          <w:color w:val="111111"/>
          <w:spacing w:val="-2"/>
          <w:sz w:val="28"/>
          <w:szCs w:val="28"/>
        </w:rPr>
        <w:t xml:space="preserve">территории многофункциональной зоны принимается в соответствии </w:t>
      </w:r>
      <w:r>
        <w:rPr>
          <w:color w:val="111111"/>
          <w:spacing w:val="-2"/>
          <w:sz w:val="28"/>
          <w:szCs w:val="28"/>
        </w:rPr>
        <w:br/>
        <w:t xml:space="preserve">с градостроительными регламентами правил землепользования </w:t>
      </w:r>
      <w:r>
        <w:rPr>
          <w:color w:val="111111"/>
          <w:spacing w:val="-2"/>
          <w:sz w:val="28"/>
          <w:szCs w:val="28"/>
        </w:rPr>
        <w:br/>
        <w:t xml:space="preserve">и застройки, как правило, не </w:t>
      </w:r>
      <w:proofErr w:type="gramStart"/>
      <w:r>
        <w:rPr>
          <w:color w:val="111111"/>
          <w:spacing w:val="-2"/>
          <w:sz w:val="28"/>
          <w:szCs w:val="28"/>
        </w:rPr>
        <w:t>менее максимальной</w:t>
      </w:r>
      <w:proofErr w:type="gramEnd"/>
      <w:r>
        <w:rPr>
          <w:color w:val="111111"/>
          <w:spacing w:val="-2"/>
          <w:sz w:val="28"/>
          <w:szCs w:val="28"/>
        </w:rPr>
        <w:t xml:space="preserve"> для данного населенного пункта.</w:t>
      </w:r>
    </w:p>
    <w:p w:rsidR="000F66AA" w:rsidRDefault="000F66AA" w:rsidP="000F66AA">
      <w:pPr>
        <w:pStyle w:val="a5"/>
        <w:widowControl w:val="0"/>
        <w:ind w:left="432" w:right="432" w:firstLine="709"/>
        <w:jc w:val="both"/>
        <w:rPr>
          <w:color w:val="111111"/>
          <w:spacing w:val="-3"/>
          <w:sz w:val="28"/>
          <w:szCs w:val="28"/>
        </w:rPr>
      </w:pPr>
      <w:r>
        <w:rPr>
          <w:color w:val="111111"/>
          <w:spacing w:val="-3"/>
          <w:sz w:val="28"/>
          <w:szCs w:val="28"/>
        </w:rPr>
        <w:t xml:space="preserve">Процент </w:t>
      </w:r>
      <w:proofErr w:type="spellStart"/>
      <w:r>
        <w:rPr>
          <w:color w:val="111111"/>
          <w:spacing w:val="-3"/>
          <w:sz w:val="28"/>
          <w:szCs w:val="28"/>
        </w:rPr>
        <w:t>застроенности</w:t>
      </w:r>
      <w:proofErr w:type="spellEnd"/>
      <w:r>
        <w:rPr>
          <w:color w:val="111111"/>
          <w:spacing w:val="-3"/>
          <w:sz w:val="28"/>
          <w:szCs w:val="28"/>
        </w:rPr>
        <w:t xml:space="preserve"> территории объектами, расположенными </w:t>
      </w:r>
      <w:r>
        <w:rPr>
          <w:color w:val="111111"/>
          <w:spacing w:val="-3"/>
          <w:sz w:val="28"/>
          <w:szCs w:val="28"/>
        </w:rPr>
        <w:br/>
        <w:t>в многофункциональной общественно-деловой зоне, рекомендуется принимать не менее 50 процентов.</w:t>
      </w:r>
    </w:p>
    <w:p w:rsidR="000F66AA" w:rsidRDefault="000F66AA" w:rsidP="000F66AA">
      <w:pPr>
        <w:pStyle w:val="a5"/>
        <w:widowControl w:val="0"/>
        <w:ind w:left="432" w:right="432" w:firstLine="709"/>
        <w:jc w:val="both"/>
        <w:rPr>
          <w:color w:val="111111"/>
          <w:sz w:val="28"/>
          <w:szCs w:val="28"/>
        </w:rPr>
      </w:pPr>
      <w:r>
        <w:rPr>
          <w:color w:val="111111"/>
          <w:spacing w:val="-2"/>
          <w:sz w:val="28"/>
          <w:szCs w:val="28"/>
        </w:rPr>
        <w:t xml:space="preserve">3.3.5. Размер земельного участка, предоставляемого для зданий общественно-деловой зоны, </w:t>
      </w:r>
      <w:r>
        <w:rPr>
          <w:color w:val="111111"/>
          <w:sz w:val="28"/>
          <w:szCs w:val="28"/>
        </w:rPr>
        <w:t xml:space="preserve">определяется по нормативам, </w:t>
      </w:r>
      <w:r>
        <w:rPr>
          <w:color w:val="111111"/>
          <w:sz w:val="28"/>
          <w:szCs w:val="28"/>
        </w:rPr>
        <w:lastRenderedPageBreak/>
        <w:t>приведенным в приложении № 7 или по заданию на проектирование.</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3.3.6. Здания в общественно-деловой зоне следует размещать </w:t>
      </w:r>
      <w:r>
        <w:rPr>
          <w:color w:val="111111"/>
          <w:sz w:val="28"/>
          <w:szCs w:val="28"/>
        </w:rPr>
        <w:br/>
        <w:t>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3.3.7. В общественно-деловой зоне в зависимости от ее размеров </w:t>
      </w:r>
      <w:r>
        <w:rPr>
          <w:color w:val="111111"/>
          <w:sz w:val="28"/>
          <w:szCs w:val="28"/>
        </w:rPr>
        <w:br/>
        <w:t>и планировочной организации формируется система взаимосвязанных общественных пространств (главные улицы, площади, пешеходные зоны).</w:t>
      </w:r>
    </w:p>
    <w:p w:rsidR="000F66AA" w:rsidRDefault="000F66AA" w:rsidP="000F66AA">
      <w:pPr>
        <w:pStyle w:val="a5"/>
        <w:widowControl w:val="0"/>
        <w:ind w:left="432" w:right="432" w:firstLine="709"/>
        <w:jc w:val="both"/>
        <w:rPr>
          <w:color w:val="111111"/>
          <w:sz w:val="28"/>
          <w:szCs w:val="28"/>
        </w:rPr>
      </w:pPr>
      <w:r>
        <w:rPr>
          <w:color w:val="111111"/>
          <w:sz w:val="28"/>
          <w:szCs w:val="28"/>
        </w:rPr>
        <w:t>При этом формируется единая пешеходная зона, обеспечивающая удобство подхода к зданиям</w:t>
      </w:r>
      <w:r w:rsidR="00217AAE">
        <w:rPr>
          <w:color w:val="111111"/>
          <w:sz w:val="28"/>
          <w:szCs w:val="28"/>
        </w:rPr>
        <w:t xml:space="preserve"> центра, остановкам транспорта </w:t>
      </w:r>
      <w:r>
        <w:rPr>
          <w:color w:val="111111"/>
          <w:sz w:val="28"/>
          <w:szCs w:val="28"/>
        </w:rPr>
        <w:t>и озелененным рекреационным площадкам.</w:t>
      </w:r>
    </w:p>
    <w:p w:rsidR="000F66AA" w:rsidRDefault="000F66AA" w:rsidP="000F66AA">
      <w:pPr>
        <w:pStyle w:val="a5"/>
        <w:widowControl w:val="0"/>
        <w:ind w:left="432" w:right="432" w:firstLine="709"/>
        <w:jc w:val="both"/>
        <w:rPr>
          <w:color w:val="111111"/>
          <w:sz w:val="28"/>
          <w:szCs w:val="28"/>
        </w:rPr>
      </w:pPr>
      <w:r>
        <w:rPr>
          <w:color w:val="111111"/>
          <w:sz w:val="28"/>
          <w:szCs w:val="28"/>
        </w:rPr>
        <w:t>3.3.8. Размещение объектов и сетей инженерной инфраструктуры общественно-деловой зоны следу</w:t>
      </w:r>
      <w:r w:rsidR="00217AAE">
        <w:rPr>
          <w:color w:val="111111"/>
          <w:sz w:val="28"/>
          <w:szCs w:val="28"/>
        </w:rPr>
        <w:t xml:space="preserve">ет осуществлять в соответствии </w:t>
      </w:r>
      <w:r>
        <w:rPr>
          <w:color w:val="111111"/>
          <w:sz w:val="28"/>
          <w:szCs w:val="28"/>
        </w:rPr>
        <w:t>с требованиями раздела «Зоны инженерной инфраструктуры» настоящих нормативов.</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 xml:space="preserve">3.3.9. Размещение объектов транспортной инфраструктуры </w:t>
      </w:r>
      <w:r>
        <w:rPr>
          <w:color w:val="111111"/>
          <w:spacing w:val="-2"/>
          <w:sz w:val="28"/>
          <w:szCs w:val="28"/>
        </w:rPr>
        <w:br/>
        <w:t xml:space="preserve">и расчет количества </w:t>
      </w:r>
      <w:proofErr w:type="spellStart"/>
      <w:r>
        <w:rPr>
          <w:color w:val="111111"/>
          <w:spacing w:val="-2"/>
          <w:sz w:val="28"/>
          <w:szCs w:val="28"/>
        </w:rPr>
        <w:t>машино-мест</w:t>
      </w:r>
      <w:proofErr w:type="spellEnd"/>
      <w:r>
        <w:rPr>
          <w:color w:val="111111"/>
          <w:spacing w:val="-2"/>
          <w:sz w:val="28"/>
          <w:szCs w:val="28"/>
        </w:rPr>
        <w:t xml:space="preserve"> для парковки легковых автомобилей следует осуществлять в соответствии с требованиями раздела «Зоны транспортной инфраструктуры» настоящих нормативов, </w:t>
      </w:r>
      <w:r>
        <w:rPr>
          <w:color w:val="111111"/>
          <w:spacing w:val="-2"/>
          <w:sz w:val="28"/>
          <w:szCs w:val="28"/>
        </w:rPr>
        <w:br/>
        <w:t>а также настоящего раздела.</w:t>
      </w:r>
    </w:p>
    <w:p w:rsidR="000F66AA" w:rsidRDefault="000F66AA" w:rsidP="000F66AA">
      <w:pPr>
        <w:pStyle w:val="a5"/>
        <w:widowControl w:val="0"/>
        <w:ind w:left="432" w:right="432" w:firstLine="709"/>
        <w:jc w:val="both"/>
        <w:rPr>
          <w:color w:val="111111"/>
          <w:sz w:val="28"/>
          <w:szCs w:val="28"/>
        </w:rPr>
      </w:pPr>
      <w:proofErr w:type="spellStart"/>
      <w:r>
        <w:rPr>
          <w:color w:val="111111"/>
          <w:sz w:val="28"/>
          <w:szCs w:val="28"/>
        </w:rPr>
        <w:t>Приобъектные</w:t>
      </w:r>
      <w:proofErr w:type="spellEnd"/>
      <w:r>
        <w:rPr>
          <w:color w:val="111111"/>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Pr>
            <w:color w:val="111111"/>
            <w:sz w:val="28"/>
            <w:szCs w:val="28"/>
          </w:rPr>
          <w:t>100 метров</w:t>
        </w:r>
      </w:smartTag>
      <w:r>
        <w:rPr>
          <w:color w:val="111111"/>
          <w:sz w:val="28"/>
          <w:szCs w:val="28"/>
        </w:rPr>
        <w:t xml:space="preserve"> от объектов общественно-деловой зоны.</w:t>
      </w:r>
    </w:p>
    <w:p w:rsidR="000F66AA" w:rsidRDefault="000F66AA" w:rsidP="000F66AA">
      <w:pPr>
        <w:pStyle w:val="a5"/>
        <w:widowControl w:val="0"/>
        <w:ind w:left="432" w:right="432" w:firstLine="709"/>
        <w:jc w:val="both"/>
        <w:rPr>
          <w:color w:val="111111"/>
          <w:sz w:val="28"/>
          <w:szCs w:val="28"/>
        </w:rPr>
      </w:pPr>
      <w:r>
        <w:rPr>
          <w:color w:val="111111"/>
          <w:sz w:val="28"/>
          <w:szCs w:val="28"/>
        </w:rPr>
        <w:t>3.3.10.</w:t>
      </w:r>
      <w:r>
        <w:rPr>
          <w:color w:val="111111"/>
          <w:sz w:val="28"/>
          <w:szCs w:val="28"/>
          <w:lang w:val="en-US"/>
        </w:rPr>
        <w:t> </w:t>
      </w:r>
      <w:r>
        <w:rPr>
          <w:color w:val="111111"/>
          <w:sz w:val="28"/>
          <w:szCs w:val="28"/>
        </w:rPr>
        <w:t xml:space="preserve">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w:t>
      </w:r>
      <w:r>
        <w:rPr>
          <w:color w:val="111111"/>
          <w:sz w:val="28"/>
          <w:szCs w:val="28"/>
        </w:rPr>
        <w:br/>
        <w:t>с таблицей № 88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w:t>
      </w:r>
      <w:r>
        <w:rPr>
          <w:color w:val="111111"/>
          <w:sz w:val="28"/>
          <w:szCs w:val="28"/>
        </w:rPr>
        <w:br/>
        <w:t>без пересечения пешеходного пути.</w:t>
      </w:r>
    </w:p>
    <w:p w:rsidR="000F66AA" w:rsidRDefault="000F66AA" w:rsidP="000F66AA">
      <w:pPr>
        <w:pStyle w:val="a5"/>
        <w:widowControl w:val="0"/>
        <w:ind w:left="432" w:right="432" w:firstLine="709"/>
        <w:jc w:val="both"/>
        <w:rPr>
          <w:color w:val="111111"/>
          <w:sz w:val="28"/>
          <w:szCs w:val="28"/>
        </w:rPr>
      </w:pPr>
      <w:r>
        <w:rPr>
          <w:color w:val="111111"/>
          <w:sz w:val="28"/>
          <w:szCs w:val="28"/>
        </w:rPr>
        <w:t>3.3.11.</w:t>
      </w:r>
      <w:r>
        <w:rPr>
          <w:color w:val="111111"/>
          <w:sz w:val="28"/>
          <w:szCs w:val="28"/>
          <w:lang w:val="en-US"/>
        </w:rPr>
        <w:t> </w:t>
      </w:r>
      <w:r>
        <w:rPr>
          <w:color w:val="111111"/>
          <w:sz w:val="28"/>
          <w:szCs w:val="28"/>
        </w:rPr>
        <w:t xml:space="preserve">Расстояния между остановками общественного пассажирского транспорта следует принимать в соответствии </w:t>
      </w:r>
      <w:r>
        <w:rPr>
          <w:color w:val="111111"/>
          <w:sz w:val="28"/>
          <w:szCs w:val="28"/>
        </w:rPr>
        <w:br/>
        <w:t>с пунктом 8.4.6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Длина пешеходного перехода из любой точки общественно-деловой зоны до остановки общественного пассажирского транспорта </w:t>
      </w:r>
      <w:r>
        <w:rPr>
          <w:color w:val="111111"/>
          <w:sz w:val="28"/>
          <w:szCs w:val="28"/>
        </w:rPr>
        <w:br/>
        <w:t xml:space="preserve">не должна превышать </w:t>
      </w:r>
      <w:smartTag w:uri="urn:schemas-microsoft-com:office:smarttags" w:element="metricconverter">
        <w:smartTagPr>
          <w:attr w:name="ProductID" w:val="250 м"/>
        </w:smartTagPr>
        <w:r>
          <w:rPr>
            <w:color w:val="111111"/>
            <w:sz w:val="28"/>
            <w:szCs w:val="28"/>
          </w:rPr>
          <w:t>250 метров</w:t>
        </w:r>
      </w:smartTag>
      <w:r>
        <w:rPr>
          <w:color w:val="111111"/>
          <w:sz w:val="28"/>
          <w:szCs w:val="28"/>
        </w:rPr>
        <w:t xml:space="preserve">; до ближайшей автостоянки </w:t>
      </w:r>
      <w:r>
        <w:rPr>
          <w:color w:val="111111"/>
          <w:sz w:val="28"/>
          <w:szCs w:val="28"/>
        </w:rPr>
        <w:br/>
        <w:t xml:space="preserve">для парковки автомобилей - </w:t>
      </w:r>
      <w:smartTag w:uri="urn:schemas-microsoft-com:office:smarttags" w:element="metricconverter">
        <w:smartTagPr>
          <w:attr w:name="ProductID" w:val="100 м"/>
        </w:smartTagPr>
        <w:r>
          <w:rPr>
            <w:color w:val="111111"/>
            <w:sz w:val="28"/>
            <w:szCs w:val="28"/>
          </w:rPr>
          <w:t>100 метров</w:t>
        </w:r>
      </w:smartTag>
      <w:r>
        <w:rPr>
          <w:color w:val="111111"/>
          <w:sz w:val="28"/>
          <w:szCs w:val="28"/>
        </w:rPr>
        <w:t xml:space="preserve">; до общественного туалета - </w:t>
      </w:r>
      <w:r>
        <w:rPr>
          <w:color w:val="111111"/>
          <w:sz w:val="28"/>
          <w:szCs w:val="28"/>
        </w:rPr>
        <w:br/>
      </w:r>
      <w:smartTag w:uri="urn:schemas-microsoft-com:office:smarttags" w:element="metricconverter">
        <w:smartTagPr>
          <w:attr w:name="ProductID" w:val="150 м"/>
        </w:smartTagPr>
        <w:r>
          <w:rPr>
            <w:color w:val="111111"/>
            <w:sz w:val="28"/>
            <w:szCs w:val="28"/>
          </w:rPr>
          <w:t>150 метров</w:t>
        </w:r>
      </w:smartTag>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3.3.12. Минимальную площадь озеленения территорий общественно-деловой зоны следует принимать в соответствии </w:t>
      </w:r>
      <w:r>
        <w:rPr>
          <w:color w:val="111111"/>
          <w:sz w:val="28"/>
          <w:szCs w:val="28"/>
        </w:rPr>
        <w:br/>
        <w:t xml:space="preserve">с требованиями раздела «Рекреационные зоны». </w:t>
      </w:r>
    </w:p>
    <w:p w:rsidR="000F66AA" w:rsidRDefault="000F66AA" w:rsidP="000F66AA">
      <w:pPr>
        <w:pStyle w:val="a5"/>
        <w:widowControl w:val="0"/>
        <w:ind w:left="432" w:right="432" w:firstLine="709"/>
        <w:jc w:val="both"/>
        <w:rPr>
          <w:color w:val="111111"/>
          <w:sz w:val="28"/>
          <w:szCs w:val="28"/>
        </w:rPr>
      </w:pPr>
      <w:r>
        <w:rPr>
          <w:color w:val="111111"/>
          <w:sz w:val="28"/>
          <w:szCs w:val="28"/>
        </w:rPr>
        <w:lastRenderedPageBreak/>
        <w:t xml:space="preserve">3.3.13. 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w:t>
      </w:r>
      <w:r>
        <w:rPr>
          <w:color w:val="111111"/>
          <w:sz w:val="28"/>
          <w:szCs w:val="28"/>
        </w:rPr>
        <w:br/>
        <w:t>с требованиями раздела «Охрана окружающей среды»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3.3.14. Условия безопасности в общественно-деловых зонах обеспечиваются в соответствии с требованиями раздела «Пожарная безопасность».</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Минимальные расстояния между жилыми и общественными зданиями следует принимать на основе расчетов инсоляции </w:t>
      </w:r>
      <w:r>
        <w:rPr>
          <w:color w:val="111111"/>
          <w:sz w:val="28"/>
          <w:szCs w:val="28"/>
        </w:rPr>
        <w:br/>
        <w:t xml:space="preserve">и освещенности, учета противопожарных требований и санитарных разрывов. Требования к инсоляции и освещенности общественных </w:t>
      </w:r>
      <w:r>
        <w:rPr>
          <w:color w:val="111111"/>
          <w:sz w:val="28"/>
          <w:szCs w:val="28"/>
        </w:rPr>
        <w:br/>
        <w:t>и жилых зданий приведены в разделе «Охрана окружающей среды» (подраздел «Регулирование микроклимата»)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При проектировании участков производственных объектов </w:t>
      </w:r>
      <w:r>
        <w:rPr>
          <w:color w:val="111111"/>
          <w:sz w:val="28"/>
          <w:szCs w:val="28"/>
        </w:rPr>
        <w:br/>
        <w:t>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w:t>
      </w:r>
      <w:r w:rsidR="00217AAE">
        <w:rPr>
          <w:color w:val="111111"/>
          <w:sz w:val="28"/>
          <w:szCs w:val="28"/>
        </w:rPr>
        <w:t xml:space="preserve">ния и отдыха следует принимать </w:t>
      </w:r>
      <w:r>
        <w:rPr>
          <w:color w:val="111111"/>
          <w:sz w:val="28"/>
          <w:szCs w:val="28"/>
        </w:rPr>
        <w:t xml:space="preserve">не менее </w:t>
      </w:r>
      <w:smartTag w:uri="urn:schemas-microsoft-com:office:smarttags" w:element="metricconverter">
        <w:smartTagPr>
          <w:attr w:name="ProductID" w:val="50 м"/>
        </w:smartTagPr>
        <w:r>
          <w:rPr>
            <w:color w:val="111111"/>
            <w:sz w:val="28"/>
            <w:szCs w:val="28"/>
          </w:rPr>
          <w:t>50 метров</w:t>
        </w:r>
      </w:smartTag>
      <w:r>
        <w:rPr>
          <w:color w:val="111111"/>
          <w:sz w:val="28"/>
          <w:szCs w:val="28"/>
        </w:rPr>
        <w:t>.</w:t>
      </w:r>
    </w:p>
    <w:p w:rsidR="000F66AA" w:rsidRDefault="000F66AA" w:rsidP="000F66AA">
      <w:pPr>
        <w:ind w:firstLine="709"/>
        <w:jc w:val="both"/>
        <w:rPr>
          <w:bCs/>
          <w:sz w:val="28"/>
          <w:szCs w:val="28"/>
        </w:rPr>
      </w:pPr>
      <w:r>
        <w:rPr>
          <w:bCs/>
          <w:sz w:val="28"/>
          <w:szCs w:val="28"/>
        </w:rPr>
        <w:t>3.3.15. </w:t>
      </w:r>
      <w:r>
        <w:rPr>
          <w:sz w:val="28"/>
          <w:szCs w:val="28"/>
        </w:rPr>
        <w:t>Общественный центр</w:t>
      </w:r>
      <w:r>
        <w:rPr>
          <w:bCs/>
          <w:sz w:val="28"/>
          <w:szCs w:val="28"/>
        </w:rPr>
        <w:t xml:space="preserve"> </w:t>
      </w:r>
      <w:r>
        <w:rPr>
          <w:sz w:val="28"/>
          <w:szCs w:val="28"/>
        </w:rPr>
        <w:t>территории малоэтажной жилой застройки</w:t>
      </w:r>
      <w:r>
        <w:rPr>
          <w:bCs/>
          <w:sz w:val="28"/>
          <w:szCs w:val="28"/>
        </w:rPr>
        <w:t xml:space="preserve"> предназначен для размещения объектов культуры, торгово-бытового обслуживания, административных, физкультурно-оздоровительных и </w:t>
      </w:r>
      <w:proofErr w:type="spellStart"/>
      <w:r>
        <w:rPr>
          <w:bCs/>
          <w:sz w:val="28"/>
          <w:szCs w:val="28"/>
        </w:rPr>
        <w:t>досуговых</w:t>
      </w:r>
      <w:proofErr w:type="spellEnd"/>
      <w:r>
        <w:rPr>
          <w:bCs/>
          <w:sz w:val="28"/>
          <w:szCs w:val="28"/>
        </w:rPr>
        <w:t xml:space="preserve"> зданий и сооружений.</w:t>
      </w:r>
    </w:p>
    <w:p w:rsidR="000F66AA" w:rsidRDefault="000F66AA" w:rsidP="000F66AA">
      <w:pPr>
        <w:ind w:firstLine="709"/>
        <w:jc w:val="both"/>
        <w:rPr>
          <w:bCs/>
          <w:sz w:val="28"/>
          <w:szCs w:val="28"/>
        </w:rPr>
      </w:pPr>
      <w:r>
        <w:rPr>
          <w:bCs/>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0F66AA" w:rsidRDefault="000F66AA" w:rsidP="000F66AA">
      <w:pPr>
        <w:ind w:firstLine="709"/>
        <w:jc w:val="both"/>
        <w:rPr>
          <w:bCs/>
          <w:sz w:val="28"/>
          <w:szCs w:val="28"/>
        </w:rPr>
      </w:pPr>
      <w:r>
        <w:rPr>
          <w:bCs/>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0F66AA" w:rsidRDefault="000F66AA" w:rsidP="000F66AA">
      <w:pPr>
        <w:ind w:firstLine="709"/>
        <w:jc w:val="both"/>
        <w:rPr>
          <w:bCs/>
          <w:sz w:val="28"/>
          <w:szCs w:val="28"/>
        </w:rPr>
      </w:pPr>
      <w:r>
        <w:rPr>
          <w:bCs/>
          <w:sz w:val="28"/>
          <w:szCs w:val="28"/>
        </w:rPr>
        <w:t xml:space="preserve">В пределах общественного центра следует предусматривать общую стоянку транспортных средств из расчета: на 100 единовременных посетителей - 7 - 10 </w:t>
      </w:r>
      <w:proofErr w:type="spellStart"/>
      <w:r>
        <w:rPr>
          <w:bCs/>
          <w:sz w:val="28"/>
          <w:szCs w:val="28"/>
        </w:rPr>
        <w:t>машино-мест</w:t>
      </w:r>
      <w:proofErr w:type="spellEnd"/>
      <w:r>
        <w:rPr>
          <w:bCs/>
          <w:sz w:val="28"/>
          <w:szCs w:val="28"/>
        </w:rPr>
        <w:t xml:space="preserve"> и 15 - 20 мест для временного хранения велосипедов и мопедов.</w:t>
      </w:r>
    </w:p>
    <w:p w:rsidR="000F66AA" w:rsidRDefault="000F66AA" w:rsidP="000F66AA">
      <w:pPr>
        <w:ind w:firstLine="709"/>
        <w:jc w:val="both"/>
        <w:rPr>
          <w:sz w:val="28"/>
          <w:szCs w:val="28"/>
        </w:rPr>
      </w:pPr>
      <w:r>
        <w:rPr>
          <w:sz w:val="28"/>
          <w:szCs w:val="28"/>
        </w:rPr>
        <w:t xml:space="preserve">3.3.16. Застройка общественного центра территории малоэтажного строительства формируется как из отдельно стоящих зданий, </w:t>
      </w:r>
      <w:r>
        <w:rPr>
          <w:sz w:val="28"/>
          <w:szCs w:val="28"/>
        </w:rPr>
        <w:br/>
        <w:t>так и пристроенных к жилым домам многофункциональных зданий комплексного обслуживания населения.</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По сравнению с отдельно стоящими общественными зданиями следует уменьшать расчетные показатели площади участка для зданий: пристроенных на 25 процентов, встроенно-пристроенных - </w:t>
      </w:r>
      <w:r>
        <w:rPr>
          <w:color w:val="111111"/>
          <w:sz w:val="28"/>
          <w:szCs w:val="28"/>
        </w:rPr>
        <w:br/>
        <w:t>до 50 процентов (за исключением дошкольных организаций, предприятий общественного питания).</w:t>
      </w:r>
    </w:p>
    <w:p w:rsidR="000F66AA" w:rsidRDefault="000F66AA" w:rsidP="000F66AA">
      <w:pPr>
        <w:ind w:firstLine="709"/>
        <w:jc w:val="both"/>
        <w:rPr>
          <w:bCs/>
          <w:spacing w:val="-3"/>
          <w:sz w:val="28"/>
          <w:szCs w:val="28"/>
        </w:rPr>
      </w:pPr>
      <w:r>
        <w:rPr>
          <w:bCs/>
          <w:spacing w:val="-3"/>
          <w:sz w:val="28"/>
          <w:szCs w:val="28"/>
        </w:rPr>
        <w:lastRenderedPageBreak/>
        <w:t>3.3.17. 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0F66AA" w:rsidRDefault="000F66AA" w:rsidP="00217AAE">
      <w:pPr>
        <w:pStyle w:val="a5"/>
        <w:widowControl w:val="0"/>
        <w:ind w:left="432" w:right="432" w:firstLine="709"/>
        <w:jc w:val="both"/>
        <w:rPr>
          <w:color w:val="111111"/>
          <w:spacing w:val="-2"/>
          <w:sz w:val="28"/>
          <w:szCs w:val="28"/>
        </w:rPr>
      </w:pPr>
      <w:proofErr w:type="gramStart"/>
      <w:r>
        <w:rPr>
          <w:color w:val="111111"/>
          <w:spacing w:val="-2"/>
          <w:sz w:val="28"/>
          <w:szCs w:val="28"/>
        </w:rPr>
        <w:t>Перечень учреждений повсед</w:t>
      </w:r>
      <w:r w:rsidR="00217AAE">
        <w:rPr>
          <w:color w:val="111111"/>
          <w:spacing w:val="-2"/>
          <w:sz w:val="28"/>
          <w:szCs w:val="28"/>
        </w:rPr>
        <w:t xml:space="preserve">невного обслуживания территорий </w:t>
      </w:r>
      <w:r>
        <w:rPr>
          <w:color w:val="111111"/>
          <w:spacing w:val="-2"/>
          <w:sz w:val="28"/>
          <w:szCs w:val="28"/>
        </w:rPr>
        <w:t xml:space="preserve">малоэтажной жилой застройки должен включать следующие объекты: дошкольные </w:t>
      </w:r>
      <w:r>
        <w:rPr>
          <w:color w:val="111111"/>
          <w:sz w:val="28"/>
          <w:szCs w:val="28"/>
        </w:rPr>
        <w:t>организации</w:t>
      </w:r>
      <w:r>
        <w:rPr>
          <w:color w:val="111111"/>
          <w:spacing w:val="-2"/>
          <w:sz w:val="28"/>
          <w:szCs w:val="28"/>
        </w:rPr>
        <w:t xml:space="preserve">, общеобразовательные школы, </w:t>
      </w:r>
      <w:r>
        <w:rPr>
          <w:color w:val="111111"/>
          <w:spacing w:val="-2"/>
          <w:sz w:val="28"/>
          <w:szCs w:val="28"/>
        </w:rPr>
        <w:br/>
      </w:r>
      <w:proofErr w:type="spellStart"/>
      <w:r>
        <w:rPr>
          <w:color w:val="111111"/>
          <w:spacing w:val="-2"/>
          <w:sz w:val="28"/>
          <w:szCs w:val="28"/>
        </w:rPr>
        <w:t>спортивно-досуговый</w:t>
      </w:r>
      <w:proofErr w:type="spellEnd"/>
      <w:r>
        <w:rPr>
          <w:color w:val="111111"/>
          <w:spacing w:val="-2"/>
          <w:sz w:val="28"/>
          <w:szCs w:val="28"/>
        </w:rPr>
        <w:t xml:space="preserve">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0F66AA" w:rsidRDefault="000F66AA" w:rsidP="000F66AA">
      <w:pPr>
        <w:ind w:firstLine="709"/>
        <w:jc w:val="both"/>
        <w:rPr>
          <w:bCs/>
          <w:sz w:val="28"/>
          <w:szCs w:val="28"/>
        </w:rPr>
      </w:pPr>
      <w:r>
        <w:rPr>
          <w:bCs/>
          <w:sz w:val="28"/>
          <w:szCs w:val="28"/>
        </w:rPr>
        <w:t>На территории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0F66AA" w:rsidRDefault="000F66AA" w:rsidP="000F66AA">
      <w:pPr>
        <w:ind w:firstLine="709"/>
        <w:jc w:val="both"/>
        <w:rPr>
          <w:bCs/>
        </w:rPr>
      </w:pPr>
    </w:p>
    <w:p w:rsidR="000F66AA" w:rsidRDefault="000F66AA" w:rsidP="000F66AA">
      <w:pPr>
        <w:pStyle w:val="a5"/>
        <w:widowControl w:val="0"/>
        <w:ind w:left="432" w:right="432"/>
        <w:jc w:val="both"/>
        <w:rPr>
          <w:bCs/>
          <w:color w:val="111111"/>
          <w:sz w:val="28"/>
          <w:szCs w:val="28"/>
        </w:rPr>
      </w:pPr>
      <w:r>
        <w:rPr>
          <w:bCs/>
          <w:color w:val="111111"/>
          <w:sz w:val="28"/>
          <w:szCs w:val="28"/>
        </w:rPr>
        <w:t>3.4. Учреждения и предприятия обслуживания</w:t>
      </w:r>
    </w:p>
    <w:p w:rsidR="000F66AA" w:rsidRDefault="000F66AA" w:rsidP="000F66AA">
      <w:pPr>
        <w:pStyle w:val="a5"/>
        <w:widowControl w:val="0"/>
        <w:ind w:left="432" w:right="432" w:firstLine="709"/>
        <w:jc w:val="both"/>
        <w:rPr>
          <w:color w:val="111111"/>
          <w:sz w:val="18"/>
          <w:szCs w:val="18"/>
        </w:rPr>
      </w:pPr>
    </w:p>
    <w:p w:rsidR="000F66AA" w:rsidRDefault="000F66AA" w:rsidP="000F66AA">
      <w:pPr>
        <w:ind w:firstLine="709"/>
        <w:jc w:val="both"/>
        <w:rPr>
          <w:bCs/>
          <w:sz w:val="28"/>
          <w:szCs w:val="28"/>
        </w:rPr>
      </w:pPr>
      <w:r>
        <w:rPr>
          <w:bCs/>
          <w:sz w:val="28"/>
          <w:szCs w:val="28"/>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w:t>
      </w:r>
      <w:r>
        <w:rPr>
          <w:bCs/>
          <w:spacing w:val="-2"/>
          <w:sz w:val="28"/>
          <w:szCs w:val="28"/>
        </w:rPr>
        <w:t xml:space="preserve">искусства, предприятия торговли, общественного питания и бытового обслуживания, организации </w:t>
      </w:r>
      <w:r>
        <w:rPr>
          <w:bCs/>
          <w:spacing w:val="-2"/>
          <w:sz w:val="28"/>
          <w:szCs w:val="28"/>
        </w:rPr>
        <w:br/>
        <w:t>и учреждения управления, проектные организации, кредитно-финансовые</w:t>
      </w:r>
      <w:r>
        <w:rPr>
          <w:bCs/>
          <w:sz w:val="28"/>
          <w:szCs w:val="28"/>
        </w:rPr>
        <w:t xml:space="preserve"> учреждения и предприятия связи, научные и административные организации и другие (далее - учреждения и предприятия обслуживания). </w:t>
      </w:r>
    </w:p>
    <w:p w:rsidR="000F66AA" w:rsidRDefault="000F66AA" w:rsidP="000F66AA">
      <w:pPr>
        <w:ind w:firstLine="709"/>
        <w:jc w:val="both"/>
        <w:rPr>
          <w:bCs/>
          <w:sz w:val="28"/>
          <w:szCs w:val="28"/>
        </w:rPr>
      </w:pPr>
      <w:r>
        <w:rPr>
          <w:bCs/>
          <w:sz w:val="28"/>
          <w:szCs w:val="28"/>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населенного пункта, деления </w:t>
      </w:r>
      <w:r>
        <w:rPr>
          <w:bCs/>
          <w:sz w:val="28"/>
          <w:szCs w:val="28"/>
        </w:rPr>
        <w:br/>
        <w:t xml:space="preserve">на жилые районы и </w:t>
      </w:r>
      <w:r>
        <w:rPr>
          <w:sz w:val="28"/>
          <w:szCs w:val="28"/>
        </w:rPr>
        <w:t xml:space="preserve">кварталы (микрорайоны) </w:t>
      </w:r>
      <w:r>
        <w:rPr>
          <w:bCs/>
          <w:sz w:val="28"/>
          <w:szCs w:val="28"/>
        </w:rPr>
        <w:t>в целях создания единой системы обслуживания.</w:t>
      </w:r>
    </w:p>
    <w:p w:rsidR="000F66AA" w:rsidRDefault="000F66AA" w:rsidP="000F66AA">
      <w:pPr>
        <w:ind w:firstLine="709"/>
        <w:jc w:val="both"/>
        <w:rPr>
          <w:bCs/>
          <w:sz w:val="28"/>
          <w:szCs w:val="28"/>
        </w:rPr>
      </w:pPr>
      <w:r>
        <w:rPr>
          <w:bCs/>
          <w:sz w:val="28"/>
          <w:szCs w:val="28"/>
        </w:rPr>
        <w:t>3.4.2. Учреждения и предприятия обслуживания необходимо размещать с учетом следующих факторов:</w:t>
      </w:r>
    </w:p>
    <w:p w:rsidR="000F66AA" w:rsidRDefault="000F66AA" w:rsidP="000F66AA">
      <w:pPr>
        <w:ind w:firstLine="709"/>
        <w:jc w:val="both"/>
        <w:rPr>
          <w:bCs/>
          <w:sz w:val="28"/>
          <w:szCs w:val="28"/>
        </w:rPr>
      </w:pPr>
      <w:r>
        <w:rPr>
          <w:bCs/>
          <w:sz w:val="28"/>
          <w:szCs w:val="28"/>
        </w:rPr>
        <w:t>приближение их к местам жительства и работы;</w:t>
      </w:r>
    </w:p>
    <w:p w:rsidR="000F66AA" w:rsidRDefault="000F66AA" w:rsidP="000F66AA">
      <w:pPr>
        <w:ind w:firstLine="709"/>
        <w:jc w:val="both"/>
        <w:rPr>
          <w:bCs/>
          <w:sz w:val="28"/>
          <w:szCs w:val="28"/>
        </w:rPr>
      </w:pPr>
      <w:r>
        <w:rPr>
          <w:bCs/>
          <w:sz w:val="28"/>
          <w:szCs w:val="28"/>
        </w:rPr>
        <w:t>увязка с сетью общественного пассажирского транспорта.</w:t>
      </w:r>
    </w:p>
    <w:p w:rsidR="000F66AA" w:rsidRDefault="000F66AA" w:rsidP="000F66AA">
      <w:pPr>
        <w:ind w:firstLine="709"/>
        <w:jc w:val="both"/>
        <w:rPr>
          <w:bCs/>
          <w:sz w:val="28"/>
          <w:szCs w:val="28"/>
        </w:rPr>
      </w:pPr>
      <w:r>
        <w:rPr>
          <w:bCs/>
          <w:sz w:val="28"/>
          <w:szCs w:val="28"/>
        </w:rPr>
        <w:t xml:space="preserve">3.4.3. Расчет количества и вместимости учреждений </w:t>
      </w:r>
      <w:r>
        <w:rPr>
          <w:bCs/>
          <w:sz w:val="28"/>
          <w:szCs w:val="28"/>
        </w:rPr>
        <w:br/>
        <w:t xml:space="preserve">и предприятий обслуживания, размеры их земельных участков следует принимать по социальным нормативам обеспеченности, приведенным </w:t>
      </w:r>
      <w:r>
        <w:rPr>
          <w:bCs/>
          <w:sz w:val="28"/>
          <w:szCs w:val="28"/>
        </w:rPr>
        <w:br/>
        <w:t>в приложении № 7 к настоящим нормативам.</w:t>
      </w:r>
    </w:p>
    <w:p w:rsidR="000F66AA" w:rsidRDefault="000F66AA" w:rsidP="000F66AA">
      <w:pPr>
        <w:ind w:firstLine="709"/>
        <w:jc w:val="both"/>
        <w:rPr>
          <w:bCs/>
          <w:sz w:val="28"/>
          <w:szCs w:val="28"/>
        </w:rPr>
      </w:pPr>
      <w:r>
        <w:rPr>
          <w:bCs/>
          <w:sz w:val="28"/>
          <w:szCs w:val="28"/>
        </w:rPr>
        <w:t xml:space="preserve">При расчете количества, вместимости, размеров земельных участков, размещении учреждений и предприятий обслуживания </w:t>
      </w:r>
      <w:r>
        <w:rPr>
          <w:sz w:val="28"/>
          <w:szCs w:val="28"/>
        </w:rPr>
        <w:t>квартала (микрорайона)</w:t>
      </w:r>
      <w:r>
        <w:rPr>
          <w:bCs/>
          <w:sz w:val="28"/>
          <w:szCs w:val="28"/>
        </w:rPr>
        <w:t xml:space="preserve"> и жилого района следует исходить </w:t>
      </w:r>
      <w:r>
        <w:rPr>
          <w:bCs/>
          <w:sz w:val="28"/>
          <w:szCs w:val="28"/>
        </w:rPr>
        <w:br/>
        <w:t xml:space="preserve">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w:t>
      </w:r>
      <w:r>
        <w:rPr>
          <w:bCs/>
          <w:sz w:val="28"/>
          <w:szCs w:val="28"/>
        </w:rPr>
        <w:br/>
        <w:t>не менее приведенных в приложении № 8 к настоящим нормативам.</w:t>
      </w:r>
    </w:p>
    <w:p w:rsidR="000F66AA" w:rsidRDefault="000F66AA" w:rsidP="000F66AA">
      <w:pPr>
        <w:ind w:firstLine="709"/>
        <w:jc w:val="both"/>
        <w:rPr>
          <w:bCs/>
          <w:sz w:val="28"/>
          <w:szCs w:val="28"/>
        </w:rPr>
      </w:pPr>
      <w:r>
        <w:rPr>
          <w:bCs/>
          <w:sz w:val="28"/>
          <w:szCs w:val="28"/>
        </w:rPr>
        <w:lastRenderedPageBreak/>
        <w:t>Количество, вместимость учреждений и предприятий обслуживания, их размещение</w:t>
      </w:r>
      <w:r w:rsidR="00217AAE">
        <w:rPr>
          <w:bCs/>
          <w:sz w:val="28"/>
          <w:szCs w:val="28"/>
        </w:rPr>
        <w:t xml:space="preserve"> и размеры земельных участков, </w:t>
      </w:r>
      <w:r>
        <w:rPr>
          <w:bCs/>
          <w:sz w:val="28"/>
          <w:szCs w:val="28"/>
        </w:rPr>
        <w:t>не указанные в приложениях № 7 и 10, следует устанавливать по заданию на проектирование.</w:t>
      </w:r>
    </w:p>
    <w:p w:rsidR="000F66AA" w:rsidRDefault="000F66AA" w:rsidP="000F66AA">
      <w:pPr>
        <w:ind w:firstLine="709"/>
        <w:jc w:val="both"/>
        <w:rPr>
          <w:bCs/>
          <w:sz w:val="28"/>
          <w:szCs w:val="28"/>
        </w:rPr>
      </w:pPr>
      <w:r>
        <w:rPr>
          <w:bCs/>
          <w:sz w:val="28"/>
          <w:szCs w:val="28"/>
        </w:rPr>
        <w:t xml:space="preserve">3.4.4. Расчет учреждений обслуживания для сезонного населения садоводческих, огороднических, дачных объединений и жилого фонда </w:t>
      </w:r>
      <w:r>
        <w:rPr>
          <w:bCs/>
          <w:sz w:val="28"/>
          <w:szCs w:val="28"/>
        </w:rPr>
        <w:br/>
        <w:t>с временным проживанием в населенных пунктах допускается принимать по следующим показателям из расчета на 1 000 жителей:</w:t>
      </w:r>
    </w:p>
    <w:p w:rsidR="000F66AA" w:rsidRDefault="000F66AA" w:rsidP="000F66AA">
      <w:pPr>
        <w:ind w:firstLine="709"/>
        <w:jc w:val="both"/>
        <w:rPr>
          <w:bCs/>
          <w:sz w:val="28"/>
          <w:szCs w:val="28"/>
        </w:rPr>
      </w:pPr>
      <w:r>
        <w:rPr>
          <w:bCs/>
          <w:sz w:val="28"/>
          <w:szCs w:val="28"/>
        </w:rPr>
        <w:t xml:space="preserve">учреждения торговли - </w:t>
      </w:r>
      <w:smartTag w:uri="urn:schemas-microsoft-com:office:smarttags" w:element="metricconverter">
        <w:smartTagPr>
          <w:attr w:name="ProductID" w:val="80 кв. метров"/>
        </w:smartTagPr>
        <w:r>
          <w:rPr>
            <w:bCs/>
            <w:sz w:val="28"/>
            <w:szCs w:val="28"/>
          </w:rPr>
          <w:t>80 кв. метров</w:t>
        </w:r>
      </w:smartTag>
      <w:r>
        <w:rPr>
          <w:bCs/>
          <w:sz w:val="28"/>
          <w:szCs w:val="28"/>
        </w:rPr>
        <w:t xml:space="preserve"> торговой площади;</w:t>
      </w:r>
    </w:p>
    <w:p w:rsidR="000F66AA" w:rsidRDefault="000F66AA" w:rsidP="000F66AA">
      <w:pPr>
        <w:ind w:firstLine="709"/>
        <w:jc w:val="both"/>
        <w:rPr>
          <w:bCs/>
          <w:sz w:val="28"/>
          <w:szCs w:val="28"/>
        </w:rPr>
      </w:pPr>
      <w:r>
        <w:rPr>
          <w:bCs/>
          <w:sz w:val="28"/>
          <w:szCs w:val="28"/>
        </w:rPr>
        <w:t>учреждения бытового обслуживания - 1,6 рабочего места.</w:t>
      </w:r>
    </w:p>
    <w:p w:rsidR="000F66AA" w:rsidRDefault="000F66AA" w:rsidP="000F66AA">
      <w:pPr>
        <w:ind w:firstLine="709"/>
        <w:jc w:val="both"/>
        <w:rPr>
          <w:bCs/>
          <w:sz w:val="28"/>
          <w:szCs w:val="28"/>
        </w:rPr>
      </w:pPr>
      <w:r>
        <w:rPr>
          <w:bCs/>
          <w:sz w:val="28"/>
          <w:szCs w:val="28"/>
        </w:rPr>
        <w:t xml:space="preserve">3.4.5. Размещение объектов повседневного обслуживания обязательно при проектировании группы жилой, смешанной жилой застройки, размещаемой вне территории </w:t>
      </w:r>
      <w:r>
        <w:rPr>
          <w:sz w:val="28"/>
          <w:szCs w:val="28"/>
        </w:rPr>
        <w:t>квартала (микрорайона)</w:t>
      </w:r>
      <w:r>
        <w:rPr>
          <w:bCs/>
          <w:sz w:val="28"/>
          <w:szCs w:val="28"/>
        </w:rPr>
        <w:t xml:space="preserve"> </w:t>
      </w:r>
      <w:r>
        <w:rPr>
          <w:bCs/>
          <w:sz w:val="28"/>
          <w:szCs w:val="28"/>
        </w:rPr>
        <w:br/>
        <w:t>в окружении территорий иного функционального назначения.</w:t>
      </w:r>
    </w:p>
    <w:p w:rsidR="000F66AA" w:rsidRDefault="000F66AA" w:rsidP="000F66AA">
      <w:pPr>
        <w:ind w:firstLine="709"/>
        <w:jc w:val="both"/>
        <w:rPr>
          <w:bCs/>
          <w:sz w:val="28"/>
          <w:szCs w:val="28"/>
        </w:rPr>
      </w:pPr>
      <w:r>
        <w:rPr>
          <w:bCs/>
          <w:sz w:val="28"/>
          <w:szCs w:val="28"/>
        </w:rPr>
        <w:t xml:space="preserve">В случае размещения группы в составе </w:t>
      </w:r>
      <w:r>
        <w:rPr>
          <w:sz w:val="28"/>
          <w:szCs w:val="28"/>
        </w:rPr>
        <w:t>квартала (микрорайона)</w:t>
      </w:r>
      <w:r>
        <w:rPr>
          <w:bCs/>
          <w:sz w:val="28"/>
          <w:szCs w:val="28"/>
        </w:rPr>
        <w:t xml:space="preserve">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0F66AA" w:rsidRDefault="000F66AA" w:rsidP="000F66AA">
      <w:pPr>
        <w:ind w:firstLine="709"/>
        <w:jc w:val="both"/>
        <w:rPr>
          <w:bCs/>
          <w:sz w:val="28"/>
          <w:szCs w:val="28"/>
        </w:rPr>
      </w:pPr>
      <w:r>
        <w:rPr>
          <w:bCs/>
          <w:sz w:val="28"/>
          <w:szCs w:val="28"/>
        </w:rPr>
        <w:t>3.4.6. </w:t>
      </w:r>
      <w:r>
        <w:rPr>
          <w:spacing w:val="-2"/>
          <w:sz w:val="28"/>
          <w:szCs w:val="28"/>
        </w:rPr>
        <w:t>На территории</w:t>
      </w:r>
      <w:r>
        <w:rPr>
          <w:bCs/>
          <w:spacing w:val="-2"/>
          <w:sz w:val="28"/>
          <w:szCs w:val="28"/>
        </w:rPr>
        <w:t xml:space="preserve"> </w:t>
      </w:r>
      <w:r>
        <w:rPr>
          <w:spacing w:val="-2"/>
          <w:sz w:val="28"/>
          <w:szCs w:val="28"/>
        </w:rPr>
        <w:t>сельского поселения</w:t>
      </w:r>
      <w:r>
        <w:rPr>
          <w:bCs/>
          <w:spacing w:val="-2"/>
          <w:sz w:val="28"/>
          <w:szCs w:val="28"/>
        </w:rPr>
        <w:t xml:space="preserve"> </w:t>
      </w:r>
      <w:r>
        <w:rPr>
          <w:bCs/>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Pr>
          <w:bCs/>
          <w:spacing w:val="-2"/>
          <w:sz w:val="28"/>
          <w:szCs w:val="28"/>
        </w:rPr>
        <w:t>размещаемые в административном центре поселения. Перечень объектов повседневного обслужи</w:t>
      </w:r>
      <w:r>
        <w:rPr>
          <w:bCs/>
          <w:sz w:val="28"/>
          <w:szCs w:val="28"/>
        </w:rPr>
        <w:t>вания сельского населения определяется в соответствии с приложением № 6 к настоящим нормативам.</w:t>
      </w:r>
    </w:p>
    <w:p w:rsidR="000F66AA" w:rsidRDefault="000F66AA" w:rsidP="000F66AA">
      <w:pPr>
        <w:ind w:firstLine="709"/>
        <w:jc w:val="both"/>
        <w:rPr>
          <w:bCs/>
          <w:sz w:val="28"/>
          <w:szCs w:val="28"/>
        </w:rPr>
      </w:pPr>
      <w:r>
        <w:rPr>
          <w:bCs/>
          <w:spacing w:val="-2"/>
          <w:sz w:val="28"/>
          <w:szCs w:val="28"/>
        </w:rPr>
        <w:t xml:space="preserve">3.4.7.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w:t>
      </w:r>
      <w:r>
        <w:rPr>
          <w:bCs/>
          <w:spacing w:val="-2"/>
          <w:sz w:val="28"/>
          <w:szCs w:val="28"/>
        </w:rPr>
        <w:br/>
        <w:t xml:space="preserve">с приложением 9 настоящих нормативов. </w:t>
      </w:r>
      <w:r>
        <w:rPr>
          <w:bCs/>
          <w:sz w:val="28"/>
          <w:szCs w:val="28"/>
        </w:rPr>
        <w:t xml:space="preserve">При расчете количества, вместимости, размеров земельных участков, размещении учреждений </w:t>
      </w:r>
      <w:r>
        <w:rPr>
          <w:bCs/>
          <w:sz w:val="28"/>
          <w:szCs w:val="28"/>
        </w:rPr>
        <w:br/>
        <w:t xml:space="preserve">и предприятий обслуживания следует исходить из необходимости удовлетворения потребностей различных социальных групп населения, </w:t>
      </w:r>
      <w:r>
        <w:rPr>
          <w:bCs/>
          <w:sz w:val="28"/>
          <w:szCs w:val="28"/>
        </w:rPr>
        <w:br/>
        <w:t>в том числе с ограниченными физическими возможностями.</w:t>
      </w:r>
      <w:r>
        <w:rPr>
          <w:bCs/>
          <w:spacing w:val="-2"/>
          <w:sz w:val="28"/>
          <w:szCs w:val="28"/>
        </w:rPr>
        <w:t xml:space="preserve"> </w:t>
      </w:r>
      <w:r>
        <w:rPr>
          <w:bCs/>
          <w:spacing w:val="-2"/>
          <w:sz w:val="28"/>
          <w:szCs w:val="28"/>
        </w:rPr>
        <w:br/>
      </w:r>
      <w:r>
        <w:rPr>
          <w:bCs/>
          <w:sz w:val="28"/>
          <w:szCs w:val="28"/>
        </w:rPr>
        <w:t xml:space="preserve">Для учреждений и предприятий обслуживания, не указанных </w:t>
      </w:r>
      <w:r>
        <w:rPr>
          <w:bCs/>
          <w:sz w:val="28"/>
          <w:szCs w:val="28"/>
        </w:rPr>
        <w:br/>
        <w:t xml:space="preserve">в приложении 9, количество, вместимость, условия размещения </w:t>
      </w:r>
      <w:r>
        <w:rPr>
          <w:bCs/>
          <w:sz w:val="28"/>
          <w:szCs w:val="28"/>
        </w:rPr>
        <w:br/>
        <w:t xml:space="preserve">и размеры земельных участков следует устанавливать по заданию </w:t>
      </w:r>
      <w:r>
        <w:rPr>
          <w:bCs/>
          <w:sz w:val="28"/>
          <w:szCs w:val="28"/>
        </w:rPr>
        <w:br/>
        <w:t>на проектирование.</w:t>
      </w:r>
    </w:p>
    <w:p w:rsidR="000F66AA" w:rsidRDefault="000F66AA" w:rsidP="000F66AA">
      <w:pPr>
        <w:ind w:firstLine="709"/>
        <w:jc w:val="both"/>
        <w:rPr>
          <w:bCs/>
          <w:sz w:val="28"/>
          <w:szCs w:val="28"/>
        </w:rPr>
      </w:pPr>
      <w:r>
        <w:rPr>
          <w:bCs/>
          <w:sz w:val="28"/>
          <w:szCs w:val="28"/>
        </w:rPr>
        <w:t>При определении количества, состава и вместимости учреждений и предприятий обслуживания в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минут</w:t>
      </w:r>
    </w:p>
    <w:p w:rsidR="000F66AA" w:rsidRDefault="000F66AA" w:rsidP="000F66AA">
      <w:pPr>
        <w:ind w:firstLine="709"/>
        <w:jc w:val="both"/>
        <w:rPr>
          <w:bCs/>
          <w:color w:val="FF0000"/>
          <w:sz w:val="28"/>
          <w:szCs w:val="28"/>
        </w:rPr>
      </w:pPr>
      <w:r>
        <w:rPr>
          <w:bCs/>
          <w:sz w:val="28"/>
          <w:szCs w:val="28"/>
        </w:rPr>
        <w:t xml:space="preserve">3.4.8. При проектировании объектов обслуживания в  населенных пунктах следует учитывать систему их разделения </w:t>
      </w:r>
      <w:r>
        <w:rPr>
          <w:bCs/>
          <w:sz w:val="28"/>
          <w:szCs w:val="28"/>
        </w:rPr>
        <w:br/>
        <w:t>на объекты повседневного, периодического и эпизодического обслуживания.</w:t>
      </w:r>
    </w:p>
    <w:p w:rsidR="000F66AA" w:rsidRDefault="000F66AA" w:rsidP="000F66AA">
      <w:pPr>
        <w:ind w:firstLine="709"/>
        <w:jc w:val="both"/>
        <w:rPr>
          <w:bCs/>
          <w:sz w:val="28"/>
          <w:szCs w:val="28"/>
        </w:rPr>
      </w:pPr>
      <w:r>
        <w:rPr>
          <w:bCs/>
          <w:sz w:val="28"/>
          <w:szCs w:val="28"/>
        </w:rPr>
        <w:lastRenderedPageBreak/>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 13.</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13</w:t>
      </w:r>
    </w:p>
    <w:p w:rsidR="000F66AA" w:rsidRDefault="000F66AA" w:rsidP="000F66AA">
      <w:pPr>
        <w:ind w:firstLine="709"/>
        <w:jc w:val="both"/>
        <w:rPr>
          <w:bCs/>
        </w:rPr>
      </w:pPr>
    </w:p>
    <w:tbl>
      <w:tblPr>
        <w:tblW w:w="4904" w:type="pct"/>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1"/>
        <w:gridCol w:w="2110"/>
        <w:gridCol w:w="3466"/>
      </w:tblGrid>
      <w:tr w:rsidR="000F66AA" w:rsidTr="000F66AA">
        <w:trPr>
          <w:trHeight w:val="754"/>
          <w:jc w:val="center"/>
        </w:trPr>
        <w:tc>
          <w:tcPr>
            <w:tcW w:w="2030" w:type="pct"/>
            <w:tcBorders>
              <w:top w:val="single" w:sz="4" w:space="0" w:color="auto"/>
              <w:left w:val="nil"/>
              <w:bottom w:val="single" w:sz="4" w:space="0" w:color="auto"/>
              <w:right w:val="single" w:sz="4" w:space="0" w:color="auto"/>
            </w:tcBorders>
            <w:vAlign w:val="center"/>
            <w:hideMark/>
          </w:tcPr>
          <w:p w:rsidR="000F66AA" w:rsidRDefault="000F66AA">
            <w:pPr>
              <w:jc w:val="both"/>
              <w:rPr>
                <w:sz w:val="26"/>
                <w:szCs w:val="26"/>
              </w:rPr>
            </w:pPr>
            <w:r>
              <w:rPr>
                <w:sz w:val="26"/>
                <w:szCs w:val="26"/>
              </w:rPr>
              <w:t>Предприятия и учреждения повседневного обслуживания</w:t>
            </w:r>
          </w:p>
        </w:tc>
        <w:tc>
          <w:tcPr>
            <w:tcW w:w="112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6"/>
                <w:szCs w:val="26"/>
              </w:rPr>
            </w:pPr>
            <w:r>
              <w:rPr>
                <w:sz w:val="26"/>
                <w:szCs w:val="26"/>
              </w:rPr>
              <w:t>Единица измерения</w:t>
            </w:r>
          </w:p>
        </w:tc>
        <w:tc>
          <w:tcPr>
            <w:tcW w:w="1846" w:type="pct"/>
            <w:tcBorders>
              <w:top w:val="single" w:sz="4" w:space="0" w:color="auto"/>
              <w:left w:val="single" w:sz="4" w:space="0" w:color="auto"/>
              <w:bottom w:val="single" w:sz="4" w:space="0" w:color="auto"/>
              <w:right w:val="nil"/>
            </w:tcBorders>
            <w:vAlign w:val="center"/>
            <w:hideMark/>
          </w:tcPr>
          <w:p w:rsidR="000F66AA" w:rsidRDefault="000F66AA">
            <w:pPr>
              <w:jc w:val="both"/>
              <w:rPr>
                <w:sz w:val="26"/>
                <w:szCs w:val="26"/>
              </w:rPr>
            </w:pPr>
            <w:r>
              <w:rPr>
                <w:sz w:val="26"/>
                <w:szCs w:val="26"/>
              </w:rPr>
              <w:t>Минимальная обеспеченность</w:t>
            </w:r>
          </w:p>
        </w:tc>
      </w:tr>
      <w:tr w:rsidR="000F66AA" w:rsidTr="000F66AA">
        <w:trPr>
          <w:jc w:val="center"/>
        </w:trPr>
        <w:tc>
          <w:tcPr>
            <w:tcW w:w="2030" w:type="pct"/>
            <w:tcBorders>
              <w:top w:val="single" w:sz="4" w:space="0" w:color="auto"/>
              <w:left w:val="nil"/>
              <w:bottom w:val="single" w:sz="4" w:space="0" w:color="auto"/>
              <w:right w:val="single" w:sz="4" w:space="0" w:color="auto"/>
            </w:tcBorders>
            <w:vAlign w:val="center"/>
            <w:hideMark/>
          </w:tcPr>
          <w:p w:rsidR="000F66AA" w:rsidRDefault="000F66AA">
            <w:pPr>
              <w:jc w:val="both"/>
              <w:rPr>
                <w:sz w:val="26"/>
                <w:szCs w:val="26"/>
              </w:rPr>
            </w:pPr>
            <w:r>
              <w:rPr>
                <w:sz w:val="26"/>
                <w:szCs w:val="26"/>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6"/>
                <w:szCs w:val="26"/>
              </w:rPr>
            </w:pPr>
            <w:r>
              <w:rPr>
                <w:sz w:val="26"/>
                <w:szCs w:val="26"/>
              </w:rPr>
              <w:t>2</w:t>
            </w:r>
          </w:p>
        </w:tc>
        <w:tc>
          <w:tcPr>
            <w:tcW w:w="1846" w:type="pct"/>
            <w:tcBorders>
              <w:top w:val="single" w:sz="4" w:space="0" w:color="auto"/>
              <w:left w:val="single" w:sz="4" w:space="0" w:color="auto"/>
              <w:bottom w:val="single" w:sz="4" w:space="0" w:color="auto"/>
              <w:right w:val="nil"/>
            </w:tcBorders>
            <w:vAlign w:val="center"/>
            <w:hideMark/>
          </w:tcPr>
          <w:p w:rsidR="000F66AA" w:rsidRDefault="000F66AA">
            <w:pPr>
              <w:jc w:val="both"/>
              <w:rPr>
                <w:sz w:val="26"/>
                <w:szCs w:val="26"/>
              </w:rPr>
            </w:pPr>
            <w:r>
              <w:rPr>
                <w:sz w:val="26"/>
                <w:szCs w:val="26"/>
              </w:rPr>
              <w:t>3</w:t>
            </w:r>
          </w:p>
        </w:tc>
      </w:tr>
      <w:tr w:rsidR="000F66AA" w:rsidTr="000F66AA">
        <w:trPr>
          <w:jc w:val="center"/>
        </w:trPr>
        <w:tc>
          <w:tcPr>
            <w:tcW w:w="2030" w:type="pct"/>
            <w:tcBorders>
              <w:top w:val="single" w:sz="4" w:space="0" w:color="auto"/>
              <w:left w:val="nil"/>
              <w:bottom w:val="nil"/>
              <w:right w:val="nil"/>
            </w:tcBorders>
          </w:tcPr>
          <w:p w:rsidR="000F66AA" w:rsidRDefault="000F66AA">
            <w:pPr>
              <w:jc w:val="both"/>
              <w:rPr>
                <w:bCs/>
              </w:rPr>
            </w:pPr>
          </w:p>
        </w:tc>
        <w:tc>
          <w:tcPr>
            <w:tcW w:w="1124" w:type="pct"/>
            <w:tcBorders>
              <w:top w:val="single" w:sz="4" w:space="0" w:color="auto"/>
              <w:left w:val="nil"/>
              <w:bottom w:val="nil"/>
              <w:right w:val="nil"/>
            </w:tcBorders>
          </w:tcPr>
          <w:p w:rsidR="000F66AA" w:rsidRDefault="000F66AA">
            <w:pPr>
              <w:jc w:val="both"/>
              <w:rPr>
                <w:bCs/>
              </w:rPr>
            </w:pPr>
          </w:p>
        </w:tc>
        <w:tc>
          <w:tcPr>
            <w:tcW w:w="1846" w:type="pct"/>
            <w:tcBorders>
              <w:top w:val="single" w:sz="4" w:space="0" w:color="auto"/>
              <w:left w:val="nil"/>
              <w:bottom w:val="nil"/>
              <w:right w:val="nil"/>
            </w:tcBorders>
          </w:tcPr>
          <w:p w:rsidR="000F66AA" w:rsidRDefault="000F66AA">
            <w:pPr>
              <w:jc w:val="both"/>
              <w:rPr>
                <w:bCs/>
                <w:spacing w:val="-2"/>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Дошкольные организации</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мест </w:t>
            </w:r>
            <w:proofErr w:type="gramStart"/>
            <w:r>
              <w:rPr>
                <w:bCs/>
                <w:sz w:val="26"/>
                <w:szCs w:val="26"/>
              </w:rPr>
              <w:t>на</w:t>
            </w:r>
            <w:proofErr w:type="gramEnd"/>
            <w:r>
              <w:rPr>
                <w:bCs/>
                <w:sz w:val="26"/>
                <w:szCs w:val="26"/>
              </w:rPr>
              <w:t xml:space="preserve"> </w:t>
            </w:r>
          </w:p>
          <w:p w:rsidR="000F66AA" w:rsidRDefault="000F66AA">
            <w:pPr>
              <w:jc w:val="both"/>
              <w:rPr>
                <w:bCs/>
                <w:sz w:val="26"/>
                <w:szCs w:val="26"/>
              </w:rPr>
            </w:pPr>
            <w:r>
              <w:rPr>
                <w:bCs/>
                <w:sz w:val="26"/>
                <w:szCs w:val="26"/>
              </w:rPr>
              <w:t>1 тыс. жителей</w:t>
            </w:r>
          </w:p>
        </w:tc>
        <w:tc>
          <w:tcPr>
            <w:tcW w:w="1846" w:type="pct"/>
            <w:tcBorders>
              <w:top w:val="nil"/>
              <w:left w:val="nil"/>
              <w:bottom w:val="nil"/>
              <w:right w:val="nil"/>
            </w:tcBorders>
            <w:hideMark/>
          </w:tcPr>
          <w:p w:rsidR="000F66AA" w:rsidRDefault="000F66AA">
            <w:pPr>
              <w:jc w:val="both"/>
              <w:rPr>
                <w:bCs/>
                <w:spacing w:val="-2"/>
                <w:sz w:val="26"/>
                <w:szCs w:val="26"/>
              </w:rPr>
            </w:pPr>
            <w:r>
              <w:rPr>
                <w:bCs/>
                <w:spacing w:val="-2"/>
                <w:sz w:val="26"/>
                <w:szCs w:val="26"/>
              </w:rPr>
              <w:t xml:space="preserve">по демографической структуре охват </w:t>
            </w:r>
            <w:r>
              <w:rPr>
                <w:bCs/>
                <w:spacing w:val="-2"/>
                <w:sz w:val="26"/>
                <w:szCs w:val="26"/>
              </w:rPr>
              <w:br/>
              <w:t xml:space="preserve">70 процентов от возрастной группы от 0-7 лет - ориентировочно 23; </w:t>
            </w:r>
            <w:r>
              <w:rPr>
                <w:bCs/>
                <w:spacing w:val="-2"/>
                <w:sz w:val="26"/>
                <w:szCs w:val="26"/>
              </w:rPr>
              <w:br/>
              <w:t>охват 85 процентов - ориентировочно 28</w:t>
            </w:r>
          </w:p>
        </w:tc>
      </w:tr>
      <w:tr w:rsidR="000F66AA" w:rsidTr="000F66AA">
        <w:trPr>
          <w:jc w:val="center"/>
        </w:trPr>
        <w:tc>
          <w:tcPr>
            <w:tcW w:w="2030" w:type="pct"/>
            <w:tcBorders>
              <w:top w:val="nil"/>
              <w:left w:val="nil"/>
              <w:bottom w:val="nil"/>
              <w:right w:val="nil"/>
            </w:tcBorders>
          </w:tcPr>
          <w:p w:rsidR="000F66AA" w:rsidRDefault="000F66AA">
            <w:pPr>
              <w:jc w:val="both"/>
              <w:rPr>
                <w:bCs/>
              </w:rPr>
            </w:pPr>
          </w:p>
        </w:tc>
        <w:tc>
          <w:tcPr>
            <w:tcW w:w="1124" w:type="pct"/>
            <w:tcBorders>
              <w:top w:val="nil"/>
              <w:left w:val="nil"/>
              <w:bottom w:val="nil"/>
              <w:right w:val="nil"/>
            </w:tcBorders>
          </w:tcPr>
          <w:p w:rsidR="000F66AA" w:rsidRDefault="000F66AA">
            <w:pPr>
              <w:jc w:val="both"/>
              <w:rPr>
                <w:bCs/>
              </w:rPr>
            </w:pPr>
          </w:p>
        </w:tc>
        <w:tc>
          <w:tcPr>
            <w:tcW w:w="1846" w:type="pct"/>
            <w:tcBorders>
              <w:top w:val="nil"/>
              <w:left w:val="nil"/>
              <w:bottom w:val="nil"/>
              <w:right w:val="nil"/>
            </w:tcBorders>
          </w:tcPr>
          <w:p w:rsidR="000F66AA" w:rsidRDefault="000F66AA">
            <w:pPr>
              <w:jc w:val="both"/>
              <w:rPr>
                <w:bCs/>
                <w:spacing w:val="-4"/>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Общеобразовательные учреждения</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мест </w:t>
            </w:r>
            <w:proofErr w:type="gramStart"/>
            <w:r>
              <w:rPr>
                <w:bCs/>
                <w:sz w:val="26"/>
                <w:szCs w:val="26"/>
              </w:rPr>
              <w:t>на</w:t>
            </w:r>
            <w:proofErr w:type="gramEnd"/>
          </w:p>
          <w:p w:rsidR="000F66AA" w:rsidRDefault="000F66AA">
            <w:pPr>
              <w:jc w:val="both"/>
              <w:rPr>
                <w:bCs/>
                <w:sz w:val="26"/>
                <w:szCs w:val="26"/>
              </w:rPr>
            </w:pPr>
            <w:r>
              <w:rPr>
                <w:bCs/>
                <w:sz w:val="26"/>
                <w:szCs w:val="26"/>
              </w:rPr>
              <w:t>1 тыс. жителей</w:t>
            </w:r>
          </w:p>
        </w:tc>
        <w:tc>
          <w:tcPr>
            <w:tcW w:w="1846" w:type="pct"/>
            <w:tcBorders>
              <w:top w:val="nil"/>
              <w:left w:val="nil"/>
              <w:bottom w:val="nil"/>
              <w:right w:val="nil"/>
            </w:tcBorders>
            <w:hideMark/>
          </w:tcPr>
          <w:p w:rsidR="000F66AA" w:rsidRDefault="000F66AA">
            <w:pPr>
              <w:jc w:val="both"/>
              <w:rPr>
                <w:bCs/>
                <w:spacing w:val="-2"/>
                <w:sz w:val="26"/>
                <w:szCs w:val="26"/>
              </w:rPr>
            </w:pPr>
            <w:r>
              <w:rPr>
                <w:bCs/>
                <w:spacing w:val="-4"/>
                <w:sz w:val="26"/>
                <w:szCs w:val="26"/>
              </w:rPr>
              <w:t>по демографической струк</w:t>
            </w:r>
            <w:r>
              <w:rPr>
                <w:bCs/>
                <w:spacing w:val="-2"/>
                <w:sz w:val="26"/>
                <w:szCs w:val="26"/>
              </w:rPr>
              <w:t xml:space="preserve">туре охват </w:t>
            </w:r>
          </w:p>
          <w:p w:rsidR="000F66AA" w:rsidRDefault="000F66AA">
            <w:pPr>
              <w:jc w:val="both"/>
              <w:rPr>
                <w:bCs/>
                <w:sz w:val="26"/>
                <w:szCs w:val="26"/>
              </w:rPr>
            </w:pPr>
            <w:r>
              <w:rPr>
                <w:bCs/>
                <w:spacing w:val="-2"/>
                <w:sz w:val="26"/>
                <w:szCs w:val="26"/>
              </w:rPr>
              <w:t xml:space="preserve">100 процентов </w:t>
            </w:r>
            <w:r>
              <w:rPr>
                <w:bCs/>
                <w:spacing w:val="-2"/>
                <w:sz w:val="26"/>
                <w:szCs w:val="26"/>
              </w:rPr>
              <w:br/>
            </w:r>
            <w:r>
              <w:rPr>
                <w:bCs/>
                <w:sz w:val="26"/>
                <w:szCs w:val="26"/>
              </w:rPr>
              <w:t xml:space="preserve">от возрастной </w:t>
            </w:r>
            <w:r>
              <w:rPr>
                <w:bCs/>
                <w:spacing w:val="-2"/>
                <w:sz w:val="26"/>
                <w:szCs w:val="26"/>
              </w:rPr>
              <w:t xml:space="preserve">группы </w:t>
            </w:r>
            <w:r>
              <w:rPr>
                <w:bCs/>
                <w:spacing w:val="-2"/>
                <w:sz w:val="26"/>
                <w:szCs w:val="26"/>
              </w:rPr>
              <w:br/>
              <w:t xml:space="preserve">от 7-18 лет - </w:t>
            </w:r>
            <w:r>
              <w:rPr>
                <w:bCs/>
                <w:sz w:val="26"/>
                <w:szCs w:val="26"/>
              </w:rPr>
              <w:t>ориентировочно 87</w:t>
            </w:r>
          </w:p>
        </w:tc>
      </w:tr>
      <w:tr w:rsidR="000F66AA" w:rsidTr="000F66AA">
        <w:trPr>
          <w:trHeight w:val="170"/>
          <w:jc w:val="center"/>
        </w:trPr>
        <w:tc>
          <w:tcPr>
            <w:tcW w:w="2030" w:type="pct"/>
            <w:tcBorders>
              <w:top w:val="nil"/>
              <w:left w:val="nil"/>
              <w:bottom w:val="nil"/>
              <w:right w:val="nil"/>
            </w:tcBorders>
          </w:tcPr>
          <w:p w:rsidR="000F66AA" w:rsidRDefault="000F66AA">
            <w:pPr>
              <w:jc w:val="both"/>
              <w:rPr>
                <w:bCs/>
              </w:rPr>
            </w:pPr>
          </w:p>
        </w:tc>
        <w:tc>
          <w:tcPr>
            <w:tcW w:w="1124" w:type="pct"/>
            <w:tcBorders>
              <w:top w:val="nil"/>
              <w:left w:val="nil"/>
              <w:bottom w:val="nil"/>
              <w:right w:val="nil"/>
            </w:tcBorders>
          </w:tcPr>
          <w:p w:rsidR="000F66AA" w:rsidRDefault="000F66AA">
            <w:pPr>
              <w:jc w:val="both"/>
              <w:rPr>
                <w:bCs/>
              </w:rPr>
            </w:pPr>
          </w:p>
        </w:tc>
        <w:tc>
          <w:tcPr>
            <w:tcW w:w="1846" w:type="pct"/>
            <w:tcBorders>
              <w:top w:val="nil"/>
              <w:left w:val="nil"/>
              <w:bottom w:val="nil"/>
              <w:right w:val="nil"/>
            </w:tcBorders>
          </w:tcPr>
          <w:p w:rsidR="000F66AA" w:rsidRDefault="000F66AA">
            <w:pPr>
              <w:jc w:val="both"/>
              <w:rPr>
                <w:bCs/>
              </w:rPr>
            </w:pPr>
          </w:p>
        </w:tc>
      </w:tr>
      <w:tr w:rsidR="000F66AA" w:rsidTr="000F66AA">
        <w:trPr>
          <w:trHeight w:val="170"/>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 xml:space="preserve">Продовольственные магазины </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кв. м торговой площади на 1 тыс. жителей</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100</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 xml:space="preserve">Непродовольственные магазины товаров первой необходимости </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кв. м торговой площади на 1 тыс. жителей</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200</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 xml:space="preserve">Аптечный пункт </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объектов </w:t>
            </w:r>
            <w:r>
              <w:rPr>
                <w:bCs/>
                <w:sz w:val="26"/>
                <w:szCs w:val="26"/>
              </w:rPr>
              <w:br/>
              <w:t>на жилую группу</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1</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Отделение связи</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объектов </w:t>
            </w:r>
            <w:r>
              <w:rPr>
                <w:bCs/>
                <w:sz w:val="26"/>
                <w:szCs w:val="26"/>
              </w:rPr>
              <w:br/>
              <w:t>на жилую группу</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1</w:t>
            </w:r>
          </w:p>
        </w:tc>
      </w:tr>
      <w:tr w:rsidR="000F66AA" w:rsidTr="000F66AA">
        <w:trPr>
          <w:trHeight w:val="281"/>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trHeight w:val="281"/>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 xml:space="preserve">Предприятия бытового обслуживания (мастерские, ателье, парикмахерские </w:t>
            </w:r>
            <w:r>
              <w:rPr>
                <w:bCs/>
                <w:sz w:val="26"/>
                <w:szCs w:val="26"/>
              </w:rPr>
              <w:br/>
              <w:t>и т. п.)</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рабочих мест </w:t>
            </w:r>
            <w:r>
              <w:rPr>
                <w:bCs/>
                <w:sz w:val="26"/>
                <w:szCs w:val="26"/>
              </w:rPr>
              <w:br/>
              <w:t>на 1 тыс. жителей</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2</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 xml:space="preserve">Приемный пункт прачечной, </w:t>
            </w:r>
            <w:r>
              <w:rPr>
                <w:bCs/>
                <w:sz w:val="26"/>
                <w:szCs w:val="26"/>
              </w:rPr>
              <w:lastRenderedPageBreak/>
              <w:t xml:space="preserve">химчистки </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lastRenderedPageBreak/>
              <w:t xml:space="preserve">объектов </w:t>
            </w:r>
            <w:r>
              <w:rPr>
                <w:bCs/>
                <w:sz w:val="26"/>
                <w:szCs w:val="26"/>
              </w:rPr>
              <w:br/>
            </w:r>
            <w:r>
              <w:rPr>
                <w:bCs/>
                <w:sz w:val="26"/>
                <w:szCs w:val="26"/>
              </w:rPr>
              <w:lastRenderedPageBreak/>
              <w:t>на жилую группу</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lastRenderedPageBreak/>
              <w:t>1</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Общественные туалеты</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приборов </w:t>
            </w:r>
            <w:r>
              <w:rPr>
                <w:bCs/>
                <w:sz w:val="26"/>
                <w:szCs w:val="26"/>
              </w:rPr>
              <w:br/>
              <w:t>на 1 тыс. жителей</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1</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 xml:space="preserve">Учреждения культуры  </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кв. м общей площади </w:t>
            </w:r>
            <w:r>
              <w:rPr>
                <w:bCs/>
                <w:sz w:val="26"/>
                <w:szCs w:val="26"/>
              </w:rPr>
              <w:br/>
              <w:t>на 1 тыс. жителей</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50</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Закрытые спортивные сооружения</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 xml:space="preserve">кв. м общей площади </w:t>
            </w:r>
            <w:r>
              <w:rPr>
                <w:bCs/>
                <w:sz w:val="26"/>
                <w:szCs w:val="26"/>
              </w:rPr>
              <w:br/>
              <w:t>на 1 тыс. жителей</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30</w:t>
            </w:r>
          </w:p>
        </w:tc>
      </w:tr>
      <w:tr w:rsidR="000F66AA" w:rsidTr="000F66AA">
        <w:trPr>
          <w:jc w:val="center"/>
        </w:trPr>
        <w:tc>
          <w:tcPr>
            <w:tcW w:w="2030" w:type="pct"/>
            <w:tcBorders>
              <w:top w:val="nil"/>
              <w:left w:val="nil"/>
              <w:bottom w:val="nil"/>
              <w:right w:val="nil"/>
            </w:tcBorders>
          </w:tcPr>
          <w:p w:rsidR="000F66AA" w:rsidRDefault="000F66AA">
            <w:pPr>
              <w:jc w:val="both"/>
              <w:rPr>
                <w:bCs/>
                <w:sz w:val="28"/>
                <w:szCs w:val="28"/>
              </w:rPr>
            </w:pPr>
          </w:p>
        </w:tc>
        <w:tc>
          <w:tcPr>
            <w:tcW w:w="1124" w:type="pct"/>
            <w:tcBorders>
              <w:top w:val="nil"/>
              <w:left w:val="nil"/>
              <w:bottom w:val="nil"/>
              <w:right w:val="nil"/>
            </w:tcBorders>
          </w:tcPr>
          <w:p w:rsidR="000F66AA" w:rsidRDefault="000F66AA">
            <w:pPr>
              <w:jc w:val="both"/>
              <w:rPr>
                <w:bCs/>
                <w:sz w:val="28"/>
                <w:szCs w:val="28"/>
              </w:rPr>
            </w:pPr>
          </w:p>
        </w:tc>
        <w:tc>
          <w:tcPr>
            <w:tcW w:w="1846"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030" w:type="pct"/>
            <w:tcBorders>
              <w:top w:val="nil"/>
              <w:left w:val="nil"/>
              <w:bottom w:val="nil"/>
              <w:right w:val="nil"/>
            </w:tcBorders>
            <w:hideMark/>
          </w:tcPr>
          <w:p w:rsidR="000F66AA" w:rsidRDefault="000F66AA">
            <w:pPr>
              <w:jc w:val="both"/>
              <w:rPr>
                <w:bCs/>
                <w:sz w:val="26"/>
                <w:szCs w:val="26"/>
              </w:rPr>
            </w:pPr>
            <w:r>
              <w:rPr>
                <w:bCs/>
                <w:sz w:val="26"/>
                <w:szCs w:val="26"/>
              </w:rPr>
              <w:t xml:space="preserve">Пункт охраны порядка </w:t>
            </w:r>
          </w:p>
        </w:tc>
        <w:tc>
          <w:tcPr>
            <w:tcW w:w="1124" w:type="pct"/>
            <w:tcBorders>
              <w:top w:val="nil"/>
              <w:left w:val="nil"/>
              <w:bottom w:val="nil"/>
              <w:right w:val="nil"/>
            </w:tcBorders>
            <w:hideMark/>
          </w:tcPr>
          <w:p w:rsidR="000F66AA" w:rsidRDefault="000F66AA">
            <w:pPr>
              <w:jc w:val="both"/>
              <w:rPr>
                <w:bCs/>
                <w:sz w:val="26"/>
                <w:szCs w:val="26"/>
              </w:rPr>
            </w:pPr>
            <w:r>
              <w:rPr>
                <w:bCs/>
                <w:sz w:val="26"/>
                <w:szCs w:val="26"/>
              </w:rPr>
              <w:t>кв. м общей площади на жилую группу</w:t>
            </w:r>
          </w:p>
        </w:tc>
        <w:tc>
          <w:tcPr>
            <w:tcW w:w="1846" w:type="pct"/>
            <w:tcBorders>
              <w:top w:val="nil"/>
              <w:left w:val="nil"/>
              <w:bottom w:val="nil"/>
              <w:right w:val="nil"/>
            </w:tcBorders>
            <w:hideMark/>
          </w:tcPr>
          <w:p w:rsidR="000F66AA" w:rsidRDefault="000F66AA">
            <w:pPr>
              <w:jc w:val="both"/>
              <w:rPr>
                <w:bCs/>
                <w:sz w:val="26"/>
                <w:szCs w:val="26"/>
              </w:rPr>
            </w:pPr>
            <w:r>
              <w:rPr>
                <w:bCs/>
                <w:sz w:val="26"/>
                <w:szCs w:val="26"/>
              </w:rPr>
              <w:t>10</w:t>
            </w:r>
          </w:p>
        </w:tc>
      </w:tr>
    </w:tbl>
    <w:p w:rsidR="000F66AA" w:rsidRDefault="000F66AA" w:rsidP="000F66AA">
      <w:pPr>
        <w:ind w:firstLine="709"/>
        <w:jc w:val="both"/>
        <w:rPr>
          <w:bCs/>
          <w:iCs/>
          <w:spacing w:val="40"/>
          <w:sz w:val="28"/>
          <w:szCs w:val="28"/>
        </w:rPr>
      </w:pPr>
    </w:p>
    <w:p w:rsidR="000F66AA" w:rsidRDefault="000F66AA" w:rsidP="000F66AA">
      <w:pPr>
        <w:ind w:firstLine="709"/>
        <w:jc w:val="both"/>
        <w:rPr>
          <w:bCs/>
          <w:iCs/>
          <w:spacing w:val="40"/>
          <w:sz w:val="28"/>
          <w:szCs w:val="28"/>
        </w:rPr>
      </w:pPr>
    </w:p>
    <w:p w:rsidR="000F66AA" w:rsidRDefault="000F66AA" w:rsidP="000F66AA">
      <w:pPr>
        <w:ind w:left="2410" w:hanging="1701"/>
        <w:jc w:val="both"/>
        <w:rPr>
          <w:bCs/>
          <w:sz w:val="28"/>
          <w:szCs w:val="28"/>
        </w:rPr>
      </w:pPr>
      <w:r>
        <w:rPr>
          <w:bCs/>
          <w:iCs/>
          <w:sz w:val="28"/>
          <w:szCs w:val="28"/>
        </w:rPr>
        <w:t xml:space="preserve">Примечания:  </w:t>
      </w:r>
      <w:r>
        <w:rPr>
          <w:bCs/>
          <w:sz w:val="28"/>
          <w:szCs w:val="28"/>
        </w:rPr>
        <w:t xml:space="preserve">1. Для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w:t>
      </w:r>
      <w:r>
        <w:rPr>
          <w:bCs/>
          <w:sz w:val="28"/>
          <w:szCs w:val="28"/>
        </w:rPr>
        <w:br/>
        <w:t>от местных условий.</w:t>
      </w:r>
    </w:p>
    <w:p w:rsidR="000F66AA" w:rsidRDefault="000F66AA" w:rsidP="000F66AA">
      <w:pPr>
        <w:ind w:left="2410"/>
        <w:jc w:val="both"/>
        <w:rPr>
          <w:bCs/>
          <w:sz w:val="28"/>
          <w:szCs w:val="28"/>
        </w:rPr>
      </w:pPr>
      <w:r>
        <w:rPr>
          <w:bCs/>
          <w:sz w:val="28"/>
          <w:szCs w:val="28"/>
        </w:rPr>
        <w:t>2. Возможно проектирование совмещенных предприятий бытового обслуживания с приемными пунктами.</w:t>
      </w:r>
    </w:p>
    <w:p w:rsidR="000F66AA" w:rsidRDefault="000F66AA" w:rsidP="000F66AA">
      <w:pPr>
        <w:ind w:left="2410"/>
        <w:jc w:val="both"/>
        <w:rPr>
          <w:bCs/>
          <w:sz w:val="28"/>
          <w:szCs w:val="28"/>
        </w:rPr>
      </w:pPr>
      <w:r>
        <w:rPr>
          <w:bCs/>
          <w:sz w:val="28"/>
          <w:szCs w:val="28"/>
        </w:rPr>
        <w:t xml:space="preserve">3. При проектировании спортивных сооружений </w:t>
      </w:r>
      <w:r>
        <w:rPr>
          <w:bCs/>
          <w:sz w:val="28"/>
          <w:szCs w:val="28"/>
        </w:rPr>
        <w:br/>
        <w:t>в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0F66AA" w:rsidRDefault="000F66AA" w:rsidP="000F66AA">
      <w:pPr>
        <w:ind w:firstLine="709"/>
        <w:jc w:val="both"/>
        <w:rPr>
          <w:bCs/>
          <w:sz w:val="26"/>
          <w:szCs w:val="26"/>
        </w:rPr>
      </w:pPr>
    </w:p>
    <w:p w:rsidR="000F66AA" w:rsidRDefault="000F66AA" w:rsidP="000F66AA">
      <w:pPr>
        <w:ind w:firstLine="709"/>
        <w:jc w:val="both"/>
        <w:rPr>
          <w:bCs/>
          <w:sz w:val="28"/>
          <w:szCs w:val="28"/>
        </w:rPr>
      </w:pPr>
      <w:r>
        <w:rPr>
          <w:bCs/>
          <w:sz w:val="28"/>
          <w:szCs w:val="28"/>
        </w:rPr>
        <w:t xml:space="preserve">3.4.9. Объекты и учреждения повседневного обслуживания должны размещаться в пределах пешеходной доступности не более </w:t>
      </w:r>
      <w:r>
        <w:rPr>
          <w:bCs/>
          <w:sz w:val="28"/>
          <w:szCs w:val="28"/>
        </w:rPr>
        <w:br/>
        <w:t xml:space="preserve">30 минут (2 - 2,5 километра).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Pr>
          <w:bCs/>
          <w:sz w:val="28"/>
          <w:szCs w:val="28"/>
        </w:rPr>
        <w:t>пешеходно-транспортной</w:t>
      </w:r>
      <w:proofErr w:type="spellEnd"/>
      <w:r>
        <w:rPr>
          <w:bCs/>
          <w:sz w:val="28"/>
          <w:szCs w:val="28"/>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w:t>
      </w:r>
    </w:p>
    <w:p w:rsidR="000F66AA" w:rsidRDefault="000F66AA" w:rsidP="000F66AA">
      <w:pPr>
        <w:ind w:firstLine="709"/>
        <w:jc w:val="both"/>
        <w:rPr>
          <w:bCs/>
          <w:sz w:val="28"/>
          <w:szCs w:val="28"/>
        </w:rPr>
      </w:pPr>
      <w:r>
        <w:rPr>
          <w:bCs/>
          <w:sz w:val="28"/>
          <w:szCs w:val="28"/>
        </w:rPr>
        <w:t xml:space="preserve">3.4.10. Радиусы обслуживания (пешеходной доступности) </w:t>
      </w:r>
      <w:r>
        <w:rPr>
          <w:bCs/>
          <w:sz w:val="28"/>
          <w:szCs w:val="28"/>
        </w:rPr>
        <w:br/>
        <w:t>в сельском  поселении принимаются:</w:t>
      </w:r>
    </w:p>
    <w:p w:rsidR="000F66AA" w:rsidRDefault="000F66AA" w:rsidP="000F66AA">
      <w:pPr>
        <w:ind w:firstLine="709"/>
        <w:jc w:val="both"/>
        <w:rPr>
          <w:bCs/>
          <w:spacing w:val="-2"/>
          <w:sz w:val="28"/>
          <w:szCs w:val="28"/>
        </w:rPr>
      </w:pPr>
      <w:r>
        <w:rPr>
          <w:bCs/>
          <w:spacing w:val="-2"/>
          <w:sz w:val="28"/>
          <w:szCs w:val="28"/>
        </w:rPr>
        <w:lastRenderedPageBreak/>
        <w:t xml:space="preserve">дошкольных </w:t>
      </w:r>
      <w:r>
        <w:rPr>
          <w:bCs/>
          <w:sz w:val="28"/>
          <w:szCs w:val="28"/>
        </w:rPr>
        <w:t>организаций</w:t>
      </w:r>
      <w:r>
        <w:rPr>
          <w:bCs/>
          <w:spacing w:val="-2"/>
          <w:sz w:val="28"/>
          <w:szCs w:val="28"/>
        </w:rPr>
        <w:t xml:space="preserve"> - </w:t>
      </w:r>
      <w:smartTag w:uri="urn:schemas-microsoft-com:office:smarttags" w:element="metricconverter">
        <w:smartTagPr>
          <w:attr w:name="ProductID" w:val="500 м"/>
        </w:smartTagPr>
        <w:r>
          <w:rPr>
            <w:bCs/>
            <w:spacing w:val="-2"/>
            <w:sz w:val="28"/>
            <w:szCs w:val="28"/>
          </w:rPr>
          <w:t>500 метров</w:t>
        </w:r>
      </w:smartTag>
      <w:r>
        <w:rPr>
          <w:bCs/>
          <w:spacing w:val="-2"/>
          <w:sz w:val="28"/>
          <w:szCs w:val="28"/>
        </w:rPr>
        <w:t xml:space="preserve">, </w:t>
      </w:r>
      <w:r>
        <w:rPr>
          <w:bCs/>
          <w:sz w:val="28"/>
          <w:szCs w:val="28"/>
        </w:rPr>
        <w:t xml:space="preserve">для сельском </w:t>
      </w:r>
      <w:proofErr w:type="gramStart"/>
      <w:r>
        <w:rPr>
          <w:bCs/>
          <w:sz w:val="28"/>
          <w:szCs w:val="28"/>
        </w:rPr>
        <w:t>поселении</w:t>
      </w:r>
      <w:proofErr w:type="gramEnd"/>
      <w:r>
        <w:rPr>
          <w:bCs/>
          <w:sz w:val="28"/>
          <w:szCs w:val="28"/>
        </w:rPr>
        <w:t xml:space="preserve"> допускается радиус пешеходной доступности до </w:t>
      </w:r>
      <w:smartTag w:uri="urn:schemas-microsoft-com:office:smarttags" w:element="metricconverter">
        <w:smartTagPr>
          <w:attr w:name="ProductID" w:val="1 километра"/>
        </w:smartTagPr>
        <w:r>
          <w:rPr>
            <w:bCs/>
            <w:sz w:val="28"/>
            <w:szCs w:val="28"/>
          </w:rPr>
          <w:t>1 километра</w:t>
        </w:r>
      </w:smartTag>
      <w:r>
        <w:rPr>
          <w:bCs/>
          <w:spacing w:val="-2"/>
          <w:sz w:val="28"/>
          <w:szCs w:val="28"/>
        </w:rPr>
        <w:t>;</w:t>
      </w:r>
    </w:p>
    <w:p w:rsidR="000F66AA" w:rsidRDefault="000F66AA" w:rsidP="000F66AA">
      <w:pPr>
        <w:ind w:firstLine="709"/>
        <w:jc w:val="both"/>
        <w:rPr>
          <w:bCs/>
          <w:sz w:val="28"/>
          <w:szCs w:val="28"/>
        </w:rPr>
      </w:pPr>
      <w:r>
        <w:rPr>
          <w:bCs/>
          <w:sz w:val="28"/>
          <w:szCs w:val="28"/>
        </w:rPr>
        <w:t>общеобразовательных учреждений:</w:t>
      </w:r>
    </w:p>
    <w:p w:rsidR="000F66AA" w:rsidRDefault="000F66AA" w:rsidP="000F66AA">
      <w:pPr>
        <w:ind w:left="1440"/>
        <w:jc w:val="both"/>
        <w:rPr>
          <w:bCs/>
          <w:sz w:val="28"/>
          <w:szCs w:val="28"/>
        </w:rPr>
      </w:pPr>
      <w:r>
        <w:rPr>
          <w:bCs/>
          <w:sz w:val="28"/>
          <w:szCs w:val="28"/>
        </w:rPr>
        <w:t xml:space="preserve">для учащихся I ступени обучения - не более </w:t>
      </w:r>
      <w:smartTag w:uri="urn:schemas-microsoft-com:office:smarttags" w:element="metricconverter">
        <w:smartTagPr>
          <w:attr w:name="ProductID" w:val="2 километров"/>
        </w:smartTagPr>
        <w:r>
          <w:rPr>
            <w:bCs/>
            <w:sz w:val="28"/>
            <w:szCs w:val="28"/>
          </w:rPr>
          <w:t>2 километров</w:t>
        </w:r>
      </w:smartTag>
      <w:r>
        <w:rPr>
          <w:bCs/>
          <w:sz w:val="28"/>
          <w:szCs w:val="28"/>
        </w:rPr>
        <w:t>;</w:t>
      </w:r>
    </w:p>
    <w:p w:rsidR="000F66AA" w:rsidRDefault="000F66AA" w:rsidP="000F66AA">
      <w:pPr>
        <w:ind w:left="1440"/>
        <w:jc w:val="both"/>
        <w:rPr>
          <w:bCs/>
          <w:sz w:val="28"/>
          <w:szCs w:val="28"/>
        </w:rPr>
      </w:pPr>
      <w:r>
        <w:rPr>
          <w:bCs/>
          <w:sz w:val="28"/>
          <w:szCs w:val="28"/>
        </w:rPr>
        <w:t xml:space="preserve">для учащихся II и III ступеней обучения - не более </w:t>
      </w:r>
      <w:r>
        <w:rPr>
          <w:bCs/>
          <w:sz w:val="28"/>
          <w:szCs w:val="28"/>
        </w:rPr>
        <w:br/>
        <w:t>4 километров.</w:t>
      </w:r>
    </w:p>
    <w:p w:rsidR="000F66AA" w:rsidRDefault="000F66AA" w:rsidP="000F66AA">
      <w:pPr>
        <w:ind w:left="1440"/>
        <w:jc w:val="both"/>
        <w:rPr>
          <w:bCs/>
          <w:sz w:val="26"/>
          <w:szCs w:val="26"/>
        </w:rPr>
      </w:pPr>
    </w:p>
    <w:p w:rsidR="000F66AA" w:rsidRDefault="000F66AA" w:rsidP="000F66AA">
      <w:pPr>
        <w:ind w:left="2410" w:hanging="1701"/>
        <w:jc w:val="both"/>
        <w:rPr>
          <w:sz w:val="28"/>
          <w:szCs w:val="28"/>
        </w:rPr>
      </w:pPr>
      <w:r>
        <w:rPr>
          <w:bCs/>
          <w:iCs/>
          <w:sz w:val="28"/>
          <w:szCs w:val="28"/>
        </w:rPr>
        <w:t>Примечания</w:t>
      </w:r>
      <w:r>
        <w:rPr>
          <w:bCs/>
          <w:sz w:val="28"/>
          <w:szCs w:val="28"/>
        </w:rPr>
        <w:t xml:space="preserve">:  </w:t>
      </w:r>
      <w:r>
        <w:rPr>
          <w:sz w:val="28"/>
          <w:szCs w:val="28"/>
        </w:rPr>
        <w:t xml:space="preserve">1.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w:t>
      </w:r>
    </w:p>
    <w:p w:rsidR="000F66AA" w:rsidRDefault="000F66AA" w:rsidP="000F66AA">
      <w:pPr>
        <w:ind w:left="2410"/>
        <w:jc w:val="both"/>
        <w:rPr>
          <w:sz w:val="28"/>
          <w:szCs w:val="28"/>
        </w:rPr>
      </w:pPr>
      <w:r>
        <w:rPr>
          <w:sz w:val="28"/>
          <w:szCs w:val="28"/>
        </w:rPr>
        <w:t xml:space="preserve">2. Радиус транспортной доступности (в одну сторону) не должен превышать: для учащихся </w:t>
      </w:r>
      <w:r>
        <w:rPr>
          <w:sz w:val="28"/>
          <w:szCs w:val="28"/>
        </w:rPr>
        <w:br/>
      </w:r>
      <w:r>
        <w:rPr>
          <w:bCs/>
          <w:sz w:val="28"/>
          <w:szCs w:val="28"/>
        </w:rPr>
        <w:t>I ступени обучения</w:t>
      </w:r>
      <w:r>
        <w:rPr>
          <w:sz w:val="28"/>
          <w:szCs w:val="28"/>
        </w:rPr>
        <w:t xml:space="preserve"> - 15 минут, для </w:t>
      </w:r>
      <w:r>
        <w:rPr>
          <w:bCs/>
          <w:sz w:val="28"/>
          <w:szCs w:val="28"/>
        </w:rPr>
        <w:t xml:space="preserve">учащихся </w:t>
      </w:r>
      <w:r>
        <w:rPr>
          <w:bCs/>
          <w:sz w:val="28"/>
          <w:szCs w:val="28"/>
        </w:rPr>
        <w:br/>
        <w:t>II и III ступеней обучения</w:t>
      </w:r>
      <w:r>
        <w:rPr>
          <w:sz w:val="28"/>
          <w:szCs w:val="28"/>
        </w:rPr>
        <w:t xml:space="preserve"> - 30 минут.</w:t>
      </w:r>
    </w:p>
    <w:p w:rsidR="000F66AA" w:rsidRDefault="000F66AA" w:rsidP="000F66AA">
      <w:pPr>
        <w:ind w:left="2410"/>
        <w:jc w:val="both"/>
        <w:rPr>
          <w:bCs/>
          <w:sz w:val="28"/>
          <w:szCs w:val="28"/>
        </w:rPr>
      </w:pPr>
      <w:r>
        <w:rPr>
          <w:sz w:val="28"/>
          <w:szCs w:val="28"/>
        </w:rPr>
        <w:t xml:space="preserve">3. Предельный пешеходный подход учащихся </w:t>
      </w:r>
      <w:r>
        <w:rPr>
          <w:sz w:val="28"/>
          <w:szCs w:val="28"/>
        </w:rPr>
        <w:br/>
        <w:t xml:space="preserve">к месту сбора на остановке не должен превышать </w:t>
      </w:r>
      <w:smartTag w:uri="urn:schemas-microsoft-com:office:smarttags" w:element="metricconverter">
        <w:smartTagPr>
          <w:attr w:name="ProductID" w:val="500 м"/>
        </w:smartTagPr>
        <w:r>
          <w:rPr>
            <w:sz w:val="28"/>
            <w:szCs w:val="28"/>
          </w:rPr>
          <w:t>500 метров</w:t>
        </w:r>
      </w:smartTag>
      <w:r>
        <w:rPr>
          <w:sz w:val="28"/>
          <w:szCs w:val="28"/>
        </w:rPr>
        <w:t xml:space="preserve">. </w:t>
      </w:r>
    </w:p>
    <w:p w:rsidR="000F66AA" w:rsidRDefault="000F66AA" w:rsidP="000F66AA">
      <w:pPr>
        <w:ind w:left="2410"/>
        <w:jc w:val="both"/>
        <w:rPr>
          <w:bCs/>
          <w:sz w:val="28"/>
          <w:szCs w:val="28"/>
        </w:rPr>
      </w:pPr>
      <w:r>
        <w:rPr>
          <w:bCs/>
          <w:sz w:val="28"/>
          <w:szCs w:val="28"/>
        </w:rPr>
        <w:t xml:space="preserve">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w:t>
      </w:r>
      <w:r>
        <w:rPr>
          <w:bCs/>
          <w:sz w:val="28"/>
          <w:szCs w:val="28"/>
        </w:rPr>
        <w:br/>
        <w:t>10 процентов мест от общей вместимости учреждения.</w:t>
      </w:r>
    </w:p>
    <w:p w:rsidR="000F66AA" w:rsidRDefault="000F66AA" w:rsidP="000F66AA">
      <w:pPr>
        <w:ind w:left="2410"/>
        <w:jc w:val="both"/>
        <w:rPr>
          <w:bCs/>
          <w:sz w:val="28"/>
          <w:szCs w:val="28"/>
        </w:rPr>
      </w:pPr>
      <w:proofErr w:type="gramStart"/>
      <w:r>
        <w:rPr>
          <w:bCs/>
          <w:sz w:val="28"/>
          <w:szCs w:val="28"/>
        </w:rPr>
        <w:t>п</w:t>
      </w:r>
      <w:proofErr w:type="gramEnd"/>
      <w:r>
        <w:rPr>
          <w:bCs/>
          <w:sz w:val="28"/>
          <w:szCs w:val="28"/>
        </w:rPr>
        <w:t xml:space="preserve">редприятий торговли, общественного питания </w:t>
      </w:r>
      <w:r>
        <w:rPr>
          <w:bCs/>
          <w:sz w:val="28"/>
          <w:szCs w:val="28"/>
        </w:rPr>
        <w:br/>
        <w:t xml:space="preserve">и бытового обслуживания - </w:t>
      </w:r>
      <w:smartTag w:uri="urn:schemas-microsoft-com:office:smarttags" w:element="metricconverter">
        <w:smartTagPr>
          <w:attr w:name="ProductID" w:val="2 000 метров"/>
        </w:smartTagPr>
        <w:r>
          <w:rPr>
            <w:bCs/>
            <w:sz w:val="28"/>
            <w:szCs w:val="28"/>
          </w:rPr>
          <w:t>2 000 метров</w:t>
        </w:r>
      </w:smartTag>
      <w:r>
        <w:rPr>
          <w:bCs/>
          <w:sz w:val="28"/>
          <w:szCs w:val="28"/>
        </w:rPr>
        <w:t>;</w:t>
      </w:r>
    </w:p>
    <w:p w:rsidR="000F66AA" w:rsidRDefault="000F66AA" w:rsidP="000F66AA">
      <w:pPr>
        <w:ind w:left="2410"/>
        <w:jc w:val="both"/>
        <w:rPr>
          <w:bCs/>
          <w:sz w:val="28"/>
          <w:szCs w:val="28"/>
        </w:rPr>
      </w:pPr>
      <w:r>
        <w:rPr>
          <w:bCs/>
          <w:sz w:val="28"/>
          <w:szCs w:val="28"/>
        </w:rPr>
        <w:t xml:space="preserve">поликлиник, амбулаторий, фельдшерско-акушерских пунктов и аптек - не более 30 минут </w:t>
      </w:r>
      <w:proofErr w:type="spellStart"/>
      <w:r>
        <w:rPr>
          <w:bCs/>
          <w:sz w:val="28"/>
          <w:szCs w:val="28"/>
        </w:rPr>
        <w:t>пешеходно-транспортной</w:t>
      </w:r>
      <w:proofErr w:type="spellEnd"/>
      <w:r>
        <w:rPr>
          <w:bCs/>
          <w:sz w:val="28"/>
          <w:szCs w:val="28"/>
        </w:rPr>
        <w:t xml:space="preserve"> доступности.</w:t>
      </w:r>
    </w:p>
    <w:p w:rsidR="000F66AA" w:rsidRDefault="000F66AA" w:rsidP="000F66AA">
      <w:pPr>
        <w:ind w:left="2410"/>
        <w:jc w:val="both"/>
        <w:rPr>
          <w:bCs/>
          <w:sz w:val="28"/>
          <w:szCs w:val="28"/>
        </w:rPr>
      </w:pPr>
      <w:r>
        <w:rPr>
          <w:bCs/>
          <w:sz w:val="28"/>
          <w:szCs w:val="28"/>
        </w:rPr>
        <w:t xml:space="preserve">Амбулатории, фельдшерско-акушерские пункты </w:t>
      </w:r>
      <w:r>
        <w:rPr>
          <w:bCs/>
          <w:sz w:val="28"/>
          <w:szCs w:val="28"/>
        </w:rPr>
        <w:br/>
        <w:t>и аптеки следует размещать в каждом населенном пункте независимо от его величины.</w:t>
      </w:r>
    </w:p>
    <w:p w:rsidR="000F66AA" w:rsidRDefault="000F66AA" w:rsidP="000F66AA">
      <w:pPr>
        <w:ind w:left="2410"/>
        <w:jc w:val="both"/>
        <w:rPr>
          <w:bCs/>
          <w:sz w:val="28"/>
          <w:szCs w:val="28"/>
        </w:rPr>
      </w:pPr>
      <w:r>
        <w:rPr>
          <w:bCs/>
          <w:sz w:val="28"/>
          <w:szCs w:val="28"/>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0F66AA" w:rsidRDefault="000F66AA" w:rsidP="000F66AA">
      <w:pPr>
        <w:tabs>
          <w:tab w:val="left" w:pos="6946"/>
        </w:tabs>
        <w:ind w:firstLine="709"/>
        <w:jc w:val="both"/>
        <w:rPr>
          <w:bCs/>
          <w:sz w:val="26"/>
          <w:szCs w:val="26"/>
        </w:rPr>
      </w:pPr>
    </w:p>
    <w:p w:rsidR="000F66AA" w:rsidRDefault="000F66AA" w:rsidP="000F66AA">
      <w:pPr>
        <w:tabs>
          <w:tab w:val="left" w:pos="6946"/>
        </w:tabs>
        <w:ind w:firstLine="709"/>
        <w:jc w:val="both"/>
        <w:rPr>
          <w:bCs/>
          <w:sz w:val="28"/>
          <w:szCs w:val="28"/>
        </w:rPr>
      </w:pPr>
      <w:r>
        <w:rPr>
          <w:bCs/>
          <w:sz w:val="28"/>
          <w:szCs w:val="28"/>
        </w:rPr>
        <w:t xml:space="preserve">3.4.11. Условия безопасности при размещении учреждений </w:t>
      </w:r>
      <w:r>
        <w:rPr>
          <w:bCs/>
          <w:sz w:val="28"/>
          <w:szCs w:val="28"/>
        </w:rPr>
        <w:br/>
        <w:t xml:space="preserve">и предприятий обслуживания по нормируемым санитарно-гигиеническим и противопожарным требованиям обеспечиваются в соответствии с </w:t>
      </w:r>
      <w:r>
        <w:rPr>
          <w:bCs/>
          <w:sz w:val="28"/>
          <w:szCs w:val="28"/>
        </w:rPr>
        <w:lastRenderedPageBreak/>
        <w:t xml:space="preserve">требованиями разделов «Охрана окружающей среды» </w:t>
      </w:r>
      <w:r>
        <w:rPr>
          <w:bCs/>
          <w:sz w:val="28"/>
          <w:szCs w:val="28"/>
        </w:rPr>
        <w:br/>
        <w:t>и «Пожарная безопасность» настоящих нормативов.</w:t>
      </w:r>
    </w:p>
    <w:p w:rsidR="000F66AA" w:rsidRDefault="000F66AA" w:rsidP="000F66AA">
      <w:pPr>
        <w:tabs>
          <w:tab w:val="left" w:pos="6946"/>
        </w:tabs>
        <w:ind w:firstLine="709"/>
        <w:jc w:val="both"/>
        <w:rPr>
          <w:bCs/>
          <w:sz w:val="28"/>
          <w:szCs w:val="28"/>
        </w:rPr>
      </w:pPr>
      <w:r>
        <w:rPr>
          <w:bCs/>
          <w:sz w:val="28"/>
          <w:szCs w:val="28"/>
        </w:rPr>
        <w:t>3.4.12. </w:t>
      </w:r>
      <w:proofErr w:type="gramStart"/>
      <w:r>
        <w:rPr>
          <w:bCs/>
          <w:sz w:val="28"/>
          <w:szCs w:val="28"/>
        </w:rPr>
        <w:t xml:space="preserve">Минимальные расстояния от стен зданий и границ земельных участков </w:t>
      </w:r>
      <w:r>
        <w:rPr>
          <w:bCs/>
          <w:spacing w:val="-2"/>
          <w:sz w:val="28"/>
          <w:szCs w:val="28"/>
        </w:rPr>
        <w:t xml:space="preserve">учреждений и предприятий обслуживания </w:t>
      </w:r>
      <w:r>
        <w:rPr>
          <w:bCs/>
          <w:spacing w:val="-2"/>
          <w:sz w:val="28"/>
          <w:szCs w:val="28"/>
        </w:rPr>
        <w:br/>
        <w:t xml:space="preserve">в </w:t>
      </w:r>
      <w:r>
        <w:rPr>
          <w:bCs/>
          <w:sz w:val="28"/>
          <w:szCs w:val="28"/>
        </w:rPr>
        <w:t xml:space="preserve">населенных пунктах следует принимать на основе </w:t>
      </w:r>
      <w:r>
        <w:rPr>
          <w:bCs/>
          <w:spacing w:val="-2"/>
          <w:sz w:val="28"/>
          <w:szCs w:val="28"/>
        </w:rPr>
        <w:t xml:space="preserve">требований санитарного законодательства в соответствии с установленными </w:t>
      </w:r>
      <w:r>
        <w:rPr>
          <w:bCs/>
          <w:spacing w:val="-2"/>
          <w:sz w:val="28"/>
          <w:szCs w:val="28"/>
        </w:rPr>
        <w:br/>
        <w:t xml:space="preserve">или ориентировочными размерами санитарно-защитных зон </w:t>
      </w:r>
      <w:r>
        <w:rPr>
          <w:bCs/>
          <w:spacing w:val="-2"/>
          <w:sz w:val="28"/>
          <w:szCs w:val="28"/>
        </w:rPr>
        <w:br/>
        <w:t>или санитарных разрывов</w:t>
      </w:r>
      <w:r>
        <w:rPr>
          <w:bCs/>
          <w:sz w:val="28"/>
          <w:szCs w:val="28"/>
        </w:rPr>
        <w:t>, расчетов инсоляции и освещенности, соблюдения противопожарных и бытовых разрывов.</w:t>
      </w:r>
      <w:proofErr w:type="gramEnd"/>
      <w:r>
        <w:rPr>
          <w:bCs/>
          <w:sz w:val="28"/>
          <w:szCs w:val="28"/>
        </w:rPr>
        <w:t xml:space="preserve"> </w:t>
      </w:r>
      <w:r>
        <w:rPr>
          <w:bCs/>
          <w:spacing w:val="-2"/>
          <w:sz w:val="28"/>
          <w:szCs w:val="28"/>
        </w:rPr>
        <w:t xml:space="preserve">Ориентировочные размеры санитарно-защитных зон и санитарных разрывов приведены </w:t>
      </w:r>
      <w:r>
        <w:rPr>
          <w:bCs/>
          <w:spacing w:val="-2"/>
          <w:sz w:val="28"/>
          <w:szCs w:val="28"/>
        </w:rPr>
        <w:br/>
        <w:t>в таблице № 14</w:t>
      </w:r>
      <w:r>
        <w:rPr>
          <w:bCs/>
          <w:sz w:val="28"/>
          <w:szCs w:val="28"/>
        </w:rPr>
        <w:t>.</w:t>
      </w:r>
    </w:p>
    <w:p w:rsidR="000F66AA" w:rsidRDefault="000F66AA" w:rsidP="000F66AA">
      <w:pPr>
        <w:tabs>
          <w:tab w:val="left" w:pos="6946"/>
        </w:tabs>
        <w:ind w:firstLine="709"/>
        <w:jc w:val="both"/>
        <w:rPr>
          <w:bCs/>
          <w:sz w:val="28"/>
          <w:szCs w:val="28"/>
        </w:rPr>
      </w:pPr>
    </w:p>
    <w:p w:rsidR="000F66AA" w:rsidRDefault="000F66AA" w:rsidP="000F66AA">
      <w:pPr>
        <w:tabs>
          <w:tab w:val="left" w:pos="6946"/>
        </w:tabs>
        <w:ind w:firstLine="709"/>
        <w:jc w:val="both"/>
        <w:rPr>
          <w:bCs/>
          <w:sz w:val="28"/>
          <w:szCs w:val="28"/>
        </w:rPr>
      </w:pPr>
      <w:r>
        <w:rPr>
          <w:bCs/>
          <w:sz w:val="28"/>
          <w:szCs w:val="28"/>
        </w:rPr>
        <w:t>Таблица № 14</w:t>
      </w:r>
    </w:p>
    <w:p w:rsidR="000F66AA" w:rsidRDefault="000F66AA" w:rsidP="000F66AA">
      <w:pPr>
        <w:tabs>
          <w:tab w:val="left" w:pos="6946"/>
        </w:tabs>
        <w:ind w:firstLine="709"/>
        <w:jc w:val="both"/>
        <w:rPr>
          <w:bCs/>
          <w:sz w:val="28"/>
          <w:szCs w:val="28"/>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674"/>
        <w:gridCol w:w="1111"/>
        <w:gridCol w:w="1531"/>
        <w:gridCol w:w="2928"/>
      </w:tblGrid>
      <w:tr w:rsidR="000F66AA" w:rsidTr="000F66AA">
        <w:trPr>
          <w:trHeight w:val="871"/>
          <w:jc w:val="center"/>
        </w:trPr>
        <w:tc>
          <w:tcPr>
            <w:tcW w:w="1987"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Здания (земельные участки) </w:t>
            </w:r>
          </w:p>
          <w:p w:rsidR="000F66AA" w:rsidRDefault="000F66AA">
            <w:pPr>
              <w:jc w:val="both"/>
              <w:rPr>
                <w:sz w:val="28"/>
                <w:szCs w:val="28"/>
              </w:rPr>
            </w:pPr>
            <w:r>
              <w:rPr>
                <w:sz w:val="28"/>
                <w:szCs w:val="28"/>
              </w:rPr>
              <w:t xml:space="preserve">учреждений и предприятий </w:t>
            </w:r>
          </w:p>
          <w:p w:rsidR="000F66AA" w:rsidRDefault="000F66AA">
            <w:pPr>
              <w:jc w:val="both"/>
              <w:rPr>
                <w:sz w:val="28"/>
                <w:szCs w:val="28"/>
              </w:rPr>
            </w:pPr>
            <w:r>
              <w:rPr>
                <w:sz w:val="28"/>
                <w:szCs w:val="28"/>
              </w:rPr>
              <w:t>обслуживания</w:t>
            </w:r>
          </w:p>
        </w:tc>
        <w:tc>
          <w:tcPr>
            <w:tcW w:w="3013" w:type="pct"/>
            <w:gridSpan w:val="3"/>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Расстояния от зданий (границ участков) учреждений и предприятий обслуживания не менее, </w:t>
            </w:r>
            <w:proofErr w:type="gramStart"/>
            <w:r>
              <w:rPr>
                <w:sz w:val="28"/>
                <w:szCs w:val="28"/>
              </w:rPr>
              <w:t>м</w:t>
            </w:r>
            <w:proofErr w:type="gramEnd"/>
            <w:r>
              <w:rPr>
                <w:sz w:val="28"/>
                <w:szCs w:val="28"/>
              </w:rPr>
              <w:t>.</w:t>
            </w:r>
          </w:p>
        </w:tc>
      </w:tr>
      <w:tr w:rsidR="000F66AA" w:rsidTr="000F66AA">
        <w:trPr>
          <w:trHeight w:val="2204"/>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601" w:type="pct"/>
            <w:tcBorders>
              <w:top w:val="single" w:sz="4" w:space="0" w:color="auto"/>
              <w:left w:val="single" w:sz="4" w:space="0" w:color="auto"/>
              <w:bottom w:val="single" w:sz="4" w:space="0" w:color="auto"/>
              <w:right w:val="single" w:sz="4" w:space="0" w:color="auto"/>
            </w:tcBorders>
            <w:vAlign w:val="center"/>
          </w:tcPr>
          <w:p w:rsidR="000F66AA" w:rsidRDefault="000F66AA">
            <w:pPr>
              <w:jc w:val="both"/>
              <w:rPr>
                <w:bCs/>
                <w:sz w:val="28"/>
                <w:szCs w:val="28"/>
              </w:rPr>
            </w:pPr>
            <w:r>
              <w:rPr>
                <w:bCs/>
                <w:sz w:val="28"/>
                <w:szCs w:val="28"/>
              </w:rPr>
              <w:t xml:space="preserve">до красной линии </w:t>
            </w:r>
          </w:p>
          <w:p w:rsidR="000F66AA" w:rsidRDefault="000F66AA">
            <w:pPr>
              <w:jc w:val="both"/>
              <w:rPr>
                <w:bCs/>
                <w:sz w:val="28"/>
                <w:szCs w:val="28"/>
              </w:rPr>
            </w:pPr>
          </w:p>
        </w:tc>
        <w:tc>
          <w:tcPr>
            <w:tcW w:w="828"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8"/>
                <w:szCs w:val="28"/>
              </w:rPr>
            </w:pPr>
            <w:r>
              <w:rPr>
                <w:bCs/>
                <w:spacing w:val="-2"/>
                <w:sz w:val="28"/>
                <w:szCs w:val="28"/>
              </w:rPr>
              <w:t xml:space="preserve">до границ территории </w:t>
            </w:r>
            <w:r>
              <w:rPr>
                <w:bCs/>
                <w:sz w:val="28"/>
                <w:szCs w:val="28"/>
              </w:rPr>
              <w:t>жилого дома</w:t>
            </w:r>
          </w:p>
        </w:tc>
        <w:tc>
          <w:tcPr>
            <w:tcW w:w="1584"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 xml:space="preserve">до границ земельных участков общеобразовательных школ, дошкольных организаций </w:t>
            </w:r>
            <w:r>
              <w:rPr>
                <w:bCs/>
                <w:sz w:val="28"/>
                <w:szCs w:val="28"/>
              </w:rPr>
              <w:br/>
              <w:t>и лечебных учреждений</w:t>
            </w:r>
          </w:p>
        </w:tc>
      </w:tr>
      <w:tr w:rsidR="000F66AA" w:rsidTr="000F66AA">
        <w:trPr>
          <w:trHeight w:val="169"/>
          <w:jc w:val="center"/>
        </w:trPr>
        <w:tc>
          <w:tcPr>
            <w:tcW w:w="1987" w:type="pct"/>
            <w:tcBorders>
              <w:top w:val="single" w:sz="4" w:space="0" w:color="auto"/>
              <w:left w:val="nil"/>
              <w:bottom w:val="nil"/>
              <w:right w:val="single" w:sz="4" w:space="0" w:color="auto"/>
            </w:tcBorders>
            <w:vAlign w:val="center"/>
            <w:hideMark/>
          </w:tcPr>
          <w:p w:rsidR="000F66AA" w:rsidRDefault="000F66AA">
            <w:pPr>
              <w:jc w:val="both"/>
              <w:rPr>
                <w:bCs/>
                <w:sz w:val="28"/>
                <w:szCs w:val="28"/>
              </w:rPr>
            </w:pPr>
            <w:r>
              <w:rPr>
                <w:bCs/>
                <w:sz w:val="28"/>
                <w:szCs w:val="28"/>
              </w:rPr>
              <w:t>1</w:t>
            </w:r>
          </w:p>
        </w:tc>
        <w:tc>
          <w:tcPr>
            <w:tcW w:w="601" w:type="pct"/>
            <w:tcBorders>
              <w:top w:val="single" w:sz="4" w:space="0" w:color="auto"/>
              <w:left w:val="single" w:sz="4" w:space="0" w:color="auto"/>
              <w:bottom w:val="nil"/>
              <w:right w:val="single" w:sz="4" w:space="0" w:color="auto"/>
            </w:tcBorders>
            <w:hideMark/>
          </w:tcPr>
          <w:p w:rsidR="000F66AA" w:rsidRDefault="000F66AA">
            <w:pPr>
              <w:jc w:val="both"/>
              <w:rPr>
                <w:bCs/>
                <w:sz w:val="28"/>
                <w:szCs w:val="28"/>
              </w:rPr>
            </w:pPr>
            <w:r>
              <w:rPr>
                <w:bCs/>
                <w:sz w:val="28"/>
                <w:szCs w:val="28"/>
              </w:rPr>
              <w:t>2</w:t>
            </w:r>
          </w:p>
        </w:tc>
        <w:tc>
          <w:tcPr>
            <w:tcW w:w="828" w:type="pct"/>
            <w:tcBorders>
              <w:top w:val="single" w:sz="4" w:space="0" w:color="auto"/>
              <w:left w:val="single" w:sz="4" w:space="0" w:color="auto"/>
              <w:bottom w:val="nil"/>
              <w:right w:val="single" w:sz="4" w:space="0" w:color="auto"/>
            </w:tcBorders>
            <w:hideMark/>
          </w:tcPr>
          <w:p w:rsidR="000F66AA" w:rsidRDefault="000F66AA">
            <w:pPr>
              <w:jc w:val="both"/>
              <w:rPr>
                <w:bCs/>
                <w:sz w:val="28"/>
                <w:szCs w:val="28"/>
              </w:rPr>
            </w:pPr>
            <w:r>
              <w:rPr>
                <w:bCs/>
                <w:sz w:val="28"/>
                <w:szCs w:val="28"/>
              </w:rPr>
              <w:t>3</w:t>
            </w:r>
          </w:p>
        </w:tc>
        <w:tc>
          <w:tcPr>
            <w:tcW w:w="1584" w:type="pct"/>
            <w:tcBorders>
              <w:top w:val="single" w:sz="4" w:space="0" w:color="auto"/>
              <w:left w:val="single" w:sz="4" w:space="0" w:color="auto"/>
              <w:bottom w:val="nil"/>
              <w:right w:val="nil"/>
            </w:tcBorders>
            <w:hideMark/>
          </w:tcPr>
          <w:p w:rsidR="000F66AA" w:rsidRDefault="000F66AA">
            <w:pPr>
              <w:jc w:val="both"/>
              <w:rPr>
                <w:bCs/>
                <w:sz w:val="28"/>
                <w:szCs w:val="28"/>
              </w:rPr>
            </w:pPr>
            <w:r>
              <w:rPr>
                <w:bCs/>
                <w:sz w:val="28"/>
                <w:szCs w:val="28"/>
              </w:rPr>
              <w:t>4</w:t>
            </w:r>
          </w:p>
        </w:tc>
      </w:tr>
      <w:tr w:rsidR="000F66AA" w:rsidTr="000F66AA">
        <w:trPr>
          <w:jc w:val="center"/>
        </w:trPr>
        <w:tc>
          <w:tcPr>
            <w:tcW w:w="1987" w:type="pct"/>
            <w:tcBorders>
              <w:top w:val="single" w:sz="4" w:space="0" w:color="auto"/>
              <w:left w:val="nil"/>
              <w:bottom w:val="nil"/>
              <w:right w:val="nil"/>
            </w:tcBorders>
            <w:vAlign w:val="center"/>
          </w:tcPr>
          <w:p w:rsidR="000F66AA" w:rsidRDefault="000F66AA">
            <w:pPr>
              <w:jc w:val="both"/>
              <w:rPr>
                <w:bCs/>
                <w:spacing w:val="-2"/>
                <w:sz w:val="16"/>
                <w:szCs w:val="16"/>
              </w:rPr>
            </w:pPr>
          </w:p>
        </w:tc>
        <w:tc>
          <w:tcPr>
            <w:tcW w:w="601" w:type="pct"/>
            <w:tcBorders>
              <w:top w:val="single" w:sz="4" w:space="0" w:color="auto"/>
              <w:left w:val="nil"/>
              <w:bottom w:val="nil"/>
              <w:right w:val="nil"/>
            </w:tcBorders>
          </w:tcPr>
          <w:p w:rsidR="000F66AA" w:rsidRDefault="000F66AA">
            <w:pPr>
              <w:jc w:val="both"/>
              <w:rPr>
                <w:bCs/>
                <w:sz w:val="16"/>
                <w:szCs w:val="16"/>
              </w:rPr>
            </w:pPr>
          </w:p>
        </w:tc>
        <w:tc>
          <w:tcPr>
            <w:tcW w:w="2412" w:type="pct"/>
            <w:gridSpan w:val="2"/>
            <w:tcBorders>
              <w:top w:val="single" w:sz="4" w:space="0" w:color="auto"/>
              <w:left w:val="nil"/>
              <w:bottom w:val="nil"/>
              <w:right w:val="nil"/>
            </w:tcBorders>
          </w:tcPr>
          <w:p w:rsidR="000F66AA" w:rsidRDefault="000F66AA">
            <w:pPr>
              <w:jc w:val="both"/>
              <w:rPr>
                <w:bCs/>
                <w:sz w:val="16"/>
                <w:szCs w:val="16"/>
              </w:rPr>
            </w:pP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pacing w:val="-2"/>
                <w:sz w:val="28"/>
                <w:szCs w:val="28"/>
              </w:rPr>
            </w:pPr>
            <w:r>
              <w:rPr>
                <w:bCs/>
                <w:spacing w:val="-2"/>
                <w:sz w:val="28"/>
                <w:szCs w:val="28"/>
              </w:rPr>
              <w:t xml:space="preserve">Дошкольные </w:t>
            </w:r>
            <w:r>
              <w:rPr>
                <w:bCs/>
                <w:sz w:val="28"/>
                <w:szCs w:val="28"/>
              </w:rPr>
              <w:t>организации</w:t>
            </w:r>
            <w:r>
              <w:rPr>
                <w:bCs/>
                <w:spacing w:val="-2"/>
                <w:sz w:val="28"/>
                <w:szCs w:val="28"/>
              </w:rPr>
              <w:t xml:space="preserve"> и общеобразовательные школы (стены здания)</w:t>
            </w: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10</w:t>
            </w:r>
          </w:p>
        </w:tc>
        <w:tc>
          <w:tcPr>
            <w:tcW w:w="2412" w:type="pct"/>
            <w:gridSpan w:val="2"/>
            <w:tcBorders>
              <w:top w:val="nil"/>
              <w:left w:val="nil"/>
              <w:bottom w:val="nil"/>
              <w:right w:val="nil"/>
            </w:tcBorders>
            <w:hideMark/>
          </w:tcPr>
          <w:p w:rsidR="000F66AA" w:rsidRDefault="000F66AA">
            <w:pPr>
              <w:jc w:val="both"/>
              <w:rPr>
                <w:bCs/>
                <w:sz w:val="28"/>
                <w:szCs w:val="28"/>
              </w:rPr>
            </w:pPr>
            <w:r>
              <w:rPr>
                <w:bCs/>
                <w:sz w:val="28"/>
                <w:szCs w:val="28"/>
              </w:rPr>
              <w:t xml:space="preserve">по нормам инсоляции, освещенности </w:t>
            </w:r>
            <w:r>
              <w:rPr>
                <w:bCs/>
                <w:sz w:val="28"/>
                <w:szCs w:val="28"/>
              </w:rPr>
              <w:br/>
              <w:t>и противопожарным требованиям</w:t>
            </w:r>
          </w:p>
        </w:tc>
      </w:tr>
      <w:tr w:rsidR="000F66AA" w:rsidTr="000F66AA">
        <w:trPr>
          <w:jc w:val="center"/>
        </w:trPr>
        <w:tc>
          <w:tcPr>
            <w:tcW w:w="1987" w:type="pct"/>
            <w:tcBorders>
              <w:top w:val="nil"/>
              <w:left w:val="nil"/>
              <w:bottom w:val="nil"/>
              <w:right w:val="nil"/>
            </w:tcBorders>
            <w:vAlign w:val="center"/>
          </w:tcPr>
          <w:p w:rsidR="000F66AA" w:rsidRDefault="000F66AA">
            <w:pPr>
              <w:jc w:val="both"/>
              <w:rPr>
                <w:bCs/>
                <w:spacing w:val="-2"/>
                <w:sz w:val="26"/>
                <w:szCs w:val="26"/>
              </w:rPr>
            </w:pPr>
          </w:p>
        </w:tc>
        <w:tc>
          <w:tcPr>
            <w:tcW w:w="601" w:type="pct"/>
            <w:tcBorders>
              <w:top w:val="nil"/>
              <w:left w:val="nil"/>
              <w:bottom w:val="nil"/>
              <w:right w:val="nil"/>
            </w:tcBorders>
          </w:tcPr>
          <w:p w:rsidR="000F66AA" w:rsidRDefault="000F66AA">
            <w:pPr>
              <w:jc w:val="both"/>
              <w:rPr>
                <w:bCs/>
                <w:sz w:val="26"/>
                <w:szCs w:val="26"/>
              </w:rPr>
            </w:pPr>
          </w:p>
        </w:tc>
        <w:tc>
          <w:tcPr>
            <w:tcW w:w="2412" w:type="pct"/>
            <w:gridSpan w:val="2"/>
            <w:tcBorders>
              <w:top w:val="nil"/>
              <w:left w:val="nil"/>
              <w:bottom w:val="nil"/>
              <w:right w:val="nil"/>
            </w:tcBorders>
          </w:tcPr>
          <w:p w:rsidR="000F66AA" w:rsidRDefault="000F66AA">
            <w:pPr>
              <w:jc w:val="both"/>
              <w:rPr>
                <w:bCs/>
                <w:sz w:val="26"/>
                <w:szCs w:val="26"/>
              </w:rPr>
            </w:pPr>
          </w:p>
        </w:tc>
      </w:tr>
      <w:tr w:rsidR="000F66AA" w:rsidTr="000F66AA">
        <w:trPr>
          <w:trHeight w:val="169"/>
          <w:jc w:val="center"/>
        </w:trPr>
        <w:tc>
          <w:tcPr>
            <w:tcW w:w="1987" w:type="pct"/>
            <w:tcBorders>
              <w:top w:val="nil"/>
              <w:left w:val="nil"/>
              <w:bottom w:val="nil"/>
              <w:right w:val="nil"/>
            </w:tcBorders>
            <w:vAlign w:val="center"/>
          </w:tcPr>
          <w:p w:rsidR="000F66AA" w:rsidRDefault="000F66AA">
            <w:pPr>
              <w:jc w:val="both"/>
              <w:rPr>
                <w:bCs/>
                <w:sz w:val="28"/>
                <w:szCs w:val="28"/>
              </w:rPr>
            </w:pPr>
            <w:r>
              <w:rPr>
                <w:bCs/>
                <w:sz w:val="28"/>
                <w:szCs w:val="28"/>
              </w:rPr>
              <w:t>Приемные пункты вторичного сырья</w:t>
            </w:r>
          </w:p>
          <w:p w:rsidR="000F66AA" w:rsidRDefault="000F66AA">
            <w:pPr>
              <w:jc w:val="both"/>
              <w:rPr>
                <w:bCs/>
                <w:sz w:val="26"/>
                <w:szCs w:val="26"/>
              </w:rPr>
            </w:pP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 xml:space="preserve">  20</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 xml:space="preserve">  50</w:t>
            </w:r>
          </w:p>
        </w:tc>
      </w:tr>
      <w:tr w:rsidR="000F66AA" w:rsidTr="000F66AA">
        <w:trPr>
          <w:trHeight w:val="169"/>
          <w:jc w:val="center"/>
        </w:trPr>
        <w:tc>
          <w:tcPr>
            <w:tcW w:w="1987" w:type="pct"/>
            <w:tcBorders>
              <w:top w:val="nil"/>
              <w:left w:val="nil"/>
              <w:bottom w:val="nil"/>
              <w:right w:val="nil"/>
            </w:tcBorders>
            <w:vAlign w:val="center"/>
            <w:hideMark/>
          </w:tcPr>
          <w:p w:rsidR="000F66AA" w:rsidRDefault="000F66AA">
            <w:pPr>
              <w:jc w:val="both"/>
              <w:rPr>
                <w:bCs/>
                <w:sz w:val="28"/>
                <w:szCs w:val="28"/>
              </w:rPr>
            </w:pPr>
            <w:r>
              <w:rPr>
                <w:bCs/>
                <w:sz w:val="28"/>
                <w:szCs w:val="28"/>
              </w:rPr>
              <w:t>Пожарные депо</w:t>
            </w: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10, 15 *</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 xml:space="preserve">  15</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 xml:space="preserve">  30</w:t>
            </w:r>
          </w:p>
        </w:tc>
      </w:tr>
      <w:tr w:rsidR="000F66AA" w:rsidTr="000F66AA">
        <w:trPr>
          <w:trHeight w:val="169"/>
          <w:jc w:val="center"/>
        </w:trPr>
        <w:tc>
          <w:tcPr>
            <w:tcW w:w="1987" w:type="pct"/>
            <w:tcBorders>
              <w:top w:val="nil"/>
              <w:left w:val="nil"/>
              <w:bottom w:val="nil"/>
              <w:right w:val="nil"/>
            </w:tcBorders>
            <w:vAlign w:val="center"/>
          </w:tcPr>
          <w:p w:rsidR="000F66AA" w:rsidRDefault="000F66AA">
            <w:pPr>
              <w:jc w:val="both"/>
              <w:rPr>
                <w:bCs/>
                <w:sz w:val="28"/>
                <w:szCs w:val="28"/>
              </w:rPr>
            </w:pPr>
          </w:p>
        </w:tc>
        <w:tc>
          <w:tcPr>
            <w:tcW w:w="601" w:type="pct"/>
            <w:tcBorders>
              <w:top w:val="nil"/>
              <w:left w:val="nil"/>
              <w:bottom w:val="nil"/>
              <w:right w:val="nil"/>
            </w:tcBorders>
          </w:tcPr>
          <w:p w:rsidR="000F66AA" w:rsidRDefault="000F66AA">
            <w:pPr>
              <w:jc w:val="both"/>
              <w:rPr>
                <w:bCs/>
                <w:sz w:val="28"/>
                <w:szCs w:val="28"/>
              </w:rPr>
            </w:pPr>
          </w:p>
        </w:tc>
        <w:tc>
          <w:tcPr>
            <w:tcW w:w="828" w:type="pct"/>
            <w:tcBorders>
              <w:top w:val="nil"/>
              <w:left w:val="nil"/>
              <w:bottom w:val="nil"/>
              <w:right w:val="nil"/>
            </w:tcBorders>
          </w:tcPr>
          <w:p w:rsidR="000F66AA" w:rsidRDefault="000F66AA">
            <w:pPr>
              <w:jc w:val="both"/>
              <w:rPr>
                <w:bCs/>
                <w:sz w:val="28"/>
                <w:szCs w:val="28"/>
              </w:rPr>
            </w:pPr>
          </w:p>
        </w:tc>
        <w:tc>
          <w:tcPr>
            <w:tcW w:w="158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pacing w:val="-2"/>
                <w:sz w:val="28"/>
                <w:szCs w:val="28"/>
              </w:rPr>
            </w:pPr>
            <w:r>
              <w:rPr>
                <w:bCs/>
                <w:spacing w:val="-2"/>
                <w:sz w:val="28"/>
                <w:szCs w:val="28"/>
              </w:rPr>
              <w:t xml:space="preserve">Кладбища традиционного захоронения площадью, </w:t>
            </w:r>
            <w:proofErr w:type="gramStart"/>
            <w:r>
              <w:rPr>
                <w:bCs/>
                <w:spacing w:val="-2"/>
                <w:sz w:val="28"/>
                <w:szCs w:val="28"/>
              </w:rPr>
              <w:t>га</w:t>
            </w:r>
            <w:proofErr w:type="gramEnd"/>
            <w:r>
              <w:rPr>
                <w:bCs/>
                <w:spacing w:val="-2"/>
                <w:sz w:val="28"/>
                <w:szCs w:val="28"/>
              </w:rPr>
              <w:t>:</w:t>
            </w:r>
          </w:p>
        </w:tc>
        <w:tc>
          <w:tcPr>
            <w:tcW w:w="601" w:type="pct"/>
            <w:tcBorders>
              <w:top w:val="nil"/>
              <w:left w:val="nil"/>
              <w:bottom w:val="nil"/>
              <w:right w:val="nil"/>
            </w:tcBorders>
          </w:tcPr>
          <w:p w:rsidR="000F66AA" w:rsidRDefault="000F66AA">
            <w:pPr>
              <w:jc w:val="both"/>
              <w:rPr>
                <w:bCs/>
                <w:sz w:val="28"/>
                <w:szCs w:val="28"/>
              </w:rPr>
            </w:pPr>
          </w:p>
        </w:tc>
        <w:tc>
          <w:tcPr>
            <w:tcW w:w="828" w:type="pct"/>
            <w:tcBorders>
              <w:top w:val="nil"/>
              <w:left w:val="nil"/>
              <w:bottom w:val="nil"/>
              <w:right w:val="nil"/>
            </w:tcBorders>
          </w:tcPr>
          <w:p w:rsidR="000F66AA" w:rsidRDefault="000F66AA">
            <w:pPr>
              <w:jc w:val="both"/>
              <w:rPr>
                <w:bCs/>
                <w:sz w:val="28"/>
                <w:szCs w:val="28"/>
              </w:rPr>
            </w:pPr>
          </w:p>
        </w:tc>
        <w:tc>
          <w:tcPr>
            <w:tcW w:w="158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987" w:type="pct"/>
            <w:tcBorders>
              <w:top w:val="nil"/>
              <w:left w:val="nil"/>
              <w:bottom w:val="nil"/>
              <w:right w:val="nil"/>
            </w:tcBorders>
            <w:vAlign w:val="center"/>
          </w:tcPr>
          <w:p w:rsidR="000F66AA" w:rsidRDefault="000F66AA">
            <w:pPr>
              <w:jc w:val="both"/>
              <w:rPr>
                <w:bCs/>
                <w:spacing w:val="-2"/>
                <w:sz w:val="26"/>
                <w:szCs w:val="26"/>
              </w:rPr>
            </w:pPr>
          </w:p>
        </w:tc>
        <w:tc>
          <w:tcPr>
            <w:tcW w:w="601" w:type="pct"/>
            <w:tcBorders>
              <w:top w:val="nil"/>
              <w:left w:val="nil"/>
              <w:bottom w:val="nil"/>
              <w:right w:val="nil"/>
            </w:tcBorders>
          </w:tcPr>
          <w:p w:rsidR="000F66AA" w:rsidRDefault="000F66AA">
            <w:pPr>
              <w:jc w:val="both"/>
              <w:rPr>
                <w:bCs/>
                <w:sz w:val="26"/>
                <w:szCs w:val="26"/>
              </w:rPr>
            </w:pPr>
          </w:p>
        </w:tc>
        <w:tc>
          <w:tcPr>
            <w:tcW w:w="828" w:type="pct"/>
            <w:tcBorders>
              <w:top w:val="nil"/>
              <w:left w:val="nil"/>
              <w:bottom w:val="nil"/>
              <w:right w:val="nil"/>
            </w:tcBorders>
          </w:tcPr>
          <w:p w:rsidR="000F66AA" w:rsidRDefault="000F66AA">
            <w:pPr>
              <w:jc w:val="both"/>
              <w:rPr>
                <w:bCs/>
                <w:sz w:val="26"/>
                <w:szCs w:val="26"/>
              </w:rPr>
            </w:pPr>
          </w:p>
        </w:tc>
        <w:tc>
          <w:tcPr>
            <w:tcW w:w="1584"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z w:val="28"/>
                <w:szCs w:val="28"/>
              </w:rPr>
            </w:pPr>
            <w:r>
              <w:rPr>
                <w:bCs/>
                <w:sz w:val="28"/>
                <w:szCs w:val="28"/>
              </w:rPr>
              <w:t>до 10</w:t>
            </w: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 xml:space="preserve">  6</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100</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z w:val="28"/>
                <w:szCs w:val="28"/>
              </w:rPr>
            </w:pPr>
            <w:r>
              <w:rPr>
                <w:bCs/>
                <w:sz w:val="28"/>
                <w:szCs w:val="28"/>
              </w:rPr>
              <w:t>от 10 до 20</w:t>
            </w: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 xml:space="preserve">  6</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300</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z w:val="28"/>
                <w:szCs w:val="28"/>
              </w:rPr>
            </w:pPr>
            <w:r>
              <w:rPr>
                <w:bCs/>
                <w:sz w:val="28"/>
                <w:szCs w:val="28"/>
              </w:rPr>
              <w:t>от 20 до 40</w:t>
            </w: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 xml:space="preserve">  6</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500</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jc w:val="center"/>
        </w:trPr>
        <w:tc>
          <w:tcPr>
            <w:tcW w:w="1987" w:type="pct"/>
            <w:tcBorders>
              <w:top w:val="nil"/>
              <w:left w:val="nil"/>
              <w:bottom w:val="nil"/>
              <w:right w:val="nil"/>
            </w:tcBorders>
            <w:vAlign w:val="center"/>
          </w:tcPr>
          <w:p w:rsidR="000F66AA" w:rsidRDefault="000F66AA">
            <w:pPr>
              <w:jc w:val="both"/>
              <w:rPr>
                <w:bCs/>
                <w:sz w:val="26"/>
                <w:szCs w:val="26"/>
              </w:rPr>
            </w:pPr>
          </w:p>
        </w:tc>
        <w:tc>
          <w:tcPr>
            <w:tcW w:w="601" w:type="pct"/>
            <w:tcBorders>
              <w:top w:val="nil"/>
              <w:left w:val="nil"/>
              <w:bottom w:val="nil"/>
              <w:right w:val="nil"/>
            </w:tcBorders>
          </w:tcPr>
          <w:p w:rsidR="000F66AA" w:rsidRDefault="000F66AA">
            <w:pPr>
              <w:jc w:val="both"/>
              <w:rPr>
                <w:bCs/>
                <w:sz w:val="26"/>
                <w:szCs w:val="26"/>
              </w:rPr>
            </w:pPr>
          </w:p>
        </w:tc>
        <w:tc>
          <w:tcPr>
            <w:tcW w:w="828" w:type="pct"/>
            <w:tcBorders>
              <w:top w:val="nil"/>
              <w:left w:val="nil"/>
              <w:bottom w:val="nil"/>
              <w:right w:val="nil"/>
            </w:tcBorders>
          </w:tcPr>
          <w:p w:rsidR="000F66AA" w:rsidRDefault="000F66AA">
            <w:pPr>
              <w:jc w:val="both"/>
              <w:rPr>
                <w:bCs/>
                <w:sz w:val="26"/>
                <w:szCs w:val="26"/>
              </w:rPr>
            </w:pPr>
          </w:p>
        </w:tc>
        <w:tc>
          <w:tcPr>
            <w:tcW w:w="1584"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z w:val="28"/>
                <w:szCs w:val="28"/>
              </w:rPr>
            </w:pPr>
            <w:r>
              <w:rPr>
                <w:bCs/>
                <w:sz w:val="28"/>
                <w:szCs w:val="28"/>
              </w:rPr>
              <w:t>Крематории:</w:t>
            </w:r>
          </w:p>
        </w:tc>
        <w:tc>
          <w:tcPr>
            <w:tcW w:w="601" w:type="pct"/>
            <w:tcBorders>
              <w:top w:val="nil"/>
              <w:left w:val="nil"/>
              <w:bottom w:val="nil"/>
              <w:right w:val="nil"/>
            </w:tcBorders>
          </w:tcPr>
          <w:p w:rsidR="000F66AA" w:rsidRDefault="000F66AA">
            <w:pPr>
              <w:jc w:val="both"/>
              <w:rPr>
                <w:bCs/>
                <w:sz w:val="28"/>
                <w:szCs w:val="28"/>
              </w:rPr>
            </w:pPr>
          </w:p>
        </w:tc>
        <w:tc>
          <w:tcPr>
            <w:tcW w:w="828" w:type="pct"/>
            <w:tcBorders>
              <w:top w:val="nil"/>
              <w:left w:val="nil"/>
              <w:bottom w:val="nil"/>
              <w:right w:val="nil"/>
            </w:tcBorders>
          </w:tcPr>
          <w:p w:rsidR="000F66AA" w:rsidRDefault="000F66AA">
            <w:pPr>
              <w:jc w:val="both"/>
              <w:rPr>
                <w:bCs/>
                <w:sz w:val="28"/>
                <w:szCs w:val="28"/>
              </w:rPr>
            </w:pPr>
          </w:p>
        </w:tc>
        <w:tc>
          <w:tcPr>
            <w:tcW w:w="158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987" w:type="pct"/>
            <w:tcBorders>
              <w:top w:val="nil"/>
              <w:left w:val="nil"/>
              <w:bottom w:val="nil"/>
              <w:right w:val="nil"/>
            </w:tcBorders>
            <w:vAlign w:val="center"/>
          </w:tcPr>
          <w:p w:rsidR="000F66AA" w:rsidRDefault="000F66AA">
            <w:pPr>
              <w:jc w:val="both"/>
              <w:rPr>
                <w:bCs/>
                <w:sz w:val="26"/>
                <w:szCs w:val="26"/>
              </w:rPr>
            </w:pPr>
          </w:p>
        </w:tc>
        <w:tc>
          <w:tcPr>
            <w:tcW w:w="601" w:type="pct"/>
            <w:tcBorders>
              <w:top w:val="nil"/>
              <w:left w:val="nil"/>
              <w:bottom w:val="nil"/>
              <w:right w:val="nil"/>
            </w:tcBorders>
          </w:tcPr>
          <w:p w:rsidR="000F66AA" w:rsidRDefault="000F66AA">
            <w:pPr>
              <w:jc w:val="both"/>
              <w:rPr>
                <w:bCs/>
                <w:sz w:val="26"/>
                <w:szCs w:val="26"/>
              </w:rPr>
            </w:pPr>
          </w:p>
        </w:tc>
        <w:tc>
          <w:tcPr>
            <w:tcW w:w="828" w:type="pct"/>
            <w:tcBorders>
              <w:top w:val="nil"/>
              <w:left w:val="nil"/>
              <w:bottom w:val="nil"/>
              <w:right w:val="nil"/>
            </w:tcBorders>
          </w:tcPr>
          <w:p w:rsidR="000F66AA" w:rsidRDefault="000F66AA">
            <w:pPr>
              <w:jc w:val="both"/>
              <w:rPr>
                <w:bCs/>
                <w:sz w:val="26"/>
                <w:szCs w:val="26"/>
              </w:rPr>
            </w:pPr>
          </w:p>
        </w:tc>
        <w:tc>
          <w:tcPr>
            <w:tcW w:w="1584"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1987" w:type="pct"/>
            <w:tcBorders>
              <w:top w:val="nil"/>
              <w:left w:val="nil"/>
              <w:bottom w:val="nil"/>
              <w:right w:val="nil"/>
            </w:tcBorders>
            <w:vAlign w:val="center"/>
          </w:tcPr>
          <w:p w:rsidR="000F66AA" w:rsidRDefault="000F66AA">
            <w:pPr>
              <w:jc w:val="both"/>
              <w:rPr>
                <w:bCs/>
                <w:sz w:val="28"/>
                <w:szCs w:val="28"/>
              </w:rPr>
            </w:pPr>
            <w:r>
              <w:rPr>
                <w:bCs/>
                <w:sz w:val="28"/>
                <w:szCs w:val="28"/>
              </w:rPr>
              <w:t xml:space="preserve">без подготовительных и </w:t>
            </w:r>
            <w:r>
              <w:rPr>
                <w:bCs/>
                <w:sz w:val="28"/>
                <w:szCs w:val="28"/>
              </w:rPr>
              <w:lastRenderedPageBreak/>
              <w:t>обрядовых процессов с одной однокамерной печью</w:t>
            </w:r>
          </w:p>
          <w:p w:rsidR="000F66AA" w:rsidRDefault="000F66AA">
            <w:pPr>
              <w:jc w:val="both"/>
              <w:rPr>
                <w:bCs/>
                <w:sz w:val="26"/>
                <w:szCs w:val="26"/>
              </w:rPr>
            </w:pP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lastRenderedPageBreak/>
              <w:t>6</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500</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z w:val="28"/>
                <w:szCs w:val="28"/>
              </w:rPr>
            </w:pPr>
            <w:r>
              <w:rPr>
                <w:bCs/>
                <w:sz w:val="28"/>
                <w:szCs w:val="28"/>
              </w:rPr>
              <w:lastRenderedPageBreak/>
              <w:t>при количестве печей более одной</w:t>
            </w: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6</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1000</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1000</w:t>
            </w:r>
          </w:p>
        </w:tc>
      </w:tr>
      <w:tr w:rsidR="000F66AA" w:rsidTr="000F66AA">
        <w:trPr>
          <w:jc w:val="center"/>
        </w:trPr>
        <w:tc>
          <w:tcPr>
            <w:tcW w:w="1987" w:type="pct"/>
            <w:tcBorders>
              <w:top w:val="nil"/>
              <w:left w:val="nil"/>
              <w:bottom w:val="nil"/>
              <w:right w:val="nil"/>
            </w:tcBorders>
            <w:vAlign w:val="center"/>
          </w:tcPr>
          <w:p w:rsidR="000F66AA" w:rsidRDefault="000F66AA">
            <w:pPr>
              <w:jc w:val="both"/>
              <w:rPr>
                <w:bCs/>
                <w:sz w:val="26"/>
                <w:szCs w:val="26"/>
              </w:rPr>
            </w:pPr>
          </w:p>
        </w:tc>
        <w:tc>
          <w:tcPr>
            <w:tcW w:w="601" w:type="pct"/>
            <w:tcBorders>
              <w:top w:val="nil"/>
              <w:left w:val="nil"/>
              <w:bottom w:val="nil"/>
              <w:right w:val="nil"/>
            </w:tcBorders>
          </w:tcPr>
          <w:p w:rsidR="000F66AA" w:rsidRDefault="000F66AA">
            <w:pPr>
              <w:jc w:val="both"/>
              <w:rPr>
                <w:bCs/>
                <w:sz w:val="28"/>
                <w:szCs w:val="28"/>
              </w:rPr>
            </w:pPr>
          </w:p>
        </w:tc>
        <w:tc>
          <w:tcPr>
            <w:tcW w:w="828" w:type="pct"/>
            <w:tcBorders>
              <w:top w:val="nil"/>
              <w:left w:val="nil"/>
              <w:bottom w:val="nil"/>
              <w:right w:val="nil"/>
            </w:tcBorders>
          </w:tcPr>
          <w:p w:rsidR="000F66AA" w:rsidRDefault="000F66AA">
            <w:pPr>
              <w:jc w:val="both"/>
              <w:rPr>
                <w:bCs/>
                <w:sz w:val="28"/>
                <w:szCs w:val="28"/>
              </w:rPr>
            </w:pPr>
          </w:p>
        </w:tc>
        <w:tc>
          <w:tcPr>
            <w:tcW w:w="158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987" w:type="pct"/>
            <w:tcBorders>
              <w:top w:val="nil"/>
              <w:left w:val="nil"/>
              <w:bottom w:val="nil"/>
              <w:right w:val="nil"/>
            </w:tcBorders>
            <w:vAlign w:val="center"/>
            <w:hideMark/>
          </w:tcPr>
          <w:p w:rsidR="000F66AA" w:rsidRDefault="000F66AA">
            <w:pPr>
              <w:jc w:val="both"/>
              <w:rPr>
                <w:bCs/>
                <w:sz w:val="28"/>
                <w:szCs w:val="28"/>
              </w:rPr>
            </w:pPr>
            <w:r>
              <w:rPr>
                <w:bCs/>
                <w:sz w:val="28"/>
                <w:szCs w:val="28"/>
              </w:rPr>
              <w:t>Закрытые кладбища и мемориальные комплексы, колумбарии, кладбища для погребения после кремации</w:t>
            </w:r>
          </w:p>
        </w:tc>
        <w:tc>
          <w:tcPr>
            <w:tcW w:w="601" w:type="pct"/>
            <w:tcBorders>
              <w:top w:val="nil"/>
              <w:left w:val="nil"/>
              <w:bottom w:val="nil"/>
              <w:right w:val="nil"/>
            </w:tcBorders>
            <w:hideMark/>
          </w:tcPr>
          <w:p w:rsidR="000F66AA" w:rsidRDefault="000F66AA">
            <w:pPr>
              <w:jc w:val="both"/>
              <w:rPr>
                <w:bCs/>
                <w:sz w:val="28"/>
                <w:szCs w:val="28"/>
              </w:rPr>
            </w:pPr>
            <w:r>
              <w:rPr>
                <w:bCs/>
                <w:sz w:val="28"/>
                <w:szCs w:val="28"/>
              </w:rPr>
              <w:t>6</w:t>
            </w:r>
          </w:p>
        </w:tc>
        <w:tc>
          <w:tcPr>
            <w:tcW w:w="828" w:type="pct"/>
            <w:tcBorders>
              <w:top w:val="nil"/>
              <w:left w:val="nil"/>
              <w:bottom w:val="nil"/>
              <w:right w:val="nil"/>
            </w:tcBorders>
            <w:hideMark/>
          </w:tcPr>
          <w:p w:rsidR="000F66AA" w:rsidRDefault="000F66AA">
            <w:pPr>
              <w:jc w:val="both"/>
              <w:rPr>
                <w:bCs/>
                <w:sz w:val="28"/>
                <w:szCs w:val="28"/>
              </w:rPr>
            </w:pPr>
            <w:r>
              <w:rPr>
                <w:bCs/>
                <w:sz w:val="28"/>
                <w:szCs w:val="28"/>
              </w:rPr>
              <w:t>50</w:t>
            </w:r>
          </w:p>
        </w:tc>
        <w:tc>
          <w:tcPr>
            <w:tcW w:w="1584" w:type="pct"/>
            <w:tcBorders>
              <w:top w:val="nil"/>
              <w:left w:val="nil"/>
              <w:bottom w:val="nil"/>
              <w:right w:val="nil"/>
            </w:tcBorders>
            <w:hideMark/>
          </w:tcPr>
          <w:p w:rsidR="000F66AA" w:rsidRDefault="000F66AA">
            <w:pPr>
              <w:jc w:val="both"/>
              <w:rPr>
                <w:bCs/>
                <w:sz w:val="28"/>
                <w:szCs w:val="28"/>
              </w:rPr>
            </w:pPr>
            <w:r>
              <w:rPr>
                <w:bCs/>
                <w:sz w:val="28"/>
                <w:szCs w:val="28"/>
              </w:rPr>
              <w:t>50</w:t>
            </w:r>
          </w:p>
        </w:tc>
      </w:tr>
    </w:tbl>
    <w:p w:rsidR="000F66AA" w:rsidRDefault="000F66AA" w:rsidP="000F66AA">
      <w:pPr>
        <w:jc w:val="both"/>
        <w:rPr>
          <w:bCs/>
          <w:iCs/>
          <w:sz w:val="28"/>
          <w:szCs w:val="28"/>
        </w:rPr>
      </w:pPr>
      <w:r>
        <w:rPr>
          <w:bCs/>
          <w:iCs/>
          <w:sz w:val="28"/>
          <w:szCs w:val="28"/>
        </w:rPr>
        <w:t>_______________</w:t>
      </w:r>
    </w:p>
    <w:p w:rsidR="000F66AA" w:rsidRDefault="000F66AA" w:rsidP="000F66AA">
      <w:pPr>
        <w:jc w:val="both"/>
        <w:rPr>
          <w:bCs/>
          <w:iCs/>
          <w:spacing w:val="40"/>
        </w:rPr>
      </w:pPr>
      <w:r>
        <w:rPr>
          <w:bCs/>
          <w:iCs/>
          <w:spacing w:val="40"/>
        </w:rPr>
        <w:t xml:space="preserve">* </w:t>
      </w:r>
      <w:r>
        <w:rPr>
          <w:bCs/>
        </w:rPr>
        <w:t>В зависимости от типа пожарного депо.</w:t>
      </w:r>
      <w:r>
        <w:rPr>
          <w:bCs/>
          <w:iCs/>
          <w:spacing w:val="40"/>
        </w:rPr>
        <w:t xml:space="preserve"> </w:t>
      </w:r>
    </w:p>
    <w:p w:rsidR="000F66AA" w:rsidRDefault="000F66AA" w:rsidP="000F66AA">
      <w:pPr>
        <w:ind w:left="2552" w:hanging="1843"/>
        <w:jc w:val="both"/>
        <w:rPr>
          <w:bCs/>
          <w:sz w:val="28"/>
          <w:szCs w:val="28"/>
        </w:rPr>
      </w:pPr>
      <w:r>
        <w:rPr>
          <w:bCs/>
          <w:iCs/>
          <w:sz w:val="28"/>
          <w:szCs w:val="28"/>
        </w:rPr>
        <w:t xml:space="preserve">Примечания:  </w:t>
      </w:r>
      <w:r>
        <w:rPr>
          <w:bCs/>
          <w:sz w:val="28"/>
          <w:szCs w:val="28"/>
        </w:rPr>
        <w:t>1. Участки дошкольных организаций не должны примыкать непосредственно к улицам и проездам.</w:t>
      </w:r>
    </w:p>
    <w:p w:rsidR="000F66AA" w:rsidRDefault="000F66AA" w:rsidP="000F66AA">
      <w:pPr>
        <w:ind w:left="2552"/>
        <w:jc w:val="both"/>
        <w:rPr>
          <w:bCs/>
          <w:sz w:val="28"/>
          <w:szCs w:val="28"/>
        </w:rPr>
      </w:pPr>
      <w:r>
        <w:rPr>
          <w:bCs/>
          <w:sz w:val="28"/>
          <w:szCs w:val="28"/>
        </w:rPr>
        <w:t xml:space="preserve">2. Приемные пункты вторичного сырья следует изолировать полосой зеленых насаждений </w:t>
      </w:r>
      <w:r>
        <w:rPr>
          <w:bCs/>
          <w:sz w:val="28"/>
          <w:szCs w:val="28"/>
        </w:rPr>
        <w:br/>
        <w:t xml:space="preserve">и предусматривать к ним подъездные пути </w:t>
      </w:r>
      <w:r>
        <w:rPr>
          <w:bCs/>
          <w:sz w:val="28"/>
          <w:szCs w:val="28"/>
        </w:rPr>
        <w:br/>
        <w:t>для автомобильного транспорта.</w:t>
      </w:r>
    </w:p>
    <w:p w:rsidR="000F66AA" w:rsidRDefault="000F66AA" w:rsidP="000F66AA">
      <w:pPr>
        <w:tabs>
          <w:tab w:val="left" w:pos="6946"/>
        </w:tabs>
        <w:ind w:left="2552"/>
        <w:jc w:val="both"/>
        <w:rPr>
          <w:bCs/>
          <w:sz w:val="28"/>
          <w:szCs w:val="28"/>
        </w:rPr>
      </w:pPr>
      <w:r>
        <w:rPr>
          <w:bCs/>
          <w:sz w:val="28"/>
          <w:szCs w:val="28"/>
        </w:rPr>
        <w:t>3. Участки вновь размещаемых больниц не должны примыкать непосредственно к магистральным улицам.</w:t>
      </w:r>
    </w:p>
    <w:p w:rsidR="000F66AA" w:rsidRDefault="000F66AA" w:rsidP="000F66AA">
      <w:pPr>
        <w:tabs>
          <w:tab w:val="left" w:pos="6946"/>
        </w:tabs>
        <w:ind w:left="2552"/>
        <w:jc w:val="both"/>
        <w:rPr>
          <w:bCs/>
          <w:sz w:val="28"/>
          <w:szCs w:val="28"/>
        </w:rPr>
      </w:pPr>
      <w:r>
        <w:rPr>
          <w:bCs/>
          <w:sz w:val="28"/>
          <w:szCs w:val="28"/>
        </w:rPr>
        <w:t xml:space="preserve">4. В сельском поселении расстояние от кладбищ до границ территорий жилых домов, границ земельных участков дошкольных организаций </w:t>
      </w:r>
      <w:r>
        <w:rPr>
          <w:bCs/>
          <w:sz w:val="28"/>
          <w:szCs w:val="28"/>
        </w:rPr>
        <w:br/>
        <w:t xml:space="preserve">и лечебных учреждений допускается уменьшать </w:t>
      </w:r>
      <w:r>
        <w:rPr>
          <w:bCs/>
          <w:sz w:val="28"/>
          <w:szCs w:val="28"/>
        </w:rPr>
        <w:br/>
        <w:t xml:space="preserve">по согласованию с органами </w:t>
      </w:r>
      <w:r>
        <w:rPr>
          <w:sz w:val="28"/>
          <w:szCs w:val="28"/>
        </w:rPr>
        <w:t xml:space="preserve">Федеральной службы по надзору в сфере защиты прав </w:t>
      </w:r>
      <w:r>
        <w:rPr>
          <w:sz w:val="28"/>
          <w:szCs w:val="28"/>
        </w:rPr>
        <w:br/>
        <w:t xml:space="preserve">потребителей и благополучия человека </w:t>
      </w:r>
      <w:r>
        <w:rPr>
          <w:sz w:val="28"/>
          <w:szCs w:val="28"/>
        </w:rPr>
        <w:br/>
      </w:r>
      <w:r>
        <w:rPr>
          <w:bCs/>
          <w:sz w:val="28"/>
          <w:szCs w:val="28"/>
        </w:rPr>
        <w:t xml:space="preserve">(далее - </w:t>
      </w:r>
      <w:proofErr w:type="spellStart"/>
      <w:r>
        <w:rPr>
          <w:bCs/>
          <w:sz w:val="28"/>
          <w:szCs w:val="28"/>
        </w:rPr>
        <w:t>Роспотребнадзор</w:t>
      </w:r>
      <w:proofErr w:type="spellEnd"/>
      <w:r>
        <w:rPr>
          <w:bCs/>
          <w:sz w:val="28"/>
          <w:szCs w:val="28"/>
        </w:rPr>
        <w:t xml:space="preserve">), но принимать не менее </w:t>
      </w:r>
      <w:smartTag w:uri="urn:schemas-microsoft-com:office:smarttags" w:element="metricconverter">
        <w:smartTagPr>
          <w:attr w:name="ProductID" w:val="100 м"/>
        </w:smartTagPr>
        <w:r>
          <w:rPr>
            <w:bCs/>
            <w:sz w:val="28"/>
            <w:szCs w:val="28"/>
          </w:rPr>
          <w:t>100 метров</w:t>
        </w:r>
      </w:smartTag>
      <w:r>
        <w:rPr>
          <w:bCs/>
          <w:sz w:val="28"/>
          <w:szCs w:val="28"/>
        </w:rPr>
        <w:t>.</w:t>
      </w:r>
    </w:p>
    <w:p w:rsidR="000F66AA" w:rsidRDefault="000F66AA" w:rsidP="000F66AA">
      <w:pPr>
        <w:tabs>
          <w:tab w:val="left" w:pos="6946"/>
        </w:tabs>
        <w:ind w:left="2552"/>
        <w:jc w:val="both"/>
        <w:rPr>
          <w:bCs/>
          <w:sz w:val="28"/>
          <w:szCs w:val="28"/>
        </w:rPr>
      </w:pPr>
    </w:p>
    <w:p w:rsidR="000F66AA" w:rsidRDefault="000F66AA" w:rsidP="000F66AA">
      <w:pPr>
        <w:autoSpaceDE w:val="0"/>
        <w:autoSpaceDN w:val="0"/>
        <w:adjustRightInd w:val="0"/>
        <w:ind w:firstLine="709"/>
        <w:jc w:val="both"/>
        <w:rPr>
          <w:bCs/>
          <w:sz w:val="28"/>
          <w:szCs w:val="28"/>
        </w:rPr>
      </w:pPr>
      <w:r>
        <w:rPr>
          <w:bCs/>
          <w:sz w:val="28"/>
          <w:szCs w:val="28"/>
        </w:rPr>
        <w:t>3.4.13. </w:t>
      </w:r>
      <w:proofErr w:type="gramStart"/>
      <w:r>
        <w:rPr>
          <w:sz w:val="28"/>
          <w:szCs w:val="28"/>
        </w:rPr>
        <w:t>При подготовке документов территориального планирования и документации по планировке территории</w:t>
      </w:r>
      <w:r>
        <w:rPr>
          <w:bCs/>
          <w:sz w:val="28"/>
          <w:szCs w:val="28"/>
        </w:rPr>
        <w:t xml:space="preserve"> основные виды социально значимых объектов (дошкольные организации, общеобразовательные, </w:t>
      </w:r>
      <w:proofErr w:type="spellStart"/>
      <w:r>
        <w:rPr>
          <w:bCs/>
          <w:sz w:val="28"/>
          <w:szCs w:val="28"/>
        </w:rPr>
        <w:t>интернатные</w:t>
      </w:r>
      <w:proofErr w:type="spellEnd"/>
      <w:r>
        <w:rPr>
          <w:bCs/>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федерального законодательства, законодательства Республики Марий Эл, </w:t>
      </w:r>
      <w:r>
        <w:rPr>
          <w:bCs/>
          <w:sz w:val="28"/>
          <w:szCs w:val="28"/>
        </w:rPr>
        <w:br/>
        <w:t>а также настоящих нормативов.</w:t>
      </w:r>
      <w:proofErr w:type="gramEnd"/>
    </w:p>
    <w:p w:rsidR="000F66AA" w:rsidRDefault="000F66AA" w:rsidP="000F66AA">
      <w:pPr>
        <w:autoSpaceDE w:val="0"/>
        <w:autoSpaceDN w:val="0"/>
        <w:adjustRightInd w:val="0"/>
        <w:ind w:firstLine="709"/>
        <w:jc w:val="both"/>
        <w:rPr>
          <w:bCs/>
          <w:sz w:val="28"/>
          <w:szCs w:val="28"/>
        </w:rPr>
      </w:pPr>
      <w:r>
        <w:rPr>
          <w:bCs/>
          <w:sz w:val="28"/>
          <w:szCs w:val="28"/>
        </w:rPr>
        <w:t>Расстояния от указанных объектов до различных видов зданий (жилых, производственных и др.) принимаются:</w:t>
      </w:r>
    </w:p>
    <w:p w:rsidR="000F66AA" w:rsidRDefault="000F66AA" w:rsidP="000F66AA">
      <w:pPr>
        <w:autoSpaceDE w:val="0"/>
        <w:autoSpaceDN w:val="0"/>
        <w:adjustRightInd w:val="0"/>
        <w:ind w:firstLine="709"/>
        <w:jc w:val="both"/>
        <w:rPr>
          <w:bCs/>
          <w:sz w:val="28"/>
          <w:szCs w:val="28"/>
        </w:rPr>
      </w:pPr>
      <w:r>
        <w:rPr>
          <w:bCs/>
          <w:sz w:val="28"/>
          <w:szCs w:val="28"/>
        </w:rPr>
        <w:t xml:space="preserve">в населенных пунктах - по таблице № 14 настоящих нормативов. </w:t>
      </w:r>
    </w:p>
    <w:p w:rsidR="000F66AA" w:rsidRDefault="000F66AA" w:rsidP="000F66AA">
      <w:pPr>
        <w:autoSpaceDE w:val="0"/>
        <w:autoSpaceDN w:val="0"/>
        <w:adjustRightInd w:val="0"/>
        <w:ind w:firstLine="709"/>
        <w:jc w:val="both"/>
        <w:rPr>
          <w:bCs/>
          <w:sz w:val="28"/>
          <w:szCs w:val="28"/>
        </w:rPr>
      </w:pPr>
      <w:r>
        <w:rPr>
          <w:bCs/>
          <w:sz w:val="28"/>
          <w:szCs w:val="28"/>
        </w:rPr>
        <w:t xml:space="preserve">Расстояния от территорий объектов до промышленных, коммунальных, сельскохозяйственных предприятий, транспортных дорог и магистралей </w:t>
      </w:r>
      <w:r>
        <w:rPr>
          <w:bCs/>
          <w:sz w:val="28"/>
          <w:szCs w:val="28"/>
        </w:rPr>
        <w:lastRenderedPageBreak/>
        <w:t>определяются</w:t>
      </w:r>
      <w:r w:rsidR="00217AAE">
        <w:rPr>
          <w:bCs/>
          <w:sz w:val="28"/>
          <w:szCs w:val="28"/>
        </w:rPr>
        <w:t xml:space="preserve"> в соответствии с требованиями </w:t>
      </w:r>
      <w:r>
        <w:rPr>
          <w:bCs/>
          <w:sz w:val="28"/>
          <w:szCs w:val="28"/>
        </w:rPr>
        <w:t xml:space="preserve">к санитарно-защитным зонам  указанных объектов и сооружений. </w:t>
      </w:r>
    </w:p>
    <w:p w:rsidR="000F66AA" w:rsidRDefault="000F66AA" w:rsidP="000F66AA">
      <w:pPr>
        <w:autoSpaceDE w:val="0"/>
        <w:autoSpaceDN w:val="0"/>
        <w:adjustRightInd w:val="0"/>
        <w:ind w:firstLine="709"/>
        <w:jc w:val="both"/>
        <w:rPr>
          <w:bCs/>
          <w:sz w:val="28"/>
          <w:szCs w:val="28"/>
        </w:rPr>
      </w:pPr>
      <w:r>
        <w:rPr>
          <w:bCs/>
          <w:sz w:val="28"/>
          <w:szCs w:val="28"/>
        </w:rPr>
        <w:t>Размещение указанных объектов на территории санитарно-защитных зон не допускается.</w:t>
      </w:r>
    </w:p>
    <w:p w:rsidR="000F66AA" w:rsidRDefault="000F66AA" w:rsidP="000F66AA">
      <w:pPr>
        <w:autoSpaceDE w:val="0"/>
        <w:autoSpaceDN w:val="0"/>
        <w:adjustRightInd w:val="0"/>
        <w:ind w:firstLine="709"/>
        <w:jc w:val="both"/>
        <w:rPr>
          <w:bCs/>
          <w:sz w:val="28"/>
          <w:szCs w:val="28"/>
        </w:rPr>
      </w:pPr>
      <w:r>
        <w:rPr>
          <w:bCs/>
          <w:sz w:val="28"/>
          <w:szCs w:val="28"/>
        </w:rPr>
        <w:t xml:space="preserve">3.4.14. Въезды и входы на территорию объектов, указанных </w:t>
      </w:r>
      <w:r>
        <w:rPr>
          <w:bCs/>
          <w:sz w:val="28"/>
          <w:szCs w:val="28"/>
        </w:rPr>
        <w:br/>
        <w:t xml:space="preserve">в пункте 3.4.13, проезды, дорожки к хозяйственным постройкам, </w:t>
      </w:r>
      <w:r>
        <w:rPr>
          <w:bCs/>
          <w:sz w:val="28"/>
          <w:szCs w:val="28"/>
        </w:rPr>
        <w:br/>
        <w:t xml:space="preserve">к контейнерной площадке для сбора мусора проектируются </w:t>
      </w:r>
      <w:r>
        <w:rPr>
          <w:bCs/>
          <w:sz w:val="28"/>
          <w:szCs w:val="28"/>
        </w:rPr>
        <w:br/>
        <w:t>в соответствии с требованиями раздела «Зоны транспортной инфраструктуры» настоящих нормативов.</w:t>
      </w:r>
    </w:p>
    <w:p w:rsidR="000F66AA" w:rsidRPr="00217AAE" w:rsidRDefault="000F66AA" w:rsidP="000F66AA">
      <w:pPr>
        <w:pStyle w:val="24"/>
        <w:widowControl w:val="0"/>
        <w:spacing w:after="0" w:line="240" w:lineRule="auto"/>
        <w:ind w:left="0" w:firstLine="709"/>
        <w:jc w:val="both"/>
        <w:rPr>
          <w:rFonts w:ascii="Times New Roman" w:hAnsi="Times New Roman" w:cs="Times New Roman"/>
          <w:sz w:val="28"/>
          <w:szCs w:val="28"/>
        </w:rPr>
      </w:pPr>
      <w:r w:rsidRPr="00217AAE">
        <w:rPr>
          <w:rFonts w:ascii="Times New Roman" w:hAnsi="Times New Roman" w:cs="Times New Roman"/>
          <w:spacing w:val="-3"/>
          <w:sz w:val="28"/>
          <w:szCs w:val="28"/>
        </w:rPr>
        <w:t xml:space="preserve">3.4.15. Через территории объектов, указанных в </w:t>
      </w:r>
      <w:r w:rsidRPr="00217AAE">
        <w:rPr>
          <w:rFonts w:ascii="Times New Roman" w:hAnsi="Times New Roman" w:cs="Times New Roman"/>
          <w:bCs/>
          <w:sz w:val="28"/>
          <w:szCs w:val="28"/>
        </w:rPr>
        <w:t>пункте 3.4.13</w:t>
      </w:r>
      <w:r w:rsidRPr="00217AAE">
        <w:rPr>
          <w:rFonts w:ascii="Times New Roman" w:hAnsi="Times New Roman" w:cs="Times New Roman"/>
          <w:spacing w:val="-3"/>
          <w:sz w:val="28"/>
          <w:szCs w:val="28"/>
        </w:rPr>
        <w:t xml:space="preserve">, </w:t>
      </w:r>
      <w:r w:rsidRPr="00217AAE">
        <w:rPr>
          <w:rFonts w:ascii="Times New Roman" w:hAnsi="Times New Roman" w:cs="Times New Roman"/>
          <w:spacing w:val="-3"/>
          <w:sz w:val="28"/>
          <w:szCs w:val="28"/>
        </w:rPr>
        <w:br/>
        <w:t>не должны проходить магистральные инженерные коммуникации водоснабжения, канализации, теплоснабжения, электроснабжения</w:t>
      </w:r>
      <w:r w:rsidRPr="00217AAE">
        <w:rPr>
          <w:rFonts w:ascii="Times New Roman" w:hAnsi="Times New Roman" w:cs="Times New Roman"/>
          <w:sz w:val="28"/>
          <w:szCs w:val="28"/>
        </w:rPr>
        <w:t>.</w:t>
      </w:r>
    </w:p>
    <w:p w:rsidR="000F66AA" w:rsidRDefault="000F66AA" w:rsidP="000F66AA">
      <w:pPr>
        <w:ind w:firstLine="709"/>
        <w:jc w:val="both"/>
        <w:rPr>
          <w:bCs/>
          <w:sz w:val="28"/>
          <w:szCs w:val="28"/>
        </w:rPr>
      </w:pPr>
      <w:r>
        <w:rPr>
          <w:bCs/>
          <w:sz w:val="28"/>
          <w:szCs w:val="28"/>
        </w:rPr>
        <w:t xml:space="preserve">Инженерное обеспечение объектов проектируется в соответствии </w:t>
      </w:r>
      <w:r>
        <w:rPr>
          <w:bCs/>
          <w:sz w:val="28"/>
          <w:szCs w:val="28"/>
        </w:rPr>
        <w:br/>
        <w:t>с требованиями раздела «Зоны инженерной инфраструктуры» настоящих нормативов.</w:t>
      </w:r>
    </w:p>
    <w:p w:rsidR="000F66AA" w:rsidRDefault="000F66AA" w:rsidP="000F66AA">
      <w:pPr>
        <w:autoSpaceDE w:val="0"/>
        <w:autoSpaceDN w:val="0"/>
        <w:adjustRightInd w:val="0"/>
        <w:ind w:firstLine="709"/>
        <w:jc w:val="both"/>
        <w:rPr>
          <w:bCs/>
          <w:sz w:val="28"/>
          <w:szCs w:val="28"/>
        </w:rPr>
      </w:pPr>
      <w:r>
        <w:rPr>
          <w:bCs/>
          <w:sz w:val="28"/>
          <w:szCs w:val="28"/>
        </w:rPr>
        <w:t xml:space="preserve">3.4.16. Условия безопасности при размещении учреждений </w:t>
      </w:r>
      <w:r>
        <w:rPr>
          <w:bCs/>
          <w:sz w:val="28"/>
          <w:szCs w:val="28"/>
        </w:rPr>
        <w:br/>
        <w:t xml:space="preserve">и предприятий обслуживания по нормируемым санитарно-гигиеническим и противопожарным требованиям обеспечиваются </w:t>
      </w:r>
      <w:r>
        <w:rPr>
          <w:bCs/>
          <w:sz w:val="28"/>
          <w:szCs w:val="28"/>
        </w:rPr>
        <w:br/>
        <w:t xml:space="preserve">в соответствии с требованиями разделов «Охрана окружающей среды» </w:t>
      </w:r>
      <w:r>
        <w:rPr>
          <w:bCs/>
          <w:sz w:val="28"/>
          <w:szCs w:val="28"/>
        </w:rPr>
        <w:br/>
        <w:t>и «Пожарная безопасность» настоящих нормативов.</w:t>
      </w:r>
    </w:p>
    <w:p w:rsidR="000F66AA" w:rsidRDefault="000F66AA" w:rsidP="000F66AA">
      <w:pPr>
        <w:ind w:firstLine="709"/>
        <w:jc w:val="both"/>
        <w:rPr>
          <w:bCs/>
          <w:sz w:val="28"/>
          <w:szCs w:val="28"/>
        </w:rPr>
      </w:pPr>
      <w:r>
        <w:rPr>
          <w:bCs/>
          <w:sz w:val="28"/>
          <w:szCs w:val="28"/>
        </w:rPr>
        <w:t>3.4.17.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0F66AA" w:rsidRDefault="000F66AA" w:rsidP="000F66AA">
      <w:pPr>
        <w:ind w:firstLine="709"/>
        <w:jc w:val="both"/>
        <w:rPr>
          <w:bCs/>
          <w:sz w:val="28"/>
          <w:szCs w:val="28"/>
        </w:rPr>
      </w:pPr>
      <w:proofErr w:type="gramStart"/>
      <w:r>
        <w:rPr>
          <w:bCs/>
          <w:sz w:val="28"/>
          <w:szCs w:val="28"/>
        </w:rPr>
        <w:t>учебно-воспитательные учреждения - дошкольные организации, общеобразовательные школы (начальные, основные, неполные средние, средние);</w:t>
      </w:r>
      <w:proofErr w:type="gramEnd"/>
    </w:p>
    <w:p w:rsidR="000F66AA" w:rsidRDefault="000F66AA" w:rsidP="000F66AA">
      <w:pPr>
        <w:ind w:firstLine="709"/>
        <w:jc w:val="both"/>
        <w:rPr>
          <w:bCs/>
          <w:sz w:val="28"/>
          <w:szCs w:val="28"/>
        </w:rPr>
      </w:pPr>
      <w:r>
        <w:rPr>
          <w:bCs/>
          <w:sz w:val="28"/>
          <w:szCs w:val="28"/>
        </w:rPr>
        <w:t>детские сады - начальные школы;</w:t>
      </w:r>
    </w:p>
    <w:p w:rsidR="000F66AA" w:rsidRDefault="000F66AA" w:rsidP="000F66AA">
      <w:pPr>
        <w:ind w:firstLine="709"/>
        <w:jc w:val="both"/>
        <w:rPr>
          <w:bCs/>
          <w:sz w:val="28"/>
          <w:szCs w:val="28"/>
        </w:rPr>
      </w:pPr>
      <w:r>
        <w:rPr>
          <w:bCs/>
          <w:sz w:val="28"/>
          <w:szCs w:val="28"/>
        </w:rPr>
        <w:t>дошкольные группы в составе общеобразовательных учреждений;</w:t>
      </w:r>
    </w:p>
    <w:p w:rsidR="000F66AA" w:rsidRDefault="000F66AA" w:rsidP="000F66AA">
      <w:pPr>
        <w:pStyle w:val="a5"/>
        <w:widowControl w:val="0"/>
        <w:ind w:left="0" w:firstLine="709"/>
        <w:jc w:val="both"/>
        <w:rPr>
          <w:sz w:val="28"/>
          <w:szCs w:val="28"/>
        </w:rPr>
      </w:pPr>
      <w:r>
        <w:rPr>
          <w:sz w:val="28"/>
          <w:szCs w:val="28"/>
        </w:rPr>
        <w:t xml:space="preserve">малокомплектные школы и дошкольные организации </w:t>
      </w:r>
      <w:r>
        <w:rPr>
          <w:sz w:val="28"/>
          <w:szCs w:val="28"/>
        </w:rPr>
        <w:br/>
        <w:t>(с уменьшенной наполняемостью классов, групп);</w:t>
      </w:r>
    </w:p>
    <w:p w:rsidR="000F66AA" w:rsidRDefault="000F66AA" w:rsidP="000F66AA">
      <w:pPr>
        <w:pStyle w:val="a5"/>
        <w:widowControl w:val="0"/>
        <w:ind w:left="0" w:firstLine="709"/>
        <w:jc w:val="both"/>
        <w:rPr>
          <w:sz w:val="28"/>
          <w:szCs w:val="28"/>
        </w:rPr>
      </w:pPr>
      <w:r>
        <w:rPr>
          <w:sz w:val="28"/>
          <w:szCs w:val="28"/>
        </w:rPr>
        <w:t>школы объединения специального (коррекционного) образования;</w:t>
      </w:r>
    </w:p>
    <w:p w:rsidR="000F66AA" w:rsidRDefault="000F66AA" w:rsidP="000F66AA">
      <w:pPr>
        <w:ind w:firstLine="709"/>
        <w:jc w:val="both"/>
        <w:rPr>
          <w:bCs/>
          <w:sz w:val="28"/>
          <w:szCs w:val="28"/>
        </w:rPr>
      </w:pPr>
      <w:r>
        <w:rPr>
          <w:bCs/>
          <w:sz w:val="28"/>
          <w:szCs w:val="28"/>
        </w:rPr>
        <w:t xml:space="preserve">учреждения дополнительного образования, в том числе: </w:t>
      </w:r>
      <w:r>
        <w:rPr>
          <w:sz w:val="28"/>
          <w:szCs w:val="28"/>
        </w:rPr>
        <w:t>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и др</w:t>
      </w:r>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3.4.18. На сложных рельефах местности следует предусматривать отвод паводковых и ливневых вод от участка дошкольной организации для предупреждения затопления и загрязнения игровых площадок</w:t>
      </w:r>
      <w:r>
        <w:rPr>
          <w:bCs/>
          <w:sz w:val="28"/>
          <w:szCs w:val="28"/>
        </w:rPr>
        <w:br/>
        <w:t>для детей.</w:t>
      </w:r>
    </w:p>
    <w:p w:rsidR="000F66AA" w:rsidRDefault="000F66AA" w:rsidP="000F66AA">
      <w:pPr>
        <w:autoSpaceDE w:val="0"/>
        <w:autoSpaceDN w:val="0"/>
        <w:adjustRightInd w:val="0"/>
        <w:ind w:firstLine="709"/>
        <w:jc w:val="both"/>
        <w:rPr>
          <w:bCs/>
          <w:sz w:val="28"/>
          <w:szCs w:val="28"/>
        </w:rPr>
      </w:pPr>
      <w:r>
        <w:rPr>
          <w:bCs/>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0F66AA" w:rsidRDefault="000F66AA" w:rsidP="000F66AA">
      <w:pPr>
        <w:autoSpaceDE w:val="0"/>
        <w:autoSpaceDN w:val="0"/>
        <w:adjustRightInd w:val="0"/>
        <w:ind w:firstLine="709"/>
        <w:jc w:val="both"/>
        <w:rPr>
          <w:bCs/>
          <w:sz w:val="28"/>
          <w:szCs w:val="28"/>
        </w:rPr>
      </w:pPr>
      <w:r>
        <w:rPr>
          <w:bCs/>
          <w:sz w:val="28"/>
          <w:szCs w:val="28"/>
        </w:rPr>
        <w:lastRenderedPageBreak/>
        <w:t xml:space="preserve">3.4.19. Минимальная обеспеченность дошкольными организациями принимается в </w:t>
      </w:r>
      <w:r w:rsidR="008E7564">
        <w:rPr>
          <w:bCs/>
          <w:sz w:val="28"/>
          <w:szCs w:val="28"/>
        </w:rPr>
        <w:t xml:space="preserve">соответствии с приложением № 7 </w:t>
      </w:r>
      <w:r>
        <w:rPr>
          <w:bCs/>
          <w:sz w:val="28"/>
          <w:szCs w:val="28"/>
        </w:rPr>
        <w:t>к настоящим нормативам, а также:</w:t>
      </w:r>
    </w:p>
    <w:p w:rsidR="000F66AA" w:rsidRDefault="000F66AA" w:rsidP="000F66AA">
      <w:pPr>
        <w:autoSpaceDE w:val="0"/>
        <w:autoSpaceDN w:val="0"/>
        <w:adjustRightInd w:val="0"/>
        <w:ind w:firstLine="567"/>
        <w:jc w:val="both"/>
        <w:rPr>
          <w:bCs/>
          <w:sz w:val="28"/>
          <w:szCs w:val="28"/>
        </w:rPr>
      </w:pPr>
      <w:r>
        <w:rPr>
          <w:bCs/>
          <w:sz w:val="28"/>
          <w:szCs w:val="28"/>
        </w:rPr>
        <w:t>для населенных пунктов - по таблице № 13 настоящих нормативов.</w:t>
      </w:r>
    </w:p>
    <w:p w:rsidR="000F66AA" w:rsidRDefault="000F66AA" w:rsidP="000F66AA">
      <w:pPr>
        <w:autoSpaceDE w:val="0"/>
        <w:autoSpaceDN w:val="0"/>
        <w:adjustRightInd w:val="0"/>
        <w:ind w:firstLine="567"/>
        <w:jc w:val="both"/>
        <w:rPr>
          <w:bCs/>
          <w:sz w:val="28"/>
          <w:szCs w:val="28"/>
        </w:rPr>
      </w:pPr>
      <w:r>
        <w:rPr>
          <w:bCs/>
          <w:sz w:val="28"/>
          <w:szCs w:val="28"/>
        </w:rPr>
        <w:t>Радиусы доступности дошкольных организаций принимаются:</w:t>
      </w:r>
    </w:p>
    <w:p w:rsidR="000F66AA" w:rsidRDefault="000F66AA" w:rsidP="000F66AA">
      <w:pPr>
        <w:autoSpaceDE w:val="0"/>
        <w:autoSpaceDN w:val="0"/>
        <w:adjustRightInd w:val="0"/>
        <w:ind w:firstLine="567"/>
        <w:jc w:val="both"/>
        <w:rPr>
          <w:bCs/>
          <w:sz w:val="28"/>
          <w:szCs w:val="28"/>
        </w:rPr>
      </w:pPr>
      <w:r>
        <w:rPr>
          <w:bCs/>
          <w:sz w:val="28"/>
          <w:szCs w:val="28"/>
        </w:rPr>
        <w:t>для населенных пунктов - по пункту 3.4.10 настоящих нормативов.</w:t>
      </w:r>
    </w:p>
    <w:p w:rsidR="000F66AA" w:rsidRDefault="000F66AA" w:rsidP="000F66AA">
      <w:pPr>
        <w:autoSpaceDE w:val="0"/>
        <w:autoSpaceDN w:val="0"/>
        <w:adjustRightInd w:val="0"/>
        <w:ind w:firstLine="709"/>
        <w:jc w:val="both"/>
        <w:rPr>
          <w:bCs/>
          <w:sz w:val="28"/>
          <w:szCs w:val="28"/>
        </w:rPr>
      </w:pPr>
      <w:r>
        <w:rPr>
          <w:bCs/>
          <w:sz w:val="28"/>
          <w:szCs w:val="28"/>
        </w:rPr>
        <w:t xml:space="preserve">Площадь земельного участка принимается в соответствии </w:t>
      </w:r>
      <w:r>
        <w:rPr>
          <w:bCs/>
          <w:sz w:val="28"/>
          <w:szCs w:val="28"/>
        </w:rPr>
        <w:br/>
        <w:t>с требованиями приложения № 7 к настоящим нормативам.</w:t>
      </w:r>
    </w:p>
    <w:p w:rsidR="000F66AA" w:rsidRDefault="000F66AA" w:rsidP="000F66AA">
      <w:pPr>
        <w:ind w:firstLine="709"/>
        <w:jc w:val="both"/>
        <w:rPr>
          <w:bCs/>
          <w:sz w:val="28"/>
          <w:szCs w:val="28"/>
        </w:rPr>
      </w:pPr>
      <w:r>
        <w:rPr>
          <w:bCs/>
          <w:sz w:val="28"/>
          <w:szCs w:val="28"/>
        </w:rPr>
        <w:t xml:space="preserve">3.4.20. Здания дошкольных организаций должны размещаться </w:t>
      </w:r>
      <w:r>
        <w:rPr>
          <w:bCs/>
          <w:sz w:val="28"/>
          <w:szCs w:val="28"/>
        </w:rPr>
        <w:br/>
        <w:t xml:space="preserve">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0F66AA" w:rsidRDefault="000F66AA" w:rsidP="000F66AA">
      <w:pPr>
        <w:autoSpaceDE w:val="0"/>
        <w:autoSpaceDN w:val="0"/>
        <w:adjustRightInd w:val="0"/>
        <w:ind w:firstLine="709"/>
        <w:jc w:val="both"/>
        <w:rPr>
          <w:bCs/>
          <w:sz w:val="28"/>
          <w:szCs w:val="28"/>
        </w:rPr>
      </w:pPr>
      <w:r>
        <w:rPr>
          <w:bCs/>
          <w:sz w:val="28"/>
          <w:szCs w:val="28"/>
        </w:rPr>
        <w:t xml:space="preserve">При размещении зданий дошкольных организаций должны соблюдаться санитарные разрывы от жилых и общественных зданий </w:t>
      </w:r>
      <w:r>
        <w:rPr>
          <w:bCs/>
          <w:sz w:val="28"/>
          <w:szCs w:val="28"/>
        </w:rPr>
        <w:br/>
        <w:t xml:space="preserve">для обеспечения нормативных уровней инсоляции и естественного освещения помещений и игровых площадок.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3.4.21. Вновь строящиеся объекты дошкольных организаций рекомендуется располагать в отдельно стоящем здании. </w:t>
      </w:r>
      <w:r>
        <w:rPr>
          <w:rFonts w:ascii="Times New Roman" w:hAnsi="Times New Roman" w:cs="Times New Roman"/>
          <w:sz w:val="28"/>
          <w:szCs w:val="28"/>
        </w:rPr>
        <w:br/>
        <w:t xml:space="preserve">Не рекомендуется превышать вместимость дошкольных организаций </w:t>
      </w:r>
      <w:r>
        <w:rPr>
          <w:rFonts w:ascii="Times New Roman" w:hAnsi="Times New Roman" w:cs="Times New Roman"/>
          <w:sz w:val="28"/>
          <w:szCs w:val="28"/>
        </w:rPr>
        <w:br/>
        <w:t xml:space="preserve">в отдельно стоящих зданиях в количестве 350 мест. </w:t>
      </w:r>
    </w:p>
    <w:p w:rsidR="000F66AA" w:rsidRDefault="000F66AA" w:rsidP="000F66AA">
      <w:pPr>
        <w:ind w:firstLine="709"/>
        <w:jc w:val="both"/>
        <w:rPr>
          <w:bCs/>
          <w:sz w:val="28"/>
          <w:szCs w:val="28"/>
        </w:rPr>
      </w:pPr>
      <w:proofErr w:type="gramStart"/>
      <w:r>
        <w:rPr>
          <w:bCs/>
          <w:sz w:val="28"/>
          <w:szCs w:val="28"/>
        </w:rPr>
        <w:t xml:space="preserve">При новом строительстве, в условиях сложившейся затесненной застройки, допускается размещение дошкольных организаций </w:t>
      </w:r>
      <w:r>
        <w:rPr>
          <w:bCs/>
          <w:sz w:val="28"/>
          <w:szCs w:val="28"/>
        </w:rPr>
        <w:br/>
        <w:t xml:space="preserve">во встроенных в жилые дома помещениях вместимостью до 80 мест, </w:t>
      </w:r>
      <w:r>
        <w:rPr>
          <w:bCs/>
          <w:sz w:val="28"/>
          <w:szCs w:val="28"/>
        </w:rPr>
        <w:br/>
        <w:t xml:space="preserve">и во встроенно-пристроенных помещениях к жилым домам </w:t>
      </w:r>
      <w:r>
        <w:rPr>
          <w:bCs/>
          <w:sz w:val="28"/>
          <w:szCs w:val="28"/>
        </w:rPr>
        <w:br/>
        <w:t>(или пристроенных), вместимостью до 150 мест, при наличии отдельно огороженной территории с самостоятельным входом и выездом (въездом).</w:t>
      </w:r>
      <w:proofErr w:type="gramEnd"/>
      <w:r>
        <w:rPr>
          <w:bCs/>
          <w:sz w:val="28"/>
          <w:szCs w:val="28"/>
        </w:rPr>
        <w:t xml:space="preserve"> Здание дошкольной организации отделяется от жилого здания капитальной стеной.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3.4.22. Высота здания дошкольной организации не должна превышать двух этажей.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Во вновь строящихся и реконструируемых зданиях дошкольных организаций размещение групповых ячеек на третьем этаже </w:t>
      </w:r>
      <w:r>
        <w:rPr>
          <w:rFonts w:ascii="Times New Roman" w:hAnsi="Times New Roman" w:cs="Times New Roman"/>
          <w:sz w:val="28"/>
          <w:szCs w:val="28"/>
        </w:rPr>
        <w:br/>
        <w:t>не допускается.</w:t>
      </w:r>
    </w:p>
    <w:p w:rsidR="000F66AA" w:rsidRDefault="000F66AA" w:rsidP="000F66AA">
      <w:pPr>
        <w:autoSpaceDE w:val="0"/>
        <w:autoSpaceDN w:val="0"/>
        <w:adjustRightInd w:val="0"/>
        <w:ind w:firstLine="709"/>
        <w:jc w:val="both"/>
        <w:rPr>
          <w:bCs/>
          <w:sz w:val="28"/>
          <w:szCs w:val="28"/>
        </w:rPr>
      </w:pPr>
      <w:r>
        <w:rPr>
          <w:bCs/>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3.4.23. На территории дошкольной организации выделяют следующие функциональные зоны:</w:t>
      </w:r>
    </w:p>
    <w:p w:rsidR="000F66AA" w:rsidRDefault="000F66AA" w:rsidP="000F66AA">
      <w:pPr>
        <w:autoSpaceDE w:val="0"/>
        <w:autoSpaceDN w:val="0"/>
        <w:adjustRightInd w:val="0"/>
        <w:ind w:firstLine="720"/>
        <w:jc w:val="both"/>
        <w:rPr>
          <w:bCs/>
          <w:sz w:val="28"/>
          <w:szCs w:val="28"/>
        </w:rPr>
      </w:pPr>
      <w:r>
        <w:rPr>
          <w:bCs/>
          <w:sz w:val="28"/>
          <w:szCs w:val="28"/>
        </w:rPr>
        <w:t>игровая зона;</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хозяйственная зона.</w:t>
      </w:r>
    </w:p>
    <w:p w:rsidR="000F66AA" w:rsidRDefault="000F66AA" w:rsidP="000F66AA">
      <w:pPr>
        <w:autoSpaceDE w:val="0"/>
        <w:autoSpaceDN w:val="0"/>
        <w:adjustRightInd w:val="0"/>
        <w:ind w:firstLine="709"/>
        <w:jc w:val="both"/>
        <w:rPr>
          <w:bCs/>
          <w:sz w:val="28"/>
          <w:szCs w:val="28"/>
        </w:rPr>
      </w:pPr>
      <w:r>
        <w:rPr>
          <w:bCs/>
          <w:sz w:val="28"/>
          <w:szCs w:val="28"/>
        </w:rPr>
        <w:t xml:space="preserve">Расстояние между игровой и хозяйственной зоной должно быть </w:t>
      </w:r>
      <w:r>
        <w:rPr>
          <w:bCs/>
          <w:sz w:val="28"/>
          <w:szCs w:val="28"/>
        </w:rPr>
        <w:br/>
        <w:t xml:space="preserve">не менее </w:t>
      </w:r>
      <w:smartTag w:uri="urn:schemas-microsoft-com:office:smarttags" w:element="metricconverter">
        <w:smartTagPr>
          <w:attr w:name="ProductID" w:val="3 м"/>
        </w:smartTagPr>
        <w:r>
          <w:rPr>
            <w:bCs/>
            <w:sz w:val="28"/>
            <w:szCs w:val="28"/>
          </w:rPr>
          <w:t>3 метров</w:t>
        </w:r>
      </w:smartTag>
      <w:r>
        <w:rPr>
          <w:bCs/>
          <w:sz w:val="28"/>
          <w:szCs w:val="28"/>
        </w:rPr>
        <w:t>.</w:t>
      </w:r>
    </w:p>
    <w:p w:rsidR="000F66AA" w:rsidRDefault="000F66AA" w:rsidP="000F66AA">
      <w:pPr>
        <w:autoSpaceDE w:val="0"/>
        <w:autoSpaceDN w:val="0"/>
        <w:adjustRightInd w:val="0"/>
        <w:ind w:firstLine="720"/>
        <w:jc w:val="both"/>
        <w:rPr>
          <w:bCs/>
          <w:sz w:val="28"/>
          <w:szCs w:val="28"/>
        </w:rPr>
      </w:pPr>
      <w:r>
        <w:rPr>
          <w:bCs/>
          <w:sz w:val="28"/>
          <w:szCs w:val="28"/>
        </w:rPr>
        <w:t>3.4.24. Зона игровой территории включает в себя:</w:t>
      </w:r>
    </w:p>
    <w:p w:rsidR="000F66AA" w:rsidRDefault="000F66AA" w:rsidP="000F66AA">
      <w:pPr>
        <w:autoSpaceDE w:val="0"/>
        <w:autoSpaceDN w:val="0"/>
        <w:adjustRightInd w:val="0"/>
        <w:ind w:firstLine="720"/>
        <w:jc w:val="both"/>
        <w:rPr>
          <w:bCs/>
          <w:sz w:val="28"/>
          <w:szCs w:val="28"/>
        </w:rPr>
      </w:pPr>
      <w:r>
        <w:rPr>
          <w:bCs/>
          <w:sz w:val="28"/>
          <w:szCs w:val="28"/>
        </w:rPr>
        <w:t xml:space="preserve">групповые площадки - индивидуальные для каждой группы - </w:t>
      </w:r>
      <w:r>
        <w:rPr>
          <w:bCs/>
          <w:sz w:val="28"/>
          <w:szCs w:val="28"/>
        </w:rPr>
        <w:br/>
        <w:t xml:space="preserve">из расчета не менее </w:t>
      </w:r>
      <w:smartTag w:uri="urn:schemas-microsoft-com:office:smarttags" w:element="metricconverter">
        <w:smartTagPr>
          <w:attr w:name="ProductID" w:val="7,2 кв. метра"/>
        </w:smartTagPr>
        <w:r>
          <w:rPr>
            <w:bCs/>
            <w:sz w:val="28"/>
            <w:szCs w:val="28"/>
          </w:rPr>
          <w:t>7,2 кв. метра</w:t>
        </w:r>
      </w:smartTag>
      <w:r>
        <w:rPr>
          <w:bCs/>
          <w:sz w:val="28"/>
          <w:szCs w:val="28"/>
        </w:rPr>
        <w:t xml:space="preserve"> на 1 ребенка ясельного возраста </w:t>
      </w:r>
      <w:r>
        <w:rPr>
          <w:bCs/>
          <w:sz w:val="28"/>
          <w:szCs w:val="28"/>
        </w:rPr>
        <w:br/>
        <w:t xml:space="preserve">и не менее </w:t>
      </w:r>
      <w:smartTag w:uri="urn:schemas-microsoft-com:office:smarttags" w:element="metricconverter">
        <w:smartTagPr>
          <w:attr w:name="ProductID" w:val="9,0 кв. метра"/>
        </w:smartTagPr>
        <w:r>
          <w:rPr>
            <w:bCs/>
            <w:sz w:val="28"/>
            <w:szCs w:val="28"/>
          </w:rPr>
          <w:t>9,0 кв. метра</w:t>
        </w:r>
      </w:smartTag>
      <w:r>
        <w:rPr>
          <w:bCs/>
          <w:sz w:val="28"/>
          <w:szCs w:val="28"/>
        </w:rPr>
        <w:t xml:space="preserve"> на 1 ребенка дошкольного возраста </w:t>
      </w:r>
      <w:r>
        <w:rPr>
          <w:bCs/>
          <w:sz w:val="28"/>
          <w:szCs w:val="28"/>
        </w:rPr>
        <w:br/>
        <w:t>и с соблюдением принципа групповой изоляции;</w:t>
      </w:r>
    </w:p>
    <w:p w:rsidR="000F66AA" w:rsidRDefault="000F66AA" w:rsidP="000F66AA">
      <w:pPr>
        <w:autoSpaceDE w:val="0"/>
        <w:autoSpaceDN w:val="0"/>
        <w:adjustRightInd w:val="0"/>
        <w:ind w:firstLine="720"/>
        <w:jc w:val="both"/>
        <w:rPr>
          <w:bCs/>
          <w:sz w:val="28"/>
          <w:szCs w:val="28"/>
        </w:rPr>
      </w:pPr>
      <w:r>
        <w:rPr>
          <w:bCs/>
          <w:sz w:val="28"/>
          <w:szCs w:val="28"/>
        </w:rPr>
        <w:t>физкультурную площадку (одну или несколько).</w:t>
      </w:r>
    </w:p>
    <w:p w:rsidR="000F66AA" w:rsidRDefault="000F66AA" w:rsidP="000F66AA">
      <w:pPr>
        <w:autoSpaceDE w:val="0"/>
        <w:autoSpaceDN w:val="0"/>
        <w:adjustRightInd w:val="0"/>
        <w:ind w:firstLine="720"/>
        <w:jc w:val="both"/>
        <w:rPr>
          <w:bCs/>
          <w:sz w:val="28"/>
          <w:szCs w:val="28"/>
        </w:rPr>
      </w:pPr>
      <w:r>
        <w:rPr>
          <w:bCs/>
          <w:sz w:val="28"/>
          <w:szCs w:val="28"/>
        </w:rPr>
        <w:t xml:space="preserve">Групповые площадки для детей ясельного возраста располагают </w:t>
      </w:r>
      <w:r>
        <w:rPr>
          <w:bCs/>
          <w:sz w:val="28"/>
          <w:szCs w:val="28"/>
        </w:rPr>
        <w:br/>
        <w:t>в непосредственной близости от выходов из помещений этих групп.</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3.4.25. Для защиты детей от солнца и осадков на территории каждой групповой площадки устанавливают теневой навес площадью </w:t>
      </w:r>
      <w:r>
        <w:rPr>
          <w:rFonts w:ascii="Times New Roman" w:hAnsi="Times New Roman" w:cs="Times New Roman"/>
          <w:sz w:val="28"/>
          <w:szCs w:val="28"/>
        </w:rPr>
        <w:br/>
        <w:t xml:space="preserve">из расчета не менее </w:t>
      </w:r>
      <w:smartTag w:uri="urn:schemas-microsoft-com:office:smarttags" w:element="metricconverter">
        <w:smartTagPr>
          <w:attr w:name="ProductID" w:val="2 кв. метров"/>
        </w:smartTagPr>
        <w:r>
          <w:rPr>
            <w:rFonts w:ascii="Times New Roman" w:hAnsi="Times New Roman" w:cs="Times New Roman"/>
            <w:sz w:val="28"/>
            <w:szCs w:val="28"/>
          </w:rPr>
          <w:t>2 кв. метров</w:t>
        </w:r>
      </w:smartTag>
      <w:r>
        <w:rPr>
          <w:rFonts w:ascii="Times New Roman" w:hAnsi="Times New Roman" w:cs="Times New Roman"/>
          <w:sz w:val="28"/>
          <w:szCs w:val="28"/>
        </w:rPr>
        <w:t xml:space="preserve"> на одного ребенка. Для групп </w:t>
      </w:r>
      <w:r>
        <w:rPr>
          <w:rFonts w:ascii="Times New Roman" w:hAnsi="Times New Roman" w:cs="Times New Roman"/>
          <w:sz w:val="28"/>
          <w:szCs w:val="28"/>
        </w:rPr>
        <w:br/>
        <w:t xml:space="preserve">с численностью менее 15 человек площадь теневого навеса должна быть не менее </w:t>
      </w:r>
      <w:smartTag w:uri="urn:schemas-microsoft-com:office:smarttags" w:element="metricconverter">
        <w:smartTagPr>
          <w:attr w:name="ProductID" w:val="30 кв. метров"/>
        </w:smartTagPr>
        <w:r>
          <w:rPr>
            <w:rFonts w:ascii="Times New Roman" w:hAnsi="Times New Roman" w:cs="Times New Roman"/>
            <w:sz w:val="28"/>
            <w:szCs w:val="28"/>
          </w:rPr>
          <w:t>30 кв. метров</w:t>
        </w:r>
      </w:smartTag>
      <w:r>
        <w:rPr>
          <w:rFonts w:ascii="Times New Roman" w:hAnsi="Times New Roman" w:cs="Times New Roman"/>
          <w:sz w:val="28"/>
          <w:szCs w:val="28"/>
        </w:rPr>
        <w:t>.</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антиметров"/>
        </w:smartTagPr>
        <w:r>
          <w:rPr>
            <w:rFonts w:ascii="Times New Roman" w:hAnsi="Times New Roman" w:cs="Times New Roman"/>
            <w:sz w:val="28"/>
            <w:szCs w:val="28"/>
          </w:rPr>
          <w:t>15 сантиметров</w:t>
        </w:r>
      </w:smartTag>
      <w:r>
        <w:rPr>
          <w:rFonts w:ascii="Times New Roman" w:hAnsi="Times New Roman" w:cs="Times New Roman"/>
          <w:sz w:val="28"/>
          <w:szCs w:val="28"/>
        </w:rPr>
        <w:t xml:space="preserve"> от земли или выполнить </w:t>
      </w:r>
      <w:r>
        <w:rPr>
          <w:rFonts w:ascii="Times New Roman" w:hAnsi="Times New Roman" w:cs="Times New Roman"/>
          <w:sz w:val="28"/>
          <w:szCs w:val="28"/>
        </w:rPr>
        <w:br/>
        <w:t xml:space="preserve">из других строительных материалов, безвредных для здоровья детей.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r>
        <w:rPr>
          <w:rFonts w:ascii="Times New Roman" w:hAnsi="Times New Roman" w:cs="Times New Roman"/>
          <w:sz w:val="28"/>
          <w:szCs w:val="28"/>
        </w:rPr>
        <w:br/>
      </w:r>
      <w:smartTag w:uri="urn:schemas-microsoft-com:office:smarttags" w:element="metricconverter">
        <w:smartTagPr>
          <w:attr w:name="ProductID" w:val="1,5 м"/>
        </w:smartTagPr>
        <w:r>
          <w:rPr>
            <w:rFonts w:ascii="Times New Roman" w:hAnsi="Times New Roman" w:cs="Times New Roman"/>
            <w:sz w:val="28"/>
            <w:szCs w:val="28"/>
          </w:rPr>
          <w:t>1,5 метра</w:t>
        </w:r>
      </w:smartTag>
      <w:r>
        <w:rPr>
          <w:rFonts w:ascii="Times New Roman" w:hAnsi="Times New Roman" w:cs="Times New Roman"/>
          <w:sz w:val="28"/>
          <w:szCs w:val="28"/>
        </w:rPr>
        <w:t>.</w:t>
      </w:r>
    </w:p>
    <w:p w:rsidR="000F66AA" w:rsidRDefault="000F66AA" w:rsidP="000F66AA">
      <w:pPr>
        <w:autoSpaceDE w:val="0"/>
        <w:autoSpaceDN w:val="0"/>
        <w:adjustRightInd w:val="0"/>
        <w:ind w:firstLine="720"/>
        <w:jc w:val="both"/>
        <w:rPr>
          <w:bCs/>
          <w:sz w:val="28"/>
          <w:szCs w:val="28"/>
        </w:rPr>
      </w:pPr>
      <w:r>
        <w:rPr>
          <w:bCs/>
          <w:sz w:val="28"/>
          <w:szCs w:val="28"/>
        </w:rPr>
        <w:t xml:space="preserve">Навесы для детей ясельного возраста до 2 лет допускается пристраивать к зданию дошкольной организации и использовать </w:t>
      </w:r>
      <w:r>
        <w:rPr>
          <w:bCs/>
          <w:sz w:val="28"/>
          <w:szCs w:val="28"/>
        </w:rPr>
        <w:br/>
        <w:t>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0F66AA" w:rsidRDefault="000F66AA" w:rsidP="000F66AA">
      <w:pPr>
        <w:autoSpaceDE w:val="0"/>
        <w:autoSpaceDN w:val="0"/>
        <w:adjustRightInd w:val="0"/>
        <w:ind w:firstLine="709"/>
        <w:jc w:val="both"/>
        <w:rPr>
          <w:bCs/>
          <w:sz w:val="28"/>
          <w:szCs w:val="28"/>
        </w:rPr>
      </w:pPr>
      <w:r>
        <w:rPr>
          <w:bCs/>
          <w:sz w:val="28"/>
          <w:szCs w:val="28"/>
        </w:rPr>
        <w:t>3.4.26. Хозяйственная зона должна располагаться со стороны входа в производственные помещения столовой и иметь самостоятельный въезд с улицы.</w:t>
      </w:r>
    </w:p>
    <w:p w:rsidR="000F66AA" w:rsidRDefault="000F66AA" w:rsidP="000F66AA">
      <w:pPr>
        <w:autoSpaceDE w:val="0"/>
        <w:autoSpaceDN w:val="0"/>
        <w:adjustRightInd w:val="0"/>
        <w:ind w:firstLine="709"/>
        <w:jc w:val="both"/>
        <w:rPr>
          <w:bCs/>
          <w:sz w:val="28"/>
          <w:szCs w:val="28"/>
        </w:rPr>
      </w:pPr>
      <w:r>
        <w:rPr>
          <w:bCs/>
          <w:sz w:val="28"/>
          <w:szCs w:val="28"/>
        </w:rPr>
        <w:t>На территории хозяйственной зоны могут размещаться:</w:t>
      </w:r>
    </w:p>
    <w:p w:rsidR="000F66AA" w:rsidRDefault="000F66AA" w:rsidP="000F66AA">
      <w:pPr>
        <w:autoSpaceDE w:val="0"/>
        <w:autoSpaceDN w:val="0"/>
        <w:adjustRightInd w:val="0"/>
        <w:ind w:firstLine="709"/>
        <w:jc w:val="both"/>
        <w:rPr>
          <w:bCs/>
          <w:sz w:val="28"/>
          <w:szCs w:val="28"/>
        </w:rPr>
      </w:pPr>
      <w:r>
        <w:rPr>
          <w:bCs/>
          <w:sz w:val="28"/>
          <w:szCs w:val="28"/>
        </w:rPr>
        <w:t>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0F66AA" w:rsidRDefault="000F66AA" w:rsidP="000F66AA">
      <w:pPr>
        <w:autoSpaceDE w:val="0"/>
        <w:autoSpaceDN w:val="0"/>
        <w:adjustRightInd w:val="0"/>
        <w:ind w:firstLine="709"/>
        <w:jc w:val="both"/>
        <w:rPr>
          <w:bCs/>
          <w:sz w:val="28"/>
          <w:szCs w:val="28"/>
        </w:rPr>
      </w:pPr>
      <w:r>
        <w:rPr>
          <w:bCs/>
          <w:sz w:val="28"/>
          <w:szCs w:val="28"/>
        </w:rPr>
        <w:t>при наличии автотранспорта, обслуживающего дошкольную организацию, - место для его стоянки;</w:t>
      </w:r>
    </w:p>
    <w:p w:rsidR="000F66AA" w:rsidRDefault="000F66AA" w:rsidP="000F66AA">
      <w:pPr>
        <w:autoSpaceDE w:val="0"/>
        <w:autoSpaceDN w:val="0"/>
        <w:adjustRightInd w:val="0"/>
        <w:ind w:firstLine="709"/>
        <w:jc w:val="both"/>
        <w:rPr>
          <w:bCs/>
          <w:sz w:val="28"/>
          <w:szCs w:val="28"/>
        </w:rPr>
      </w:pPr>
      <w:r>
        <w:rPr>
          <w:bCs/>
          <w:sz w:val="28"/>
          <w:szCs w:val="28"/>
        </w:rPr>
        <w:t xml:space="preserve">овощехранилище площадью не более </w:t>
      </w:r>
      <w:smartTag w:uri="urn:schemas-microsoft-com:office:smarttags" w:element="metricconverter">
        <w:smartTagPr>
          <w:attr w:name="ProductID" w:val="50 кв. метров"/>
        </w:smartTagPr>
        <w:r>
          <w:rPr>
            <w:bCs/>
            <w:sz w:val="28"/>
            <w:szCs w:val="28"/>
          </w:rPr>
          <w:t>50 кв. метров</w:t>
        </w:r>
      </w:smartTag>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при достаточной площади участка - площадки для огорода, ягодника, фруктового сада;</w:t>
      </w:r>
    </w:p>
    <w:p w:rsidR="000F66AA" w:rsidRDefault="000F66AA" w:rsidP="000F66AA">
      <w:pPr>
        <w:autoSpaceDE w:val="0"/>
        <w:autoSpaceDN w:val="0"/>
        <w:adjustRightInd w:val="0"/>
        <w:ind w:firstLine="709"/>
        <w:jc w:val="both"/>
        <w:rPr>
          <w:bCs/>
          <w:sz w:val="28"/>
          <w:szCs w:val="28"/>
        </w:rPr>
      </w:pPr>
      <w:r>
        <w:rPr>
          <w:bCs/>
          <w:sz w:val="28"/>
          <w:szCs w:val="28"/>
        </w:rPr>
        <w:t>места для сушки постельных принадлежностей и чистки ковровых изделий, иных бытовых принадлежностей.</w:t>
      </w:r>
    </w:p>
    <w:p w:rsidR="000F66AA" w:rsidRDefault="000F66AA" w:rsidP="000F66AA">
      <w:pPr>
        <w:autoSpaceDE w:val="0"/>
        <w:autoSpaceDN w:val="0"/>
        <w:adjustRightInd w:val="0"/>
        <w:ind w:firstLine="709"/>
        <w:jc w:val="both"/>
        <w:rPr>
          <w:bCs/>
          <w:spacing w:val="-3"/>
          <w:sz w:val="28"/>
          <w:szCs w:val="28"/>
        </w:rPr>
      </w:pPr>
      <w:r>
        <w:rPr>
          <w:bCs/>
          <w:sz w:val="28"/>
          <w:szCs w:val="28"/>
        </w:rPr>
        <w:t xml:space="preserve">3.4.27.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Pr>
            <w:bCs/>
            <w:sz w:val="28"/>
            <w:szCs w:val="28"/>
          </w:rPr>
          <w:t>20 метров</w:t>
        </w:r>
      </w:smartTag>
      <w:r>
        <w:rPr>
          <w:bCs/>
          <w:sz w:val="28"/>
          <w:szCs w:val="28"/>
        </w:rPr>
        <w:t xml:space="preserve"> </w:t>
      </w:r>
      <w:r>
        <w:rPr>
          <w:bCs/>
          <w:sz w:val="28"/>
          <w:szCs w:val="28"/>
        </w:rPr>
        <w:br/>
        <w:t xml:space="preserve">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Pr>
            <w:bCs/>
            <w:sz w:val="28"/>
            <w:szCs w:val="28"/>
          </w:rPr>
          <w:t>1,0 метра</w:t>
        </w:r>
      </w:smartTag>
      <w:r>
        <w:rPr>
          <w:bCs/>
          <w:sz w:val="28"/>
          <w:szCs w:val="28"/>
        </w:rPr>
        <w:t xml:space="preserve"> во все стороны. </w:t>
      </w:r>
    </w:p>
    <w:p w:rsidR="000F66AA" w:rsidRDefault="000F66AA" w:rsidP="000F66AA">
      <w:pPr>
        <w:autoSpaceDE w:val="0"/>
        <w:autoSpaceDN w:val="0"/>
        <w:adjustRightInd w:val="0"/>
        <w:ind w:firstLine="709"/>
        <w:jc w:val="both"/>
        <w:rPr>
          <w:bCs/>
          <w:spacing w:val="-3"/>
          <w:sz w:val="28"/>
          <w:szCs w:val="28"/>
        </w:rPr>
      </w:pPr>
      <w:r>
        <w:rPr>
          <w:bCs/>
          <w:sz w:val="28"/>
          <w:szCs w:val="28"/>
        </w:rPr>
        <w:lastRenderedPageBreak/>
        <w:t xml:space="preserve">Твердые бытовые отходы следует убирать </w:t>
      </w:r>
      <w:r>
        <w:rPr>
          <w:bCs/>
          <w:sz w:val="28"/>
          <w:szCs w:val="28"/>
        </w:rPr>
        <w:br/>
        <w:t>в мусоросборники. Очистку мусоросборников производят специализированные организации.</w:t>
      </w:r>
      <w:r>
        <w:rPr>
          <w:bCs/>
          <w:spacing w:val="-3"/>
          <w:sz w:val="28"/>
          <w:szCs w:val="28"/>
        </w:rPr>
        <w:t xml:space="preserve"> </w:t>
      </w:r>
      <w:r>
        <w:rPr>
          <w:bCs/>
          <w:sz w:val="28"/>
          <w:szCs w:val="28"/>
        </w:rPr>
        <w:t xml:space="preserve">Не допускается сжигание мусора </w:t>
      </w:r>
      <w:r>
        <w:rPr>
          <w:bCs/>
          <w:sz w:val="28"/>
          <w:szCs w:val="28"/>
        </w:rPr>
        <w:br/>
        <w:t>на территории дошкольной организации и в непосредственной близости от нее.</w:t>
      </w:r>
    </w:p>
    <w:p w:rsidR="000F66AA" w:rsidRDefault="000F66AA" w:rsidP="000F66AA">
      <w:pPr>
        <w:autoSpaceDE w:val="0"/>
        <w:autoSpaceDN w:val="0"/>
        <w:adjustRightInd w:val="0"/>
        <w:ind w:firstLine="709"/>
        <w:jc w:val="both"/>
        <w:rPr>
          <w:bCs/>
          <w:spacing w:val="-3"/>
          <w:sz w:val="28"/>
          <w:szCs w:val="28"/>
        </w:rPr>
      </w:pPr>
      <w:r>
        <w:rPr>
          <w:bCs/>
          <w:spacing w:val="-3"/>
          <w:sz w:val="28"/>
          <w:szCs w:val="28"/>
        </w:rPr>
        <w:t>3.4.28. </w:t>
      </w:r>
      <w:r>
        <w:rPr>
          <w:bCs/>
          <w:sz w:val="28"/>
          <w:szCs w:val="28"/>
        </w:rPr>
        <w:t xml:space="preserve">Озеленение территории дошкольной организации предусматривают из расчета не менее 50 процентов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w:t>
      </w:r>
      <w:r>
        <w:rPr>
          <w:bCs/>
          <w:sz w:val="28"/>
          <w:szCs w:val="28"/>
        </w:rPr>
        <w:br/>
        <w:t>с лесными и садовыми массивами допускается сокращать площадь озеленения на 10 процентов.</w:t>
      </w:r>
    </w:p>
    <w:p w:rsidR="000F66AA" w:rsidRDefault="000F66AA" w:rsidP="000F66AA">
      <w:pPr>
        <w:autoSpaceDE w:val="0"/>
        <w:autoSpaceDN w:val="0"/>
        <w:adjustRightInd w:val="0"/>
        <w:ind w:firstLine="709"/>
        <w:jc w:val="both"/>
        <w:rPr>
          <w:bCs/>
          <w:spacing w:val="-3"/>
          <w:sz w:val="28"/>
          <w:szCs w:val="28"/>
        </w:rPr>
      </w:pPr>
      <w:r>
        <w:rPr>
          <w:bCs/>
          <w:sz w:val="28"/>
          <w:szCs w:val="28"/>
        </w:rPr>
        <w:t xml:space="preserve">Деревья высаживаются на расстоянии не ближе </w:t>
      </w:r>
      <w:smartTag w:uri="urn:schemas-microsoft-com:office:smarttags" w:element="metricconverter">
        <w:smartTagPr>
          <w:attr w:name="ProductID" w:val="15 м"/>
        </w:smartTagPr>
        <w:r>
          <w:rPr>
            <w:bCs/>
            <w:sz w:val="28"/>
            <w:szCs w:val="28"/>
          </w:rPr>
          <w:t>15 метров</w:t>
        </w:r>
      </w:smartTag>
      <w:r>
        <w:rPr>
          <w:bCs/>
          <w:sz w:val="28"/>
          <w:szCs w:val="28"/>
        </w:rPr>
        <w:t xml:space="preserve">, </w:t>
      </w:r>
      <w:r>
        <w:rPr>
          <w:bCs/>
          <w:sz w:val="28"/>
          <w:szCs w:val="28"/>
        </w:rPr>
        <w:br/>
        <w:t xml:space="preserve">а кустарники не ближе </w:t>
      </w:r>
      <w:smartTag w:uri="urn:schemas-microsoft-com:office:smarttags" w:element="metricconverter">
        <w:smartTagPr>
          <w:attr w:name="ProductID" w:val="5 м"/>
        </w:smartTagPr>
        <w:r>
          <w:rPr>
            <w:bCs/>
            <w:sz w:val="28"/>
            <w:szCs w:val="28"/>
          </w:rPr>
          <w:t>5 метров</w:t>
        </w:r>
      </w:smartTag>
      <w:r>
        <w:rPr>
          <w:bCs/>
          <w:sz w:val="28"/>
          <w:szCs w:val="28"/>
        </w:rPr>
        <w:t xml:space="preserve"> от здания дошкольной организации. При озеленении территории не проводится посадка деревьев </w:t>
      </w:r>
      <w:r>
        <w:rPr>
          <w:bCs/>
          <w:sz w:val="28"/>
          <w:szCs w:val="28"/>
        </w:rPr>
        <w:br/>
        <w:t>и кустарников с ядовитыми плодами, в целях предупреждения возникновения отравлений среди детей, и колючих кустарников.</w:t>
      </w:r>
    </w:p>
    <w:p w:rsidR="000F66AA" w:rsidRDefault="000F66AA" w:rsidP="000F66AA">
      <w:pPr>
        <w:autoSpaceDE w:val="0"/>
        <w:autoSpaceDN w:val="0"/>
        <w:adjustRightInd w:val="0"/>
        <w:ind w:firstLine="709"/>
        <w:jc w:val="both"/>
        <w:rPr>
          <w:bCs/>
          <w:spacing w:val="-3"/>
          <w:sz w:val="28"/>
          <w:szCs w:val="28"/>
        </w:rPr>
      </w:pPr>
      <w:r>
        <w:rPr>
          <w:bCs/>
          <w:sz w:val="28"/>
          <w:szCs w:val="28"/>
        </w:rPr>
        <w:t>Территория дошкольной организации по периметру ограждается забором и полосой зеленых насаждений.</w:t>
      </w:r>
    </w:p>
    <w:p w:rsidR="000F66AA" w:rsidRDefault="000F66AA" w:rsidP="000F66AA">
      <w:pPr>
        <w:autoSpaceDE w:val="0"/>
        <w:autoSpaceDN w:val="0"/>
        <w:adjustRightInd w:val="0"/>
        <w:ind w:firstLine="709"/>
        <w:jc w:val="both"/>
        <w:rPr>
          <w:bCs/>
          <w:spacing w:val="-2"/>
          <w:sz w:val="28"/>
          <w:szCs w:val="28"/>
        </w:rPr>
      </w:pPr>
      <w:r>
        <w:rPr>
          <w:bCs/>
          <w:spacing w:val="-2"/>
          <w:sz w:val="28"/>
          <w:szCs w:val="28"/>
        </w:rPr>
        <w:t>3.4.29. </w:t>
      </w:r>
      <w:r>
        <w:rPr>
          <w:bCs/>
          <w:sz w:val="28"/>
          <w:szCs w:val="28"/>
        </w:rPr>
        <w:t>Здания дошкольных организаций должны быть оборудованы системами холодного и горячего водоснабжения, канализацией.</w:t>
      </w:r>
      <w:r>
        <w:rPr>
          <w:bCs/>
          <w:spacing w:val="-2"/>
          <w:sz w:val="28"/>
          <w:szCs w:val="28"/>
        </w:rPr>
        <w:t xml:space="preserve"> Водоснабжение и канализация дошкольных организаций должны быть централизованными. </w:t>
      </w:r>
    </w:p>
    <w:p w:rsidR="000F66AA" w:rsidRDefault="000F66AA" w:rsidP="000F66AA">
      <w:pPr>
        <w:autoSpaceDE w:val="0"/>
        <w:autoSpaceDN w:val="0"/>
        <w:adjustRightInd w:val="0"/>
        <w:ind w:firstLine="709"/>
        <w:jc w:val="both"/>
        <w:rPr>
          <w:bCs/>
          <w:spacing w:val="-2"/>
          <w:sz w:val="28"/>
          <w:szCs w:val="28"/>
        </w:rPr>
      </w:pPr>
      <w:r>
        <w:rPr>
          <w:bCs/>
          <w:sz w:val="28"/>
          <w:szCs w:val="28"/>
        </w:rPr>
        <w:t xml:space="preserve">В </w:t>
      </w:r>
      <w:proofErr w:type="spellStart"/>
      <w:r>
        <w:rPr>
          <w:bCs/>
          <w:sz w:val="28"/>
          <w:szCs w:val="28"/>
        </w:rPr>
        <w:t>неканализованных</w:t>
      </w:r>
      <w:proofErr w:type="spellEnd"/>
      <w:r>
        <w:rPr>
          <w:bCs/>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0F66AA" w:rsidRDefault="000F66AA" w:rsidP="000F66AA">
      <w:pPr>
        <w:autoSpaceDE w:val="0"/>
        <w:autoSpaceDN w:val="0"/>
        <w:adjustRightInd w:val="0"/>
        <w:ind w:firstLine="709"/>
        <w:jc w:val="both"/>
        <w:rPr>
          <w:bCs/>
          <w:sz w:val="28"/>
          <w:szCs w:val="28"/>
        </w:rPr>
      </w:pPr>
      <w:r>
        <w:rPr>
          <w:bCs/>
          <w:sz w:val="28"/>
          <w:szCs w:val="28"/>
        </w:rPr>
        <w:t xml:space="preserve">3.4.30. Теплоснабжение зданий дошкольных организаций следует предусматривать от тепловых сетей теплоэлектроцентрали </w:t>
      </w:r>
      <w:r>
        <w:rPr>
          <w:bCs/>
          <w:sz w:val="28"/>
          <w:szCs w:val="28"/>
        </w:rPr>
        <w:br/>
        <w:t>(далее - ТЭЦ), местных котельных с резервным вводом. Допускается применение автономного, в том числе газового отопления. Паровое отопление не используется.</w:t>
      </w:r>
    </w:p>
    <w:p w:rsidR="000F66AA" w:rsidRDefault="000F66AA" w:rsidP="000F66AA">
      <w:pPr>
        <w:autoSpaceDE w:val="0"/>
        <w:autoSpaceDN w:val="0"/>
        <w:adjustRightInd w:val="0"/>
        <w:ind w:firstLine="709"/>
        <w:jc w:val="both"/>
        <w:rPr>
          <w:bCs/>
          <w:sz w:val="28"/>
          <w:szCs w:val="28"/>
        </w:rPr>
      </w:pPr>
      <w:r>
        <w:rPr>
          <w:bCs/>
          <w:sz w:val="28"/>
          <w:szCs w:val="28"/>
        </w:rPr>
        <w:t xml:space="preserve">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w:t>
      </w:r>
      <w:r>
        <w:rPr>
          <w:bCs/>
          <w:sz w:val="28"/>
          <w:szCs w:val="28"/>
        </w:rPr>
        <w:br/>
        <w:t xml:space="preserve">и не </w:t>
      </w:r>
      <w:proofErr w:type="gramStart"/>
      <w:r>
        <w:rPr>
          <w:bCs/>
          <w:sz w:val="28"/>
          <w:szCs w:val="28"/>
        </w:rPr>
        <w:t>позднее</w:t>
      </w:r>
      <w:proofErr w:type="gramEnd"/>
      <w:r>
        <w:rPr>
          <w:bCs/>
          <w:sz w:val="28"/>
          <w:szCs w:val="28"/>
        </w:rPr>
        <w:t xml:space="preserve"> чем за два часа до прихода детей.</w:t>
      </w:r>
    </w:p>
    <w:p w:rsidR="000F66AA" w:rsidRDefault="000F66AA" w:rsidP="000F66AA">
      <w:pPr>
        <w:autoSpaceDE w:val="0"/>
        <w:autoSpaceDN w:val="0"/>
        <w:adjustRightInd w:val="0"/>
        <w:ind w:firstLine="709"/>
        <w:jc w:val="both"/>
        <w:rPr>
          <w:bCs/>
          <w:sz w:val="28"/>
          <w:szCs w:val="28"/>
        </w:rPr>
      </w:pPr>
      <w:r>
        <w:rPr>
          <w:bCs/>
          <w:sz w:val="28"/>
          <w:szCs w:val="28"/>
        </w:rPr>
        <w:t>3.4.31.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0F66AA" w:rsidRDefault="000F66AA" w:rsidP="000F66AA">
      <w:pPr>
        <w:ind w:firstLine="709"/>
        <w:jc w:val="both"/>
        <w:rPr>
          <w:bCs/>
          <w:sz w:val="28"/>
          <w:szCs w:val="28"/>
        </w:rPr>
      </w:pPr>
      <w:r>
        <w:rPr>
          <w:bCs/>
          <w:sz w:val="28"/>
          <w:szCs w:val="28"/>
        </w:rPr>
        <w:t>3.4.32.</w:t>
      </w:r>
      <w:r>
        <w:rPr>
          <w:bCs/>
          <w:sz w:val="28"/>
          <w:szCs w:val="28"/>
          <w:lang w:val="en-US"/>
        </w:rPr>
        <w:t> </w:t>
      </w:r>
      <w:r>
        <w:rPr>
          <w:bCs/>
          <w:sz w:val="28"/>
          <w:szCs w:val="28"/>
        </w:rPr>
        <w:t xml:space="preserve">На территории дошкольной организации для детей </w:t>
      </w:r>
      <w:r>
        <w:rPr>
          <w:bCs/>
          <w:sz w:val="28"/>
          <w:szCs w:val="28"/>
        </w:rPr>
        <w:br/>
        <w:t xml:space="preserve">с нарушениями опорно-двигательного аппарата уклон дорожек </w:t>
      </w:r>
      <w:r>
        <w:rPr>
          <w:bCs/>
          <w:sz w:val="28"/>
          <w:szCs w:val="28"/>
        </w:rPr>
        <w:br/>
        <w:t xml:space="preserve">и тротуаров предусматривается не более 5 градусов, а ширина их - </w:t>
      </w:r>
      <w:r>
        <w:rPr>
          <w:bCs/>
          <w:sz w:val="28"/>
          <w:szCs w:val="28"/>
        </w:rPr>
        <w:br/>
        <w:t xml:space="preserve">не менее </w:t>
      </w:r>
      <w:smartTag w:uri="urn:schemas-microsoft-com:office:smarttags" w:element="metricconverter">
        <w:smartTagPr>
          <w:attr w:name="ProductID" w:val="1,6 м"/>
        </w:smartTagPr>
        <w:r>
          <w:rPr>
            <w:bCs/>
            <w:sz w:val="28"/>
            <w:szCs w:val="28"/>
          </w:rPr>
          <w:t>1,6 метра</w:t>
        </w:r>
      </w:smartTag>
      <w:r>
        <w:rPr>
          <w:bCs/>
          <w:sz w:val="28"/>
          <w:szCs w:val="28"/>
        </w:rPr>
        <w:t xml:space="preserve">. На поворотах и через каждые </w:t>
      </w:r>
      <w:smartTag w:uri="urn:schemas-microsoft-com:office:smarttags" w:element="metricconverter">
        <w:smartTagPr>
          <w:attr w:name="ProductID" w:val="6 м"/>
        </w:smartTagPr>
        <w:r>
          <w:rPr>
            <w:bCs/>
            <w:sz w:val="28"/>
            <w:szCs w:val="28"/>
          </w:rPr>
          <w:t>6 метров</w:t>
        </w:r>
      </w:smartTag>
      <w:r>
        <w:rPr>
          <w:bCs/>
          <w:sz w:val="28"/>
          <w:szCs w:val="28"/>
        </w:rPr>
        <w:t xml:space="preserve"> они должны иметь площадки для отдыха.</w:t>
      </w:r>
    </w:p>
    <w:p w:rsidR="000F66AA" w:rsidRDefault="000F66AA" w:rsidP="000F66AA">
      <w:pPr>
        <w:ind w:firstLine="709"/>
        <w:jc w:val="both"/>
        <w:rPr>
          <w:bCs/>
          <w:sz w:val="28"/>
          <w:szCs w:val="28"/>
        </w:rPr>
      </w:pPr>
      <w:r>
        <w:rPr>
          <w:bCs/>
          <w:sz w:val="28"/>
          <w:szCs w:val="28"/>
        </w:rPr>
        <w:lastRenderedPageBreak/>
        <w:t xml:space="preserve">На территории дошкольной организации для слепых </w:t>
      </w:r>
      <w:r>
        <w:rPr>
          <w:bCs/>
          <w:sz w:val="28"/>
          <w:szCs w:val="28"/>
        </w:rPr>
        <w:br/>
        <w:t xml:space="preserve">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Pr>
            <w:bCs/>
            <w:sz w:val="28"/>
            <w:szCs w:val="28"/>
          </w:rPr>
          <w:t>3 метров</w:t>
        </w:r>
      </w:smartTag>
      <w:r>
        <w:rPr>
          <w:bCs/>
          <w:sz w:val="28"/>
          <w:szCs w:val="28"/>
        </w:rPr>
        <w:t xml:space="preserve"> и иметь двустороннее ограждение двух уровней: перила на высоте </w:t>
      </w:r>
      <w:r>
        <w:rPr>
          <w:bCs/>
          <w:sz w:val="28"/>
          <w:szCs w:val="28"/>
        </w:rPr>
        <w:br/>
        <w:t xml:space="preserve">90 сантиметров и планка на высоте </w:t>
      </w:r>
      <w:smartTag w:uri="urn:schemas-microsoft-com:office:smarttags" w:element="metricconverter">
        <w:smartTagPr>
          <w:attr w:name="ProductID" w:val="15 сантиметров"/>
        </w:smartTagPr>
        <w:r>
          <w:rPr>
            <w:bCs/>
            <w:sz w:val="28"/>
            <w:szCs w:val="28"/>
          </w:rPr>
          <w:t>15 сантиметров</w:t>
        </w:r>
      </w:smartTag>
      <w:r>
        <w:rPr>
          <w:bCs/>
          <w:sz w:val="28"/>
          <w:szCs w:val="28"/>
        </w:rPr>
        <w:t xml:space="preserve">. </w:t>
      </w:r>
    </w:p>
    <w:p w:rsidR="000F66AA" w:rsidRDefault="000F66AA" w:rsidP="000F66AA">
      <w:pPr>
        <w:ind w:firstLine="709"/>
        <w:jc w:val="both"/>
        <w:rPr>
          <w:bCs/>
          <w:sz w:val="28"/>
          <w:szCs w:val="28"/>
        </w:rPr>
      </w:pPr>
      <w:r>
        <w:rPr>
          <w:bCs/>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0F66AA" w:rsidRDefault="000F66AA" w:rsidP="000F66AA">
      <w:pPr>
        <w:autoSpaceDE w:val="0"/>
        <w:autoSpaceDN w:val="0"/>
        <w:adjustRightInd w:val="0"/>
        <w:ind w:firstLine="709"/>
        <w:jc w:val="both"/>
        <w:rPr>
          <w:bCs/>
          <w:sz w:val="28"/>
          <w:szCs w:val="28"/>
        </w:rPr>
      </w:pPr>
      <w:r>
        <w:rPr>
          <w:bCs/>
          <w:sz w:val="28"/>
          <w:szCs w:val="28"/>
        </w:rPr>
        <w:t xml:space="preserve">Около поворотов, вблизи перекрестков, у зданий, около столбов </w:t>
      </w:r>
      <w:r>
        <w:rPr>
          <w:bCs/>
          <w:sz w:val="28"/>
          <w:szCs w:val="28"/>
        </w:rPr>
        <w:br/>
        <w:t>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r>
        <w:rPr>
          <w:bCs/>
          <w:sz w:val="28"/>
          <w:szCs w:val="28"/>
          <w:lang w:val="en-US"/>
        </w:rPr>
        <w:t> </w:t>
      </w:r>
      <w:r>
        <w:rPr>
          <w:bCs/>
          <w:sz w:val="28"/>
          <w:szCs w:val="28"/>
        </w:rPr>
        <w:t>- 15 сантиметров).</w:t>
      </w:r>
    </w:p>
    <w:p w:rsidR="000F66AA" w:rsidRDefault="000F66AA" w:rsidP="000F66AA">
      <w:pPr>
        <w:pStyle w:val="a5"/>
        <w:widowControl w:val="0"/>
        <w:ind w:left="0" w:firstLine="709"/>
        <w:jc w:val="both"/>
        <w:rPr>
          <w:sz w:val="28"/>
          <w:szCs w:val="28"/>
        </w:rPr>
      </w:pPr>
      <w:r>
        <w:rPr>
          <w:bCs/>
          <w:sz w:val="28"/>
          <w:szCs w:val="28"/>
        </w:rPr>
        <w:t>3.4.33. </w:t>
      </w:r>
      <w:r>
        <w:rPr>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0F66AA" w:rsidRDefault="000F66AA" w:rsidP="000F66AA">
      <w:pPr>
        <w:pStyle w:val="a5"/>
        <w:widowControl w:val="0"/>
        <w:ind w:left="0" w:firstLine="709"/>
        <w:jc w:val="both"/>
        <w:rPr>
          <w:sz w:val="28"/>
          <w:szCs w:val="28"/>
        </w:rPr>
      </w:pPr>
      <w:r>
        <w:rPr>
          <w:sz w:val="28"/>
          <w:szCs w:val="28"/>
        </w:rPr>
        <w:t>Вновь строящиеся здания общеобразовательных учреждений размещают на внутриквартальных территориях жилой застройка, удаленных от улиц,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0F66AA" w:rsidRDefault="000F66AA" w:rsidP="000F66AA">
      <w:pPr>
        <w:ind w:firstLine="709"/>
        <w:jc w:val="both"/>
        <w:rPr>
          <w:sz w:val="28"/>
          <w:szCs w:val="28"/>
        </w:rPr>
      </w:pPr>
      <w:r>
        <w:rPr>
          <w:sz w:val="28"/>
          <w:szCs w:val="28"/>
        </w:rPr>
        <w:t xml:space="preserve">Для обеспечения нормативных уровней инсоляции </w:t>
      </w:r>
      <w:r>
        <w:rPr>
          <w:sz w:val="28"/>
          <w:szCs w:val="28"/>
        </w:rPr>
        <w:br/>
        <w:t xml:space="preserve">и естественного освещения помещений и игровых площадок </w:t>
      </w:r>
      <w:r>
        <w:rPr>
          <w:sz w:val="28"/>
          <w:szCs w:val="28"/>
        </w:rPr>
        <w:br/>
        <w:t xml:space="preserve">при размещении зданий общеобразовательных учреждений должны соблюдаться санитарные разрывы от жилых и общественных зданий. </w:t>
      </w:r>
    </w:p>
    <w:p w:rsidR="000F66AA" w:rsidRDefault="000F66AA" w:rsidP="000F66AA">
      <w:pPr>
        <w:autoSpaceDE w:val="0"/>
        <w:autoSpaceDN w:val="0"/>
        <w:adjustRightInd w:val="0"/>
        <w:ind w:firstLine="709"/>
        <w:jc w:val="both"/>
        <w:rPr>
          <w:bCs/>
          <w:sz w:val="28"/>
          <w:szCs w:val="28"/>
        </w:rPr>
      </w:pPr>
      <w:r>
        <w:rPr>
          <w:sz w:val="28"/>
          <w:szCs w:val="28"/>
        </w:rPr>
        <w:t xml:space="preserve">Общеобразовательные учреждения проектируются в соответствии с требованиями </w:t>
      </w:r>
      <w:proofErr w:type="spellStart"/>
      <w:r>
        <w:rPr>
          <w:sz w:val="28"/>
          <w:szCs w:val="28"/>
        </w:rPr>
        <w:t>СанПиН</w:t>
      </w:r>
      <w:proofErr w:type="spellEnd"/>
      <w:r>
        <w:rPr>
          <w:sz w:val="28"/>
          <w:szCs w:val="28"/>
        </w:rPr>
        <w:t xml:space="preserve"> 2.4.2.2821-10.</w:t>
      </w:r>
    </w:p>
    <w:p w:rsidR="000F66AA" w:rsidRDefault="000F66AA" w:rsidP="000F66AA">
      <w:pPr>
        <w:pStyle w:val="a5"/>
        <w:widowControl w:val="0"/>
        <w:ind w:left="0" w:firstLine="709"/>
        <w:jc w:val="both"/>
        <w:rPr>
          <w:sz w:val="28"/>
          <w:szCs w:val="28"/>
        </w:rPr>
      </w:pPr>
      <w:r>
        <w:rPr>
          <w:rFonts w:cs="Courier New"/>
          <w:sz w:val="28"/>
          <w:szCs w:val="28"/>
        </w:rPr>
        <w:t xml:space="preserve">3.4.34. Расположение на территории построек и сооружений, функционально не связанных с общеобразовательным учреждением, </w:t>
      </w:r>
      <w:r>
        <w:rPr>
          <w:rFonts w:cs="Courier New"/>
          <w:sz w:val="28"/>
          <w:szCs w:val="28"/>
        </w:rPr>
        <w:br/>
        <w:t>не допускается.</w:t>
      </w:r>
    </w:p>
    <w:p w:rsidR="000F66AA" w:rsidRDefault="000F66AA" w:rsidP="000F66AA">
      <w:pPr>
        <w:autoSpaceDE w:val="0"/>
        <w:autoSpaceDN w:val="0"/>
        <w:adjustRightInd w:val="0"/>
        <w:ind w:firstLine="709"/>
        <w:jc w:val="both"/>
        <w:rPr>
          <w:bCs/>
          <w:sz w:val="28"/>
          <w:szCs w:val="28"/>
        </w:rPr>
      </w:pPr>
      <w:r>
        <w:rPr>
          <w:bCs/>
          <w:sz w:val="28"/>
          <w:szCs w:val="28"/>
        </w:rPr>
        <w:t xml:space="preserve">3.4.35. Минимальная обеспеченность общеобразовательными учреждениями принимается в соответствии с приложением № 7 </w:t>
      </w:r>
      <w:r>
        <w:rPr>
          <w:bCs/>
          <w:sz w:val="28"/>
          <w:szCs w:val="28"/>
        </w:rPr>
        <w:br/>
        <w:t>к настоящим нормативам, а также:</w:t>
      </w:r>
    </w:p>
    <w:p w:rsidR="000F66AA" w:rsidRDefault="000F66AA" w:rsidP="000F66AA">
      <w:pPr>
        <w:autoSpaceDE w:val="0"/>
        <w:autoSpaceDN w:val="0"/>
        <w:adjustRightInd w:val="0"/>
        <w:ind w:firstLine="709"/>
        <w:jc w:val="both"/>
        <w:rPr>
          <w:bCs/>
          <w:sz w:val="28"/>
          <w:szCs w:val="28"/>
        </w:rPr>
      </w:pPr>
      <w:r>
        <w:rPr>
          <w:bCs/>
          <w:sz w:val="28"/>
          <w:szCs w:val="28"/>
        </w:rPr>
        <w:t>для населенных пунктов</w:t>
      </w:r>
      <w:r>
        <w:rPr>
          <w:bCs/>
          <w:sz w:val="28"/>
          <w:szCs w:val="28"/>
          <w:lang w:val="en-US"/>
        </w:rPr>
        <w:t> </w:t>
      </w:r>
      <w:r>
        <w:rPr>
          <w:bCs/>
          <w:sz w:val="28"/>
          <w:szCs w:val="28"/>
        </w:rPr>
        <w:t>-</w:t>
      </w:r>
      <w:r>
        <w:rPr>
          <w:bCs/>
          <w:sz w:val="28"/>
          <w:szCs w:val="28"/>
          <w:lang w:val="en-US"/>
        </w:rPr>
        <w:t> </w:t>
      </w:r>
      <w:r>
        <w:rPr>
          <w:bCs/>
          <w:sz w:val="28"/>
          <w:szCs w:val="28"/>
        </w:rPr>
        <w:t>по таблице № 13 настоящих нормативов.</w:t>
      </w:r>
    </w:p>
    <w:p w:rsidR="000F66AA" w:rsidRDefault="000F66AA" w:rsidP="000F66AA">
      <w:pPr>
        <w:autoSpaceDE w:val="0"/>
        <w:autoSpaceDN w:val="0"/>
        <w:adjustRightInd w:val="0"/>
        <w:ind w:firstLine="709"/>
        <w:jc w:val="both"/>
        <w:rPr>
          <w:bCs/>
          <w:sz w:val="28"/>
          <w:szCs w:val="28"/>
        </w:rPr>
      </w:pPr>
      <w:r>
        <w:rPr>
          <w:bCs/>
          <w:sz w:val="28"/>
          <w:szCs w:val="28"/>
        </w:rPr>
        <w:t>Радиусы доступности общеобразовательных учреждений принимаются:</w:t>
      </w:r>
    </w:p>
    <w:p w:rsidR="000F66AA" w:rsidRDefault="000F66AA" w:rsidP="000F66AA">
      <w:pPr>
        <w:autoSpaceDE w:val="0"/>
        <w:autoSpaceDN w:val="0"/>
        <w:adjustRightInd w:val="0"/>
        <w:ind w:firstLine="709"/>
        <w:jc w:val="both"/>
        <w:rPr>
          <w:bCs/>
          <w:sz w:val="28"/>
          <w:szCs w:val="28"/>
        </w:rPr>
      </w:pPr>
      <w:r>
        <w:rPr>
          <w:bCs/>
          <w:sz w:val="28"/>
          <w:szCs w:val="28"/>
        </w:rPr>
        <w:t>для населенных пунктов - по пункту 3.4.10 настоящих нормативов.</w:t>
      </w:r>
    </w:p>
    <w:p w:rsidR="000F66AA" w:rsidRDefault="000F66AA" w:rsidP="000F66AA">
      <w:pPr>
        <w:pStyle w:val="a5"/>
        <w:widowControl w:val="0"/>
        <w:ind w:left="0" w:firstLine="709"/>
        <w:jc w:val="both"/>
        <w:rPr>
          <w:sz w:val="28"/>
          <w:szCs w:val="28"/>
        </w:rPr>
      </w:pPr>
      <w:r>
        <w:rPr>
          <w:rFonts w:cs="Courier New"/>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0F66AA" w:rsidRDefault="000F66AA" w:rsidP="000F66AA">
      <w:pPr>
        <w:pStyle w:val="a5"/>
        <w:widowControl w:val="0"/>
        <w:ind w:left="0" w:firstLine="709"/>
        <w:jc w:val="both"/>
        <w:rPr>
          <w:sz w:val="28"/>
          <w:szCs w:val="28"/>
        </w:rPr>
      </w:pPr>
      <w:r>
        <w:rPr>
          <w:sz w:val="28"/>
          <w:szCs w:val="28"/>
        </w:rPr>
        <w:t xml:space="preserve">Размеры земельных участков при проектировании общеобразовательных учреждений принимаются в соответствии </w:t>
      </w:r>
      <w:r>
        <w:rPr>
          <w:sz w:val="28"/>
          <w:szCs w:val="28"/>
        </w:rPr>
        <w:br/>
      </w:r>
      <w:r>
        <w:rPr>
          <w:sz w:val="28"/>
          <w:szCs w:val="28"/>
        </w:rPr>
        <w:lastRenderedPageBreak/>
        <w:t>с требованиями приложения № 7 к настоящим нормативам.</w:t>
      </w:r>
    </w:p>
    <w:p w:rsidR="000F66AA" w:rsidRDefault="000F66AA" w:rsidP="000F66AA">
      <w:pPr>
        <w:pStyle w:val="a5"/>
        <w:widowControl w:val="0"/>
        <w:ind w:left="0" w:firstLine="709"/>
        <w:jc w:val="both"/>
        <w:rPr>
          <w:sz w:val="28"/>
          <w:szCs w:val="28"/>
        </w:rPr>
      </w:pPr>
      <w:r>
        <w:rPr>
          <w:sz w:val="28"/>
          <w:szCs w:val="28"/>
        </w:rPr>
        <w:t>3.4.36. </w:t>
      </w:r>
      <w:r>
        <w:rPr>
          <w:rFonts w:cs="Courier New"/>
          <w:sz w:val="28"/>
          <w:szCs w:val="28"/>
        </w:rPr>
        <w:t xml:space="preserve">Вместимость вновь строящихся или реконструируемых общеобразовательных учреждений должна быть рассчитана </w:t>
      </w:r>
      <w:r>
        <w:rPr>
          <w:rFonts w:cs="Courier New"/>
          <w:sz w:val="28"/>
          <w:szCs w:val="28"/>
        </w:rPr>
        <w:br/>
        <w:t>для обучения только в одну смену.</w:t>
      </w:r>
      <w:r>
        <w:rPr>
          <w:sz w:val="28"/>
          <w:szCs w:val="28"/>
        </w:rPr>
        <w:t xml:space="preserve"> </w:t>
      </w:r>
    </w:p>
    <w:p w:rsidR="000F66AA" w:rsidRDefault="000F66AA" w:rsidP="000F66AA">
      <w:pPr>
        <w:ind w:firstLine="709"/>
        <w:jc w:val="both"/>
        <w:rPr>
          <w:sz w:val="28"/>
          <w:szCs w:val="28"/>
        </w:rPr>
      </w:pPr>
      <w:r>
        <w:rPr>
          <w:sz w:val="28"/>
          <w:szCs w:val="28"/>
        </w:rPr>
        <w:t xml:space="preserve">3.4.37. Территория общеобразовательного учреждения должна быть ограждена забором и озеленена. Озеленение территории предусматривают из расчета не менее 50 процентов площади </w:t>
      </w:r>
      <w:r>
        <w:rPr>
          <w:sz w:val="28"/>
          <w:szCs w:val="28"/>
        </w:rPr>
        <w:br/>
        <w:t xml:space="preserve">территории общеобразовательного учреждения. При размещении территории общеобразовательного учреждения на границе с лесными </w:t>
      </w:r>
      <w:r>
        <w:rPr>
          <w:sz w:val="28"/>
          <w:szCs w:val="28"/>
        </w:rPr>
        <w:br/>
        <w:t xml:space="preserve">и садовыми массивами допускается сокращать площадь озеленения </w:t>
      </w:r>
      <w:r>
        <w:rPr>
          <w:sz w:val="28"/>
          <w:szCs w:val="28"/>
        </w:rPr>
        <w:br/>
        <w:t xml:space="preserve">на 10 процентов. </w:t>
      </w:r>
    </w:p>
    <w:p w:rsidR="000F66AA" w:rsidRDefault="000F66AA" w:rsidP="000F66AA">
      <w:pPr>
        <w:autoSpaceDE w:val="0"/>
        <w:autoSpaceDN w:val="0"/>
        <w:adjustRightInd w:val="0"/>
        <w:ind w:firstLine="709"/>
        <w:jc w:val="both"/>
        <w:rPr>
          <w:bCs/>
          <w:spacing w:val="-3"/>
          <w:sz w:val="28"/>
          <w:szCs w:val="28"/>
        </w:rPr>
      </w:pPr>
      <w:r>
        <w:rPr>
          <w:sz w:val="28"/>
          <w:szCs w:val="28"/>
        </w:rPr>
        <w:t xml:space="preserve">Деревья высаживают на расстоянии не менее </w:t>
      </w:r>
      <w:smartTag w:uri="urn:schemas-microsoft-com:office:smarttags" w:element="metricconverter">
        <w:smartTagPr>
          <w:attr w:name="ProductID" w:val="15 метров"/>
        </w:smartTagPr>
        <w:r>
          <w:rPr>
            <w:sz w:val="28"/>
            <w:szCs w:val="28"/>
          </w:rPr>
          <w:t>15 метров</w:t>
        </w:r>
      </w:smartTag>
      <w:r>
        <w:rPr>
          <w:sz w:val="28"/>
          <w:szCs w:val="28"/>
        </w:rPr>
        <w:t xml:space="preserve">, </w:t>
      </w:r>
      <w:r>
        <w:rPr>
          <w:sz w:val="28"/>
          <w:szCs w:val="28"/>
        </w:rPr>
        <w:br/>
        <w:t xml:space="preserve">а кустарники - не менее </w:t>
      </w:r>
      <w:smartTag w:uri="urn:schemas-microsoft-com:office:smarttags" w:element="metricconverter">
        <w:smartTagPr>
          <w:attr w:name="ProductID" w:val="5 метров"/>
        </w:smartTagPr>
        <w:r>
          <w:rPr>
            <w:sz w:val="28"/>
            <w:szCs w:val="28"/>
          </w:rPr>
          <w:t>5 метров</w:t>
        </w:r>
      </w:smartTag>
      <w:r>
        <w:rPr>
          <w:sz w:val="28"/>
          <w:szCs w:val="28"/>
        </w:rPr>
        <w:t xml:space="preserve"> от здания учреждения. При озеленении территории не используют деревья и кустарники с ядовитыми плодами </w:t>
      </w:r>
      <w:r>
        <w:rPr>
          <w:sz w:val="28"/>
          <w:szCs w:val="28"/>
        </w:rPr>
        <w:br/>
        <w:t>в целях предупреждения возникновения отравлений учащихся,</w:t>
      </w:r>
      <w:r>
        <w:rPr>
          <w:bCs/>
          <w:sz w:val="28"/>
          <w:szCs w:val="28"/>
        </w:rPr>
        <w:t xml:space="preserve"> и колючих кустарников.</w:t>
      </w:r>
    </w:p>
    <w:p w:rsidR="000F66AA" w:rsidRDefault="000F66AA" w:rsidP="000F66AA">
      <w:pPr>
        <w:ind w:firstLine="709"/>
        <w:jc w:val="both"/>
        <w:rPr>
          <w:sz w:val="28"/>
          <w:szCs w:val="28"/>
        </w:rPr>
      </w:pPr>
      <w:r>
        <w:rPr>
          <w:sz w:val="28"/>
          <w:szCs w:val="28"/>
        </w:rPr>
        <w:t>3.4.38. На территории общеобразовательного учреждения выделяют следующие зоны:</w:t>
      </w:r>
    </w:p>
    <w:p w:rsidR="000F66AA" w:rsidRDefault="000F66AA" w:rsidP="000F66AA">
      <w:pPr>
        <w:ind w:firstLine="709"/>
        <w:jc w:val="both"/>
        <w:rPr>
          <w:sz w:val="28"/>
          <w:szCs w:val="28"/>
        </w:rPr>
      </w:pPr>
      <w:r>
        <w:rPr>
          <w:sz w:val="28"/>
          <w:szCs w:val="28"/>
        </w:rPr>
        <w:t>зона отдыха;</w:t>
      </w:r>
    </w:p>
    <w:p w:rsidR="000F66AA" w:rsidRDefault="000F66AA" w:rsidP="000F66AA">
      <w:pPr>
        <w:ind w:firstLine="709"/>
        <w:jc w:val="both"/>
        <w:rPr>
          <w:sz w:val="28"/>
          <w:szCs w:val="28"/>
        </w:rPr>
      </w:pPr>
      <w:r>
        <w:rPr>
          <w:sz w:val="28"/>
          <w:szCs w:val="28"/>
        </w:rPr>
        <w:t>физкультурно-спортивная зона;</w:t>
      </w:r>
    </w:p>
    <w:p w:rsidR="000F66AA" w:rsidRDefault="000F66AA" w:rsidP="000F66AA">
      <w:pPr>
        <w:ind w:firstLine="709"/>
        <w:jc w:val="both"/>
        <w:rPr>
          <w:sz w:val="28"/>
          <w:szCs w:val="28"/>
        </w:rPr>
      </w:pPr>
      <w:r>
        <w:rPr>
          <w:sz w:val="28"/>
          <w:szCs w:val="28"/>
        </w:rPr>
        <w:t xml:space="preserve">хозяйственная зона. </w:t>
      </w:r>
    </w:p>
    <w:p w:rsidR="000F66AA" w:rsidRDefault="000F66AA" w:rsidP="000F66AA">
      <w:pPr>
        <w:pStyle w:val="a5"/>
        <w:widowControl w:val="0"/>
        <w:ind w:left="0" w:firstLine="709"/>
        <w:jc w:val="both"/>
        <w:rPr>
          <w:sz w:val="28"/>
          <w:szCs w:val="28"/>
        </w:rPr>
      </w:pPr>
      <w:r>
        <w:rPr>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0F66AA" w:rsidRDefault="000F66AA" w:rsidP="000F66AA">
      <w:pPr>
        <w:ind w:firstLine="709"/>
        <w:jc w:val="both"/>
        <w:rPr>
          <w:sz w:val="28"/>
          <w:szCs w:val="28"/>
        </w:rPr>
      </w:pPr>
      <w:r>
        <w:rPr>
          <w:sz w:val="28"/>
          <w:szCs w:val="28"/>
        </w:rPr>
        <w:t xml:space="preserve">3.4.39. При проектировании и строительстве общеобразовательных учреждений на территории необходимо предусмотреть зону отдыха </w:t>
      </w:r>
      <w:r>
        <w:rPr>
          <w:sz w:val="28"/>
          <w:szCs w:val="28"/>
        </w:rPr>
        <w:br/>
        <w:t>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0F66AA" w:rsidRDefault="000F66AA" w:rsidP="000F66AA">
      <w:pPr>
        <w:ind w:firstLine="709"/>
        <w:jc w:val="both"/>
        <w:rPr>
          <w:sz w:val="28"/>
          <w:szCs w:val="28"/>
        </w:rPr>
      </w:pPr>
      <w:r>
        <w:rPr>
          <w:sz w:val="28"/>
          <w:szCs w:val="28"/>
        </w:rPr>
        <w:t xml:space="preserve">3.4.40.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уровень шума </w:t>
      </w:r>
      <w:r>
        <w:rPr>
          <w:sz w:val="28"/>
          <w:szCs w:val="28"/>
        </w:rPr>
        <w:br/>
        <w:t>в учебных помещениях не должен превышать гигиенические нормативы для помещений жилых, общественных зданий и территории жилой застройки.</w:t>
      </w:r>
    </w:p>
    <w:p w:rsidR="000F66AA" w:rsidRDefault="000F66AA" w:rsidP="000F66AA">
      <w:pPr>
        <w:ind w:firstLine="709"/>
        <w:jc w:val="both"/>
        <w:rPr>
          <w:sz w:val="28"/>
          <w:szCs w:val="28"/>
        </w:rPr>
      </w:pPr>
      <w:r>
        <w:rPr>
          <w:sz w:val="28"/>
          <w:szCs w:val="28"/>
        </w:rPr>
        <w:t xml:space="preserve">При устройстве беговых дорожек и спортивных площадок (волейбольных, баскетбольных, для игры в ручной мяч) </w:t>
      </w:r>
      <w:r>
        <w:rPr>
          <w:sz w:val="28"/>
          <w:szCs w:val="28"/>
        </w:rPr>
        <w:br/>
        <w:t>для предупреждения затопления их дождевыми водами необходимо предусмотреть дренаж.</w:t>
      </w:r>
    </w:p>
    <w:p w:rsidR="000F66AA" w:rsidRDefault="000F66AA" w:rsidP="000F66AA">
      <w:pPr>
        <w:ind w:firstLine="709"/>
        <w:jc w:val="both"/>
        <w:rPr>
          <w:sz w:val="28"/>
          <w:szCs w:val="28"/>
        </w:rPr>
      </w:pPr>
      <w:r>
        <w:rPr>
          <w:sz w:val="28"/>
          <w:szCs w:val="28"/>
        </w:rPr>
        <w:t>Спортивно-игровые площадки должны иметь твердое покрытие, футбольное поле</w:t>
      </w:r>
      <w:r>
        <w:rPr>
          <w:sz w:val="28"/>
          <w:szCs w:val="28"/>
          <w:lang w:val="en-US"/>
        </w:rPr>
        <w:t> </w:t>
      </w:r>
      <w:r>
        <w:rPr>
          <w:sz w:val="28"/>
          <w:szCs w:val="28"/>
        </w:rPr>
        <w:t>-</w:t>
      </w:r>
      <w:r>
        <w:rPr>
          <w:sz w:val="28"/>
          <w:szCs w:val="28"/>
          <w:lang w:val="en-US"/>
        </w:rPr>
        <w:t> </w:t>
      </w:r>
      <w:r>
        <w:rPr>
          <w:sz w:val="28"/>
          <w:szCs w:val="28"/>
        </w:rPr>
        <w:t xml:space="preserve">травяной покров. Синтетические и полимерные покрытия должны быть морозоустойчивы, оборудованы водостоками </w:t>
      </w:r>
      <w:r>
        <w:rPr>
          <w:sz w:val="28"/>
          <w:szCs w:val="28"/>
        </w:rPr>
        <w:br/>
        <w:t>и изготовлены из материалов, безвредных для здоровья детей.</w:t>
      </w:r>
    </w:p>
    <w:p w:rsidR="000F66AA" w:rsidRDefault="000F66AA" w:rsidP="000F66AA">
      <w:pPr>
        <w:pStyle w:val="a5"/>
        <w:widowControl w:val="0"/>
        <w:ind w:left="0" w:firstLine="709"/>
        <w:jc w:val="both"/>
        <w:rPr>
          <w:sz w:val="28"/>
          <w:szCs w:val="28"/>
        </w:rPr>
      </w:pPr>
      <w:r>
        <w:rPr>
          <w:sz w:val="28"/>
          <w:szCs w:val="28"/>
        </w:rPr>
        <w:t xml:space="preserve">3.4.41. Хозяйственная зона располагается со стороны входа </w:t>
      </w:r>
      <w:r>
        <w:rPr>
          <w:sz w:val="28"/>
          <w:szCs w:val="28"/>
        </w:rPr>
        <w:br/>
        <w:t xml:space="preserve">в производственные помещения столовой и имеет самостоятельный въезд с улицы. </w:t>
      </w:r>
    </w:p>
    <w:p w:rsidR="000F66AA" w:rsidRDefault="000F66AA" w:rsidP="000F66AA">
      <w:pPr>
        <w:pStyle w:val="a5"/>
        <w:widowControl w:val="0"/>
        <w:ind w:left="0" w:firstLine="709"/>
        <w:jc w:val="both"/>
        <w:rPr>
          <w:sz w:val="28"/>
          <w:szCs w:val="28"/>
        </w:rPr>
      </w:pPr>
      <w:r>
        <w:rPr>
          <w:sz w:val="28"/>
          <w:szCs w:val="28"/>
        </w:rPr>
        <w:lastRenderedPageBreak/>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 метров"/>
        </w:smartTagPr>
        <w:r>
          <w:rPr>
            <w:sz w:val="28"/>
            <w:szCs w:val="28"/>
          </w:rPr>
          <w:t>25 метров</w:t>
        </w:r>
      </w:smartTag>
      <w:r>
        <w:rPr>
          <w:sz w:val="28"/>
          <w:szCs w:val="28"/>
        </w:rPr>
        <w:t xml:space="preserve"> от входа </w:t>
      </w:r>
      <w:r>
        <w:rPr>
          <w:sz w:val="28"/>
          <w:szCs w:val="28"/>
        </w:rPr>
        <w:br/>
        <w:t xml:space="preserve">в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 метр"/>
        </w:smartTagPr>
        <w:r>
          <w:rPr>
            <w:sz w:val="28"/>
            <w:szCs w:val="28"/>
          </w:rPr>
          <w:t>1 метр</w:t>
        </w:r>
      </w:smartTag>
      <w:r>
        <w:rPr>
          <w:sz w:val="28"/>
          <w:szCs w:val="28"/>
        </w:rPr>
        <w:t xml:space="preserve"> во все стороны.</w:t>
      </w:r>
    </w:p>
    <w:p w:rsidR="000F66AA" w:rsidRDefault="000F66AA" w:rsidP="000F66AA">
      <w:pPr>
        <w:pStyle w:val="a5"/>
        <w:widowControl w:val="0"/>
        <w:ind w:left="0" w:firstLine="709"/>
        <w:jc w:val="both"/>
        <w:rPr>
          <w:sz w:val="28"/>
          <w:szCs w:val="28"/>
        </w:rPr>
      </w:pPr>
      <w:r>
        <w:rPr>
          <w:sz w:val="28"/>
          <w:szCs w:val="28"/>
        </w:rPr>
        <w:t xml:space="preserve">3.4.42.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w:t>
      </w:r>
      <w:r>
        <w:rPr>
          <w:sz w:val="28"/>
          <w:szCs w:val="28"/>
        </w:rPr>
        <w:br/>
        <w:t>к устройству, содержанию и организации режима работы дошкольных организаций.</w:t>
      </w:r>
    </w:p>
    <w:p w:rsidR="000F66AA" w:rsidRDefault="000F66AA" w:rsidP="000F66AA">
      <w:pPr>
        <w:ind w:firstLine="709"/>
        <w:jc w:val="both"/>
        <w:rPr>
          <w:bCs/>
          <w:sz w:val="28"/>
          <w:szCs w:val="28"/>
        </w:rPr>
      </w:pPr>
      <w:r>
        <w:rPr>
          <w:bCs/>
          <w:sz w:val="28"/>
          <w:szCs w:val="28"/>
        </w:rPr>
        <w:t xml:space="preserve">3.4.43. Водоснабжение и канализация в общеобразовательных учреждениях должны быть централизованными, теплоснабжение - </w:t>
      </w:r>
      <w:r>
        <w:rPr>
          <w:bCs/>
          <w:sz w:val="28"/>
          <w:szCs w:val="28"/>
        </w:rPr>
        <w:br/>
        <w:t>от ТЭЦ, местных котельных.</w:t>
      </w:r>
    </w:p>
    <w:p w:rsidR="000F66AA" w:rsidRDefault="000F66AA" w:rsidP="000F66AA">
      <w:pPr>
        <w:ind w:firstLine="709"/>
        <w:jc w:val="both"/>
        <w:rPr>
          <w:bCs/>
          <w:sz w:val="28"/>
          <w:szCs w:val="28"/>
        </w:rPr>
      </w:pPr>
      <w:r>
        <w:rPr>
          <w:bCs/>
          <w:spacing w:val="-5"/>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Pr>
          <w:bCs/>
          <w:sz w:val="28"/>
          <w:szCs w:val="28"/>
        </w:rPr>
        <w:t>.</w:t>
      </w:r>
    </w:p>
    <w:p w:rsidR="000F66AA" w:rsidRDefault="000F66AA" w:rsidP="000F66AA">
      <w:pPr>
        <w:ind w:firstLine="709"/>
        <w:jc w:val="both"/>
        <w:rPr>
          <w:bCs/>
          <w:sz w:val="28"/>
          <w:szCs w:val="28"/>
        </w:rPr>
      </w:pPr>
      <w:r>
        <w:rPr>
          <w:bCs/>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0F66AA" w:rsidRDefault="000F66AA" w:rsidP="000F66AA">
      <w:pPr>
        <w:ind w:firstLine="709"/>
        <w:jc w:val="both"/>
        <w:rPr>
          <w:bCs/>
          <w:sz w:val="28"/>
          <w:szCs w:val="28"/>
        </w:rPr>
      </w:pPr>
      <w:r>
        <w:rPr>
          <w:bCs/>
          <w:sz w:val="28"/>
          <w:szCs w:val="28"/>
        </w:rPr>
        <w:t>3.4.44. </w:t>
      </w:r>
      <w:proofErr w:type="spellStart"/>
      <w:r>
        <w:rPr>
          <w:sz w:val="28"/>
          <w:szCs w:val="28"/>
        </w:rPr>
        <w:t>Интернатные</w:t>
      </w:r>
      <w:proofErr w:type="spellEnd"/>
      <w:r>
        <w:rPr>
          <w:sz w:val="28"/>
          <w:szCs w:val="28"/>
        </w:rPr>
        <w:t xml:space="preserve"> учреждения</w:t>
      </w:r>
      <w:r>
        <w:rPr>
          <w:bCs/>
          <w:sz w:val="28"/>
          <w:szCs w:val="28"/>
        </w:rPr>
        <w:t xml:space="preserve"> (детские дома и школы-интернаты для детей-сирот и детей, оставшихся без попечения родителей) следует размещать на обособленных земельных участках </w:t>
      </w:r>
      <w:r>
        <w:rPr>
          <w:bCs/>
          <w:sz w:val="28"/>
          <w:szCs w:val="28"/>
        </w:rPr>
        <w:br/>
        <w:t xml:space="preserve">в населенных пунктах, а также за пределами населённых пунктов. Детские дома следует размещать вблизи общеобразовательных школ, при новом их строительстве - с учетом радиуса пешеходной доступности </w:t>
      </w:r>
      <w:r>
        <w:rPr>
          <w:bCs/>
          <w:sz w:val="28"/>
          <w:szCs w:val="28"/>
        </w:rPr>
        <w:br/>
        <w:t xml:space="preserve">не более </w:t>
      </w:r>
      <w:smartTag w:uri="urn:schemas-microsoft-com:office:smarttags" w:element="metricconverter">
        <w:smartTagPr>
          <w:attr w:name="ProductID" w:val="500 м"/>
        </w:smartTagPr>
        <w:r>
          <w:rPr>
            <w:bCs/>
            <w:sz w:val="28"/>
            <w:szCs w:val="28"/>
          </w:rPr>
          <w:t>500 метров</w:t>
        </w:r>
      </w:smartTag>
      <w:r>
        <w:rPr>
          <w:bCs/>
          <w:sz w:val="28"/>
          <w:szCs w:val="28"/>
        </w:rPr>
        <w:t xml:space="preserve">. </w:t>
      </w:r>
    </w:p>
    <w:p w:rsidR="000F66AA" w:rsidRDefault="000F66AA" w:rsidP="000F66AA">
      <w:pPr>
        <w:ind w:firstLine="709"/>
        <w:jc w:val="both"/>
        <w:rPr>
          <w:bCs/>
          <w:sz w:val="28"/>
          <w:szCs w:val="28"/>
        </w:rPr>
      </w:pPr>
      <w:r>
        <w:rPr>
          <w:bCs/>
          <w:sz w:val="28"/>
          <w:szCs w:val="28"/>
        </w:rPr>
        <w:t>Размещение земельных участков при проектировании школ-интернатов следует принимать в соответствии с требованиями приложения № 7 к настоящим нормативам.</w:t>
      </w:r>
    </w:p>
    <w:p w:rsidR="000F66AA" w:rsidRDefault="000F66AA" w:rsidP="000F66AA">
      <w:pPr>
        <w:ind w:firstLine="709"/>
        <w:jc w:val="both"/>
        <w:rPr>
          <w:bCs/>
          <w:sz w:val="28"/>
          <w:szCs w:val="28"/>
        </w:rPr>
      </w:pPr>
      <w:r>
        <w:rPr>
          <w:bCs/>
          <w:sz w:val="28"/>
          <w:szCs w:val="28"/>
        </w:rPr>
        <w:t xml:space="preserve">3.4.45. Площадь земельных участков </w:t>
      </w:r>
      <w:proofErr w:type="spellStart"/>
      <w:r>
        <w:rPr>
          <w:bCs/>
          <w:sz w:val="28"/>
          <w:szCs w:val="28"/>
        </w:rPr>
        <w:t>интернатных</w:t>
      </w:r>
      <w:proofErr w:type="spellEnd"/>
      <w:r>
        <w:rPr>
          <w:bCs/>
          <w:sz w:val="28"/>
          <w:szCs w:val="28"/>
        </w:rPr>
        <w:t xml:space="preserve"> учреждений </w:t>
      </w:r>
      <w:r>
        <w:rPr>
          <w:bCs/>
          <w:sz w:val="28"/>
          <w:szCs w:val="28"/>
        </w:rPr>
        <w:br/>
        <w:t xml:space="preserve">вне зависимости от их вместимости должна составлять не менее </w:t>
      </w:r>
      <w:r>
        <w:rPr>
          <w:bCs/>
          <w:sz w:val="28"/>
          <w:szCs w:val="28"/>
        </w:rPr>
        <w:br/>
        <w:t>150 кв. метров на одного воспитанника, не считая площади хозяйственной зоны и площади застройки.</w:t>
      </w:r>
    </w:p>
    <w:p w:rsidR="000F66AA" w:rsidRDefault="000F66AA" w:rsidP="000F66AA">
      <w:pPr>
        <w:ind w:firstLine="709"/>
        <w:jc w:val="both"/>
        <w:rPr>
          <w:bCs/>
          <w:sz w:val="28"/>
          <w:szCs w:val="28"/>
        </w:rPr>
      </w:pPr>
      <w:r>
        <w:rPr>
          <w:bCs/>
          <w:sz w:val="28"/>
          <w:szCs w:val="28"/>
        </w:rPr>
        <w:t xml:space="preserve">3.4.46. Разрывы между спальными и учебными корпусами </w:t>
      </w:r>
      <w:r>
        <w:rPr>
          <w:bCs/>
          <w:sz w:val="28"/>
          <w:szCs w:val="28"/>
        </w:rPr>
        <w:br/>
        <w:t xml:space="preserve">в школах-интернатах должны составлять не более </w:t>
      </w:r>
      <w:smartTag w:uri="urn:schemas-microsoft-com:office:smarttags" w:element="metricconverter">
        <w:smartTagPr>
          <w:attr w:name="ProductID" w:val="50 м"/>
        </w:smartTagPr>
        <w:r>
          <w:rPr>
            <w:bCs/>
            <w:sz w:val="28"/>
            <w:szCs w:val="28"/>
          </w:rPr>
          <w:t>50 метров</w:t>
        </w:r>
      </w:smartTag>
      <w:r>
        <w:rPr>
          <w:bCs/>
          <w:sz w:val="28"/>
          <w:szCs w:val="28"/>
        </w:rPr>
        <w:t xml:space="preserve">, </w:t>
      </w:r>
      <w:r>
        <w:rPr>
          <w:bCs/>
          <w:sz w:val="28"/>
          <w:szCs w:val="28"/>
        </w:rPr>
        <w:br/>
        <w:t xml:space="preserve">от основных зданий </w:t>
      </w:r>
      <w:proofErr w:type="spellStart"/>
      <w:r>
        <w:rPr>
          <w:bCs/>
          <w:sz w:val="28"/>
          <w:szCs w:val="28"/>
        </w:rPr>
        <w:t>интернатных</w:t>
      </w:r>
      <w:proofErr w:type="spellEnd"/>
      <w:r>
        <w:rPr>
          <w:bCs/>
          <w:sz w:val="28"/>
          <w:szCs w:val="28"/>
        </w:rPr>
        <w:t xml:space="preserve"> учреждений до хозяйственной зоны - не менее </w:t>
      </w:r>
      <w:smartTag w:uri="urn:schemas-microsoft-com:office:smarttags" w:element="metricconverter">
        <w:smartTagPr>
          <w:attr w:name="ProductID" w:val="100 м"/>
        </w:smartTagPr>
        <w:r>
          <w:rPr>
            <w:bCs/>
            <w:sz w:val="28"/>
            <w:szCs w:val="28"/>
          </w:rPr>
          <w:t>100 метров</w:t>
        </w:r>
      </w:smartTag>
      <w:r>
        <w:rPr>
          <w:bCs/>
          <w:sz w:val="28"/>
          <w:szCs w:val="28"/>
        </w:rPr>
        <w:t xml:space="preserve">, автомагистралей - не менее </w:t>
      </w:r>
      <w:smartTag w:uri="urn:schemas-microsoft-com:office:smarttags" w:element="metricconverter">
        <w:smartTagPr>
          <w:attr w:name="ProductID" w:val="150 м"/>
        </w:smartTagPr>
        <w:r>
          <w:rPr>
            <w:bCs/>
            <w:sz w:val="28"/>
            <w:szCs w:val="28"/>
          </w:rPr>
          <w:t>150 метров</w:t>
        </w:r>
      </w:smartTag>
      <w:r>
        <w:rPr>
          <w:bCs/>
          <w:sz w:val="28"/>
          <w:szCs w:val="28"/>
        </w:rPr>
        <w:t xml:space="preserve">, дорог местного значения - не менее </w:t>
      </w:r>
      <w:smartTag w:uri="urn:schemas-microsoft-com:office:smarttags" w:element="metricconverter">
        <w:smartTagPr>
          <w:attr w:name="ProductID" w:val="30 м"/>
        </w:smartTagPr>
        <w:r>
          <w:rPr>
            <w:bCs/>
            <w:sz w:val="28"/>
            <w:szCs w:val="28"/>
          </w:rPr>
          <w:t>30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Подходы к зданию, пути движения воспитанников на участке </w:t>
      </w:r>
      <w:r>
        <w:rPr>
          <w:bCs/>
          <w:sz w:val="28"/>
          <w:szCs w:val="28"/>
        </w:rPr>
        <w:br/>
        <w:t>не должны пересекаться с проездными путями транспорта.</w:t>
      </w:r>
    </w:p>
    <w:p w:rsidR="000F66AA" w:rsidRDefault="000F66AA" w:rsidP="000F66AA">
      <w:pPr>
        <w:ind w:firstLine="709"/>
        <w:jc w:val="both"/>
        <w:rPr>
          <w:bCs/>
          <w:sz w:val="28"/>
          <w:szCs w:val="28"/>
        </w:rPr>
      </w:pPr>
      <w:r>
        <w:rPr>
          <w:bCs/>
          <w:sz w:val="28"/>
          <w:szCs w:val="28"/>
        </w:rPr>
        <w:t xml:space="preserve">3.4.47. Вместимость </w:t>
      </w:r>
      <w:proofErr w:type="spellStart"/>
      <w:r>
        <w:rPr>
          <w:bCs/>
          <w:sz w:val="28"/>
          <w:szCs w:val="28"/>
        </w:rPr>
        <w:t>интернатных</w:t>
      </w:r>
      <w:proofErr w:type="spellEnd"/>
      <w:r>
        <w:rPr>
          <w:bCs/>
          <w:sz w:val="28"/>
          <w:szCs w:val="28"/>
        </w:rPr>
        <w:t xml:space="preserve"> учреждений традиционного типа не должна превышать 300 мест, оптимальная вместимость детских домов - 60 мест.</w:t>
      </w:r>
    </w:p>
    <w:p w:rsidR="000F66AA" w:rsidRDefault="000F66AA" w:rsidP="000F66AA">
      <w:pPr>
        <w:ind w:firstLine="709"/>
        <w:jc w:val="both"/>
        <w:rPr>
          <w:bCs/>
          <w:sz w:val="28"/>
          <w:szCs w:val="28"/>
        </w:rPr>
      </w:pPr>
      <w:r>
        <w:rPr>
          <w:bCs/>
          <w:sz w:val="28"/>
          <w:szCs w:val="28"/>
        </w:rPr>
        <w:lastRenderedPageBreak/>
        <w:t>3.4.48. </w:t>
      </w:r>
      <w:proofErr w:type="spellStart"/>
      <w:r>
        <w:rPr>
          <w:bCs/>
          <w:sz w:val="28"/>
          <w:szCs w:val="28"/>
        </w:rPr>
        <w:t>Интернатные</w:t>
      </w:r>
      <w:proofErr w:type="spellEnd"/>
      <w:r>
        <w:rPr>
          <w:bCs/>
          <w:sz w:val="28"/>
          <w:szCs w:val="28"/>
        </w:rPr>
        <w:t xml:space="preserve"> учреждения следует размещать в отдельно стоящих зданиях, детские дома для детей дошкольного возраста - </w:t>
      </w:r>
      <w:r>
        <w:rPr>
          <w:bCs/>
          <w:sz w:val="28"/>
          <w:szCs w:val="28"/>
        </w:rPr>
        <w:br/>
        <w:t>в зданиях до 2 этажей, детские дома и школы-интернаты для детей школьного возраста и смешанного типа - в зданиях не более 3 этажей.</w:t>
      </w:r>
    </w:p>
    <w:p w:rsidR="000F66AA" w:rsidRDefault="000F66AA" w:rsidP="000F66AA">
      <w:pPr>
        <w:ind w:firstLine="709"/>
        <w:jc w:val="both"/>
        <w:rPr>
          <w:bCs/>
          <w:sz w:val="28"/>
          <w:szCs w:val="28"/>
        </w:rPr>
      </w:pPr>
      <w:r>
        <w:rPr>
          <w:bCs/>
          <w:sz w:val="28"/>
          <w:szCs w:val="28"/>
        </w:rPr>
        <w:t xml:space="preserve">3.4.49. Земельный участок должен быть сухим, хорошо проветриваемым и </w:t>
      </w:r>
      <w:proofErr w:type="spellStart"/>
      <w:r>
        <w:rPr>
          <w:bCs/>
          <w:sz w:val="28"/>
          <w:szCs w:val="28"/>
        </w:rPr>
        <w:t>инсолируемым</w:t>
      </w:r>
      <w:proofErr w:type="spellEnd"/>
      <w:r>
        <w:rPr>
          <w:bCs/>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7 метра"/>
        </w:smartTagPr>
        <w:r>
          <w:rPr>
            <w:bCs/>
            <w:sz w:val="28"/>
            <w:szCs w:val="28"/>
          </w:rPr>
          <w:t>1,7 метра</w:t>
        </w:r>
      </w:smartTag>
      <w:r>
        <w:rPr>
          <w:bCs/>
          <w:sz w:val="28"/>
          <w:szCs w:val="28"/>
        </w:rPr>
        <w:t>.</w:t>
      </w:r>
    </w:p>
    <w:p w:rsidR="000F66AA" w:rsidRDefault="000F66AA" w:rsidP="000F66AA">
      <w:pPr>
        <w:ind w:firstLine="709"/>
        <w:jc w:val="both"/>
        <w:rPr>
          <w:bCs/>
          <w:sz w:val="28"/>
          <w:szCs w:val="28"/>
        </w:rPr>
      </w:pPr>
      <w:r>
        <w:rPr>
          <w:bCs/>
          <w:sz w:val="28"/>
          <w:szCs w:val="28"/>
        </w:rPr>
        <w:t>3.4.50.</w:t>
      </w:r>
      <w:r>
        <w:rPr>
          <w:bCs/>
          <w:sz w:val="28"/>
          <w:szCs w:val="28"/>
          <w:lang w:val="en-US"/>
        </w:rPr>
        <w:t> </w:t>
      </w:r>
      <w:r>
        <w:rPr>
          <w:bCs/>
          <w:sz w:val="28"/>
          <w:szCs w:val="28"/>
        </w:rPr>
        <w:t xml:space="preserve">Озеленение участка предусматривается из расчета не менее 50 процентов от общей площади территории </w:t>
      </w:r>
      <w:proofErr w:type="spellStart"/>
      <w:r>
        <w:rPr>
          <w:bCs/>
          <w:sz w:val="28"/>
          <w:szCs w:val="28"/>
        </w:rPr>
        <w:t>интернатного</w:t>
      </w:r>
      <w:proofErr w:type="spellEnd"/>
      <w:r>
        <w:rPr>
          <w:bCs/>
          <w:sz w:val="28"/>
          <w:szCs w:val="28"/>
        </w:rPr>
        <w:t xml:space="preserve"> учреждения. </w:t>
      </w:r>
    </w:p>
    <w:p w:rsidR="000F66AA" w:rsidRDefault="000F66AA" w:rsidP="000F66AA">
      <w:pPr>
        <w:ind w:firstLine="709"/>
        <w:jc w:val="both"/>
        <w:rPr>
          <w:bCs/>
          <w:sz w:val="28"/>
          <w:szCs w:val="28"/>
        </w:rPr>
      </w:pPr>
      <w:r>
        <w:rPr>
          <w:bCs/>
          <w:sz w:val="28"/>
          <w:szCs w:val="28"/>
        </w:rPr>
        <w:t xml:space="preserve">По периметру следует предусматривать полосу зеленых насаждений шириной со стороны улицы </w:t>
      </w:r>
      <w:smartTag w:uri="urn:schemas-microsoft-com:office:smarttags" w:element="metricconverter">
        <w:smartTagPr>
          <w:attr w:name="ProductID" w:val="6 м"/>
        </w:smartTagPr>
        <w:r>
          <w:rPr>
            <w:bCs/>
            <w:sz w:val="28"/>
            <w:szCs w:val="28"/>
          </w:rPr>
          <w:t>6 метров</w:t>
        </w:r>
      </w:smartTag>
      <w:r>
        <w:rPr>
          <w:bCs/>
          <w:sz w:val="28"/>
          <w:szCs w:val="28"/>
        </w:rPr>
        <w:t xml:space="preserve">, с других сторон - </w:t>
      </w:r>
      <w:r>
        <w:rPr>
          <w:bCs/>
          <w:sz w:val="28"/>
          <w:szCs w:val="28"/>
        </w:rPr>
        <w:br/>
      </w:r>
      <w:smartTag w:uri="urn:schemas-microsoft-com:office:smarttags" w:element="metricconverter">
        <w:smartTagPr>
          <w:attr w:name="ProductID" w:val="1,5 м"/>
        </w:smartTagPr>
        <w:r>
          <w:rPr>
            <w:bCs/>
            <w:sz w:val="28"/>
            <w:szCs w:val="28"/>
          </w:rPr>
          <w:t>1,5 метра</w:t>
        </w:r>
      </w:smartTag>
      <w:r>
        <w:rPr>
          <w:bCs/>
          <w:sz w:val="28"/>
          <w:szCs w:val="28"/>
        </w:rPr>
        <w:t xml:space="preserve">. </w:t>
      </w:r>
    </w:p>
    <w:p w:rsidR="000F66AA" w:rsidRDefault="000F66AA" w:rsidP="000F66AA">
      <w:pPr>
        <w:ind w:firstLine="709"/>
        <w:jc w:val="both"/>
        <w:rPr>
          <w:bCs/>
          <w:sz w:val="28"/>
          <w:szCs w:val="28"/>
        </w:rPr>
      </w:pPr>
      <w:r>
        <w:rPr>
          <w:bCs/>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Pr>
            <w:bCs/>
            <w:sz w:val="28"/>
            <w:szCs w:val="28"/>
          </w:rPr>
          <w:t>10 метров</w:t>
        </w:r>
      </w:smartTag>
      <w:r>
        <w:rPr>
          <w:bCs/>
          <w:sz w:val="28"/>
          <w:szCs w:val="28"/>
        </w:rPr>
        <w:t xml:space="preserve">, </w:t>
      </w:r>
      <w:r>
        <w:rPr>
          <w:bCs/>
          <w:sz w:val="28"/>
          <w:szCs w:val="28"/>
        </w:rPr>
        <w:br/>
        <w:t xml:space="preserve">а кустарники - не менее </w:t>
      </w:r>
      <w:smartTag w:uri="urn:schemas-microsoft-com:office:smarttags" w:element="metricconverter">
        <w:smartTagPr>
          <w:attr w:name="ProductID" w:val="5 м"/>
        </w:smartTagPr>
        <w:r>
          <w:rPr>
            <w:bCs/>
            <w:sz w:val="28"/>
            <w:szCs w:val="28"/>
          </w:rPr>
          <w:t>5 метров</w:t>
        </w:r>
      </w:smartTag>
      <w:r>
        <w:rPr>
          <w:bCs/>
          <w:sz w:val="28"/>
          <w:szCs w:val="28"/>
        </w:rPr>
        <w:t xml:space="preserve"> от здания.</w:t>
      </w:r>
    </w:p>
    <w:p w:rsidR="000F66AA" w:rsidRDefault="000F66AA" w:rsidP="000F66AA">
      <w:pPr>
        <w:ind w:firstLine="709"/>
        <w:jc w:val="both"/>
        <w:rPr>
          <w:bCs/>
          <w:sz w:val="28"/>
          <w:szCs w:val="28"/>
        </w:rPr>
      </w:pPr>
      <w:r>
        <w:rPr>
          <w:bCs/>
          <w:sz w:val="28"/>
          <w:szCs w:val="28"/>
        </w:rPr>
        <w:t>3.4.51.</w:t>
      </w:r>
      <w:r>
        <w:rPr>
          <w:bCs/>
          <w:sz w:val="28"/>
          <w:szCs w:val="28"/>
          <w:lang w:val="en-US"/>
        </w:rPr>
        <w:t> </w:t>
      </w:r>
      <w:r>
        <w:rPr>
          <w:bCs/>
          <w:sz w:val="28"/>
          <w:szCs w:val="28"/>
        </w:rPr>
        <w:t xml:space="preserve">На земельном участке </w:t>
      </w:r>
      <w:proofErr w:type="spellStart"/>
      <w:r>
        <w:rPr>
          <w:bCs/>
          <w:sz w:val="28"/>
          <w:szCs w:val="28"/>
        </w:rPr>
        <w:t>интернатных</w:t>
      </w:r>
      <w:proofErr w:type="spellEnd"/>
      <w:r>
        <w:rPr>
          <w:bCs/>
          <w:sz w:val="28"/>
          <w:szCs w:val="28"/>
        </w:rPr>
        <w:t xml:space="preserve"> учреждений проектируются следующие функциональные зоны:</w:t>
      </w:r>
    </w:p>
    <w:p w:rsidR="000F66AA" w:rsidRDefault="000F66AA" w:rsidP="000F66AA">
      <w:pPr>
        <w:ind w:firstLine="709"/>
        <w:jc w:val="both"/>
        <w:rPr>
          <w:bCs/>
          <w:sz w:val="28"/>
          <w:szCs w:val="28"/>
        </w:rPr>
      </w:pPr>
      <w:r>
        <w:rPr>
          <w:bCs/>
          <w:sz w:val="28"/>
          <w:szCs w:val="28"/>
        </w:rPr>
        <w:t>зона застройки;</w:t>
      </w:r>
    </w:p>
    <w:p w:rsidR="000F66AA" w:rsidRDefault="000F66AA" w:rsidP="000F66AA">
      <w:pPr>
        <w:ind w:firstLine="709"/>
        <w:jc w:val="both"/>
        <w:rPr>
          <w:bCs/>
          <w:sz w:val="28"/>
          <w:szCs w:val="28"/>
        </w:rPr>
      </w:pPr>
      <w:r>
        <w:rPr>
          <w:bCs/>
          <w:sz w:val="28"/>
          <w:szCs w:val="28"/>
        </w:rPr>
        <w:t>физкультурно-спортивная;</w:t>
      </w:r>
    </w:p>
    <w:p w:rsidR="000F66AA" w:rsidRDefault="000F66AA" w:rsidP="000F66AA">
      <w:pPr>
        <w:ind w:firstLine="709"/>
        <w:jc w:val="both"/>
        <w:rPr>
          <w:bCs/>
          <w:sz w:val="28"/>
          <w:szCs w:val="28"/>
        </w:rPr>
      </w:pPr>
      <w:r>
        <w:rPr>
          <w:bCs/>
          <w:sz w:val="28"/>
          <w:szCs w:val="28"/>
        </w:rPr>
        <w:t>учебно-опытная;</w:t>
      </w:r>
    </w:p>
    <w:p w:rsidR="000F66AA" w:rsidRDefault="000F66AA" w:rsidP="000F66AA">
      <w:pPr>
        <w:ind w:firstLine="709"/>
        <w:jc w:val="both"/>
        <w:rPr>
          <w:bCs/>
          <w:sz w:val="28"/>
          <w:szCs w:val="28"/>
        </w:rPr>
      </w:pPr>
      <w:r>
        <w:rPr>
          <w:bCs/>
          <w:sz w:val="28"/>
          <w:szCs w:val="28"/>
        </w:rPr>
        <w:t>зона отдыха;</w:t>
      </w:r>
    </w:p>
    <w:p w:rsidR="000F66AA" w:rsidRDefault="000F66AA" w:rsidP="000F66AA">
      <w:pPr>
        <w:ind w:firstLine="709"/>
        <w:jc w:val="both"/>
        <w:rPr>
          <w:bCs/>
          <w:sz w:val="28"/>
          <w:szCs w:val="28"/>
        </w:rPr>
      </w:pPr>
      <w:r>
        <w:rPr>
          <w:bCs/>
          <w:sz w:val="28"/>
          <w:szCs w:val="28"/>
        </w:rPr>
        <w:t>хозяйственная зона.</w:t>
      </w:r>
    </w:p>
    <w:p w:rsidR="000F66AA" w:rsidRDefault="000F66AA" w:rsidP="000F66AA">
      <w:pPr>
        <w:ind w:firstLine="709"/>
        <w:jc w:val="both"/>
        <w:rPr>
          <w:bCs/>
          <w:sz w:val="28"/>
          <w:szCs w:val="28"/>
        </w:rPr>
      </w:pPr>
      <w:r>
        <w:rPr>
          <w:bCs/>
          <w:sz w:val="28"/>
          <w:szCs w:val="28"/>
        </w:rPr>
        <w:t xml:space="preserve">Состав и площади жилых помещений определяются </w:t>
      </w:r>
      <w:r>
        <w:rPr>
          <w:bCs/>
          <w:sz w:val="28"/>
          <w:szCs w:val="28"/>
        </w:rPr>
        <w:br/>
        <w:t>в соответствии с требованиями СП 2.4.990-00.</w:t>
      </w:r>
    </w:p>
    <w:p w:rsidR="000F66AA" w:rsidRDefault="000F66AA" w:rsidP="000F66AA">
      <w:pPr>
        <w:ind w:firstLine="709"/>
        <w:jc w:val="both"/>
        <w:rPr>
          <w:bCs/>
          <w:sz w:val="28"/>
          <w:szCs w:val="28"/>
        </w:rPr>
      </w:pPr>
      <w:r>
        <w:rPr>
          <w:bCs/>
          <w:spacing w:val="-2"/>
          <w:sz w:val="28"/>
          <w:szCs w:val="28"/>
        </w:rPr>
        <w:t>3.4.52.</w:t>
      </w:r>
      <w:r>
        <w:rPr>
          <w:bCs/>
          <w:spacing w:val="-2"/>
          <w:sz w:val="28"/>
          <w:szCs w:val="28"/>
          <w:lang w:val="en-US"/>
        </w:rPr>
        <w:t> </w:t>
      </w:r>
      <w:r>
        <w:rPr>
          <w:bCs/>
          <w:spacing w:val="-2"/>
          <w:sz w:val="28"/>
          <w:szCs w:val="28"/>
        </w:rPr>
        <w:t xml:space="preserve">В </w:t>
      </w:r>
      <w:proofErr w:type="spellStart"/>
      <w:r>
        <w:rPr>
          <w:bCs/>
          <w:spacing w:val="-2"/>
          <w:sz w:val="28"/>
          <w:szCs w:val="28"/>
        </w:rPr>
        <w:t>интернатных</w:t>
      </w:r>
      <w:proofErr w:type="spellEnd"/>
      <w:r>
        <w:rPr>
          <w:bCs/>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кв. метра"/>
        </w:smartTagPr>
        <w:r>
          <w:rPr>
            <w:bCs/>
            <w:spacing w:val="-2"/>
            <w:sz w:val="28"/>
            <w:szCs w:val="28"/>
          </w:rPr>
          <w:t>7,2 кв. метра</w:t>
        </w:r>
      </w:smartTag>
      <w:r>
        <w:rPr>
          <w:bCs/>
          <w:spacing w:val="-2"/>
          <w:sz w:val="28"/>
          <w:szCs w:val="28"/>
        </w:rPr>
        <w:t xml:space="preserve"> </w:t>
      </w:r>
      <w:r>
        <w:rPr>
          <w:bCs/>
          <w:spacing w:val="-2"/>
          <w:sz w:val="28"/>
          <w:szCs w:val="28"/>
        </w:rPr>
        <w:br/>
        <w:t>на 1 ребенка.</w:t>
      </w:r>
    </w:p>
    <w:p w:rsidR="000F66AA" w:rsidRDefault="000F66AA" w:rsidP="000F66AA">
      <w:pPr>
        <w:ind w:firstLine="709"/>
        <w:jc w:val="both"/>
        <w:rPr>
          <w:bCs/>
          <w:sz w:val="28"/>
          <w:szCs w:val="28"/>
        </w:rPr>
      </w:pPr>
      <w:r>
        <w:rPr>
          <w:bCs/>
          <w:sz w:val="28"/>
          <w:szCs w:val="28"/>
        </w:rPr>
        <w:t>3.4.53.</w:t>
      </w:r>
      <w:r>
        <w:rPr>
          <w:bCs/>
          <w:sz w:val="28"/>
          <w:szCs w:val="28"/>
          <w:lang w:val="en-US"/>
        </w:rPr>
        <w:t> </w:t>
      </w:r>
      <w:r>
        <w:rPr>
          <w:bCs/>
          <w:sz w:val="28"/>
          <w:szCs w:val="28"/>
        </w:rPr>
        <w:t xml:space="preserve">Для </w:t>
      </w:r>
      <w:proofErr w:type="spellStart"/>
      <w:r>
        <w:rPr>
          <w:bCs/>
          <w:sz w:val="28"/>
          <w:szCs w:val="28"/>
        </w:rPr>
        <w:t>интернатных</w:t>
      </w:r>
      <w:proofErr w:type="spellEnd"/>
      <w:r>
        <w:rPr>
          <w:bCs/>
          <w:sz w:val="28"/>
          <w:szCs w:val="28"/>
        </w:rPr>
        <w:t xml:space="preserve"> учреждений, расположенных в населенных пунктах, выделяется зона для подсобного хозяйства </w:t>
      </w:r>
      <w:r>
        <w:rPr>
          <w:bCs/>
          <w:sz w:val="28"/>
          <w:szCs w:val="28"/>
        </w:rPr>
        <w:br/>
        <w:t xml:space="preserve">в непосредственной близости от этих учреждений. При этом расстояния от подсобных хозяйств до жилых зданий согласовывается </w:t>
      </w:r>
      <w:r>
        <w:rPr>
          <w:bCs/>
          <w:sz w:val="28"/>
          <w:szCs w:val="28"/>
        </w:rPr>
        <w:br/>
        <w:t xml:space="preserve">с территориальными органами </w:t>
      </w:r>
      <w:proofErr w:type="spellStart"/>
      <w:r>
        <w:rPr>
          <w:bCs/>
          <w:sz w:val="28"/>
          <w:szCs w:val="28"/>
        </w:rPr>
        <w:t>Роспотребнадзора</w:t>
      </w:r>
      <w:proofErr w:type="spellEnd"/>
      <w:r>
        <w:rPr>
          <w:bCs/>
          <w:sz w:val="28"/>
          <w:szCs w:val="28"/>
        </w:rPr>
        <w:t xml:space="preserve"> с учетом местных условий.</w:t>
      </w:r>
    </w:p>
    <w:p w:rsidR="000F66AA" w:rsidRDefault="000F66AA" w:rsidP="000F66AA">
      <w:pPr>
        <w:ind w:firstLine="709"/>
        <w:jc w:val="both"/>
        <w:rPr>
          <w:bCs/>
          <w:sz w:val="28"/>
          <w:szCs w:val="28"/>
        </w:rPr>
      </w:pPr>
      <w:r>
        <w:rPr>
          <w:bCs/>
          <w:sz w:val="28"/>
          <w:szCs w:val="28"/>
        </w:rPr>
        <w:t>3.4.54.</w:t>
      </w:r>
      <w:r>
        <w:rPr>
          <w:bCs/>
          <w:sz w:val="28"/>
          <w:szCs w:val="28"/>
          <w:lang w:val="en-US"/>
        </w:rPr>
        <w:t> </w:t>
      </w:r>
      <w:r>
        <w:rPr>
          <w:bCs/>
          <w:sz w:val="28"/>
          <w:szCs w:val="28"/>
        </w:rPr>
        <w:t xml:space="preserve">Устройство и оборудование площадок физкультурно-спортивной зоны должно соответствовать росту и возрасту детей </w:t>
      </w:r>
      <w:r>
        <w:rPr>
          <w:bCs/>
          <w:sz w:val="28"/>
          <w:szCs w:val="28"/>
        </w:rPr>
        <w:br/>
        <w:t>и исключать возможность травматизма детей во время игр и занятий.</w:t>
      </w:r>
    </w:p>
    <w:p w:rsidR="000F66AA" w:rsidRDefault="000F66AA" w:rsidP="000F66AA">
      <w:pPr>
        <w:ind w:firstLine="709"/>
        <w:jc w:val="both"/>
        <w:rPr>
          <w:bCs/>
          <w:sz w:val="28"/>
          <w:szCs w:val="28"/>
        </w:rPr>
      </w:pPr>
      <w:r>
        <w:rPr>
          <w:bCs/>
          <w:sz w:val="28"/>
          <w:szCs w:val="28"/>
        </w:rPr>
        <w:t xml:space="preserve">Физкультурно-спортивную зону не следует размещать со стороны окон учебных помещений зданий </w:t>
      </w:r>
      <w:proofErr w:type="spellStart"/>
      <w:r>
        <w:rPr>
          <w:bCs/>
          <w:sz w:val="28"/>
          <w:szCs w:val="28"/>
        </w:rPr>
        <w:t>интернатных</w:t>
      </w:r>
      <w:proofErr w:type="spellEnd"/>
      <w:r>
        <w:rPr>
          <w:bCs/>
          <w:sz w:val="28"/>
          <w:szCs w:val="28"/>
        </w:rPr>
        <w:t xml:space="preserve"> учреждений.</w:t>
      </w:r>
    </w:p>
    <w:p w:rsidR="000F66AA" w:rsidRDefault="000F66AA" w:rsidP="000F66AA">
      <w:pPr>
        <w:ind w:firstLine="709"/>
        <w:jc w:val="both"/>
        <w:rPr>
          <w:bCs/>
          <w:sz w:val="28"/>
          <w:szCs w:val="28"/>
        </w:rPr>
      </w:pPr>
      <w:r>
        <w:rPr>
          <w:bCs/>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Pr>
            <w:bCs/>
            <w:sz w:val="28"/>
            <w:szCs w:val="28"/>
          </w:rPr>
          <w:t>25 метров</w:t>
        </w:r>
      </w:smartTag>
      <w:r>
        <w:rPr>
          <w:bCs/>
          <w:sz w:val="28"/>
          <w:szCs w:val="28"/>
        </w:rPr>
        <w:t xml:space="preserve"> от окон здания; </w:t>
      </w:r>
      <w:r>
        <w:rPr>
          <w:bCs/>
          <w:sz w:val="28"/>
          <w:szCs w:val="28"/>
        </w:rPr>
        <w:br/>
        <w:t xml:space="preserve">при наличии ограждения площадок высотой </w:t>
      </w:r>
      <w:smartTag w:uri="urn:schemas-microsoft-com:office:smarttags" w:element="metricconverter">
        <w:smartTagPr>
          <w:attr w:name="ProductID" w:val="3 метра"/>
        </w:smartTagPr>
        <w:r>
          <w:rPr>
            <w:bCs/>
            <w:sz w:val="28"/>
            <w:szCs w:val="28"/>
          </w:rPr>
          <w:t>3 метра</w:t>
        </w:r>
      </w:smartTag>
      <w:r>
        <w:rPr>
          <w:bCs/>
          <w:sz w:val="28"/>
          <w:szCs w:val="28"/>
        </w:rPr>
        <w:t xml:space="preserve"> расстояние </w:t>
      </w:r>
      <w:r>
        <w:rPr>
          <w:bCs/>
          <w:sz w:val="28"/>
          <w:szCs w:val="28"/>
        </w:rPr>
        <w:br/>
        <w:t xml:space="preserve">от них может быть сокращено до </w:t>
      </w:r>
      <w:smartTag w:uri="urn:schemas-microsoft-com:office:smarttags" w:element="metricconverter">
        <w:smartTagPr>
          <w:attr w:name="ProductID" w:val="15 м"/>
        </w:smartTagPr>
        <w:r>
          <w:rPr>
            <w:bCs/>
            <w:sz w:val="28"/>
            <w:szCs w:val="28"/>
          </w:rPr>
          <w:t>15 метров</w:t>
        </w:r>
      </w:smartTag>
      <w:r>
        <w:rPr>
          <w:bCs/>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ind w:firstLine="709"/>
        <w:jc w:val="both"/>
        <w:rPr>
          <w:bCs/>
          <w:sz w:val="28"/>
          <w:szCs w:val="28"/>
        </w:rPr>
      </w:pPr>
      <w:r>
        <w:rPr>
          <w:bCs/>
          <w:sz w:val="28"/>
          <w:szCs w:val="28"/>
        </w:rPr>
        <w:lastRenderedPageBreak/>
        <w:t>3.4.55.</w:t>
      </w:r>
      <w:r>
        <w:rPr>
          <w:bCs/>
          <w:sz w:val="28"/>
          <w:szCs w:val="28"/>
          <w:lang w:val="en-US"/>
        </w:rPr>
        <w:t> </w:t>
      </w:r>
      <w:r>
        <w:rPr>
          <w:bCs/>
          <w:sz w:val="28"/>
          <w:szCs w:val="28"/>
        </w:rPr>
        <w:t>Зона отдыха должна быть озеленена и располагаться вдали от источников шума (спортплощадок, автостоянок, мастерских).</w:t>
      </w:r>
    </w:p>
    <w:p w:rsidR="000F66AA" w:rsidRDefault="000F66AA" w:rsidP="000F66AA">
      <w:pPr>
        <w:ind w:firstLine="709"/>
        <w:jc w:val="both"/>
        <w:rPr>
          <w:bCs/>
          <w:sz w:val="28"/>
          <w:szCs w:val="28"/>
        </w:rPr>
      </w:pPr>
      <w:r>
        <w:rPr>
          <w:bCs/>
          <w:sz w:val="28"/>
          <w:szCs w:val="28"/>
        </w:rPr>
        <w:t>3.4.56.</w:t>
      </w:r>
      <w:r>
        <w:rPr>
          <w:bCs/>
          <w:sz w:val="28"/>
          <w:szCs w:val="28"/>
          <w:lang w:val="en-US"/>
        </w:rPr>
        <w:t> </w:t>
      </w:r>
      <w:r>
        <w:rPr>
          <w:bCs/>
          <w:sz w:val="28"/>
          <w:szCs w:val="28"/>
        </w:rPr>
        <w:t xml:space="preserve">Площадь хозяйственной зоны следует принимать из расчета </w:t>
      </w:r>
      <w:smartTag w:uri="urn:schemas-microsoft-com:office:smarttags" w:element="metricconverter">
        <w:smartTagPr>
          <w:attr w:name="ProductID" w:val="3 кв. метра"/>
        </w:smartTagPr>
        <w:r>
          <w:rPr>
            <w:bCs/>
            <w:sz w:val="28"/>
            <w:szCs w:val="28"/>
          </w:rPr>
          <w:t>3 кв. метра</w:t>
        </w:r>
      </w:smartTag>
      <w:r>
        <w:rPr>
          <w:bCs/>
          <w:sz w:val="28"/>
          <w:szCs w:val="28"/>
        </w:rPr>
        <w:t xml:space="preserve"> на 1 человека.</w:t>
      </w:r>
    </w:p>
    <w:p w:rsidR="000F66AA" w:rsidRDefault="000F66AA" w:rsidP="000F66AA">
      <w:pPr>
        <w:ind w:firstLine="709"/>
        <w:jc w:val="both"/>
        <w:rPr>
          <w:bCs/>
          <w:sz w:val="28"/>
          <w:szCs w:val="28"/>
        </w:rPr>
      </w:pPr>
      <w:r>
        <w:rPr>
          <w:bCs/>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0F66AA" w:rsidRDefault="000F66AA" w:rsidP="000F66AA">
      <w:pPr>
        <w:ind w:firstLine="709"/>
        <w:jc w:val="both"/>
        <w:rPr>
          <w:bCs/>
          <w:sz w:val="28"/>
          <w:szCs w:val="28"/>
        </w:rPr>
      </w:pPr>
      <w:r>
        <w:rPr>
          <w:bCs/>
          <w:sz w:val="28"/>
          <w:szCs w:val="28"/>
        </w:rPr>
        <w:t xml:space="preserve">Хозяйственная зона должна иметь самостоятельный въезд </w:t>
      </w:r>
      <w:r>
        <w:rPr>
          <w:bCs/>
          <w:sz w:val="28"/>
          <w:szCs w:val="28"/>
        </w:rPr>
        <w:br/>
        <w:t>с улицы.</w:t>
      </w:r>
    </w:p>
    <w:p w:rsidR="000F66AA" w:rsidRDefault="000F66AA" w:rsidP="000F66AA">
      <w:pPr>
        <w:ind w:firstLine="709"/>
        <w:jc w:val="both"/>
        <w:rPr>
          <w:bCs/>
          <w:sz w:val="28"/>
          <w:szCs w:val="28"/>
        </w:rPr>
      </w:pPr>
      <w:r>
        <w:rPr>
          <w:bCs/>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0F66AA" w:rsidRDefault="000F66AA" w:rsidP="000F66AA">
      <w:pPr>
        <w:ind w:firstLine="709"/>
        <w:jc w:val="both"/>
        <w:rPr>
          <w:bCs/>
          <w:sz w:val="28"/>
          <w:szCs w:val="28"/>
        </w:rPr>
      </w:pPr>
      <w:r>
        <w:rPr>
          <w:bCs/>
          <w:sz w:val="28"/>
          <w:szCs w:val="28"/>
        </w:rPr>
        <w:t>3.4.57.</w:t>
      </w:r>
      <w:r>
        <w:rPr>
          <w:bCs/>
          <w:sz w:val="28"/>
          <w:szCs w:val="28"/>
          <w:lang w:val="en-US"/>
        </w:rPr>
        <w:t> </w:t>
      </w:r>
      <w:r>
        <w:rPr>
          <w:bCs/>
          <w:sz w:val="28"/>
          <w:szCs w:val="28"/>
        </w:rPr>
        <w:t xml:space="preserve">Для мусоросборников в хозяйственной зоне должна предусматриваться бетонированная площадка на расстоянии не менее </w:t>
      </w:r>
      <w:r>
        <w:rPr>
          <w:bCs/>
          <w:sz w:val="28"/>
          <w:szCs w:val="28"/>
        </w:rPr>
        <w:br/>
      </w:r>
      <w:smartTag w:uri="urn:schemas-microsoft-com:office:smarttags" w:element="metricconverter">
        <w:smartTagPr>
          <w:attr w:name="ProductID" w:val="25 м"/>
        </w:smartTagPr>
        <w:r>
          <w:rPr>
            <w:bCs/>
            <w:sz w:val="28"/>
            <w:szCs w:val="28"/>
          </w:rPr>
          <w:t>25 метров</w:t>
        </w:r>
      </w:smartTag>
      <w:r>
        <w:rPr>
          <w:bCs/>
          <w:sz w:val="28"/>
          <w:szCs w:val="28"/>
        </w:rPr>
        <w:t xml:space="preserve"> от здания </w:t>
      </w:r>
      <w:proofErr w:type="spellStart"/>
      <w:r>
        <w:rPr>
          <w:bCs/>
          <w:sz w:val="28"/>
          <w:szCs w:val="28"/>
        </w:rPr>
        <w:t>интернатного</w:t>
      </w:r>
      <w:proofErr w:type="spellEnd"/>
      <w:r>
        <w:rPr>
          <w:bCs/>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Pr>
            <w:bCs/>
            <w:sz w:val="28"/>
            <w:szCs w:val="28"/>
          </w:rPr>
          <w:t>1,5 метра</w:t>
        </w:r>
      </w:smartTag>
      <w:r>
        <w:rPr>
          <w:bCs/>
          <w:sz w:val="28"/>
          <w:szCs w:val="28"/>
        </w:rPr>
        <w:t xml:space="preserve"> </w:t>
      </w:r>
      <w:r>
        <w:rPr>
          <w:bCs/>
          <w:sz w:val="28"/>
          <w:szCs w:val="28"/>
        </w:rPr>
        <w:br/>
        <w:t>с каждой стороны.</w:t>
      </w:r>
    </w:p>
    <w:p w:rsidR="000F66AA" w:rsidRDefault="000F66AA" w:rsidP="000F66AA">
      <w:pPr>
        <w:ind w:firstLine="709"/>
        <w:jc w:val="both"/>
        <w:rPr>
          <w:bCs/>
          <w:sz w:val="28"/>
          <w:szCs w:val="28"/>
        </w:rPr>
      </w:pPr>
      <w:r>
        <w:rPr>
          <w:bCs/>
          <w:sz w:val="28"/>
          <w:szCs w:val="28"/>
        </w:rPr>
        <w:t>3.4.58.</w:t>
      </w:r>
      <w:r>
        <w:rPr>
          <w:bCs/>
          <w:sz w:val="28"/>
          <w:szCs w:val="28"/>
          <w:lang w:val="en-US"/>
        </w:rPr>
        <w:t> </w:t>
      </w:r>
      <w:r>
        <w:rPr>
          <w:bCs/>
          <w:sz w:val="28"/>
          <w:szCs w:val="28"/>
        </w:rPr>
        <w:t xml:space="preserve">Водоснабжение и канализация </w:t>
      </w:r>
      <w:proofErr w:type="spellStart"/>
      <w:r>
        <w:rPr>
          <w:bCs/>
          <w:sz w:val="28"/>
          <w:szCs w:val="28"/>
        </w:rPr>
        <w:t>интернатных</w:t>
      </w:r>
      <w:proofErr w:type="spellEnd"/>
      <w:r>
        <w:rPr>
          <w:bCs/>
          <w:sz w:val="28"/>
          <w:szCs w:val="28"/>
        </w:rPr>
        <w:t xml:space="preserve"> учреждений должны быть централизованными, теплоснабжение - от ТЭЦ, местных котельных. </w:t>
      </w:r>
    </w:p>
    <w:p w:rsidR="000F66AA" w:rsidRDefault="000F66AA" w:rsidP="000F66AA">
      <w:pPr>
        <w:ind w:firstLine="709"/>
        <w:jc w:val="both"/>
        <w:rPr>
          <w:bCs/>
          <w:sz w:val="28"/>
          <w:szCs w:val="28"/>
        </w:rPr>
      </w:pPr>
      <w:r>
        <w:rPr>
          <w:bCs/>
          <w:sz w:val="28"/>
          <w:szCs w:val="28"/>
        </w:rPr>
        <w:t>Допускается применение автономного отопления.</w:t>
      </w:r>
    </w:p>
    <w:p w:rsidR="000F66AA" w:rsidRDefault="000F66AA" w:rsidP="000F66AA">
      <w:pPr>
        <w:ind w:firstLine="709"/>
        <w:jc w:val="both"/>
        <w:rPr>
          <w:bCs/>
          <w:sz w:val="28"/>
          <w:szCs w:val="28"/>
        </w:rPr>
      </w:pPr>
      <w:r>
        <w:rPr>
          <w:bCs/>
          <w:sz w:val="28"/>
          <w:szCs w:val="28"/>
        </w:rPr>
        <w:t xml:space="preserve">При отсутствии централизованных сетей водопровода </w:t>
      </w:r>
      <w:r>
        <w:rPr>
          <w:bCs/>
          <w:sz w:val="28"/>
          <w:szCs w:val="28"/>
        </w:rPr>
        <w:br/>
        <w:t xml:space="preserve">и канализации проектируются местные системы водоснабжения </w:t>
      </w:r>
      <w:r>
        <w:rPr>
          <w:bCs/>
          <w:sz w:val="28"/>
          <w:szCs w:val="28"/>
        </w:rPr>
        <w:br/>
        <w:t>и канализации.</w:t>
      </w:r>
    </w:p>
    <w:p w:rsidR="000F66AA" w:rsidRDefault="000F66AA" w:rsidP="000F66AA">
      <w:pPr>
        <w:ind w:firstLine="709"/>
        <w:jc w:val="both"/>
        <w:rPr>
          <w:bCs/>
          <w:sz w:val="28"/>
          <w:szCs w:val="28"/>
        </w:rPr>
      </w:pPr>
      <w:r>
        <w:rPr>
          <w:bCs/>
          <w:sz w:val="28"/>
          <w:szCs w:val="28"/>
        </w:rPr>
        <w:t>3.4.59.</w:t>
      </w:r>
      <w:r>
        <w:rPr>
          <w:bCs/>
          <w:sz w:val="28"/>
          <w:szCs w:val="28"/>
          <w:lang w:val="en-US"/>
        </w:rPr>
        <w:t> </w:t>
      </w:r>
      <w:r>
        <w:rPr>
          <w:sz w:val="28"/>
          <w:szCs w:val="28"/>
        </w:rPr>
        <w:t>Внешкольные учреждения</w:t>
      </w:r>
      <w:r>
        <w:rPr>
          <w:bCs/>
          <w:sz w:val="28"/>
          <w:szCs w:val="28"/>
        </w:rPr>
        <w:t xml:space="preserve"> (дома детского творчества, станции юных техников, юных натуралистов, </w:t>
      </w:r>
      <w:r>
        <w:rPr>
          <w:bCs/>
          <w:spacing w:val="-2"/>
          <w:sz w:val="28"/>
          <w:szCs w:val="28"/>
        </w:rPr>
        <w:t xml:space="preserve">юных туристов, </w:t>
      </w:r>
      <w:r>
        <w:rPr>
          <w:bCs/>
          <w:sz w:val="28"/>
          <w:szCs w:val="28"/>
        </w:rPr>
        <w:t xml:space="preserve">детско-юношеские спортивные школы, детские школы искусств, музыкальные, художественные, хореографические школы) следует размещать </w:t>
      </w:r>
      <w:r>
        <w:rPr>
          <w:bCs/>
          <w:sz w:val="28"/>
          <w:szCs w:val="28"/>
        </w:rPr>
        <w:br/>
        <w:t>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0F66AA" w:rsidRDefault="000F66AA" w:rsidP="000F66AA">
      <w:pPr>
        <w:ind w:firstLine="709"/>
        <w:jc w:val="both"/>
        <w:rPr>
          <w:bCs/>
          <w:sz w:val="28"/>
          <w:szCs w:val="28"/>
        </w:rPr>
      </w:pPr>
      <w:r>
        <w:rPr>
          <w:bCs/>
          <w:spacing w:val="-2"/>
          <w:sz w:val="28"/>
          <w:szCs w:val="28"/>
        </w:rPr>
        <w:t>3.4.60.</w:t>
      </w:r>
      <w:r>
        <w:rPr>
          <w:bCs/>
          <w:spacing w:val="-2"/>
          <w:sz w:val="28"/>
          <w:szCs w:val="28"/>
          <w:lang w:val="en-US"/>
        </w:rPr>
        <w:t> </w:t>
      </w:r>
      <w:r>
        <w:rPr>
          <w:bCs/>
          <w:spacing w:val="-2"/>
          <w:sz w:val="28"/>
          <w:szCs w:val="28"/>
        </w:rPr>
        <w:t xml:space="preserve">Вместимость внешкольных учреждений, а также площади </w:t>
      </w:r>
      <w:r>
        <w:rPr>
          <w:bCs/>
          <w:spacing w:val="-2"/>
          <w:sz w:val="28"/>
          <w:szCs w:val="28"/>
        </w:rPr>
        <w:br/>
        <w:t xml:space="preserve">их земельных </w:t>
      </w:r>
      <w:r>
        <w:rPr>
          <w:bCs/>
          <w:sz w:val="28"/>
          <w:szCs w:val="28"/>
        </w:rPr>
        <w:t xml:space="preserve">участков определяются в соответствии </w:t>
      </w:r>
      <w:r>
        <w:rPr>
          <w:bCs/>
          <w:sz w:val="28"/>
          <w:szCs w:val="28"/>
        </w:rPr>
        <w:br/>
        <w:t>с приложением № 7 к настоящим нормативам.</w:t>
      </w:r>
    </w:p>
    <w:p w:rsidR="000F66AA" w:rsidRDefault="000F66AA" w:rsidP="000F66AA">
      <w:pPr>
        <w:ind w:firstLine="709"/>
        <w:jc w:val="both"/>
        <w:rPr>
          <w:bCs/>
          <w:sz w:val="28"/>
          <w:szCs w:val="28"/>
        </w:rPr>
      </w:pPr>
      <w:r>
        <w:rPr>
          <w:bCs/>
          <w:sz w:val="28"/>
          <w:szCs w:val="28"/>
        </w:rPr>
        <w:t>Радиусы доступности внешкольных учреждений принимаются:</w:t>
      </w:r>
    </w:p>
    <w:p w:rsidR="000F66AA" w:rsidRDefault="000F66AA" w:rsidP="000F66AA">
      <w:pPr>
        <w:ind w:firstLine="709"/>
        <w:jc w:val="both"/>
        <w:rPr>
          <w:bCs/>
          <w:sz w:val="28"/>
          <w:szCs w:val="28"/>
        </w:rPr>
      </w:pPr>
      <w:r>
        <w:rPr>
          <w:bCs/>
          <w:sz w:val="28"/>
          <w:szCs w:val="28"/>
        </w:rPr>
        <w:t>в населенных пунктах - по заданию на проектирование.</w:t>
      </w:r>
    </w:p>
    <w:p w:rsidR="000F66AA" w:rsidRDefault="000F66AA" w:rsidP="000F66AA">
      <w:pPr>
        <w:ind w:firstLine="709"/>
        <w:jc w:val="both"/>
        <w:rPr>
          <w:bCs/>
          <w:spacing w:val="-3"/>
          <w:sz w:val="28"/>
          <w:szCs w:val="28"/>
        </w:rPr>
      </w:pPr>
      <w:r>
        <w:rPr>
          <w:bCs/>
          <w:spacing w:val="-3"/>
          <w:sz w:val="28"/>
          <w:szCs w:val="28"/>
        </w:rPr>
        <w:t xml:space="preserve">Рекомендуемая транспортная доступность - не более 30 минут </w:t>
      </w:r>
      <w:r>
        <w:rPr>
          <w:bCs/>
          <w:spacing w:val="-3"/>
          <w:sz w:val="28"/>
          <w:szCs w:val="28"/>
        </w:rPr>
        <w:br/>
        <w:t>(в одну сторону).</w:t>
      </w:r>
    </w:p>
    <w:p w:rsidR="000F66AA" w:rsidRDefault="000F66AA" w:rsidP="000F66AA">
      <w:pPr>
        <w:ind w:firstLine="709"/>
        <w:jc w:val="both"/>
        <w:rPr>
          <w:bCs/>
          <w:sz w:val="28"/>
          <w:szCs w:val="28"/>
        </w:rPr>
      </w:pPr>
      <w:r>
        <w:rPr>
          <w:bCs/>
          <w:sz w:val="28"/>
          <w:szCs w:val="28"/>
        </w:rPr>
        <w:t>3.4.61.</w:t>
      </w:r>
      <w:r>
        <w:rPr>
          <w:bCs/>
          <w:sz w:val="28"/>
          <w:szCs w:val="28"/>
          <w:lang w:val="en-US"/>
        </w:rPr>
        <w:t> </w:t>
      </w:r>
      <w:r>
        <w:rPr>
          <w:bCs/>
          <w:sz w:val="28"/>
          <w:szCs w:val="28"/>
        </w:rPr>
        <w:t xml:space="preserve">Расстояния от зданий внешкольных учреждений до красной линии, до стен жилых и общественных зданий следует принимать </w:t>
      </w:r>
      <w:r>
        <w:rPr>
          <w:bCs/>
          <w:sz w:val="28"/>
          <w:szCs w:val="28"/>
        </w:rPr>
        <w:br/>
        <w:t>как для зданий общеобразовательных школ.</w:t>
      </w:r>
    </w:p>
    <w:p w:rsidR="000F66AA" w:rsidRDefault="000F66AA" w:rsidP="000F66AA">
      <w:pPr>
        <w:ind w:firstLine="709"/>
        <w:jc w:val="both"/>
        <w:rPr>
          <w:bCs/>
          <w:sz w:val="28"/>
          <w:szCs w:val="28"/>
        </w:rPr>
      </w:pPr>
      <w:r>
        <w:rPr>
          <w:bCs/>
          <w:sz w:val="28"/>
          <w:szCs w:val="28"/>
        </w:rPr>
        <w:t>3.4.62.</w:t>
      </w:r>
      <w:r>
        <w:rPr>
          <w:bCs/>
          <w:sz w:val="28"/>
          <w:szCs w:val="28"/>
          <w:lang w:val="en-US"/>
        </w:rPr>
        <w:t> </w:t>
      </w:r>
      <w:r>
        <w:rPr>
          <w:bCs/>
          <w:sz w:val="28"/>
          <w:szCs w:val="28"/>
        </w:rPr>
        <w:t>Территория участка должна быть ограждена забором высотой 1,2 - </w:t>
      </w:r>
      <w:smartTag w:uri="urn:schemas-microsoft-com:office:smarttags" w:element="metricconverter">
        <w:smartTagPr>
          <w:attr w:name="ProductID" w:val="1,5 м"/>
        </w:smartTagPr>
        <w:r>
          <w:rPr>
            <w:bCs/>
            <w:sz w:val="28"/>
            <w:szCs w:val="28"/>
          </w:rPr>
          <w:t>1,5 метра</w:t>
        </w:r>
      </w:smartTag>
      <w:r>
        <w:rPr>
          <w:bCs/>
          <w:sz w:val="28"/>
          <w:szCs w:val="28"/>
        </w:rPr>
        <w:t xml:space="preserve"> или зелеными насаждениями.</w:t>
      </w:r>
    </w:p>
    <w:p w:rsidR="000F66AA" w:rsidRDefault="000F66AA" w:rsidP="000F66AA">
      <w:pPr>
        <w:ind w:firstLine="709"/>
        <w:jc w:val="both"/>
        <w:rPr>
          <w:bCs/>
          <w:sz w:val="28"/>
          <w:szCs w:val="28"/>
        </w:rPr>
      </w:pPr>
      <w:r>
        <w:rPr>
          <w:bCs/>
          <w:sz w:val="28"/>
          <w:szCs w:val="28"/>
        </w:rPr>
        <w:lastRenderedPageBreak/>
        <w:t xml:space="preserve">Озеленение участка предусматривается из расчета </w:t>
      </w:r>
      <w:r>
        <w:rPr>
          <w:bCs/>
          <w:sz w:val="28"/>
          <w:szCs w:val="28"/>
        </w:rPr>
        <w:br/>
        <w:t>не менее 50 процентов площади его территории.</w:t>
      </w:r>
    </w:p>
    <w:p w:rsidR="000F66AA" w:rsidRDefault="000F66AA" w:rsidP="000F66AA">
      <w:pPr>
        <w:ind w:firstLine="709"/>
        <w:jc w:val="both"/>
        <w:rPr>
          <w:bCs/>
          <w:sz w:val="28"/>
          <w:szCs w:val="28"/>
        </w:rPr>
      </w:pPr>
      <w:r>
        <w:rPr>
          <w:bCs/>
          <w:sz w:val="28"/>
          <w:szCs w:val="28"/>
        </w:rPr>
        <w:t>3.4.63.</w:t>
      </w:r>
      <w:r>
        <w:rPr>
          <w:bCs/>
          <w:sz w:val="28"/>
          <w:szCs w:val="28"/>
          <w:lang w:val="en-US"/>
        </w:rPr>
        <w:t> </w:t>
      </w:r>
      <w:r>
        <w:rPr>
          <w:bCs/>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Pr>
            <w:bCs/>
            <w:sz w:val="28"/>
            <w:szCs w:val="28"/>
          </w:rPr>
          <w:t>25 метров</w:t>
        </w:r>
      </w:smartTag>
      <w:r>
        <w:rPr>
          <w:bCs/>
          <w:sz w:val="28"/>
          <w:szCs w:val="28"/>
        </w:rPr>
        <w:t xml:space="preserve"> от окон и дверей здания.</w:t>
      </w:r>
    </w:p>
    <w:p w:rsidR="000F66AA" w:rsidRDefault="000F66AA" w:rsidP="000F66AA">
      <w:pPr>
        <w:ind w:firstLine="709"/>
        <w:jc w:val="both"/>
        <w:rPr>
          <w:bCs/>
          <w:sz w:val="28"/>
          <w:szCs w:val="28"/>
        </w:rPr>
      </w:pPr>
      <w:r>
        <w:rPr>
          <w:bCs/>
          <w:spacing w:val="-2"/>
          <w:sz w:val="28"/>
          <w:szCs w:val="28"/>
        </w:rPr>
        <w:t>3.4.64.</w:t>
      </w:r>
      <w:r>
        <w:rPr>
          <w:bCs/>
          <w:spacing w:val="-2"/>
          <w:sz w:val="28"/>
          <w:szCs w:val="28"/>
          <w:lang w:val="en-US"/>
        </w:rPr>
        <w:t> </w:t>
      </w:r>
      <w:r>
        <w:rPr>
          <w:spacing w:val="-2"/>
          <w:sz w:val="28"/>
          <w:szCs w:val="28"/>
        </w:rPr>
        <w:t>Учреждения начального профессионального образования</w:t>
      </w:r>
      <w:r>
        <w:rPr>
          <w:bCs/>
          <w:sz w:val="28"/>
          <w:szCs w:val="28"/>
        </w:rPr>
        <w:t xml:space="preserve"> </w:t>
      </w:r>
      <w:r>
        <w:rPr>
          <w:bCs/>
          <w:spacing w:val="-2"/>
          <w:sz w:val="28"/>
          <w:szCs w:val="28"/>
        </w:rPr>
        <w:t>(далее - учреждения НПО) следует размещать на самостоятельном земельном участке, с наветренной стороны от источников шума, загрязнений</w:t>
      </w:r>
      <w:r>
        <w:rPr>
          <w:bCs/>
          <w:sz w:val="28"/>
          <w:szCs w:val="28"/>
        </w:rPr>
        <w:t xml:space="preserve"> атмосферного воздуха. </w:t>
      </w:r>
    </w:p>
    <w:p w:rsidR="000F66AA" w:rsidRDefault="000F66AA" w:rsidP="000F66AA">
      <w:pPr>
        <w:ind w:firstLine="709"/>
        <w:jc w:val="both"/>
        <w:rPr>
          <w:bCs/>
          <w:sz w:val="28"/>
          <w:szCs w:val="28"/>
        </w:rPr>
      </w:pPr>
      <w:r>
        <w:rPr>
          <w:bCs/>
          <w:sz w:val="28"/>
          <w:szCs w:val="28"/>
        </w:rPr>
        <w:t xml:space="preserve">3.4.65. Учебные здания следует проектировать высотой </w:t>
      </w:r>
      <w:r>
        <w:rPr>
          <w:bCs/>
          <w:sz w:val="28"/>
          <w:szCs w:val="28"/>
        </w:rPr>
        <w:br/>
        <w:t xml:space="preserve">не более 4 этажей и размещать с отступом от красной линии </w:t>
      </w:r>
      <w:r>
        <w:rPr>
          <w:bCs/>
          <w:sz w:val="28"/>
          <w:szCs w:val="28"/>
        </w:rPr>
        <w:br/>
        <w:t xml:space="preserve">не менее </w:t>
      </w:r>
      <w:smartTag w:uri="urn:schemas-microsoft-com:office:smarttags" w:element="metricconverter">
        <w:smartTagPr>
          <w:attr w:name="ProductID" w:val="10 м"/>
        </w:smartTagPr>
        <w:r>
          <w:rPr>
            <w:bCs/>
            <w:sz w:val="28"/>
            <w:szCs w:val="28"/>
          </w:rPr>
          <w:t>10 метров</w:t>
        </w:r>
      </w:smartTag>
      <w:r>
        <w:rPr>
          <w:bCs/>
          <w:sz w:val="28"/>
          <w:szCs w:val="28"/>
        </w:rPr>
        <w:t xml:space="preserve"> - в населенных пунктах.</w:t>
      </w:r>
    </w:p>
    <w:p w:rsidR="000F66AA" w:rsidRDefault="000F66AA" w:rsidP="000F66AA">
      <w:pPr>
        <w:ind w:firstLine="709"/>
        <w:jc w:val="both"/>
        <w:rPr>
          <w:bCs/>
          <w:sz w:val="28"/>
          <w:szCs w:val="28"/>
        </w:rPr>
      </w:pPr>
      <w:r>
        <w:rPr>
          <w:bCs/>
          <w:sz w:val="28"/>
          <w:szCs w:val="28"/>
        </w:rPr>
        <w:t xml:space="preserve">Размеры земельных участков при проектировании учреждений начального профессионального образования определяются </w:t>
      </w:r>
      <w:r>
        <w:rPr>
          <w:bCs/>
          <w:sz w:val="28"/>
          <w:szCs w:val="28"/>
        </w:rPr>
        <w:br/>
        <w:t>в соответствии с приложением № 7 к настоящим нормативам.</w:t>
      </w:r>
    </w:p>
    <w:p w:rsidR="000F66AA" w:rsidRDefault="000F66AA" w:rsidP="000F66AA">
      <w:pPr>
        <w:ind w:firstLine="709"/>
        <w:jc w:val="both"/>
        <w:rPr>
          <w:bCs/>
          <w:sz w:val="28"/>
          <w:szCs w:val="28"/>
        </w:rPr>
      </w:pPr>
      <w:r>
        <w:rPr>
          <w:bCs/>
          <w:sz w:val="28"/>
          <w:szCs w:val="28"/>
        </w:rPr>
        <w:t>3.4.66.</w:t>
      </w:r>
      <w:r>
        <w:rPr>
          <w:bCs/>
          <w:sz w:val="28"/>
          <w:szCs w:val="28"/>
          <w:lang w:val="en-US"/>
        </w:rPr>
        <w:t> </w:t>
      </w:r>
      <w:r>
        <w:rPr>
          <w:bCs/>
          <w:sz w:val="28"/>
          <w:szCs w:val="28"/>
        </w:rPr>
        <w:t>На земельном участке следует предусматривать следующие зоны:</w:t>
      </w:r>
    </w:p>
    <w:p w:rsidR="000F66AA" w:rsidRDefault="000F66AA" w:rsidP="000F66AA">
      <w:pPr>
        <w:ind w:firstLine="709"/>
        <w:jc w:val="both"/>
        <w:rPr>
          <w:bCs/>
          <w:sz w:val="28"/>
          <w:szCs w:val="28"/>
        </w:rPr>
      </w:pPr>
      <w:r>
        <w:rPr>
          <w:bCs/>
          <w:sz w:val="28"/>
          <w:szCs w:val="28"/>
        </w:rPr>
        <w:t>учебная зона;</w:t>
      </w:r>
    </w:p>
    <w:p w:rsidR="000F66AA" w:rsidRDefault="000F66AA" w:rsidP="000F66AA">
      <w:pPr>
        <w:ind w:firstLine="709"/>
        <w:jc w:val="both"/>
        <w:rPr>
          <w:bCs/>
          <w:sz w:val="28"/>
          <w:szCs w:val="28"/>
        </w:rPr>
      </w:pPr>
      <w:r>
        <w:rPr>
          <w:bCs/>
          <w:sz w:val="28"/>
          <w:szCs w:val="28"/>
        </w:rPr>
        <w:t>производственная зона;</w:t>
      </w:r>
    </w:p>
    <w:p w:rsidR="000F66AA" w:rsidRDefault="000F66AA" w:rsidP="000F66AA">
      <w:pPr>
        <w:ind w:firstLine="709"/>
        <w:jc w:val="both"/>
        <w:rPr>
          <w:bCs/>
          <w:sz w:val="28"/>
          <w:szCs w:val="28"/>
        </w:rPr>
      </w:pPr>
      <w:r>
        <w:rPr>
          <w:bCs/>
          <w:sz w:val="28"/>
          <w:szCs w:val="28"/>
        </w:rPr>
        <w:t>спортивная зона;</w:t>
      </w:r>
    </w:p>
    <w:p w:rsidR="000F66AA" w:rsidRDefault="000F66AA" w:rsidP="000F66AA">
      <w:pPr>
        <w:ind w:firstLine="709"/>
        <w:jc w:val="both"/>
        <w:rPr>
          <w:bCs/>
          <w:sz w:val="28"/>
          <w:szCs w:val="28"/>
        </w:rPr>
      </w:pPr>
      <w:r>
        <w:rPr>
          <w:bCs/>
          <w:sz w:val="28"/>
          <w:szCs w:val="28"/>
        </w:rPr>
        <w:t>хозяйственная зона;</w:t>
      </w:r>
    </w:p>
    <w:p w:rsidR="000F66AA" w:rsidRDefault="000F66AA" w:rsidP="000F66AA">
      <w:pPr>
        <w:ind w:firstLine="709"/>
        <w:jc w:val="both"/>
        <w:rPr>
          <w:bCs/>
          <w:sz w:val="28"/>
          <w:szCs w:val="28"/>
        </w:rPr>
      </w:pPr>
      <w:r>
        <w:rPr>
          <w:bCs/>
          <w:sz w:val="28"/>
          <w:szCs w:val="28"/>
        </w:rPr>
        <w:t xml:space="preserve">жилая зона - при наличии общежития для </w:t>
      </w:r>
      <w:proofErr w:type="gramStart"/>
      <w:r>
        <w:rPr>
          <w:bCs/>
          <w:sz w:val="28"/>
          <w:szCs w:val="28"/>
        </w:rPr>
        <w:t>обучающихся</w:t>
      </w:r>
      <w:proofErr w:type="gramEnd"/>
      <w:r>
        <w:rPr>
          <w:bCs/>
          <w:sz w:val="28"/>
          <w:szCs w:val="28"/>
        </w:rPr>
        <w:t>. Общежитие целесообразно размещать на едином участке с учебным корпусом.</w:t>
      </w:r>
    </w:p>
    <w:p w:rsidR="000F66AA" w:rsidRDefault="000F66AA" w:rsidP="000F66AA">
      <w:pPr>
        <w:ind w:firstLine="709"/>
        <w:jc w:val="both"/>
        <w:rPr>
          <w:bCs/>
          <w:sz w:val="28"/>
          <w:szCs w:val="28"/>
        </w:rPr>
      </w:pPr>
      <w:r>
        <w:rPr>
          <w:bCs/>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0F66AA" w:rsidRDefault="000F66AA" w:rsidP="000F66AA">
      <w:pPr>
        <w:ind w:firstLine="709"/>
        <w:jc w:val="both"/>
        <w:rPr>
          <w:bCs/>
          <w:sz w:val="28"/>
          <w:szCs w:val="28"/>
        </w:rPr>
      </w:pPr>
      <w:r>
        <w:rPr>
          <w:bCs/>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0F66AA" w:rsidRDefault="000F66AA" w:rsidP="000F66AA">
      <w:pPr>
        <w:ind w:firstLine="709"/>
        <w:jc w:val="both"/>
        <w:rPr>
          <w:bCs/>
          <w:sz w:val="28"/>
          <w:szCs w:val="28"/>
        </w:rPr>
      </w:pPr>
      <w:r>
        <w:rPr>
          <w:bCs/>
          <w:sz w:val="28"/>
          <w:szCs w:val="28"/>
        </w:rPr>
        <w:t>3.4.67.</w:t>
      </w:r>
      <w:r>
        <w:rPr>
          <w:bCs/>
          <w:sz w:val="28"/>
          <w:szCs w:val="28"/>
          <w:lang w:val="en-US"/>
        </w:rPr>
        <w:t> </w:t>
      </w:r>
      <w:r>
        <w:rPr>
          <w:bCs/>
          <w:sz w:val="28"/>
          <w:szCs w:val="28"/>
        </w:rPr>
        <w:t>При размещении в населенном пункте</w:t>
      </w:r>
      <w:r>
        <w:rPr>
          <w:sz w:val="28"/>
          <w:szCs w:val="28"/>
        </w:rPr>
        <w:t xml:space="preserve"> </w:t>
      </w:r>
      <w:r>
        <w:rPr>
          <w:bCs/>
          <w:sz w:val="28"/>
          <w:szCs w:val="28"/>
        </w:rPr>
        <w:t>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0F66AA" w:rsidRDefault="000F66AA" w:rsidP="000F66AA">
      <w:pPr>
        <w:ind w:firstLine="709"/>
        <w:jc w:val="both"/>
        <w:rPr>
          <w:bCs/>
          <w:sz w:val="28"/>
          <w:szCs w:val="28"/>
        </w:rPr>
      </w:pPr>
      <w:r>
        <w:rPr>
          <w:bCs/>
          <w:sz w:val="28"/>
          <w:szCs w:val="28"/>
        </w:rPr>
        <w:t xml:space="preserve">При кооперировании учебных заведений и создании учебных центров размеры земельных участков рекомендуется уменьшать </w:t>
      </w:r>
      <w:r>
        <w:rPr>
          <w:bCs/>
          <w:sz w:val="28"/>
          <w:szCs w:val="28"/>
        </w:rPr>
        <w:br/>
        <w:t>в зависимости от вместимости учебных центров, учащихся:</w:t>
      </w:r>
    </w:p>
    <w:p w:rsidR="000F66AA" w:rsidRDefault="000F66AA" w:rsidP="000F66AA">
      <w:pPr>
        <w:ind w:firstLine="709"/>
        <w:jc w:val="both"/>
        <w:rPr>
          <w:bCs/>
          <w:sz w:val="28"/>
          <w:szCs w:val="28"/>
        </w:rPr>
      </w:pPr>
      <w:r>
        <w:rPr>
          <w:bCs/>
          <w:sz w:val="28"/>
          <w:szCs w:val="28"/>
        </w:rPr>
        <w:t>от 1 500 до 2 000 - на 10 процентов;</w:t>
      </w:r>
    </w:p>
    <w:p w:rsidR="000F66AA" w:rsidRDefault="000F66AA" w:rsidP="000F66AA">
      <w:pPr>
        <w:ind w:firstLine="709"/>
        <w:jc w:val="both"/>
        <w:rPr>
          <w:bCs/>
          <w:sz w:val="28"/>
          <w:szCs w:val="28"/>
        </w:rPr>
      </w:pPr>
      <w:r>
        <w:rPr>
          <w:bCs/>
          <w:sz w:val="28"/>
          <w:szCs w:val="28"/>
        </w:rPr>
        <w:t>свыше 2 000 до 3 000 - на 20 процентов;</w:t>
      </w:r>
    </w:p>
    <w:p w:rsidR="000F66AA" w:rsidRDefault="000F66AA" w:rsidP="000F66AA">
      <w:pPr>
        <w:ind w:firstLine="709"/>
        <w:jc w:val="both"/>
        <w:rPr>
          <w:bCs/>
          <w:sz w:val="28"/>
          <w:szCs w:val="28"/>
        </w:rPr>
      </w:pPr>
      <w:r>
        <w:rPr>
          <w:bCs/>
          <w:sz w:val="28"/>
          <w:szCs w:val="28"/>
        </w:rPr>
        <w:t>свыше 3 000 - на 30 процентов.</w:t>
      </w:r>
    </w:p>
    <w:p w:rsidR="000F66AA" w:rsidRDefault="000F66AA" w:rsidP="000F66AA">
      <w:pPr>
        <w:ind w:firstLine="709"/>
        <w:jc w:val="both"/>
        <w:rPr>
          <w:bCs/>
          <w:sz w:val="28"/>
          <w:szCs w:val="28"/>
        </w:rPr>
      </w:pPr>
      <w:r>
        <w:rPr>
          <w:bCs/>
          <w:sz w:val="28"/>
          <w:szCs w:val="28"/>
        </w:rPr>
        <w:lastRenderedPageBreak/>
        <w:t>Размеры жилой зоны, учебных и вспомогательных хозяйств, полигонов, авт</w:t>
      </w:r>
      <w:proofErr w:type="gramStart"/>
      <w:r>
        <w:rPr>
          <w:bCs/>
          <w:sz w:val="28"/>
          <w:szCs w:val="28"/>
        </w:rPr>
        <w:t>о-</w:t>
      </w:r>
      <w:proofErr w:type="gramEnd"/>
      <w:r>
        <w:rPr>
          <w:bCs/>
          <w:sz w:val="28"/>
          <w:szCs w:val="28"/>
        </w:rPr>
        <w:t xml:space="preserve"> и </w:t>
      </w:r>
      <w:proofErr w:type="spellStart"/>
      <w:r>
        <w:rPr>
          <w:bCs/>
          <w:sz w:val="28"/>
          <w:szCs w:val="28"/>
        </w:rPr>
        <w:t>трактородромов</w:t>
      </w:r>
      <w:proofErr w:type="spellEnd"/>
      <w:r>
        <w:rPr>
          <w:bCs/>
          <w:sz w:val="28"/>
          <w:szCs w:val="28"/>
        </w:rPr>
        <w:t xml:space="preserve"> в указанные размеры не входят.</w:t>
      </w:r>
    </w:p>
    <w:p w:rsidR="000F66AA" w:rsidRDefault="000F66AA" w:rsidP="000F66AA">
      <w:pPr>
        <w:ind w:firstLine="709"/>
        <w:jc w:val="both"/>
        <w:rPr>
          <w:bCs/>
          <w:spacing w:val="-2"/>
          <w:sz w:val="28"/>
          <w:szCs w:val="28"/>
        </w:rPr>
      </w:pPr>
      <w:r>
        <w:rPr>
          <w:bCs/>
          <w:spacing w:val="-2"/>
          <w:sz w:val="28"/>
          <w:szCs w:val="28"/>
        </w:rPr>
        <w:t>3.4.68.</w:t>
      </w:r>
      <w:r>
        <w:rPr>
          <w:bCs/>
          <w:spacing w:val="-2"/>
          <w:sz w:val="28"/>
          <w:szCs w:val="28"/>
          <w:lang w:val="en-US"/>
        </w:rPr>
        <w:t> </w:t>
      </w:r>
      <w:r>
        <w:rPr>
          <w:bCs/>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Pr>
            <w:bCs/>
            <w:spacing w:val="-2"/>
            <w:sz w:val="28"/>
            <w:szCs w:val="28"/>
          </w:rPr>
          <w:t>1,2 метра</w:t>
        </w:r>
      </w:smartTag>
      <w:r>
        <w:rPr>
          <w:bCs/>
          <w:spacing w:val="-2"/>
          <w:sz w:val="28"/>
          <w:szCs w:val="28"/>
        </w:rPr>
        <w:t>.</w:t>
      </w:r>
    </w:p>
    <w:p w:rsidR="000F66AA" w:rsidRDefault="000F66AA" w:rsidP="000F66AA">
      <w:pPr>
        <w:ind w:firstLine="709"/>
        <w:jc w:val="both"/>
        <w:rPr>
          <w:bCs/>
          <w:sz w:val="28"/>
          <w:szCs w:val="28"/>
        </w:rPr>
      </w:pPr>
      <w:r>
        <w:rPr>
          <w:bCs/>
          <w:sz w:val="28"/>
          <w:szCs w:val="28"/>
        </w:rPr>
        <w:t xml:space="preserve">Площадь озеленения земельного участка должна составлять </w:t>
      </w:r>
      <w:r>
        <w:rPr>
          <w:bCs/>
          <w:sz w:val="28"/>
          <w:szCs w:val="28"/>
        </w:rPr>
        <w:br/>
        <w:t xml:space="preserve">не менее 50 процентов площади участка. Деревья должны размещаться на расстоянии не менее </w:t>
      </w:r>
      <w:smartTag w:uri="urn:schemas-microsoft-com:office:smarttags" w:element="metricconverter">
        <w:smartTagPr>
          <w:attr w:name="ProductID" w:val="15 м"/>
        </w:smartTagPr>
        <w:r>
          <w:rPr>
            <w:bCs/>
            <w:sz w:val="28"/>
            <w:szCs w:val="28"/>
          </w:rPr>
          <w:t>15 метров</w:t>
        </w:r>
      </w:smartTag>
      <w:r>
        <w:rPr>
          <w:bCs/>
          <w:sz w:val="28"/>
          <w:szCs w:val="28"/>
        </w:rPr>
        <w:t xml:space="preserve">, а кустарники - не менее </w:t>
      </w:r>
      <w:smartTag w:uri="urn:schemas-microsoft-com:office:smarttags" w:element="metricconverter">
        <w:smartTagPr>
          <w:attr w:name="ProductID" w:val="5 м"/>
        </w:smartTagPr>
        <w:r>
          <w:rPr>
            <w:bCs/>
            <w:sz w:val="28"/>
            <w:szCs w:val="28"/>
          </w:rPr>
          <w:t>5 метров</w:t>
        </w:r>
      </w:smartTag>
      <w:r>
        <w:rPr>
          <w:bCs/>
          <w:sz w:val="28"/>
          <w:szCs w:val="28"/>
        </w:rPr>
        <w:t xml:space="preserve"> </w:t>
      </w:r>
      <w:r>
        <w:rPr>
          <w:bCs/>
          <w:sz w:val="28"/>
          <w:szCs w:val="28"/>
        </w:rPr>
        <w:br/>
        <w:t>от окон учебных помещений.</w:t>
      </w:r>
    </w:p>
    <w:p w:rsidR="000F66AA" w:rsidRDefault="000F66AA" w:rsidP="000F66AA">
      <w:pPr>
        <w:ind w:firstLine="720"/>
        <w:jc w:val="both"/>
        <w:rPr>
          <w:bCs/>
          <w:sz w:val="28"/>
          <w:szCs w:val="28"/>
        </w:rPr>
      </w:pPr>
      <w:r>
        <w:rPr>
          <w:bCs/>
          <w:sz w:val="28"/>
          <w:szCs w:val="28"/>
        </w:rPr>
        <w:t>3.4.69.</w:t>
      </w:r>
      <w:r>
        <w:rPr>
          <w:bCs/>
          <w:sz w:val="28"/>
          <w:szCs w:val="28"/>
          <w:lang w:val="en-US"/>
        </w:rPr>
        <w:t> </w:t>
      </w:r>
      <w:r>
        <w:rPr>
          <w:bCs/>
          <w:sz w:val="28"/>
          <w:szCs w:val="28"/>
        </w:rPr>
        <w:t>Водоснабжение и канализация учреждений НПО должны быть централизованными, теплоснабжение</w:t>
      </w:r>
      <w:r>
        <w:rPr>
          <w:bCs/>
          <w:sz w:val="28"/>
          <w:szCs w:val="28"/>
          <w:lang w:val="en-US"/>
        </w:rPr>
        <w:t> </w:t>
      </w:r>
      <w:r>
        <w:rPr>
          <w:bCs/>
          <w:sz w:val="28"/>
          <w:szCs w:val="28"/>
        </w:rPr>
        <w:t>-</w:t>
      </w:r>
      <w:r>
        <w:rPr>
          <w:bCs/>
          <w:sz w:val="28"/>
          <w:szCs w:val="28"/>
          <w:lang w:val="en-US"/>
        </w:rPr>
        <w:t> </w:t>
      </w:r>
      <w:r>
        <w:rPr>
          <w:bCs/>
          <w:sz w:val="28"/>
          <w:szCs w:val="28"/>
        </w:rPr>
        <w:t>от ТЭЦ, местных котельных.</w:t>
      </w:r>
    </w:p>
    <w:p w:rsidR="000F66AA" w:rsidRDefault="000F66AA" w:rsidP="000F66AA">
      <w:pPr>
        <w:ind w:firstLine="709"/>
        <w:jc w:val="both"/>
        <w:rPr>
          <w:bCs/>
          <w:sz w:val="28"/>
          <w:szCs w:val="28"/>
        </w:rPr>
      </w:pPr>
      <w:r>
        <w:rPr>
          <w:bCs/>
          <w:sz w:val="28"/>
          <w:szCs w:val="28"/>
        </w:rPr>
        <w:t xml:space="preserve">При отсутствии централизованной сети канализации в населенном пункте следует проектировать местные системы канализации </w:t>
      </w:r>
      <w:r>
        <w:rPr>
          <w:bCs/>
          <w:sz w:val="28"/>
          <w:szCs w:val="28"/>
        </w:rPr>
        <w:br/>
        <w:t xml:space="preserve">с локальными очистными сооружениями. </w:t>
      </w:r>
    </w:p>
    <w:p w:rsidR="000F66AA" w:rsidRDefault="000F66AA" w:rsidP="000F66AA">
      <w:pPr>
        <w:ind w:firstLine="709"/>
        <w:jc w:val="both"/>
        <w:rPr>
          <w:bCs/>
          <w:sz w:val="28"/>
          <w:szCs w:val="28"/>
        </w:rPr>
      </w:pPr>
      <w:r>
        <w:rPr>
          <w:bCs/>
          <w:sz w:val="28"/>
          <w:szCs w:val="28"/>
        </w:rPr>
        <w:t>3.4.70.</w:t>
      </w:r>
      <w:r>
        <w:rPr>
          <w:bCs/>
          <w:sz w:val="28"/>
          <w:szCs w:val="28"/>
          <w:lang w:val="en-US"/>
        </w:rPr>
        <w:t> </w:t>
      </w:r>
      <w:proofErr w:type="gramStart"/>
      <w:r>
        <w:rPr>
          <w:bCs/>
          <w:sz w:val="28"/>
          <w:szCs w:val="28"/>
        </w:rPr>
        <w:t xml:space="preserve">Земельные участки, отводимые для </w:t>
      </w:r>
      <w:r>
        <w:rPr>
          <w:sz w:val="28"/>
          <w:szCs w:val="28"/>
        </w:rPr>
        <w:t>средних и высших учебных заведений</w:t>
      </w:r>
      <w:r>
        <w:rPr>
          <w:bCs/>
          <w:sz w:val="28"/>
          <w:szCs w:val="28"/>
        </w:rPr>
        <w:t xml:space="preserve">, должны обеспечивать размещение полного комплекса учебно-научных, жилых и хозяйственно-бытовых зданий </w:t>
      </w:r>
      <w:r>
        <w:rPr>
          <w:bCs/>
          <w:sz w:val="28"/>
          <w:szCs w:val="28"/>
        </w:rPr>
        <w:br/>
        <w:t>и сооружений с учетом функциональной взаимосвязи с инженерной, транспортной и социальной инфраструктурами населенного пункта.</w:t>
      </w:r>
      <w:proofErr w:type="gramEnd"/>
    </w:p>
    <w:p w:rsidR="000F66AA" w:rsidRDefault="000F66AA" w:rsidP="000F66AA">
      <w:pPr>
        <w:ind w:firstLine="709"/>
        <w:jc w:val="both"/>
        <w:rPr>
          <w:bCs/>
          <w:sz w:val="28"/>
          <w:szCs w:val="28"/>
        </w:rPr>
      </w:pPr>
      <w:r>
        <w:rPr>
          <w:bCs/>
          <w:sz w:val="28"/>
          <w:szCs w:val="28"/>
        </w:rPr>
        <w:t xml:space="preserve">Размеры земельных участков при проектировании средних </w:t>
      </w:r>
      <w:r>
        <w:rPr>
          <w:bCs/>
          <w:sz w:val="28"/>
          <w:szCs w:val="28"/>
        </w:rPr>
        <w:br/>
        <w:t xml:space="preserve">и высших учебных заведений определяются в соответствии </w:t>
      </w:r>
      <w:r>
        <w:rPr>
          <w:bCs/>
          <w:sz w:val="28"/>
          <w:szCs w:val="28"/>
        </w:rPr>
        <w:br/>
        <w:t>с приложением № 7 к настоящим нормативам.</w:t>
      </w:r>
    </w:p>
    <w:p w:rsidR="000F66AA" w:rsidRDefault="000F66AA" w:rsidP="000F66AA">
      <w:pPr>
        <w:ind w:firstLine="709"/>
        <w:jc w:val="both"/>
        <w:rPr>
          <w:bCs/>
          <w:sz w:val="28"/>
          <w:szCs w:val="28"/>
        </w:rPr>
      </w:pPr>
      <w:r>
        <w:rPr>
          <w:bCs/>
          <w:sz w:val="28"/>
          <w:szCs w:val="28"/>
        </w:rPr>
        <w:t>3.4.71.</w:t>
      </w:r>
      <w:r>
        <w:rPr>
          <w:bCs/>
          <w:sz w:val="28"/>
          <w:szCs w:val="28"/>
          <w:lang w:val="en-US"/>
        </w:rPr>
        <w:t> </w:t>
      </w:r>
      <w:r>
        <w:rPr>
          <w:bCs/>
          <w:sz w:val="28"/>
          <w:szCs w:val="28"/>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w:t>
      </w:r>
      <w:r>
        <w:rPr>
          <w:bCs/>
          <w:sz w:val="28"/>
          <w:szCs w:val="28"/>
        </w:rPr>
        <w:br/>
        <w:t xml:space="preserve">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при этом общежития рекомендуется размещать </w:t>
      </w:r>
      <w:r>
        <w:rPr>
          <w:bCs/>
          <w:sz w:val="28"/>
          <w:szCs w:val="28"/>
        </w:rPr>
        <w:br/>
        <w:t>в глубине территории.</w:t>
      </w:r>
    </w:p>
    <w:p w:rsidR="000F66AA" w:rsidRDefault="000F66AA" w:rsidP="000F66AA">
      <w:pPr>
        <w:ind w:firstLine="709"/>
        <w:jc w:val="both"/>
        <w:rPr>
          <w:bCs/>
          <w:sz w:val="28"/>
          <w:szCs w:val="28"/>
        </w:rPr>
      </w:pPr>
      <w:r>
        <w:rPr>
          <w:bCs/>
          <w:sz w:val="28"/>
          <w:szCs w:val="28"/>
        </w:rPr>
        <w:t xml:space="preserve">Расстояние от учебных зданий до красной линии должно быть </w:t>
      </w:r>
      <w:r>
        <w:rPr>
          <w:bCs/>
          <w:sz w:val="28"/>
          <w:szCs w:val="28"/>
        </w:rPr>
        <w:br/>
        <w:t xml:space="preserve">не менее </w:t>
      </w:r>
      <w:smartTag w:uri="urn:schemas-microsoft-com:office:smarttags" w:element="metricconverter">
        <w:smartTagPr>
          <w:attr w:name="ProductID" w:val="15 м"/>
        </w:smartTagPr>
        <w:r>
          <w:rPr>
            <w:bCs/>
            <w:sz w:val="28"/>
            <w:szCs w:val="28"/>
          </w:rPr>
          <w:t>15 метров</w:t>
        </w:r>
      </w:smartTag>
      <w:r>
        <w:rPr>
          <w:bCs/>
          <w:sz w:val="28"/>
          <w:szCs w:val="28"/>
        </w:rPr>
        <w:t>.</w:t>
      </w:r>
    </w:p>
    <w:p w:rsidR="000F66AA" w:rsidRDefault="000F66AA" w:rsidP="000F66AA">
      <w:pPr>
        <w:ind w:firstLine="709"/>
        <w:jc w:val="both"/>
        <w:rPr>
          <w:bCs/>
          <w:sz w:val="28"/>
          <w:szCs w:val="28"/>
        </w:rPr>
      </w:pPr>
      <w:r>
        <w:rPr>
          <w:bCs/>
          <w:sz w:val="28"/>
          <w:szCs w:val="28"/>
        </w:rPr>
        <w:t>3.4.72. </w:t>
      </w:r>
      <w:r>
        <w:rPr>
          <w:bCs/>
          <w:spacing w:val="-20"/>
          <w:sz w:val="28"/>
          <w:szCs w:val="28"/>
        </w:rPr>
        <w:t>Административно-общественный центр с</w:t>
      </w:r>
      <w:r>
        <w:rPr>
          <w:bCs/>
          <w:sz w:val="28"/>
          <w:szCs w:val="28"/>
        </w:rPr>
        <w:t xml:space="preserve"> общеинститутскими службами должен иметь пешеходное сообщение со всеми учебными корпусами, а также с остановками общественного транспорта.</w:t>
      </w:r>
    </w:p>
    <w:p w:rsidR="000F66AA" w:rsidRDefault="000F66AA" w:rsidP="000F66AA">
      <w:pPr>
        <w:ind w:firstLine="709"/>
        <w:jc w:val="both"/>
        <w:rPr>
          <w:bCs/>
          <w:sz w:val="28"/>
          <w:szCs w:val="28"/>
        </w:rPr>
      </w:pPr>
      <w:r>
        <w:rPr>
          <w:bCs/>
          <w:sz w:val="28"/>
          <w:szCs w:val="28"/>
        </w:rPr>
        <w:t>3.4.73.</w:t>
      </w:r>
      <w:r>
        <w:rPr>
          <w:bCs/>
          <w:sz w:val="28"/>
          <w:szCs w:val="28"/>
          <w:lang w:val="en-US"/>
        </w:rPr>
        <w:t> </w:t>
      </w:r>
      <w:r>
        <w:rPr>
          <w:bCs/>
          <w:sz w:val="28"/>
          <w:szCs w:val="28"/>
        </w:rPr>
        <w:t xml:space="preserve">При проектировании высших учебных заведениях </w:t>
      </w:r>
      <w:r>
        <w:rPr>
          <w:bCs/>
          <w:sz w:val="28"/>
          <w:szCs w:val="28"/>
        </w:rPr>
        <w:br/>
        <w:t xml:space="preserve">с расчетным количеством студентов до 10 тыс. человек протяженность территории учебной зоны не должна превышать </w:t>
      </w:r>
      <w:smartTag w:uri="urn:schemas-microsoft-com:office:smarttags" w:element="metricconverter">
        <w:smartTagPr>
          <w:attr w:name="ProductID" w:val="600 м"/>
        </w:smartTagPr>
        <w:r>
          <w:rPr>
            <w:bCs/>
            <w:sz w:val="28"/>
            <w:szCs w:val="28"/>
          </w:rPr>
          <w:t>600 метров</w:t>
        </w:r>
      </w:smartTag>
      <w:r>
        <w:rPr>
          <w:bCs/>
          <w:sz w:val="28"/>
          <w:szCs w:val="28"/>
        </w:rPr>
        <w:t xml:space="preserve">, </w:t>
      </w:r>
      <w:r>
        <w:rPr>
          <w:bCs/>
          <w:sz w:val="28"/>
          <w:szCs w:val="28"/>
        </w:rPr>
        <w:br/>
        <w:t>что обеспечивает 10-минутную пешеходную доступность до любого корпуса (в течение перерыва между лекциями).</w:t>
      </w:r>
    </w:p>
    <w:p w:rsidR="000F66AA" w:rsidRDefault="000F66AA" w:rsidP="000F66AA">
      <w:pPr>
        <w:ind w:firstLine="709"/>
        <w:jc w:val="both"/>
        <w:rPr>
          <w:bCs/>
          <w:sz w:val="28"/>
          <w:szCs w:val="28"/>
        </w:rPr>
      </w:pPr>
      <w:r>
        <w:rPr>
          <w:bCs/>
          <w:sz w:val="28"/>
          <w:szCs w:val="28"/>
        </w:rPr>
        <w:t>3.4.74.</w:t>
      </w:r>
      <w:r>
        <w:rPr>
          <w:bCs/>
          <w:sz w:val="28"/>
          <w:szCs w:val="28"/>
          <w:lang w:val="en-US"/>
        </w:rPr>
        <w:t> </w:t>
      </w:r>
      <w:r>
        <w:rPr>
          <w:bCs/>
          <w:sz w:val="28"/>
          <w:szCs w:val="28"/>
        </w:rPr>
        <w:t xml:space="preserve">Площадь участка жилой зоны рассчитывается на общую численность </w:t>
      </w:r>
      <w:r>
        <w:rPr>
          <w:bCs/>
          <w:spacing w:val="-3"/>
          <w:sz w:val="28"/>
          <w:szCs w:val="28"/>
        </w:rPr>
        <w:t xml:space="preserve">проживающих в общежитиях студентов, аспирантов </w:t>
      </w:r>
      <w:r>
        <w:rPr>
          <w:bCs/>
          <w:spacing w:val="-3"/>
          <w:sz w:val="28"/>
          <w:szCs w:val="28"/>
        </w:rPr>
        <w:br/>
        <w:t xml:space="preserve">и </w:t>
      </w:r>
      <w:r>
        <w:rPr>
          <w:bCs/>
          <w:spacing w:val="-4"/>
          <w:sz w:val="28"/>
          <w:szCs w:val="28"/>
        </w:rPr>
        <w:t>слушателей подготовительного отделения (с учетом предполагаемого приема</w:t>
      </w:r>
      <w:r>
        <w:rPr>
          <w:bCs/>
          <w:sz w:val="28"/>
          <w:szCs w:val="28"/>
        </w:rPr>
        <w:t xml:space="preserve"> иногородних). Удельный показатель </w:t>
      </w:r>
      <w:r>
        <w:rPr>
          <w:bCs/>
          <w:spacing w:val="-2"/>
          <w:sz w:val="28"/>
          <w:szCs w:val="28"/>
        </w:rPr>
        <w:t xml:space="preserve">площади </w:t>
      </w:r>
      <w:r>
        <w:rPr>
          <w:bCs/>
          <w:spacing w:val="-2"/>
          <w:sz w:val="28"/>
          <w:szCs w:val="28"/>
        </w:rPr>
        <w:br/>
        <w:t xml:space="preserve">на 1 000 </w:t>
      </w:r>
      <w:proofErr w:type="gramStart"/>
      <w:r>
        <w:rPr>
          <w:bCs/>
          <w:spacing w:val="-2"/>
          <w:sz w:val="28"/>
          <w:szCs w:val="28"/>
        </w:rPr>
        <w:t>проживающих</w:t>
      </w:r>
      <w:proofErr w:type="gramEnd"/>
      <w:r>
        <w:rPr>
          <w:bCs/>
          <w:spacing w:val="-2"/>
          <w:sz w:val="28"/>
          <w:szCs w:val="28"/>
        </w:rPr>
        <w:t xml:space="preserve"> принимается в зависимости от этажности застройки:</w:t>
      </w:r>
      <w:r>
        <w:rPr>
          <w:bCs/>
          <w:sz w:val="28"/>
          <w:szCs w:val="28"/>
        </w:rPr>
        <w:t xml:space="preserve"> </w:t>
      </w:r>
    </w:p>
    <w:p w:rsidR="000F66AA" w:rsidRDefault="000F66AA" w:rsidP="000F66AA">
      <w:pPr>
        <w:ind w:firstLine="709"/>
        <w:jc w:val="both"/>
        <w:rPr>
          <w:bCs/>
          <w:sz w:val="28"/>
          <w:szCs w:val="28"/>
        </w:rPr>
      </w:pPr>
      <w:r>
        <w:rPr>
          <w:bCs/>
          <w:sz w:val="28"/>
          <w:szCs w:val="28"/>
        </w:rPr>
        <w:t>5 - 6 этажей - 3 гектара;</w:t>
      </w:r>
    </w:p>
    <w:p w:rsidR="000F66AA" w:rsidRDefault="000F66AA" w:rsidP="000F66AA">
      <w:pPr>
        <w:ind w:firstLine="709"/>
        <w:jc w:val="both"/>
        <w:rPr>
          <w:bCs/>
          <w:sz w:val="28"/>
          <w:szCs w:val="28"/>
        </w:rPr>
      </w:pPr>
      <w:r>
        <w:rPr>
          <w:bCs/>
          <w:sz w:val="28"/>
          <w:szCs w:val="28"/>
        </w:rPr>
        <w:t>9 - 10 этажей - 2 гектара;</w:t>
      </w:r>
    </w:p>
    <w:p w:rsidR="000F66AA" w:rsidRDefault="000F66AA" w:rsidP="000F66AA">
      <w:pPr>
        <w:ind w:firstLine="709"/>
        <w:jc w:val="both"/>
        <w:rPr>
          <w:bCs/>
          <w:sz w:val="28"/>
          <w:szCs w:val="28"/>
        </w:rPr>
      </w:pPr>
      <w:r>
        <w:rPr>
          <w:bCs/>
          <w:sz w:val="28"/>
          <w:szCs w:val="28"/>
        </w:rPr>
        <w:t>12 этажей и выше - 1,5 гектара.</w:t>
      </w:r>
    </w:p>
    <w:p w:rsidR="000F66AA" w:rsidRDefault="000F66AA" w:rsidP="000F66AA">
      <w:pPr>
        <w:ind w:firstLine="709"/>
        <w:jc w:val="both"/>
        <w:rPr>
          <w:bCs/>
          <w:sz w:val="28"/>
          <w:szCs w:val="28"/>
        </w:rPr>
      </w:pPr>
      <w:r>
        <w:rPr>
          <w:bCs/>
          <w:sz w:val="28"/>
          <w:szCs w:val="28"/>
        </w:rPr>
        <w:lastRenderedPageBreak/>
        <w:t>3.4.75.</w:t>
      </w:r>
      <w:r>
        <w:rPr>
          <w:bCs/>
          <w:sz w:val="28"/>
          <w:szCs w:val="28"/>
          <w:lang w:val="en-US"/>
        </w:rPr>
        <w:t> </w:t>
      </w:r>
      <w:r>
        <w:rPr>
          <w:bCs/>
          <w:sz w:val="28"/>
          <w:szCs w:val="28"/>
        </w:rPr>
        <w:t xml:space="preserve">Спортивную зону вуза следует размещать </w:t>
      </w:r>
      <w:proofErr w:type="spellStart"/>
      <w:r>
        <w:rPr>
          <w:bCs/>
          <w:sz w:val="28"/>
          <w:szCs w:val="28"/>
        </w:rPr>
        <w:t>смежно</w:t>
      </w:r>
      <w:proofErr w:type="spellEnd"/>
      <w:r>
        <w:rPr>
          <w:bCs/>
          <w:sz w:val="28"/>
          <w:szCs w:val="28"/>
        </w:rPr>
        <w:t xml:space="preserve"> </w:t>
      </w:r>
      <w:r>
        <w:rPr>
          <w:bCs/>
          <w:sz w:val="28"/>
          <w:szCs w:val="28"/>
        </w:rPr>
        <w:br/>
        <w:t xml:space="preserve">с учебной и жилой зонами. </w:t>
      </w:r>
    </w:p>
    <w:p w:rsidR="000F66AA" w:rsidRDefault="000F66AA" w:rsidP="000F66AA">
      <w:pPr>
        <w:ind w:firstLine="709"/>
        <w:jc w:val="both"/>
        <w:rPr>
          <w:bCs/>
          <w:sz w:val="28"/>
          <w:szCs w:val="28"/>
        </w:rPr>
      </w:pPr>
      <w:r>
        <w:rPr>
          <w:bCs/>
          <w:sz w:val="28"/>
          <w:szCs w:val="28"/>
        </w:rPr>
        <w:t xml:space="preserve">При проектировании комплекса высшего учебного заведения </w:t>
      </w:r>
      <w:r>
        <w:rPr>
          <w:bCs/>
          <w:sz w:val="28"/>
          <w:szCs w:val="28"/>
        </w:rPr>
        <w:br/>
        <w:t>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0F66AA" w:rsidRDefault="000F66AA" w:rsidP="000F66AA">
      <w:pPr>
        <w:ind w:firstLine="709"/>
        <w:jc w:val="both"/>
        <w:rPr>
          <w:bCs/>
          <w:spacing w:val="-2"/>
          <w:sz w:val="28"/>
          <w:szCs w:val="28"/>
        </w:rPr>
      </w:pPr>
      <w:r>
        <w:rPr>
          <w:bCs/>
          <w:spacing w:val="-2"/>
          <w:sz w:val="28"/>
          <w:szCs w:val="28"/>
        </w:rPr>
        <w:t>3.4.76.</w:t>
      </w:r>
      <w:r>
        <w:rPr>
          <w:bCs/>
          <w:spacing w:val="-2"/>
          <w:sz w:val="28"/>
          <w:szCs w:val="28"/>
          <w:lang w:val="en-US"/>
        </w:rPr>
        <w:t> </w:t>
      </w:r>
      <w:r>
        <w:rPr>
          <w:bCs/>
          <w:spacing w:val="-2"/>
          <w:sz w:val="28"/>
          <w:szCs w:val="28"/>
        </w:rPr>
        <w:t xml:space="preserve">Для заочных высших учебных заведений размеры участка учебной зоны определяются из расчета 2,5 - 3 гектара на 1 000 расчетного количества студентов, хозяйственной зоны - 0,5 гектара </w:t>
      </w:r>
      <w:r>
        <w:rPr>
          <w:bCs/>
          <w:spacing w:val="-2"/>
          <w:sz w:val="28"/>
          <w:szCs w:val="28"/>
        </w:rPr>
        <w:br/>
        <w:t>на 1 000 расчетного количества студентов. Спортивная зона в заочных вузах не предусматривается.</w:t>
      </w:r>
    </w:p>
    <w:p w:rsidR="000F66AA" w:rsidRDefault="000F66AA" w:rsidP="000F66AA">
      <w:pPr>
        <w:ind w:firstLine="709"/>
        <w:jc w:val="both"/>
        <w:rPr>
          <w:bCs/>
          <w:sz w:val="28"/>
          <w:szCs w:val="28"/>
        </w:rPr>
      </w:pPr>
      <w:r>
        <w:rPr>
          <w:bCs/>
          <w:spacing w:val="-2"/>
          <w:sz w:val="28"/>
          <w:szCs w:val="28"/>
        </w:rPr>
        <w:t>3.4.77.</w:t>
      </w:r>
      <w:r>
        <w:rPr>
          <w:bCs/>
          <w:spacing w:val="-2"/>
          <w:sz w:val="28"/>
          <w:szCs w:val="28"/>
          <w:lang w:val="en-US"/>
        </w:rPr>
        <w:t> </w:t>
      </w:r>
      <w:r>
        <w:rPr>
          <w:bCs/>
          <w:spacing w:val="-2"/>
          <w:sz w:val="28"/>
          <w:szCs w:val="28"/>
        </w:rPr>
        <w:t xml:space="preserve">Хозяйственная зона должна размещаться в удобной связи </w:t>
      </w:r>
      <w:r>
        <w:rPr>
          <w:bCs/>
          <w:spacing w:val="-2"/>
          <w:sz w:val="28"/>
          <w:szCs w:val="28"/>
        </w:rPr>
        <w:br/>
        <w:t>со служебным</w:t>
      </w:r>
      <w:r>
        <w:rPr>
          <w:bCs/>
          <w:sz w:val="28"/>
          <w:szCs w:val="28"/>
        </w:rPr>
        <w:t xml:space="preserve"> входом в столовую и общежитие, а также </w:t>
      </w:r>
      <w:r>
        <w:rPr>
          <w:bCs/>
          <w:sz w:val="28"/>
          <w:szCs w:val="28"/>
        </w:rPr>
        <w:br/>
        <w:t xml:space="preserve">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w:t>
      </w:r>
      <w:r>
        <w:rPr>
          <w:bCs/>
          <w:sz w:val="28"/>
          <w:szCs w:val="28"/>
        </w:rPr>
        <w:br/>
        <w:t xml:space="preserve">а также складские помещения. </w:t>
      </w:r>
    </w:p>
    <w:p w:rsidR="000F66AA" w:rsidRDefault="000F66AA" w:rsidP="000F66AA">
      <w:pPr>
        <w:ind w:firstLine="709"/>
        <w:jc w:val="both"/>
        <w:rPr>
          <w:bCs/>
          <w:spacing w:val="-5"/>
          <w:sz w:val="28"/>
          <w:szCs w:val="28"/>
        </w:rPr>
      </w:pPr>
      <w:r>
        <w:rPr>
          <w:bCs/>
          <w:spacing w:val="-5"/>
          <w:sz w:val="28"/>
          <w:szCs w:val="28"/>
        </w:rPr>
        <w:t>3.4.78.</w:t>
      </w:r>
      <w:r>
        <w:rPr>
          <w:bCs/>
          <w:spacing w:val="-5"/>
          <w:sz w:val="28"/>
          <w:szCs w:val="28"/>
          <w:lang w:val="en-US"/>
        </w:rPr>
        <w:t> </w:t>
      </w:r>
      <w:r>
        <w:rPr>
          <w:bCs/>
          <w:spacing w:val="-5"/>
          <w:sz w:val="28"/>
          <w:szCs w:val="28"/>
        </w:rPr>
        <w:t>Площадь озеленения территории должна составлять не менее 30 - 50 процентов общей площади.</w:t>
      </w:r>
    </w:p>
    <w:p w:rsidR="000F66AA" w:rsidRDefault="000F66AA" w:rsidP="000F66AA">
      <w:pPr>
        <w:ind w:firstLine="709"/>
        <w:jc w:val="both"/>
        <w:rPr>
          <w:bCs/>
          <w:sz w:val="28"/>
          <w:szCs w:val="28"/>
        </w:rPr>
      </w:pPr>
      <w:r>
        <w:rPr>
          <w:bCs/>
          <w:sz w:val="28"/>
          <w:szCs w:val="28"/>
        </w:rPr>
        <w:t xml:space="preserve">При размещении вузов вблизи лесных массивов, а также </w:t>
      </w:r>
      <w:r>
        <w:rPr>
          <w:bCs/>
          <w:sz w:val="28"/>
          <w:szCs w:val="28"/>
        </w:rPr>
        <w:br/>
        <w:t>при реконструкции площадь, занятую зелеными насаждениями, допускается сокращать до 30 процентов.</w:t>
      </w:r>
    </w:p>
    <w:p w:rsidR="000F66AA" w:rsidRDefault="000F66AA" w:rsidP="000F66AA">
      <w:pPr>
        <w:ind w:firstLine="709"/>
        <w:jc w:val="both"/>
        <w:rPr>
          <w:bCs/>
          <w:sz w:val="28"/>
          <w:szCs w:val="28"/>
        </w:rPr>
      </w:pPr>
      <w:r>
        <w:rPr>
          <w:bCs/>
          <w:sz w:val="28"/>
          <w:szCs w:val="28"/>
        </w:rPr>
        <w:t>3.4.79.</w:t>
      </w:r>
      <w:r>
        <w:rPr>
          <w:bCs/>
          <w:sz w:val="28"/>
          <w:szCs w:val="28"/>
          <w:lang w:val="en-US"/>
        </w:rPr>
        <w:t> </w:t>
      </w:r>
      <w:r>
        <w:rPr>
          <w:sz w:val="28"/>
          <w:szCs w:val="28"/>
        </w:rPr>
        <w:t>Лечебно-профилактические организации</w:t>
      </w:r>
      <w:r>
        <w:rPr>
          <w:bCs/>
          <w:sz w:val="28"/>
          <w:szCs w:val="28"/>
        </w:rPr>
        <w:t xml:space="preserve"> (далее - ЛПО) размещаются на территории жилой застройки, в зеленой </w:t>
      </w:r>
      <w:r>
        <w:rPr>
          <w:bCs/>
          <w:sz w:val="28"/>
          <w:szCs w:val="28"/>
        </w:rPr>
        <w:br/>
        <w:t xml:space="preserve">зоне, на расстоянии от общественных, промышленных, коммунальных, хозяйственных и других организаций (Сан </w:t>
      </w:r>
      <w:proofErr w:type="spellStart"/>
      <w:r>
        <w:rPr>
          <w:bCs/>
          <w:sz w:val="28"/>
          <w:szCs w:val="28"/>
        </w:rPr>
        <w:t>ПиН</w:t>
      </w:r>
      <w:proofErr w:type="spellEnd"/>
      <w:r>
        <w:rPr>
          <w:bCs/>
          <w:sz w:val="28"/>
          <w:szCs w:val="28"/>
        </w:rPr>
        <w:t xml:space="preserve"> 2.1.3.</w:t>
      </w:r>
      <w:r>
        <w:rPr>
          <w:bCs/>
          <w:spacing w:val="-2"/>
          <w:sz w:val="28"/>
          <w:szCs w:val="28"/>
        </w:rPr>
        <w:t>2630-10)</w:t>
      </w:r>
      <w:r>
        <w:rPr>
          <w:bCs/>
          <w:sz w:val="28"/>
          <w:szCs w:val="28"/>
        </w:rPr>
        <w:t xml:space="preserve">. </w:t>
      </w:r>
    </w:p>
    <w:p w:rsidR="000F66AA" w:rsidRDefault="000F66AA" w:rsidP="000F66AA">
      <w:pPr>
        <w:ind w:firstLine="709"/>
        <w:jc w:val="both"/>
        <w:rPr>
          <w:bCs/>
          <w:sz w:val="28"/>
          <w:szCs w:val="28"/>
        </w:rPr>
      </w:pPr>
      <w:r>
        <w:rPr>
          <w:bCs/>
          <w:sz w:val="28"/>
          <w:szCs w:val="28"/>
        </w:rPr>
        <w:t xml:space="preserve">На участке размещения ЛПО почва по санитарно-химическим, микробиологическим, </w:t>
      </w:r>
      <w:proofErr w:type="spellStart"/>
      <w:r>
        <w:rPr>
          <w:bCs/>
          <w:sz w:val="28"/>
          <w:szCs w:val="28"/>
        </w:rPr>
        <w:t>паразитологическим</w:t>
      </w:r>
      <w:proofErr w:type="spellEnd"/>
      <w:r>
        <w:rPr>
          <w:bCs/>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0F66AA" w:rsidRDefault="000F66AA" w:rsidP="000F66AA">
      <w:pPr>
        <w:pStyle w:val="ConsNormal"/>
        <w:ind w:right="0"/>
        <w:jc w:val="both"/>
        <w:rPr>
          <w:rFonts w:ascii="Times New Roman" w:hAnsi="Times New Roman" w:cs="Times New Roman"/>
          <w:spacing w:val="-2"/>
          <w:sz w:val="28"/>
          <w:szCs w:val="28"/>
        </w:rPr>
      </w:pPr>
      <w:r>
        <w:rPr>
          <w:rFonts w:ascii="Times New Roman" w:hAnsi="Times New Roman" w:cs="Times New Roman"/>
          <w:spacing w:val="-2"/>
          <w:sz w:val="28"/>
          <w:szCs w:val="28"/>
        </w:rPr>
        <w:t>3.4.80.</w:t>
      </w:r>
      <w:r>
        <w:rPr>
          <w:rFonts w:ascii="Times New Roman" w:hAnsi="Times New Roman" w:cs="Times New Roman"/>
          <w:spacing w:val="-2"/>
          <w:sz w:val="28"/>
          <w:szCs w:val="28"/>
          <w:lang w:val="en-US"/>
        </w:rPr>
        <w:t> </w:t>
      </w:r>
      <w:r>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Pr>
            <w:rFonts w:ascii="Times New Roman" w:hAnsi="Times New Roman" w:cs="Times New Roman"/>
            <w:spacing w:val="-2"/>
            <w:sz w:val="28"/>
            <w:szCs w:val="28"/>
          </w:rPr>
          <w:t>100 метров</w:t>
        </w:r>
      </w:smartTag>
      <w:r>
        <w:rPr>
          <w:rFonts w:ascii="Times New Roman" w:hAnsi="Times New Roman" w:cs="Times New Roman"/>
          <w:spacing w:val="-2"/>
          <w:sz w:val="28"/>
          <w:szCs w:val="28"/>
        </w:rPr>
        <w:t xml:space="preserve"> </w:t>
      </w:r>
      <w:r>
        <w:rPr>
          <w:rFonts w:ascii="Times New Roman" w:hAnsi="Times New Roman" w:cs="Times New Roman"/>
          <w:spacing w:val="-2"/>
          <w:sz w:val="28"/>
          <w:szCs w:val="28"/>
        </w:rPr>
        <w:br/>
        <w:t xml:space="preserve">от территории жилой застройки. Стационары указанного профиля </w:t>
      </w:r>
      <w:r>
        <w:rPr>
          <w:rFonts w:ascii="Times New Roman" w:hAnsi="Times New Roman" w:cs="Times New Roman"/>
          <w:spacing w:val="-2"/>
          <w:sz w:val="28"/>
          <w:szCs w:val="28"/>
        </w:rPr>
        <w:br/>
        <w:t>на 1 000 и более коек желательно размещать в зеленой зоне.</w:t>
      </w:r>
    </w:p>
    <w:p w:rsidR="000F66AA" w:rsidRDefault="000F66AA" w:rsidP="000F66AA">
      <w:pPr>
        <w:ind w:firstLine="709"/>
        <w:jc w:val="both"/>
        <w:rPr>
          <w:bCs/>
          <w:sz w:val="28"/>
          <w:szCs w:val="28"/>
        </w:rPr>
      </w:pPr>
      <w:r>
        <w:rPr>
          <w:bCs/>
          <w:sz w:val="28"/>
          <w:szCs w:val="28"/>
        </w:rPr>
        <w:t>3.4.81.</w:t>
      </w:r>
      <w:r>
        <w:rPr>
          <w:bCs/>
          <w:sz w:val="28"/>
          <w:szCs w:val="28"/>
          <w:lang w:val="en-US"/>
        </w:rPr>
        <w:t> </w:t>
      </w:r>
      <w:r>
        <w:rPr>
          <w:bCs/>
          <w:sz w:val="28"/>
          <w:szCs w:val="28"/>
        </w:rPr>
        <w:t xml:space="preserve">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w:t>
      </w:r>
      <w:r>
        <w:rPr>
          <w:bCs/>
          <w:sz w:val="28"/>
          <w:szCs w:val="28"/>
        </w:rPr>
        <w:br/>
        <w:t>на амбулаторное обследование, и (или) сопровождающих лиц.</w:t>
      </w:r>
    </w:p>
    <w:p w:rsidR="000F66AA" w:rsidRDefault="000F66AA" w:rsidP="000F66AA">
      <w:pPr>
        <w:ind w:firstLine="709"/>
        <w:jc w:val="both"/>
        <w:rPr>
          <w:bCs/>
          <w:sz w:val="28"/>
          <w:szCs w:val="28"/>
        </w:rPr>
      </w:pPr>
      <w:r>
        <w:rPr>
          <w:bCs/>
          <w:sz w:val="28"/>
          <w:szCs w:val="28"/>
        </w:rPr>
        <w:t>3.4.82.</w:t>
      </w:r>
      <w:r>
        <w:rPr>
          <w:bCs/>
          <w:sz w:val="28"/>
          <w:szCs w:val="28"/>
          <w:lang w:val="en-US"/>
        </w:rPr>
        <w:t> </w:t>
      </w:r>
      <w:r>
        <w:rPr>
          <w:bCs/>
          <w:sz w:val="28"/>
          <w:szCs w:val="28"/>
        </w:rPr>
        <w:t>В жилых и общественных зданиях, при наличии отдельного входа, допускается размещать:</w:t>
      </w:r>
    </w:p>
    <w:p w:rsidR="000F66AA" w:rsidRDefault="000F66AA" w:rsidP="000F66AA">
      <w:pPr>
        <w:ind w:firstLine="709"/>
        <w:jc w:val="both"/>
        <w:rPr>
          <w:bCs/>
          <w:spacing w:val="-3"/>
          <w:sz w:val="28"/>
          <w:szCs w:val="28"/>
        </w:rPr>
      </w:pPr>
      <w:r>
        <w:rPr>
          <w:bCs/>
          <w:sz w:val="28"/>
          <w:szCs w:val="28"/>
        </w:rPr>
        <w:lastRenderedPageBreak/>
        <w:t xml:space="preserve">амбулаторно-поликлинические ЛПО мощностью не более </w:t>
      </w:r>
      <w:r>
        <w:rPr>
          <w:bCs/>
          <w:sz w:val="28"/>
          <w:szCs w:val="28"/>
        </w:rPr>
        <w:br/>
        <w:t>100 посещений в смену, включая фельдшерско-акушерские пункты, организации с дневными стационарами.</w:t>
      </w:r>
    </w:p>
    <w:p w:rsidR="000F66AA" w:rsidRDefault="000F66AA" w:rsidP="000F66AA">
      <w:pPr>
        <w:ind w:firstLine="709"/>
        <w:jc w:val="both"/>
        <w:rPr>
          <w:bCs/>
          <w:spacing w:val="-3"/>
          <w:sz w:val="28"/>
          <w:szCs w:val="28"/>
        </w:rPr>
      </w:pPr>
      <w:proofErr w:type="gramStart"/>
      <w:r>
        <w:rPr>
          <w:bCs/>
          <w:sz w:val="28"/>
          <w:szCs w:val="28"/>
        </w:rPr>
        <w:t>с</w:t>
      </w:r>
      <w:proofErr w:type="gramEnd"/>
      <w:r>
        <w:rPr>
          <w:bCs/>
          <w:sz w:val="28"/>
          <w:szCs w:val="28"/>
        </w:rPr>
        <w:t>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0F66AA" w:rsidRDefault="000F66AA" w:rsidP="000F66AA">
      <w:pPr>
        <w:ind w:firstLine="709"/>
        <w:jc w:val="both"/>
        <w:rPr>
          <w:bCs/>
          <w:sz w:val="28"/>
          <w:szCs w:val="28"/>
        </w:rPr>
      </w:pPr>
      <w:r>
        <w:rPr>
          <w:bCs/>
          <w:sz w:val="28"/>
          <w:szCs w:val="28"/>
        </w:rPr>
        <w:t>В цокольных этажах жилых зданий допускается размещать:</w:t>
      </w:r>
    </w:p>
    <w:p w:rsidR="000F66AA" w:rsidRDefault="000F66AA" w:rsidP="000F66AA">
      <w:pPr>
        <w:ind w:firstLine="709"/>
        <w:jc w:val="both"/>
        <w:rPr>
          <w:bCs/>
          <w:sz w:val="28"/>
          <w:szCs w:val="28"/>
        </w:rPr>
      </w:pPr>
      <w:r>
        <w:rPr>
          <w:bCs/>
          <w:sz w:val="28"/>
          <w:szCs w:val="28"/>
        </w:rPr>
        <w:t xml:space="preserve">кабинеты приема врачей (с заглублением не более </w:t>
      </w:r>
      <w:smartTag w:uri="urn:schemas-microsoft-com:office:smarttags" w:element="metricconverter">
        <w:smartTagPr>
          <w:attr w:name="ProductID" w:val="1 м"/>
        </w:smartTagPr>
        <w:r>
          <w:rPr>
            <w:bCs/>
            <w:sz w:val="28"/>
            <w:szCs w:val="28"/>
          </w:rPr>
          <w:t>1 метра</w:t>
        </w:r>
      </w:smartTag>
      <w:r>
        <w:rPr>
          <w:bCs/>
          <w:sz w:val="28"/>
          <w:szCs w:val="28"/>
        </w:rPr>
        <w:t xml:space="preserve"> </w:t>
      </w:r>
      <w:r>
        <w:rPr>
          <w:bCs/>
          <w:sz w:val="28"/>
          <w:szCs w:val="28"/>
        </w:rPr>
        <w:br/>
        <w:t>и при соблюдении нормируемого значения коэффициента естественного освещения);</w:t>
      </w:r>
    </w:p>
    <w:p w:rsidR="000F66AA" w:rsidRDefault="000F66AA" w:rsidP="000F66AA">
      <w:pPr>
        <w:ind w:firstLine="709"/>
        <w:jc w:val="both"/>
        <w:rPr>
          <w:bCs/>
          <w:sz w:val="28"/>
          <w:szCs w:val="28"/>
        </w:rPr>
      </w:pPr>
      <w:r>
        <w:rPr>
          <w:bCs/>
          <w:sz w:val="28"/>
          <w:szCs w:val="28"/>
        </w:rPr>
        <w:t>стоматологические медицинские организации;</w:t>
      </w:r>
    </w:p>
    <w:p w:rsidR="000F66AA" w:rsidRDefault="000F66AA" w:rsidP="000F66AA">
      <w:pPr>
        <w:ind w:firstLine="709"/>
        <w:jc w:val="both"/>
        <w:rPr>
          <w:bCs/>
          <w:spacing w:val="-3"/>
          <w:sz w:val="28"/>
          <w:szCs w:val="28"/>
        </w:rPr>
      </w:pPr>
      <w:r>
        <w:rPr>
          <w:bCs/>
          <w:sz w:val="28"/>
          <w:szCs w:val="28"/>
        </w:rPr>
        <w:t>фельдшерско-акушерские пункты, амбулатории.</w:t>
      </w:r>
    </w:p>
    <w:p w:rsidR="000F66AA" w:rsidRDefault="000F66AA" w:rsidP="000F66AA">
      <w:pPr>
        <w:ind w:firstLine="709"/>
        <w:jc w:val="both"/>
        <w:rPr>
          <w:bCs/>
          <w:sz w:val="28"/>
          <w:szCs w:val="28"/>
        </w:rPr>
      </w:pPr>
      <w:r>
        <w:rPr>
          <w:bCs/>
          <w:sz w:val="28"/>
          <w:szCs w:val="28"/>
        </w:rPr>
        <w:t>3.4.83.</w:t>
      </w:r>
      <w:r>
        <w:rPr>
          <w:bCs/>
          <w:sz w:val="28"/>
          <w:szCs w:val="28"/>
          <w:lang w:val="en-US"/>
        </w:rPr>
        <w:t> </w:t>
      </w:r>
      <w:r>
        <w:rPr>
          <w:bCs/>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0F66AA" w:rsidRDefault="000F66AA" w:rsidP="000F66AA">
      <w:pPr>
        <w:ind w:firstLine="709"/>
        <w:jc w:val="both"/>
        <w:rPr>
          <w:bCs/>
          <w:sz w:val="28"/>
          <w:szCs w:val="28"/>
        </w:rPr>
      </w:pPr>
      <w:r>
        <w:rPr>
          <w:bCs/>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0F66AA" w:rsidRDefault="000F66AA" w:rsidP="000F66AA">
      <w:pPr>
        <w:ind w:firstLine="709"/>
        <w:jc w:val="both"/>
        <w:rPr>
          <w:bCs/>
          <w:spacing w:val="-2"/>
          <w:sz w:val="28"/>
          <w:szCs w:val="28"/>
        </w:rPr>
      </w:pPr>
      <w:r>
        <w:rPr>
          <w:bCs/>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0F66AA" w:rsidRDefault="000F66AA" w:rsidP="000F66AA">
      <w:pPr>
        <w:ind w:firstLine="709"/>
        <w:jc w:val="both"/>
        <w:rPr>
          <w:bCs/>
          <w:sz w:val="28"/>
          <w:szCs w:val="28"/>
        </w:rPr>
      </w:pPr>
      <w:r>
        <w:rPr>
          <w:bCs/>
          <w:sz w:val="28"/>
          <w:szCs w:val="28"/>
        </w:rPr>
        <w:t xml:space="preserve">Требования к размещению организаций, эксплуатирующих источники ионизирующих излучений, определяются в соответствии </w:t>
      </w:r>
      <w:r>
        <w:rPr>
          <w:bCs/>
          <w:sz w:val="28"/>
          <w:szCs w:val="28"/>
        </w:rPr>
        <w:br/>
        <w:t>с нормами радиационной безопасности и санитарно-гигиеническими требованиями к данному виду деятельности.</w:t>
      </w:r>
    </w:p>
    <w:p w:rsidR="000F66AA" w:rsidRDefault="000F66AA" w:rsidP="000F66AA">
      <w:pPr>
        <w:ind w:firstLine="709"/>
        <w:jc w:val="both"/>
        <w:rPr>
          <w:bCs/>
          <w:sz w:val="28"/>
          <w:szCs w:val="28"/>
        </w:rPr>
      </w:pPr>
      <w:r>
        <w:rPr>
          <w:bCs/>
          <w:sz w:val="28"/>
          <w:szCs w:val="28"/>
        </w:rPr>
        <w:t>3.4.84.</w:t>
      </w:r>
      <w:r>
        <w:rPr>
          <w:bCs/>
          <w:sz w:val="28"/>
          <w:szCs w:val="28"/>
          <w:lang w:val="en-US"/>
        </w:rPr>
        <w:t> </w:t>
      </w:r>
      <w:r>
        <w:rPr>
          <w:bCs/>
          <w:sz w:val="28"/>
          <w:szCs w:val="28"/>
        </w:rPr>
        <w:t xml:space="preserve">Вместимость учреждений здравоохранения, а также площади их земельных участков определяются в соответствии </w:t>
      </w:r>
      <w:r>
        <w:rPr>
          <w:bCs/>
          <w:sz w:val="28"/>
          <w:szCs w:val="28"/>
        </w:rPr>
        <w:br/>
        <w:t>с приложением № 7 к настоящим нормативам.</w:t>
      </w:r>
    </w:p>
    <w:p w:rsidR="000F66AA" w:rsidRDefault="000F66AA" w:rsidP="000F66AA">
      <w:pPr>
        <w:autoSpaceDE w:val="0"/>
        <w:autoSpaceDN w:val="0"/>
        <w:adjustRightInd w:val="0"/>
        <w:ind w:firstLine="709"/>
        <w:jc w:val="both"/>
        <w:rPr>
          <w:bCs/>
          <w:sz w:val="28"/>
          <w:szCs w:val="28"/>
        </w:rPr>
      </w:pPr>
      <w:r>
        <w:rPr>
          <w:bCs/>
          <w:sz w:val="28"/>
          <w:szCs w:val="28"/>
        </w:rPr>
        <w:t>Радиусы доступности учреждений здравоохранения принимаются:</w:t>
      </w:r>
    </w:p>
    <w:p w:rsidR="000F66AA" w:rsidRDefault="000F66AA" w:rsidP="000F66AA">
      <w:pPr>
        <w:autoSpaceDE w:val="0"/>
        <w:autoSpaceDN w:val="0"/>
        <w:adjustRightInd w:val="0"/>
        <w:ind w:firstLine="709"/>
        <w:jc w:val="both"/>
        <w:rPr>
          <w:bCs/>
          <w:sz w:val="28"/>
          <w:szCs w:val="28"/>
        </w:rPr>
      </w:pPr>
      <w:r>
        <w:rPr>
          <w:bCs/>
          <w:sz w:val="28"/>
          <w:szCs w:val="28"/>
        </w:rPr>
        <w:t>для населенных пунктов - по пункту 3.4.10 настоящих нормативов.</w:t>
      </w:r>
    </w:p>
    <w:p w:rsidR="000F66AA" w:rsidRDefault="000F66AA" w:rsidP="000F66AA">
      <w:pPr>
        <w:autoSpaceDE w:val="0"/>
        <w:autoSpaceDN w:val="0"/>
        <w:adjustRightInd w:val="0"/>
        <w:ind w:firstLine="709"/>
        <w:jc w:val="both"/>
        <w:rPr>
          <w:bCs/>
          <w:spacing w:val="-2"/>
          <w:sz w:val="28"/>
          <w:szCs w:val="28"/>
        </w:rPr>
      </w:pPr>
      <w:r>
        <w:rPr>
          <w:bCs/>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зелёной зоне, родильных домов рекомендуется принимать в соответствии с </w:t>
      </w:r>
      <w:r>
        <w:rPr>
          <w:bCs/>
          <w:sz w:val="28"/>
          <w:szCs w:val="28"/>
        </w:rPr>
        <w:t xml:space="preserve">приложением № 7 к </w:t>
      </w:r>
      <w:r>
        <w:rPr>
          <w:bCs/>
          <w:spacing w:val="-2"/>
          <w:sz w:val="28"/>
          <w:szCs w:val="28"/>
        </w:rPr>
        <w:t xml:space="preserve">настоящим нормативам </w:t>
      </w:r>
      <w:r>
        <w:rPr>
          <w:bCs/>
          <w:spacing w:val="-2"/>
          <w:sz w:val="28"/>
          <w:szCs w:val="28"/>
        </w:rPr>
        <w:br/>
      </w:r>
      <w:r>
        <w:rPr>
          <w:bCs/>
          <w:sz w:val="28"/>
          <w:szCs w:val="28"/>
        </w:rPr>
        <w:t xml:space="preserve">с учетом требований </w:t>
      </w:r>
      <w:proofErr w:type="spellStart"/>
      <w:r>
        <w:rPr>
          <w:bCs/>
          <w:sz w:val="28"/>
          <w:szCs w:val="28"/>
        </w:rPr>
        <w:t>СанПиН</w:t>
      </w:r>
      <w:proofErr w:type="spellEnd"/>
      <w:r>
        <w:rPr>
          <w:bCs/>
          <w:sz w:val="28"/>
          <w:szCs w:val="28"/>
        </w:rPr>
        <w:t xml:space="preserve"> 2.1.3.</w:t>
      </w:r>
      <w:r>
        <w:rPr>
          <w:bCs/>
          <w:spacing w:val="-2"/>
          <w:sz w:val="28"/>
          <w:szCs w:val="28"/>
        </w:rPr>
        <w:t xml:space="preserve">2630-10. </w:t>
      </w:r>
    </w:p>
    <w:p w:rsidR="000F66AA" w:rsidRDefault="000F66AA" w:rsidP="000F66AA">
      <w:pPr>
        <w:autoSpaceDE w:val="0"/>
        <w:autoSpaceDN w:val="0"/>
        <w:adjustRightInd w:val="0"/>
        <w:ind w:firstLine="709"/>
        <w:jc w:val="both"/>
        <w:rPr>
          <w:bCs/>
          <w:sz w:val="28"/>
          <w:szCs w:val="28"/>
        </w:rPr>
      </w:pPr>
      <w:r>
        <w:rPr>
          <w:bCs/>
          <w:spacing w:val="-2"/>
          <w:sz w:val="28"/>
          <w:szCs w:val="28"/>
        </w:rPr>
        <w:t xml:space="preserve">Размеры земельных участков стационара и поликлиники (диспансера), объединенных в одно лечебно-профилактическое </w:t>
      </w:r>
      <w:r>
        <w:rPr>
          <w:bCs/>
          <w:sz w:val="28"/>
          <w:szCs w:val="28"/>
        </w:rPr>
        <w:t>учреждение, определяются раздельно по соответствующим нормам и затем суммируются.</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3.4.85.</w:t>
      </w:r>
      <w:r>
        <w:rPr>
          <w:rFonts w:ascii="Times New Roman" w:hAnsi="Times New Roman" w:cs="Times New Roman"/>
          <w:sz w:val="28"/>
          <w:szCs w:val="28"/>
          <w:lang w:val="en-US"/>
        </w:rPr>
        <w:t> </w:t>
      </w:r>
      <w:r>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w:t>
      </w:r>
      <w:proofErr w:type="spellStart"/>
      <w:proofErr w:type="gramStart"/>
      <w:r>
        <w:rPr>
          <w:rFonts w:ascii="Times New Roman" w:hAnsi="Times New Roman" w:cs="Times New Roman"/>
          <w:sz w:val="28"/>
          <w:szCs w:val="28"/>
        </w:rPr>
        <w:t>патолого-анатомического</w:t>
      </w:r>
      <w:proofErr w:type="spellEnd"/>
      <w:proofErr w:type="gramEnd"/>
      <w:r>
        <w:rPr>
          <w:rFonts w:ascii="Times New Roman" w:hAnsi="Times New Roman" w:cs="Times New Roman"/>
          <w:sz w:val="28"/>
          <w:szCs w:val="28"/>
        </w:rPr>
        <w:t xml:space="preserve"> корпуса, хозяйственная и инженерных сооружений. </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Инфекционный корпус отделяется от других корпусов полосой зеленых насаждений.</w:t>
      </w:r>
    </w:p>
    <w:p w:rsidR="000F66AA" w:rsidRDefault="000F66AA" w:rsidP="000F66AA">
      <w:pPr>
        <w:pStyle w:val="ConsNormal"/>
        <w:ind w:righ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Патолого-анатомический</w:t>
      </w:r>
      <w:proofErr w:type="spellEnd"/>
      <w:proofErr w:type="gramEnd"/>
      <w:r>
        <w:rPr>
          <w:rFonts w:ascii="Times New Roman" w:hAnsi="Times New Roman" w:cs="Times New Roman"/>
          <w:sz w:val="28"/>
          <w:szCs w:val="28"/>
        </w:rPr>
        <w:t xml:space="preserve"> корпус с ритуальной зоной не должен просматриваться из окон палатных отделений, а также жилых </w:t>
      </w:r>
      <w:r>
        <w:rPr>
          <w:rFonts w:ascii="Times New Roman" w:hAnsi="Times New Roman" w:cs="Times New Roman"/>
          <w:sz w:val="28"/>
          <w:szCs w:val="28"/>
        </w:rPr>
        <w:br/>
        <w:t>и общественных зданий, расположенных вблизи ЛПО. В ритуальную зону ЛПО должен быть предусмотрен отдельный въезд.</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3.4.86.</w:t>
      </w:r>
      <w:r>
        <w:rPr>
          <w:rFonts w:ascii="Times New Roman" w:hAnsi="Times New Roman" w:cs="Times New Roman"/>
          <w:sz w:val="28"/>
          <w:szCs w:val="28"/>
          <w:lang w:val="en-US"/>
        </w:rPr>
        <w:t> </w:t>
      </w:r>
      <w:r>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w:t>
      </w:r>
      <w:r>
        <w:rPr>
          <w:rFonts w:ascii="Times New Roman" w:hAnsi="Times New Roman" w:cs="Times New Roman"/>
          <w:sz w:val="28"/>
          <w:szCs w:val="28"/>
        </w:rPr>
        <w:br/>
        <w:t xml:space="preserve">в состав многопрофильных лечебных учреждений, размещаются </w:t>
      </w:r>
      <w:r>
        <w:rPr>
          <w:rFonts w:ascii="Times New Roman" w:hAnsi="Times New Roman" w:cs="Times New Roman"/>
          <w:sz w:val="28"/>
          <w:szCs w:val="28"/>
        </w:rPr>
        <w:br/>
        <w:t xml:space="preserve">в отдельно стоящих зданиях. </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К инфекционному отделению предусматривается отдельный въезд (вход) и крытая площадка для дезинфекции транспорта. </w:t>
      </w:r>
      <w:r>
        <w:rPr>
          <w:rFonts w:ascii="Times New Roman" w:hAnsi="Times New Roman" w:cs="Times New Roman"/>
          <w:sz w:val="28"/>
          <w:szCs w:val="28"/>
        </w:rPr>
        <w:br/>
        <w:t xml:space="preserve">При соответствующей планировочной изоляции и наличии автономных систем вентиляции допускается размещение указанных подразделений </w:t>
      </w:r>
      <w:r>
        <w:rPr>
          <w:rFonts w:ascii="Times New Roman" w:hAnsi="Times New Roman" w:cs="Times New Roman"/>
          <w:sz w:val="28"/>
          <w:szCs w:val="28"/>
        </w:rPr>
        <w:br/>
        <w:t>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3.4.87.</w:t>
      </w:r>
      <w:r>
        <w:rPr>
          <w:rFonts w:ascii="Times New Roman" w:hAnsi="Times New Roman" w:cs="Times New Roman"/>
          <w:sz w:val="28"/>
          <w:szCs w:val="28"/>
          <w:lang w:val="en-US"/>
        </w:rPr>
        <w:t> </w:t>
      </w:r>
      <w:r>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зеленых насаждений и газонов должна составлять </w:t>
      </w:r>
      <w:r>
        <w:rPr>
          <w:rFonts w:ascii="Times New Roman" w:hAnsi="Times New Roman" w:cs="Times New Roman"/>
          <w:sz w:val="28"/>
          <w:szCs w:val="28"/>
        </w:rPr>
        <w:br/>
        <w:t xml:space="preserve">не менее 50 процентов общей площади участка стационара.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Pr>
            <w:rFonts w:ascii="Times New Roman" w:hAnsi="Times New Roman" w:cs="Times New Roman"/>
            <w:sz w:val="28"/>
            <w:szCs w:val="28"/>
          </w:rPr>
          <w:t>15 метров</w:t>
        </w:r>
      </w:smartTag>
      <w:r>
        <w:rPr>
          <w:rFonts w:ascii="Times New Roman" w:hAnsi="Times New Roman" w:cs="Times New Roman"/>
          <w:sz w:val="28"/>
          <w:szCs w:val="28"/>
        </w:rPr>
        <w:t xml:space="preserve"> </w:t>
      </w:r>
      <w:r>
        <w:rPr>
          <w:rFonts w:ascii="Times New Roman" w:hAnsi="Times New Roman" w:cs="Times New Roman"/>
          <w:sz w:val="28"/>
          <w:szCs w:val="28"/>
        </w:rPr>
        <w:br/>
        <w:t xml:space="preserve">от </w:t>
      </w:r>
      <w:proofErr w:type="spellStart"/>
      <w:r>
        <w:rPr>
          <w:rFonts w:ascii="Times New Roman" w:hAnsi="Times New Roman" w:cs="Times New Roman"/>
          <w:sz w:val="28"/>
          <w:szCs w:val="28"/>
        </w:rPr>
        <w:t>светонесущих</w:t>
      </w:r>
      <w:proofErr w:type="spellEnd"/>
      <w:r>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Pr>
            <w:rFonts w:ascii="Times New Roman" w:hAnsi="Times New Roman" w:cs="Times New Roman"/>
            <w:sz w:val="28"/>
            <w:szCs w:val="28"/>
          </w:rPr>
          <w:t>5 метров</w:t>
        </w:r>
      </w:smartTag>
      <w:r>
        <w:rPr>
          <w:rFonts w:ascii="Times New Roman" w:hAnsi="Times New Roman" w:cs="Times New Roman"/>
          <w:sz w:val="28"/>
          <w:szCs w:val="28"/>
        </w:rPr>
        <w:t>.</w:t>
      </w:r>
    </w:p>
    <w:p w:rsidR="000F66AA" w:rsidRDefault="000F66AA" w:rsidP="000F66AA">
      <w:pPr>
        <w:ind w:firstLine="709"/>
        <w:jc w:val="both"/>
        <w:rPr>
          <w:bCs/>
          <w:spacing w:val="-3"/>
          <w:sz w:val="28"/>
          <w:szCs w:val="28"/>
        </w:rPr>
      </w:pPr>
      <w:r>
        <w:rPr>
          <w:bCs/>
          <w:spacing w:val="-3"/>
          <w:sz w:val="28"/>
          <w:szCs w:val="28"/>
        </w:rPr>
        <w:t>3.4.88.</w:t>
      </w:r>
      <w:r>
        <w:rPr>
          <w:bCs/>
          <w:spacing w:val="-3"/>
          <w:sz w:val="28"/>
          <w:szCs w:val="28"/>
          <w:lang w:val="en-US"/>
        </w:rPr>
        <w:t> </w:t>
      </w:r>
      <w:r>
        <w:rPr>
          <w:bCs/>
          <w:spacing w:val="-3"/>
          <w:sz w:val="28"/>
          <w:szCs w:val="28"/>
        </w:rPr>
        <w:t xml:space="preserve">На территории хозяйственной зоны ЛПО на расстоянии </w:t>
      </w:r>
      <w:r>
        <w:rPr>
          <w:bCs/>
          <w:spacing w:val="-3"/>
          <w:sz w:val="28"/>
          <w:szCs w:val="28"/>
        </w:rPr>
        <w:br/>
        <w:t xml:space="preserve">не менее </w:t>
      </w:r>
      <w:smartTag w:uri="urn:schemas-microsoft-com:office:smarttags" w:element="metricconverter">
        <w:smartTagPr>
          <w:attr w:name="ProductID" w:val="25 м"/>
        </w:smartTagPr>
        <w:r>
          <w:rPr>
            <w:bCs/>
            <w:spacing w:val="-3"/>
            <w:sz w:val="28"/>
            <w:szCs w:val="28"/>
          </w:rPr>
          <w:t>25 метров</w:t>
        </w:r>
      </w:smartTag>
      <w:r>
        <w:rPr>
          <w:bCs/>
          <w:spacing w:val="-3"/>
          <w:sz w:val="28"/>
          <w:szCs w:val="28"/>
        </w:rPr>
        <w:t xml:space="preserve"> от окон размещают контейнерную площадку </w:t>
      </w:r>
      <w:r>
        <w:rPr>
          <w:bCs/>
          <w:spacing w:val="-3"/>
          <w:sz w:val="28"/>
          <w:szCs w:val="28"/>
        </w:rPr>
        <w:br/>
        <w:t xml:space="preserve">для отходов с твердым покрытием и въездом со стороны улицы. Размеры площадки должны превышать площадь основания контейнеров </w:t>
      </w:r>
      <w:r>
        <w:rPr>
          <w:bCs/>
          <w:spacing w:val="-3"/>
          <w:sz w:val="28"/>
          <w:szCs w:val="28"/>
        </w:rPr>
        <w:br/>
        <w:t xml:space="preserve">на </w:t>
      </w:r>
      <w:smartTag w:uri="urn:schemas-microsoft-com:office:smarttags" w:element="metricconverter">
        <w:smartTagPr>
          <w:attr w:name="ProductID" w:val="1,5 м"/>
        </w:smartTagPr>
        <w:r>
          <w:rPr>
            <w:bCs/>
            <w:spacing w:val="-3"/>
            <w:sz w:val="28"/>
            <w:szCs w:val="28"/>
          </w:rPr>
          <w:t>1,5 метра</w:t>
        </w:r>
      </w:smartTag>
      <w:r>
        <w:rPr>
          <w:bCs/>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0F66AA" w:rsidRDefault="000F66AA" w:rsidP="000F66AA">
      <w:pPr>
        <w:ind w:firstLine="709"/>
        <w:jc w:val="both"/>
        <w:rPr>
          <w:bCs/>
          <w:sz w:val="28"/>
          <w:szCs w:val="28"/>
        </w:rPr>
      </w:pPr>
      <w:r>
        <w:rPr>
          <w:bCs/>
          <w:sz w:val="28"/>
          <w:szCs w:val="28"/>
        </w:rPr>
        <w:t xml:space="preserve">Обращение с отходами медицинских организаций осуществляется в соответствии с требованиями </w:t>
      </w:r>
      <w:proofErr w:type="spellStart"/>
      <w:r>
        <w:rPr>
          <w:rFonts w:eastAsia="Arial"/>
          <w:kern w:val="2"/>
          <w:sz w:val="28"/>
          <w:szCs w:val="28"/>
          <w:lang w:eastAsia="ar-SA"/>
        </w:rPr>
        <w:t>СанПиН</w:t>
      </w:r>
      <w:proofErr w:type="spellEnd"/>
      <w:r>
        <w:rPr>
          <w:rFonts w:eastAsia="Arial"/>
          <w:kern w:val="2"/>
          <w:sz w:val="28"/>
          <w:szCs w:val="28"/>
          <w:lang w:eastAsia="ar-SA"/>
        </w:rPr>
        <w:t xml:space="preserve"> 2.1.7.2790-10</w:t>
      </w:r>
      <w:r>
        <w:rPr>
          <w:bCs/>
          <w:sz w:val="28"/>
          <w:szCs w:val="28"/>
        </w:rPr>
        <w:t>.</w:t>
      </w:r>
    </w:p>
    <w:p w:rsidR="000F66AA" w:rsidRDefault="000F66AA" w:rsidP="000F66AA">
      <w:pPr>
        <w:ind w:firstLine="709"/>
        <w:jc w:val="both"/>
        <w:rPr>
          <w:bCs/>
          <w:sz w:val="28"/>
          <w:szCs w:val="28"/>
        </w:rPr>
      </w:pPr>
      <w:r>
        <w:rPr>
          <w:bCs/>
          <w:sz w:val="28"/>
          <w:szCs w:val="28"/>
        </w:rPr>
        <w:t>3.4.89.</w:t>
      </w:r>
      <w:r>
        <w:rPr>
          <w:bCs/>
          <w:sz w:val="28"/>
          <w:szCs w:val="28"/>
          <w:lang w:val="en-US"/>
        </w:rPr>
        <w:t> </w:t>
      </w:r>
      <w:r>
        <w:rPr>
          <w:bCs/>
          <w:sz w:val="28"/>
          <w:szCs w:val="28"/>
        </w:rPr>
        <w:t xml:space="preserve">На производственных территориях </w:t>
      </w:r>
      <w:r>
        <w:rPr>
          <w:sz w:val="28"/>
          <w:szCs w:val="28"/>
        </w:rPr>
        <w:t>учреждения здравоохранения</w:t>
      </w:r>
      <w:r>
        <w:rPr>
          <w:bCs/>
          <w:sz w:val="28"/>
          <w:szCs w:val="28"/>
        </w:rPr>
        <w:t xml:space="preserve"> (закрытые) размещаются на территории промышленных предприятий и рассчитываются согласно </w:t>
      </w:r>
      <w:r>
        <w:rPr>
          <w:bCs/>
          <w:sz w:val="28"/>
          <w:szCs w:val="28"/>
        </w:rPr>
        <w:br/>
        <w:t>СП 44.13330.2011.</w:t>
      </w:r>
    </w:p>
    <w:p w:rsidR="000F66AA" w:rsidRDefault="000F66AA" w:rsidP="000F66AA">
      <w:pPr>
        <w:ind w:firstLine="709"/>
        <w:jc w:val="both"/>
        <w:rPr>
          <w:bCs/>
          <w:spacing w:val="-2"/>
          <w:sz w:val="28"/>
          <w:szCs w:val="28"/>
        </w:rPr>
      </w:pPr>
      <w:r>
        <w:rPr>
          <w:bCs/>
          <w:spacing w:val="-2"/>
          <w:sz w:val="28"/>
          <w:szCs w:val="28"/>
        </w:rPr>
        <w:t xml:space="preserve">При списочной численности от 50 до 300 </w:t>
      </w:r>
      <w:proofErr w:type="gramStart"/>
      <w:r>
        <w:rPr>
          <w:bCs/>
          <w:spacing w:val="-2"/>
          <w:sz w:val="28"/>
          <w:szCs w:val="28"/>
        </w:rPr>
        <w:t>работающих</w:t>
      </w:r>
      <w:proofErr w:type="gramEnd"/>
      <w:r>
        <w:rPr>
          <w:bCs/>
          <w:spacing w:val="-2"/>
          <w:sz w:val="28"/>
          <w:szCs w:val="28"/>
        </w:rPr>
        <w:t xml:space="preserve"> </w:t>
      </w:r>
      <w:r>
        <w:rPr>
          <w:bCs/>
          <w:spacing w:val="-2"/>
          <w:sz w:val="28"/>
          <w:szCs w:val="28"/>
        </w:rPr>
        <w:br/>
        <w:t>на промышленном предприятии должен быть предусмотрен медицинский пункт. Площадь медицинского пункта следует принимать:</w:t>
      </w:r>
    </w:p>
    <w:p w:rsidR="000F66AA" w:rsidRDefault="000F66AA" w:rsidP="000F66AA">
      <w:pPr>
        <w:ind w:firstLine="709"/>
        <w:jc w:val="both"/>
        <w:rPr>
          <w:bCs/>
          <w:sz w:val="28"/>
          <w:szCs w:val="28"/>
        </w:rPr>
      </w:pPr>
      <w:r>
        <w:rPr>
          <w:bCs/>
          <w:sz w:val="28"/>
          <w:szCs w:val="28"/>
        </w:rPr>
        <w:t xml:space="preserve">12 кв. метров - при списочной численности от 50 </w:t>
      </w:r>
      <w:r>
        <w:rPr>
          <w:bCs/>
          <w:sz w:val="28"/>
          <w:szCs w:val="28"/>
        </w:rPr>
        <w:br/>
        <w:t>до 150 работающих;</w:t>
      </w:r>
    </w:p>
    <w:p w:rsidR="000F66AA" w:rsidRDefault="000F66AA" w:rsidP="000F66AA">
      <w:pPr>
        <w:ind w:firstLine="709"/>
        <w:jc w:val="both"/>
        <w:rPr>
          <w:bCs/>
          <w:sz w:val="28"/>
          <w:szCs w:val="28"/>
        </w:rPr>
      </w:pPr>
      <w:r>
        <w:rPr>
          <w:bCs/>
          <w:sz w:val="28"/>
          <w:szCs w:val="28"/>
        </w:rPr>
        <w:t xml:space="preserve">18 кв. метров - при списочной численности от 151 </w:t>
      </w:r>
      <w:r>
        <w:rPr>
          <w:bCs/>
          <w:sz w:val="28"/>
          <w:szCs w:val="28"/>
        </w:rPr>
        <w:br/>
        <w:t xml:space="preserve">до 300 работающих. </w:t>
      </w:r>
    </w:p>
    <w:p w:rsidR="000F66AA" w:rsidRDefault="000F66AA" w:rsidP="000F66AA">
      <w:pPr>
        <w:ind w:firstLine="709"/>
        <w:jc w:val="both"/>
        <w:rPr>
          <w:bCs/>
          <w:sz w:val="28"/>
          <w:szCs w:val="28"/>
        </w:rPr>
      </w:pPr>
      <w:r>
        <w:rPr>
          <w:bCs/>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кв. метра"/>
        </w:smartTagPr>
        <w:r>
          <w:rPr>
            <w:bCs/>
            <w:sz w:val="28"/>
            <w:szCs w:val="28"/>
          </w:rPr>
          <w:t>3 кв. метра</w:t>
        </w:r>
      </w:smartTag>
      <w:r>
        <w:rPr>
          <w:bCs/>
          <w:sz w:val="28"/>
          <w:szCs w:val="28"/>
        </w:rPr>
        <w:t>.</w:t>
      </w:r>
    </w:p>
    <w:p w:rsidR="000F66AA" w:rsidRDefault="000F66AA" w:rsidP="000F66AA">
      <w:pPr>
        <w:tabs>
          <w:tab w:val="left" w:pos="6946"/>
        </w:tabs>
        <w:ind w:firstLine="709"/>
        <w:jc w:val="both"/>
        <w:rPr>
          <w:bCs/>
          <w:sz w:val="28"/>
          <w:szCs w:val="28"/>
        </w:rPr>
      </w:pPr>
      <w:r>
        <w:rPr>
          <w:bCs/>
          <w:sz w:val="28"/>
          <w:szCs w:val="28"/>
        </w:rPr>
        <w:lastRenderedPageBreak/>
        <w:t xml:space="preserve">При списочной численности более 300 </w:t>
      </w:r>
      <w:proofErr w:type="gramStart"/>
      <w:r>
        <w:rPr>
          <w:bCs/>
          <w:sz w:val="28"/>
          <w:szCs w:val="28"/>
        </w:rPr>
        <w:t>работающих</w:t>
      </w:r>
      <w:proofErr w:type="gramEnd"/>
      <w:r>
        <w:rPr>
          <w:bCs/>
          <w:sz w:val="28"/>
          <w:szCs w:val="28"/>
        </w:rPr>
        <w:t xml:space="preserve"> должны предусматриваться фельдшерские или врачебные здравпункты.</w:t>
      </w:r>
    </w:p>
    <w:p w:rsidR="000F66AA" w:rsidRDefault="000F66AA" w:rsidP="000F66AA">
      <w:pPr>
        <w:ind w:firstLine="709"/>
        <w:jc w:val="both"/>
        <w:rPr>
          <w:sz w:val="28"/>
          <w:szCs w:val="28"/>
        </w:rPr>
      </w:pPr>
      <w:r>
        <w:rPr>
          <w:bCs/>
          <w:sz w:val="28"/>
          <w:szCs w:val="28"/>
        </w:rPr>
        <w:t>3.4.90.</w:t>
      </w:r>
      <w:r>
        <w:rPr>
          <w:bCs/>
          <w:sz w:val="28"/>
          <w:szCs w:val="28"/>
          <w:lang w:val="en-US"/>
        </w:rPr>
        <w:t> </w:t>
      </w:r>
      <w:r>
        <w:rPr>
          <w:sz w:val="28"/>
          <w:szCs w:val="28"/>
        </w:rPr>
        <w:t>В населенных пунктах</w:t>
      </w:r>
      <w:r>
        <w:rPr>
          <w:bCs/>
          <w:sz w:val="28"/>
          <w:szCs w:val="28"/>
        </w:rPr>
        <w:t xml:space="preserve"> </w:t>
      </w:r>
      <w:r>
        <w:rPr>
          <w:sz w:val="28"/>
          <w:szCs w:val="28"/>
        </w:rPr>
        <w:t>аптеки целесообразно размещать в комплексе с лечебно-профилактическими учреждениями (поликлиниками, амбулаториями, фельдшерско-акушерскими пунктами и т. д.) на одной территории или в одном здании, но с отдельным входом.</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Площадь земельного участка аптек следует принимать </w:t>
      </w:r>
      <w:r>
        <w:rPr>
          <w:rFonts w:ascii="Times New Roman" w:hAnsi="Times New Roman" w:cs="Times New Roman"/>
          <w:sz w:val="28"/>
          <w:szCs w:val="28"/>
        </w:rPr>
        <w:br/>
        <w:t>в соответствии с приложением № 7 к настоящим нормативам.</w:t>
      </w:r>
    </w:p>
    <w:p w:rsidR="000F66AA" w:rsidRDefault="000F66AA" w:rsidP="000F66AA">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w:t>
      </w:r>
      <w:r>
        <w:rPr>
          <w:rFonts w:ascii="Times New Roman" w:hAnsi="Times New Roman" w:cs="Times New Roman"/>
          <w:sz w:val="28"/>
          <w:szCs w:val="28"/>
        </w:rPr>
        <w:br/>
        <w:t>с приложением № 7 к настоящим нормативам.</w:t>
      </w:r>
    </w:p>
    <w:p w:rsidR="000F66AA" w:rsidRDefault="000F66AA" w:rsidP="000F66AA">
      <w:pPr>
        <w:tabs>
          <w:tab w:val="num" w:pos="720"/>
        </w:tabs>
        <w:ind w:firstLine="720"/>
        <w:jc w:val="both"/>
        <w:rPr>
          <w:sz w:val="28"/>
          <w:szCs w:val="28"/>
        </w:rPr>
      </w:pPr>
      <w:r>
        <w:rPr>
          <w:bCs/>
          <w:sz w:val="28"/>
          <w:szCs w:val="28"/>
        </w:rPr>
        <w:t>3.4.91.</w:t>
      </w:r>
      <w:r>
        <w:rPr>
          <w:bCs/>
          <w:sz w:val="28"/>
          <w:szCs w:val="28"/>
          <w:lang w:val="en-US"/>
        </w:rPr>
        <w:t> </w:t>
      </w:r>
      <w:r>
        <w:rPr>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(далее в настоящем разделе - объекты), размещаются на территории жилой застройки на расстоянии </w:t>
      </w:r>
      <w:r>
        <w:rPr>
          <w:sz w:val="28"/>
          <w:szCs w:val="28"/>
        </w:rPr>
        <w:br/>
        <w:t xml:space="preserve">от общественных, промышленных, коммунальных, хозяйственных </w:t>
      </w:r>
      <w:r>
        <w:rPr>
          <w:sz w:val="28"/>
          <w:szCs w:val="28"/>
        </w:rPr>
        <w:br/>
        <w:t>и других организаций в соответствии с требованиями, предъявляемыми к планировке и застройке  населенных пунктов.</w:t>
      </w:r>
    </w:p>
    <w:p w:rsidR="000F66AA" w:rsidRDefault="000F66AA" w:rsidP="000F66AA">
      <w:pPr>
        <w:tabs>
          <w:tab w:val="num" w:pos="720"/>
        </w:tabs>
        <w:ind w:firstLine="720"/>
        <w:jc w:val="both"/>
        <w:rPr>
          <w:sz w:val="28"/>
          <w:szCs w:val="28"/>
        </w:rPr>
      </w:pPr>
      <w:r>
        <w:rPr>
          <w:sz w:val="28"/>
          <w:szCs w:val="28"/>
        </w:rPr>
        <w:t xml:space="preserve">При определении места размещения объектов следует </w:t>
      </w:r>
      <w:r>
        <w:rPr>
          <w:sz w:val="28"/>
          <w:szCs w:val="28"/>
        </w:rPr>
        <w:br/>
        <w:t xml:space="preserve">учитывать расположение существующих и планируемых </w:t>
      </w:r>
      <w:r>
        <w:rPr>
          <w:sz w:val="28"/>
          <w:szCs w:val="28"/>
        </w:rPr>
        <w:br/>
        <w:t xml:space="preserve">лечебно-профилактических учреждений </w:t>
      </w:r>
      <w:r>
        <w:rPr>
          <w:iCs/>
          <w:sz w:val="28"/>
          <w:szCs w:val="28"/>
        </w:rPr>
        <w:t>для оперативного оказания</w:t>
      </w:r>
      <w:r>
        <w:rPr>
          <w:i/>
          <w:sz w:val="28"/>
          <w:szCs w:val="28"/>
        </w:rPr>
        <w:t xml:space="preserve"> </w:t>
      </w:r>
      <w:r>
        <w:rPr>
          <w:sz w:val="28"/>
          <w:szCs w:val="28"/>
        </w:rPr>
        <w:t xml:space="preserve">консультативной помощи и проведения профилактических осмотров </w:t>
      </w:r>
      <w:r>
        <w:rPr>
          <w:iCs/>
          <w:sz w:val="28"/>
          <w:szCs w:val="28"/>
        </w:rPr>
        <w:t>престарелых и инвалидов</w:t>
      </w:r>
      <w:r>
        <w:rPr>
          <w:i/>
          <w:sz w:val="28"/>
          <w:szCs w:val="28"/>
        </w:rPr>
        <w:t xml:space="preserve"> </w:t>
      </w:r>
      <w:r>
        <w:rPr>
          <w:sz w:val="28"/>
          <w:szCs w:val="28"/>
        </w:rPr>
        <w:t>специалистами лечебно-профилактических учреждений.</w:t>
      </w:r>
    </w:p>
    <w:p w:rsidR="000F66AA" w:rsidRDefault="000F66AA" w:rsidP="000F66AA">
      <w:pPr>
        <w:tabs>
          <w:tab w:val="num" w:pos="720"/>
        </w:tabs>
        <w:ind w:firstLine="720"/>
        <w:jc w:val="both"/>
        <w:rPr>
          <w:sz w:val="28"/>
          <w:szCs w:val="28"/>
        </w:rPr>
      </w:pPr>
      <w:r>
        <w:rPr>
          <w:sz w:val="28"/>
          <w:szCs w:val="28"/>
        </w:rPr>
        <w:t>3.4.92.</w:t>
      </w:r>
      <w:r>
        <w:rPr>
          <w:sz w:val="28"/>
          <w:szCs w:val="28"/>
          <w:lang w:val="en-US"/>
        </w:rPr>
        <w:t> </w:t>
      </w:r>
      <w:r>
        <w:rPr>
          <w:sz w:val="28"/>
          <w:szCs w:val="28"/>
        </w:rPr>
        <w:t xml:space="preserve">Не допускается размещение зданий организаций </w:t>
      </w:r>
      <w:r>
        <w:rPr>
          <w:sz w:val="28"/>
          <w:szCs w:val="28"/>
        </w:rPr>
        <w:br/>
        <w:t>на территории санитарно-защитных зон промышленных предприятий, производств, сооружений и иных объектов.</w:t>
      </w:r>
    </w:p>
    <w:p w:rsidR="000F66AA" w:rsidRDefault="000F66AA" w:rsidP="000F66AA">
      <w:pPr>
        <w:tabs>
          <w:tab w:val="num" w:pos="720"/>
        </w:tabs>
        <w:ind w:firstLine="720"/>
        <w:jc w:val="both"/>
        <w:rPr>
          <w:sz w:val="28"/>
          <w:szCs w:val="28"/>
        </w:rPr>
      </w:pPr>
      <w:r>
        <w:rPr>
          <w:sz w:val="28"/>
          <w:szCs w:val="28"/>
        </w:rPr>
        <w:t>Не допускается размещение организаций в жилых и общественных зданиях.</w:t>
      </w:r>
    </w:p>
    <w:p w:rsidR="000F66AA" w:rsidRDefault="000F66AA" w:rsidP="000F66AA">
      <w:pPr>
        <w:ind w:firstLine="720"/>
        <w:jc w:val="both"/>
        <w:rPr>
          <w:sz w:val="28"/>
          <w:szCs w:val="28"/>
        </w:rPr>
      </w:pPr>
      <w:r>
        <w:rPr>
          <w:sz w:val="28"/>
          <w:szCs w:val="28"/>
          <w:lang w:eastAsia="en-US"/>
        </w:rPr>
        <w:t>3.4.93.</w:t>
      </w:r>
      <w:r>
        <w:rPr>
          <w:sz w:val="28"/>
          <w:szCs w:val="28"/>
          <w:lang w:val="en-US" w:eastAsia="en-US"/>
        </w:rPr>
        <w:t> </w:t>
      </w:r>
      <w:r>
        <w:rPr>
          <w:sz w:val="28"/>
          <w:szCs w:val="28"/>
          <w:lang w:eastAsia="en-US"/>
        </w:rPr>
        <w:t>Площадь участка определяется возможностью расположения на нем основного и вспомогательных зданий.</w:t>
      </w:r>
    </w:p>
    <w:p w:rsidR="000F66AA" w:rsidRDefault="000F66AA" w:rsidP="000F66AA">
      <w:pPr>
        <w:ind w:firstLine="720"/>
        <w:jc w:val="both"/>
        <w:rPr>
          <w:sz w:val="28"/>
          <w:szCs w:val="28"/>
        </w:rPr>
      </w:pPr>
      <w:r>
        <w:rPr>
          <w:bCs/>
          <w:sz w:val="28"/>
          <w:szCs w:val="28"/>
        </w:rPr>
        <w:t>Вместимость объектов, а также размеры их земельных участков определяются в соответствии с приложением № 7 к настоящим нормативам.</w:t>
      </w:r>
    </w:p>
    <w:p w:rsidR="000F66AA" w:rsidRDefault="000F66AA" w:rsidP="000F66AA">
      <w:pPr>
        <w:ind w:firstLine="720"/>
        <w:jc w:val="both"/>
        <w:rPr>
          <w:sz w:val="28"/>
          <w:szCs w:val="28"/>
        </w:rPr>
      </w:pPr>
      <w:r>
        <w:rPr>
          <w:sz w:val="28"/>
          <w:szCs w:val="28"/>
        </w:rPr>
        <w:t xml:space="preserve">Объекты проектируются в соответствии с требованиями </w:t>
      </w:r>
      <w:r>
        <w:rPr>
          <w:sz w:val="28"/>
          <w:szCs w:val="28"/>
        </w:rPr>
        <w:br/>
      </w:r>
      <w:proofErr w:type="spellStart"/>
      <w:r>
        <w:rPr>
          <w:bCs/>
          <w:sz w:val="28"/>
          <w:szCs w:val="28"/>
        </w:rPr>
        <w:t>СанПиН</w:t>
      </w:r>
      <w:proofErr w:type="spellEnd"/>
      <w:r>
        <w:rPr>
          <w:bCs/>
          <w:sz w:val="28"/>
          <w:szCs w:val="28"/>
        </w:rPr>
        <w:t xml:space="preserve"> 2.1.2.2564-09.</w:t>
      </w:r>
    </w:p>
    <w:p w:rsidR="000F66AA" w:rsidRDefault="000F66AA" w:rsidP="000F66AA">
      <w:pPr>
        <w:ind w:firstLine="709"/>
        <w:jc w:val="both"/>
        <w:rPr>
          <w:sz w:val="28"/>
          <w:szCs w:val="28"/>
        </w:rPr>
      </w:pPr>
      <w:r>
        <w:rPr>
          <w:sz w:val="28"/>
          <w:szCs w:val="28"/>
        </w:rPr>
        <w:t>3.4.94.</w:t>
      </w:r>
      <w:r>
        <w:rPr>
          <w:sz w:val="28"/>
          <w:szCs w:val="28"/>
          <w:lang w:val="en-US"/>
        </w:rPr>
        <w:t> </w:t>
      </w:r>
      <w:r>
        <w:rPr>
          <w:sz w:val="28"/>
          <w:szCs w:val="28"/>
          <w:lang w:eastAsia="en-US"/>
        </w:rPr>
        <w:t>Этажность зданий не должна превышать 5 этажей. Административные помещения следует размещать на 4 - 5 этажах, палатные - не выше 3 этажа.</w:t>
      </w:r>
    </w:p>
    <w:p w:rsidR="000F66AA" w:rsidRDefault="000F66AA" w:rsidP="000F66AA">
      <w:pPr>
        <w:ind w:firstLine="709"/>
        <w:jc w:val="both"/>
        <w:rPr>
          <w:sz w:val="28"/>
          <w:szCs w:val="28"/>
        </w:rPr>
      </w:pPr>
      <w:r>
        <w:rPr>
          <w:sz w:val="28"/>
          <w:szCs w:val="28"/>
        </w:rPr>
        <w:t>3.4.95. В составе территории должны быть предусмотрены следующие функциональные зоны:</w:t>
      </w:r>
    </w:p>
    <w:p w:rsidR="000F66AA" w:rsidRDefault="000F66AA" w:rsidP="000F66AA">
      <w:pPr>
        <w:ind w:firstLine="709"/>
        <w:jc w:val="both"/>
        <w:rPr>
          <w:sz w:val="28"/>
          <w:szCs w:val="28"/>
        </w:rPr>
      </w:pPr>
      <w:r>
        <w:rPr>
          <w:sz w:val="28"/>
          <w:szCs w:val="28"/>
        </w:rPr>
        <w:t>зона проживания;</w:t>
      </w:r>
    </w:p>
    <w:p w:rsidR="000F66AA" w:rsidRDefault="000F66AA" w:rsidP="000F66AA">
      <w:pPr>
        <w:ind w:firstLine="709"/>
        <w:jc w:val="both"/>
        <w:rPr>
          <w:sz w:val="28"/>
          <w:szCs w:val="28"/>
        </w:rPr>
      </w:pPr>
      <w:r>
        <w:rPr>
          <w:sz w:val="28"/>
          <w:szCs w:val="28"/>
        </w:rPr>
        <w:t>зона обслуживания;</w:t>
      </w:r>
    </w:p>
    <w:p w:rsidR="000F66AA" w:rsidRDefault="000F66AA" w:rsidP="000F66AA">
      <w:pPr>
        <w:ind w:firstLine="709"/>
        <w:jc w:val="both"/>
        <w:rPr>
          <w:sz w:val="28"/>
          <w:szCs w:val="28"/>
        </w:rPr>
      </w:pPr>
      <w:r>
        <w:rPr>
          <w:sz w:val="28"/>
          <w:szCs w:val="28"/>
        </w:rPr>
        <w:t>зона приема с карантинным отделением и изолятором;</w:t>
      </w:r>
    </w:p>
    <w:p w:rsidR="000F66AA" w:rsidRDefault="000F66AA" w:rsidP="000F66AA">
      <w:pPr>
        <w:ind w:firstLine="709"/>
        <w:jc w:val="both"/>
        <w:rPr>
          <w:sz w:val="28"/>
          <w:szCs w:val="28"/>
        </w:rPr>
      </w:pPr>
      <w:r>
        <w:rPr>
          <w:sz w:val="28"/>
          <w:szCs w:val="28"/>
        </w:rPr>
        <w:lastRenderedPageBreak/>
        <w:t>хозяйственная зона;</w:t>
      </w:r>
    </w:p>
    <w:p w:rsidR="000F66AA" w:rsidRDefault="000F66AA" w:rsidP="000F66AA">
      <w:pPr>
        <w:ind w:firstLine="709"/>
        <w:jc w:val="both"/>
        <w:rPr>
          <w:sz w:val="28"/>
          <w:szCs w:val="28"/>
        </w:rPr>
      </w:pPr>
      <w:r>
        <w:rPr>
          <w:sz w:val="28"/>
          <w:szCs w:val="28"/>
        </w:rPr>
        <w:t xml:space="preserve">зона проживания обслуживающего персонала (предусматривается только при загородном размещении организаций); </w:t>
      </w:r>
    </w:p>
    <w:p w:rsidR="000F66AA" w:rsidRDefault="000F66AA" w:rsidP="000F66AA">
      <w:pPr>
        <w:ind w:firstLine="709"/>
        <w:jc w:val="both"/>
        <w:rPr>
          <w:sz w:val="28"/>
          <w:szCs w:val="28"/>
          <w:lang w:eastAsia="en-US"/>
        </w:rPr>
      </w:pPr>
      <w:r>
        <w:rPr>
          <w:sz w:val="28"/>
          <w:szCs w:val="28"/>
        </w:rPr>
        <w:t>пешеходная зона.</w:t>
      </w:r>
    </w:p>
    <w:p w:rsidR="000F66AA" w:rsidRDefault="000F66AA" w:rsidP="000F66AA">
      <w:pPr>
        <w:ind w:firstLine="720"/>
        <w:jc w:val="both"/>
        <w:rPr>
          <w:bCs/>
          <w:sz w:val="28"/>
          <w:szCs w:val="28"/>
        </w:rPr>
      </w:pPr>
      <w:r>
        <w:rPr>
          <w:bCs/>
          <w:sz w:val="28"/>
          <w:szCs w:val="28"/>
        </w:rPr>
        <w:t xml:space="preserve">В зоне проживания размещаются площадки для отдыха, теневые навесы, спортивные площадки. </w:t>
      </w:r>
    </w:p>
    <w:p w:rsidR="000F66AA" w:rsidRDefault="000F66AA" w:rsidP="000F66AA">
      <w:pPr>
        <w:ind w:firstLine="720"/>
        <w:jc w:val="both"/>
        <w:rPr>
          <w:bCs/>
          <w:sz w:val="28"/>
          <w:szCs w:val="28"/>
        </w:rPr>
      </w:pPr>
      <w:r>
        <w:rPr>
          <w:bCs/>
          <w:sz w:val="28"/>
          <w:szCs w:val="28"/>
        </w:rPr>
        <w:t xml:space="preserve">В зоне обслуживания размещаются </w:t>
      </w:r>
      <w:r>
        <w:rPr>
          <w:sz w:val="28"/>
          <w:szCs w:val="28"/>
        </w:rPr>
        <w:t>площадка при кухне, мусоросборники, пожарный пост.</w:t>
      </w:r>
    </w:p>
    <w:p w:rsidR="000F66AA" w:rsidRDefault="000F66AA" w:rsidP="000F66AA">
      <w:pPr>
        <w:ind w:firstLine="720"/>
        <w:jc w:val="both"/>
        <w:rPr>
          <w:bCs/>
          <w:sz w:val="28"/>
          <w:szCs w:val="28"/>
        </w:rPr>
      </w:pPr>
      <w:r>
        <w:rPr>
          <w:bCs/>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Pr>
          <w:bCs/>
          <w:noProof/>
          <w:sz w:val="28"/>
          <w:szCs w:val="28"/>
        </w:rPr>
        <w:t xml:space="preserve"> другие сооружения вспомогательного назначения.</w:t>
      </w:r>
      <w:r>
        <w:rPr>
          <w:bCs/>
          <w:sz w:val="28"/>
          <w:szCs w:val="28"/>
        </w:rPr>
        <w:t xml:space="preserve"> </w:t>
      </w:r>
    </w:p>
    <w:p w:rsidR="000F66AA" w:rsidRDefault="000F66AA" w:rsidP="000F66AA">
      <w:pPr>
        <w:ind w:firstLine="709"/>
        <w:jc w:val="both"/>
        <w:rPr>
          <w:i/>
          <w:sz w:val="28"/>
          <w:szCs w:val="28"/>
          <w:lang w:eastAsia="en-US"/>
        </w:rPr>
      </w:pPr>
      <w:r>
        <w:rPr>
          <w:sz w:val="28"/>
          <w:szCs w:val="28"/>
          <w:lang w:eastAsia="en-US"/>
        </w:rPr>
        <w:t>3.4.108.</w:t>
      </w:r>
      <w:r>
        <w:rPr>
          <w:sz w:val="28"/>
          <w:szCs w:val="28"/>
          <w:lang w:val="en-US" w:eastAsia="en-US"/>
        </w:rPr>
        <w:t> </w:t>
      </w:r>
      <w:r>
        <w:rPr>
          <w:sz w:val="28"/>
          <w:szCs w:val="28"/>
          <w:lang w:eastAsia="en-US"/>
        </w:rPr>
        <w:t xml:space="preserve">Для объектов должны быть предусмотрены места парковки легкового автотранспорта для гостей и сотрудников. </w:t>
      </w:r>
    </w:p>
    <w:p w:rsidR="000F66AA" w:rsidRDefault="000F66AA" w:rsidP="000F66AA">
      <w:pPr>
        <w:ind w:firstLine="709"/>
        <w:jc w:val="both"/>
        <w:rPr>
          <w:sz w:val="28"/>
          <w:szCs w:val="28"/>
        </w:rPr>
      </w:pPr>
      <w:r>
        <w:rPr>
          <w:sz w:val="28"/>
          <w:szCs w:val="28"/>
          <w:lang w:eastAsia="en-US"/>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0F66AA" w:rsidRDefault="000F66AA" w:rsidP="000F66AA">
      <w:pPr>
        <w:ind w:firstLine="709"/>
        <w:jc w:val="both"/>
        <w:rPr>
          <w:sz w:val="28"/>
          <w:szCs w:val="28"/>
        </w:rPr>
      </w:pPr>
      <w:r>
        <w:rPr>
          <w:sz w:val="28"/>
          <w:szCs w:val="28"/>
        </w:rPr>
        <w:t>3.4.96.</w:t>
      </w:r>
      <w:r>
        <w:rPr>
          <w:sz w:val="28"/>
          <w:szCs w:val="28"/>
          <w:lang w:val="en-US"/>
        </w:rPr>
        <w:t> </w:t>
      </w:r>
      <w:r>
        <w:rPr>
          <w:sz w:val="28"/>
          <w:szCs w:val="28"/>
        </w:rPr>
        <w:t xml:space="preserve">Территория организаций должна быть огорожена, благоустроена, озеленена, освещена, оборудована проездами </w:t>
      </w:r>
      <w:r>
        <w:rPr>
          <w:sz w:val="28"/>
          <w:szCs w:val="28"/>
        </w:rPr>
        <w:br/>
        <w:t xml:space="preserve">и тротуарами с удалением талых и ливневых вод. Проезды </w:t>
      </w:r>
      <w:r>
        <w:rPr>
          <w:sz w:val="28"/>
          <w:szCs w:val="28"/>
        </w:rPr>
        <w:br/>
        <w:t>и пешеходные дорожки должны иметь твердые покрытия.</w:t>
      </w:r>
    </w:p>
    <w:p w:rsidR="000F66AA" w:rsidRDefault="000F66AA" w:rsidP="000F66AA">
      <w:pPr>
        <w:ind w:firstLine="709"/>
        <w:jc w:val="both"/>
        <w:rPr>
          <w:sz w:val="28"/>
          <w:szCs w:val="28"/>
        </w:rPr>
      </w:pPr>
      <w:r>
        <w:rPr>
          <w:sz w:val="28"/>
          <w:szCs w:val="28"/>
        </w:rPr>
        <w:t xml:space="preserve">Необходимо приспособление </w:t>
      </w:r>
      <w:proofErr w:type="spellStart"/>
      <w:r>
        <w:rPr>
          <w:sz w:val="28"/>
          <w:szCs w:val="28"/>
        </w:rPr>
        <w:t>пешеходно-транспортных</w:t>
      </w:r>
      <w:proofErr w:type="spellEnd"/>
      <w:r>
        <w:rPr>
          <w:sz w:val="28"/>
          <w:szCs w:val="28"/>
        </w:rPr>
        <w:t xml:space="preserve"> связей </w:t>
      </w:r>
      <w:r>
        <w:rPr>
          <w:sz w:val="28"/>
          <w:szCs w:val="28"/>
        </w:rPr>
        <w:br/>
        <w:t xml:space="preserve">к потребностям </w:t>
      </w:r>
      <w:proofErr w:type="spellStart"/>
      <w:r>
        <w:rPr>
          <w:sz w:val="28"/>
          <w:szCs w:val="28"/>
        </w:rPr>
        <w:t>маломобильных</w:t>
      </w:r>
      <w:proofErr w:type="spellEnd"/>
      <w:r>
        <w:rPr>
          <w:sz w:val="28"/>
          <w:szCs w:val="28"/>
        </w:rPr>
        <w:t xml:space="preserve"> групп населения.</w:t>
      </w:r>
    </w:p>
    <w:p w:rsidR="000F66AA" w:rsidRDefault="000F66AA" w:rsidP="000F66AA">
      <w:pPr>
        <w:ind w:firstLine="709"/>
        <w:jc w:val="both"/>
        <w:rPr>
          <w:sz w:val="28"/>
          <w:szCs w:val="28"/>
        </w:rPr>
      </w:pPr>
      <w:r>
        <w:rPr>
          <w:sz w:val="28"/>
          <w:szCs w:val="28"/>
        </w:rPr>
        <w:t>3.4.97.</w:t>
      </w:r>
      <w:r>
        <w:rPr>
          <w:sz w:val="28"/>
          <w:szCs w:val="28"/>
          <w:lang w:val="en-US"/>
        </w:rPr>
        <w:t> </w:t>
      </w:r>
      <w:r>
        <w:rPr>
          <w:sz w:val="28"/>
          <w:szCs w:val="28"/>
        </w:rPr>
        <w:t xml:space="preserve">Территория организаций должна </w:t>
      </w:r>
      <w:r>
        <w:rPr>
          <w:iCs/>
          <w:sz w:val="28"/>
          <w:szCs w:val="28"/>
        </w:rPr>
        <w:t>соответствовать</w:t>
      </w:r>
      <w:r>
        <w:rPr>
          <w:sz w:val="28"/>
          <w:szCs w:val="28"/>
        </w:rPr>
        <w:t xml:space="preserve"> санитарно-эпидемиологическим требованиям, </w:t>
      </w:r>
      <w:r>
        <w:rPr>
          <w:iCs/>
          <w:sz w:val="28"/>
          <w:szCs w:val="28"/>
        </w:rPr>
        <w:t xml:space="preserve">предъявляемым </w:t>
      </w:r>
      <w:r>
        <w:rPr>
          <w:iCs/>
          <w:sz w:val="28"/>
          <w:szCs w:val="28"/>
        </w:rPr>
        <w:br/>
        <w:t>к</w:t>
      </w:r>
      <w:r>
        <w:rPr>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0F66AA" w:rsidRDefault="000F66AA" w:rsidP="000F66AA">
      <w:pPr>
        <w:ind w:firstLine="709"/>
        <w:jc w:val="both"/>
        <w:rPr>
          <w:sz w:val="28"/>
          <w:szCs w:val="28"/>
        </w:rPr>
      </w:pPr>
      <w:r>
        <w:rPr>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Pr>
            <w:sz w:val="28"/>
            <w:szCs w:val="28"/>
          </w:rPr>
          <w:t>25 метров</w:t>
        </w:r>
      </w:smartTag>
      <w:r>
        <w:rPr>
          <w:sz w:val="28"/>
          <w:szCs w:val="28"/>
        </w:rPr>
        <w:t>.</w:t>
      </w:r>
    </w:p>
    <w:p w:rsidR="000F66AA" w:rsidRDefault="000F66AA" w:rsidP="000F66AA">
      <w:pPr>
        <w:ind w:firstLine="709"/>
        <w:jc w:val="both"/>
        <w:rPr>
          <w:sz w:val="28"/>
          <w:szCs w:val="28"/>
        </w:rPr>
      </w:pPr>
      <w:r>
        <w:rPr>
          <w:sz w:val="28"/>
          <w:szCs w:val="28"/>
        </w:rPr>
        <w:t>3.4.98.</w:t>
      </w:r>
      <w:r>
        <w:rPr>
          <w:sz w:val="28"/>
          <w:szCs w:val="28"/>
          <w:lang w:val="en-US"/>
        </w:rPr>
        <w:t> </w:t>
      </w:r>
      <w:r>
        <w:rPr>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0F66AA" w:rsidRDefault="000F66AA" w:rsidP="000F66AA">
      <w:pPr>
        <w:ind w:firstLine="709"/>
        <w:jc w:val="both"/>
        <w:rPr>
          <w:sz w:val="28"/>
          <w:szCs w:val="28"/>
        </w:rPr>
      </w:pPr>
      <w:r>
        <w:rPr>
          <w:sz w:val="28"/>
          <w:szCs w:val="28"/>
        </w:rPr>
        <w:t xml:space="preserve">Необходимо предусматривать резервные или автономные системы по обеспечению горячего и холодного водоснабжения, </w:t>
      </w:r>
      <w:r>
        <w:rPr>
          <w:sz w:val="28"/>
          <w:szCs w:val="28"/>
        </w:rPr>
        <w:br/>
        <w:t>а также электроснабжения.</w:t>
      </w:r>
    </w:p>
    <w:p w:rsidR="000F66AA" w:rsidRDefault="000F66AA" w:rsidP="000F66AA">
      <w:pPr>
        <w:shd w:val="clear" w:color="auto" w:fill="FFFFFF"/>
        <w:ind w:firstLine="709"/>
        <w:jc w:val="both"/>
        <w:rPr>
          <w:bCs/>
          <w:sz w:val="28"/>
          <w:szCs w:val="28"/>
        </w:rPr>
      </w:pPr>
      <w:r>
        <w:rPr>
          <w:bCs/>
          <w:sz w:val="28"/>
          <w:szCs w:val="28"/>
        </w:rPr>
        <w:t>3.4.99.</w:t>
      </w:r>
      <w:r>
        <w:rPr>
          <w:bCs/>
          <w:sz w:val="28"/>
          <w:szCs w:val="28"/>
          <w:lang w:val="en-US"/>
        </w:rPr>
        <w:t> </w:t>
      </w:r>
      <w:r>
        <w:rPr>
          <w:bCs/>
          <w:sz w:val="28"/>
          <w:szCs w:val="28"/>
        </w:rPr>
        <w:t xml:space="preserve">На территории населенных пунктов следует предусматривать </w:t>
      </w:r>
      <w:r>
        <w:rPr>
          <w:sz w:val="28"/>
          <w:szCs w:val="28"/>
        </w:rPr>
        <w:t xml:space="preserve">учреждения для временного пребывания лиц </w:t>
      </w:r>
      <w:r>
        <w:rPr>
          <w:sz w:val="28"/>
          <w:szCs w:val="28"/>
        </w:rPr>
        <w:br/>
        <w:t>без определенного места жительства и занятий</w:t>
      </w:r>
      <w:r>
        <w:rPr>
          <w:bCs/>
          <w:sz w:val="28"/>
          <w:szCs w:val="28"/>
        </w:rPr>
        <w:t>, в том числе:</w:t>
      </w:r>
    </w:p>
    <w:p w:rsidR="000F66AA" w:rsidRDefault="000F66AA" w:rsidP="000F66AA">
      <w:pPr>
        <w:shd w:val="clear" w:color="auto" w:fill="FFFFFF"/>
        <w:ind w:firstLine="709"/>
        <w:jc w:val="both"/>
        <w:rPr>
          <w:bCs/>
          <w:sz w:val="28"/>
          <w:szCs w:val="28"/>
        </w:rPr>
      </w:pPr>
      <w:r>
        <w:rPr>
          <w:bCs/>
          <w:sz w:val="28"/>
          <w:szCs w:val="28"/>
        </w:rPr>
        <w:t>социальные гостиницы - для временного пребывания иногородних граждан, а также пенсионеров и инвалидов в течение 10 суток;</w:t>
      </w:r>
    </w:p>
    <w:p w:rsidR="000F66AA" w:rsidRDefault="000F66AA" w:rsidP="000F66AA">
      <w:pPr>
        <w:shd w:val="clear" w:color="auto" w:fill="FFFFFF"/>
        <w:ind w:firstLine="709"/>
        <w:jc w:val="both"/>
        <w:rPr>
          <w:bCs/>
          <w:sz w:val="28"/>
          <w:szCs w:val="28"/>
        </w:rPr>
      </w:pPr>
      <w:r>
        <w:rPr>
          <w:bCs/>
          <w:sz w:val="28"/>
          <w:szCs w:val="28"/>
        </w:rPr>
        <w:t xml:space="preserve">дом ночного пребывания - для пребывания в ночное время лиц </w:t>
      </w:r>
      <w:r>
        <w:rPr>
          <w:bCs/>
          <w:sz w:val="28"/>
          <w:szCs w:val="28"/>
        </w:rPr>
        <w:br/>
        <w:t>без определенного места жительства на 12 часов;</w:t>
      </w:r>
    </w:p>
    <w:p w:rsidR="000F66AA" w:rsidRDefault="000F66AA" w:rsidP="000F66AA">
      <w:pPr>
        <w:shd w:val="clear" w:color="auto" w:fill="FFFFFF"/>
        <w:ind w:firstLine="709"/>
        <w:jc w:val="both"/>
        <w:rPr>
          <w:bCs/>
          <w:sz w:val="28"/>
          <w:szCs w:val="28"/>
        </w:rPr>
      </w:pPr>
      <w:r>
        <w:rPr>
          <w:bCs/>
          <w:sz w:val="28"/>
          <w:szCs w:val="28"/>
        </w:rPr>
        <w:t xml:space="preserve">3.4.100. Расчетную вместимость, размеры земельных участков учреждений временного пребывания рекомендуется принимать </w:t>
      </w:r>
      <w:r>
        <w:rPr>
          <w:bCs/>
          <w:sz w:val="28"/>
          <w:szCs w:val="28"/>
        </w:rPr>
        <w:br/>
        <w:t>в соответствии с требованиями СП 35-107-2003.</w:t>
      </w:r>
    </w:p>
    <w:p w:rsidR="000F66AA" w:rsidRDefault="000F66AA" w:rsidP="000F66AA">
      <w:pPr>
        <w:shd w:val="clear" w:color="auto" w:fill="FFFFFF"/>
        <w:ind w:firstLine="709"/>
        <w:jc w:val="both"/>
        <w:rPr>
          <w:bCs/>
          <w:sz w:val="28"/>
          <w:szCs w:val="28"/>
        </w:rPr>
      </w:pPr>
      <w:r>
        <w:rPr>
          <w:bCs/>
          <w:sz w:val="28"/>
          <w:szCs w:val="28"/>
        </w:rPr>
        <w:lastRenderedPageBreak/>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0F66AA" w:rsidRDefault="000F66AA" w:rsidP="000F66AA">
      <w:pPr>
        <w:shd w:val="clear" w:color="auto" w:fill="FFFFFF"/>
        <w:ind w:firstLine="709"/>
        <w:jc w:val="both"/>
        <w:rPr>
          <w:bCs/>
          <w:sz w:val="28"/>
          <w:szCs w:val="28"/>
        </w:rPr>
      </w:pPr>
      <w:r>
        <w:rPr>
          <w:bCs/>
          <w:sz w:val="28"/>
          <w:szCs w:val="28"/>
        </w:rPr>
        <w:t xml:space="preserve">3.4.101. Этажность зданий учреждений временного пребывания рекомендуется не более 3 этажей. Допускается снижать этажность </w:t>
      </w:r>
      <w:r>
        <w:rPr>
          <w:bCs/>
          <w:sz w:val="28"/>
          <w:szCs w:val="28"/>
        </w:rPr>
        <w:br/>
        <w:t>при наличии участка и специфики местных условий.</w:t>
      </w:r>
    </w:p>
    <w:p w:rsidR="000F66AA" w:rsidRDefault="000F66AA" w:rsidP="000F66AA">
      <w:pPr>
        <w:shd w:val="clear" w:color="auto" w:fill="FFFFFF"/>
        <w:ind w:firstLine="709"/>
        <w:jc w:val="both"/>
        <w:rPr>
          <w:bCs/>
          <w:sz w:val="28"/>
          <w:szCs w:val="28"/>
        </w:rPr>
      </w:pPr>
      <w:r>
        <w:rPr>
          <w:bCs/>
          <w:sz w:val="28"/>
          <w:szCs w:val="28"/>
        </w:rPr>
        <w:t xml:space="preserve">Здания учреждений временного пребывания следует проектировать, как правило, отдельно </w:t>
      </w:r>
      <w:proofErr w:type="gramStart"/>
      <w:r>
        <w:rPr>
          <w:bCs/>
          <w:sz w:val="28"/>
          <w:szCs w:val="28"/>
        </w:rPr>
        <w:t>стоящими</w:t>
      </w:r>
      <w:proofErr w:type="gramEnd"/>
      <w:r>
        <w:rPr>
          <w:bCs/>
          <w:sz w:val="28"/>
          <w:szCs w:val="28"/>
        </w:rPr>
        <w:t>.</w:t>
      </w:r>
    </w:p>
    <w:p w:rsidR="000F66AA" w:rsidRDefault="000F66AA" w:rsidP="000F66AA">
      <w:pPr>
        <w:shd w:val="clear" w:color="auto" w:fill="FFFFFF"/>
        <w:ind w:firstLine="709"/>
        <w:jc w:val="both"/>
        <w:rPr>
          <w:bCs/>
          <w:sz w:val="28"/>
          <w:szCs w:val="28"/>
        </w:rPr>
      </w:pPr>
      <w:r>
        <w:rPr>
          <w:bCs/>
          <w:sz w:val="28"/>
          <w:szCs w:val="28"/>
        </w:rPr>
        <w:t xml:space="preserve">Состав и площади помещений учреждения для временного пребывания следует принимать в соответствии с требованиями </w:t>
      </w:r>
      <w:r>
        <w:rPr>
          <w:bCs/>
          <w:sz w:val="28"/>
          <w:szCs w:val="28"/>
        </w:rPr>
        <w:br/>
        <w:t>СП 35-107-2003.</w:t>
      </w:r>
    </w:p>
    <w:p w:rsidR="000F66AA" w:rsidRDefault="000F66AA" w:rsidP="000F66AA">
      <w:pPr>
        <w:shd w:val="clear" w:color="auto" w:fill="FFFFFF"/>
        <w:ind w:firstLine="709"/>
        <w:jc w:val="both"/>
        <w:rPr>
          <w:bCs/>
          <w:sz w:val="28"/>
          <w:szCs w:val="28"/>
        </w:rPr>
      </w:pPr>
      <w:r>
        <w:rPr>
          <w:bCs/>
          <w:sz w:val="28"/>
          <w:szCs w:val="28"/>
        </w:rPr>
        <w:t>3.4.102. Площадь озеленения рекомендуется принимать не менее 25 процентов территории участка.</w:t>
      </w:r>
    </w:p>
    <w:p w:rsidR="000F66AA" w:rsidRDefault="000F66AA" w:rsidP="000F66AA">
      <w:pPr>
        <w:shd w:val="clear" w:color="auto" w:fill="FFFFFF"/>
        <w:ind w:firstLine="709"/>
        <w:jc w:val="both"/>
        <w:rPr>
          <w:bCs/>
          <w:sz w:val="28"/>
          <w:szCs w:val="28"/>
        </w:rPr>
      </w:pPr>
      <w:r>
        <w:rPr>
          <w:bCs/>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Pr>
            <w:bCs/>
            <w:sz w:val="28"/>
            <w:szCs w:val="28"/>
          </w:rPr>
          <w:t>1,6 метра</w:t>
        </w:r>
      </w:smartTag>
      <w:r>
        <w:rPr>
          <w:bCs/>
          <w:sz w:val="28"/>
          <w:szCs w:val="28"/>
        </w:rPr>
        <w:t>.</w:t>
      </w:r>
    </w:p>
    <w:p w:rsidR="000F66AA" w:rsidRDefault="000F66AA" w:rsidP="000F66AA">
      <w:pPr>
        <w:ind w:firstLine="720"/>
        <w:jc w:val="both"/>
        <w:rPr>
          <w:bCs/>
          <w:sz w:val="28"/>
          <w:szCs w:val="28"/>
        </w:rPr>
      </w:pPr>
      <w:r>
        <w:rPr>
          <w:bCs/>
          <w:sz w:val="28"/>
          <w:szCs w:val="28"/>
        </w:rPr>
        <w:t>3.4.103. Сеть</w:t>
      </w:r>
      <w:r>
        <w:rPr>
          <w:sz w:val="28"/>
          <w:szCs w:val="28"/>
        </w:rPr>
        <w:t xml:space="preserve"> спортивных и физкультурно-оздоровительных учреждений</w:t>
      </w:r>
      <w:r>
        <w:rPr>
          <w:bCs/>
          <w:sz w:val="28"/>
          <w:szCs w:val="28"/>
        </w:rPr>
        <w:t xml:space="preserve"> следует проектировать в соответствии с требованиями раздела «Рекреационные зоны» (подраздел «Зоны размещения физкультурно-спортивных объектов») настоящих нормативов.</w:t>
      </w:r>
    </w:p>
    <w:p w:rsidR="000F66AA" w:rsidRDefault="000F66AA" w:rsidP="000F66AA">
      <w:pPr>
        <w:ind w:firstLine="720"/>
        <w:jc w:val="both"/>
        <w:rPr>
          <w:bCs/>
          <w:sz w:val="28"/>
          <w:szCs w:val="28"/>
        </w:rPr>
      </w:pPr>
      <w:r>
        <w:rPr>
          <w:bCs/>
          <w:sz w:val="28"/>
          <w:szCs w:val="28"/>
        </w:rPr>
        <w:t xml:space="preserve">Вместимость спортивных и физкультурно-оздоровительных учреждений, а также площади их земельных участков определяются </w:t>
      </w:r>
      <w:r>
        <w:rPr>
          <w:bCs/>
          <w:sz w:val="28"/>
          <w:szCs w:val="28"/>
        </w:rPr>
        <w:br/>
        <w:t>в соответствии с приложением № 7 к  настоящим нормативам.</w:t>
      </w:r>
    </w:p>
    <w:p w:rsidR="000F66AA" w:rsidRDefault="000F66AA" w:rsidP="000F66AA">
      <w:pPr>
        <w:ind w:firstLine="720"/>
        <w:jc w:val="both"/>
        <w:rPr>
          <w:bCs/>
          <w:sz w:val="28"/>
          <w:szCs w:val="28"/>
        </w:rPr>
      </w:pPr>
      <w:r>
        <w:rPr>
          <w:bCs/>
          <w:sz w:val="28"/>
          <w:szCs w:val="28"/>
        </w:rPr>
        <w:t xml:space="preserve">3.4.104. Предприятия </w:t>
      </w:r>
      <w:r>
        <w:rPr>
          <w:sz w:val="28"/>
          <w:szCs w:val="28"/>
        </w:rPr>
        <w:t xml:space="preserve">торговли, общественного питания </w:t>
      </w:r>
      <w:r>
        <w:rPr>
          <w:sz w:val="28"/>
          <w:szCs w:val="28"/>
        </w:rPr>
        <w:br/>
        <w:t>и бытового обслуживания</w:t>
      </w:r>
      <w:r>
        <w:rPr>
          <w:bCs/>
          <w:sz w:val="28"/>
          <w:szCs w:val="28"/>
        </w:rPr>
        <w:t xml:space="preserve"> следует размещать на территории населенного пункта, приближая их к местам жительства и работы.</w:t>
      </w:r>
    </w:p>
    <w:p w:rsidR="000F66AA" w:rsidRDefault="000F66AA" w:rsidP="000F66AA">
      <w:pPr>
        <w:autoSpaceDE w:val="0"/>
        <w:autoSpaceDN w:val="0"/>
        <w:adjustRightInd w:val="0"/>
        <w:ind w:firstLine="709"/>
        <w:jc w:val="both"/>
        <w:rPr>
          <w:bCs/>
          <w:sz w:val="28"/>
          <w:szCs w:val="28"/>
        </w:rPr>
      </w:pPr>
      <w:r>
        <w:rPr>
          <w:bCs/>
          <w:sz w:val="28"/>
          <w:szCs w:val="28"/>
        </w:rPr>
        <w:t xml:space="preserve">3.4.105. Минимальная обеспеченность предприятиями торговли, общественного питания и бытового обслуживания принимается </w:t>
      </w:r>
      <w:r>
        <w:rPr>
          <w:bCs/>
          <w:sz w:val="28"/>
          <w:szCs w:val="28"/>
        </w:rPr>
        <w:br/>
        <w:t>в соответствии с приложением № 7 к настоящим нормативам, а также:</w:t>
      </w:r>
    </w:p>
    <w:p w:rsidR="000F66AA" w:rsidRDefault="000F66AA" w:rsidP="000F66AA">
      <w:pPr>
        <w:autoSpaceDE w:val="0"/>
        <w:autoSpaceDN w:val="0"/>
        <w:adjustRightInd w:val="0"/>
        <w:ind w:firstLine="567"/>
        <w:jc w:val="both"/>
        <w:rPr>
          <w:bCs/>
          <w:sz w:val="28"/>
          <w:szCs w:val="28"/>
        </w:rPr>
      </w:pPr>
      <w:r>
        <w:rPr>
          <w:bCs/>
          <w:sz w:val="28"/>
          <w:szCs w:val="28"/>
        </w:rPr>
        <w:t>для населенных пунктов - по таблице № 13 настоящих нормативов.</w:t>
      </w:r>
    </w:p>
    <w:p w:rsidR="000F66AA" w:rsidRDefault="000F66AA" w:rsidP="000F66AA">
      <w:pPr>
        <w:autoSpaceDE w:val="0"/>
        <w:autoSpaceDN w:val="0"/>
        <w:adjustRightInd w:val="0"/>
        <w:ind w:firstLine="567"/>
        <w:jc w:val="both"/>
        <w:rPr>
          <w:bCs/>
          <w:sz w:val="28"/>
          <w:szCs w:val="28"/>
        </w:rPr>
      </w:pPr>
      <w:r>
        <w:rPr>
          <w:bCs/>
          <w:sz w:val="28"/>
          <w:szCs w:val="28"/>
        </w:rPr>
        <w:t>Радиусы доступности предприятий торговли, общественного питания и бытового обслуживания принимаются:</w:t>
      </w:r>
    </w:p>
    <w:p w:rsidR="000F66AA" w:rsidRDefault="000F66AA" w:rsidP="000F66AA">
      <w:pPr>
        <w:autoSpaceDE w:val="0"/>
        <w:autoSpaceDN w:val="0"/>
        <w:adjustRightInd w:val="0"/>
        <w:ind w:firstLine="567"/>
        <w:jc w:val="both"/>
        <w:rPr>
          <w:bCs/>
          <w:sz w:val="28"/>
          <w:szCs w:val="28"/>
        </w:rPr>
      </w:pPr>
      <w:r>
        <w:rPr>
          <w:bCs/>
          <w:sz w:val="28"/>
          <w:szCs w:val="28"/>
        </w:rPr>
        <w:t>для населенных пунктов - по пункту 3.4.10 настоящих нормативов.</w:t>
      </w:r>
    </w:p>
    <w:p w:rsidR="000F66AA" w:rsidRDefault="000F66AA" w:rsidP="000F66AA">
      <w:pPr>
        <w:ind w:firstLine="720"/>
        <w:jc w:val="both"/>
        <w:rPr>
          <w:bCs/>
          <w:sz w:val="28"/>
          <w:szCs w:val="28"/>
        </w:rPr>
      </w:pPr>
      <w:r>
        <w:rPr>
          <w:bCs/>
          <w:sz w:val="28"/>
          <w:szCs w:val="28"/>
        </w:rPr>
        <w:t>3.4.106.</w:t>
      </w:r>
      <w:r>
        <w:rPr>
          <w:bCs/>
          <w:sz w:val="28"/>
          <w:szCs w:val="28"/>
          <w:lang w:val="en-US"/>
        </w:rPr>
        <w:t> </w:t>
      </w:r>
      <w:r>
        <w:rPr>
          <w:bCs/>
          <w:sz w:val="28"/>
          <w:szCs w:val="28"/>
        </w:rPr>
        <w:t xml:space="preserve">Площади земельных участков предприятий торговли, общественного питания и бытового обслуживания определяются </w:t>
      </w:r>
      <w:r>
        <w:rPr>
          <w:bCs/>
          <w:sz w:val="28"/>
          <w:szCs w:val="28"/>
        </w:rPr>
        <w:br/>
        <w:t>в соответствии с приложением № 7 к настоящим нормативам.</w:t>
      </w:r>
    </w:p>
    <w:p w:rsidR="000F66AA" w:rsidRDefault="000F66AA" w:rsidP="000F66AA">
      <w:pPr>
        <w:ind w:firstLine="720"/>
        <w:jc w:val="both"/>
        <w:rPr>
          <w:bCs/>
          <w:sz w:val="28"/>
          <w:szCs w:val="28"/>
        </w:rPr>
      </w:pPr>
      <w:r>
        <w:rPr>
          <w:bCs/>
          <w:sz w:val="28"/>
          <w:szCs w:val="28"/>
        </w:rPr>
        <w:t>Градостроительные планы участков данных предприятий должны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0F66AA" w:rsidRDefault="000F66AA" w:rsidP="000F66AA">
      <w:pPr>
        <w:ind w:right="-144" w:firstLine="720"/>
        <w:jc w:val="both"/>
        <w:rPr>
          <w:bCs/>
          <w:sz w:val="28"/>
          <w:szCs w:val="28"/>
        </w:rPr>
      </w:pPr>
      <w:r>
        <w:rPr>
          <w:bCs/>
          <w:sz w:val="28"/>
          <w:szCs w:val="28"/>
        </w:rPr>
        <w:t>3.4.107.</w:t>
      </w:r>
      <w:r>
        <w:rPr>
          <w:bCs/>
          <w:sz w:val="28"/>
          <w:szCs w:val="28"/>
          <w:lang w:val="en-US"/>
        </w:rPr>
        <w:t> </w:t>
      </w:r>
      <w:r>
        <w:rPr>
          <w:bCs/>
          <w:sz w:val="28"/>
          <w:szCs w:val="28"/>
        </w:rPr>
        <w:t xml:space="preserve">Допускается </w:t>
      </w:r>
      <w:r>
        <w:rPr>
          <w:bCs/>
          <w:spacing w:val="-20"/>
          <w:sz w:val="28"/>
          <w:szCs w:val="28"/>
        </w:rPr>
        <w:t>размещение  встроенных и</w:t>
      </w:r>
      <w:r>
        <w:rPr>
          <w:bCs/>
          <w:sz w:val="28"/>
          <w:szCs w:val="28"/>
        </w:rPr>
        <w:t xml:space="preserve"> </w:t>
      </w:r>
      <w:r>
        <w:rPr>
          <w:bCs/>
          <w:spacing w:val="-20"/>
          <w:sz w:val="28"/>
          <w:szCs w:val="28"/>
        </w:rPr>
        <w:t>встроено - пристроенных</w:t>
      </w:r>
      <w:r>
        <w:rPr>
          <w:bCs/>
          <w:sz w:val="28"/>
          <w:szCs w:val="28"/>
        </w:rPr>
        <w:t xml:space="preserve"> объектов торговли, общественного питания и бытового обслуживания в цокольных, первых и вторых этажах жилых зданий, </w:t>
      </w:r>
      <w:r>
        <w:rPr>
          <w:bCs/>
          <w:sz w:val="28"/>
          <w:szCs w:val="28"/>
        </w:rPr>
        <w:br/>
        <w:t xml:space="preserve">за исключением объектов, оказывающих негативное воздействие </w:t>
      </w:r>
      <w:r>
        <w:rPr>
          <w:bCs/>
          <w:sz w:val="28"/>
          <w:szCs w:val="28"/>
        </w:rPr>
        <w:br/>
        <w:t xml:space="preserve">на человека в соответствии с требованиями </w:t>
      </w:r>
      <w:r>
        <w:rPr>
          <w:bCs/>
          <w:spacing w:val="-2"/>
          <w:sz w:val="28"/>
          <w:szCs w:val="28"/>
        </w:rPr>
        <w:t>СП 54.13330.2011</w:t>
      </w:r>
      <w:r>
        <w:rPr>
          <w:bCs/>
          <w:sz w:val="28"/>
          <w:szCs w:val="28"/>
        </w:rPr>
        <w:t>.</w:t>
      </w:r>
    </w:p>
    <w:p w:rsidR="000F66AA" w:rsidRDefault="000F66AA" w:rsidP="000F66AA">
      <w:pPr>
        <w:ind w:firstLine="720"/>
        <w:jc w:val="both"/>
        <w:rPr>
          <w:bCs/>
          <w:sz w:val="28"/>
          <w:szCs w:val="28"/>
        </w:rPr>
      </w:pPr>
      <w:r>
        <w:rPr>
          <w:bCs/>
          <w:sz w:val="28"/>
          <w:szCs w:val="28"/>
        </w:rPr>
        <w:lastRenderedPageBreak/>
        <w:t xml:space="preserve">Не допускается размещать предприятия общественного питания </w:t>
      </w:r>
      <w:r>
        <w:rPr>
          <w:bCs/>
          <w:sz w:val="28"/>
          <w:szCs w:val="28"/>
        </w:rPr>
        <w:br/>
        <w:t>на придомовых территориях жилых зданий.</w:t>
      </w:r>
    </w:p>
    <w:p w:rsidR="000F66AA" w:rsidRDefault="000F66AA" w:rsidP="000F66AA">
      <w:pPr>
        <w:ind w:firstLine="709"/>
        <w:jc w:val="both"/>
        <w:rPr>
          <w:sz w:val="28"/>
          <w:szCs w:val="28"/>
        </w:rPr>
      </w:pPr>
      <w:r>
        <w:rPr>
          <w:bCs/>
          <w:sz w:val="28"/>
          <w:szCs w:val="28"/>
        </w:rPr>
        <w:t xml:space="preserve">3.4.108. На производственных территориях должны предусматриваться </w:t>
      </w:r>
      <w:r>
        <w:rPr>
          <w:sz w:val="28"/>
          <w:szCs w:val="28"/>
        </w:rPr>
        <w:t xml:space="preserve">предприятия обслуживания закрытой и открытой сети. </w:t>
      </w:r>
    </w:p>
    <w:p w:rsidR="000F66AA" w:rsidRDefault="000F66AA" w:rsidP="000F66AA">
      <w:pPr>
        <w:tabs>
          <w:tab w:val="left" w:pos="6946"/>
        </w:tabs>
        <w:ind w:firstLine="709"/>
        <w:jc w:val="both"/>
        <w:rPr>
          <w:bCs/>
          <w:sz w:val="28"/>
          <w:szCs w:val="28"/>
        </w:rPr>
      </w:pPr>
      <w:r>
        <w:rPr>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44.13330.2011 с учетом численности работников, в том числе:</w:t>
      </w:r>
    </w:p>
    <w:p w:rsidR="000F66AA" w:rsidRDefault="000F66AA" w:rsidP="000F66AA">
      <w:pPr>
        <w:tabs>
          <w:tab w:val="left" w:pos="6946"/>
        </w:tabs>
        <w:ind w:firstLine="720"/>
        <w:jc w:val="both"/>
        <w:rPr>
          <w:bCs/>
          <w:sz w:val="28"/>
          <w:szCs w:val="28"/>
        </w:rPr>
      </w:pPr>
      <w:r>
        <w:rPr>
          <w:bCs/>
          <w:sz w:val="28"/>
          <w:szCs w:val="28"/>
        </w:rPr>
        <w:t xml:space="preserve">при численности работающих в смену более 200 человек следует предусматривать столовую, работающую на полуфабрикатах </w:t>
      </w:r>
      <w:r>
        <w:rPr>
          <w:bCs/>
          <w:sz w:val="28"/>
          <w:szCs w:val="28"/>
        </w:rPr>
        <w:br/>
        <w:t>(при обосновании допускается предусматривать столовые, работающие на сырье);</w:t>
      </w:r>
    </w:p>
    <w:p w:rsidR="000F66AA" w:rsidRDefault="000F66AA" w:rsidP="000F66AA">
      <w:pPr>
        <w:tabs>
          <w:tab w:val="left" w:pos="6946"/>
        </w:tabs>
        <w:ind w:firstLine="720"/>
        <w:jc w:val="both"/>
        <w:rPr>
          <w:bCs/>
          <w:sz w:val="28"/>
          <w:szCs w:val="28"/>
        </w:rPr>
      </w:pPr>
      <w:r>
        <w:rPr>
          <w:bCs/>
          <w:sz w:val="28"/>
          <w:szCs w:val="28"/>
        </w:rPr>
        <w:t xml:space="preserve">при численности работающих в смену до 200 человек - </w:t>
      </w:r>
      <w:r>
        <w:rPr>
          <w:bCs/>
          <w:sz w:val="28"/>
          <w:szCs w:val="28"/>
        </w:rPr>
        <w:br/>
      </w:r>
      <w:proofErr w:type="spellStart"/>
      <w:proofErr w:type="gramStart"/>
      <w:r>
        <w:rPr>
          <w:bCs/>
          <w:sz w:val="28"/>
          <w:szCs w:val="28"/>
        </w:rPr>
        <w:t>столовую-раздаточную</w:t>
      </w:r>
      <w:proofErr w:type="spellEnd"/>
      <w:proofErr w:type="gramEnd"/>
      <w:r>
        <w:rPr>
          <w:bCs/>
          <w:sz w:val="28"/>
          <w:szCs w:val="28"/>
        </w:rPr>
        <w:t>;</w:t>
      </w:r>
    </w:p>
    <w:p w:rsidR="000F66AA" w:rsidRDefault="000F66AA" w:rsidP="000F66AA">
      <w:pPr>
        <w:tabs>
          <w:tab w:val="left" w:pos="6946"/>
        </w:tabs>
        <w:ind w:firstLine="720"/>
        <w:jc w:val="both"/>
        <w:rPr>
          <w:bCs/>
          <w:sz w:val="28"/>
          <w:szCs w:val="28"/>
        </w:rPr>
      </w:pPr>
      <w:r>
        <w:rPr>
          <w:bCs/>
          <w:sz w:val="28"/>
          <w:szCs w:val="28"/>
        </w:rPr>
        <w:t>при численности работающих в смену менее 30 человек - комнату приема пищи.</w:t>
      </w:r>
    </w:p>
    <w:p w:rsidR="000F66AA" w:rsidRDefault="000F66AA" w:rsidP="000F66AA">
      <w:pPr>
        <w:tabs>
          <w:tab w:val="left" w:pos="6946"/>
        </w:tabs>
        <w:ind w:firstLine="709"/>
        <w:jc w:val="both"/>
        <w:rPr>
          <w:bCs/>
          <w:sz w:val="28"/>
          <w:szCs w:val="28"/>
        </w:rPr>
      </w:pPr>
      <w:r>
        <w:rPr>
          <w:bCs/>
          <w:spacing w:val="-2"/>
          <w:sz w:val="28"/>
          <w:szCs w:val="28"/>
        </w:rPr>
        <w:t>3.4.109.</w:t>
      </w:r>
      <w:r>
        <w:rPr>
          <w:bCs/>
          <w:spacing w:val="-2"/>
          <w:sz w:val="28"/>
          <w:szCs w:val="28"/>
          <w:lang w:val="en-US"/>
        </w:rPr>
        <w:t> </w:t>
      </w:r>
      <w:r>
        <w:rPr>
          <w:bCs/>
          <w:spacing w:val="-2"/>
          <w:sz w:val="28"/>
          <w:szCs w:val="28"/>
        </w:rPr>
        <w:t>Учреждения открытой сети, размещаемые на границе территорий производственных зон и жилых районов, рассчитываются согласно приложению № 10 на население</w:t>
      </w:r>
      <w:r>
        <w:rPr>
          <w:bCs/>
          <w:sz w:val="28"/>
          <w:szCs w:val="28"/>
        </w:rPr>
        <w:t xml:space="preserve"> прилегающих районов </w:t>
      </w:r>
      <w:r>
        <w:rPr>
          <w:bCs/>
          <w:sz w:val="28"/>
          <w:szCs w:val="28"/>
        </w:rPr>
        <w:br/>
        <w:t>с коэффициентом учета работающих по таблице № 15. В состав сети</w:t>
      </w:r>
      <w:r>
        <w:rPr>
          <w:bCs/>
          <w:sz w:val="28"/>
          <w:szCs w:val="28"/>
        </w:rPr>
        <w:br/>
        <w:t xml:space="preserve">на таких территориях включаются объекты торгово-бытового назначения, спорта, сбербанки, отделения связи, а также офисы </w:t>
      </w:r>
      <w:r>
        <w:rPr>
          <w:bCs/>
          <w:sz w:val="28"/>
          <w:szCs w:val="28"/>
        </w:rPr>
        <w:br/>
        <w:t>и объекты автосервиса.</w:t>
      </w:r>
    </w:p>
    <w:p w:rsidR="000F66AA" w:rsidRDefault="000F66AA" w:rsidP="000F66AA">
      <w:pPr>
        <w:tabs>
          <w:tab w:val="left" w:pos="6946"/>
        </w:tabs>
        <w:ind w:firstLine="709"/>
        <w:jc w:val="both"/>
        <w:rPr>
          <w:bCs/>
          <w:sz w:val="28"/>
          <w:szCs w:val="28"/>
        </w:rPr>
      </w:pPr>
    </w:p>
    <w:p w:rsidR="000F66AA" w:rsidRDefault="000F66AA" w:rsidP="000F66AA">
      <w:pPr>
        <w:tabs>
          <w:tab w:val="left" w:pos="6946"/>
        </w:tabs>
        <w:ind w:firstLine="709"/>
        <w:jc w:val="both"/>
        <w:rPr>
          <w:bCs/>
          <w:sz w:val="28"/>
          <w:szCs w:val="28"/>
        </w:rPr>
      </w:pPr>
    </w:p>
    <w:p w:rsidR="000F66AA" w:rsidRDefault="000F66AA" w:rsidP="000F66AA">
      <w:pPr>
        <w:tabs>
          <w:tab w:val="left" w:pos="6946"/>
        </w:tabs>
        <w:ind w:firstLine="709"/>
        <w:jc w:val="both"/>
        <w:rPr>
          <w:bCs/>
          <w:sz w:val="28"/>
          <w:szCs w:val="28"/>
        </w:rPr>
      </w:pPr>
    </w:p>
    <w:p w:rsidR="000F66AA" w:rsidRDefault="000F66AA" w:rsidP="000F66AA">
      <w:pPr>
        <w:tabs>
          <w:tab w:val="left" w:pos="6946"/>
        </w:tabs>
        <w:ind w:firstLine="709"/>
        <w:jc w:val="both"/>
        <w:rPr>
          <w:bCs/>
          <w:sz w:val="28"/>
          <w:szCs w:val="28"/>
        </w:rPr>
      </w:pPr>
    </w:p>
    <w:p w:rsidR="000F66AA" w:rsidRDefault="000F66AA" w:rsidP="000F66AA">
      <w:pPr>
        <w:tabs>
          <w:tab w:val="left" w:pos="6946"/>
        </w:tabs>
        <w:ind w:firstLine="709"/>
        <w:jc w:val="both"/>
        <w:rPr>
          <w:bCs/>
          <w:sz w:val="28"/>
          <w:szCs w:val="28"/>
        </w:rPr>
      </w:pPr>
    </w:p>
    <w:p w:rsidR="000F66AA" w:rsidRDefault="000F66AA" w:rsidP="000F66AA">
      <w:pPr>
        <w:tabs>
          <w:tab w:val="left" w:pos="6946"/>
        </w:tabs>
        <w:ind w:firstLine="709"/>
        <w:jc w:val="both"/>
        <w:rPr>
          <w:bCs/>
          <w:sz w:val="28"/>
          <w:szCs w:val="28"/>
          <w:lang w:val="en-US"/>
        </w:rPr>
      </w:pPr>
      <w:r>
        <w:rPr>
          <w:bCs/>
          <w:sz w:val="28"/>
          <w:szCs w:val="28"/>
        </w:rPr>
        <w:t>Таблица № 15</w:t>
      </w:r>
    </w:p>
    <w:p w:rsidR="000F66AA" w:rsidRDefault="000F66AA" w:rsidP="000F66AA">
      <w:pPr>
        <w:tabs>
          <w:tab w:val="left" w:pos="6946"/>
        </w:tabs>
        <w:ind w:firstLine="709"/>
        <w:jc w:val="both"/>
        <w:rPr>
          <w:bCs/>
          <w:lang w:val="en-US"/>
        </w:rPr>
      </w:pPr>
    </w:p>
    <w:tbl>
      <w:tblPr>
        <w:tblW w:w="4850" w:type="pct"/>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979"/>
        <w:gridCol w:w="1558"/>
        <w:gridCol w:w="1794"/>
        <w:gridCol w:w="1643"/>
        <w:gridCol w:w="1493"/>
      </w:tblGrid>
      <w:tr w:rsidR="000F66AA" w:rsidTr="000F66AA">
        <w:trPr>
          <w:trHeight w:val="394"/>
          <w:jc w:val="center"/>
        </w:trPr>
        <w:tc>
          <w:tcPr>
            <w:tcW w:w="979" w:type="pct"/>
            <w:vMerge w:val="restart"/>
            <w:tcBorders>
              <w:top w:val="single" w:sz="4" w:space="0" w:color="auto"/>
              <w:left w:val="nil"/>
              <w:bottom w:val="single" w:sz="4" w:space="0" w:color="auto"/>
              <w:right w:val="single" w:sz="4" w:space="0" w:color="auto"/>
            </w:tcBorders>
            <w:vAlign w:val="center"/>
          </w:tcPr>
          <w:p w:rsidR="000F66AA" w:rsidRDefault="000F66AA">
            <w:pPr>
              <w:jc w:val="both"/>
              <w:rPr>
                <w:bCs/>
              </w:rPr>
            </w:pPr>
          </w:p>
          <w:p w:rsidR="000F66AA" w:rsidRDefault="000F66AA">
            <w:pPr>
              <w:jc w:val="both"/>
            </w:pPr>
            <w:r>
              <w:t>Соотношение:</w:t>
            </w:r>
          </w:p>
          <w:p w:rsidR="000F66AA" w:rsidRDefault="000F66AA">
            <w:pPr>
              <w:jc w:val="both"/>
            </w:pPr>
            <w:proofErr w:type="gramStart"/>
            <w:r>
              <w:t>работающие</w:t>
            </w:r>
            <w:proofErr w:type="gramEnd"/>
            <w:r>
              <w:t xml:space="preserve"> </w:t>
            </w:r>
            <w:r>
              <w:br/>
              <w:t>(тыс. человек)</w:t>
            </w:r>
          </w:p>
          <w:p w:rsidR="000F66AA" w:rsidRDefault="00827979">
            <w:pPr>
              <w:jc w:val="both"/>
              <w:rPr>
                <w:bCs/>
              </w:rPr>
            </w:pPr>
            <w:r w:rsidRPr="00827979">
              <w:pict>
                <v:line id="_x0000_s1026" style="position:absolute;left:0;text-align:left;z-index:251658240" from="3pt,3.5pt" to="66.95pt,3.5pt"/>
              </w:pict>
            </w:r>
            <w:r w:rsidR="000F66AA">
              <w:t xml:space="preserve">жители </w:t>
            </w:r>
            <w:r w:rsidR="000F66AA">
              <w:br/>
              <w:t>(тыс. человек)</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pPr>
            <w:proofErr w:type="spellStart"/>
            <w:r>
              <w:t>Коэф-фици-ент</w:t>
            </w:r>
            <w:proofErr w:type="spellEnd"/>
          </w:p>
        </w:tc>
        <w:tc>
          <w:tcPr>
            <w:tcW w:w="3494" w:type="pct"/>
            <w:gridSpan w:val="4"/>
            <w:tcBorders>
              <w:top w:val="single" w:sz="4" w:space="0" w:color="auto"/>
              <w:left w:val="single" w:sz="4" w:space="0" w:color="auto"/>
              <w:bottom w:val="single" w:sz="4" w:space="0" w:color="auto"/>
              <w:right w:val="nil"/>
            </w:tcBorders>
            <w:vAlign w:val="center"/>
            <w:hideMark/>
          </w:tcPr>
          <w:p w:rsidR="000F66AA" w:rsidRDefault="000F66AA">
            <w:pPr>
              <w:jc w:val="both"/>
            </w:pPr>
            <w:r>
              <w:t>Расчетные показатели (на 1 тыс. жителей)</w:t>
            </w:r>
          </w:p>
        </w:tc>
      </w:tr>
      <w:tr w:rsidR="000F66AA" w:rsidTr="000F66AA">
        <w:trPr>
          <w:trHeight w:val="415"/>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tc>
        <w:tc>
          <w:tcPr>
            <w:tcW w:w="1805" w:type="pct"/>
            <w:gridSpan w:val="2"/>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rPr>
            </w:pPr>
            <w:r>
              <w:rPr>
                <w:bCs/>
              </w:rPr>
              <w:t xml:space="preserve">торговля, </w:t>
            </w:r>
          </w:p>
          <w:p w:rsidR="000F66AA" w:rsidRDefault="000F66AA">
            <w:pPr>
              <w:jc w:val="both"/>
              <w:rPr>
                <w:bCs/>
              </w:rPr>
            </w:pPr>
            <w:r>
              <w:rPr>
                <w:bCs/>
              </w:rPr>
              <w:t>кв. м торговой площади</w:t>
            </w:r>
          </w:p>
        </w:tc>
        <w:tc>
          <w:tcPr>
            <w:tcW w:w="885"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rPr>
            </w:pPr>
            <w:proofErr w:type="spellStart"/>
            <w:proofErr w:type="gramStart"/>
            <w:r>
              <w:rPr>
                <w:bCs/>
              </w:rPr>
              <w:t>обществен-ное</w:t>
            </w:r>
            <w:proofErr w:type="spellEnd"/>
            <w:proofErr w:type="gramEnd"/>
            <w:r>
              <w:rPr>
                <w:bCs/>
              </w:rPr>
              <w:t xml:space="preserve"> питание, мест</w:t>
            </w:r>
          </w:p>
        </w:tc>
        <w:tc>
          <w:tcPr>
            <w:tcW w:w="804" w:type="pct"/>
            <w:vMerge w:val="restart"/>
            <w:tcBorders>
              <w:top w:val="single" w:sz="4" w:space="0" w:color="auto"/>
              <w:left w:val="single" w:sz="4" w:space="0" w:color="auto"/>
              <w:bottom w:val="single" w:sz="4" w:space="0" w:color="auto"/>
              <w:right w:val="nil"/>
            </w:tcBorders>
            <w:vAlign w:val="center"/>
            <w:hideMark/>
          </w:tcPr>
          <w:p w:rsidR="000F66AA" w:rsidRDefault="000F66AA">
            <w:pPr>
              <w:jc w:val="both"/>
              <w:rPr>
                <w:bCs/>
              </w:rPr>
            </w:pPr>
            <w:proofErr w:type="gramStart"/>
            <w:r>
              <w:rPr>
                <w:bCs/>
              </w:rPr>
              <w:t>бытовое</w:t>
            </w:r>
            <w:proofErr w:type="gramEnd"/>
            <w:r>
              <w:rPr>
                <w:bCs/>
              </w:rPr>
              <w:t xml:space="preserve"> </w:t>
            </w:r>
            <w:proofErr w:type="spellStart"/>
            <w:r>
              <w:rPr>
                <w:bCs/>
              </w:rPr>
              <w:t>обслужива-ние</w:t>
            </w:r>
            <w:proofErr w:type="spellEnd"/>
            <w:r>
              <w:rPr>
                <w:bCs/>
              </w:rPr>
              <w:t>, рабочих мест</w:t>
            </w:r>
          </w:p>
        </w:tc>
      </w:tr>
      <w:tr w:rsidR="000F66AA" w:rsidTr="000F66AA">
        <w:trPr>
          <w:trHeight w:val="692"/>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tc>
        <w:tc>
          <w:tcPr>
            <w:tcW w:w="839"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rPr>
            </w:pPr>
            <w:proofErr w:type="spellStart"/>
            <w:proofErr w:type="gramStart"/>
            <w:r>
              <w:rPr>
                <w:bCs/>
              </w:rPr>
              <w:t>продоволь-ственные</w:t>
            </w:r>
            <w:proofErr w:type="spellEnd"/>
            <w:proofErr w:type="gramEnd"/>
          </w:p>
        </w:tc>
        <w:tc>
          <w:tcPr>
            <w:tcW w:w="966"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rPr>
            </w:pPr>
            <w:proofErr w:type="spellStart"/>
            <w:proofErr w:type="gramStart"/>
            <w:r>
              <w:rPr>
                <w:bCs/>
              </w:rPr>
              <w:t>непродоволь-ственные</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rPr>
            </w:pPr>
          </w:p>
        </w:tc>
        <w:tc>
          <w:tcPr>
            <w:tcW w:w="0" w:type="auto"/>
            <w:vMerge/>
            <w:tcBorders>
              <w:top w:val="single" w:sz="4" w:space="0" w:color="auto"/>
              <w:left w:val="single" w:sz="4" w:space="0" w:color="auto"/>
              <w:bottom w:val="single" w:sz="4" w:space="0" w:color="auto"/>
              <w:right w:val="nil"/>
            </w:tcBorders>
            <w:vAlign w:val="center"/>
            <w:hideMark/>
          </w:tcPr>
          <w:p w:rsidR="000F66AA" w:rsidRDefault="000F66AA">
            <w:pPr>
              <w:rPr>
                <w:bCs/>
              </w:rPr>
            </w:pPr>
          </w:p>
        </w:tc>
      </w:tr>
      <w:tr w:rsidR="000F66AA" w:rsidTr="000F66AA">
        <w:trPr>
          <w:trHeight w:val="227"/>
          <w:jc w:val="center"/>
        </w:trPr>
        <w:tc>
          <w:tcPr>
            <w:tcW w:w="979" w:type="pct"/>
            <w:tcBorders>
              <w:top w:val="single" w:sz="4" w:space="0" w:color="auto"/>
              <w:left w:val="nil"/>
              <w:bottom w:val="nil"/>
              <w:right w:val="nil"/>
            </w:tcBorders>
          </w:tcPr>
          <w:p w:rsidR="000F66AA" w:rsidRDefault="000F66AA">
            <w:pPr>
              <w:jc w:val="both"/>
              <w:rPr>
                <w:bCs/>
                <w:sz w:val="16"/>
                <w:szCs w:val="16"/>
              </w:rPr>
            </w:pPr>
          </w:p>
        </w:tc>
        <w:tc>
          <w:tcPr>
            <w:tcW w:w="527" w:type="pct"/>
            <w:tcBorders>
              <w:top w:val="single" w:sz="4" w:space="0" w:color="auto"/>
              <w:left w:val="nil"/>
              <w:bottom w:val="nil"/>
              <w:right w:val="nil"/>
            </w:tcBorders>
          </w:tcPr>
          <w:p w:rsidR="000F66AA" w:rsidRDefault="000F66AA">
            <w:pPr>
              <w:jc w:val="both"/>
              <w:rPr>
                <w:bCs/>
                <w:sz w:val="16"/>
                <w:szCs w:val="16"/>
              </w:rPr>
            </w:pPr>
          </w:p>
        </w:tc>
        <w:tc>
          <w:tcPr>
            <w:tcW w:w="839" w:type="pct"/>
            <w:tcBorders>
              <w:top w:val="single" w:sz="4" w:space="0" w:color="auto"/>
              <w:left w:val="nil"/>
              <w:bottom w:val="nil"/>
              <w:right w:val="nil"/>
            </w:tcBorders>
          </w:tcPr>
          <w:p w:rsidR="000F66AA" w:rsidRDefault="000F66AA">
            <w:pPr>
              <w:jc w:val="both"/>
              <w:rPr>
                <w:bCs/>
                <w:sz w:val="16"/>
                <w:szCs w:val="16"/>
              </w:rPr>
            </w:pPr>
          </w:p>
        </w:tc>
        <w:tc>
          <w:tcPr>
            <w:tcW w:w="966" w:type="pct"/>
            <w:tcBorders>
              <w:top w:val="single" w:sz="4" w:space="0" w:color="auto"/>
              <w:left w:val="nil"/>
              <w:bottom w:val="nil"/>
              <w:right w:val="nil"/>
            </w:tcBorders>
          </w:tcPr>
          <w:p w:rsidR="000F66AA" w:rsidRDefault="000F66AA">
            <w:pPr>
              <w:jc w:val="both"/>
              <w:rPr>
                <w:bCs/>
                <w:sz w:val="16"/>
                <w:szCs w:val="16"/>
              </w:rPr>
            </w:pPr>
          </w:p>
        </w:tc>
        <w:tc>
          <w:tcPr>
            <w:tcW w:w="885" w:type="pct"/>
            <w:tcBorders>
              <w:top w:val="single" w:sz="4" w:space="0" w:color="auto"/>
              <w:left w:val="nil"/>
              <w:bottom w:val="nil"/>
              <w:right w:val="nil"/>
            </w:tcBorders>
          </w:tcPr>
          <w:p w:rsidR="000F66AA" w:rsidRDefault="000F66AA">
            <w:pPr>
              <w:jc w:val="both"/>
              <w:rPr>
                <w:bCs/>
                <w:sz w:val="16"/>
                <w:szCs w:val="16"/>
              </w:rPr>
            </w:pPr>
          </w:p>
        </w:tc>
        <w:tc>
          <w:tcPr>
            <w:tcW w:w="804" w:type="pct"/>
            <w:tcBorders>
              <w:top w:val="single" w:sz="4" w:space="0" w:color="auto"/>
              <w:left w:val="nil"/>
              <w:bottom w:val="nil"/>
              <w:right w:val="nil"/>
            </w:tcBorders>
          </w:tcPr>
          <w:p w:rsidR="000F66AA" w:rsidRDefault="000F66AA">
            <w:pPr>
              <w:jc w:val="both"/>
              <w:rPr>
                <w:bCs/>
                <w:sz w:val="16"/>
                <w:szCs w:val="16"/>
              </w:rPr>
            </w:pPr>
          </w:p>
        </w:tc>
      </w:tr>
      <w:tr w:rsidR="000F66AA" w:rsidTr="000F66AA">
        <w:trPr>
          <w:trHeight w:val="227"/>
          <w:jc w:val="center"/>
        </w:trPr>
        <w:tc>
          <w:tcPr>
            <w:tcW w:w="979" w:type="pct"/>
            <w:tcBorders>
              <w:top w:val="nil"/>
              <w:left w:val="nil"/>
              <w:bottom w:val="nil"/>
              <w:right w:val="nil"/>
            </w:tcBorders>
            <w:hideMark/>
          </w:tcPr>
          <w:p w:rsidR="000F66AA" w:rsidRDefault="000F66AA">
            <w:pPr>
              <w:jc w:val="both"/>
              <w:rPr>
                <w:bCs/>
              </w:rPr>
            </w:pPr>
            <w:r>
              <w:rPr>
                <w:bCs/>
              </w:rPr>
              <w:t>0,5</w:t>
            </w:r>
          </w:p>
        </w:tc>
        <w:tc>
          <w:tcPr>
            <w:tcW w:w="527" w:type="pct"/>
            <w:tcBorders>
              <w:top w:val="nil"/>
              <w:left w:val="nil"/>
              <w:bottom w:val="nil"/>
              <w:right w:val="nil"/>
            </w:tcBorders>
            <w:hideMark/>
          </w:tcPr>
          <w:p w:rsidR="000F66AA" w:rsidRDefault="000F66AA">
            <w:pPr>
              <w:jc w:val="both"/>
              <w:rPr>
                <w:bCs/>
              </w:rPr>
            </w:pPr>
            <w:r>
              <w:rPr>
                <w:bCs/>
              </w:rPr>
              <w:t xml:space="preserve">1 </w:t>
            </w:r>
          </w:p>
        </w:tc>
        <w:tc>
          <w:tcPr>
            <w:tcW w:w="839" w:type="pct"/>
            <w:tcBorders>
              <w:top w:val="nil"/>
              <w:left w:val="nil"/>
              <w:bottom w:val="nil"/>
              <w:right w:val="nil"/>
            </w:tcBorders>
            <w:hideMark/>
          </w:tcPr>
          <w:p w:rsidR="000F66AA" w:rsidRDefault="000F66AA">
            <w:pPr>
              <w:jc w:val="both"/>
              <w:rPr>
                <w:bCs/>
              </w:rPr>
            </w:pPr>
            <w:r>
              <w:rPr>
                <w:bCs/>
              </w:rPr>
              <w:t>70</w:t>
            </w:r>
          </w:p>
        </w:tc>
        <w:tc>
          <w:tcPr>
            <w:tcW w:w="966" w:type="pct"/>
            <w:tcBorders>
              <w:top w:val="nil"/>
              <w:left w:val="nil"/>
              <w:bottom w:val="nil"/>
              <w:right w:val="nil"/>
            </w:tcBorders>
            <w:hideMark/>
          </w:tcPr>
          <w:p w:rsidR="000F66AA" w:rsidRDefault="000F66AA">
            <w:pPr>
              <w:jc w:val="both"/>
              <w:rPr>
                <w:bCs/>
              </w:rPr>
            </w:pPr>
            <w:r>
              <w:rPr>
                <w:bCs/>
              </w:rPr>
              <w:t>30</w:t>
            </w:r>
          </w:p>
        </w:tc>
        <w:tc>
          <w:tcPr>
            <w:tcW w:w="885" w:type="pct"/>
            <w:tcBorders>
              <w:top w:val="nil"/>
              <w:left w:val="nil"/>
              <w:bottom w:val="nil"/>
              <w:right w:val="nil"/>
            </w:tcBorders>
            <w:hideMark/>
          </w:tcPr>
          <w:p w:rsidR="000F66AA" w:rsidRDefault="000F66AA">
            <w:pPr>
              <w:jc w:val="both"/>
              <w:rPr>
                <w:bCs/>
              </w:rPr>
            </w:pPr>
            <w:r>
              <w:rPr>
                <w:bCs/>
              </w:rPr>
              <w:t>8</w:t>
            </w:r>
          </w:p>
        </w:tc>
        <w:tc>
          <w:tcPr>
            <w:tcW w:w="804" w:type="pct"/>
            <w:tcBorders>
              <w:top w:val="nil"/>
              <w:left w:val="nil"/>
              <w:bottom w:val="nil"/>
              <w:right w:val="nil"/>
            </w:tcBorders>
            <w:hideMark/>
          </w:tcPr>
          <w:p w:rsidR="000F66AA" w:rsidRDefault="000F66AA">
            <w:pPr>
              <w:jc w:val="both"/>
              <w:rPr>
                <w:bCs/>
              </w:rPr>
            </w:pPr>
            <w:r>
              <w:rPr>
                <w:bCs/>
              </w:rPr>
              <w:t>2</w:t>
            </w:r>
          </w:p>
        </w:tc>
      </w:tr>
      <w:tr w:rsidR="000F66AA" w:rsidTr="000F66AA">
        <w:trPr>
          <w:trHeight w:val="227"/>
          <w:jc w:val="center"/>
        </w:trPr>
        <w:tc>
          <w:tcPr>
            <w:tcW w:w="979" w:type="pct"/>
            <w:tcBorders>
              <w:top w:val="nil"/>
              <w:left w:val="nil"/>
              <w:bottom w:val="nil"/>
              <w:right w:val="nil"/>
            </w:tcBorders>
          </w:tcPr>
          <w:p w:rsidR="000F66AA" w:rsidRDefault="000F66AA">
            <w:pPr>
              <w:jc w:val="both"/>
              <w:rPr>
                <w:bCs/>
                <w:sz w:val="16"/>
                <w:szCs w:val="16"/>
              </w:rPr>
            </w:pPr>
          </w:p>
        </w:tc>
        <w:tc>
          <w:tcPr>
            <w:tcW w:w="527" w:type="pct"/>
            <w:tcBorders>
              <w:top w:val="nil"/>
              <w:left w:val="nil"/>
              <w:bottom w:val="nil"/>
              <w:right w:val="nil"/>
            </w:tcBorders>
          </w:tcPr>
          <w:p w:rsidR="000F66AA" w:rsidRDefault="000F66AA">
            <w:pPr>
              <w:jc w:val="both"/>
              <w:rPr>
                <w:bCs/>
                <w:sz w:val="16"/>
                <w:szCs w:val="16"/>
              </w:rPr>
            </w:pPr>
          </w:p>
        </w:tc>
        <w:tc>
          <w:tcPr>
            <w:tcW w:w="839" w:type="pct"/>
            <w:tcBorders>
              <w:top w:val="nil"/>
              <w:left w:val="nil"/>
              <w:bottom w:val="nil"/>
              <w:right w:val="nil"/>
            </w:tcBorders>
          </w:tcPr>
          <w:p w:rsidR="000F66AA" w:rsidRDefault="000F66AA">
            <w:pPr>
              <w:jc w:val="both"/>
              <w:rPr>
                <w:bCs/>
                <w:sz w:val="16"/>
                <w:szCs w:val="16"/>
              </w:rPr>
            </w:pPr>
          </w:p>
        </w:tc>
        <w:tc>
          <w:tcPr>
            <w:tcW w:w="966" w:type="pct"/>
            <w:tcBorders>
              <w:top w:val="nil"/>
              <w:left w:val="nil"/>
              <w:bottom w:val="nil"/>
              <w:right w:val="nil"/>
            </w:tcBorders>
          </w:tcPr>
          <w:p w:rsidR="000F66AA" w:rsidRDefault="000F66AA">
            <w:pPr>
              <w:jc w:val="both"/>
              <w:rPr>
                <w:bCs/>
                <w:sz w:val="16"/>
                <w:szCs w:val="16"/>
              </w:rPr>
            </w:pPr>
          </w:p>
        </w:tc>
        <w:tc>
          <w:tcPr>
            <w:tcW w:w="885" w:type="pct"/>
            <w:tcBorders>
              <w:top w:val="nil"/>
              <w:left w:val="nil"/>
              <w:bottom w:val="nil"/>
              <w:right w:val="nil"/>
            </w:tcBorders>
          </w:tcPr>
          <w:p w:rsidR="000F66AA" w:rsidRDefault="000F66AA">
            <w:pPr>
              <w:jc w:val="both"/>
              <w:rPr>
                <w:bCs/>
                <w:sz w:val="16"/>
                <w:szCs w:val="16"/>
              </w:rPr>
            </w:pPr>
          </w:p>
        </w:tc>
        <w:tc>
          <w:tcPr>
            <w:tcW w:w="804"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979" w:type="pct"/>
            <w:tcBorders>
              <w:top w:val="nil"/>
              <w:left w:val="nil"/>
              <w:bottom w:val="nil"/>
              <w:right w:val="nil"/>
            </w:tcBorders>
            <w:hideMark/>
          </w:tcPr>
          <w:p w:rsidR="000F66AA" w:rsidRDefault="000F66AA">
            <w:pPr>
              <w:jc w:val="both"/>
              <w:rPr>
                <w:bCs/>
              </w:rPr>
            </w:pPr>
            <w:r>
              <w:rPr>
                <w:bCs/>
              </w:rPr>
              <w:t>1</w:t>
            </w:r>
          </w:p>
        </w:tc>
        <w:tc>
          <w:tcPr>
            <w:tcW w:w="527" w:type="pct"/>
            <w:tcBorders>
              <w:top w:val="nil"/>
              <w:left w:val="nil"/>
              <w:bottom w:val="nil"/>
              <w:right w:val="nil"/>
            </w:tcBorders>
            <w:hideMark/>
          </w:tcPr>
          <w:p w:rsidR="000F66AA" w:rsidRDefault="000F66AA">
            <w:pPr>
              <w:jc w:val="both"/>
              <w:rPr>
                <w:bCs/>
              </w:rPr>
            </w:pPr>
            <w:r>
              <w:rPr>
                <w:bCs/>
              </w:rPr>
              <w:t xml:space="preserve">2 </w:t>
            </w:r>
          </w:p>
        </w:tc>
        <w:tc>
          <w:tcPr>
            <w:tcW w:w="839" w:type="pct"/>
            <w:tcBorders>
              <w:top w:val="nil"/>
              <w:left w:val="nil"/>
              <w:bottom w:val="nil"/>
              <w:right w:val="nil"/>
            </w:tcBorders>
            <w:hideMark/>
          </w:tcPr>
          <w:p w:rsidR="000F66AA" w:rsidRDefault="000F66AA">
            <w:pPr>
              <w:jc w:val="both"/>
              <w:rPr>
                <w:bCs/>
              </w:rPr>
            </w:pPr>
            <w:r>
              <w:rPr>
                <w:bCs/>
              </w:rPr>
              <w:t>140</w:t>
            </w:r>
          </w:p>
        </w:tc>
        <w:tc>
          <w:tcPr>
            <w:tcW w:w="966" w:type="pct"/>
            <w:tcBorders>
              <w:top w:val="nil"/>
              <w:left w:val="nil"/>
              <w:bottom w:val="nil"/>
              <w:right w:val="nil"/>
            </w:tcBorders>
            <w:hideMark/>
          </w:tcPr>
          <w:p w:rsidR="000F66AA" w:rsidRDefault="000F66AA">
            <w:pPr>
              <w:jc w:val="both"/>
              <w:rPr>
                <w:bCs/>
              </w:rPr>
            </w:pPr>
            <w:r>
              <w:rPr>
                <w:bCs/>
              </w:rPr>
              <w:t>60</w:t>
            </w:r>
          </w:p>
        </w:tc>
        <w:tc>
          <w:tcPr>
            <w:tcW w:w="885" w:type="pct"/>
            <w:tcBorders>
              <w:top w:val="nil"/>
              <w:left w:val="nil"/>
              <w:bottom w:val="nil"/>
              <w:right w:val="nil"/>
            </w:tcBorders>
            <w:hideMark/>
          </w:tcPr>
          <w:p w:rsidR="000F66AA" w:rsidRDefault="000F66AA">
            <w:pPr>
              <w:jc w:val="both"/>
              <w:rPr>
                <w:bCs/>
              </w:rPr>
            </w:pPr>
            <w:r>
              <w:rPr>
                <w:bCs/>
              </w:rPr>
              <w:t>16</w:t>
            </w:r>
          </w:p>
        </w:tc>
        <w:tc>
          <w:tcPr>
            <w:tcW w:w="804" w:type="pct"/>
            <w:tcBorders>
              <w:top w:val="nil"/>
              <w:left w:val="nil"/>
              <w:bottom w:val="nil"/>
              <w:right w:val="nil"/>
            </w:tcBorders>
            <w:hideMark/>
          </w:tcPr>
          <w:p w:rsidR="000F66AA" w:rsidRDefault="000F66AA">
            <w:pPr>
              <w:jc w:val="both"/>
              <w:rPr>
                <w:bCs/>
              </w:rPr>
            </w:pPr>
            <w:r>
              <w:rPr>
                <w:bCs/>
              </w:rPr>
              <w:t>4</w:t>
            </w:r>
          </w:p>
        </w:tc>
      </w:tr>
      <w:tr w:rsidR="000F66AA" w:rsidTr="000F66AA">
        <w:trPr>
          <w:trHeight w:val="227"/>
          <w:jc w:val="center"/>
        </w:trPr>
        <w:tc>
          <w:tcPr>
            <w:tcW w:w="979" w:type="pct"/>
            <w:tcBorders>
              <w:top w:val="nil"/>
              <w:left w:val="nil"/>
              <w:bottom w:val="nil"/>
              <w:right w:val="nil"/>
            </w:tcBorders>
          </w:tcPr>
          <w:p w:rsidR="000F66AA" w:rsidRDefault="000F66AA">
            <w:pPr>
              <w:jc w:val="both"/>
              <w:rPr>
                <w:bCs/>
                <w:sz w:val="16"/>
                <w:szCs w:val="16"/>
              </w:rPr>
            </w:pPr>
          </w:p>
        </w:tc>
        <w:tc>
          <w:tcPr>
            <w:tcW w:w="527" w:type="pct"/>
            <w:tcBorders>
              <w:top w:val="nil"/>
              <w:left w:val="nil"/>
              <w:bottom w:val="nil"/>
              <w:right w:val="nil"/>
            </w:tcBorders>
          </w:tcPr>
          <w:p w:rsidR="000F66AA" w:rsidRDefault="000F66AA">
            <w:pPr>
              <w:jc w:val="both"/>
              <w:rPr>
                <w:bCs/>
                <w:sz w:val="16"/>
                <w:szCs w:val="16"/>
              </w:rPr>
            </w:pPr>
          </w:p>
        </w:tc>
        <w:tc>
          <w:tcPr>
            <w:tcW w:w="839" w:type="pct"/>
            <w:tcBorders>
              <w:top w:val="nil"/>
              <w:left w:val="nil"/>
              <w:bottom w:val="nil"/>
              <w:right w:val="nil"/>
            </w:tcBorders>
          </w:tcPr>
          <w:p w:rsidR="000F66AA" w:rsidRDefault="000F66AA">
            <w:pPr>
              <w:jc w:val="both"/>
              <w:rPr>
                <w:bCs/>
                <w:sz w:val="16"/>
                <w:szCs w:val="16"/>
              </w:rPr>
            </w:pPr>
          </w:p>
        </w:tc>
        <w:tc>
          <w:tcPr>
            <w:tcW w:w="966" w:type="pct"/>
            <w:tcBorders>
              <w:top w:val="nil"/>
              <w:left w:val="nil"/>
              <w:bottom w:val="nil"/>
              <w:right w:val="nil"/>
            </w:tcBorders>
          </w:tcPr>
          <w:p w:rsidR="000F66AA" w:rsidRDefault="000F66AA">
            <w:pPr>
              <w:jc w:val="both"/>
              <w:rPr>
                <w:bCs/>
                <w:sz w:val="16"/>
                <w:szCs w:val="16"/>
              </w:rPr>
            </w:pPr>
          </w:p>
        </w:tc>
        <w:tc>
          <w:tcPr>
            <w:tcW w:w="885" w:type="pct"/>
            <w:tcBorders>
              <w:top w:val="nil"/>
              <w:left w:val="nil"/>
              <w:bottom w:val="nil"/>
              <w:right w:val="nil"/>
            </w:tcBorders>
          </w:tcPr>
          <w:p w:rsidR="000F66AA" w:rsidRDefault="000F66AA">
            <w:pPr>
              <w:jc w:val="both"/>
              <w:rPr>
                <w:bCs/>
                <w:sz w:val="16"/>
                <w:szCs w:val="16"/>
              </w:rPr>
            </w:pPr>
          </w:p>
        </w:tc>
        <w:tc>
          <w:tcPr>
            <w:tcW w:w="804"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979" w:type="pct"/>
            <w:tcBorders>
              <w:top w:val="nil"/>
              <w:left w:val="nil"/>
              <w:bottom w:val="nil"/>
              <w:right w:val="nil"/>
            </w:tcBorders>
            <w:hideMark/>
          </w:tcPr>
          <w:p w:rsidR="000F66AA" w:rsidRDefault="000F66AA">
            <w:pPr>
              <w:jc w:val="both"/>
              <w:rPr>
                <w:bCs/>
              </w:rPr>
            </w:pPr>
            <w:r>
              <w:rPr>
                <w:bCs/>
              </w:rPr>
              <w:t>1,5</w:t>
            </w:r>
          </w:p>
        </w:tc>
        <w:tc>
          <w:tcPr>
            <w:tcW w:w="527" w:type="pct"/>
            <w:tcBorders>
              <w:top w:val="nil"/>
              <w:left w:val="nil"/>
              <w:bottom w:val="nil"/>
              <w:right w:val="nil"/>
            </w:tcBorders>
            <w:hideMark/>
          </w:tcPr>
          <w:p w:rsidR="000F66AA" w:rsidRDefault="000F66AA">
            <w:pPr>
              <w:jc w:val="both"/>
              <w:rPr>
                <w:bCs/>
              </w:rPr>
            </w:pPr>
            <w:r>
              <w:rPr>
                <w:bCs/>
              </w:rPr>
              <w:t>3</w:t>
            </w:r>
          </w:p>
        </w:tc>
        <w:tc>
          <w:tcPr>
            <w:tcW w:w="839" w:type="pct"/>
            <w:tcBorders>
              <w:top w:val="nil"/>
              <w:left w:val="nil"/>
              <w:bottom w:val="nil"/>
              <w:right w:val="nil"/>
            </w:tcBorders>
            <w:hideMark/>
          </w:tcPr>
          <w:p w:rsidR="000F66AA" w:rsidRDefault="000F66AA">
            <w:pPr>
              <w:jc w:val="both"/>
              <w:rPr>
                <w:bCs/>
              </w:rPr>
            </w:pPr>
            <w:r>
              <w:rPr>
                <w:bCs/>
              </w:rPr>
              <w:t>210</w:t>
            </w:r>
          </w:p>
        </w:tc>
        <w:tc>
          <w:tcPr>
            <w:tcW w:w="966" w:type="pct"/>
            <w:tcBorders>
              <w:top w:val="nil"/>
              <w:left w:val="nil"/>
              <w:bottom w:val="nil"/>
              <w:right w:val="nil"/>
            </w:tcBorders>
            <w:hideMark/>
          </w:tcPr>
          <w:p w:rsidR="000F66AA" w:rsidRDefault="000F66AA">
            <w:pPr>
              <w:jc w:val="both"/>
              <w:rPr>
                <w:bCs/>
              </w:rPr>
            </w:pPr>
            <w:r>
              <w:rPr>
                <w:bCs/>
              </w:rPr>
              <w:t>90</w:t>
            </w:r>
          </w:p>
        </w:tc>
        <w:tc>
          <w:tcPr>
            <w:tcW w:w="885" w:type="pct"/>
            <w:tcBorders>
              <w:top w:val="nil"/>
              <w:left w:val="nil"/>
              <w:bottom w:val="nil"/>
              <w:right w:val="nil"/>
            </w:tcBorders>
            <w:hideMark/>
          </w:tcPr>
          <w:p w:rsidR="000F66AA" w:rsidRDefault="000F66AA">
            <w:pPr>
              <w:jc w:val="both"/>
              <w:rPr>
                <w:bCs/>
              </w:rPr>
            </w:pPr>
            <w:r>
              <w:rPr>
                <w:bCs/>
              </w:rPr>
              <w:t>24</w:t>
            </w:r>
          </w:p>
        </w:tc>
        <w:tc>
          <w:tcPr>
            <w:tcW w:w="804" w:type="pct"/>
            <w:tcBorders>
              <w:top w:val="nil"/>
              <w:left w:val="nil"/>
              <w:bottom w:val="nil"/>
              <w:right w:val="nil"/>
            </w:tcBorders>
            <w:hideMark/>
          </w:tcPr>
          <w:p w:rsidR="000F66AA" w:rsidRDefault="000F66AA">
            <w:pPr>
              <w:jc w:val="both"/>
              <w:rPr>
                <w:bCs/>
              </w:rPr>
            </w:pPr>
            <w:r>
              <w:rPr>
                <w:bCs/>
              </w:rPr>
              <w:t>6</w:t>
            </w:r>
          </w:p>
        </w:tc>
      </w:tr>
    </w:tbl>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3.4.110. </w:t>
      </w:r>
      <w:r>
        <w:rPr>
          <w:sz w:val="28"/>
          <w:szCs w:val="28"/>
        </w:rPr>
        <w:t>Розничные рынки</w:t>
      </w:r>
      <w:r>
        <w:rPr>
          <w:bCs/>
          <w:sz w:val="28"/>
          <w:szCs w:val="28"/>
        </w:rPr>
        <w:t xml:space="preserve"> следует проектировать </w:t>
      </w:r>
      <w:r>
        <w:rPr>
          <w:bCs/>
          <w:sz w:val="28"/>
          <w:szCs w:val="28"/>
        </w:rPr>
        <w:br/>
        <w:t xml:space="preserve">на самостоятельном земельном участке с соблюдением санитарных </w:t>
      </w:r>
      <w:r>
        <w:rPr>
          <w:bCs/>
          <w:sz w:val="28"/>
          <w:szCs w:val="28"/>
        </w:rPr>
        <w:br/>
        <w:t>и гигиенических требований.</w:t>
      </w:r>
    </w:p>
    <w:p w:rsidR="000F66AA" w:rsidRDefault="000F66AA" w:rsidP="000F66AA">
      <w:pPr>
        <w:ind w:firstLine="720"/>
        <w:jc w:val="both"/>
        <w:rPr>
          <w:bCs/>
          <w:sz w:val="28"/>
          <w:szCs w:val="28"/>
        </w:rPr>
      </w:pPr>
      <w:r>
        <w:rPr>
          <w:bCs/>
          <w:spacing w:val="-2"/>
          <w:sz w:val="28"/>
          <w:szCs w:val="28"/>
        </w:rPr>
        <w:t>Не допускается размещение земельного участка для проектирования рынков</w:t>
      </w:r>
      <w:r>
        <w:rPr>
          <w:bCs/>
          <w:sz w:val="28"/>
          <w:szCs w:val="28"/>
        </w:rPr>
        <w:t xml:space="preserve"> на дворовой территории жилых зданий, </w:t>
      </w:r>
      <w:r>
        <w:rPr>
          <w:bCs/>
          <w:sz w:val="28"/>
          <w:szCs w:val="28"/>
        </w:rPr>
        <w:br/>
      </w:r>
      <w:r>
        <w:rPr>
          <w:bCs/>
          <w:sz w:val="28"/>
          <w:szCs w:val="28"/>
        </w:rPr>
        <w:lastRenderedPageBreak/>
        <w:t xml:space="preserve">на заболоченных местах с высоким уровнем </w:t>
      </w:r>
      <w:r>
        <w:rPr>
          <w:bCs/>
          <w:spacing w:val="-2"/>
          <w:sz w:val="28"/>
          <w:szCs w:val="28"/>
        </w:rPr>
        <w:t>стояния грунтовых вод, вблизи свалок, свиноводческих, животноводческих комплек</w:t>
      </w:r>
      <w:r>
        <w:rPr>
          <w:bCs/>
          <w:spacing w:val="-3"/>
          <w:sz w:val="28"/>
          <w:szCs w:val="28"/>
        </w:rPr>
        <w:t>сов, предприятий по переработке кожи, кости и других мест возможного загрязнения.</w:t>
      </w:r>
    </w:p>
    <w:p w:rsidR="000F66AA" w:rsidRDefault="000F66AA" w:rsidP="000F66AA">
      <w:pPr>
        <w:ind w:firstLine="720"/>
        <w:jc w:val="both"/>
        <w:rPr>
          <w:bCs/>
          <w:sz w:val="28"/>
          <w:szCs w:val="28"/>
        </w:rPr>
      </w:pPr>
      <w:r>
        <w:rPr>
          <w:bCs/>
          <w:sz w:val="28"/>
          <w:szCs w:val="28"/>
        </w:rPr>
        <w:t>3.4.111. Рынки следует размещать в районах с преобладающей жилой застройкой, вблизи транспортных магистралей, оста</w:t>
      </w:r>
      <w:r>
        <w:rPr>
          <w:bCs/>
          <w:spacing w:val="-2"/>
          <w:sz w:val="28"/>
          <w:szCs w:val="28"/>
        </w:rPr>
        <w:t>новок транспорта, автобусных и железнодорожных вокзалов (станций).</w:t>
      </w:r>
    </w:p>
    <w:p w:rsidR="000F66AA" w:rsidRDefault="000F66AA" w:rsidP="000F66AA">
      <w:pPr>
        <w:ind w:firstLine="720"/>
        <w:jc w:val="both"/>
        <w:rPr>
          <w:bCs/>
          <w:sz w:val="28"/>
          <w:szCs w:val="28"/>
        </w:rPr>
      </w:pPr>
      <w:r>
        <w:rPr>
          <w:bCs/>
          <w:sz w:val="28"/>
          <w:szCs w:val="28"/>
        </w:rPr>
        <w:t xml:space="preserve">Радиус пешеходной доступности от остановок общественного пассажирского транспорта до розничных рынков не должен превышать </w:t>
      </w:r>
      <w:smartTag w:uri="urn:schemas-microsoft-com:office:smarttags" w:element="metricconverter">
        <w:smartTagPr>
          <w:attr w:name="ProductID" w:val="250 м"/>
        </w:smartTagPr>
        <w:r>
          <w:rPr>
            <w:bCs/>
            <w:sz w:val="28"/>
            <w:szCs w:val="28"/>
          </w:rPr>
          <w:t>250 метров</w:t>
        </w:r>
      </w:smartTag>
      <w:r>
        <w:rPr>
          <w:bCs/>
          <w:sz w:val="28"/>
          <w:szCs w:val="28"/>
        </w:rPr>
        <w:t>.</w:t>
      </w:r>
    </w:p>
    <w:p w:rsidR="000F66AA" w:rsidRDefault="000F66AA" w:rsidP="000F66AA">
      <w:pPr>
        <w:ind w:firstLine="720"/>
        <w:jc w:val="both"/>
        <w:rPr>
          <w:bCs/>
          <w:sz w:val="28"/>
          <w:szCs w:val="28"/>
        </w:rPr>
      </w:pPr>
      <w:r>
        <w:rPr>
          <w:bCs/>
          <w:sz w:val="28"/>
          <w:szCs w:val="28"/>
        </w:rPr>
        <w:t>Длина перехода на территории рынка не должна превышать, метров:</w:t>
      </w:r>
    </w:p>
    <w:p w:rsidR="000F66AA" w:rsidRDefault="000F66AA" w:rsidP="000F66AA">
      <w:pPr>
        <w:ind w:firstLine="720"/>
        <w:jc w:val="both"/>
        <w:rPr>
          <w:bCs/>
          <w:sz w:val="28"/>
          <w:szCs w:val="28"/>
        </w:rPr>
      </w:pPr>
      <w:r>
        <w:rPr>
          <w:bCs/>
          <w:sz w:val="28"/>
          <w:szCs w:val="28"/>
        </w:rPr>
        <w:t>400 - между наиболее удаленными объектами рынка;</w:t>
      </w:r>
    </w:p>
    <w:p w:rsidR="000F66AA" w:rsidRDefault="000F66AA" w:rsidP="000F66AA">
      <w:pPr>
        <w:ind w:firstLine="720"/>
        <w:jc w:val="both"/>
        <w:rPr>
          <w:bCs/>
          <w:sz w:val="28"/>
          <w:szCs w:val="28"/>
        </w:rPr>
      </w:pPr>
      <w:r>
        <w:rPr>
          <w:bCs/>
          <w:sz w:val="28"/>
          <w:szCs w:val="28"/>
        </w:rPr>
        <w:t>200 - из любой точки рынка до общественного туалета.</w:t>
      </w:r>
    </w:p>
    <w:p w:rsidR="000F66AA" w:rsidRDefault="000F66AA" w:rsidP="000F66AA">
      <w:pPr>
        <w:ind w:firstLine="720"/>
        <w:jc w:val="both"/>
        <w:rPr>
          <w:bCs/>
          <w:sz w:val="28"/>
          <w:szCs w:val="28"/>
        </w:rPr>
      </w:pPr>
      <w:r>
        <w:rPr>
          <w:bCs/>
          <w:sz w:val="28"/>
          <w:szCs w:val="28"/>
        </w:rPr>
        <w:t xml:space="preserve">3.4.112. Размеры земельных участков рынков следует определять проектным решением исходя из градостроительной ситуации </w:t>
      </w:r>
      <w:r>
        <w:rPr>
          <w:bCs/>
          <w:sz w:val="28"/>
          <w:szCs w:val="28"/>
        </w:rPr>
        <w:br/>
        <w:t>и расчетных показателей обеспеченности.</w:t>
      </w:r>
    </w:p>
    <w:p w:rsidR="000F66AA" w:rsidRDefault="000F66AA" w:rsidP="000F66AA">
      <w:pPr>
        <w:ind w:firstLine="720"/>
        <w:jc w:val="both"/>
        <w:rPr>
          <w:bCs/>
          <w:sz w:val="28"/>
          <w:szCs w:val="28"/>
        </w:rPr>
      </w:pPr>
      <w:r>
        <w:rPr>
          <w:bCs/>
          <w:sz w:val="28"/>
          <w:szCs w:val="28"/>
        </w:rPr>
        <w:t xml:space="preserve">Размеры земельных участков следует принимать </w:t>
      </w:r>
      <w:r>
        <w:rPr>
          <w:bCs/>
          <w:sz w:val="28"/>
          <w:szCs w:val="28"/>
        </w:rPr>
        <w:br/>
        <w:t xml:space="preserve">от 7 до </w:t>
      </w:r>
      <w:smartTag w:uri="urn:schemas-microsoft-com:office:smarttags" w:element="metricconverter">
        <w:smartTagPr>
          <w:attr w:name="ProductID" w:val="14 кв. метров"/>
        </w:smartTagPr>
        <w:r>
          <w:rPr>
            <w:bCs/>
            <w:sz w:val="28"/>
            <w:szCs w:val="28"/>
          </w:rPr>
          <w:t>14 кв. метров</w:t>
        </w:r>
      </w:smartTag>
      <w:r>
        <w:rPr>
          <w:bCs/>
          <w:sz w:val="28"/>
          <w:szCs w:val="28"/>
        </w:rPr>
        <w:t xml:space="preserve"> на </w:t>
      </w:r>
      <w:smartTag w:uri="urn:schemas-microsoft-com:office:smarttags" w:element="metricconverter">
        <w:smartTagPr>
          <w:attr w:name="ProductID" w:val="1 кв. метр"/>
        </w:smartTagPr>
        <w:r>
          <w:rPr>
            <w:bCs/>
            <w:sz w:val="28"/>
            <w:szCs w:val="28"/>
          </w:rPr>
          <w:t>1 кв. метр</w:t>
        </w:r>
      </w:smartTag>
      <w:r>
        <w:rPr>
          <w:bCs/>
          <w:sz w:val="28"/>
          <w:szCs w:val="28"/>
        </w:rPr>
        <w:t xml:space="preserve"> торговой площади розничного рынка (комплекса) в зависимости от вместимости:</w:t>
      </w:r>
    </w:p>
    <w:p w:rsidR="000F66AA" w:rsidRDefault="000F66AA" w:rsidP="000F66AA">
      <w:pPr>
        <w:ind w:firstLine="720"/>
        <w:jc w:val="both"/>
        <w:rPr>
          <w:bCs/>
          <w:sz w:val="28"/>
          <w:szCs w:val="28"/>
        </w:rPr>
      </w:pPr>
      <w:smartTag w:uri="urn:schemas-microsoft-com:office:smarttags" w:element="metricconverter">
        <w:smartTagPr>
          <w:attr w:name="ProductID" w:val="14 кв. метров"/>
        </w:smartTagPr>
        <w:r>
          <w:rPr>
            <w:bCs/>
            <w:sz w:val="28"/>
            <w:szCs w:val="28"/>
          </w:rPr>
          <w:t>14 кв. метров</w:t>
        </w:r>
      </w:smartTag>
      <w:r>
        <w:rPr>
          <w:bCs/>
          <w:sz w:val="28"/>
          <w:szCs w:val="28"/>
        </w:rPr>
        <w:t xml:space="preserve"> - при торговой площади до </w:t>
      </w:r>
      <w:smartTag w:uri="urn:schemas-microsoft-com:office:smarttags" w:element="metricconverter">
        <w:smartTagPr>
          <w:attr w:name="ProductID" w:val="600 кв. метров"/>
        </w:smartTagPr>
        <w:r>
          <w:rPr>
            <w:bCs/>
            <w:sz w:val="28"/>
            <w:szCs w:val="28"/>
          </w:rPr>
          <w:t>600 кв. метров</w:t>
        </w:r>
      </w:smartTag>
      <w:r>
        <w:rPr>
          <w:bCs/>
          <w:sz w:val="28"/>
          <w:szCs w:val="28"/>
        </w:rPr>
        <w:t>;</w:t>
      </w:r>
    </w:p>
    <w:p w:rsidR="000F66AA" w:rsidRDefault="000F66AA" w:rsidP="000F66AA">
      <w:pPr>
        <w:ind w:firstLine="720"/>
        <w:jc w:val="both"/>
        <w:rPr>
          <w:bCs/>
          <w:sz w:val="28"/>
          <w:szCs w:val="28"/>
        </w:rPr>
      </w:pPr>
      <w:smartTag w:uri="urn:schemas-microsoft-com:office:smarttags" w:element="metricconverter">
        <w:smartTagPr>
          <w:attr w:name="ProductID" w:val="7 кв. метров"/>
        </w:smartTagPr>
        <w:r>
          <w:rPr>
            <w:bCs/>
            <w:sz w:val="28"/>
            <w:szCs w:val="28"/>
          </w:rPr>
          <w:t>7 кв. метров</w:t>
        </w:r>
      </w:smartTag>
      <w:r>
        <w:rPr>
          <w:bCs/>
          <w:sz w:val="28"/>
          <w:szCs w:val="28"/>
        </w:rPr>
        <w:t xml:space="preserve"> - при торговой площади свыше </w:t>
      </w:r>
      <w:smartTag w:uri="urn:schemas-microsoft-com:office:smarttags" w:element="metricconverter">
        <w:smartTagPr>
          <w:attr w:name="ProductID" w:val="3 000 кв. метров"/>
        </w:smartTagPr>
        <w:r>
          <w:rPr>
            <w:bCs/>
            <w:sz w:val="28"/>
            <w:szCs w:val="28"/>
          </w:rPr>
          <w:t>3 000 кв. метров</w:t>
        </w:r>
      </w:smartTag>
      <w:r>
        <w:rPr>
          <w:bCs/>
          <w:sz w:val="28"/>
          <w:szCs w:val="28"/>
        </w:rPr>
        <w:t>.</w:t>
      </w:r>
    </w:p>
    <w:p w:rsidR="000F66AA" w:rsidRDefault="000F66AA" w:rsidP="000F66AA">
      <w:pPr>
        <w:ind w:firstLine="720"/>
        <w:jc w:val="both"/>
        <w:rPr>
          <w:bCs/>
          <w:sz w:val="28"/>
          <w:szCs w:val="28"/>
        </w:rPr>
      </w:pPr>
      <w:r>
        <w:rPr>
          <w:bCs/>
          <w:spacing w:val="-2"/>
          <w:sz w:val="28"/>
          <w:szCs w:val="28"/>
        </w:rPr>
        <w:t>3.4.112. С учетом обеспечения возможности рационального использования территории</w:t>
      </w:r>
      <w:r>
        <w:rPr>
          <w:bCs/>
          <w:sz w:val="28"/>
          <w:szCs w:val="28"/>
        </w:rPr>
        <w:t xml:space="preserve"> предельную торговую площадь рынка следует проектировать из расчета </w:t>
      </w:r>
      <w:smartTag w:uri="urn:schemas-microsoft-com:office:smarttags" w:element="metricconverter">
        <w:smartTagPr>
          <w:attr w:name="ProductID" w:val="24 кв. метров"/>
        </w:smartTagPr>
        <w:r>
          <w:rPr>
            <w:bCs/>
            <w:sz w:val="28"/>
            <w:szCs w:val="28"/>
          </w:rPr>
          <w:t>24 кв. метров</w:t>
        </w:r>
      </w:smartTag>
      <w:r>
        <w:rPr>
          <w:bCs/>
          <w:sz w:val="28"/>
          <w:szCs w:val="28"/>
        </w:rPr>
        <w:t xml:space="preserve"> торговой площади </w:t>
      </w:r>
      <w:r>
        <w:rPr>
          <w:bCs/>
          <w:sz w:val="28"/>
          <w:szCs w:val="28"/>
        </w:rPr>
        <w:br/>
        <w:t xml:space="preserve">на 1 000 жителей. </w:t>
      </w:r>
    </w:p>
    <w:p w:rsidR="000F66AA" w:rsidRDefault="000F66AA" w:rsidP="000F66AA">
      <w:pPr>
        <w:ind w:firstLine="720"/>
        <w:jc w:val="both"/>
        <w:rPr>
          <w:bCs/>
          <w:sz w:val="28"/>
          <w:szCs w:val="28"/>
        </w:rPr>
      </w:pPr>
      <w:r>
        <w:rPr>
          <w:bCs/>
          <w:spacing w:val="-2"/>
          <w:sz w:val="28"/>
          <w:szCs w:val="28"/>
        </w:rPr>
        <w:t xml:space="preserve">Площадь одного торгового места принимается в соответствии </w:t>
      </w:r>
      <w:r>
        <w:rPr>
          <w:bCs/>
          <w:spacing w:val="-2"/>
          <w:sz w:val="28"/>
          <w:szCs w:val="28"/>
        </w:rPr>
        <w:br/>
        <w:t>с требования</w:t>
      </w:r>
      <w:r>
        <w:rPr>
          <w:bCs/>
          <w:sz w:val="28"/>
          <w:szCs w:val="28"/>
        </w:rPr>
        <w:t xml:space="preserve">ми приложения № 7 к настоящим нормативам и составляет </w:t>
      </w:r>
      <w:r>
        <w:rPr>
          <w:bCs/>
          <w:sz w:val="28"/>
          <w:szCs w:val="28"/>
        </w:rPr>
        <w:br/>
        <w:t>6 кв. метров торговой площади.</w:t>
      </w:r>
    </w:p>
    <w:p w:rsidR="000F66AA" w:rsidRDefault="000F66AA" w:rsidP="000F66AA">
      <w:pPr>
        <w:ind w:firstLine="720"/>
        <w:jc w:val="both"/>
        <w:rPr>
          <w:bCs/>
          <w:sz w:val="28"/>
          <w:szCs w:val="28"/>
        </w:rPr>
      </w:pPr>
      <w:r>
        <w:rPr>
          <w:bCs/>
          <w:sz w:val="28"/>
          <w:szCs w:val="28"/>
        </w:rPr>
        <w:t xml:space="preserve">Для граждан допускается организация сезонной торговли с лотков при обеспечении площади торгового места не менее </w:t>
      </w:r>
      <w:smartTag w:uri="urn:schemas-microsoft-com:office:smarttags" w:element="metricconverter">
        <w:smartTagPr>
          <w:attr w:name="ProductID" w:val="1,5 кв. метра"/>
        </w:smartTagPr>
        <w:r>
          <w:rPr>
            <w:bCs/>
            <w:sz w:val="28"/>
            <w:szCs w:val="28"/>
          </w:rPr>
          <w:t>1,5 кв. метра</w:t>
        </w:r>
      </w:smartTag>
      <w:r>
        <w:rPr>
          <w:bCs/>
          <w:sz w:val="28"/>
          <w:szCs w:val="28"/>
        </w:rPr>
        <w:t>.</w:t>
      </w:r>
    </w:p>
    <w:p w:rsidR="000F66AA" w:rsidRDefault="000F66AA" w:rsidP="000F66AA">
      <w:pPr>
        <w:ind w:firstLine="720"/>
        <w:jc w:val="both"/>
        <w:rPr>
          <w:bCs/>
          <w:sz w:val="28"/>
          <w:szCs w:val="28"/>
        </w:rPr>
      </w:pPr>
      <w:r>
        <w:rPr>
          <w:bCs/>
          <w:sz w:val="28"/>
          <w:szCs w:val="28"/>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0F66AA" w:rsidRDefault="000F66AA" w:rsidP="000F66AA">
      <w:pPr>
        <w:ind w:firstLine="720"/>
        <w:jc w:val="both"/>
        <w:rPr>
          <w:bCs/>
          <w:sz w:val="28"/>
          <w:szCs w:val="28"/>
        </w:rPr>
      </w:pPr>
      <w:r>
        <w:rPr>
          <w:bCs/>
          <w:sz w:val="28"/>
          <w:szCs w:val="28"/>
        </w:rPr>
        <w:t xml:space="preserve">На сельскохозяйственном рынке количество торговых мест </w:t>
      </w:r>
      <w:r>
        <w:rPr>
          <w:bCs/>
          <w:sz w:val="28"/>
          <w:szCs w:val="28"/>
        </w:rPr>
        <w:br/>
        <w:t>для осуществления деятельности по продаже товаров товаропроизводителями устанавливается органами местного самоуправления, но не менее 50 процентов от общего количества торговых мест.</w:t>
      </w:r>
    </w:p>
    <w:p w:rsidR="000F66AA" w:rsidRDefault="000F66AA" w:rsidP="000F66AA">
      <w:pPr>
        <w:ind w:firstLine="720"/>
        <w:jc w:val="both"/>
        <w:rPr>
          <w:bCs/>
          <w:sz w:val="28"/>
          <w:szCs w:val="28"/>
        </w:rPr>
      </w:pPr>
      <w:r>
        <w:rPr>
          <w:bCs/>
          <w:sz w:val="28"/>
          <w:szCs w:val="28"/>
        </w:rPr>
        <w:t>3.4.113. Рекомендуется обеспечивать минимальную плотность застройки территории розничных рынков не менее 50 процентов.</w:t>
      </w:r>
    </w:p>
    <w:p w:rsidR="000F66AA" w:rsidRDefault="000F66AA" w:rsidP="000F66AA">
      <w:pPr>
        <w:ind w:firstLine="720"/>
        <w:jc w:val="both"/>
        <w:rPr>
          <w:bCs/>
          <w:spacing w:val="-3"/>
          <w:sz w:val="28"/>
          <w:szCs w:val="28"/>
        </w:rPr>
      </w:pPr>
      <w:r>
        <w:rPr>
          <w:bCs/>
          <w:sz w:val="28"/>
          <w:szCs w:val="28"/>
        </w:rPr>
        <w:t>3.4.114.</w:t>
      </w:r>
      <w:r>
        <w:rPr>
          <w:bCs/>
          <w:spacing w:val="-2"/>
          <w:sz w:val="28"/>
          <w:szCs w:val="28"/>
        </w:rPr>
        <w:t> Для организации деятельности по продаже товаров (выполнению работ,</w:t>
      </w:r>
      <w:r>
        <w:rPr>
          <w:bCs/>
          <w:sz w:val="28"/>
          <w:szCs w:val="28"/>
        </w:rPr>
        <w:t xml:space="preserve"> оказанию услуг) с 1 января </w:t>
      </w:r>
      <w:smartTag w:uri="urn:schemas-microsoft-com:office:smarttags" w:element="metricconverter">
        <w:smartTagPr>
          <w:attr w:name="ProductID" w:val="2013 г"/>
        </w:smartTagPr>
        <w:r>
          <w:rPr>
            <w:bCs/>
            <w:sz w:val="28"/>
            <w:szCs w:val="28"/>
          </w:rPr>
          <w:t>2013 г</w:t>
        </w:r>
      </w:smartTag>
      <w:r>
        <w:rPr>
          <w:bCs/>
          <w:sz w:val="28"/>
          <w:szCs w:val="28"/>
        </w:rPr>
        <w:t xml:space="preserve">. на рынках, </w:t>
      </w:r>
      <w:r>
        <w:rPr>
          <w:bCs/>
          <w:sz w:val="28"/>
          <w:szCs w:val="28"/>
        </w:rPr>
        <w:br/>
        <w:t>за исключением сельскохозяйст</w:t>
      </w:r>
      <w:r>
        <w:rPr>
          <w:bCs/>
          <w:spacing w:val="-2"/>
          <w:sz w:val="28"/>
          <w:szCs w:val="28"/>
        </w:rPr>
        <w:t xml:space="preserve">венных рынков и сельскохозяйственных кооперативных рынков (а с 1 января </w:t>
      </w:r>
      <w:smartTag w:uri="urn:schemas-microsoft-com:office:smarttags" w:element="metricconverter">
        <w:smartTagPr>
          <w:attr w:name="ProductID" w:val="2015 г"/>
        </w:smartTagPr>
        <w:r>
          <w:rPr>
            <w:bCs/>
            <w:spacing w:val="-2"/>
            <w:sz w:val="28"/>
            <w:szCs w:val="28"/>
          </w:rPr>
          <w:t>2015</w:t>
        </w:r>
        <w:r>
          <w:rPr>
            <w:bCs/>
            <w:sz w:val="28"/>
            <w:szCs w:val="28"/>
          </w:rPr>
          <w:t xml:space="preserve"> г</w:t>
        </w:r>
      </w:smartTag>
      <w:r>
        <w:rPr>
          <w:bCs/>
          <w:sz w:val="28"/>
          <w:szCs w:val="28"/>
        </w:rPr>
        <w:t xml:space="preserve">.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w:t>
      </w:r>
      <w:r>
        <w:rPr>
          <w:bCs/>
          <w:sz w:val="28"/>
          <w:szCs w:val="28"/>
        </w:rPr>
        <w:lastRenderedPageBreak/>
        <w:t>содержащие комплекс помещений розничного рынка. Использование для указанных целей временных зданий, строений, соору</w:t>
      </w:r>
      <w:r>
        <w:rPr>
          <w:bCs/>
          <w:spacing w:val="-2"/>
          <w:sz w:val="28"/>
          <w:szCs w:val="28"/>
        </w:rPr>
        <w:t>жений запрещается. До указанного срока наряду с капитальными зданиями, строе</w:t>
      </w:r>
      <w:r>
        <w:rPr>
          <w:bCs/>
          <w:sz w:val="28"/>
          <w:szCs w:val="28"/>
        </w:rPr>
        <w:t>ниями, сооружениями на рынках могут использоваться временные сооружения.</w:t>
      </w:r>
    </w:p>
    <w:p w:rsidR="000F66AA" w:rsidRDefault="000F66AA" w:rsidP="000F66AA">
      <w:pPr>
        <w:ind w:firstLine="720"/>
        <w:jc w:val="both"/>
        <w:rPr>
          <w:bCs/>
          <w:sz w:val="28"/>
          <w:szCs w:val="28"/>
        </w:rPr>
      </w:pPr>
      <w:r>
        <w:rPr>
          <w:bCs/>
          <w:spacing w:val="-2"/>
          <w:sz w:val="28"/>
          <w:szCs w:val="28"/>
        </w:rPr>
        <w:t>3.4.115. Рынки должны быть обеспечены стоянками для временного хранения</w:t>
      </w:r>
      <w:r>
        <w:rPr>
          <w:bCs/>
          <w:sz w:val="28"/>
          <w:szCs w:val="28"/>
        </w:rPr>
        <w:t xml:space="preserve"> (парковки) автомобилей обслуживающего персонала </w:t>
      </w:r>
      <w:r>
        <w:rPr>
          <w:bCs/>
          <w:sz w:val="28"/>
          <w:szCs w:val="28"/>
        </w:rPr>
        <w:br/>
        <w:t>и посетителей.</w:t>
      </w:r>
    </w:p>
    <w:p w:rsidR="000F66AA" w:rsidRDefault="000F66AA" w:rsidP="000F66AA">
      <w:pPr>
        <w:ind w:firstLine="720"/>
        <w:jc w:val="both"/>
        <w:rPr>
          <w:bCs/>
          <w:sz w:val="28"/>
          <w:szCs w:val="28"/>
        </w:rPr>
      </w:pPr>
      <w:r>
        <w:rPr>
          <w:bCs/>
          <w:sz w:val="28"/>
          <w:szCs w:val="28"/>
        </w:rPr>
        <w:t xml:space="preserve">Расчет обеспеченности местами временного хранения автомобилей, размещение зон стоянки автотранспорта (автостоянок) </w:t>
      </w:r>
      <w:r>
        <w:rPr>
          <w:bCs/>
          <w:sz w:val="28"/>
          <w:szCs w:val="28"/>
        </w:rPr>
        <w:br/>
        <w:t xml:space="preserve">на территории розничных рынков, а также расстояния от автостоянок, въезды и выезды из них следует проектировать в соответствии </w:t>
      </w:r>
      <w:r>
        <w:rPr>
          <w:bCs/>
          <w:sz w:val="28"/>
          <w:szCs w:val="28"/>
        </w:rPr>
        <w:br/>
        <w:t xml:space="preserve">с требованиями раздела «Зоны транспортной инфраструктуры» (подраздел «Сооружения и устройства для хранения, парковки </w:t>
      </w:r>
      <w:r>
        <w:rPr>
          <w:bCs/>
          <w:sz w:val="28"/>
          <w:szCs w:val="28"/>
        </w:rPr>
        <w:br/>
        <w:t>и обслуживания транспортных средств»)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pacing w:val="-2"/>
          <w:sz w:val="28"/>
          <w:szCs w:val="28"/>
        </w:rPr>
        <w:t xml:space="preserve">3.4.116. Требуемое расчетное количество </w:t>
      </w:r>
      <w:proofErr w:type="spellStart"/>
      <w:r>
        <w:rPr>
          <w:color w:val="111111"/>
          <w:spacing w:val="-2"/>
          <w:sz w:val="28"/>
          <w:szCs w:val="28"/>
        </w:rPr>
        <w:t>машино-мест</w:t>
      </w:r>
      <w:proofErr w:type="spellEnd"/>
      <w:r>
        <w:rPr>
          <w:color w:val="111111"/>
          <w:spacing w:val="-2"/>
          <w:sz w:val="28"/>
          <w:szCs w:val="28"/>
        </w:rPr>
        <w:t xml:space="preserve"> </w:t>
      </w:r>
      <w:r>
        <w:rPr>
          <w:color w:val="111111"/>
          <w:spacing w:val="-2"/>
          <w:sz w:val="28"/>
          <w:szCs w:val="28"/>
        </w:rPr>
        <w:br/>
        <w:t xml:space="preserve">для парковки легковых автомобилей </w:t>
      </w:r>
      <w:r>
        <w:rPr>
          <w:color w:val="111111"/>
          <w:sz w:val="28"/>
          <w:szCs w:val="28"/>
        </w:rPr>
        <w:t xml:space="preserve">проектируется из расчета </w:t>
      </w:r>
      <w:r>
        <w:rPr>
          <w:color w:val="111111"/>
          <w:sz w:val="28"/>
          <w:szCs w:val="28"/>
        </w:rPr>
        <w:br/>
        <w:t xml:space="preserve">1 </w:t>
      </w:r>
      <w:proofErr w:type="spellStart"/>
      <w:r>
        <w:rPr>
          <w:color w:val="111111"/>
          <w:sz w:val="28"/>
          <w:szCs w:val="28"/>
        </w:rPr>
        <w:t>машино-место</w:t>
      </w:r>
      <w:proofErr w:type="spellEnd"/>
      <w:r>
        <w:rPr>
          <w:color w:val="111111"/>
          <w:sz w:val="28"/>
          <w:szCs w:val="28"/>
        </w:rPr>
        <w:t xml:space="preserve"> на 1 торговое место или на </w:t>
      </w:r>
      <w:smartTag w:uri="urn:schemas-microsoft-com:office:smarttags" w:element="metricconverter">
        <w:smartTagPr>
          <w:attr w:name="ProductID" w:val="10 кв. метров"/>
        </w:smartTagPr>
        <w:r>
          <w:rPr>
            <w:color w:val="111111"/>
            <w:sz w:val="28"/>
            <w:szCs w:val="28"/>
          </w:rPr>
          <w:t xml:space="preserve">10 </w:t>
        </w:r>
        <w:r>
          <w:rPr>
            <w:bCs/>
            <w:color w:val="111111"/>
            <w:sz w:val="28"/>
            <w:szCs w:val="28"/>
          </w:rPr>
          <w:t>кв. метров</w:t>
        </w:r>
      </w:smartTag>
      <w:r>
        <w:rPr>
          <w:color w:val="111111"/>
          <w:sz w:val="28"/>
          <w:szCs w:val="28"/>
        </w:rPr>
        <w:t xml:space="preserve"> торговой площади.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При проектировании рынка в отдельно стоящем здании площадку для парковки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парковки автомобилей до любой точки рынка должно быть не более </w:t>
      </w:r>
      <w:smartTag w:uri="urn:schemas-microsoft-com:office:smarttags" w:element="metricconverter">
        <w:smartTagPr>
          <w:attr w:name="ProductID" w:val="400 м"/>
        </w:smartTagPr>
        <w:r>
          <w:rPr>
            <w:color w:val="111111"/>
            <w:sz w:val="28"/>
            <w:szCs w:val="28"/>
          </w:rPr>
          <w:t>400 метров</w:t>
        </w:r>
      </w:smartTag>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При расчете площадь стоянок для временного хранения автомобилей в общую площадь рынка не включается.</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3.4.117. Минимальные расстояния от автостоянок для парковки легковых автомобилей следует принимать в соответствии </w:t>
      </w:r>
      <w:r>
        <w:rPr>
          <w:color w:val="111111"/>
          <w:sz w:val="28"/>
          <w:szCs w:val="28"/>
        </w:rPr>
        <w:br/>
        <w:t xml:space="preserve">с требованиями Федерального закона от 22 июля </w:t>
      </w:r>
      <w:smartTag w:uri="urn:schemas-microsoft-com:office:smarttags" w:element="metricconverter">
        <w:smartTagPr>
          <w:attr w:name="ProductID" w:val="2008 г"/>
        </w:smartTagPr>
        <w:r>
          <w:rPr>
            <w:color w:val="111111"/>
            <w:sz w:val="28"/>
            <w:szCs w:val="28"/>
          </w:rPr>
          <w:t>2008 г</w:t>
        </w:r>
      </w:smartTag>
      <w:r>
        <w:rPr>
          <w:color w:val="111111"/>
          <w:sz w:val="28"/>
          <w:szCs w:val="28"/>
        </w:rPr>
        <w:t>. № 123-ФЗ «Технический регламент о требованиях пожарной безопасности»</w:t>
      </w:r>
      <w:r>
        <w:rPr>
          <w:color w:val="111111"/>
          <w:spacing w:val="-2"/>
          <w:sz w:val="28"/>
          <w:szCs w:val="28"/>
        </w:rPr>
        <w:t xml:space="preserve"> </w:t>
      </w:r>
      <w:r>
        <w:rPr>
          <w:color w:val="111111"/>
          <w:sz w:val="28"/>
          <w:szCs w:val="28"/>
        </w:rPr>
        <w:br/>
        <w:t>с учетом таблицы № 69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3.4.118. Площадки для сбора мусора и пищевых отходов следует размещать в хозяйственной зоне рынка на расстоянии не менее </w:t>
      </w:r>
      <w:r>
        <w:rPr>
          <w:color w:val="111111"/>
          <w:sz w:val="28"/>
          <w:szCs w:val="28"/>
        </w:rPr>
        <w:br/>
      </w:r>
      <w:smartTag w:uri="urn:schemas-microsoft-com:office:smarttags" w:element="metricconverter">
        <w:smartTagPr>
          <w:attr w:name="ProductID" w:val="25 м"/>
        </w:smartTagPr>
        <w:r>
          <w:rPr>
            <w:color w:val="111111"/>
            <w:sz w:val="28"/>
            <w:szCs w:val="28"/>
          </w:rPr>
          <w:t>25 метров</w:t>
        </w:r>
      </w:smartTag>
      <w:r>
        <w:rPr>
          <w:color w:val="111111"/>
          <w:sz w:val="28"/>
          <w:szCs w:val="28"/>
        </w:rPr>
        <w:t xml:space="preserve"> от границ торговой зоны.</w:t>
      </w:r>
    </w:p>
    <w:p w:rsidR="000F66AA" w:rsidRDefault="000F66AA" w:rsidP="000F66AA">
      <w:pPr>
        <w:ind w:firstLine="709"/>
        <w:jc w:val="both"/>
        <w:rPr>
          <w:bCs/>
          <w:spacing w:val="-2"/>
          <w:sz w:val="28"/>
          <w:szCs w:val="28"/>
        </w:rPr>
      </w:pPr>
      <w:r>
        <w:rPr>
          <w:bCs/>
          <w:sz w:val="28"/>
          <w:szCs w:val="28"/>
        </w:rPr>
        <w:t>3.4.119. Территория розничного рынка должна быть благоустроена, озеленена и ограждена.</w:t>
      </w:r>
    </w:p>
    <w:p w:rsidR="000F66AA" w:rsidRDefault="000F66AA" w:rsidP="000F66AA">
      <w:pPr>
        <w:autoSpaceDE w:val="0"/>
        <w:autoSpaceDN w:val="0"/>
        <w:adjustRightInd w:val="0"/>
        <w:ind w:firstLine="709"/>
        <w:jc w:val="both"/>
        <w:rPr>
          <w:bCs/>
          <w:sz w:val="28"/>
          <w:szCs w:val="28"/>
        </w:rPr>
      </w:pPr>
      <w:r>
        <w:rPr>
          <w:bCs/>
          <w:sz w:val="28"/>
          <w:szCs w:val="28"/>
        </w:rPr>
        <w:t>3.4.120. Водоснабжение и канализация розничных рынков должны быть централизованными, теплоснабжение - от ТЭЦ, местных котельных, автономных источников.</w:t>
      </w:r>
    </w:p>
    <w:p w:rsidR="000F66AA" w:rsidRDefault="000F66AA" w:rsidP="000F66AA">
      <w:pPr>
        <w:autoSpaceDE w:val="0"/>
        <w:autoSpaceDN w:val="0"/>
        <w:adjustRightInd w:val="0"/>
        <w:ind w:firstLine="709"/>
        <w:jc w:val="both"/>
        <w:rPr>
          <w:bCs/>
          <w:spacing w:val="-2"/>
          <w:sz w:val="28"/>
          <w:szCs w:val="28"/>
        </w:rPr>
      </w:pPr>
      <w:r>
        <w:rPr>
          <w:bCs/>
          <w:spacing w:val="-2"/>
          <w:sz w:val="28"/>
          <w:szCs w:val="28"/>
        </w:rPr>
        <w:t xml:space="preserve">На территории розничных рынков следует проектировать водопроводы хозяйственно-питьевого водоснабжения, раздельные системы бытовой и производственной канализации с самостоятельными выпусками, устройство дождевой канализации. </w:t>
      </w:r>
    </w:p>
    <w:p w:rsidR="000F66AA" w:rsidRDefault="000F66AA" w:rsidP="000F66AA">
      <w:pPr>
        <w:pStyle w:val="ConsPlusNormal"/>
        <w:ind w:firstLine="709"/>
        <w:jc w:val="both"/>
        <w:rPr>
          <w:sz w:val="28"/>
          <w:szCs w:val="28"/>
        </w:rPr>
      </w:pPr>
      <w:r>
        <w:rPr>
          <w:sz w:val="28"/>
          <w:szCs w:val="28"/>
        </w:rPr>
        <w:t xml:space="preserve">3.4.121. На территории крупных населенных пунктов следует предусматривать </w:t>
      </w:r>
      <w:r>
        <w:rPr>
          <w:bCs/>
          <w:sz w:val="28"/>
          <w:szCs w:val="28"/>
        </w:rPr>
        <w:t>площадки для организации ярмарочной торговли</w:t>
      </w:r>
      <w:r>
        <w:rPr>
          <w:sz w:val="28"/>
          <w:szCs w:val="28"/>
        </w:rPr>
        <w:t xml:space="preserve">. </w:t>
      </w:r>
    </w:p>
    <w:p w:rsidR="000F66AA" w:rsidRDefault="000F66AA" w:rsidP="000F66AA">
      <w:pPr>
        <w:pStyle w:val="ConsPlusNormal"/>
        <w:ind w:firstLine="709"/>
        <w:jc w:val="both"/>
        <w:rPr>
          <w:sz w:val="28"/>
          <w:szCs w:val="28"/>
        </w:rPr>
      </w:pPr>
      <w:r>
        <w:rPr>
          <w:sz w:val="28"/>
          <w:szCs w:val="28"/>
        </w:rPr>
        <w:lastRenderedPageBreak/>
        <w:t xml:space="preserve">Порядок организации ярмарок устанавливается постановлением Правительства Республики Марий Эл от 19 июля </w:t>
      </w:r>
      <w:smartTag w:uri="urn:schemas-microsoft-com:office:smarttags" w:element="metricconverter">
        <w:smartTagPr>
          <w:attr w:name="ProductID" w:val="2010 г"/>
        </w:smartTagPr>
        <w:r>
          <w:rPr>
            <w:sz w:val="28"/>
            <w:szCs w:val="28"/>
          </w:rPr>
          <w:t>2010 г</w:t>
        </w:r>
      </w:smartTag>
      <w:r>
        <w:rPr>
          <w:sz w:val="28"/>
          <w:szCs w:val="28"/>
        </w:rPr>
        <w:t>. № 184</w:t>
      </w:r>
      <w:r>
        <w:rPr>
          <w:spacing w:val="-2"/>
          <w:sz w:val="28"/>
          <w:szCs w:val="28"/>
        </w:rPr>
        <w:t>.</w:t>
      </w:r>
    </w:p>
    <w:p w:rsidR="000F66AA" w:rsidRDefault="000F66AA" w:rsidP="000F66AA">
      <w:pPr>
        <w:autoSpaceDE w:val="0"/>
        <w:autoSpaceDN w:val="0"/>
        <w:adjustRightInd w:val="0"/>
        <w:ind w:firstLine="709"/>
        <w:jc w:val="both"/>
        <w:rPr>
          <w:bCs/>
          <w:sz w:val="28"/>
          <w:szCs w:val="28"/>
        </w:rPr>
      </w:pPr>
      <w:r>
        <w:rPr>
          <w:bCs/>
          <w:spacing w:val="-3"/>
          <w:sz w:val="28"/>
          <w:szCs w:val="28"/>
        </w:rPr>
        <w:t>3.4.122. </w:t>
      </w:r>
      <w:r>
        <w:rPr>
          <w:sz w:val="28"/>
          <w:szCs w:val="28"/>
        </w:rPr>
        <w:t>Культовые здания и сооружения</w:t>
      </w:r>
      <w:r>
        <w:rPr>
          <w:bCs/>
          <w:sz w:val="28"/>
          <w:szCs w:val="28"/>
        </w:rPr>
        <w:t xml:space="preserve"> (храмовые комплексы) следует размещать на территории жилых, общественно-деловых </w:t>
      </w:r>
      <w:r>
        <w:rPr>
          <w:bCs/>
          <w:sz w:val="28"/>
          <w:szCs w:val="28"/>
        </w:rPr>
        <w:br/>
        <w:t>и рекреационных зон населенных пунктов.</w:t>
      </w:r>
    </w:p>
    <w:p w:rsidR="000F66AA" w:rsidRDefault="000F66AA" w:rsidP="000F66AA">
      <w:pPr>
        <w:autoSpaceDE w:val="0"/>
        <w:autoSpaceDN w:val="0"/>
        <w:adjustRightInd w:val="0"/>
        <w:ind w:firstLine="709"/>
        <w:jc w:val="both"/>
        <w:rPr>
          <w:bCs/>
          <w:sz w:val="28"/>
          <w:szCs w:val="28"/>
        </w:rPr>
      </w:pPr>
      <w:r>
        <w:rPr>
          <w:bCs/>
          <w:sz w:val="28"/>
          <w:szCs w:val="28"/>
        </w:rPr>
        <w:t>3.4.123. Приходские храмы проектируются в населенных пунктах. Кладбищенские храмы располагаются на территории кладбищ.</w:t>
      </w:r>
    </w:p>
    <w:p w:rsidR="000F66AA" w:rsidRDefault="000F66AA" w:rsidP="000F66AA">
      <w:pPr>
        <w:autoSpaceDE w:val="0"/>
        <w:autoSpaceDN w:val="0"/>
        <w:adjustRightInd w:val="0"/>
        <w:ind w:firstLine="720"/>
        <w:jc w:val="both"/>
        <w:rPr>
          <w:bCs/>
          <w:spacing w:val="-3"/>
          <w:sz w:val="28"/>
          <w:szCs w:val="28"/>
        </w:rPr>
      </w:pPr>
      <w:r>
        <w:rPr>
          <w:bCs/>
          <w:sz w:val="28"/>
          <w:szCs w:val="28"/>
        </w:rPr>
        <w:t>3.4.124. </w:t>
      </w:r>
      <w:r>
        <w:rPr>
          <w:bCs/>
          <w:spacing w:val="-3"/>
          <w:sz w:val="28"/>
          <w:szCs w:val="28"/>
        </w:rPr>
        <w:t xml:space="preserve"> Храмы при учебных заведениях, больницах, приютах, воинских частях, в местах заключения, ориентированные на удовлетворение религиозных потребностей контингента учреждений, в комплекс которых они входят.</w:t>
      </w:r>
    </w:p>
    <w:p w:rsidR="000F66AA" w:rsidRDefault="000F66AA" w:rsidP="000F66AA">
      <w:pPr>
        <w:autoSpaceDE w:val="0"/>
        <w:autoSpaceDN w:val="0"/>
        <w:adjustRightInd w:val="0"/>
        <w:ind w:firstLine="720"/>
        <w:jc w:val="both"/>
        <w:rPr>
          <w:bCs/>
          <w:sz w:val="28"/>
          <w:szCs w:val="28"/>
        </w:rPr>
      </w:pPr>
      <w:r>
        <w:rPr>
          <w:bCs/>
          <w:sz w:val="28"/>
          <w:szCs w:val="28"/>
        </w:rPr>
        <w:t xml:space="preserve">3.4.125. Приходские храмы следует проектировать </w:t>
      </w:r>
      <w:proofErr w:type="gramStart"/>
      <w:r>
        <w:rPr>
          <w:bCs/>
          <w:sz w:val="28"/>
          <w:szCs w:val="28"/>
        </w:rPr>
        <w:t>одноэтажными</w:t>
      </w:r>
      <w:proofErr w:type="gramEnd"/>
      <w:r>
        <w:rPr>
          <w:bCs/>
          <w:sz w:val="28"/>
          <w:szCs w:val="28"/>
        </w:rPr>
        <w:t>, одноэтажными с цокольным этажом или двухэтажными.</w:t>
      </w:r>
    </w:p>
    <w:p w:rsidR="000F66AA" w:rsidRDefault="000F66AA" w:rsidP="000F66AA">
      <w:pPr>
        <w:autoSpaceDE w:val="0"/>
        <w:autoSpaceDN w:val="0"/>
        <w:adjustRightInd w:val="0"/>
        <w:ind w:firstLine="720"/>
        <w:jc w:val="both"/>
        <w:rPr>
          <w:bCs/>
          <w:spacing w:val="-3"/>
          <w:sz w:val="28"/>
          <w:szCs w:val="28"/>
        </w:rPr>
      </w:pPr>
      <w:r>
        <w:rPr>
          <w:bCs/>
          <w:sz w:val="28"/>
          <w:szCs w:val="28"/>
        </w:rPr>
        <w:t>Храмы, входящие в состав комплексов и зданий</w:t>
      </w:r>
      <w:r>
        <w:rPr>
          <w:bCs/>
          <w:spacing w:val="-3"/>
          <w:sz w:val="28"/>
          <w:szCs w:val="28"/>
        </w:rPr>
        <w:t xml:space="preserve"> общественного назначения (больниц, богаделен, приютов, учебных заведений, посольств, исправительных учреждений), жилого назначения или производственных предприятий проектируются отдельно </w:t>
      </w:r>
      <w:proofErr w:type="gramStart"/>
      <w:r>
        <w:rPr>
          <w:bCs/>
          <w:spacing w:val="-3"/>
          <w:sz w:val="28"/>
          <w:szCs w:val="28"/>
        </w:rPr>
        <w:t>стоящими</w:t>
      </w:r>
      <w:proofErr w:type="gramEnd"/>
      <w:r>
        <w:rPr>
          <w:bCs/>
          <w:spacing w:val="-3"/>
          <w:sz w:val="28"/>
          <w:szCs w:val="28"/>
        </w:rPr>
        <w:t xml:space="preserve">, пристроенными </w:t>
      </w:r>
      <w:r>
        <w:rPr>
          <w:bCs/>
          <w:spacing w:val="-3"/>
          <w:sz w:val="28"/>
          <w:szCs w:val="28"/>
        </w:rPr>
        <w:br/>
        <w:t>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0F66AA" w:rsidRDefault="000F66AA" w:rsidP="000F66AA">
      <w:pPr>
        <w:pStyle w:val="1"/>
        <w:keepNext w:val="0"/>
        <w:spacing w:before="0" w:after="0"/>
        <w:ind w:firstLine="720"/>
        <w:jc w:val="both"/>
        <w:rPr>
          <w:b w:val="0"/>
          <w:bCs w:val="0"/>
          <w:kern w:val="0"/>
          <w:szCs w:val="28"/>
        </w:rPr>
      </w:pPr>
      <w:r>
        <w:rPr>
          <w:b w:val="0"/>
          <w:bCs w:val="0"/>
          <w:kern w:val="0"/>
          <w:szCs w:val="28"/>
        </w:rPr>
        <w:t>3.4.126. Радиусы доступности храмовых комплексов принимаются:</w:t>
      </w:r>
    </w:p>
    <w:p w:rsidR="000F66AA" w:rsidRDefault="000F66AA" w:rsidP="000F66AA">
      <w:pPr>
        <w:pStyle w:val="1"/>
        <w:keepNext w:val="0"/>
        <w:spacing w:before="0" w:after="0"/>
        <w:ind w:firstLine="720"/>
        <w:jc w:val="both"/>
        <w:rPr>
          <w:b w:val="0"/>
          <w:bCs w:val="0"/>
          <w:kern w:val="0"/>
          <w:szCs w:val="28"/>
        </w:rPr>
      </w:pPr>
      <w:r>
        <w:rPr>
          <w:b w:val="0"/>
          <w:bCs w:val="0"/>
          <w:kern w:val="0"/>
          <w:szCs w:val="28"/>
        </w:rPr>
        <w:t>в сельском  поселении - 30 минут.</w:t>
      </w:r>
    </w:p>
    <w:p w:rsidR="000F66AA" w:rsidRDefault="000F66AA" w:rsidP="000F66AA">
      <w:pPr>
        <w:pStyle w:val="1"/>
        <w:keepNext w:val="0"/>
        <w:spacing w:before="0" w:after="0"/>
        <w:ind w:firstLine="720"/>
        <w:jc w:val="both"/>
        <w:rPr>
          <w:b w:val="0"/>
          <w:bCs w:val="0"/>
          <w:kern w:val="0"/>
          <w:szCs w:val="28"/>
        </w:rPr>
      </w:pPr>
      <w:r>
        <w:rPr>
          <w:b w:val="0"/>
          <w:bCs w:val="0"/>
          <w:kern w:val="0"/>
          <w:szCs w:val="28"/>
        </w:rPr>
        <w:t xml:space="preserve">При количестве группы православного населения менее </w:t>
      </w:r>
      <w:r>
        <w:rPr>
          <w:b w:val="0"/>
          <w:bCs w:val="0"/>
          <w:kern w:val="0"/>
          <w:szCs w:val="28"/>
        </w:rPr>
        <w:br/>
        <w:t xml:space="preserve">50 человек храмы </w:t>
      </w:r>
      <w:r>
        <w:rPr>
          <w:b w:val="0"/>
          <w:bCs w:val="0"/>
          <w:spacing w:val="-2"/>
          <w:kern w:val="0"/>
          <w:szCs w:val="28"/>
        </w:rPr>
        <w:t xml:space="preserve">рекомендуется предусматривать на группу </w:t>
      </w:r>
      <w:r>
        <w:rPr>
          <w:b w:val="0"/>
          <w:bCs w:val="0"/>
          <w:szCs w:val="28"/>
        </w:rPr>
        <w:t xml:space="preserve">населенных пунктов </w:t>
      </w:r>
      <w:r>
        <w:rPr>
          <w:b w:val="0"/>
          <w:bCs w:val="0"/>
          <w:spacing w:val="-2"/>
          <w:kern w:val="0"/>
          <w:szCs w:val="28"/>
        </w:rPr>
        <w:t>с транспортной доступностью в пределах 2 часов</w:t>
      </w:r>
      <w:r>
        <w:rPr>
          <w:b w:val="0"/>
          <w:bCs w:val="0"/>
          <w:kern w:val="0"/>
          <w:szCs w:val="28"/>
        </w:rPr>
        <w:t>.</w:t>
      </w:r>
    </w:p>
    <w:p w:rsidR="000F66AA" w:rsidRDefault="000F66AA" w:rsidP="000F66AA">
      <w:pPr>
        <w:autoSpaceDE w:val="0"/>
        <w:autoSpaceDN w:val="0"/>
        <w:adjustRightInd w:val="0"/>
        <w:ind w:firstLine="709"/>
        <w:jc w:val="both"/>
        <w:rPr>
          <w:bCs/>
          <w:sz w:val="28"/>
          <w:szCs w:val="28"/>
        </w:rPr>
      </w:pPr>
      <w:r>
        <w:rPr>
          <w:bCs/>
          <w:sz w:val="28"/>
          <w:szCs w:val="28"/>
        </w:rPr>
        <w:t xml:space="preserve">3.4.127. Размещение и проектирование культовых зданий </w:t>
      </w:r>
      <w:r>
        <w:rPr>
          <w:bCs/>
          <w:sz w:val="28"/>
          <w:szCs w:val="28"/>
        </w:rPr>
        <w:br/>
        <w:t xml:space="preserve">и сооружений на территории населенных пунктов следует осуществлять с учетом обеспечения допустимых уровней звука в жилой застройке, </w:t>
      </w:r>
      <w:r>
        <w:rPr>
          <w:bCs/>
          <w:sz w:val="28"/>
          <w:szCs w:val="28"/>
        </w:rPr>
        <w:br/>
        <w:t xml:space="preserve">в том числе от колокольных звонов храмов, в соответствии </w:t>
      </w:r>
      <w:r>
        <w:rPr>
          <w:bCs/>
          <w:sz w:val="28"/>
          <w:szCs w:val="28"/>
        </w:rPr>
        <w:br/>
        <w:t xml:space="preserve">с требованиями </w:t>
      </w:r>
      <w:r>
        <w:rPr>
          <w:bCs/>
          <w:spacing w:val="-2"/>
          <w:sz w:val="28"/>
          <w:szCs w:val="28"/>
        </w:rPr>
        <w:t>СП 51.13330.2011</w:t>
      </w:r>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 xml:space="preserve">3.4.128.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w:t>
      </w:r>
      <w:smartTag w:uri="urn:schemas-microsoft-com:office:smarttags" w:element="metricconverter">
        <w:smartTagPr>
          <w:attr w:name="ProductID" w:val="7 кв. метров"/>
        </w:smartTagPr>
        <w:r>
          <w:rPr>
            <w:bCs/>
            <w:sz w:val="28"/>
            <w:szCs w:val="28"/>
          </w:rPr>
          <w:t>7 кв. метров</w:t>
        </w:r>
      </w:smartTag>
      <w:r>
        <w:rPr>
          <w:bCs/>
          <w:sz w:val="28"/>
          <w:szCs w:val="28"/>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 процентов.</w:t>
      </w:r>
    </w:p>
    <w:p w:rsidR="000F66AA" w:rsidRDefault="000F66AA" w:rsidP="000F66AA">
      <w:pPr>
        <w:autoSpaceDE w:val="0"/>
        <w:autoSpaceDN w:val="0"/>
        <w:adjustRightInd w:val="0"/>
        <w:ind w:firstLine="709"/>
        <w:jc w:val="both"/>
        <w:rPr>
          <w:bCs/>
          <w:sz w:val="28"/>
          <w:szCs w:val="28"/>
        </w:rPr>
      </w:pPr>
      <w:r>
        <w:rPr>
          <w:bCs/>
          <w:sz w:val="28"/>
          <w:szCs w:val="28"/>
        </w:rPr>
        <w:t xml:space="preserve">3.4.129. Храмовые здания и сооружения следует размещать, </w:t>
      </w:r>
      <w:r>
        <w:rPr>
          <w:bCs/>
          <w:sz w:val="28"/>
          <w:szCs w:val="28"/>
        </w:rPr>
        <w:br/>
        <w:t xml:space="preserve">как правило, с отступом от красной линии не менее </w:t>
      </w:r>
      <w:smartTag w:uri="urn:schemas-microsoft-com:office:smarttags" w:element="metricconverter">
        <w:smartTagPr>
          <w:attr w:name="ProductID" w:val="3 м"/>
        </w:smartTagPr>
        <w:r>
          <w:rPr>
            <w:bCs/>
            <w:sz w:val="28"/>
            <w:szCs w:val="28"/>
          </w:rPr>
          <w:t>3 метров</w:t>
        </w:r>
      </w:smartTag>
      <w:r>
        <w:rPr>
          <w:bCs/>
          <w:sz w:val="28"/>
          <w:szCs w:val="28"/>
        </w:rPr>
        <w:t xml:space="preserve">. </w:t>
      </w:r>
      <w:r>
        <w:rPr>
          <w:bCs/>
          <w:sz w:val="28"/>
          <w:szCs w:val="28"/>
        </w:rPr>
        <w:br/>
        <w:t xml:space="preserve">При реконструкции и в районах затесненной застройки это расстояние может быть сокращено. </w:t>
      </w:r>
    </w:p>
    <w:p w:rsidR="000F66AA" w:rsidRDefault="000F66AA" w:rsidP="000F66AA">
      <w:pPr>
        <w:autoSpaceDE w:val="0"/>
        <w:autoSpaceDN w:val="0"/>
        <w:adjustRightInd w:val="0"/>
        <w:ind w:firstLine="709"/>
        <w:jc w:val="both"/>
        <w:rPr>
          <w:bCs/>
          <w:sz w:val="28"/>
          <w:szCs w:val="28"/>
        </w:rPr>
      </w:pPr>
      <w:r>
        <w:rPr>
          <w:bCs/>
          <w:sz w:val="28"/>
          <w:szCs w:val="28"/>
        </w:rPr>
        <w:t xml:space="preserve">Вокруг храма проектируется круговой обход шириной 3 - </w:t>
      </w:r>
      <w:smartTag w:uri="urn:schemas-microsoft-com:office:smarttags" w:element="metricconverter">
        <w:smartTagPr>
          <w:attr w:name="ProductID" w:val="5 м"/>
        </w:smartTagPr>
        <w:r>
          <w:rPr>
            <w:bCs/>
            <w:sz w:val="28"/>
            <w:szCs w:val="28"/>
          </w:rPr>
          <w:t>5 метров</w:t>
        </w:r>
      </w:smartTag>
      <w:r>
        <w:rPr>
          <w:bCs/>
          <w:sz w:val="28"/>
          <w:szCs w:val="28"/>
        </w:rPr>
        <w:t xml:space="preserve"> </w:t>
      </w:r>
      <w:r>
        <w:rPr>
          <w:bCs/>
          <w:sz w:val="28"/>
          <w:szCs w:val="28"/>
        </w:rPr>
        <w:br/>
        <w:t xml:space="preserve">с площадками шириной </w:t>
      </w:r>
      <w:smartTag w:uri="urn:schemas-microsoft-com:office:smarttags" w:element="metricconverter">
        <w:smartTagPr>
          <w:attr w:name="ProductID" w:val="6 м"/>
        </w:smartTagPr>
        <w:r>
          <w:rPr>
            <w:bCs/>
            <w:sz w:val="28"/>
            <w:szCs w:val="28"/>
          </w:rPr>
          <w:t>6 метров</w:t>
        </w:r>
      </w:smartTag>
      <w:r>
        <w:rPr>
          <w:bCs/>
          <w:sz w:val="28"/>
          <w:szCs w:val="28"/>
        </w:rPr>
        <w:t xml:space="preserve"> перед боковыми входами в храм </w:t>
      </w:r>
      <w:r>
        <w:rPr>
          <w:bCs/>
          <w:sz w:val="28"/>
          <w:szCs w:val="28"/>
        </w:rPr>
        <w:br/>
        <w:t>и напротив алтаря.</w:t>
      </w:r>
    </w:p>
    <w:p w:rsidR="000F66AA" w:rsidRDefault="000F66AA" w:rsidP="000F66AA">
      <w:pPr>
        <w:autoSpaceDE w:val="0"/>
        <w:autoSpaceDN w:val="0"/>
        <w:adjustRightInd w:val="0"/>
        <w:ind w:firstLine="709"/>
        <w:jc w:val="both"/>
        <w:rPr>
          <w:bCs/>
          <w:sz w:val="28"/>
          <w:szCs w:val="28"/>
        </w:rPr>
      </w:pPr>
      <w:r>
        <w:rPr>
          <w:bCs/>
          <w:sz w:val="28"/>
          <w:szCs w:val="28"/>
        </w:rPr>
        <w:lastRenderedPageBreak/>
        <w:t xml:space="preserve">Перед главным входом следует предусматривать площадь </w:t>
      </w:r>
      <w:r>
        <w:rPr>
          <w:bCs/>
          <w:sz w:val="28"/>
          <w:szCs w:val="28"/>
        </w:rPr>
        <w:br/>
        <w:t xml:space="preserve">из расчета </w:t>
      </w:r>
      <w:smartTag w:uri="urn:schemas-microsoft-com:office:smarttags" w:element="metricconverter">
        <w:smartTagPr>
          <w:attr w:name="ProductID" w:val="0,2 кв. метра"/>
        </w:smartTagPr>
        <w:r>
          <w:rPr>
            <w:bCs/>
            <w:sz w:val="28"/>
            <w:szCs w:val="28"/>
          </w:rPr>
          <w:t>0,2 кв. метра</w:t>
        </w:r>
      </w:smartTag>
      <w:r>
        <w:rPr>
          <w:bCs/>
          <w:sz w:val="28"/>
          <w:szCs w:val="28"/>
        </w:rPr>
        <w:t xml:space="preserve"> на одно место в храме.</w:t>
      </w:r>
    </w:p>
    <w:p w:rsidR="000F66AA" w:rsidRDefault="000F66AA" w:rsidP="000F66AA">
      <w:pPr>
        <w:autoSpaceDE w:val="0"/>
        <w:autoSpaceDN w:val="0"/>
        <w:adjustRightInd w:val="0"/>
        <w:ind w:firstLine="709"/>
        <w:jc w:val="both"/>
        <w:rPr>
          <w:bCs/>
          <w:sz w:val="28"/>
          <w:szCs w:val="28"/>
        </w:rPr>
      </w:pPr>
      <w:r>
        <w:rPr>
          <w:bCs/>
          <w:sz w:val="28"/>
          <w:szCs w:val="28"/>
        </w:rPr>
        <w:t xml:space="preserve">3.4.130. На земельных участках храмовых комплексов </w:t>
      </w:r>
      <w:r>
        <w:rPr>
          <w:bCs/>
          <w:sz w:val="28"/>
          <w:szCs w:val="28"/>
        </w:rPr>
        <w:br/>
        <w:t xml:space="preserve">не допускается размещать здания и сооружения, не связанные </w:t>
      </w:r>
      <w:r>
        <w:rPr>
          <w:bCs/>
          <w:sz w:val="28"/>
          <w:szCs w:val="28"/>
        </w:rPr>
        <w:br/>
        <w:t>с ними функционально.</w:t>
      </w:r>
    </w:p>
    <w:p w:rsidR="000F66AA" w:rsidRDefault="000F66AA" w:rsidP="000F66AA">
      <w:pPr>
        <w:autoSpaceDE w:val="0"/>
        <w:autoSpaceDN w:val="0"/>
        <w:adjustRightInd w:val="0"/>
        <w:ind w:firstLine="709"/>
        <w:jc w:val="both"/>
        <w:rPr>
          <w:bCs/>
          <w:sz w:val="28"/>
          <w:szCs w:val="28"/>
        </w:rPr>
      </w:pPr>
      <w:r>
        <w:rPr>
          <w:bCs/>
          <w:sz w:val="28"/>
          <w:szCs w:val="28"/>
        </w:rPr>
        <w:t xml:space="preserve">На участках храмовых комплексов допускается устройство мест погребения в соответствии с требованиями нормативных документов. Отношения, связанные с погребением умерших, регулируются Федеральным законом от 12 января </w:t>
      </w:r>
      <w:smartTag w:uri="urn:schemas-microsoft-com:office:smarttags" w:element="metricconverter">
        <w:smartTagPr>
          <w:attr w:name="ProductID" w:val="1996 г"/>
        </w:smartTagPr>
        <w:r>
          <w:rPr>
            <w:bCs/>
            <w:sz w:val="28"/>
            <w:szCs w:val="28"/>
          </w:rPr>
          <w:t>1996 г</w:t>
        </w:r>
      </w:smartTag>
      <w:r>
        <w:rPr>
          <w:bCs/>
          <w:sz w:val="28"/>
          <w:szCs w:val="28"/>
        </w:rPr>
        <w:t xml:space="preserve">. № 8-ФЗ «О погребении </w:t>
      </w:r>
      <w:r>
        <w:rPr>
          <w:bCs/>
          <w:sz w:val="28"/>
          <w:szCs w:val="28"/>
        </w:rPr>
        <w:br/>
        <w:t xml:space="preserve">и похоронном деле», а гигиенические требования к размещению, устройству и содержанию кладбищ, зданий и сооружений похоронного назначения установлены </w:t>
      </w:r>
      <w:proofErr w:type="spellStart"/>
      <w:r>
        <w:rPr>
          <w:bCs/>
          <w:sz w:val="28"/>
          <w:szCs w:val="28"/>
        </w:rPr>
        <w:t>СанПиН</w:t>
      </w:r>
      <w:proofErr w:type="spellEnd"/>
      <w:r>
        <w:rPr>
          <w:bCs/>
          <w:sz w:val="28"/>
          <w:szCs w:val="28"/>
        </w:rPr>
        <w:t xml:space="preserve"> 2.1.2882-11.</w:t>
      </w:r>
    </w:p>
    <w:p w:rsidR="000F66AA" w:rsidRDefault="000F66AA" w:rsidP="000F66AA">
      <w:pPr>
        <w:ind w:firstLine="709"/>
        <w:jc w:val="both"/>
        <w:rPr>
          <w:bCs/>
          <w:sz w:val="28"/>
          <w:szCs w:val="28"/>
        </w:rPr>
      </w:pPr>
      <w:r>
        <w:rPr>
          <w:bCs/>
          <w:sz w:val="28"/>
          <w:szCs w:val="28"/>
        </w:rPr>
        <w:t>3.4.131. Пути подходов к храмам не должны пересекать в одном уровне проезжую часть магистральных улиц. Организация подземных (надземных) переходов осуществляется по согласованию с органами местного самоуправления.</w:t>
      </w:r>
    </w:p>
    <w:p w:rsidR="000F66AA" w:rsidRDefault="000F66AA" w:rsidP="000F66AA">
      <w:pPr>
        <w:autoSpaceDE w:val="0"/>
        <w:autoSpaceDN w:val="0"/>
        <w:adjustRightInd w:val="0"/>
        <w:ind w:firstLine="709"/>
        <w:jc w:val="both"/>
        <w:rPr>
          <w:bCs/>
          <w:sz w:val="28"/>
          <w:szCs w:val="28"/>
        </w:rPr>
      </w:pPr>
      <w:r>
        <w:rPr>
          <w:bCs/>
          <w:sz w:val="28"/>
          <w:szCs w:val="28"/>
        </w:rPr>
        <w:t xml:space="preserve">Подъездные дороги следует предусматривать к главному входу </w:t>
      </w:r>
      <w:r>
        <w:rPr>
          <w:bCs/>
          <w:sz w:val="28"/>
          <w:szCs w:val="28"/>
        </w:rPr>
        <w:br/>
        <w:t xml:space="preserve">в храм, а также к основным эвакуационным выходам из всех зданий </w:t>
      </w:r>
      <w:r>
        <w:rPr>
          <w:bCs/>
          <w:sz w:val="28"/>
          <w:szCs w:val="28"/>
        </w:rPr>
        <w:br/>
        <w:t>и сооружений, входящих в храмовый комплекс.</w:t>
      </w:r>
    </w:p>
    <w:p w:rsidR="000F66AA" w:rsidRDefault="000F66AA" w:rsidP="000F66AA">
      <w:pPr>
        <w:ind w:firstLine="709"/>
        <w:jc w:val="both"/>
        <w:rPr>
          <w:bCs/>
          <w:sz w:val="28"/>
          <w:szCs w:val="28"/>
        </w:rPr>
      </w:pPr>
      <w:r>
        <w:rPr>
          <w:bCs/>
          <w:sz w:val="28"/>
          <w:szCs w:val="28"/>
        </w:rPr>
        <w:t xml:space="preserve">Территория храмовых комплексов должна быть благоустроена </w:t>
      </w:r>
      <w:r>
        <w:rPr>
          <w:bCs/>
          <w:sz w:val="28"/>
          <w:szCs w:val="28"/>
        </w:rPr>
        <w:br/>
        <w:t xml:space="preserve">и озеленена. Площадь озеленения должна составлять не менее </w:t>
      </w:r>
      <w:r>
        <w:rPr>
          <w:bCs/>
          <w:sz w:val="28"/>
          <w:szCs w:val="28"/>
        </w:rPr>
        <w:br/>
        <w:t>15 процентов площади участка.</w:t>
      </w:r>
    </w:p>
    <w:p w:rsidR="000F66AA" w:rsidRDefault="000F66AA" w:rsidP="000F66AA">
      <w:pPr>
        <w:ind w:firstLine="709"/>
        <w:jc w:val="both"/>
        <w:rPr>
          <w:bCs/>
          <w:sz w:val="28"/>
          <w:szCs w:val="28"/>
        </w:rPr>
      </w:pPr>
      <w:r>
        <w:rPr>
          <w:bCs/>
          <w:sz w:val="28"/>
          <w:szCs w:val="28"/>
        </w:rPr>
        <w:t xml:space="preserve">По всему периметру храмового комплекса следует предусматривать ограждение высотой 1,5 - </w:t>
      </w:r>
      <w:smartTag w:uri="urn:schemas-microsoft-com:office:smarttags" w:element="metricconverter">
        <w:smartTagPr>
          <w:attr w:name="ProductID" w:val="2,0 м"/>
        </w:smartTagPr>
        <w:r>
          <w:rPr>
            <w:bCs/>
            <w:sz w:val="28"/>
            <w:szCs w:val="28"/>
          </w:rPr>
          <w:t>2,0 метра</w:t>
        </w:r>
      </w:smartTag>
      <w:r>
        <w:rPr>
          <w:bCs/>
          <w:sz w:val="28"/>
          <w:szCs w:val="28"/>
        </w:rPr>
        <w:t xml:space="preserve">. </w:t>
      </w:r>
    </w:p>
    <w:p w:rsidR="000F66AA" w:rsidRDefault="000F66AA" w:rsidP="000F66AA">
      <w:pPr>
        <w:autoSpaceDE w:val="0"/>
        <w:autoSpaceDN w:val="0"/>
        <w:adjustRightInd w:val="0"/>
        <w:ind w:firstLine="709"/>
        <w:jc w:val="both"/>
        <w:rPr>
          <w:bCs/>
          <w:sz w:val="28"/>
          <w:szCs w:val="28"/>
        </w:rPr>
      </w:pPr>
      <w:r>
        <w:rPr>
          <w:bCs/>
          <w:sz w:val="28"/>
          <w:szCs w:val="28"/>
        </w:rPr>
        <w:t xml:space="preserve">3.4.132. Стоянки автомобилей следует проектировать за пределами ограждения из расчета 2 </w:t>
      </w:r>
      <w:proofErr w:type="spellStart"/>
      <w:r>
        <w:rPr>
          <w:bCs/>
          <w:sz w:val="28"/>
          <w:szCs w:val="28"/>
        </w:rPr>
        <w:t>машино-места</w:t>
      </w:r>
      <w:proofErr w:type="spellEnd"/>
      <w:r>
        <w:rPr>
          <w:bCs/>
          <w:sz w:val="28"/>
          <w:szCs w:val="28"/>
        </w:rPr>
        <w:t xml:space="preserve">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от зданий храмов. </w:t>
      </w:r>
    </w:p>
    <w:p w:rsidR="000F66AA" w:rsidRDefault="000F66AA" w:rsidP="000F66AA">
      <w:pPr>
        <w:pStyle w:val="1"/>
        <w:keepNext w:val="0"/>
        <w:spacing w:before="0" w:after="0"/>
        <w:ind w:firstLine="720"/>
        <w:jc w:val="both"/>
        <w:rPr>
          <w:b w:val="0"/>
          <w:bCs w:val="0"/>
          <w:kern w:val="0"/>
          <w:szCs w:val="28"/>
        </w:rPr>
      </w:pPr>
      <w:r>
        <w:rPr>
          <w:b w:val="0"/>
          <w:bCs w:val="0"/>
          <w:kern w:val="0"/>
          <w:szCs w:val="28"/>
        </w:rPr>
        <w:t xml:space="preserve">3.4.133. Инженерное обеспечение храмовых комплексов следует проектировать в соответствии с требованиями настоящих нормативов </w:t>
      </w:r>
      <w:r>
        <w:rPr>
          <w:b w:val="0"/>
          <w:bCs w:val="0"/>
          <w:kern w:val="0"/>
          <w:szCs w:val="28"/>
        </w:rPr>
        <w:br/>
        <w:t>с учетом требований СП 31-103-99.</w:t>
      </w:r>
    </w:p>
    <w:p w:rsidR="000F66AA" w:rsidRDefault="000F66AA" w:rsidP="000F66AA">
      <w:pPr>
        <w:autoSpaceDE w:val="0"/>
        <w:autoSpaceDN w:val="0"/>
        <w:adjustRightInd w:val="0"/>
        <w:ind w:firstLine="709"/>
        <w:jc w:val="both"/>
        <w:rPr>
          <w:bCs/>
          <w:sz w:val="28"/>
          <w:szCs w:val="28"/>
        </w:rPr>
      </w:pPr>
      <w:r>
        <w:rPr>
          <w:bCs/>
          <w:sz w:val="28"/>
          <w:szCs w:val="28"/>
        </w:rPr>
        <w:t xml:space="preserve">При отсутствии в районе размещения храма наружных сетей водопровода и канализации допускается устройство отдельно стоящих </w:t>
      </w:r>
      <w:proofErr w:type="spellStart"/>
      <w:proofErr w:type="gramStart"/>
      <w:r>
        <w:rPr>
          <w:bCs/>
          <w:sz w:val="28"/>
          <w:szCs w:val="28"/>
        </w:rPr>
        <w:t>люфт-клозетов</w:t>
      </w:r>
      <w:proofErr w:type="spellEnd"/>
      <w:proofErr w:type="gramEnd"/>
      <w:r>
        <w:rPr>
          <w:bCs/>
          <w:sz w:val="28"/>
          <w:szCs w:val="28"/>
        </w:rPr>
        <w:t>.</w:t>
      </w:r>
    </w:p>
    <w:p w:rsidR="000F66AA" w:rsidRDefault="000F66AA" w:rsidP="000F66AA">
      <w:pPr>
        <w:ind w:firstLine="709"/>
        <w:jc w:val="both"/>
        <w:rPr>
          <w:bCs/>
          <w:sz w:val="28"/>
          <w:szCs w:val="28"/>
        </w:rPr>
      </w:pPr>
      <w:r>
        <w:rPr>
          <w:bCs/>
          <w:sz w:val="28"/>
          <w:szCs w:val="28"/>
        </w:rPr>
        <w:t xml:space="preserve">3.4.134. Монастырские комплексы следует размещать </w:t>
      </w:r>
      <w:r>
        <w:rPr>
          <w:bCs/>
          <w:sz w:val="28"/>
          <w:szCs w:val="28"/>
        </w:rPr>
        <w:br/>
        <w:t xml:space="preserve">на территории населенного пункта или за пределами границ населенного пункта. Скиты могут проектироваться на территории монастыря </w:t>
      </w:r>
      <w:r>
        <w:rPr>
          <w:bCs/>
          <w:sz w:val="28"/>
          <w:szCs w:val="28"/>
        </w:rPr>
        <w:br/>
        <w:t xml:space="preserve">или на отдельном участке, в том числе за пределами границ населенного пункта. </w:t>
      </w:r>
    </w:p>
    <w:p w:rsidR="000F66AA" w:rsidRDefault="000F66AA" w:rsidP="000F66AA">
      <w:pPr>
        <w:ind w:firstLine="709"/>
        <w:jc w:val="both"/>
        <w:rPr>
          <w:bCs/>
          <w:sz w:val="28"/>
          <w:szCs w:val="28"/>
        </w:rPr>
      </w:pPr>
      <w:r>
        <w:rPr>
          <w:bCs/>
          <w:sz w:val="28"/>
          <w:szCs w:val="28"/>
        </w:rPr>
        <w:t xml:space="preserve">Здания монастырских храмов следует проектировать </w:t>
      </w:r>
      <w:proofErr w:type="gramStart"/>
      <w:r>
        <w:rPr>
          <w:bCs/>
          <w:sz w:val="28"/>
          <w:szCs w:val="28"/>
        </w:rPr>
        <w:t>одноэтажными</w:t>
      </w:r>
      <w:proofErr w:type="gramEnd"/>
      <w:r>
        <w:rPr>
          <w:bCs/>
          <w:sz w:val="28"/>
          <w:szCs w:val="28"/>
        </w:rPr>
        <w:t xml:space="preserve"> или с цокольным этажом (стилобатом). Кафедральные </w:t>
      </w:r>
      <w:r>
        <w:rPr>
          <w:bCs/>
          <w:sz w:val="28"/>
          <w:szCs w:val="28"/>
        </w:rPr>
        <w:br/>
        <w:t xml:space="preserve">и монастырские соборы могут проектироваться </w:t>
      </w:r>
      <w:proofErr w:type="gramStart"/>
      <w:r>
        <w:rPr>
          <w:bCs/>
          <w:sz w:val="28"/>
          <w:szCs w:val="28"/>
        </w:rPr>
        <w:t>двухэтажными</w:t>
      </w:r>
      <w:proofErr w:type="gramEnd"/>
      <w:r>
        <w:rPr>
          <w:bCs/>
          <w:sz w:val="28"/>
          <w:szCs w:val="28"/>
        </w:rPr>
        <w:t>.</w:t>
      </w:r>
    </w:p>
    <w:p w:rsidR="000F66AA" w:rsidRDefault="000F66AA" w:rsidP="000F66AA">
      <w:pPr>
        <w:autoSpaceDE w:val="0"/>
        <w:autoSpaceDN w:val="0"/>
        <w:adjustRightInd w:val="0"/>
        <w:ind w:firstLine="709"/>
        <w:jc w:val="both"/>
        <w:rPr>
          <w:bCs/>
        </w:rPr>
      </w:pPr>
    </w:p>
    <w:p w:rsidR="000F66AA" w:rsidRDefault="000F66AA" w:rsidP="000F66AA">
      <w:pPr>
        <w:pStyle w:val="a5"/>
        <w:widowControl w:val="0"/>
        <w:ind w:left="432" w:right="432"/>
        <w:jc w:val="both"/>
        <w:rPr>
          <w:bCs/>
          <w:color w:val="111111"/>
          <w:sz w:val="28"/>
          <w:szCs w:val="28"/>
        </w:rPr>
      </w:pPr>
      <w:r>
        <w:rPr>
          <w:bCs/>
          <w:color w:val="111111"/>
          <w:sz w:val="28"/>
          <w:szCs w:val="28"/>
        </w:rPr>
        <w:t>4. Рекреационные зоны</w:t>
      </w:r>
    </w:p>
    <w:p w:rsidR="000F66AA" w:rsidRDefault="000F66AA" w:rsidP="000F66AA">
      <w:pPr>
        <w:pStyle w:val="a5"/>
        <w:widowControl w:val="0"/>
        <w:ind w:left="432" w:right="432"/>
        <w:jc w:val="both"/>
        <w:rPr>
          <w:color w:val="111111"/>
          <w:sz w:val="18"/>
          <w:szCs w:val="18"/>
        </w:rPr>
      </w:pPr>
    </w:p>
    <w:p w:rsidR="000F66AA" w:rsidRDefault="000F66AA" w:rsidP="000F66AA">
      <w:pPr>
        <w:jc w:val="both"/>
        <w:rPr>
          <w:sz w:val="28"/>
          <w:szCs w:val="28"/>
        </w:rPr>
      </w:pPr>
      <w:r>
        <w:rPr>
          <w:sz w:val="28"/>
          <w:szCs w:val="28"/>
        </w:rPr>
        <w:t>4.1. Общие требования</w:t>
      </w:r>
    </w:p>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4.1.1. </w:t>
      </w:r>
      <w:proofErr w:type="gramStart"/>
      <w:r>
        <w:rPr>
          <w:bCs/>
          <w:sz w:val="28"/>
          <w:szCs w:val="28"/>
        </w:rPr>
        <w:t xml:space="preserve">В состав рекреационных зон могут включаться зоны </w:t>
      </w:r>
      <w:r>
        <w:rPr>
          <w:bCs/>
          <w:sz w:val="28"/>
          <w:szCs w:val="28"/>
        </w:rPr>
        <w:br/>
        <w:t>в границах территорий, занятых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0F66AA" w:rsidRDefault="000F66AA" w:rsidP="000F66AA">
      <w:pPr>
        <w:ind w:firstLine="709"/>
        <w:jc w:val="both"/>
        <w:rPr>
          <w:bCs/>
          <w:sz w:val="28"/>
          <w:szCs w:val="28"/>
        </w:rPr>
      </w:pPr>
      <w:r>
        <w:rPr>
          <w:bCs/>
          <w:sz w:val="28"/>
          <w:szCs w:val="28"/>
        </w:rPr>
        <w:t xml:space="preserve">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F66AA" w:rsidRDefault="000F66AA" w:rsidP="000F66AA">
      <w:pPr>
        <w:ind w:firstLine="709"/>
        <w:jc w:val="both"/>
        <w:rPr>
          <w:bCs/>
          <w:sz w:val="28"/>
          <w:szCs w:val="28"/>
        </w:rPr>
      </w:pPr>
      <w:r>
        <w:rPr>
          <w:bCs/>
          <w:sz w:val="28"/>
          <w:szCs w:val="28"/>
        </w:rPr>
        <w:t>4.1.3. В пределах границ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66AA" w:rsidRDefault="000F66AA" w:rsidP="000F66AA">
      <w:pPr>
        <w:ind w:firstLine="709"/>
        <w:jc w:val="both"/>
        <w:rPr>
          <w:bCs/>
          <w:sz w:val="28"/>
          <w:szCs w:val="28"/>
        </w:rPr>
      </w:pPr>
      <w:r>
        <w:rPr>
          <w:bCs/>
          <w:sz w:val="28"/>
          <w:szCs w:val="28"/>
        </w:rPr>
        <w:t xml:space="preserve">4.1.4.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w:t>
      </w:r>
      <w:r>
        <w:rPr>
          <w:bCs/>
          <w:sz w:val="28"/>
          <w:szCs w:val="28"/>
        </w:rPr>
        <w:br/>
        <w:t xml:space="preserve">не связанных с эксплуатацией объектов рекреационного, оздоровительного и природоохранного назначения. </w:t>
      </w:r>
    </w:p>
    <w:p w:rsidR="000F66AA" w:rsidRDefault="000F66AA" w:rsidP="000F66AA">
      <w:pPr>
        <w:ind w:firstLine="709"/>
        <w:jc w:val="both"/>
        <w:rPr>
          <w:bCs/>
          <w:sz w:val="28"/>
          <w:szCs w:val="28"/>
        </w:rPr>
      </w:pPr>
      <w:r>
        <w:rPr>
          <w:bCs/>
          <w:sz w:val="28"/>
          <w:szCs w:val="28"/>
        </w:rPr>
        <w:t xml:space="preserve">На особо охраняемых природных территориях рекреационных зон любая деятельность осуществляется согласно статусу территории </w:t>
      </w:r>
      <w:r>
        <w:rPr>
          <w:bCs/>
          <w:sz w:val="28"/>
          <w:szCs w:val="28"/>
        </w:rPr>
        <w:br/>
        <w:t>и режимам особой охраны в соответствии с требованиями раздела «Зоны особо охраняемых территорий» (подраздел «Особо охраняемые природные территории») настоящих нормативов.</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4.1.5. </w:t>
      </w:r>
      <w:proofErr w:type="gramStart"/>
      <w:r>
        <w:rPr>
          <w:rFonts w:ascii="Times New Roman" w:hAnsi="Times New Roman" w:cs="Times New Roman"/>
          <w:sz w:val="28"/>
          <w:szCs w:val="28"/>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w:t>
      </w:r>
      <w:r>
        <w:rPr>
          <w:rFonts w:ascii="Times New Roman" w:hAnsi="Times New Roman" w:cs="Times New Roman"/>
          <w:sz w:val="28"/>
          <w:szCs w:val="28"/>
        </w:rPr>
        <w:br/>
        <w:t xml:space="preserve">на них объекты, а также зоны садово-дачной застройки, </w:t>
      </w:r>
      <w:r>
        <w:rPr>
          <w:rFonts w:ascii="Times New Roman" w:hAnsi="Times New Roman" w:cs="Times New Roman"/>
          <w:sz w:val="28"/>
          <w:szCs w:val="28"/>
        </w:rPr>
        <w:br/>
        <w:t>если их использование носит сезонный характер и по степени благоустройства и инженерного оборудования они не могут быть отнесены к жилым зонам.</w:t>
      </w:r>
      <w:proofErr w:type="gramEnd"/>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4.1.6.</w:t>
      </w:r>
      <w:r>
        <w:rPr>
          <w:rFonts w:ascii="Times New Roman" w:hAnsi="Times New Roman" w:cs="Times New Roman"/>
          <w:sz w:val="28"/>
          <w:szCs w:val="28"/>
          <w:lang w:val="en-US"/>
        </w:rPr>
        <w:t> </w:t>
      </w:r>
      <w:r>
        <w:rPr>
          <w:rFonts w:ascii="Times New Roman" w:hAnsi="Times New Roman" w:cs="Times New Roman"/>
          <w:sz w:val="28"/>
          <w:szCs w:val="28"/>
        </w:rPr>
        <w:t>Классификация рекреационных объектов и их размещение приведены в приложении № 9 к настоящим нормативам.</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4.1.7.</w:t>
      </w:r>
      <w:r>
        <w:rPr>
          <w:rFonts w:ascii="Times New Roman" w:hAnsi="Times New Roman" w:cs="Times New Roman"/>
          <w:sz w:val="28"/>
          <w:szCs w:val="28"/>
          <w:lang w:val="en-US"/>
        </w:rPr>
        <w:t> </w:t>
      </w:r>
      <w:r>
        <w:rPr>
          <w:rFonts w:ascii="Times New Roman" w:hAnsi="Times New Roman" w:cs="Times New Roman"/>
          <w:sz w:val="28"/>
          <w:szCs w:val="28"/>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w:t>
      </w:r>
      <w:proofErr w:type="gramStart"/>
      <w:r>
        <w:rPr>
          <w:rFonts w:ascii="Times New Roman" w:hAnsi="Times New Roman" w:cs="Times New Roman"/>
          <w:sz w:val="28"/>
          <w:szCs w:val="28"/>
        </w:rPr>
        <w:t>землях</w:t>
      </w:r>
      <w:proofErr w:type="gramEnd"/>
      <w:r>
        <w:rPr>
          <w:rFonts w:ascii="Times New Roman" w:hAnsi="Times New Roman" w:cs="Times New Roman"/>
          <w:sz w:val="28"/>
          <w:szCs w:val="28"/>
        </w:rPr>
        <w:t xml:space="preserve"> историко-культурного </w:t>
      </w:r>
      <w:r>
        <w:rPr>
          <w:rFonts w:ascii="Times New Roman" w:hAnsi="Times New Roman" w:cs="Times New Roman"/>
          <w:sz w:val="28"/>
          <w:szCs w:val="28"/>
        </w:rPr>
        <w:lastRenderedPageBreak/>
        <w:t>назначения (объектов культурного наследия (памятников истории и культуры), музеев и т. п.), землях лесного фонда  (защитные леса).</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Рекреационные зоны расчленяют территорию населенных пунктов</w:t>
      </w:r>
      <w:r>
        <w:rPr>
          <w:rFonts w:ascii="Times New Roman" w:hAnsi="Times New Roman" w:cs="Times New Roman"/>
          <w:bCs/>
          <w:sz w:val="28"/>
          <w:szCs w:val="28"/>
        </w:rPr>
        <w:t xml:space="preserve"> </w:t>
      </w:r>
      <w:r>
        <w:rPr>
          <w:rFonts w:ascii="Times New Roman" w:hAnsi="Times New Roman" w:cs="Times New Roman"/>
          <w:sz w:val="28"/>
          <w:szCs w:val="28"/>
        </w:rPr>
        <w:t xml:space="preserve">на планировочные части. При этом должны соблюдаться соразмерность застроенных территорий и открытых незастроенных пространств </w:t>
      </w:r>
      <w:r>
        <w:rPr>
          <w:rFonts w:ascii="Times New Roman" w:hAnsi="Times New Roman" w:cs="Times New Roman"/>
          <w:sz w:val="28"/>
          <w:szCs w:val="28"/>
        </w:rPr>
        <w:br/>
        <w:t>и обеспечиваться удобный доступ к рекреационным зонам.</w:t>
      </w:r>
    </w:p>
    <w:p w:rsidR="000F66AA" w:rsidRDefault="000F66AA" w:rsidP="000F66AA">
      <w:pPr>
        <w:ind w:firstLine="709"/>
        <w:jc w:val="both"/>
        <w:rPr>
          <w:bCs/>
          <w:sz w:val="28"/>
          <w:szCs w:val="28"/>
        </w:rPr>
      </w:pPr>
      <w:r>
        <w:rPr>
          <w:bCs/>
          <w:sz w:val="28"/>
          <w:szCs w:val="28"/>
        </w:rPr>
        <w:t>4.1.8.</w:t>
      </w:r>
      <w:r>
        <w:rPr>
          <w:bCs/>
          <w:sz w:val="28"/>
          <w:szCs w:val="28"/>
          <w:lang w:val="en-US"/>
        </w:rPr>
        <w:t> </w:t>
      </w:r>
      <w:r>
        <w:rPr>
          <w:bCs/>
          <w:sz w:val="28"/>
          <w:szCs w:val="28"/>
        </w:rPr>
        <w:t xml:space="preserve">В населенных пунктах необходимо предусматривать непрерывную систему озелененных территорий общего пользования </w:t>
      </w:r>
      <w:r>
        <w:rPr>
          <w:bCs/>
          <w:sz w:val="28"/>
          <w:szCs w:val="28"/>
        </w:rPr>
        <w:br/>
        <w:t>и других открытых пространств в увязке с природным каркасом.</w:t>
      </w:r>
    </w:p>
    <w:p w:rsidR="000F66AA" w:rsidRDefault="000F66AA" w:rsidP="000F66AA">
      <w:pPr>
        <w:ind w:firstLine="709"/>
        <w:jc w:val="both"/>
        <w:rPr>
          <w:bCs/>
          <w:sz w:val="28"/>
          <w:szCs w:val="28"/>
        </w:rPr>
      </w:pPr>
      <w:r>
        <w:rPr>
          <w:bCs/>
          <w:sz w:val="28"/>
          <w:szCs w:val="28"/>
        </w:rPr>
        <w:t xml:space="preserve">Рекреационные зоны необходимо формировать во взаимосвязи, землями лесного фонда, создавая взаимоувязанный природный комплекс населённых пунктов. </w:t>
      </w:r>
    </w:p>
    <w:p w:rsidR="000F66AA" w:rsidRDefault="000F66AA" w:rsidP="000F66AA">
      <w:pPr>
        <w:ind w:firstLine="709"/>
        <w:jc w:val="both"/>
        <w:rPr>
          <w:bCs/>
          <w:sz w:val="28"/>
          <w:szCs w:val="28"/>
        </w:rPr>
      </w:pPr>
    </w:p>
    <w:p w:rsidR="000F66AA" w:rsidRDefault="000F66AA" w:rsidP="000F66AA">
      <w:pPr>
        <w:pStyle w:val="Heading"/>
        <w:jc w:val="both"/>
        <w:rPr>
          <w:rFonts w:ascii="Times New Roman" w:hAnsi="Times New Roman" w:cs="Times New Roman"/>
          <w:b w:val="0"/>
          <w:sz w:val="28"/>
          <w:szCs w:val="28"/>
        </w:rPr>
      </w:pPr>
      <w:r>
        <w:rPr>
          <w:rFonts w:ascii="Times New Roman" w:hAnsi="Times New Roman" w:cs="Times New Roman"/>
          <w:b w:val="0"/>
          <w:sz w:val="28"/>
          <w:szCs w:val="28"/>
        </w:rPr>
        <w:t>4.2. Озелененные территории общего пользования</w:t>
      </w:r>
    </w:p>
    <w:p w:rsidR="000F66AA" w:rsidRDefault="000F66AA" w:rsidP="000F66AA">
      <w:pPr>
        <w:ind w:firstLine="709"/>
        <w:jc w:val="both"/>
        <w:rPr>
          <w:bCs/>
          <w:spacing w:val="-6"/>
          <w:sz w:val="28"/>
          <w:szCs w:val="28"/>
        </w:rPr>
      </w:pPr>
    </w:p>
    <w:p w:rsidR="000F66AA" w:rsidRDefault="000F66AA" w:rsidP="000F66AA">
      <w:pPr>
        <w:ind w:firstLine="709"/>
        <w:jc w:val="both"/>
        <w:rPr>
          <w:bCs/>
          <w:spacing w:val="-3"/>
          <w:sz w:val="28"/>
          <w:szCs w:val="28"/>
        </w:rPr>
      </w:pPr>
      <w:r>
        <w:rPr>
          <w:bCs/>
          <w:spacing w:val="-3"/>
          <w:sz w:val="28"/>
          <w:szCs w:val="28"/>
        </w:rPr>
        <w:t>4.2.1.</w:t>
      </w:r>
      <w:r>
        <w:rPr>
          <w:bCs/>
          <w:spacing w:val="-3"/>
          <w:sz w:val="28"/>
          <w:szCs w:val="28"/>
          <w:lang w:val="en-US"/>
        </w:rPr>
        <w:t> </w:t>
      </w:r>
      <w:proofErr w:type="gramStart"/>
      <w:r>
        <w:rPr>
          <w:bCs/>
          <w:spacing w:val="-3"/>
          <w:sz w:val="28"/>
          <w:szCs w:val="28"/>
        </w:rPr>
        <w:t xml:space="preserve">Озелененные территории общего пользования - объекты градостроительного нормирования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w:t>
      </w:r>
      <w:r>
        <w:rPr>
          <w:bCs/>
          <w:sz w:val="28"/>
          <w:szCs w:val="28"/>
        </w:rPr>
        <w:t>улично-дорожная сеть населенного пункта, технические зоны инженерных коммуникаций</w:t>
      </w:r>
      <w:r>
        <w:rPr>
          <w:bCs/>
          <w:spacing w:val="-3"/>
          <w:sz w:val="28"/>
          <w:szCs w:val="28"/>
        </w:rPr>
        <w:t>.</w:t>
      </w:r>
      <w:proofErr w:type="gramEnd"/>
    </w:p>
    <w:p w:rsidR="000F66AA" w:rsidRDefault="000F66AA" w:rsidP="000F66AA">
      <w:pPr>
        <w:ind w:firstLine="709"/>
        <w:jc w:val="both"/>
        <w:rPr>
          <w:bCs/>
          <w:sz w:val="28"/>
          <w:szCs w:val="28"/>
        </w:rPr>
      </w:pPr>
      <w:r>
        <w:rPr>
          <w:bCs/>
          <w:sz w:val="28"/>
          <w:szCs w:val="28"/>
        </w:rPr>
        <w:t>4.2.2.</w:t>
      </w:r>
      <w:r>
        <w:rPr>
          <w:bCs/>
          <w:sz w:val="28"/>
          <w:szCs w:val="28"/>
          <w:lang w:val="en-US"/>
        </w:rPr>
        <w:t> </w:t>
      </w:r>
      <w:r>
        <w:rPr>
          <w:bCs/>
          <w:sz w:val="28"/>
          <w:szCs w:val="28"/>
        </w:rPr>
        <w:t xml:space="preserve">Удельный вес озелененных территорий различного назначения в пределах застройки населенного пункта (уровень </w:t>
      </w:r>
      <w:proofErr w:type="spellStart"/>
      <w:r>
        <w:rPr>
          <w:bCs/>
          <w:sz w:val="28"/>
          <w:szCs w:val="28"/>
        </w:rPr>
        <w:t>озелененности</w:t>
      </w:r>
      <w:proofErr w:type="spellEnd"/>
      <w:r>
        <w:rPr>
          <w:bCs/>
          <w:sz w:val="28"/>
          <w:szCs w:val="28"/>
        </w:rPr>
        <w:t xml:space="preserve"> территории застройки) должен быть не менее </w:t>
      </w:r>
      <w:r>
        <w:rPr>
          <w:bCs/>
          <w:sz w:val="28"/>
          <w:szCs w:val="28"/>
        </w:rPr>
        <w:br/>
        <w:t xml:space="preserve">40 процентов, а в границах территории жилого района не менее </w:t>
      </w:r>
      <w:r>
        <w:rPr>
          <w:bCs/>
          <w:sz w:val="28"/>
          <w:szCs w:val="28"/>
        </w:rPr>
        <w:br/>
        <w:t xml:space="preserve">25 процентов, включая суммарную площадь озелененной территории </w:t>
      </w:r>
      <w:r>
        <w:rPr>
          <w:sz w:val="28"/>
          <w:szCs w:val="28"/>
        </w:rPr>
        <w:t>квартала (микрорайона)</w:t>
      </w:r>
      <w:r>
        <w:rPr>
          <w:bCs/>
          <w:sz w:val="28"/>
          <w:szCs w:val="28"/>
        </w:rPr>
        <w:t>.</w:t>
      </w:r>
    </w:p>
    <w:p w:rsidR="000F66AA" w:rsidRDefault="000F66AA" w:rsidP="000F66AA">
      <w:pPr>
        <w:ind w:firstLine="709"/>
        <w:jc w:val="both"/>
        <w:rPr>
          <w:bCs/>
          <w:sz w:val="28"/>
          <w:szCs w:val="28"/>
        </w:rPr>
      </w:pPr>
      <w:r>
        <w:rPr>
          <w:bCs/>
          <w:sz w:val="28"/>
          <w:szCs w:val="28"/>
        </w:rPr>
        <w:t xml:space="preserve">В населенных пунктах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Pr>
            <w:bCs/>
            <w:sz w:val="28"/>
            <w:szCs w:val="28"/>
          </w:rPr>
          <w:t>1 000 метров</w:t>
        </w:r>
      </w:smartTag>
      <w:r>
        <w:rPr>
          <w:bCs/>
          <w:sz w:val="28"/>
          <w:szCs w:val="28"/>
        </w:rPr>
        <w:t xml:space="preserve">, уровень </w:t>
      </w:r>
      <w:proofErr w:type="spellStart"/>
      <w:r>
        <w:rPr>
          <w:bCs/>
          <w:sz w:val="28"/>
          <w:szCs w:val="28"/>
        </w:rPr>
        <w:t>озелененности</w:t>
      </w:r>
      <w:proofErr w:type="spellEnd"/>
      <w:r>
        <w:rPr>
          <w:bCs/>
          <w:sz w:val="28"/>
          <w:szCs w:val="28"/>
        </w:rPr>
        <w:t xml:space="preserve"> территории застройки следует увеличивать не менее чем на 15 процентов.</w:t>
      </w:r>
    </w:p>
    <w:p w:rsidR="000F66AA" w:rsidRDefault="000F66AA" w:rsidP="000F66AA">
      <w:pPr>
        <w:ind w:firstLine="709"/>
        <w:jc w:val="both"/>
        <w:rPr>
          <w:bCs/>
          <w:sz w:val="28"/>
          <w:szCs w:val="28"/>
        </w:rPr>
      </w:pPr>
      <w:r>
        <w:rPr>
          <w:bCs/>
          <w:sz w:val="28"/>
          <w:szCs w:val="28"/>
        </w:rPr>
        <w:t xml:space="preserve">Общая площадь озелененных и благоустраиваемых территорий </w:t>
      </w:r>
      <w:r>
        <w:rPr>
          <w:sz w:val="28"/>
          <w:szCs w:val="28"/>
        </w:rPr>
        <w:t>квартала (микрорайона)</w:t>
      </w:r>
      <w:r>
        <w:rPr>
          <w:bCs/>
          <w:sz w:val="28"/>
          <w:szCs w:val="28"/>
        </w:rPr>
        <w:t xml:space="preserve">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w:t>
      </w:r>
      <w:r>
        <w:rPr>
          <w:bCs/>
          <w:sz w:val="28"/>
          <w:szCs w:val="28"/>
        </w:rPr>
        <w:br/>
        <w:t xml:space="preserve">и благоустраиваемых территорий включается вся территория </w:t>
      </w:r>
      <w:r>
        <w:rPr>
          <w:sz w:val="28"/>
          <w:szCs w:val="28"/>
        </w:rPr>
        <w:t>квартала (микрорайона)</w:t>
      </w:r>
      <w:r>
        <w:rPr>
          <w:bCs/>
          <w:sz w:val="28"/>
          <w:szCs w:val="28"/>
        </w:rPr>
        <w:t>,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процентов общей площади участка.</w:t>
      </w:r>
    </w:p>
    <w:p w:rsidR="000F66AA" w:rsidRDefault="000F66AA" w:rsidP="000F66AA">
      <w:pPr>
        <w:ind w:firstLine="709"/>
        <w:jc w:val="both"/>
        <w:rPr>
          <w:bCs/>
          <w:sz w:val="28"/>
          <w:szCs w:val="28"/>
        </w:rPr>
      </w:pPr>
      <w:r>
        <w:rPr>
          <w:bCs/>
          <w:sz w:val="28"/>
          <w:szCs w:val="28"/>
        </w:rPr>
        <w:t>4.2.3.</w:t>
      </w:r>
      <w:r>
        <w:rPr>
          <w:bCs/>
          <w:sz w:val="28"/>
          <w:szCs w:val="28"/>
          <w:lang w:val="en-US"/>
        </w:rPr>
        <w:t> </w:t>
      </w:r>
      <w:r>
        <w:rPr>
          <w:bCs/>
          <w:sz w:val="28"/>
          <w:szCs w:val="28"/>
        </w:rPr>
        <w:t>Параметры общего баланса рекреационной территории рекомендуется принимать по таблице № 16.</w:t>
      </w:r>
    </w:p>
    <w:p w:rsidR="000F66AA" w:rsidRDefault="000F66AA" w:rsidP="000F66AA">
      <w:pPr>
        <w:ind w:firstLine="709"/>
        <w:jc w:val="both"/>
        <w:rPr>
          <w:bCs/>
          <w:sz w:val="16"/>
          <w:szCs w:val="16"/>
        </w:rPr>
      </w:pPr>
    </w:p>
    <w:p w:rsidR="000F66AA" w:rsidRDefault="000F66AA" w:rsidP="000F66AA">
      <w:pPr>
        <w:ind w:firstLine="709"/>
        <w:jc w:val="both"/>
        <w:rPr>
          <w:bCs/>
          <w:sz w:val="28"/>
          <w:szCs w:val="28"/>
          <w:lang w:val="en-US"/>
        </w:rPr>
      </w:pPr>
      <w:r>
        <w:rPr>
          <w:bCs/>
          <w:sz w:val="28"/>
          <w:szCs w:val="28"/>
        </w:rPr>
        <w:t>Таблица № 16</w:t>
      </w:r>
    </w:p>
    <w:p w:rsidR="000F66AA" w:rsidRDefault="000F66AA" w:rsidP="000F66AA">
      <w:pPr>
        <w:ind w:firstLine="709"/>
        <w:jc w:val="both"/>
        <w:rPr>
          <w:bCs/>
          <w:lang w:val="en-US"/>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2"/>
        <w:gridCol w:w="2405"/>
      </w:tblGrid>
      <w:tr w:rsidR="000F66AA" w:rsidTr="000F66AA">
        <w:trPr>
          <w:trHeight w:val="888"/>
          <w:jc w:val="center"/>
        </w:trPr>
        <w:tc>
          <w:tcPr>
            <w:tcW w:w="6422"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Территории</w:t>
            </w:r>
          </w:p>
        </w:tc>
        <w:tc>
          <w:tcPr>
            <w:tcW w:w="2405"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Баланс территории, процентов</w:t>
            </w:r>
          </w:p>
        </w:tc>
      </w:tr>
      <w:tr w:rsidR="000F66AA" w:rsidTr="000F66AA">
        <w:trPr>
          <w:trHeight w:val="227"/>
          <w:jc w:val="center"/>
        </w:trPr>
        <w:tc>
          <w:tcPr>
            <w:tcW w:w="6422" w:type="dxa"/>
            <w:tcBorders>
              <w:top w:val="single" w:sz="4" w:space="0" w:color="auto"/>
              <w:left w:val="nil"/>
              <w:bottom w:val="nil"/>
              <w:right w:val="nil"/>
            </w:tcBorders>
          </w:tcPr>
          <w:p w:rsidR="000F66AA" w:rsidRDefault="000F66AA">
            <w:pPr>
              <w:ind w:firstLine="57"/>
              <w:jc w:val="both"/>
              <w:rPr>
                <w:sz w:val="16"/>
                <w:szCs w:val="16"/>
              </w:rPr>
            </w:pPr>
          </w:p>
        </w:tc>
        <w:tc>
          <w:tcPr>
            <w:tcW w:w="2405" w:type="dxa"/>
            <w:tcBorders>
              <w:top w:val="single" w:sz="4" w:space="0" w:color="auto"/>
              <w:left w:val="nil"/>
              <w:bottom w:val="nil"/>
              <w:right w:val="nil"/>
            </w:tcBorders>
          </w:tcPr>
          <w:p w:rsidR="000F66AA" w:rsidRDefault="000F66AA">
            <w:pPr>
              <w:jc w:val="both"/>
              <w:rPr>
                <w:sz w:val="16"/>
                <w:szCs w:val="16"/>
              </w:rPr>
            </w:pPr>
          </w:p>
        </w:tc>
      </w:tr>
      <w:tr w:rsidR="000F66AA" w:rsidTr="000F66AA">
        <w:trPr>
          <w:trHeight w:val="227"/>
          <w:jc w:val="center"/>
        </w:trPr>
        <w:tc>
          <w:tcPr>
            <w:tcW w:w="6422" w:type="dxa"/>
            <w:tcBorders>
              <w:top w:val="nil"/>
              <w:left w:val="nil"/>
              <w:bottom w:val="nil"/>
              <w:right w:val="nil"/>
            </w:tcBorders>
            <w:hideMark/>
          </w:tcPr>
          <w:p w:rsidR="000F66AA" w:rsidRDefault="000F66AA">
            <w:pPr>
              <w:ind w:firstLine="57"/>
              <w:jc w:val="both"/>
              <w:rPr>
                <w:sz w:val="28"/>
                <w:szCs w:val="28"/>
              </w:rPr>
            </w:pPr>
            <w:r>
              <w:rPr>
                <w:sz w:val="28"/>
                <w:szCs w:val="28"/>
              </w:rPr>
              <w:t>Открытые пространства:</w:t>
            </w:r>
          </w:p>
        </w:tc>
        <w:tc>
          <w:tcPr>
            <w:tcW w:w="2405" w:type="dxa"/>
            <w:tcBorders>
              <w:top w:val="nil"/>
              <w:left w:val="nil"/>
              <w:bottom w:val="nil"/>
              <w:right w:val="nil"/>
            </w:tcBorders>
          </w:tcPr>
          <w:p w:rsidR="000F66AA" w:rsidRDefault="000F66AA">
            <w:pPr>
              <w:jc w:val="both"/>
              <w:rPr>
                <w:sz w:val="28"/>
                <w:szCs w:val="28"/>
              </w:rPr>
            </w:pPr>
          </w:p>
        </w:tc>
      </w:tr>
      <w:tr w:rsidR="000F66AA" w:rsidTr="000F66AA">
        <w:trPr>
          <w:trHeight w:val="227"/>
          <w:jc w:val="center"/>
        </w:trPr>
        <w:tc>
          <w:tcPr>
            <w:tcW w:w="6422" w:type="dxa"/>
            <w:tcBorders>
              <w:top w:val="nil"/>
              <w:left w:val="nil"/>
              <w:bottom w:val="nil"/>
              <w:right w:val="nil"/>
            </w:tcBorders>
          </w:tcPr>
          <w:p w:rsidR="000F66AA" w:rsidRDefault="000F66AA">
            <w:pPr>
              <w:ind w:firstLine="57"/>
              <w:jc w:val="both"/>
              <w:rPr>
                <w:sz w:val="16"/>
                <w:szCs w:val="16"/>
              </w:rPr>
            </w:pPr>
          </w:p>
        </w:tc>
        <w:tc>
          <w:tcPr>
            <w:tcW w:w="2405" w:type="dxa"/>
            <w:tcBorders>
              <w:top w:val="nil"/>
              <w:left w:val="nil"/>
              <w:bottom w:val="nil"/>
              <w:right w:val="nil"/>
            </w:tcBorders>
          </w:tcPr>
          <w:p w:rsidR="000F66AA" w:rsidRDefault="000F66AA">
            <w:pPr>
              <w:jc w:val="both"/>
              <w:rPr>
                <w:sz w:val="16"/>
                <w:szCs w:val="16"/>
              </w:rPr>
            </w:pPr>
          </w:p>
        </w:tc>
      </w:tr>
      <w:tr w:rsidR="000F66AA" w:rsidTr="000F66AA">
        <w:trPr>
          <w:trHeight w:val="227"/>
          <w:jc w:val="center"/>
        </w:trPr>
        <w:tc>
          <w:tcPr>
            <w:tcW w:w="6422" w:type="dxa"/>
            <w:tcBorders>
              <w:top w:val="nil"/>
              <w:left w:val="nil"/>
              <w:bottom w:val="nil"/>
              <w:right w:val="nil"/>
            </w:tcBorders>
            <w:hideMark/>
          </w:tcPr>
          <w:p w:rsidR="000F66AA" w:rsidRDefault="000F66AA">
            <w:pPr>
              <w:ind w:firstLine="57"/>
              <w:jc w:val="both"/>
              <w:rPr>
                <w:sz w:val="28"/>
                <w:szCs w:val="28"/>
              </w:rPr>
            </w:pPr>
            <w:r>
              <w:rPr>
                <w:sz w:val="28"/>
                <w:szCs w:val="28"/>
              </w:rPr>
              <w:t>зеленые насаждения</w:t>
            </w:r>
          </w:p>
        </w:tc>
        <w:tc>
          <w:tcPr>
            <w:tcW w:w="2405" w:type="dxa"/>
            <w:tcBorders>
              <w:top w:val="nil"/>
              <w:left w:val="nil"/>
              <w:bottom w:val="nil"/>
              <w:right w:val="nil"/>
            </w:tcBorders>
            <w:hideMark/>
          </w:tcPr>
          <w:p w:rsidR="000F66AA" w:rsidRDefault="000F66AA">
            <w:pPr>
              <w:jc w:val="both"/>
              <w:rPr>
                <w:sz w:val="28"/>
                <w:szCs w:val="28"/>
              </w:rPr>
            </w:pPr>
            <w:r>
              <w:rPr>
                <w:sz w:val="28"/>
                <w:szCs w:val="28"/>
              </w:rPr>
              <w:t>65 - 75</w:t>
            </w:r>
          </w:p>
        </w:tc>
      </w:tr>
      <w:tr w:rsidR="000F66AA" w:rsidTr="000F66AA">
        <w:trPr>
          <w:trHeight w:val="227"/>
          <w:jc w:val="center"/>
        </w:trPr>
        <w:tc>
          <w:tcPr>
            <w:tcW w:w="6422" w:type="dxa"/>
            <w:tcBorders>
              <w:top w:val="nil"/>
              <w:left w:val="nil"/>
              <w:bottom w:val="nil"/>
              <w:right w:val="nil"/>
            </w:tcBorders>
            <w:hideMark/>
          </w:tcPr>
          <w:p w:rsidR="000F66AA" w:rsidRDefault="000F66AA">
            <w:pPr>
              <w:ind w:firstLine="57"/>
              <w:jc w:val="both"/>
              <w:rPr>
                <w:sz w:val="28"/>
                <w:szCs w:val="28"/>
              </w:rPr>
            </w:pPr>
            <w:r>
              <w:rPr>
                <w:sz w:val="28"/>
                <w:szCs w:val="28"/>
              </w:rPr>
              <w:t>аллеи и дороги</w:t>
            </w:r>
          </w:p>
        </w:tc>
        <w:tc>
          <w:tcPr>
            <w:tcW w:w="2405" w:type="dxa"/>
            <w:tcBorders>
              <w:top w:val="nil"/>
              <w:left w:val="nil"/>
              <w:bottom w:val="nil"/>
              <w:right w:val="nil"/>
            </w:tcBorders>
            <w:hideMark/>
          </w:tcPr>
          <w:p w:rsidR="000F66AA" w:rsidRDefault="000F66AA">
            <w:pPr>
              <w:jc w:val="both"/>
              <w:rPr>
                <w:sz w:val="28"/>
                <w:szCs w:val="28"/>
              </w:rPr>
            </w:pPr>
            <w:r>
              <w:rPr>
                <w:sz w:val="28"/>
                <w:szCs w:val="28"/>
              </w:rPr>
              <w:t>10 - 15</w:t>
            </w:r>
          </w:p>
        </w:tc>
      </w:tr>
      <w:tr w:rsidR="000F66AA" w:rsidTr="000F66AA">
        <w:trPr>
          <w:trHeight w:val="227"/>
          <w:jc w:val="center"/>
        </w:trPr>
        <w:tc>
          <w:tcPr>
            <w:tcW w:w="6422" w:type="dxa"/>
            <w:tcBorders>
              <w:top w:val="nil"/>
              <w:left w:val="nil"/>
              <w:bottom w:val="nil"/>
              <w:right w:val="nil"/>
            </w:tcBorders>
            <w:hideMark/>
          </w:tcPr>
          <w:p w:rsidR="000F66AA" w:rsidRDefault="000F66AA">
            <w:pPr>
              <w:ind w:firstLine="57"/>
              <w:jc w:val="both"/>
              <w:rPr>
                <w:sz w:val="28"/>
                <w:szCs w:val="28"/>
              </w:rPr>
            </w:pPr>
            <w:r>
              <w:rPr>
                <w:sz w:val="28"/>
                <w:szCs w:val="28"/>
              </w:rPr>
              <w:t>площадки</w:t>
            </w:r>
          </w:p>
        </w:tc>
        <w:tc>
          <w:tcPr>
            <w:tcW w:w="2405" w:type="dxa"/>
            <w:tcBorders>
              <w:top w:val="nil"/>
              <w:left w:val="nil"/>
              <w:bottom w:val="nil"/>
              <w:right w:val="nil"/>
            </w:tcBorders>
            <w:hideMark/>
          </w:tcPr>
          <w:p w:rsidR="000F66AA" w:rsidRDefault="000F66AA">
            <w:pPr>
              <w:jc w:val="both"/>
              <w:rPr>
                <w:sz w:val="28"/>
                <w:szCs w:val="28"/>
              </w:rPr>
            </w:pPr>
            <w:r>
              <w:rPr>
                <w:sz w:val="28"/>
                <w:szCs w:val="28"/>
                <w:lang w:val="en-US"/>
              </w:rPr>
              <w:t xml:space="preserve">  </w:t>
            </w:r>
            <w:r>
              <w:rPr>
                <w:sz w:val="28"/>
                <w:szCs w:val="28"/>
              </w:rPr>
              <w:t>8 - 12</w:t>
            </w:r>
          </w:p>
        </w:tc>
      </w:tr>
      <w:tr w:rsidR="000F66AA" w:rsidTr="000F66AA">
        <w:trPr>
          <w:trHeight w:val="227"/>
          <w:jc w:val="center"/>
        </w:trPr>
        <w:tc>
          <w:tcPr>
            <w:tcW w:w="6422" w:type="dxa"/>
            <w:tcBorders>
              <w:top w:val="nil"/>
              <w:left w:val="nil"/>
              <w:bottom w:val="nil"/>
              <w:right w:val="nil"/>
            </w:tcBorders>
            <w:hideMark/>
          </w:tcPr>
          <w:p w:rsidR="000F66AA" w:rsidRDefault="000F66AA">
            <w:pPr>
              <w:ind w:firstLine="57"/>
              <w:jc w:val="both"/>
              <w:rPr>
                <w:sz w:val="28"/>
                <w:szCs w:val="28"/>
              </w:rPr>
            </w:pPr>
            <w:r>
              <w:rPr>
                <w:sz w:val="28"/>
                <w:szCs w:val="28"/>
              </w:rPr>
              <w:t>сооружения</w:t>
            </w:r>
          </w:p>
        </w:tc>
        <w:tc>
          <w:tcPr>
            <w:tcW w:w="2405" w:type="dxa"/>
            <w:tcBorders>
              <w:top w:val="nil"/>
              <w:left w:val="nil"/>
              <w:bottom w:val="nil"/>
              <w:right w:val="nil"/>
            </w:tcBorders>
            <w:hideMark/>
          </w:tcPr>
          <w:p w:rsidR="000F66AA" w:rsidRDefault="000F66AA">
            <w:pPr>
              <w:jc w:val="both"/>
              <w:rPr>
                <w:sz w:val="28"/>
                <w:szCs w:val="28"/>
              </w:rPr>
            </w:pPr>
            <w:r>
              <w:rPr>
                <w:sz w:val="28"/>
                <w:szCs w:val="28"/>
              </w:rPr>
              <w:t>5 - 7</w:t>
            </w:r>
          </w:p>
        </w:tc>
      </w:tr>
      <w:tr w:rsidR="000F66AA" w:rsidTr="000F66AA">
        <w:trPr>
          <w:trHeight w:val="227"/>
          <w:jc w:val="center"/>
        </w:trPr>
        <w:tc>
          <w:tcPr>
            <w:tcW w:w="6422" w:type="dxa"/>
            <w:tcBorders>
              <w:top w:val="nil"/>
              <w:left w:val="nil"/>
              <w:bottom w:val="nil"/>
              <w:right w:val="nil"/>
            </w:tcBorders>
          </w:tcPr>
          <w:p w:rsidR="000F66AA" w:rsidRDefault="000F66AA">
            <w:pPr>
              <w:ind w:firstLine="57"/>
              <w:jc w:val="both"/>
              <w:rPr>
                <w:sz w:val="16"/>
                <w:szCs w:val="16"/>
              </w:rPr>
            </w:pPr>
          </w:p>
        </w:tc>
        <w:tc>
          <w:tcPr>
            <w:tcW w:w="2405" w:type="dxa"/>
            <w:tcBorders>
              <w:top w:val="nil"/>
              <w:left w:val="nil"/>
              <w:bottom w:val="nil"/>
              <w:right w:val="nil"/>
            </w:tcBorders>
          </w:tcPr>
          <w:p w:rsidR="000F66AA" w:rsidRDefault="000F66AA">
            <w:pPr>
              <w:jc w:val="both"/>
              <w:rPr>
                <w:sz w:val="16"/>
                <w:szCs w:val="16"/>
              </w:rPr>
            </w:pPr>
          </w:p>
        </w:tc>
      </w:tr>
      <w:tr w:rsidR="000F66AA" w:rsidTr="000F66AA">
        <w:trPr>
          <w:trHeight w:val="227"/>
          <w:jc w:val="center"/>
        </w:trPr>
        <w:tc>
          <w:tcPr>
            <w:tcW w:w="6422" w:type="dxa"/>
            <w:tcBorders>
              <w:top w:val="nil"/>
              <w:left w:val="nil"/>
              <w:bottom w:val="nil"/>
              <w:right w:val="nil"/>
            </w:tcBorders>
            <w:hideMark/>
          </w:tcPr>
          <w:p w:rsidR="000F66AA" w:rsidRDefault="000F66AA">
            <w:pPr>
              <w:ind w:firstLine="57"/>
              <w:jc w:val="both"/>
              <w:rPr>
                <w:sz w:val="28"/>
                <w:szCs w:val="28"/>
              </w:rPr>
            </w:pPr>
            <w:r>
              <w:rPr>
                <w:sz w:val="28"/>
                <w:szCs w:val="28"/>
              </w:rPr>
              <w:t>Зона природных ландшафтов:</w:t>
            </w:r>
          </w:p>
        </w:tc>
        <w:tc>
          <w:tcPr>
            <w:tcW w:w="2405" w:type="dxa"/>
            <w:tcBorders>
              <w:top w:val="nil"/>
              <w:left w:val="nil"/>
              <w:bottom w:val="nil"/>
              <w:right w:val="nil"/>
            </w:tcBorders>
          </w:tcPr>
          <w:p w:rsidR="000F66AA" w:rsidRDefault="000F66AA">
            <w:pPr>
              <w:jc w:val="both"/>
              <w:rPr>
                <w:sz w:val="28"/>
                <w:szCs w:val="28"/>
              </w:rPr>
            </w:pPr>
          </w:p>
        </w:tc>
      </w:tr>
      <w:tr w:rsidR="000F66AA" w:rsidTr="000F66AA">
        <w:trPr>
          <w:trHeight w:val="227"/>
          <w:jc w:val="center"/>
        </w:trPr>
        <w:tc>
          <w:tcPr>
            <w:tcW w:w="6422" w:type="dxa"/>
            <w:tcBorders>
              <w:top w:val="nil"/>
              <w:left w:val="nil"/>
              <w:bottom w:val="nil"/>
              <w:right w:val="nil"/>
            </w:tcBorders>
          </w:tcPr>
          <w:p w:rsidR="000F66AA" w:rsidRDefault="000F66AA">
            <w:pPr>
              <w:ind w:firstLine="57"/>
              <w:jc w:val="both"/>
              <w:rPr>
                <w:sz w:val="16"/>
                <w:szCs w:val="16"/>
              </w:rPr>
            </w:pPr>
          </w:p>
        </w:tc>
        <w:tc>
          <w:tcPr>
            <w:tcW w:w="2405" w:type="dxa"/>
            <w:tcBorders>
              <w:top w:val="nil"/>
              <w:left w:val="nil"/>
              <w:bottom w:val="nil"/>
              <w:right w:val="nil"/>
            </w:tcBorders>
          </w:tcPr>
          <w:p w:rsidR="000F66AA" w:rsidRDefault="000F66AA">
            <w:pPr>
              <w:jc w:val="both"/>
              <w:rPr>
                <w:sz w:val="16"/>
                <w:szCs w:val="16"/>
              </w:rPr>
            </w:pPr>
          </w:p>
        </w:tc>
      </w:tr>
      <w:tr w:rsidR="000F66AA" w:rsidTr="000F66AA">
        <w:trPr>
          <w:trHeight w:val="227"/>
          <w:jc w:val="center"/>
        </w:trPr>
        <w:tc>
          <w:tcPr>
            <w:tcW w:w="6422" w:type="dxa"/>
            <w:tcBorders>
              <w:top w:val="nil"/>
              <w:left w:val="nil"/>
              <w:bottom w:val="nil"/>
              <w:right w:val="nil"/>
            </w:tcBorders>
            <w:hideMark/>
          </w:tcPr>
          <w:p w:rsidR="000F66AA" w:rsidRDefault="000F66AA">
            <w:pPr>
              <w:jc w:val="both"/>
              <w:rPr>
                <w:sz w:val="28"/>
                <w:szCs w:val="28"/>
              </w:rPr>
            </w:pPr>
            <w:r>
              <w:rPr>
                <w:sz w:val="28"/>
                <w:szCs w:val="28"/>
              </w:rPr>
              <w:t>древесно-кустарниковые насаждения, открытые луговые пространства и водоемы</w:t>
            </w:r>
          </w:p>
        </w:tc>
        <w:tc>
          <w:tcPr>
            <w:tcW w:w="2405" w:type="dxa"/>
            <w:tcBorders>
              <w:top w:val="nil"/>
              <w:left w:val="nil"/>
              <w:bottom w:val="nil"/>
              <w:right w:val="nil"/>
            </w:tcBorders>
            <w:hideMark/>
          </w:tcPr>
          <w:p w:rsidR="000F66AA" w:rsidRDefault="000F66AA">
            <w:pPr>
              <w:jc w:val="both"/>
              <w:rPr>
                <w:sz w:val="28"/>
                <w:szCs w:val="28"/>
              </w:rPr>
            </w:pPr>
            <w:r>
              <w:rPr>
                <w:sz w:val="28"/>
                <w:szCs w:val="28"/>
              </w:rPr>
              <w:t>93 - 97</w:t>
            </w:r>
          </w:p>
        </w:tc>
      </w:tr>
      <w:tr w:rsidR="000F66AA" w:rsidTr="000F66AA">
        <w:trPr>
          <w:trHeight w:val="227"/>
          <w:jc w:val="center"/>
        </w:trPr>
        <w:tc>
          <w:tcPr>
            <w:tcW w:w="6422" w:type="dxa"/>
            <w:tcBorders>
              <w:top w:val="nil"/>
              <w:left w:val="nil"/>
              <w:bottom w:val="nil"/>
              <w:right w:val="nil"/>
            </w:tcBorders>
            <w:hideMark/>
          </w:tcPr>
          <w:p w:rsidR="000F66AA" w:rsidRDefault="000F66AA">
            <w:pPr>
              <w:jc w:val="both"/>
              <w:rPr>
                <w:sz w:val="28"/>
                <w:szCs w:val="28"/>
              </w:rPr>
            </w:pPr>
            <w:r>
              <w:rPr>
                <w:sz w:val="28"/>
                <w:szCs w:val="28"/>
              </w:rPr>
              <w:t xml:space="preserve">дорожно-транспортная сеть, спортивные </w:t>
            </w:r>
            <w:r>
              <w:rPr>
                <w:sz w:val="28"/>
                <w:szCs w:val="28"/>
              </w:rPr>
              <w:br/>
              <w:t>и игровые площадки</w:t>
            </w:r>
          </w:p>
        </w:tc>
        <w:tc>
          <w:tcPr>
            <w:tcW w:w="2405" w:type="dxa"/>
            <w:tcBorders>
              <w:top w:val="nil"/>
              <w:left w:val="nil"/>
              <w:bottom w:val="nil"/>
              <w:right w:val="nil"/>
            </w:tcBorders>
            <w:hideMark/>
          </w:tcPr>
          <w:p w:rsidR="000F66AA" w:rsidRDefault="000F66AA">
            <w:pPr>
              <w:jc w:val="both"/>
              <w:rPr>
                <w:sz w:val="28"/>
                <w:szCs w:val="28"/>
              </w:rPr>
            </w:pPr>
            <w:r>
              <w:rPr>
                <w:sz w:val="28"/>
                <w:szCs w:val="28"/>
              </w:rPr>
              <w:t xml:space="preserve"> 2 - 5</w:t>
            </w:r>
          </w:p>
        </w:tc>
      </w:tr>
      <w:tr w:rsidR="000F66AA" w:rsidTr="000F66AA">
        <w:trPr>
          <w:trHeight w:val="227"/>
          <w:jc w:val="center"/>
        </w:trPr>
        <w:tc>
          <w:tcPr>
            <w:tcW w:w="6422" w:type="dxa"/>
            <w:tcBorders>
              <w:top w:val="nil"/>
              <w:left w:val="nil"/>
              <w:bottom w:val="nil"/>
              <w:right w:val="nil"/>
            </w:tcBorders>
            <w:hideMark/>
          </w:tcPr>
          <w:p w:rsidR="000F66AA" w:rsidRDefault="000F66AA">
            <w:pPr>
              <w:jc w:val="both"/>
              <w:rPr>
                <w:sz w:val="28"/>
                <w:szCs w:val="28"/>
              </w:rPr>
            </w:pPr>
            <w:r>
              <w:rPr>
                <w:sz w:val="28"/>
                <w:szCs w:val="28"/>
              </w:rPr>
              <w:t>обслуживающие сооружения и хозяйственные постройки</w:t>
            </w:r>
          </w:p>
        </w:tc>
        <w:tc>
          <w:tcPr>
            <w:tcW w:w="2405" w:type="dxa"/>
            <w:tcBorders>
              <w:top w:val="nil"/>
              <w:left w:val="nil"/>
              <w:bottom w:val="nil"/>
              <w:right w:val="nil"/>
            </w:tcBorders>
            <w:hideMark/>
          </w:tcPr>
          <w:p w:rsidR="000F66AA" w:rsidRDefault="000F66AA">
            <w:pPr>
              <w:jc w:val="both"/>
              <w:rPr>
                <w:sz w:val="28"/>
                <w:szCs w:val="28"/>
              </w:rPr>
            </w:pPr>
            <w:r>
              <w:rPr>
                <w:sz w:val="28"/>
                <w:szCs w:val="28"/>
              </w:rPr>
              <w:t>2</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4.2.4.</w:t>
      </w:r>
      <w:r>
        <w:rPr>
          <w:bCs/>
          <w:sz w:val="28"/>
          <w:szCs w:val="28"/>
          <w:lang w:val="en-US"/>
        </w:rPr>
        <w:t> </w:t>
      </w:r>
      <w:r>
        <w:rPr>
          <w:sz w:val="28"/>
          <w:szCs w:val="28"/>
        </w:rPr>
        <w:t>Площадь озелененных территорий общего пользования</w:t>
      </w:r>
      <w:r>
        <w:rPr>
          <w:bCs/>
          <w:sz w:val="28"/>
          <w:szCs w:val="28"/>
        </w:rPr>
        <w:t xml:space="preserve"> - парков, садов, бульваров, скверов, размещаемых на территории населенных пунктов (поселений), следует принимать по таблице № 17.</w:t>
      </w:r>
    </w:p>
    <w:p w:rsidR="000F66AA" w:rsidRDefault="000F66AA" w:rsidP="000F66AA">
      <w:pPr>
        <w:ind w:firstLine="709"/>
        <w:jc w:val="both"/>
        <w:rPr>
          <w:bCs/>
          <w:sz w:val="26"/>
          <w:szCs w:val="26"/>
        </w:rPr>
      </w:pPr>
    </w:p>
    <w:p w:rsidR="000F66AA" w:rsidRDefault="000F66AA" w:rsidP="000F66AA">
      <w:pPr>
        <w:ind w:firstLine="709"/>
        <w:jc w:val="both"/>
        <w:rPr>
          <w:bCs/>
          <w:sz w:val="26"/>
          <w:szCs w:val="26"/>
        </w:rPr>
      </w:pPr>
    </w:p>
    <w:p w:rsidR="000F66AA" w:rsidRDefault="000F66AA" w:rsidP="000F66AA">
      <w:pPr>
        <w:ind w:firstLine="709"/>
        <w:jc w:val="both"/>
        <w:rPr>
          <w:bCs/>
          <w:sz w:val="28"/>
          <w:szCs w:val="28"/>
          <w:lang w:val="en-US"/>
        </w:rPr>
      </w:pPr>
      <w:r>
        <w:rPr>
          <w:bCs/>
          <w:sz w:val="28"/>
          <w:szCs w:val="28"/>
        </w:rPr>
        <w:t>Таблица № 17</w:t>
      </w:r>
    </w:p>
    <w:p w:rsidR="000F66AA" w:rsidRDefault="000F66AA" w:rsidP="000F66AA">
      <w:pPr>
        <w:ind w:firstLine="709"/>
        <w:jc w:val="both"/>
        <w:rPr>
          <w:bCs/>
          <w:sz w:val="26"/>
          <w:szCs w:val="26"/>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758"/>
        <w:gridCol w:w="1357"/>
        <w:gridCol w:w="1206"/>
        <w:gridCol w:w="1510"/>
        <w:gridCol w:w="2604"/>
      </w:tblGrid>
      <w:tr w:rsidR="000F66AA" w:rsidTr="000F66AA">
        <w:trPr>
          <w:trHeight w:val="491"/>
          <w:jc w:val="center"/>
        </w:trPr>
        <w:tc>
          <w:tcPr>
            <w:tcW w:w="1462" w:type="pct"/>
            <w:vMerge w:val="restart"/>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Озелененные территории общего пользования</w:t>
            </w:r>
          </w:p>
        </w:tc>
        <w:tc>
          <w:tcPr>
            <w:tcW w:w="3538" w:type="pct"/>
            <w:gridSpan w:val="4"/>
            <w:tcBorders>
              <w:top w:val="single" w:sz="4" w:space="0" w:color="auto"/>
              <w:left w:val="single" w:sz="4" w:space="0" w:color="auto"/>
              <w:bottom w:val="single" w:sz="4" w:space="0" w:color="auto"/>
              <w:right w:val="nil"/>
            </w:tcBorders>
            <w:vAlign w:val="center"/>
            <w:hideMark/>
          </w:tcPr>
          <w:p w:rsidR="000F66AA" w:rsidRDefault="000F66AA">
            <w:pPr>
              <w:suppressAutoHyphens/>
              <w:jc w:val="both"/>
              <w:rPr>
                <w:sz w:val="28"/>
                <w:szCs w:val="28"/>
              </w:rPr>
            </w:pPr>
            <w:r>
              <w:rPr>
                <w:sz w:val="28"/>
                <w:szCs w:val="28"/>
              </w:rPr>
              <w:t xml:space="preserve">Площадь озелененных территорий, кв. м </w:t>
            </w:r>
          </w:p>
          <w:p w:rsidR="000F66AA" w:rsidRDefault="000F66AA">
            <w:pPr>
              <w:suppressAutoHyphens/>
              <w:jc w:val="both"/>
              <w:rPr>
                <w:sz w:val="28"/>
                <w:szCs w:val="28"/>
              </w:rPr>
            </w:pPr>
            <w:r>
              <w:rPr>
                <w:sz w:val="28"/>
                <w:szCs w:val="28"/>
              </w:rPr>
              <w:t>на 1 человека.</w:t>
            </w:r>
          </w:p>
        </w:tc>
      </w:tr>
      <w:tr w:rsidR="000F66AA" w:rsidTr="000F66AA">
        <w:trPr>
          <w:trHeight w:val="528"/>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3538" w:type="pct"/>
            <w:gridSpan w:val="4"/>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8"/>
                <w:szCs w:val="28"/>
              </w:rPr>
            </w:pPr>
            <w:r>
              <w:rPr>
                <w:bCs/>
                <w:sz w:val="28"/>
                <w:szCs w:val="28"/>
              </w:rPr>
              <w:t xml:space="preserve"> населенных пунктов</w:t>
            </w:r>
          </w:p>
        </w:tc>
      </w:tr>
      <w:tr w:rsidR="000F66AA" w:rsidTr="000F66AA">
        <w:trPr>
          <w:trHeight w:val="227"/>
          <w:jc w:val="center"/>
        </w:trPr>
        <w:tc>
          <w:tcPr>
            <w:tcW w:w="1462" w:type="pct"/>
            <w:tcBorders>
              <w:top w:val="single" w:sz="4" w:space="0" w:color="auto"/>
              <w:left w:val="nil"/>
              <w:bottom w:val="nil"/>
              <w:right w:val="nil"/>
            </w:tcBorders>
            <w:vAlign w:val="center"/>
          </w:tcPr>
          <w:p w:rsidR="000F66AA" w:rsidRDefault="000F66AA">
            <w:pPr>
              <w:suppressAutoHyphens/>
              <w:jc w:val="both"/>
              <w:rPr>
                <w:bCs/>
                <w:sz w:val="28"/>
                <w:szCs w:val="28"/>
              </w:rPr>
            </w:pPr>
          </w:p>
        </w:tc>
        <w:tc>
          <w:tcPr>
            <w:tcW w:w="719" w:type="pct"/>
            <w:tcBorders>
              <w:top w:val="single" w:sz="4" w:space="0" w:color="auto"/>
              <w:left w:val="nil"/>
              <w:bottom w:val="nil"/>
              <w:right w:val="nil"/>
            </w:tcBorders>
            <w:vAlign w:val="center"/>
          </w:tcPr>
          <w:p w:rsidR="000F66AA" w:rsidRDefault="000F66AA">
            <w:pPr>
              <w:suppressAutoHyphens/>
              <w:jc w:val="both"/>
              <w:rPr>
                <w:bCs/>
                <w:sz w:val="28"/>
                <w:szCs w:val="28"/>
              </w:rPr>
            </w:pPr>
          </w:p>
        </w:tc>
        <w:tc>
          <w:tcPr>
            <w:tcW w:w="639" w:type="pct"/>
            <w:tcBorders>
              <w:top w:val="single" w:sz="4" w:space="0" w:color="auto"/>
              <w:left w:val="nil"/>
              <w:bottom w:val="nil"/>
              <w:right w:val="nil"/>
            </w:tcBorders>
            <w:vAlign w:val="center"/>
          </w:tcPr>
          <w:p w:rsidR="000F66AA" w:rsidRDefault="000F66AA">
            <w:pPr>
              <w:suppressAutoHyphens/>
              <w:jc w:val="both"/>
              <w:rPr>
                <w:bCs/>
                <w:sz w:val="28"/>
                <w:szCs w:val="28"/>
              </w:rPr>
            </w:pPr>
          </w:p>
        </w:tc>
        <w:tc>
          <w:tcPr>
            <w:tcW w:w="800" w:type="pct"/>
            <w:tcBorders>
              <w:top w:val="single" w:sz="4" w:space="0" w:color="auto"/>
              <w:left w:val="nil"/>
              <w:bottom w:val="nil"/>
              <w:right w:val="nil"/>
            </w:tcBorders>
            <w:vAlign w:val="center"/>
          </w:tcPr>
          <w:p w:rsidR="000F66AA" w:rsidRDefault="000F66AA">
            <w:pPr>
              <w:suppressAutoHyphens/>
              <w:jc w:val="both"/>
              <w:rPr>
                <w:bCs/>
                <w:sz w:val="28"/>
                <w:szCs w:val="28"/>
              </w:rPr>
            </w:pPr>
          </w:p>
        </w:tc>
        <w:tc>
          <w:tcPr>
            <w:tcW w:w="1380" w:type="pct"/>
            <w:tcBorders>
              <w:top w:val="single" w:sz="4" w:space="0" w:color="auto"/>
              <w:left w:val="nil"/>
              <w:bottom w:val="nil"/>
              <w:right w:val="nil"/>
            </w:tcBorders>
            <w:vAlign w:val="center"/>
          </w:tcPr>
          <w:p w:rsidR="000F66AA" w:rsidRDefault="000F66AA">
            <w:pPr>
              <w:suppressAutoHyphens/>
              <w:jc w:val="both"/>
              <w:rPr>
                <w:bCs/>
                <w:sz w:val="28"/>
                <w:szCs w:val="28"/>
              </w:rPr>
            </w:pPr>
          </w:p>
        </w:tc>
      </w:tr>
      <w:tr w:rsidR="000F66AA" w:rsidTr="000F66AA">
        <w:trPr>
          <w:trHeight w:val="227"/>
          <w:jc w:val="center"/>
        </w:trPr>
        <w:tc>
          <w:tcPr>
            <w:tcW w:w="1462" w:type="pct"/>
            <w:tcBorders>
              <w:top w:val="nil"/>
              <w:left w:val="nil"/>
              <w:bottom w:val="nil"/>
              <w:right w:val="nil"/>
            </w:tcBorders>
            <w:vAlign w:val="center"/>
            <w:hideMark/>
          </w:tcPr>
          <w:p w:rsidR="000F66AA" w:rsidRDefault="000F66AA">
            <w:pPr>
              <w:suppressAutoHyphens/>
              <w:jc w:val="both"/>
              <w:rPr>
                <w:bCs/>
                <w:sz w:val="28"/>
                <w:szCs w:val="28"/>
              </w:rPr>
            </w:pPr>
            <w:r>
              <w:rPr>
                <w:bCs/>
                <w:sz w:val="28"/>
                <w:szCs w:val="28"/>
              </w:rPr>
              <w:t>Общего пользования</w:t>
            </w:r>
          </w:p>
        </w:tc>
        <w:tc>
          <w:tcPr>
            <w:tcW w:w="3538" w:type="pct"/>
            <w:gridSpan w:val="4"/>
            <w:tcBorders>
              <w:top w:val="nil"/>
              <w:left w:val="nil"/>
              <w:bottom w:val="nil"/>
              <w:right w:val="nil"/>
            </w:tcBorders>
            <w:vAlign w:val="center"/>
            <w:hideMark/>
          </w:tcPr>
          <w:p w:rsidR="000F66AA" w:rsidRDefault="000F66AA">
            <w:pPr>
              <w:suppressAutoHyphens/>
              <w:jc w:val="both"/>
              <w:rPr>
                <w:bCs/>
                <w:sz w:val="28"/>
                <w:szCs w:val="28"/>
              </w:rPr>
            </w:pPr>
            <w:r>
              <w:rPr>
                <w:bCs/>
                <w:sz w:val="28"/>
                <w:szCs w:val="28"/>
              </w:rPr>
              <w:t>12</w:t>
            </w:r>
          </w:p>
        </w:tc>
      </w:tr>
      <w:tr w:rsidR="000F66AA" w:rsidTr="000F66AA">
        <w:trPr>
          <w:trHeight w:val="227"/>
          <w:jc w:val="center"/>
        </w:trPr>
        <w:tc>
          <w:tcPr>
            <w:tcW w:w="1462" w:type="pct"/>
            <w:tcBorders>
              <w:top w:val="nil"/>
              <w:left w:val="nil"/>
              <w:bottom w:val="nil"/>
              <w:right w:val="nil"/>
            </w:tcBorders>
            <w:vAlign w:val="center"/>
          </w:tcPr>
          <w:p w:rsidR="000F66AA" w:rsidRDefault="000F66AA">
            <w:pPr>
              <w:suppressAutoHyphens/>
              <w:jc w:val="both"/>
              <w:rPr>
                <w:bCs/>
                <w:sz w:val="28"/>
                <w:szCs w:val="28"/>
              </w:rPr>
            </w:pPr>
          </w:p>
        </w:tc>
        <w:tc>
          <w:tcPr>
            <w:tcW w:w="719" w:type="pct"/>
            <w:tcBorders>
              <w:top w:val="nil"/>
              <w:left w:val="nil"/>
              <w:bottom w:val="nil"/>
              <w:right w:val="nil"/>
            </w:tcBorders>
            <w:vAlign w:val="center"/>
          </w:tcPr>
          <w:p w:rsidR="000F66AA" w:rsidRDefault="000F66AA">
            <w:pPr>
              <w:suppressAutoHyphens/>
              <w:jc w:val="both"/>
              <w:rPr>
                <w:bCs/>
                <w:sz w:val="28"/>
                <w:szCs w:val="28"/>
              </w:rPr>
            </w:pPr>
          </w:p>
        </w:tc>
        <w:tc>
          <w:tcPr>
            <w:tcW w:w="639" w:type="pct"/>
            <w:tcBorders>
              <w:top w:val="nil"/>
              <w:left w:val="nil"/>
              <w:bottom w:val="nil"/>
              <w:right w:val="nil"/>
            </w:tcBorders>
            <w:vAlign w:val="center"/>
          </w:tcPr>
          <w:p w:rsidR="000F66AA" w:rsidRDefault="000F66AA">
            <w:pPr>
              <w:suppressAutoHyphens/>
              <w:jc w:val="both"/>
              <w:rPr>
                <w:bCs/>
                <w:sz w:val="28"/>
                <w:szCs w:val="28"/>
              </w:rPr>
            </w:pPr>
          </w:p>
        </w:tc>
        <w:tc>
          <w:tcPr>
            <w:tcW w:w="800" w:type="pct"/>
            <w:tcBorders>
              <w:top w:val="nil"/>
              <w:left w:val="nil"/>
              <w:bottom w:val="nil"/>
              <w:right w:val="nil"/>
            </w:tcBorders>
            <w:vAlign w:val="center"/>
          </w:tcPr>
          <w:p w:rsidR="000F66AA" w:rsidRDefault="000F66AA">
            <w:pPr>
              <w:suppressAutoHyphens/>
              <w:jc w:val="both"/>
              <w:rPr>
                <w:bCs/>
                <w:sz w:val="28"/>
                <w:szCs w:val="28"/>
              </w:rPr>
            </w:pPr>
          </w:p>
        </w:tc>
        <w:tc>
          <w:tcPr>
            <w:tcW w:w="1380" w:type="pct"/>
            <w:tcBorders>
              <w:top w:val="nil"/>
              <w:left w:val="nil"/>
              <w:bottom w:val="nil"/>
              <w:right w:val="nil"/>
            </w:tcBorders>
            <w:vAlign w:val="center"/>
          </w:tcPr>
          <w:p w:rsidR="000F66AA" w:rsidRDefault="000F66AA">
            <w:pPr>
              <w:suppressAutoHyphens/>
              <w:jc w:val="both"/>
              <w:rPr>
                <w:bCs/>
                <w:sz w:val="28"/>
                <w:szCs w:val="28"/>
              </w:rPr>
            </w:pPr>
          </w:p>
        </w:tc>
      </w:tr>
      <w:tr w:rsidR="000F66AA" w:rsidTr="000F66AA">
        <w:trPr>
          <w:trHeight w:val="227"/>
          <w:jc w:val="center"/>
        </w:trPr>
        <w:tc>
          <w:tcPr>
            <w:tcW w:w="1462" w:type="pct"/>
            <w:tcBorders>
              <w:top w:val="nil"/>
              <w:left w:val="nil"/>
              <w:bottom w:val="nil"/>
              <w:right w:val="nil"/>
            </w:tcBorders>
            <w:vAlign w:val="center"/>
            <w:hideMark/>
          </w:tcPr>
          <w:p w:rsidR="000F66AA" w:rsidRDefault="000F66AA">
            <w:pPr>
              <w:suppressAutoHyphens/>
              <w:jc w:val="both"/>
              <w:rPr>
                <w:bCs/>
                <w:sz w:val="28"/>
                <w:szCs w:val="28"/>
              </w:rPr>
            </w:pPr>
            <w:r>
              <w:rPr>
                <w:bCs/>
                <w:sz w:val="28"/>
                <w:szCs w:val="28"/>
              </w:rPr>
              <w:t>Жилых районов</w:t>
            </w:r>
          </w:p>
        </w:tc>
        <w:tc>
          <w:tcPr>
            <w:tcW w:w="3538" w:type="pct"/>
            <w:gridSpan w:val="4"/>
            <w:tcBorders>
              <w:top w:val="nil"/>
              <w:left w:val="nil"/>
              <w:bottom w:val="nil"/>
              <w:right w:val="nil"/>
            </w:tcBorders>
            <w:vAlign w:val="center"/>
            <w:hideMark/>
          </w:tcPr>
          <w:p w:rsidR="000F66AA" w:rsidRDefault="000F66AA">
            <w:pPr>
              <w:suppressAutoHyphens/>
              <w:jc w:val="both"/>
              <w:rPr>
                <w:bCs/>
                <w:sz w:val="28"/>
                <w:szCs w:val="28"/>
                <w:lang w:val="en-US"/>
              </w:rPr>
            </w:pPr>
            <w:r>
              <w:rPr>
                <w:bCs/>
                <w:sz w:val="28"/>
                <w:szCs w:val="28"/>
                <w:lang w:val="en-US"/>
              </w:rPr>
              <w:t>-</w:t>
            </w:r>
          </w:p>
        </w:tc>
      </w:tr>
    </w:tbl>
    <w:p w:rsidR="000F66AA" w:rsidRDefault="000F66AA" w:rsidP="000F66AA">
      <w:pPr>
        <w:jc w:val="both"/>
        <w:rPr>
          <w:bCs/>
          <w:i/>
          <w:iCs/>
          <w:spacing w:val="40"/>
          <w:sz w:val="28"/>
          <w:szCs w:val="28"/>
        </w:rPr>
      </w:pPr>
    </w:p>
    <w:p w:rsidR="000F66AA" w:rsidRDefault="000F66AA" w:rsidP="000F66AA">
      <w:pPr>
        <w:ind w:left="2410" w:hanging="1701"/>
        <w:jc w:val="both"/>
        <w:rPr>
          <w:bCs/>
          <w:sz w:val="28"/>
          <w:szCs w:val="28"/>
        </w:rPr>
      </w:pPr>
      <w:r>
        <w:rPr>
          <w:bCs/>
          <w:iCs/>
          <w:sz w:val="28"/>
          <w:szCs w:val="28"/>
        </w:rPr>
        <w:t>Примечание.</w:t>
      </w:r>
      <w:r>
        <w:rPr>
          <w:bCs/>
          <w:sz w:val="28"/>
          <w:szCs w:val="28"/>
        </w:rPr>
        <w:t xml:space="preserve">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w:t>
      </w:r>
      <w:r>
        <w:rPr>
          <w:bCs/>
          <w:sz w:val="28"/>
          <w:szCs w:val="28"/>
        </w:rPr>
        <w:br/>
        <w:t>но не более чем на 20 процентов.</w:t>
      </w:r>
    </w:p>
    <w:p w:rsidR="000F66AA" w:rsidRDefault="000F66AA" w:rsidP="000F66AA">
      <w:pPr>
        <w:ind w:firstLine="709"/>
        <w:jc w:val="both"/>
        <w:rPr>
          <w:bCs/>
          <w:sz w:val="28"/>
          <w:szCs w:val="28"/>
        </w:rPr>
      </w:pPr>
    </w:p>
    <w:p w:rsidR="000F66AA" w:rsidRDefault="000F66AA" w:rsidP="000F66AA">
      <w:pPr>
        <w:tabs>
          <w:tab w:val="left" w:pos="3325"/>
        </w:tabs>
        <w:ind w:firstLine="709"/>
        <w:jc w:val="both"/>
        <w:rPr>
          <w:bCs/>
          <w:sz w:val="28"/>
          <w:szCs w:val="28"/>
        </w:rPr>
      </w:pPr>
      <w:r>
        <w:rPr>
          <w:bCs/>
          <w:sz w:val="28"/>
          <w:szCs w:val="28"/>
        </w:rPr>
        <w:lastRenderedPageBreak/>
        <w:t>4.2.5.</w:t>
      </w:r>
      <w:r>
        <w:rPr>
          <w:bCs/>
          <w:sz w:val="28"/>
          <w:szCs w:val="28"/>
          <w:lang w:val="en-US"/>
        </w:rPr>
        <w:t> </w:t>
      </w:r>
      <w:r>
        <w:rPr>
          <w:bCs/>
          <w:sz w:val="28"/>
          <w:szCs w:val="28"/>
        </w:rPr>
        <w:t xml:space="preserve">Суммарная площадь озелененных территорий общего пользования - парков, лесопарков, садов, скверов, бульваров </w:t>
      </w:r>
      <w:r>
        <w:rPr>
          <w:bCs/>
          <w:sz w:val="28"/>
          <w:szCs w:val="28"/>
        </w:rPr>
        <w:br/>
        <w:t>и др. должна быть не менее, кв. метров/человек:</w:t>
      </w:r>
    </w:p>
    <w:p w:rsidR="000F66AA" w:rsidRDefault="000F66AA" w:rsidP="000F66AA">
      <w:pPr>
        <w:tabs>
          <w:tab w:val="left" w:pos="3325"/>
        </w:tabs>
        <w:ind w:firstLine="709"/>
        <w:jc w:val="both"/>
        <w:rPr>
          <w:bCs/>
          <w:sz w:val="28"/>
          <w:szCs w:val="28"/>
        </w:rPr>
      </w:pPr>
      <w:r>
        <w:rPr>
          <w:bCs/>
          <w:sz w:val="28"/>
          <w:szCs w:val="28"/>
        </w:rPr>
        <w:t>для населенных пунктов - 12.</w:t>
      </w:r>
    </w:p>
    <w:p w:rsidR="000F66AA" w:rsidRDefault="000F66AA" w:rsidP="000F66AA">
      <w:pPr>
        <w:ind w:firstLine="709"/>
        <w:jc w:val="both"/>
        <w:rPr>
          <w:bCs/>
          <w:sz w:val="28"/>
          <w:szCs w:val="28"/>
        </w:rPr>
      </w:pPr>
      <w:r>
        <w:rPr>
          <w:bCs/>
          <w:sz w:val="28"/>
          <w:szCs w:val="28"/>
        </w:rPr>
        <w:t xml:space="preserve">Озеленение деревьями в грунте должно составлять не менее </w:t>
      </w:r>
      <w:r>
        <w:rPr>
          <w:bCs/>
          <w:sz w:val="28"/>
          <w:szCs w:val="28"/>
        </w:rPr>
        <w:br/>
        <w:t xml:space="preserve">50 процентов от нормы озеленения на территории </w:t>
      </w:r>
      <w:r>
        <w:rPr>
          <w:bCs/>
          <w:spacing w:val="-2"/>
          <w:sz w:val="28"/>
          <w:szCs w:val="28"/>
        </w:rPr>
        <w:t>населенного пункта</w:t>
      </w:r>
      <w:r>
        <w:rPr>
          <w:bCs/>
          <w:sz w:val="28"/>
          <w:szCs w:val="28"/>
        </w:rPr>
        <w:t>.</w:t>
      </w:r>
    </w:p>
    <w:p w:rsidR="000F66AA" w:rsidRDefault="000F66AA" w:rsidP="000F66AA">
      <w:pPr>
        <w:ind w:firstLine="709"/>
        <w:jc w:val="both"/>
        <w:rPr>
          <w:bCs/>
          <w:sz w:val="28"/>
          <w:szCs w:val="28"/>
        </w:rPr>
      </w:pPr>
      <w:r>
        <w:rPr>
          <w:bCs/>
          <w:sz w:val="28"/>
          <w:szCs w:val="28"/>
        </w:rPr>
        <w:t xml:space="preserve">В структуре озелененных территорий общего пользования крупные парки, лесопарки шириной </w:t>
      </w:r>
      <w:smartTag w:uri="urn:schemas-microsoft-com:office:smarttags" w:element="metricconverter">
        <w:smartTagPr>
          <w:attr w:name="ProductID" w:val="0,5 километра"/>
        </w:smartTagPr>
        <w:r>
          <w:rPr>
            <w:bCs/>
            <w:sz w:val="28"/>
            <w:szCs w:val="28"/>
          </w:rPr>
          <w:t>0,5 километра</w:t>
        </w:r>
      </w:smartTag>
      <w:r>
        <w:rPr>
          <w:bCs/>
          <w:sz w:val="28"/>
          <w:szCs w:val="28"/>
        </w:rPr>
        <w:t xml:space="preserve"> и более должны составлять не менее 10 процентов.</w:t>
      </w:r>
    </w:p>
    <w:p w:rsidR="000F66AA" w:rsidRDefault="000F66AA" w:rsidP="000F66AA">
      <w:pPr>
        <w:ind w:firstLine="709"/>
        <w:jc w:val="both"/>
        <w:rPr>
          <w:bCs/>
          <w:sz w:val="28"/>
          <w:szCs w:val="28"/>
        </w:rPr>
      </w:pPr>
      <w:r>
        <w:rPr>
          <w:bCs/>
          <w:sz w:val="28"/>
          <w:szCs w:val="28"/>
        </w:rPr>
        <w:t xml:space="preserve">4.2.6.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w:t>
      </w:r>
      <w:r>
        <w:rPr>
          <w:bCs/>
          <w:sz w:val="28"/>
          <w:szCs w:val="28"/>
        </w:rPr>
        <w:br/>
        <w:t>с таблицей № 18.</w:t>
      </w:r>
    </w:p>
    <w:p w:rsidR="000F66AA" w:rsidRDefault="000F66AA" w:rsidP="000F66AA">
      <w:pPr>
        <w:ind w:firstLine="709"/>
        <w:jc w:val="both"/>
        <w:rPr>
          <w:bCs/>
          <w:sz w:val="28"/>
          <w:szCs w:val="28"/>
        </w:rPr>
      </w:pPr>
      <w:r>
        <w:rPr>
          <w:bCs/>
          <w:sz w:val="28"/>
          <w:szCs w:val="28"/>
        </w:rPr>
        <w:t>Таблица № 18</w:t>
      </w:r>
    </w:p>
    <w:p w:rsidR="000F66AA" w:rsidRDefault="000F66AA" w:rsidP="000F66AA">
      <w:pPr>
        <w:ind w:firstLine="709"/>
        <w:jc w:val="both"/>
        <w:rPr>
          <w:bCs/>
          <w:sz w:val="28"/>
          <w:szCs w:val="28"/>
        </w:rPr>
      </w:pPr>
    </w:p>
    <w:tbl>
      <w:tblPr>
        <w:tblW w:w="4904"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4083"/>
        <w:gridCol w:w="2144"/>
      </w:tblGrid>
      <w:tr w:rsidR="000F66AA" w:rsidTr="000F66AA">
        <w:trPr>
          <w:trHeight w:val="1325"/>
          <w:jc w:val="center"/>
        </w:trPr>
        <w:tc>
          <w:tcPr>
            <w:tcW w:w="1683"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Тип рекреационного объекта </w:t>
            </w:r>
          </w:p>
        </w:tc>
        <w:tc>
          <w:tcPr>
            <w:tcW w:w="217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pacing w:val="-2"/>
                <w:sz w:val="28"/>
                <w:szCs w:val="28"/>
              </w:rPr>
            </w:pPr>
            <w:r>
              <w:rPr>
                <w:sz w:val="28"/>
                <w:szCs w:val="28"/>
              </w:rPr>
              <w:t xml:space="preserve">Предельная рекреационная нагрузка - </w:t>
            </w:r>
            <w:r>
              <w:rPr>
                <w:spacing w:val="-3"/>
                <w:sz w:val="28"/>
                <w:szCs w:val="28"/>
              </w:rPr>
              <w:t xml:space="preserve">число единовременных посетителей, человек на </w:t>
            </w:r>
            <w:smartTag w:uri="urn:schemas-microsoft-com:office:smarttags" w:element="metricconverter">
              <w:smartTagPr>
                <w:attr w:name="ProductID" w:val="1 га"/>
              </w:smartTagPr>
              <w:r>
                <w:rPr>
                  <w:spacing w:val="-3"/>
                  <w:sz w:val="28"/>
                  <w:szCs w:val="28"/>
                </w:rPr>
                <w:t>1 га</w:t>
              </w:r>
            </w:smartTag>
          </w:p>
        </w:tc>
        <w:tc>
          <w:tcPr>
            <w:tcW w:w="1142"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Радиус </w:t>
            </w:r>
          </w:p>
          <w:p w:rsidR="000F66AA" w:rsidRDefault="000F66AA">
            <w:pPr>
              <w:jc w:val="both"/>
              <w:rPr>
                <w:sz w:val="28"/>
                <w:szCs w:val="28"/>
              </w:rPr>
            </w:pPr>
            <w:r>
              <w:rPr>
                <w:sz w:val="28"/>
                <w:szCs w:val="28"/>
              </w:rPr>
              <w:t>доступности</w:t>
            </w:r>
          </w:p>
        </w:tc>
      </w:tr>
      <w:tr w:rsidR="000F66AA" w:rsidTr="000F66AA">
        <w:trPr>
          <w:trHeight w:val="252"/>
          <w:jc w:val="center"/>
        </w:trPr>
        <w:tc>
          <w:tcPr>
            <w:tcW w:w="1683" w:type="pct"/>
            <w:tcBorders>
              <w:top w:val="single" w:sz="4" w:space="0" w:color="auto"/>
              <w:left w:val="nil"/>
              <w:bottom w:val="nil"/>
              <w:right w:val="nil"/>
            </w:tcBorders>
          </w:tcPr>
          <w:p w:rsidR="000F66AA" w:rsidRDefault="000F66AA">
            <w:pPr>
              <w:jc w:val="both"/>
              <w:rPr>
                <w:bCs/>
                <w:sz w:val="28"/>
                <w:szCs w:val="28"/>
              </w:rPr>
            </w:pPr>
          </w:p>
        </w:tc>
        <w:tc>
          <w:tcPr>
            <w:tcW w:w="2175" w:type="pct"/>
            <w:tcBorders>
              <w:top w:val="single" w:sz="4" w:space="0" w:color="auto"/>
              <w:left w:val="nil"/>
              <w:bottom w:val="nil"/>
              <w:right w:val="nil"/>
            </w:tcBorders>
          </w:tcPr>
          <w:p w:rsidR="000F66AA" w:rsidRDefault="000F66AA">
            <w:pPr>
              <w:jc w:val="both"/>
              <w:rPr>
                <w:bCs/>
                <w:sz w:val="28"/>
                <w:szCs w:val="28"/>
              </w:rPr>
            </w:pPr>
          </w:p>
        </w:tc>
        <w:tc>
          <w:tcPr>
            <w:tcW w:w="1142" w:type="pct"/>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252"/>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Леса:</w:t>
            </w:r>
          </w:p>
        </w:tc>
        <w:tc>
          <w:tcPr>
            <w:tcW w:w="2175" w:type="pct"/>
            <w:tcBorders>
              <w:top w:val="nil"/>
              <w:left w:val="nil"/>
              <w:bottom w:val="nil"/>
              <w:right w:val="nil"/>
            </w:tcBorders>
          </w:tcPr>
          <w:p w:rsidR="000F66AA" w:rsidRDefault="000F66AA">
            <w:pPr>
              <w:jc w:val="both"/>
              <w:rPr>
                <w:bCs/>
                <w:sz w:val="28"/>
                <w:szCs w:val="28"/>
              </w:rPr>
            </w:pPr>
          </w:p>
        </w:tc>
        <w:tc>
          <w:tcPr>
            <w:tcW w:w="1142" w:type="pct"/>
            <w:vMerge w:val="restart"/>
            <w:tcBorders>
              <w:top w:val="nil"/>
              <w:left w:val="nil"/>
              <w:bottom w:val="nil"/>
              <w:right w:val="nil"/>
            </w:tcBorders>
            <w:hideMark/>
          </w:tcPr>
          <w:p w:rsidR="000F66AA" w:rsidRDefault="000F66AA">
            <w:pPr>
              <w:jc w:val="both"/>
              <w:rPr>
                <w:bCs/>
                <w:sz w:val="28"/>
                <w:szCs w:val="28"/>
              </w:rPr>
            </w:pPr>
            <w:r>
              <w:rPr>
                <w:bCs/>
                <w:sz w:val="28"/>
                <w:szCs w:val="28"/>
              </w:rPr>
              <w:t>-</w:t>
            </w:r>
          </w:p>
        </w:tc>
      </w:tr>
      <w:tr w:rsidR="000F66AA" w:rsidTr="000F66AA">
        <w:trPr>
          <w:trHeight w:val="94"/>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0" w:type="auto"/>
            <w:vMerge/>
            <w:tcBorders>
              <w:top w:val="nil"/>
              <w:left w:val="nil"/>
              <w:bottom w:val="nil"/>
              <w:right w:val="nil"/>
            </w:tcBorders>
            <w:vAlign w:val="center"/>
            <w:hideMark/>
          </w:tcPr>
          <w:p w:rsidR="000F66AA" w:rsidRDefault="000F66AA">
            <w:pPr>
              <w:rPr>
                <w:bCs/>
                <w:sz w:val="28"/>
                <w:szCs w:val="28"/>
              </w:rPr>
            </w:pPr>
          </w:p>
        </w:tc>
      </w:tr>
      <w:tr w:rsidR="000F66AA" w:rsidTr="000F66AA">
        <w:trPr>
          <w:trHeight w:val="252"/>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темнохвойные</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1 - 3</w:t>
            </w:r>
          </w:p>
        </w:tc>
        <w:tc>
          <w:tcPr>
            <w:tcW w:w="0" w:type="auto"/>
            <w:vMerge/>
            <w:tcBorders>
              <w:top w:val="nil"/>
              <w:left w:val="nil"/>
              <w:bottom w:val="nil"/>
              <w:right w:val="nil"/>
            </w:tcBorders>
            <w:vAlign w:val="center"/>
            <w:hideMark/>
          </w:tcPr>
          <w:p w:rsidR="000F66AA" w:rsidRDefault="000F66AA">
            <w:pPr>
              <w:rPr>
                <w:bCs/>
                <w:sz w:val="28"/>
                <w:szCs w:val="28"/>
              </w:rPr>
            </w:pPr>
          </w:p>
        </w:tc>
      </w:tr>
      <w:tr w:rsidR="000F66AA" w:rsidTr="000F66AA">
        <w:trPr>
          <w:trHeight w:val="252"/>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светлохвойные</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3</w:t>
            </w:r>
          </w:p>
        </w:tc>
        <w:tc>
          <w:tcPr>
            <w:tcW w:w="0" w:type="auto"/>
            <w:vMerge/>
            <w:tcBorders>
              <w:top w:val="nil"/>
              <w:left w:val="nil"/>
              <w:bottom w:val="nil"/>
              <w:right w:val="nil"/>
            </w:tcBorders>
            <w:vAlign w:val="center"/>
            <w:hideMark/>
          </w:tcPr>
          <w:p w:rsidR="000F66AA" w:rsidRDefault="000F66AA">
            <w:pPr>
              <w:rPr>
                <w:bCs/>
                <w:sz w:val="28"/>
                <w:szCs w:val="28"/>
              </w:rPr>
            </w:pPr>
          </w:p>
        </w:tc>
      </w:tr>
      <w:tr w:rsidR="000F66AA" w:rsidTr="000F66AA">
        <w:trPr>
          <w:trHeight w:val="252"/>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vMerge w:val="restart"/>
            <w:tcBorders>
              <w:top w:val="nil"/>
              <w:left w:val="nil"/>
              <w:bottom w:val="nil"/>
              <w:right w:val="nil"/>
            </w:tcBorders>
          </w:tcPr>
          <w:p w:rsidR="000F66AA" w:rsidRDefault="000F66AA">
            <w:pPr>
              <w:jc w:val="both"/>
              <w:rPr>
                <w:bCs/>
                <w:sz w:val="28"/>
                <w:szCs w:val="28"/>
              </w:rPr>
            </w:pPr>
          </w:p>
        </w:tc>
      </w:tr>
      <w:tr w:rsidR="000F66AA" w:rsidTr="000F66AA">
        <w:trPr>
          <w:trHeight w:val="252"/>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широколиственные смешанные</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8</w:t>
            </w:r>
          </w:p>
        </w:tc>
        <w:tc>
          <w:tcPr>
            <w:tcW w:w="0" w:type="auto"/>
            <w:vMerge/>
            <w:tcBorders>
              <w:top w:val="nil"/>
              <w:left w:val="nil"/>
              <w:bottom w:val="nil"/>
              <w:right w:val="nil"/>
            </w:tcBorders>
            <w:vAlign w:val="center"/>
            <w:hideMark/>
          </w:tcPr>
          <w:p w:rsidR="000F66AA" w:rsidRDefault="000F66AA">
            <w:pPr>
              <w:rPr>
                <w:bCs/>
                <w:sz w:val="28"/>
                <w:szCs w:val="28"/>
              </w:rPr>
            </w:pPr>
          </w:p>
        </w:tc>
      </w:tr>
      <w:tr w:rsidR="000F66AA" w:rsidTr="000F66AA">
        <w:trPr>
          <w:trHeight w:val="252"/>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лесные луга</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20</w:t>
            </w:r>
          </w:p>
        </w:tc>
        <w:tc>
          <w:tcPr>
            <w:tcW w:w="0" w:type="auto"/>
            <w:vMerge/>
            <w:tcBorders>
              <w:top w:val="nil"/>
              <w:left w:val="nil"/>
              <w:bottom w:val="nil"/>
              <w:right w:val="nil"/>
            </w:tcBorders>
            <w:vAlign w:val="center"/>
            <w:hideMark/>
          </w:tcPr>
          <w:p w:rsidR="000F66AA" w:rsidRDefault="000F66AA">
            <w:pPr>
              <w:rPr>
                <w:bCs/>
                <w:sz w:val="28"/>
                <w:szCs w:val="28"/>
              </w:rPr>
            </w:pPr>
          </w:p>
        </w:tc>
      </w:tr>
      <w:tr w:rsidR="000F66AA" w:rsidTr="000F66AA">
        <w:trPr>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Лесопарки</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10</w:t>
            </w:r>
          </w:p>
        </w:tc>
        <w:tc>
          <w:tcPr>
            <w:tcW w:w="1142" w:type="pct"/>
            <w:tcBorders>
              <w:top w:val="nil"/>
              <w:left w:val="nil"/>
              <w:bottom w:val="nil"/>
              <w:right w:val="nil"/>
            </w:tcBorders>
            <w:hideMark/>
          </w:tcPr>
          <w:p w:rsidR="000F66AA" w:rsidRDefault="000F66AA">
            <w:pPr>
              <w:jc w:val="both"/>
              <w:rPr>
                <w:bCs/>
                <w:sz w:val="28"/>
                <w:szCs w:val="28"/>
              </w:rPr>
            </w:pPr>
            <w:r>
              <w:rPr>
                <w:bCs/>
                <w:sz w:val="28"/>
                <w:szCs w:val="28"/>
              </w:rPr>
              <w:t>15 - 20 минут транспортной доступности</w:t>
            </w:r>
          </w:p>
        </w:tc>
      </w:tr>
      <w:tr w:rsidR="000F66AA" w:rsidTr="000F66AA">
        <w:trPr>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hideMark/>
          </w:tcPr>
          <w:p w:rsidR="000F66AA" w:rsidRDefault="000F66AA">
            <w:pPr>
              <w:jc w:val="both"/>
              <w:rPr>
                <w:bCs/>
                <w:sz w:val="28"/>
                <w:szCs w:val="28"/>
              </w:rPr>
            </w:pPr>
            <w:proofErr w:type="spellStart"/>
            <w:r>
              <w:rPr>
                <w:bCs/>
                <w:sz w:val="28"/>
                <w:szCs w:val="28"/>
              </w:rPr>
              <w:t>Лугопарки</w:t>
            </w:r>
            <w:proofErr w:type="spellEnd"/>
            <w:r>
              <w:rPr>
                <w:bCs/>
                <w:sz w:val="28"/>
                <w:szCs w:val="28"/>
              </w:rPr>
              <w:t xml:space="preserve"> </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10</w:t>
            </w:r>
          </w:p>
        </w:tc>
        <w:tc>
          <w:tcPr>
            <w:tcW w:w="1142" w:type="pct"/>
            <w:tcBorders>
              <w:top w:val="nil"/>
              <w:left w:val="nil"/>
              <w:bottom w:val="nil"/>
              <w:right w:val="nil"/>
            </w:tcBorders>
            <w:hideMark/>
          </w:tcPr>
          <w:p w:rsidR="000F66AA" w:rsidRDefault="000F66AA">
            <w:pPr>
              <w:jc w:val="both"/>
              <w:rPr>
                <w:bCs/>
                <w:sz w:val="28"/>
                <w:szCs w:val="28"/>
              </w:rPr>
            </w:pPr>
            <w:r>
              <w:rPr>
                <w:bCs/>
                <w:sz w:val="28"/>
                <w:szCs w:val="28"/>
              </w:rPr>
              <w:t>15 - 20 минут транспортной доступности</w:t>
            </w:r>
          </w:p>
        </w:tc>
      </w:tr>
      <w:tr w:rsidR="000F66AA" w:rsidTr="000F66AA">
        <w:trPr>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hideMark/>
          </w:tcPr>
          <w:p w:rsidR="000F66AA" w:rsidRDefault="000F66AA">
            <w:pPr>
              <w:jc w:val="both"/>
              <w:rPr>
                <w:bCs/>
                <w:sz w:val="28"/>
                <w:szCs w:val="28"/>
              </w:rPr>
            </w:pPr>
            <w:proofErr w:type="spellStart"/>
            <w:r>
              <w:rPr>
                <w:bCs/>
                <w:sz w:val="28"/>
                <w:szCs w:val="28"/>
              </w:rPr>
              <w:t>Гидропарки</w:t>
            </w:r>
            <w:proofErr w:type="spellEnd"/>
            <w:r>
              <w:rPr>
                <w:bCs/>
                <w:sz w:val="28"/>
                <w:szCs w:val="28"/>
              </w:rPr>
              <w:t xml:space="preserve"> </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10</w:t>
            </w:r>
          </w:p>
        </w:tc>
        <w:tc>
          <w:tcPr>
            <w:tcW w:w="1142" w:type="pct"/>
            <w:tcBorders>
              <w:top w:val="nil"/>
              <w:left w:val="nil"/>
              <w:bottom w:val="nil"/>
              <w:right w:val="nil"/>
            </w:tcBorders>
            <w:hideMark/>
          </w:tcPr>
          <w:p w:rsidR="000F66AA" w:rsidRDefault="000F66AA">
            <w:pPr>
              <w:jc w:val="both"/>
              <w:rPr>
                <w:bCs/>
                <w:sz w:val="28"/>
                <w:szCs w:val="28"/>
              </w:rPr>
            </w:pPr>
            <w:r>
              <w:rPr>
                <w:bCs/>
                <w:sz w:val="28"/>
                <w:szCs w:val="28"/>
              </w:rPr>
              <w:t>15 - 20 минут транспортной доступности</w:t>
            </w:r>
          </w:p>
        </w:tc>
      </w:tr>
      <w:tr w:rsidR="000F66AA" w:rsidTr="000F66AA">
        <w:trPr>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Парки зон отдыха</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70</w:t>
            </w: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 xml:space="preserve">Сады </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не более 100</w:t>
            </w:r>
          </w:p>
        </w:tc>
        <w:tc>
          <w:tcPr>
            <w:tcW w:w="1142" w:type="pct"/>
            <w:tcBorders>
              <w:top w:val="nil"/>
              <w:left w:val="nil"/>
              <w:bottom w:val="nil"/>
              <w:right w:val="nil"/>
            </w:tcBorders>
            <w:hideMark/>
          </w:tcPr>
          <w:p w:rsidR="000F66AA" w:rsidRDefault="000F66AA">
            <w:pPr>
              <w:jc w:val="both"/>
              <w:rPr>
                <w:bCs/>
                <w:sz w:val="28"/>
                <w:szCs w:val="28"/>
              </w:rPr>
            </w:pPr>
            <w:r>
              <w:rPr>
                <w:bCs/>
                <w:sz w:val="28"/>
                <w:szCs w:val="28"/>
              </w:rPr>
              <w:t xml:space="preserve">400 - </w:t>
            </w:r>
            <w:smartTag w:uri="urn:schemas-microsoft-com:office:smarttags" w:element="metricconverter">
              <w:smartTagPr>
                <w:attr w:name="ProductID" w:val="600 м"/>
              </w:smartTagPr>
              <w:r>
                <w:rPr>
                  <w:bCs/>
                  <w:sz w:val="28"/>
                  <w:szCs w:val="28"/>
                </w:rPr>
                <w:t>600 м</w:t>
              </w:r>
            </w:smartTag>
          </w:p>
        </w:tc>
      </w:tr>
      <w:tr w:rsidR="000F66AA" w:rsidTr="000F66AA">
        <w:trPr>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lastRenderedPageBreak/>
              <w:t>Скверы</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100 и более</w:t>
            </w:r>
          </w:p>
        </w:tc>
        <w:tc>
          <w:tcPr>
            <w:tcW w:w="1142" w:type="pct"/>
            <w:tcBorders>
              <w:top w:val="nil"/>
              <w:left w:val="nil"/>
              <w:bottom w:val="nil"/>
              <w:right w:val="nil"/>
            </w:tcBorders>
            <w:hideMark/>
          </w:tcPr>
          <w:p w:rsidR="000F66AA" w:rsidRDefault="000F66AA">
            <w:pPr>
              <w:jc w:val="both"/>
              <w:rPr>
                <w:bCs/>
                <w:sz w:val="28"/>
                <w:szCs w:val="28"/>
              </w:rPr>
            </w:pPr>
            <w:r>
              <w:rPr>
                <w:bCs/>
                <w:sz w:val="28"/>
                <w:szCs w:val="28"/>
              </w:rPr>
              <w:t xml:space="preserve">300 - </w:t>
            </w:r>
            <w:smartTag w:uri="urn:schemas-microsoft-com:office:smarttags" w:element="metricconverter">
              <w:smartTagPr>
                <w:attr w:name="ProductID" w:val="400 м"/>
              </w:smartTagPr>
              <w:r>
                <w:rPr>
                  <w:bCs/>
                  <w:sz w:val="28"/>
                  <w:szCs w:val="28"/>
                </w:rPr>
                <w:t>400 м</w:t>
              </w:r>
            </w:smartTag>
          </w:p>
        </w:tc>
      </w:tr>
      <w:tr w:rsidR="000F66AA" w:rsidTr="000F66AA">
        <w:trPr>
          <w:jc w:val="center"/>
        </w:trPr>
        <w:tc>
          <w:tcPr>
            <w:tcW w:w="1683" w:type="pct"/>
            <w:tcBorders>
              <w:top w:val="nil"/>
              <w:left w:val="nil"/>
              <w:bottom w:val="nil"/>
              <w:right w:val="nil"/>
            </w:tcBorders>
          </w:tcPr>
          <w:p w:rsidR="000F66AA" w:rsidRDefault="000F66AA">
            <w:pPr>
              <w:jc w:val="both"/>
              <w:rPr>
                <w:bCs/>
                <w:sz w:val="28"/>
                <w:szCs w:val="28"/>
              </w:rPr>
            </w:pPr>
          </w:p>
        </w:tc>
        <w:tc>
          <w:tcPr>
            <w:tcW w:w="2175" w:type="pct"/>
            <w:tcBorders>
              <w:top w:val="nil"/>
              <w:left w:val="nil"/>
              <w:bottom w:val="nil"/>
              <w:right w:val="nil"/>
            </w:tcBorders>
          </w:tcPr>
          <w:p w:rsidR="000F66AA" w:rsidRDefault="000F66AA">
            <w:pPr>
              <w:jc w:val="both"/>
              <w:rPr>
                <w:bCs/>
                <w:sz w:val="28"/>
                <w:szCs w:val="28"/>
              </w:rPr>
            </w:pPr>
          </w:p>
        </w:tc>
        <w:tc>
          <w:tcPr>
            <w:tcW w:w="114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83" w:type="pct"/>
            <w:tcBorders>
              <w:top w:val="nil"/>
              <w:left w:val="nil"/>
              <w:bottom w:val="nil"/>
              <w:right w:val="nil"/>
            </w:tcBorders>
            <w:hideMark/>
          </w:tcPr>
          <w:p w:rsidR="000F66AA" w:rsidRDefault="000F66AA">
            <w:pPr>
              <w:jc w:val="both"/>
              <w:rPr>
                <w:bCs/>
                <w:sz w:val="28"/>
                <w:szCs w:val="28"/>
              </w:rPr>
            </w:pPr>
            <w:r>
              <w:rPr>
                <w:bCs/>
                <w:sz w:val="28"/>
                <w:szCs w:val="28"/>
              </w:rPr>
              <w:t>Бульвары</w:t>
            </w:r>
          </w:p>
        </w:tc>
        <w:tc>
          <w:tcPr>
            <w:tcW w:w="2175" w:type="pct"/>
            <w:tcBorders>
              <w:top w:val="nil"/>
              <w:left w:val="nil"/>
              <w:bottom w:val="nil"/>
              <w:right w:val="nil"/>
            </w:tcBorders>
            <w:hideMark/>
          </w:tcPr>
          <w:p w:rsidR="000F66AA" w:rsidRDefault="000F66AA">
            <w:pPr>
              <w:jc w:val="both"/>
              <w:rPr>
                <w:bCs/>
                <w:sz w:val="28"/>
                <w:szCs w:val="28"/>
              </w:rPr>
            </w:pPr>
            <w:r>
              <w:rPr>
                <w:bCs/>
                <w:sz w:val="28"/>
                <w:szCs w:val="28"/>
              </w:rPr>
              <w:t>100 и более</w:t>
            </w:r>
          </w:p>
        </w:tc>
        <w:tc>
          <w:tcPr>
            <w:tcW w:w="1142" w:type="pct"/>
            <w:tcBorders>
              <w:top w:val="nil"/>
              <w:left w:val="nil"/>
              <w:bottom w:val="nil"/>
              <w:right w:val="nil"/>
            </w:tcBorders>
            <w:hideMark/>
          </w:tcPr>
          <w:p w:rsidR="000F66AA" w:rsidRDefault="000F66AA">
            <w:pPr>
              <w:jc w:val="both"/>
              <w:rPr>
                <w:bCs/>
                <w:sz w:val="28"/>
                <w:szCs w:val="28"/>
              </w:rPr>
            </w:pPr>
            <w:r>
              <w:rPr>
                <w:bCs/>
                <w:sz w:val="28"/>
                <w:szCs w:val="28"/>
              </w:rPr>
              <w:t xml:space="preserve">300 - </w:t>
            </w:r>
            <w:smartTag w:uri="urn:schemas-microsoft-com:office:smarttags" w:element="metricconverter">
              <w:smartTagPr>
                <w:attr w:name="ProductID" w:val="400 м"/>
              </w:smartTagPr>
              <w:r>
                <w:rPr>
                  <w:bCs/>
                  <w:sz w:val="28"/>
                  <w:szCs w:val="28"/>
                </w:rPr>
                <w:t>400 м</w:t>
              </w:r>
            </w:smartTag>
          </w:p>
        </w:tc>
      </w:tr>
    </w:tbl>
    <w:p w:rsidR="000F66AA" w:rsidRDefault="000F66AA" w:rsidP="000F66AA">
      <w:pPr>
        <w:pStyle w:val="ConsNormal"/>
        <w:ind w:right="0" w:firstLine="709"/>
        <w:jc w:val="both"/>
        <w:rPr>
          <w:rFonts w:ascii="Times New Roman" w:hAnsi="Times New Roman" w:cs="Times New Roman"/>
          <w:iCs/>
          <w:spacing w:val="40"/>
          <w:sz w:val="28"/>
          <w:szCs w:val="28"/>
        </w:rPr>
      </w:pPr>
    </w:p>
    <w:p w:rsidR="000F66AA" w:rsidRDefault="000F66AA" w:rsidP="000F66AA">
      <w:pPr>
        <w:pStyle w:val="ConsNormal"/>
        <w:ind w:left="2410" w:right="0" w:hanging="1701"/>
        <w:jc w:val="both"/>
        <w:rPr>
          <w:rFonts w:ascii="Times New Roman" w:hAnsi="Times New Roman" w:cs="Times New Roman"/>
          <w:sz w:val="28"/>
          <w:szCs w:val="28"/>
        </w:rPr>
      </w:pPr>
      <w:r>
        <w:rPr>
          <w:rFonts w:ascii="Times New Roman" w:hAnsi="Times New Roman" w:cs="Times New Roman"/>
          <w:iCs/>
          <w:sz w:val="28"/>
          <w:szCs w:val="28"/>
        </w:rPr>
        <w:t>Примечания</w:t>
      </w:r>
      <w:r>
        <w:rPr>
          <w:rFonts w:ascii="Times New Roman" w:hAnsi="Times New Roman" w:cs="Times New Roman"/>
          <w:sz w:val="28"/>
          <w:szCs w:val="28"/>
        </w:rPr>
        <w:t>: 1. На территории одного объекта рекреации могут быть выделены зоны с различным уровнем предельной рекреационной нагрузки.</w:t>
      </w:r>
    </w:p>
    <w:p w:rsidR="000F66AA" w:rsidRDefault="000F66AA" w:rsidP="000F66AA">
      <w:pPr>
        <w:pStyle w:val="ConsNormal"/>
        <w:ind w:left="2410" w:right="0" w:firstLine="0"/>
        <w:jc w:val="both"/>
        <w:rPr>
          <w:rFonts w:ascii="Times New Roman" w:hAnsi="Times New Roman" w:cs="Times New Roman"/>
          <w:sz w:val="28"/>
          <w:szCs w:val="28"/>
        </w:rPr>
      </w:pPr>
      <w:r>
        <w:rPr>
          <w:rFonts w:ascii="Times New Roman" w:hAnsi="Times New Roman" w:cs="Times New Roman"/>
          <w:sz w:val="28"/>
          <w:szCs w:val="28"/>
        </w:rPr>
        <w:t>2. Фактическая рекреационная нагрузка определяется замерами, ожидаемая - рассчитывается по формуле</w:t>
      </w:r>
      <w:proofErr w:type="gramStart"/>
      <w:r>
        <w:rPr>
          <w:rFonts w:ascii="Times New Roman" w:hAnsi="Times New Roman" w:cs="Times New Roman"/>
          <w:sz w:val="28"/>
          <w:szCs w:val="28"/>
        </w:rPr>
        <w:t>:</w:t>
      </w:r>
      <w:proofErr w:type="gramEnd"/>
    </w:p>
    <w:p w:rsidR="000F66AA" w:rsidRDefault="000F66AA" w:rsidP="000F66AA">
      <w:pPr>
        <w:pStyle w:val="ConsNormal"/>
        <w:ind w:left="2410" w:right="0" w:firstLine="0"/>
        <w:jc w:val="both"/>
        <w:rPr>
          <w:rFonts w:ascii="Times New Roman" w:hAnsi="Times New Roman" w:cs="Times New Roman"/>
          <w:sz w:val="28"/>
          <w:szCs w:val="28"/>
        </w:rPr>
      </w:pPr>
      <w:r w:rsidRPr="000228F3">
        <w:rPr>
          <w:rFonts w:ascii="Times New Roman" w:hAnsi="Times New Roman" w:cs="Times New Roman"/>
          <w:position w:val="-24"/>
          <w:sz w:val="28"/>
          <w:szCs w:val="28"/>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o:ole="" o:allowoverlap="f">
            <v:imagedata r:id="rId6" o:title=""/>
          </v:shape>
          <o:OLEObject Type="Embed" ProgID="Equation.3" ShapeID="_x0000_i1025" DrawAspect="Content" ObjectID="_1479300200" r:id="rId7"/>
        </w:object>
      </w:r>
      <w:r>
        <w:rPr>
          <w:rFonts w:ascii="Times New Roman" w:hAnsi="Times New Roman" w:cs="Times New Roman"/>
          <w:sz w:val="28"/>
          <w:szCs w:val="28"/>
        </w:rPr>
        <w:t xml:space="preserve">, </w:t>
      </w:r>
    </w:p>
    <w:p w:rsidR="000F66AA" w:rsidRDefault="000F66AA" w:rsidP="000F66AA">
      <w:pPr>
        <w:pStyle w:val="ConsNormal"/>
        <w:ind w:left="2410" w:right="0" w:firstLine="0"/>
        <w:jc w:val="both"/>
        <w:rPr>
          <w:rFonts w:ascii="Times New Roman" w:hAnsi="Times New Roman" w:cs="Times New Roman"/>
          <w:sz w:val="28"/>
          <w:szCs w:val="28"/>
        </w:rPr>
      </w:pPr>
      <w:r>
        <w:rPr>
          <w:rFonts w:ascii="Times New Roman" w:hAnsi="Times New Roman" w:cs="Times New Roman"/>
          <w:sz w:val="28"/>
          <w:szCs w:val="28"/>
        </w:rPr>
        <w:t>где:</w:t>
      </w:r>
    </w:p>
    <w:p w:rsidR="000F66AA" w:rsidRDefault="000F66AA" w:rsidP="000F66AA">
      <w:pPr>
        <w:pStyle w:val="ConsNormal"/>
        <w:ind w:left="2410" w:right="0" w:firstLine="0"/>
        <w:jc w:val="both"/>
        <w:rPr>
          <w:rFonts w:ascii="Times New Roman" w:hAnsi="Times New Roman" w:cs="Times New Roman"/>
          <w:sz w:val="28"/>
          <w:szCs w:val="28"/>
        </w:rPr>
      </w:pPr>
    </w:p>
    <w:p w:rsidR="000F66AA" w:rsidRDefault="000F66AA" w:rsidP="000F66AA">
      <w:pPr>
        <w:pStyle w:val="ConsNormal"/>
        <w:ind w:left="2410" w:right="0" w:firstLine="0"/>
        <w:jc w:val="both"/>
        <w:rPr>
          <w:rFonts w:ascii="Times New Roman" w:hAnsi="Times New Roman" w:cs="Times New Roman"/>
          <w:sz w:val="28"/>
          <w:szCs w:val="28"/>
        </w:rPr>
      </w:pPr>
      <w:r>
        <w:rPr>
          <w:rFonts w:ascii="Times New Roman" w:hAnsi="Times New Roman" w:cs="Times New Roman"/>
          <w:sz w:val="28"/>
          <w:szCs w:val="28"/>
        </w:rPr>
        <w:t xml:space="preserve">R - рекреационная нагрузка, человек на </w:t>
      </w:r>
      <w:smartTag w:uri="urn:schemas-microsoft-com:office:smarttags" w:element="metricconverter">
        <w:smartTagPr>
          <w:attr w:name="ProductID" w:val="1 гектаров"/>
        </w:smartTagPr>
        <w:r>
          <w:rPr>
            <w:rFonts w:ascii="Times New Roman" w:hAnsi="Times New Roman" w:cs="Times New Roman"/>
            <w:sz w:val="28"/>
            <w:szCs w:val="28"/>
          </w:rPr>
          <w:t>1 гектаров</w:t>
        </w:r>
      </w:smartTag>
      <w:r>
        <w:rPr>
          <w:rFonts w:ascii="Times New Roman" w:hAnsi="Times New Roman" w:cs="Times New Roman"/>
          <w:sz w:val="28"/>
          <w:szCs w:val="28"/>
        </w:rPr>
        <w:t>;</w:t>
      </w:r>
    </w:p>
    <w:p w:rsidR="000F66AA" w:rsidRDefault="000F66AA" w:rsidP="000F66AA">
      <w:pPr>
        <w:pStyle w:val="ConsNormal"/>
        <w:ind w:left="2410" w:right="0" w:firstLine="0"/>
        <w:jc w:val="both"/>
        <w:rPr>
          <w:rFonts w:ascii="Times New Roman" w:hAnsi="Times New Roman" w:cs="Times New Roman"/>
          <w:sz w:val="28"/>
          <w:szCs w:val="28"/>
        </w:rPr>
      </w:pPr>
      <w:r>
        <w:rPr>
          <w:rFonts w:ascii="Times New Roman" w:hAnsi="Times New Roman" w:cs="Times New Roman"/>
          <w:sz w:val="28"/>
          <w:szCs w:val="28"/>
        </w:rPr>
        <w:t>N - количество посетителей объектов рекреации, человек;</w:t>
      </w:r>
    </w:p>
    <w:p w:rsidR="000F66AA" w:rsidRDefault="000F66AA" w:rsidP="000F66AA">
      <w:pPr>
        <w:pStyle w:val="ConsNormal"/>
        <w:ind w:left="2410" w:right="0" w:firstLine="0"/>
        <w:jc w:val="both"/>
        <w:rPr>
          <w:rFonts w:ascii="Times New Roman" w:hAnsi="Times New Roman" w:cs="Times New Roman"/>
          <w:sz w:val="28"/>
          <w:szCs w:val="28"/>
        </w:rPr>
      </w:pPr>
      <w:r>
        <w:rPr>
          <w:rFonts w:ascii="Times New Roman" w:hAnsi="Times New Roman" w:cs="Times New Roman"/>
          <w:sz w:val="28"/>
          <w:szCs w:val="28"/>
        </w:rPr>
        <w:t>S - площадь рекреационной территории, гектар.</w:t>
      </w:r>
    </w:p>
    <w:p w:rsidR="000F66AA" w:rsidRDefault="000F66AA" w:rsidP="000F66AA">
      <w:pPr>
        <w:pStyle w:val="ConsNormal"/>
        <w:ind w:left="2410" w:right="0" w:firstLine="0"/>
        <w:jc w:val="both"/>
        <w:rPr>
          <w:rFonts w:ascii="Times New Roman" w:hAnsi="Times New Roman" w:cs="Times New Roman"/>
          <w:sz w:val="28"/>
          <w:szCs w:val="28"/>
        </w:rPr>
      </w:pPr>
      <w:r>
        <w:rPr>
          <w:rFonts w:ascii="Times New Roman" w:hAnsi="Times New Roman" w:cs="Times New Roman"/>
          <w:sz w:val="28"/>
          <w:szCs w:val="28"/>
        </w:rPr>
        <w:t xml:space="preserve">3. Количество посетителей, одновременно находящихся на территории рекреации, рекомендуется принимать из расчета </w:t>
      </w:r>
      <w:r>
        <w:rPr>
          <w:rFonts w:ascii="Times New Roman" w:hAnsi="Times New Roman" w:cs="Times New Roman"/>
          <w:sz w:val="28"/>
          <w:szCs w:val="28"/>
        </w:rPr>
        <w:br/>
        <w:t>10 - 15 процентов от численности населения, проживающего в радиусе доступности объекта рекреации.</w:t>
      </w:r>
    </w:p>
    <w:p w:rsidR="000F66AA" w:rsidRDefault="000F66AA" w:rsidP="000F66AA">
      <w:pPr>
        <w:pStyle w:val="ConsNormal"/>
        <w:ind w:left="2410" w:right="0" w:firstLine="0"/>
        <w:jc w:val="both"/>
        <w:rPr>
          <w:rFonts w:ascii="Times New Roman" w:hAnsi="Times New Roman" w:cs="Times New Roman"/>
          <w:sz w:val="28"/>
          <w:szCs w:val="28"/>
        </w:rPr>
      </w:pPr>
    </w:p>
    <w:p w:rsidR="000F66AA" w:rsidRDefault="000F66AA" w:rsidP="000F66AA">
      <w:pPr>
        <w:ind w:firstLine="709"/>
        <w:jc w:val="both"/>
        <w:rPr>
          <w:bCs/>
          <w:sz w:val="28"/>
          <w:szCs w:val="28"/>
        </w:rPr>
      </w:pPr>
      <w:r>
        <w:rPr>
          <w:bCs/>
          <w:sz w:val="28"/>
          <w:szCs w:val="28"/>
        </w:rPr>
        <w:t>4.2.7.</w:t>
      </w:r>
      <w:r>
        <w:rPr>
          <w:bCs/>
          <w:sz w:val="28"/>
          <w:szCs w:val="28"/>
          <w:lang w:val="en-US"/>
        </w:rPr>
        <w:t> </w:t>
      </w:r>
      <w:r>
        <w:rPr>
          <w:bCs/>
          <w:sz w:val="28"/>
          <w:szCs w:val="28"/>
        </w:rPr>
        <w:t>Минимальные размеры площади озелененных территорий рекомендуется принимать по таблице № 19.</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19</w:t>
      </w:r>
    </w:p>
    <w:p w:rsidR="000F66AA" w:rsidRDefault="000F66AA" w:rsidP="000F66AA">
      <w:pPr>
        <w:ind w:firstLine="709"/>
        <w:jc w:val="both"/>
        <w:rPr>
          <w:bCs/>
          <w:sz w:val="28"/>
          <w:szCs w:val="28"/>
        </w:rPr>
      </w:pPr>
    </w:p>
    <w:tbl>
      <w:tblPr>
        <w:tblW w:w="4902" w:type="pct"/>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1"/>
        <w:gridCol w:w="4022"/>
      </w:tblGrid>
      <w:tr w:rsidR="000F66AA" w:rsidTr="000F66AA">
        <w:trPr>
          <w:trHeight w:val="284"/>
          <w:jc w:val="center"/>
        </w:trPr>
        <w:tc>
          <w:tcPr>
            <w:tcW w:w="2857" w:type="pct"/>
            <w:tcBorders>
              <w:top w:val="single" w:sz="4" w:space="0" w:color="auto"/>
              <w:left w:val="nil"/>
              <w:bottom w:val="single" w:sz="4" w:space="0" w:color="auto"/>
              <w:right w:val="single" w:sz="4" w:space="0" w:color="auto"/>
            </w:tcBorders>
            <w:vAlign w:val="center"/>
            <w:hideMark/>
          </w:tcPr>
          <w:p w:rsidR="000F66AA" w:rsidRDefault="000F66AA">
            <w:pPr>
              <w:jc w:val="both"/>
              <w:rPr>
                <w:bCs/>
                <w:sz w:val="28"/>
                <w:szCs w:val="28"/>
              </w:rPr>
            </w:pPr>
            <w:r>
              <w:rPr>
                <w:bCs/>
                <w:sz w:val="28"/>
                <w:szCs w:val="28"/>
              </w:rPr>
              <w:t>Озелененные территории общего пользования</w:t>
            </w:r>
          </w:p>
        </w:tc>
        <w:tc>
          <w:tcPr>
            <w:tcW w:w="2143"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 xml:space="preserve">Минимальная площадь, </w:t>
            </w:r>
            <w:proofErr w:type="gramStart"/>
            <w:r>
              <w:rPr>
                <w:bCs/>
                <w:sz w:val="28"/>
                <w:szCs w:val="28"/>
              </w:rPr>
              <w:t>га</w:t>
            </w:r>
            <w:proofErr w:type="gramEnd"/>
            <w:r>
              <w:rPr>
                <w:bCs/>
                <w:sz w:val="28"/>
                <w:szCs w:val="28"/>
              </w:rPr>
              <w:t>.</w:t>
            </w:r>
          </w:p>
        </w:tc>
      </w:tr>
      <w:tr w:rsidR="000F66AA" w:rsidTr="000F66AA">
        <w:trPr>
          <w:jc w:val="center"/>
        </w:trPr>
        <w:tc>
          <w:tcPr>
            <w:tcW w:w="2857" w:type="pct"/>
            <w:tcBorders>
              <w:top w:val="nil"/>
              <w:left w:val="nil"/>
              <w:bottom w:val="nil"/>
              <w:right w:val="nil"/>
            </w:tcBorders>
          </w:tcPr>
          <w:p w:rsidR="000F66AA" w:rsidRDefault="000F66AA">
            <w:pPr>
              <w:jc w:val="both"/>
              <w:rPr>
                <w:bCs/>
                <w:sz w:val="28"/>
                <w:szCs w:val="28"/>
              </w:rPr>
            </w:pPr>
          </w:p>
        </w:tc>
        <w:tc>
          <w:tcPr>
            <w:tcW w:w="2143"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857" w:type="pct"/>
            <w:tcBorders>
              <w:top w:val="nil"/>
              <w:left w:val="nil"/>
              <w:bottom w:val="nil"/>
              <w:right w:val="nil"/>
            </w:tcBorders>
            <w:hideMark/>
          </w:tcPr>
          <w:p w:rsidR="000F66AA" w:rsidRDefault="000F66AA">
            <w:pPr>
              <w:jc w:val="both"/>
              <w:rPr>
                <w:bCs/>
                <w:sz w:val="28"/>
                <w:szCs w:val="28"/>
              </w:rPr>
            </w:pPr>
            <w:r>
              <w:rPr>
                <w:bCs/>
                <w:sz w:val="28"/>
                <w:szCs w:val="28"/>
              </w:rPr>
              <w:t>Парки планировочных районов</w:t>
            </w:r>
          </w:p>
        </w:tc>
        <w:tc>
          <w:tcPr>
            <w:tcW w:w="2143"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jc w:val="center"/>
        </w:trPr>
        <w:tc>
          <w:tcPr>
            <w:tcW w:w="2857" w:type="pct"/>
            <w:tcBorders>
              <w:top w:val="nil"/>
              <w:left w:val="nil"/>
              <w:bottom w:val="nil"/>
              <w:right w:val="nil"/>
            </w:tcBorders>
          </w:tcPr>
          <w:p w:rsidR="000F66AA" w:rsidRDefault="000F66AA">
            <w:pPr>
              <w:jc w:val="both"/>
              <w:rPr>
                <w:bCs/>
                <w:sz w:val="28"/>
                <w:szCs w:val="28"/>
              </w:rPr>
            </w:pPr>
          </w:p>
        </w:tc>
        <w:tc>
          <w:tcPr>
            <w:tcW w:w="2143"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857" w:type="pct"/>
            <w:tcBorders>
              <w:top w:val="nil"/>
              <w:left w:val="nil"/>
              <w:bottom w:val="nil"/>
              <w:right w:val="nil"/>
            </w:tcBorders>
            <w:hideMark/>
          </w:tcPr>
          <w:p w:rsidR="000F66AA" w:rsidRDefault="000F66AA">
            <w:pPr>
              <w:jc w:val="both"/>
              <w:rPr>
                <w:bCs/>
                <w:sz w:val="28"/>
                <w:szCs w:val="28"/>
              </w:rPr>
            </w:pPr>
            <w:r>
              <w:rPr>
                <w:bCs/>
                <w:sz w:val="28"/>
                <w:szCs w:val="28"/>
              </w:rPr>
              <w:t>Сады жилых зон</w:t>
            </w:r>
          </w:p>
        </w:tc>
        <w:tc>
          <w:tcPr>
            <w:tcW w:w="2143" w:type="pct"/>
            <w:tcBorders>
              <w:top w:val="nil"/>
              <w:left w:val="nil"/>
              <w:bottom w:val="nil"/>
              <w:right w:val="nil"/>
            </w:tcBorders>
            <w:hideMark/>
          </w:tcPr>
          <w:p w:rsidR="000F66AA" w:rsidRDefault="000F66AA">
            <w:pPr>
              <w:jc w:val="both"/>
              <w:rPr>
                <w:bCs/>
                <w:sz w:val="28"/>
                <w:szCs w:val="28"/>
              </w:rPr>
            </w:pPr>
            <w:r>
              <w:rPr>
                <w:bCs/>
                <w:sz w:val="28"/>
                <w:szCs w:val="28"/>
              </w:rPr>
              <w:t>3</w:t>
            </w:r>
          </w:p>
        </w:tc>
      </w:tr>
      <w:tr w:rsidR="000F66AA" w:rsidTr="000F66AA">
        <w:trPr>
          <w:jc w:val="center"/>
        </w:trPr>
        <w:tc>
          <w:tcPr>
            <w:tcW w:w="2857" w:type="pct"/>
            <w:tcBorders>
              <w:top w:val="nil"/>
              <w:left w:val="nil"/>
              <w:bottom w:val="nil"/>
              <w:right w:val="nil"/>
            </w:tcBorders>
          </w:tcPr>
          <w:p w:rsidR="000F66AA" w:rsidRDefault="000F66AA">
            <w:pPr>
              <w:jc w:val="both"/>
              <w:rPr>
                <w:bCs/>
                <w:sz w:val="28"/>
                <w:szCs w:val="28"/>
              </w:rPr>
            </w:pPr>
          </w:p>
        </w:tc>
        <w:tc>
          <w:tcPr>
            <w:tcW w:w="2143"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857" w:type="pct"/>
            <w:tcBorders>
              <w:top w:val="nil"/>
              <w:left w:val="nil"/>
              <w:bottom w:val="nil"/>
              <w:right w:val="nil"/>
            </w:tcBorders>
            <w:hideMark/>
          </w:tcPr>
          <w:p w:rsidR="000F66AA" w:rsidRDefault="000F66AA">
            <w:pPr>
              <w:jc w:val="both"/>
              <w:rPr>
                <w:bCs/>
                <w:sz w:val="28"/>
                <w:szCs w:val="28"/>
              </w:rPr>
            </w:pPr>
            <w:r>
              <w:rPr>
                <w:bCs/>
                <w:sz w:val="28"/>
                <w:szCs w:val="28"/>
              </w:rPr>
              <w:t xml:space="preserve">Скверы </w:t>
            </w:r>
          </w:p>
        </w:tc>
        <w:tc>
          <w:tcPr>
            <w:tcW w:w="2143" w:type="pct"/>
            <w:tcBorders>
              <w:top w:val="nil"/>
              <w:left w:val="nil"/>
              <w:bottom w:val="nil"/>
              <w:right w:val="nil"/>
            </w:tcBorders>
            <w:hideMark/>
          </w:tcPr>
          <w:p w:rsidR="000F66AA" w:rsidRDefault="000F66AA">
            <w:pPr>
              <w:jc w:val="both"/>
              <w:rPr>
                <w:bCs/>
                <w:sz w:val="28"/>
                <w:szCs w:val="28"/>
              </w:rPr>
            </w:pPr>
            <w:r>
              <w:rPr>
                <w:bCs/>
                <w:sz w:val="28"/>
                <w:szCs w:val="28"/>
              </w:rPr>
              <w:t>0,5</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Для условий реконструкции указанные размеры могут быть уменьшены.</w:t>
      </w:r>
    </w:p>
    <w:p w:rsidR="000F66AA" w:rsidRDefault="000F66AA" w:rsidP="000F66AA">
      <w:pPr>
        <w:ind w:firstLine="709"/>
        <w:jc w:val="both"/>
        <w:rPr>
          <w:bCs/>
          <w:sz w:val="28"/>
          <w:szCs w:val="28"/>
        </w:rPr>
      </w:pPr>
      <w:r>
        <w:rPr>
          <w:bCs/>
          <w:sz w:val="28"/>
          <w:szCs w:val="28"/>
        </w:rPr>
        <w:t>Для населенных пунктов озелененные территории общего пользования (парки, сады, скверы) проектируются по нормам, приведенным в таблице № 3</w:t>
      </w:r>
    </w:p>
    <w:p w:rsidR="000F66AA" w:rsidRDefault="000F66AA" w:rsidP="000F66AA">
      <w:pPr>
        <w:ind w:firstLine="709"/>
        <w:jc w:val="both"/>
        <w:rPr>
          <w:bCs/>
          <w:sz w:val="28"/>
          <w:szCs w:val="28"/>
        </w:rPr>
      </w:pPr>
      <w:r>
        <w:rPr>
          <w:bCs/>
          <w:sz w:val="28"/>
          <w:szCs w:val="28"/>
        </w:rPr>
        <w:t>5 настоящих нормативов.</w:t>
      </w:r>
    </w:p>
    <w:p w:rsidR="000F66AA" w:rsidRDefault="000F66AA" w:rsidP="000F66AA">
      <w:pPr>
        <w:ind w:firstLine="709"/>
        <w:jc w:val="both"/>
        <w:rPr>
          <w:bCs/>
          <w:sz w:val="28"/>
          <w:szCs w:val="28"/>
        </w:rPr>
      </w:pPr>
      <w:r>
        <w:rPr>
          <w:bCs/>
          <w:sz w:val="28"/>
          <w:szCs w:val="28"/>
        </w:rPr>
        <w:lastRenderedPageBreak/>
        <w:t xml:space="preserve">4.2.8. В составе рекреационных зон следует предусматривать размещение зоопарков. Расстояние от границ зоопарка до жилой </w:t>
      </w:r>
      <w:r>
        <w:rPr>
          <w:bCs/>
          <w:sz w:val="28"/>
          <w:szCs w:val="28"/>
        </w:rPr>
        <w:br/>
        <w:t xml:space="preserve">и общественной застройки устанавливается по согласованию </w:t>
      </w:r>
      <w:r>
        <w:rPr>
          <w:bCs/>
          <w:sz w:val="28"/>
          <w:szCs w:val="28"/>
        </w:rPr>
        <w:br/>
        <w:t xml:space="preserve">с территориальными органами здравоохранения, но не менее </w:t>
      </w:r>
      <w:smartTag w:uri="urn:schemas-microsoft-com:office:smarttags" w:element="metricconverter">
        <w:smartTagPr>
          <w:attr w:name="ProductID" w:val="50 м"/>
        </w:smartTagPr>
        <w:r>
          <w:rPr>
            <w:bCs/>
            <w:sz w:val="28"/>
            <w:szCs w:val="28"/>
          </w:rPr>
          <w:t>50 метров</w:t>
        </w:r>
      </w:smartTag>
      <w:r>
        <w:rPr>
          <w:bCs/>
          <w:sz w:val="28"/>
          <w:szCs w:val="28"/>
        </w:rPr>
        <w:t>.</w:t>
      </w:r>
    </w:p>
    <w:p w:rsidR="000F66AA" w:rsidRDefault="000F66AA" w:rsidP="000F66AA">
      <w:pPr>
        <w:ind w:firstLine="709"/>
        <w:jc w:val="both"/>
        <w:rPr>
          <w:bCs/>
          <w:sz w:val="28"/>
          <w:szCs w:val="28"/>
        </w:rPr>
      </w:pPr>
      <w:r>
        <w:rPr>
          <w:bCs/>
          <w:sz w:val="28"/>
          <w:szCs w:val="28"/>
        </w:rPr>
        <w:t>4.2.9. </w:t>
      </w:r>
      <w:r>
        <w:rPr>
          <w:sz w:val="28"/>
          <w:szCs w:val="28"/>
        </w:rPr>
        <w:t>Парк -</w:t>
      </w:r>
      <w:r>
        <w:rPr>
          <w:bCs/>
          <w:sz w:val="28"/>
          <w:szCs w:val="28"/>
        </w:rPr>
        <w:t xml:space="preserve"> озелененная территория многофункционального </w:t>
      </w:r>
      <w:r>
        <w:rPr>
          <w:bCs/>
          <w:sz w:val="28"/>
          <w:szCs w:val="28"/>
        </w:rPr>
        <w:br/>
        <w:t xml:space="preserve">или специализированного направления рекреационной деятельности </w:t>
      </w:r>
      <w:r>
        <w:rPr>
          <w:bCs/>
          <w:sz w:val="28"/>
          <w:szCs w:val="28"/>
        </w:rPr>
        <w:br/>
        <w:t xml:space="preserve">с развитой системой </w:t>
      </w:r>
      <w:r>
        <w:rPr>
          <w:bCs/>
          <w:spacing w:val="-6"/>
          <w:sz w:val="28"/>
          <w:szCs w:val="28"/>
        </w:rPr>
        <w:t xml:space="preserve">благоустройства, предназначенная </w:t>
      </w:r>
      <w:r>
        <w:rPr>
          <w:bCs/>
          <w:spacing w:val="-6"/>
          <w:sz w:val="28"/>
          <w:szCs w:val="28"/>
        </w:rPr>
        <w:br/>
        <w:t>для периодического массового отдыха населения.</w:t>
      </w:r>
    </w:p>
    <w:p w:rsidR="000F66AA" w:rsidRDefault="000F66AA" w:rsidP="000F66AA">
      <w:pPr>
        <w:ind w:firstLine="709"/>
        <w:jc w:val="both"/>
        <w:rPr>
          <w:bCs/>
          <w:sz w:val="28"/>
          <w:szCs w:val="28"/>
        </w:rPr>
      </w:pPr>
      <w:r>
        <w:rPr>
          <w:bCs/>
          <w:sz w:val="28"/>
          <w:szCs w:val="28"/>
        </w:rPr>
        <w:t xml:space="preserve">На территории парка разрешается строительство зданий </w:t>
      </w:r>
      <w:r>
        <w:rPr>
          <w:bCs/>
          <w:sz w:val="28"/>
          <w:szCs w:val="28"/>
        </w:rPr>
        <w:br/>
        <w:t xml:space="preserve">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Pr>
            <w:bCs/>
            <w:sz w:val="28"/>
            <w:szCs w:val="28"/>
          </w:rPr>
          <w:t>8 метров</w:t>
        </w:r>
      </w:smartTag>
      <w:r>
        <w:rPr>
          <w:bCs/>
          <w:sz w:val="28"/>
          <w:szCs w:val="28"/>
        </w:rPr>
        <w:t xml:space="preserve">; высота парковых сооружений - аттракционов </w:t>
      </w:r>
      <w:r>
        <w:rPr>
          <w:bCs/>
          <w:sz w:val="28"/>
          <w:szCs w:val="28"/>
        </w:rPr>
        <w:br/>
        <w:t xml:space="preserve">не ограничивается. Площадь застройки не должна превышать </w:t>
      </w:r>
      <w:r>
        <w:rPr>
          <w:bCs/>
          <w:sz w:val="28"/>
          <w:szCs w:val="28"/>
        </w:rPr>
        <w:br/>
        <w:t>7 процентов территории парка.</w:t>
      </w:r>
    </w:p>
    <w:p w:rsidR="000F66AA" w:rsidRDefault="000F66AA" w:rsidP="000F66AA">
      <w:pPr>
        <w:ind w:firstLine="709"/>
        <w:jc w:val="both"/>
        <w:rPr>
          <w:bCs/>
          <w:sz w:val="28"/>
          <w:szCs w:val="28"/>
        </w:rPr>
      </w:pPr>
      <w:r>
        <w:rPr>
          <w:bCs/>
          <w:sz w:val="28"/>
          <w:szCs w:val="28"/>
        </w:rPr>
        <w:t>Соотношение элементов территории парка следует принимать, процентов от общей площади парка:</w:t>
      </w:r>
    </w:p>
    <w:p w:rsidR="000F66AA" w:rsidRDefault="000F66AA" w:rsidP="000F66AA">
      <w:pPr>
        <w:ind w:firstLine="709"/>
        <w:jc w:val="both"/>
        <w:rPr>
          <w:bCs/>
          <w:sz w:val="28"/>
          <w:szCs w:val="28"/>
        </w:rPr>
      </w:pPr>
      <w:r>
        <w:rPr>
          <w:bCs/>
          <w:sz w:val="28"/>
          <w:szCs w:val="28"/>
        </w:rPr>
        <w:t>территории зеленых насаждений и водоемов - не менее 70;</w:t>
      </w:r>
    </w:p>
    <w:p w:rsidR="000F66AA" w:rsidRDefault="000F66AA" w:rsidP="000F66AA">
      <w:pPr>
        <w:ind w:firstLine="709"/>
        <w:jc w:val="both"/>
        <w:rPr>
          <w:bCs/>
          <w:sz w:val="28"/>
          <w:szCs w:val="28"/>
        </w:rPr>
      </w:pPr>
      <w:r>
        <w:rPr>
          <w:bCs/>
          <w:sz w:val="28"/>
          <w:szCs w:val="28"/>
        </w:rPr>
        <w:t>аллеи, дорожки, площадки - 25 - 28;</w:t>
      </w:r>
    </w:p>
    <w:p w:rsidR="000F66AA" w:rsidRDefault="000F66AA" w:rsidP="000F66AA">
      <w:pPr>
        <w:ind w:firstLine="709"/>
        <w:jc w:val="both"/>
        <w:rPr>
          <w:bCs/>
          <w:sz w:val="28"/>
          <w:szCs w:val="28"/>
        </w:rPr>
      </w:pPr>
      <w:r>
        <w:rPr>
          <w:bCs/>
          <w:sz w:val="28"/>
          <w:szCs w:val="28"/>
        </w:rPr>
        <w:t>здания и сооружения - 5 - 7.</w:t>
      </w:r>
    </w:p>
    <w:p w:rsidR="000F66AA" w:rsidRDefault="000F66AA" w:rsidP="000F66AA">
      <w:pPr>
        <w:ind w:firstLine="709"/>
        <w:jc w:val="both"/>
        <w:rPr>
          <w:bCs/>
          <w:sz w:val="28"/>
          <w:szCs w:val="28"/>
        </w:rPr>
      </w:pPr>
      <w:r>
        <w:rPr>
          <w:bCs/>
          <w:sz w:val="28"/>
          <w:szCs w:val="28"/>
        </w:rPr>
        <w:t>4.2.10. Функциональную организацию территории парка следует проектировать в соответствии с таблицей № 20.</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20</w:t>
      </w:r>
    </w:p>
    <w:p w:rsidR="000F66AA" w:rsidRDefault="000F66AA" w:rsidP="000F66AA">
      <w:pPr>
        <w:ind w:firstLine="709"/>
        <w:jc w:val="both"/>
        <w:rPr>
          <w:bCs/>
          <w:sz w:val="28"/>
          <w:szCs w:val="28"/>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6"/>
        <w:gridCol w:w="2405"/>
        <w:gridCol w:w="2110"/>
      </w:tblGrid>
      <w:tr w:rsidR="000F66AA" w:rsidTr="000F66AA">
        <w:trPr>
          <w:trHeight w:val="804"/>
          <w:jc w:val="center"/>
        </w:trPr>
        <w:tc>
          <w:tcPr>
            <w:tcW w:w="2599"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Функциональные зоны парка</w:t>
            </w:r>
          </w:p>
          <w:p w:rsidR="000F66AA" w:rsidRDefault="000F66AA">
            <w:pPr>
              <w:jc w:val="both"/>
              <w:rPr>
                <w:sz w:val="28"/>
                <w:szCs w:val="28"/>
              </w:rPr>
            </w:pPr>
            <w:r>
              <w:rPr>
                <w:sz w:val="28"/>
                <w:szCs w:val="28"/>
              </w:rPr>
              <w:t>по видам использования</w:t>
            </w:r>
          </w:p>
        </w:tc>
        <w:tc>
          <w:tcPr>
            <w:tcW w:w="2401"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Размеры земельных участков зон парка</w:t>
            </w:r>
          </w:p>
        </w:tc>
      </w:tr>
      <w:tr w:rsidR="000F66AA" w:rsidTr="000F66AA">
        <w:trPr>
          <w:trHeight w:val="844"/>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1279" w:type="pct"/>
            <w:tcBorders>
              <w:top w:val="single" w:sz="4" w:space="0" w:color="auto"/>
              <w:left w:val="single" w:sz="4" w:space="0" w:color="auto"/>
              <w:bottom w:val="single" w:sz="4" w:space="0" w:color="auto"/>
              <w:right w:val="single" w:sz="4" w:space="0" w:color="auto"/>
            </w:tcBorders>
            <w:hideMark/>
          </w:tcPr>
          <w:p w:rsidR="000F66AA" w:rsidRDefault="000F66AA">
            <w:pPr>
              <w:jc w:val="both"/>
              <w:rPr>
                <w:sz w:val="28"/>
                <w:szCs w:val="28"/>
              </w:rPr>
            </w:pPr>
            <w:r>
              <w:rPr>
                <w:sz w:val="28"/>
                <w:szCs w:val="28"/>
              </w:rPr>
              <w:t xml:space="preserve">процентов </w:t>
            </w:r>
            <w:r>
              <w:rPr>
                <w:sz w:val="28"/>
                <w:szCs w:val="28"/>
              </w:rPr>
              <w:br/>
              <w:t>от общей площади парка</w:t>
            </w:r>
          </w:p>
        </w:tc>
        <w:tc>
          <w:tcPr>
            <w:tcW w:w="1122" w:type="pct"/>
            <w:tcBorders>
              <w:top w:val="single" w:sz="4" w:space="0" w:color="auto"/>
              <w:left w:val="single" w:sz="4" w:space="0" w:color="auto"/>
              <w:bottom w:val="single" w:sz="4" w:space="0" w:color="auto"/>
              <w:right w:val="nil"/>
            </w:tcBorders>
            <w:hideMark/>
          </w:tcPr>
          <w:p w:rsidR="000F66AA" w:rsidRDefault="000F66AA">
            <w:pPr>
              <w:jc w:val="both"/>
              <w:rPr>
                <w:sz w:val="28"/>
                <w:szCs w:val="28"/>
              </w:rPr>
            </w:pPr>
            <w:r>
              <w:rPr>
                <w:sz w:val="28"/>
                <w:szCs w:val="28"/>
              </w:rPr>
              <w:t xml:space="preserve">кв. м </w:t>
            </w:r>
            <w:r>
              <w:rPr>
                <w:sz w:val="28"/>
                <w:szCs w:val="28"/>
              </w:rPr>
              <w:br/>
              <w:t>на 1 человека</w:t>
            </w:r>
          </w:p>
        </w:tc>
      </w:tr>
      <w:tr w:rsidR="000F66AA" w:rsidTr="000F66AA">
        <w:trPr>
          <w:jc w:val="center"/>
        </w:trPr>
        <w:tc>
          <w:tcPr>
            <w:tcW w:w="2599" w:type="pct"/>
            <w:tcBorders>
              <w:top w:val="single" w:sz="4" w:space="0" w:color="auto"/>
              <w:left w:val="nil"/>
              <w:bottom w:val="nil"/>
              <w:right w:val="nil"/>
            </w:tcBorders>
          </w:tcPr>
          <w:p w:rsidR="000F66AA" w:rsidRDefault="000F66AA">
            <w:pPr>
              <w:jc w:val="both"/>
              <w:rPr>
                <w:bCs/>
                <w:sz w:val="28"/>
                <w:szCs w:val="28"/>
              </w:rPr>
            </w:pPr>
          </w:p>
        </w:tc>
        <w:tc>
          <w:tcPr>
            <w:tcW w:w="1279" w:type="pct"/>
            <w:tcBorders>
              <w:top w:val="single" w:sz="4" w:space="0" w:color="auto"/>
              <w:left w:val="nil"/>
              <w:bottom w:val="nil"/>
              <w:right w:val="nil"/>
            </w:tcBorders>
          </w:tcPr>
          <w:p w:rsidR="000F66AA" w:rsidRDefault="000F66AA">
            <w:pPr>
              <w:jc w:val="both"/>
              <w:rPr>
                <w:bCs/>
                <w:sz w:val="28"/>
                <w:szCs w:val="28"/>
              </w:rPr>
            </w:pPr>
          </w:p>
        </w:tc>
        <w:tc>
          <w:tcPr>
            <w:tcW w:w="1122" w:type="pct"/>
            <w:tcBorders>
              <w:top w:val="single" w:sz="4" w:space="0" w:color="auto"/>
              <w:left w:val="nil"/>
              <w:bottom w:val="nil"/>
              <w:right w:val="nil"/>
            </w:tcBorders>
          </w:tcPr>
          <w:p w:rsidR="000F66AA" w:rsidRDefault="000F66AA">
            <w:pPr>
              <w:jc w:val="both"/>
              <w:rPr>
                <w:bCs/>
                <w:sz w:val="28"/>
                <w:szCs w:val="28"/>
              </w:rPr>
            </w:pPr>
          </w:p>
        </w:tc>
      </w:tr>
      <w:tr w:rsidR="000F66AA" w:rsidTr="000F66AA">
        <w:trPr>
          <w:jc w:val="center"/>
        </w:trPr>
        <w:tc>
          <w:tcPr>
            <w:tcW w:w="2599" w:type="pct"/>
            <w:tcBorders>
              <w:top w:val="nil"/>
              <w:left w:val="nil"/>
              <w:bottom w:val="nil"/>
              <w:right w:val="nil"/>
            </w:tcBorders>
            <w:hideMark/>
          </w:tcPr>
          <w:p w:rsidR="000F66AA" w:rsidRDefault="000F66AA">
            <w:pPr>
              <w:jc w:val="both"/>
              <w:rPr>
                <w:bCs/>
                <w:sz w:val="28"/>
                <w:szCs w:val="28"/>
              </w:rPr>
            </w:pPr>
            <w:r>
              <w:rPr>
                <w:bCs/>
                <w:sz w:val="28"/>
                <w:szCs w:val="28"/>
              </w:rPr>
              <w:t>Зона культурно-просветительских мероприятий</w:t>
            </w:r>
          </w:p>
        </w:tc>
        <w:tc>
          <w:tcPr>
            <w:tcW w:w="1279" w:type="pct"/>
            <w:tcBorders>
              <w:top w:val="nil"/>
              <w:left w:val="nil"/>
              <w:bottom w:val="nil"/>
              <w:right w:val="nil"/>
            </w:tcBorders>
            <w:hideMark/>
          </w:tcPr>
          <w:p w:rsidR="000F66AA" w:rsidRDefault="000F66AA">
            <w:pPr>
              <w:jc w:val="both"/>
              <w:rPr>
                <w:bCs/>
                <w:sz w:val="28"/>
                <w:szCs w:val="28"/>
              </w:rPr>
            </w:pPr>
            <w:r>
              <w:rPr>
                <w:bCs/>
                <w:sz w:val="28"/>
                <w:szCs w:val="28"/>
              </w:rPr>
              <w:t>3 - 8</w:t>
            </w:r>
          </w:p>
        </w:tc>
        <w:tc>
          <w:tcPr>
            <w:tcW w:w="1122" w:type="pct"/>
            <w:tcBorders>
              <w:top w:val="nil"/>
              <w:left w:val="nil"/>
              <w:bottom w:val="nil"/>
              <w:right w:val="nil"/>
            </w:tcBorders>
            <w:hideMark/>
          </w:tcPr>
          <w:p w:rsidR="000F66AA" w:rsidRDefault="000F66AA">
            <w:pPr>
              <w:jc w:val="both"/>
              <w:rPr>
                <w:bCs/>
                <w:sz w:val="28"/>
                <w:szCs w:val="28"/>
              </w:rPr>
            </w:pPr>
            <w:r>
              <w:rPr>
                <w:bCs/>
                <w:sz w:val="28"/>
                <w:szCs w:val="28"/>
              </w:rPr>
              <w:t>10 - 20</w:t>
            </w:r>
          </w:p>
        </w:tc>
      </w:tr>
      <w:tr w:rsidR="000F66AA" w:rsidTr="000F66AA">
        <w:trPr>
          <w:jc w:val="center"/>
        </w:trPr>
        <w:tc>
          <w:tcPr>
            <w:tcW w:w="2599" w:type="pct"/>
            <w:tcBorders>
              <w:top w:val="nil"/>
              <w:left w:val="nil"/>
              <w:bottom w:val="nil"/>
              <w:right w:val="nil"/>
            </w:tcBorders>
          </w:tcPr>
          <w:p w:rsidR="000F66AA" w:rsidRDefault="000F66AA">
            <w:pPr>
              <w:jc w:val="both"/>
              <w:rPr>
                <w:bCs/>
                <w:sz w:val="28"/>
                <w:szCs w:val="28"/>
              </w:rPr>
            </w:pPr>
          </w:p>
        </w:tc>
        <w:tc>
          <w:tcPr>
            <w:tcW w:w="1279" w:type="pct"/>
            <w:tcBorders>
              <w:top w:val="nil"/>
              <w:left w:val="nil"/>
              <w:bottom w:val="nil"/>
              <w:right w:val="nil"/>
            </w:tcBorders>
          </w:tcPr>
          <w:p w:rsidR="000F66AA" w:rsidRDefault="000F66AA">
            <w:pPr>
              <w:jc w:val="both"/>
              <w:rPr>
                <w:bCs/>
                <w:sz w:val="28"/>
                <w:szCs w:val="28"/>
              </w:rPr>
            </w:pPr>
          </w:p>
        </w:tc>
        <w:tc>
          <w:tcPr>
            <w:tcW w:w="112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599" w:type="pct"/>
            <w:tcBorders>
              <w:top w:val="nil"/>
              <w:left w:val="nil"/>
              <w:bottom w:val="nil"/>
              <w:right w:val="nil"/>
            </w:tcBorders>
            <w:hideMark/>
          </w:tcPr>
          <w:p w:rsidR="000F66AA" w:rsidRDefault="000F66AA">
            <w:pPr>
              <w:jc w:val="both"/>
              <w:rPr>
                <w:bCs/>
                <w:sz w:val="28"/>
                <w:szCs w:val="28"/>
              </w:rPr>
            </w:pPr>
            <w:r>
              <w:rPr>
                <w:bCs/>
                <w:sz w:val="28"/>
                <w:szCs w:val="28"/>
              </w:rPr>
              <w:t>Зона массовых мероприятий (зрелищ, аттракционов и др.)</w:t>
            </w:r>
          </w:p>
        </w:tc>
        <w:tc>
          <w:tcPr>
            <w:tcW w:w="1279" w:type="pct"/>
            <w:tcBorders>
              <w:top w:val="nil"/>
              <w:left w:val="nil"/>
              <w:bottom w:val="nil"/>
              <w:right w:val="nil"/>
            </w:tcBorders>
            <w:hideMark/>
          </w:tcPr>
          <w:p w:rsidR="000F66AA" w:rsidRDefault="000F66AA">
            <w:pPr>
              <w:jc w:val="both"/>
              <w:rPr>
                <w:bCs/>
                <w:sz w:val="28"/>
                <w:szCs w:val="28"/>
              </w:rPr>
            </w:pPr>
            <w:r>
              <w:rPr>
                <w:bCs/>
                <w:sz w:val="28"/>
                <w:szCs w:val="28"/>
              </w:rPr>
              <w:t>5 - 17</w:t>
            </w:r>
          </w:p>
        </w:tc>
        <w:tc>
          <w:tcPr>
            <w:tcW w:w="1122" w:type="pct"/>
            <w:tcBorders>
              <w:top w:val="nil"/>
              <w:left w:val="nil"/>
              <w:bottom w:val="nil"/>
              <w:right w:val="nil"/>
            </w:tcBorders>
            <w:hideMark/>
          </w:tcPr>
          <w:p w:rsidR="000F66AA" w:rsidRDefault="000F66AA">
            <w:pPr>
              <w:jc w:val="both"/>
              <w:rPr>
                <w:bCs/>
                <w:sz w:val="28"/>
                <w:szCs w:val="28"/>
              </w:rPr>
            </w:pPr>
            <w:r>
              <w:rPr>
                <w:bCs/>
                <w:sz w:val="28"/>
                <w:szCs w:val="28"/>
              </w:rPr>
              <w:t>30 - 40</w:t>
            </w:r>
          </w:p>
        </w:tc>
      </w:tr>
      <w:tr w:rsidR="000F66AA" w:rsidTr="000F66AA">
        <w:trPr>
          <w:jc w:val="center"/>
        </w:trPr>
        <w:tc>
          <w:tcPr>
            <w:tcW w:w="2599" w:type="pct"/>
            <w:tcBorders>
              <w:top w:val="nil"/>
              <w:left w:val="nil"/>
              <w:bottom w:val="nil"/>
              <w:right w:val="nil"/>
            </w:tcBorders>
          </w:tcPr>
          <w:p w:rsidR="000F66AA" w:rsidRDefault="000F66AA">
            <w:pPr>
              <w:jc w:val="both"/>
              <w:rPr>
                <w:bCs/>
                <w:sz w:val="28"/>
                <w:szCs w:val="28"/>
              </w:rPr>
            </w:pPr>
          </w:p>
        </w:tc>
        <w:tc>
          <w:tcPr>
            <w:tcW w:w="1279" w:type="pct"/>
            <w:tcBorders>
              <w:top w:val="nil"/>
              <w:left w:val="nil"/>
              <w:bottom w:val="nil"/>
              <w:right w:val="nil"/>
            </w:tcBorders>
          </w:tcPr>
          <w:p w:rsidR="000F66AA" w:rsidRDefault="000F66AA">
            <w:pPr>
              <w:jc w:val="both"/>
              <w:rPr>
                <w:bCs/>
                <w:sz w:val="28"/>
                <w:szCs w:val="28"/>
              </w:rPr>
            </w:pPr>
          </w:p>
        </w:tc>
        <w:tc>
          <w:tcPr>
            <w:tcW w:w="112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599" w:type="pct"/>
            <w:tcBorders>
              <w:top w:val="nil"/>
              <w:left w:val="nil"/>
              <w:bottom w:val="nil"/>
              <w:right w:val="nil"/>
            </w:tcBorders>
            <w:hideMark/>
          </w:tcPr>
          <w:p w:rsidR="000F66AA" w:rsidRDefault="000F66AA">
            <w:pPr>
              <w:jc w:val="both"/>
              <w:rPr>
                <w:bCs/>
                <w:sz w:val="28"/>
                <w:szCs w:val="28"/>
              </w:rPr>
            </w:pPr>
            <w:r>
              <w:rPr>
                <w:bCs/>
                <w:spacing w:val="-20"/>
                <w:sz w:val="28"/>
                <w:szCs w:val="28"/>
              </w:rPr>
              <w:t>Зона физкультурно-оздоровительных</w:t>
            </w:r>
            <w:r>
              <w:rPr>
                <w:bCs/>
                <w:sz w:val="28"/>
                <w:szCs w:val="28"/>
              </w:rPr>
              <w:t xml:space="preserve"> мероприятий</w:t>
            </w:r>
          </w:p>
        </w:tc>
        <w:tc>
          <w:tcPr>
            <w:tcW w:w="1279" w:type="pct"/>
            <w:tcBorders>
              <w:top w:val="nil"/>
              <w:left w:val="nil"/>
              <w:bottom w:val="nil"/>
              <w:right w:val="nil"/>
            </w:tcBorders>
            <w:hideMark/>
          </w:tcPr>
          <w:p w:rsidR="000F66AA" w:rsidRDefault="000F66AA">
            <w:pPr>
              <w:jc w:val="both"/>
              <w:rPr>
                <w:bCs/>
                <w:sz w:val="28"/>
                <w:szCs w:val="28"/>
              </w:rPr>
            </w:pPr>
            <w:r>
              <w:rPr>
                <w:bCs/>
                <w:sz w:val="28"/>
                <w:szCs w:val="28"/>
              </w:rPr>
              <w:t>10 - 20</w:t>
            </w:r>
          </w:p>
        </w:tc>
        <w:tc>
          <w:tcPr>
            <w:tcW w:w="1122" w:type="pct"/>
            <w:tcBorders>
              <w:top w:val="nil"/>
              <w:left w:val="nil"/>
              <w:bottom w:val="nil"/>
              <w:right w:val="nil"/>
            </w:tcBorders>
            <w:hideMark/>
          </w:tcPr>
          <w:p w:rsidR="000F66AA" w:rsidRDefault="000F66AA">
            <w:pPr>
              <w:jc w:val="both"/>
              <w:rPr>
                <w:bCs/>
                <w:sz w:val="28"/>
                <w:szCs w:val="28"/>
              </w:rPr>
            </w:pPr>
            <w:r>
              <w:rPr>
                <w:bCs/>
                <w:sz w:val="28"/>
                <w:szCs w:val="28"/>
              </w:rPr>
              <w:t>75 - 100</w:t>
            </w:r>
          </w:p>
        </w:tc>
      </w:tr>
      <w:tr w:rsidR="000F66AA" w:rsidTr="000F66AA">
        <w:trPr>
          <w:jc w:val="center"/>
        </w:trPr>
        <w:tc>
          <w:tcPr>
            <w:tcW w:w="2599" w:type="pct"/>
            <w:tcBorders>
              <w:top w:val="nil"/>
              <w:left w:val="nil"/>
              <w:bottom w:val="nil"/>
              <w:right w:val="nil"/>
            </w:tcBorders>
          </w:tcPr>
          <w:p w:rsidR="000F66AA" w:rsidRDefault="000F66AA">
            <w:pPr>
              <w:jc w:val="both"/>
              <w:rPr>
                <w:bCs/>
                <w:sz w:val="28"/>
                <w:szCs w:val="28"/>
              </w:rPr>
            </w:pPr>
          </w:p>
        </w:tc>
        <w:tc>
          <w:tcPr>
            <w:tcW w:w="1279" w:type="pct"/>
            <w:tcBorders>
              <w:top w:val="nil"/>
              <w:left w:val="nil"/>
              <w:bottom w:val="nil"/>
              <w:right w:val="nil"/>
            </w:tcBorders>
          </w:tcPr>
          <w:p w:rsidR="000F66AA" w:rsidRDefault="000F66AA">
            <w:pPr>
              <w:jc w:val="both"/>
              <w:rPr>
                <w:bCs/>
                <w:sz w:val="28"/>
                <w:szCs w:val="28"/>
              </w:rPr>
            </w:pPr>
          </w:p>
        </w:tc>
        <w:tc>
          <w:tcPr>
            <w:tcW w:w="112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599" w:type="pct"/>
            <w:tcBorders>
              <w:top w:val="nil"/>
              <w:left w:val="nil"/>
              <w:bottom w:val="nil"/>
              <w:right w:val="nil"/>
            </w:tcBorders>
            <w:hideMark/>
          </w:tcPr>
          <w:p w:rsidR="000F66AA" w:rsidRDefault="000F66AA">
            <w:pPr>
              <w:jc w:val="both"/>
              <w:rPr>
                <w:bCs/>
                <w:sz w:val="28"/>
                <w:szCs w:val="28"/>
              </w:rPr>
            </w:pPr>
            <w:r>
              <w:rPr>
                <w:bCs/>
                <w:sz w:val="28"/>
                <w:szCs w:val="28"/>
              </w:rPr>
              <w:t>Зона отдыха детей</w:t>
            </w:r>
          </w:p>
        </w:tc>
        <w:tc>
          <w:tcPr>
            <w:tcW w:w="1279" w:type="pct"/>
            <w:tcBorders>
              <w:top w:val="nil"/>
              <w:left w:val="nil"/>
              <w:bottom w:val="nil"/>
              <w:right w:val="nil"/>
            </w:tcBorders>
            <w:hideMark/>
          </w:tcPr>
          <w:p w:rsidR="000F66AA" w:rsidRDefault="000F66AA">
            <w:pPr>
              <w:jc w:val="both"/>
              <w:rPr>
                <w:bCs/>
                <w:sz w:val="28"/>
                <w:szCs w:val="28"/>
              </w:rPr>
            </w:pPr>
            <w:r>
              <w:rPr>
                <w:bCs/>
                <w:sz w:val="28"/>
                <w:szCs w:val="28"/>
              </w:rPr>
              <w:t>5 - 10</w:t>
            </w:r>
          </w:p>
        </w:tc>
        <w:tc>
          <w:tcPr>
            <w:tcW w:w="1122" w:type="pct"/>
            <w:tcBorders>
              <w:top w:val="nil"/>
              <w:left w:val="nil"/>
              <w:bottom w:val="nil"/>
              <w:right w:val="nil"/>
            </w:tcBorders>
            <w:hideMark/>
          </w:tcPr>
          <w:p w:rsidR="000F66AA" w:rsidRDefault="000F66AA">
            <w:pPr>
              <w:jc w:val="both"/>
              <w:rPr>
                <w:bCs/>
                <w:sz w:val="28"/>
                <w:szCs w:val="28"/>
              </w:rPr>
            </w:pPr>
            <w:r>
              <w:rPr>
                <w:bCs/>
                <w:sz w:val="28"/>
                <w:szCs w:val="28"/>
              </w:rPr>
              <w:t>80 - 170</w:t>
            </w:r>
          </w:p>
        </w:tc>
      </w:tr>
      <w:tr w:rsidR="000F66AA" w:rsidTr="000F66AA">
        <w:trPr>
          <w:jc w:val="center"/>
        </w:trPr>
        <w:tc>
          <w:tcPr>
            <w:tcW w:w="2599" w:type="pct"/>
            <w:tcBorders>
              <w:top w:val="nil"/>
              <w:left w:val="nil"/>
              <w:bottom w:val="nil"/>
              <w:right w:val="nil"/>
            </w:tcBorders>
          </w:tcPr>
          <w:p w:rsidR="000F66AA" w:rsidRDefault="000F66AA">
            <w:pPr>
              <w:jc w:val="both"/>
              <w:rPr>
                <w:bCs/>
                <w:sz w:val="28"/>
                <w:szCs w:val="28"/>
              </w:rPr>
            </w:pPr>
          </w:p>
        </w:tc>
        <w:tc>
          <w:tcPr>
            <w:tcW w:w="1279" w:type="pct"/>
            <w:tcBorders>
              <w:top w:val="nil"/>
              <w:left w:val="nil"/>
              <w:bottom w:val="nil"/>
              <w:right w:val="nil"/>
            </w:tcBorders>
          </w:tcPr>
          <w:p w:rsidR="000F66AA" w:rsidRDefault="000F66AA">
            <w:pPr>
              <w:jc w:val="both"/>
              <w:rPr>
                <w:bCs/>
                <w:sz w:val="28"/>
                <w:szCs w:val="28"/>
              </w:rPr>
            </w:pPr>
          </w:p>
        </w:tc>
        <w:tc>
          <w:tcPr>
            <w:tcW w:w="112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599" w:type="pct"/>
            <w:tcBorders>
              <w:top w:val="nil"/>
              <w:left w:val="nil"/>
              <w:bottom w:val="nil"/>
              <w:right w:val="nil"/>
            </w:tcBorders>
            <w:hideMark/>
          </w:tcPr>
          <w:p w:rsidR="000F66AA" w:rsidRDefault="000F66AA">
            <w:pPr>
              <w:jc w:val="both"/>
              <w:rPr>
                <w:bCs/>
                <w:sz w:val="28"/>
                <w:szCs w:val="28"/>
              </w:rPr>
            </w:pPr>
            <w:r>
              <w:rPr>
                <w:bCs/>
                <w:sz w:val="28"/>
                <w:szCs w:val="28"/>
              </w:rPr>
              <w:t>Прогулочная зона</w:t>
            </w:r>
          </w:p>
        </w:tc>
        <w:tc>
          <w:tcPr>
            <w:tcW w:w="1279" w:type="pct"/>
            <w:tcBorders>
              <w:top w:val="nil"/>
              <w:left w:val="nil"/>
              <w:bottom w:val="nil"/>
              <w:right w:val="nil"/>
            </w:tcBorders>
            <w:hideMark/>
          </w:tcPr>
          <w:p w:rsidR="000F66AA" w:rsidRDefault="000F66AA">
            <w:pPr>
              <w:jc w:val="both"/>
              <w:rPr>
                <w:bCs/>
                <w:sz w:val="28"/>
                <w:szCs w:val="28"/>
              </w:rPr>
            </w:pPr>
            <w:r>
              <w:rPr>
                <w:bCs/>
                <w:sz w:val="28"/>
                <w:szCs w:val="28"/>
              </w:rPr>
              <w:t>40 - 75</w:t>
            </w:r>
          </w:p>
        </w:tc>
        <w:tc>
          <w:tcPr>
            <w:tcW w:w="1122" w:type="pct"/>
            <w:tcBorders>
              <w:top w:val="nil"/>
              <w:left w:val="nil"/>
              <w:bottom w:val="nil"/>
              <w:right w:val="nil"/>
            </w:tcBorders>
            <w:hideMark/>
          </w:tcPr>
          <w:p w:rsidR="000F66AA" w:rsidRDefault="000F66AA">
            <w:pPr>
              <w:jc w:val="both"/>
              <w:rPr>
                <w:bCs/>
                <w:sz w:val="28"/>
                <w:szCs w:val="28"/>
              </w:rPr>
            </w:pPr>
            <w:r>
              <w:rPr>
                <w:bCs/>
                <w:sz w:val="28"/>
                <w:szCs w:val="28"/>
              </w:rPr>
              <w:t>200</w:t>
            </w:r>
          </w:p>
        </w:tc>
      </w:tr>
      <w:tr w:rsidR="000F66AA" w:rsidTr="000F66AA">
        <w:trPr>
          <w:jc w:val="center"/>
        </w:trPr>
        <w:tc>
          <w:tcPr>
            <w:tcW w:w="2599" w:type="pct"/>
            <w:tcBorders>
              <w:top w:val="nil"/>
              <w:left w:val="nil"/>
              <w:bottom w:val="nil"/>
              <w:right w:val="nil"/>
            </w:tcBorders>
          </w:tcPr>
          <w:p w:rsidR="000F66AA" w:rsidRDefault="000F66AA">
            <w:pPr>
              <w:jc w:val="both"/>
              <w:rPr>
                <w:bCs/>
                <w:sz w:val="28"/>
                <w:szCs w:val="28"/>
              </w:rPr>
            </w:pPr>
          </w:p>
        </w:tc>
        <w:tc>
          <w:tcPr>
            <w:tcW w:w="1279" w:type="pct"/>
            <w:tcBorders>
              <w:top w:val="nil"/>
              <w:left w:val="nil"/>
              <w:bottom w:val="nil"/>
              <w:right w:val="nil"/>
            </w:tcBorders>
          </w:tcPr>
          <w:p w:rsidR="000F66AA" w:rsidRDefault="000F66AA">
            <w:pPr>
              <w:jc w:val="both"/>
              <w:rPr>
                <w:bCs/>
                <w:sz w:val="28"/>
                <w:szCs w:val="28"/>
              </w:rPr>
            </w:pPr>
          </w:p>
        </w:tc>
        <w:tc>
          <w:tcPr>
            <w:tcW w:w="1122"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599" w:type="pct"/>
            <w:tcBorders>
              <w:top w:val="nil"/>
              <w:left w:val="nil"/>
              <w:bottom w:val="nil"/>
              <w:right w:val="nil"/>
            </w:tcBorders>
            <w:hideMark/>
          </w:tcPr>
          <w:p w:rsidR="000F66AA" w:rsidRDefault="000F66AA">
            <w:pPr>
              <w:jc w:val="both"/>
              <w:rPr>
                <w:bCs/>
                <w:sz w:val="28"/>
                <w:szCs w:val="28"/>
              </w:rPr>
            </w:pPr>
            <w:r>
              <w:rPr>
                <w:bCs/>
                <w:sz w:val="28"/>
                <w:szCs w:val="28"/>
              </w:rPr>
              <w:t>Хозяйственная зона</w:t>
            </w:r>
          </w:p>
        </w:tc>
        <w:tc>
          <w:tcPr>
            <w:tcW w:w="1279" w:type="pct"/>
            <w:tcBorders>
              <w:top w:val="nil"/>
              <w:left w:val="nil"/>
              <w:bottom w:val="nil"/>
              <w:right w:val="nil"/>
            </w:tcBorders>
            <w:hideMark/>
          </w:tcPr>
          <w:p w:rsidR="000F66AA" w:rsidRDefault="000F66AA">
            <w:pPr>
              <w:jc w:val="both"/>
              <w:rPr>
                <w:bCs/>
                <w:sz w:val="28"/>
                <w:szCs w:val="28"/>
              </w:rPr>
            </w:pPr>
            <w:r>
              <w:rPr>
                <w:bCs/>
                <w:sz w:val="28"/>
                <w:szCs w:val="28"/>
              </w:rPr>
              <w:t>2 - 5</w:t>
            </w:r>
          </w:p>
        </w:tc>
        <w:tc>
          <w:tcPr>
            <w:tcW w:w="1122" w:type="pct"/>
            <w:tcBorders>
              <w:top w:val="nil"/>
              <w:left w:val="nil"/>
              <w:bottom w:val="nil"/>
              <w:right w:val="nil"/>
            </w:tcBorders>
            <w:hideMark/>
          </w:tcPr>
          <w:p w:rsidR="000F66AA" w:rsidRDefault="000F66AA">
            <w:pPr>
              <w:jc w:val="both"/>
              <w:rPr>
                <w:bCs/>
                <w:sz w:val="28"/>
                <w:szCs w:val="28"/>
              </w:rPr>
            </w:pPr>
            <w:r>
              <w:rPr>
                <w:bCs/>
                <w:sz w:val="28"/>
                <w:szCs w:val="28"/>
              </w:rPr>
              <w:t>-</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lastRenderedPageBreak/>
        <w:t>4.2.11. </w:t>
      </w:r>
      <w:r>
        <w:rPr>
          <w:bCs/>
          <w:spacing w:val="-3"/>
          <w:sz w:val="28"/>
          <w:szCs w:val="28"/>
        </w:rPr>
        <w:t xml:space="preserve">Количество посетителей парка следует принимать из расчета </w:t>
      </w:r>
      <w:r>
        <w:rPr>
          <w:bCs/>
          <w:spacing w:val="-3"/>
          <w:sz w:val="28"/>
          <w:szCs w:val="28"/>
        </w:rPr>
        <w:br/>
        <w:t>10 - 15 процентов</w:t>
      </w:r>
      <w:r>
        <w:rPr>
          <w:bCs/>
          <w:sz w:val="28"/>
          <w:szCs w:val="28"/>
        </w:rPr>
        <w:t xml:space="preserve"> численности населения, проживающего в 30-минутной пешеходной доступности от парка.</w:t>
      </w:r>
    </w:p>
    <w:p w:rsidR="000F66AA" w:rsidRDefault="000F66AA" w:rsidP="000F66AA">
      <w:pPr>
        <w:ind w:firstLine="709"/>
        <w:jc w:val="both"/>
        <w:rPr>
          <w:bCs/>
          <w:sz w:val="28"/>
          <w:szCs w:val="28"/>
        </w:rPr>
      </w:pPr>
      <w:r>
        <w:rPr>
          <w:bCs/>
          <w:sz w:val="28"/>
          <w:szCs w:val="28"/>
        </w:rPr>
        <w:t>Расчетное число единовременных посетителей территории парков следует принимать не более, человек на 1 гектар:</w:t>
      </w:r>
    </w:p>
    <w:p w:rsidR="000F66AA" w:rsidRDefault="000F66AA" w:rsidP="000F66AA">
      <w:pPr>
        <w:tabs>
          <w:tab w:val="left" w:pos="8755"/>
        </w:tabs>
        <w:ind w:firstLine="709"/>
        <w:jc w:val="both"/>
        <w:rPr>
          <w:bCs/>
          <w:sz w:val="28"/>
          <w:szCs w:val="28"/>
        </w:rPr>
      </w:pPr>
      <w:r>
        <w:rPr>
          <w:bCs/>
          <w:sz w:val="28"/>
          <w:szCs w:val="28"/>
        </w:rPr>
        <w:t>для парков зон отдыха - 70;</w:t>
      </w:r>
    </w:p>
    <w:p w:rsidR="000F66AA" w:rsidRDefault="000F66AA" w:rsidP="000F66AA">
      <w:pPr>
        <w:tabs>
          <w:tab w:val="left" w:pos="8755"/>
        </w:tabs>
        <w:ind w:firstLine="709"/>
        <w:jc w:val="both"/>
        <w:rPr>
          <w:bCs/>
          <w:sz w:val="28"/>
          <w:szCs w:val="28"/>
        </w:rPr>
      </w:pPr>
      <w:r>
        <w:rPr>
          <w:bCs/>
          <w:sz w:val="28"/>
          <w:szCs w:val="28"/>
        </w:rPr>
        <w:t>для лесопарков - 10;</w:t>
      </w:r>
    </w:p>
    <w:p w:rsidR="000F66AA" w:rsidRDefault="000F66AA" w:rsidP="000F66AA">
      <w:pPr>
        <w:tabs>
          <w:tab w:val="left" w:pos="8755"/>
        </w:tabs>
        <w:ind w:firstLine="709"/>
        <w:jc w:val="both"/>
        <w:rPr>
          <w:bCs/>
          <w:sz w:val="28"/>
          <w:szCs w:val="28"/>
        </w:rPr>
      </w:pPr>
      <w:r>
        <w:rPr>
          <w:bCs/>
          <w:sz w:val="28"/>
          <w:szCs w:val="28"/>
        </w:rPr>
        <w:t>для лесов - 1 - 3.</w:t>
      </w:r>
    </w:p>
    <w:p w:rsidR="000F66AA" w:rsidRDefault="000F66AA" w:rsidP="000F66AA">
      <w:pPr>
        <w:ind w:firstLine="709"/>
        <w:jc w:val="both"/>
        <w:rPr>
          <w:bCs/>
          <w:sz w:val="28"/>
          <w:szCs w:val="28"/>
        </w:rPr>
      </w:pPr>
      <w:r>
        <w:rPr>
          <w:bCs/>
          <w:sz w:val="28"/>
          <w:szCs w:val="28"/>
        </w:rPr>
        <w:t xml:space="preserve">При количестве единовременных посетителей 10 - 50 человек </w:t>
      </w:r>
      <w:r>
        <w:rPr>
          <w:bCs/>
          <w:sz w:val="28"/>
          <w:szCs w:val="28"/>
        </w:rPr>
        <w:br/>
        <w:t xml:space="preserve">на </w:t>
      </w:r>
      <w:smartTag w:uri="urn:schemas-microsoft-com:office:smarttags" w:element="metricconverter">
        <w:smartTagPr>
          <w:attr w:name="ProductID" w:val="1 гектар"/>
        </w:smartTagPr>
        <w:r>
          <w:rPr>
            <w:bCs/>
            <w:sz w:val="28"/>
            <w:szCs w:val="28"/>
          </w:rPr>
          <w:t>1 гектар</w:t>
        </w:r>
      </w:smartTag>
      <w:r>
        <w:rPr>
          <w:bCs/>
          <w:sz w:val="28"/>
          <w:szCs w:val="28"/>
        </w:rPr>
        <w:t xml:space="preserve"> необходимо предусматривать </w:t>
      </w:r>
      <w:proofErr w:type="spellStart"/>
      <w:r>
        <w:rPr>
          <w:bCs/>
          <w:sz w:val="28"/>
          <w:szCs w:val="28"/>
        </w:rPr>
        <w:t>дорожно</w:t>
      </w:r>
      <w:proofErr w:type="spellEnd"/>
      <w:r>
        <w:rPr>
          <w:bCs/>
          <w:sz w:val="28"/>
          <w:szCs w:val="28"/>
        </w:rPr>
        <w:t xml:space="preserve"> - </w:t>
      </w:r>
      <w:proofErr w:type="spellStart"/>
      <w:r>
        <w:rPr>
          <w:bCs/>
          <w:sz w:val="28"/>
          <w:szCs w:val="28"/>
        </w:rPr>
        <w:t>тропиночную</w:t>
      </w:r>
      <w:proofErr w:type="spellEnd"/>
      <w:r>
        <w:rPr>
          <w:bCs/>
          <w:sz w:val="28"/>
          <w:szCs w:val="28"/>
        </w:rPr>
        <w:t xml:space="preserve"> сеть для организации их движения, а на опушках полян - почвозащитные посадки, при количестве единовременных посетителей 50 человек </w:t>
      </w:r>
      <w:r>
        <w:rPr>
          <w:bCs/>
          <w:sz w:val="28"/>
          <w:szCs w:val="28"/>
        </w:rPr>
        <w:br/>
        <w:t xml:space="preserve">на </w:t>
      </w:r>
      <w:smartTag w:uri="urn:schemas-microsoft-com:office:smarttags" w:element="metricconverter">
        <w:smartTagPr>
          <w:attr w:name="ProductID" w:val="1 гектар"/>
        </w:smartTagPr>
        <w:r>
          <w:rPr>
            <w:bCs/>
            <w:sz w:val="28"/>
            <w:szCs w:val="28"/>
          </w:rPr>
          <w:t>1 гектар</w:t>
        </w:r>
      </w:smartTag>
      <w:r>
        <w:rPr>
          <w:bCs/>
          <w:sz w:val="28"/>
          <w:szCs w:val="28"/>
        </w:rPr>
        <w:t xml:space="preserve"> и более - мероприятия по преобразованию лесного ландшафта </w:t>
      </w:r>
      <w:proofErr w:type="gramStart"/>
      <w:r>
        <w:rPr>
          <w:bCs/>
          <w:sz w:val="28"/>
          <w:szCs w:val="28"/>
        </w:rPr>
        <w:t>в</w:t>
      </w:r>
      <w:proofErr w:type="gramEnd"/>
      <w:r>
        <w:rPr>
          <w:bCs/>
          <w:sz w:val="28"/>
          <w:szCs w:val="28"/>
        </w:rPr>
        <w:t xml:space="preserve"> парковый.</w:t>
      </w:r>
    </w:p>
    <w:p w:rsidR="000F66AA" w:rsidRDefault="000F66AA" w:rsidP="000F66AA">
      <w:pPr>
        <w:ind w:firstLine="709"/>
        <w:jc w:val="both"/>
        <w:rPr>
          <w:bCs/>
          <w:sz w:val="28"/>
          <w:szCs w:val="28"/>
        </w:rPr>
      </w:pPr>
      <w:r>
        <w:rPr>
          <w:bCs/>
          <w:sz w:val="28"/>
          <w:szCs w:val="28"/>
        </w:rPr>
        <w:t>4.2.12. Радиус пешеходной доступности должен составлять:</w:t>
      </w:r>
    </w:p>
    <w:p w:rsidR="000F66AA" w:rsidRDefault="000F66AA" w:rsidP="000F66AA">
      <w:pPr>
        <w:ind w:firstLine="709"/>
        <w:jc w:val="both"/>
        <w:rPr>
          <w:bCs/>
          <w:sz w:val="28"/>
          <w:szCs w:val="28"/>
        </w:rPr>
      </w:pPr>
      <w:r>
        <w:rPr>
          <w:bCs/>
          <w:sz w:val="28"/>
          <w:szCs w:val="28"/>
        </w:rPr>
        <w:t xml:space="preserve">для парков планировочных районов - не более 15 минут </w:t>
      </w:r>
      <w:r>
        <w:rPr>
          <w:bCs/>
          <w:sz w:val="28"/>
          <w:szCs w:val="28"/>
        </w:rPr>
        <w:br/>
        <w:t xml:space="preserve">или </w:t>
      </w:r>
      <w:smartTag w:uri="urn:schemas-microsoft-com:office:smarttags" w:element="metricconverter">
        <w:smartTagPr>
          <w:attr w:name="ProductID" w:val="1 200 метров"/>
        </w:smartTagPr>
        <w:r>
          <w:rPr>
            <w:bCs/>
            <w:sz w:val="28"/>
            <w:szCs w:val="28"/>
          </w:rPr>
          <w:t>1 200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Расстояние между границей территории жилой застройки </w:t>
      </w:r>
      <w:r>
        <w:rPr>
          <w:bCs/>
          <w:sz w:val="28"/>
          <w:szCs w:val="28"/>
        </w:rPr>
        <w:br/>
        <w:t xml:space="preserve">и ближним краем паркового массива следует принимать не менее </w:t>
      </w:r>
      <w:r>
        <w:rPr>
          <w:bCs/>
          <w:sz w:val="28"/>
          <w:szCs w:val="28"/>
        </w:rPr>
        <w:br/>
      </w:r>
      <w:smartTag w:uri="urn:schemas-microsoft-com:office:smarttags" w:element="metricconverter">
        <w:smartTagPr>
          <w:attr w:name="ProductID" w:val="30 м"/>
        </w:smartTagPr>
        <w:r>
          <w:rPr>
            <w:bCs/>
            <w:sz w:val="28"/>
            <w:szCs w:val="28"/>
          </w:rPr>
          <w:t>30 метров</w:t>
        </w:r>
      </w:smartTag>
      <w:r>
        <w:rPr>
          <w:bCs/>
          <w:sz w:val="28"/>
          <w:szCs w:val="28"/>
        </w:rPr>
        <w:t xml:space="preserve">. </w:t>
      </w:r>
    </w:p>
    <w:p w:rsidR="000F66AA" w:rsidRDefault="000F66AA" w:rsidP="000F66AA">
      <w:pPr>
        <w:ind w:firstLine="709"/>
        <w:jc w:val="both"/>
        <w:rPr>
          <w:bCs/>
          <w:spacing w:val="-3"/>
          <w:sz w:val="28"/>
          <w:szCs w:val="28"/>
        </w:rPr>
      </w:pPr>
      <w:r>
        <w:rPr>
          <w:bCs/>
          <w:spacing w:val="-3"/>
          <w:sz w:val="28"/>
          <w:szCs w:val="28"/>
        </w:rPr>
        <w:t xml:space="preserve">4.2.13. Автостоянки для посетителей парков следует размещать </w:t>
      </w:r>
      <w:r>
        <w:rPr>
          <w:bCs/>
          <w:spacing w:val="-3"/>
          <w:sz w:val="28"/>
          <w:szCs w:val="28"/>
        </w:rPr>
        <w:br/>
        <w:t xml:space="preserve">за пределами его территории, но не далее </w:t>
      </w:r>
      <w:smartTag w:uri="urn:schemas-microsoft-com:office:smarttags" w:element="metricconverter">
        <w:smartTagPr>
          <w:attr w:name="ProductID" w:val="400 м"/>
        </w:smartTagPr>
        <w:r>
          <w:rPr>
            <w:bCs/>
            <w:spacing w:val="-3"/>
            <w:sz w:val="28"/>
            <w:szCs w:val="28"/>
          </w:rPr>
          <w:t>400 метров</w:t>
        </w:r>
      </w:smartTag>
      <w:r>
        <w:rPr>
          <w:bCs/>
          <w:spacing w:val="-3"/>
          <w:sz w:val="28"/>
          <w:szCs w:val="28"/>
        </w:rPr>
        <w:t xml:space="preserve"> от входа </w:t>
      </w:r>
      <w:r>
        <w:rPr>
          <w:bCs/>
          <w:spacing w:val="-3"/>
          <w:sz w:val="28"/>
          <w:szCs w:val="28"/>
        </w:rPr>
        <w:br/>
        <w:t xml:space="preserve">и проектировать из расчета не менее 10 </w:t>
      </w:r>
      <w:proofErr w:type="spellStart"/>
      <w:r>
        <w:rPr>
          <w:bCs/>
          <w:spacing w:val="-3"/>
          <w:sz w:val="28"/>
          <w:szCs w:val="28"/>
        </w:rPr>
        <w:t>машино-мест</w:t>
      </w:r>
      <w:proofErr w:type="spellEnd"/>
      <w:r>
        <w:rPr>
          <w:bCs/>
          <w:spacing w:val="-3"/>
          <w:sz w:val="28"/>
          <w:szCs w:val="28"/>
        </w:rPr>
        <w:t xml:space="preserve"> </w:t>
      </w:r>
      <w:r>
        <w:rPr>
          <w:bCs/>
          <w:spacing w:val="-3"/>
          <w:sz w:val="28"/>
          <w:szCs w:val="28"/>
        </w:rPr>
        <w:br/>
        <w:t>на 100 единовременных посетителей. Размеры земельных участков автостоянок на одно место следует принимать, кв. метров:</w:t>
      </w:r>
    </w:p>
    <w:p w:rsidR="000F66AA" w:rsidRDefault="000F66AA" w:rsidP="000F66AA">
      <w:pPr>
        <w:ind w:firstLine="709"/>
        <w:jc w:val="both"/>
        <w:rPr>
          <w:bCs/>
          <w:sz w:val="28"/>
          <w:szCs w:val="28"/>
        </w:rPr>
      </w:pPr>
      <w:r>
        <w:rPr>
          <w:bCs/>
          <w:sz w:val="28"/>
          <w:szCs w:val="28"/>
        </w:rPr>
        <w:t>для легковых автомобилей - 25;</w:t>
      </w:r>
    </w:p>
    <w:p w:rsidR="000F66AA" w:rsidRDefault="000F66AA" w:rsidP="000F66AA">
      <w:pPr>
        <w:ind w:firstLine="709"/>
        <w:jc w:val="both"/>
        <w:rPr>
          <w:bCs/>
          <w:sz w:val="28"/>
          <w:szCs w:val="28"/>
        </w:rPr>
      </w:pPr>
      <w:r>
        <w:rPr>
          <w:bCs/>
          <w:sz w:val="28"/>
          <w:szCs w:val="28"/>
        </w:rPr>
        <w:t>для автобусов - 40;</w:t>
      </w:r>
    </w:p>
    <w:p w:rsidR="000F66AA" w:rsidRDefault="000F66AA" w:rsidP="000F66AA">
      <w:pPr>
        <w:ind w:firstLine="709"/>
        <w:jc w:val="both"/>
        <w:rPr>
          <w:bCs/>
          <w:sz w:val="28"/>
          <w:szCs w:val="28"/>
        </w:rPr>
      </w:pPr>
      <w:r>
        <w:rPr>
          <w:bCs/>
          <w:sz w:val="28"/>
          <w:szCs w:val="28"/>
        </w:rPr>
        <w:t xml:space="preserve">для велосипедов - 0,9. </w:t>
      </w:r>
    </w:p>
    <w:p w:rsidR="000F66AA" w:rsidRDefault="000F66AA" w:rsidP="000F66AA">
      <w:pPr>
        <w:ind w:firstLine="709"/>
        <w:jc w:val="both"/>
        <w:rPr>
          <w:bCs/>
          <w:sz w:val="28"/>
          <w:szCs w:val="28"/>
        </w:rPr>
      </w:pPr>
      <w:r>
        <w:rPr>
          <w:bCs/>
          <w:sz w:val="28"/>
          <w:szCs w:val="28"/>
        </w:rPr>
        <w:t xml:space="preserve">В указанные размеры не входит площадь подъездов </w:t>
      </w:r>
      <w:r>
        <w:rPr>
          <w:bCs/>
          <w:sz w:val="28"/>
          <w:szCs w:val="28"/>
        </w:rPr>
        <w:br/>
        <w:t>и разделительных полос зеленых насаждений.</w:t>
      </w:r>
    </w:p>
    <w:p w:rsidR="000F66AA" w:rsidRDefault="000F66AA" w:rsidP="000F66AA">
      <w:pPr>
        <w:ind w:firstLine="709"/>
        <w:jc w:val="both"/>
        <w:rPr>
          <w:bCs/>
          <w:sz w:val="28"/>
          <w:szCs w:val="28"/>
        </w:rPr>
      </w:pPr>
      <w:r>
        <w:rPr>
          <w:bCs/>
          <w:sz w:val="28"/>
          <w:szCs w:val="28"/>
        </w:rPr>
        <w:t xml:space="preserve">4.2.14.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w:t>
      </w:r>
      <w:r>
        <w:rPr>
          <w:bCs/>
          <w:sz w:val="28"/>
          <w:szCs w:val="28"/>
        </w:rPr>
        <w:br/>
        <w:t xml:space="preserve">и природных парков должна предусматривать использование </w:t>
      </w:r>
      <w:r>
        <w:rPr>
          <w:bCs/>
          <w:sz w:val="28"/>
          <w:szCs w:val="28"/>
        </w:rPr>
        <w:br/>
        <w:t xml:space="preserve">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закона от 14 марта </w:t>
      </w:r>
      <w:smartTag w:uri="urn:schemas-microsoft-com:office:smarttags" w:element="metricconverter">
        <w:smartTagPr>
          <w:attr w:name="ProductID" w:val="1995 г"/>
        </w:smartTagPr>
        <w:r>
          <w:rPr>
            <w:bCs/>
            <w:sz w:val="28"/>
            <w:szCs w:val="28"/>
          </w:rPr>
          <w:t>1995 г</w:t>
        </w:r>
      </w:smartTag>
      <w:r>
        <w:rPr>
          <w:bCs/>
          <w:sz w:val="28"/>
          <w:szCs w:val="28"/>
        </w:rPr>
        <w:t>. №</w:t>
      </w:r>
      <w:r>
        <w:rPr>
          <w:bCs/>
          <w:sz w:val="28"/>
          <w:szCs w:val="28"/>
          <w:lang w:val="en-US"/>
        </w:rPr>
        <w:t> </w:t>
      </w:r>
      <w:r>
        <w:rPr>
          <w:bCs/>
          <w:sz w:val="28"/>
          <w:szCs w:val="28"/>
        </w:rPr>
        <w:t>33-ФЗ «Об особо охраняемых природных территориях».</w:t>
      </w:r>
    </w:p>
    <w:p w:rsidR="000F66AA" w:rsidRDefault="000F66AA" w:rsidP="000F66AA">
      <w:pPr>
        <w:ind w:firstLine="709"/>
        <w:jc w:val="both"/>
        <w:rPr>
          <w:bCs/>
          <w:sz w:val="28"/>
          <w:szCs w:val="28"/>
        </w:rPr>
      </w:pPr>
      <w:r>
        <w:rPr>
          <w:bCs/>
          <w:sz w:val="28"/>
          <w:szCs w:val="28"/>
        </w:rPr>
        <w:t xml:space="preserve">При размещении парков на пойменных территориях необходимо соблюдать требования настоящего раздела и </w:t>
      </w:r>
      <w:proofErr w:type="spellStart"/>
      <w:r>
        <w:rPr>
          <w:bCs/>
          <w:sz w:val="28"/>
          <w:szCs w:val="28"/>
        </w:rPr>
        <w:t>СНиП</w:t>
      </w:r>
      <w:proofErr w:type="spellEnd"/>
      <w:r>
        <w:rPr>
          <w:bCs/>
          <w:sz w:val="28"/>
          <w:szCs w:val="28"/>
        </w:rPr>
        <w:t xml:space="preserve"> 2.06.15-85.</w:t>
      </w:r>
    </w:p>
    <w:p w:rsidR="000F66AA" w:rsidRDefault="000F66AA" w:rsidP="000F66AA">
      <w:pPr>
        <w:ind w:firstLine="709"/>
        <w:jc w:val="both"/>
        <w:rPr>
          <w:bCs/>
          <w:sz w:val="28"/>
          <w:szCs w:val="28"/>
        </w:rPr>
      </w:pPr>
      <w:r>
        <w:rPr>
          <w:bCs/>
          <w:sz w:val="28"/>
          <w:szCs w:val="28"/>
        </w:rPr>
        <w:t>4.2.15.</w:t>
      </w:r>
      <w:r>
        <w:rPr>
          <w:bCs/>
          <w:sz w:val="28"/>
          <w:szCs w:val="28"/>
          <w:lang w:val="en-US"/>
        </w:rPr>
        <w:t> </w:t>
      </w:r>
      <w:r>
        <w:rPr>
          <w:bCs/>
          <w:sz w:val="28"/>
          <w:szCs w:val="28"/>
        </w:rPr>
        <w:t xml:space="preserve">При проектировании </w:t>
      </w:r>
      <w:r>
        <w:rPr>
          <w:sz w:val="28"/>
          <w:szCs w:val="28"/>
        </w:rPr>
        <w:t>квартала (микрорайона)</w:t>
      </w:r>
      <w:r>
        <w:rPr>
          <w:bCs/>
          <w:sz w:val="28"/>
          <w:szCs w:val="28"/>
        </w:rPr>
        <w:t xml:space="preserve"> озелененные территории общего пользования рекомендуется формировать в виде сада </w:t>
      </w:r>
      <w:r>
        <w:rPr>
          <w:sz w:val="28"/>
          <w:szCs w:val="28"/>
        </w:rPr>
        <w:t>квартала (микрорайона)</w:t>
      </w:r>
      <w:r>
        <w:rPr>
          <w:bCs/>
          <w:sz w:val="28"/>
          <w:szCs w:val="28"/>
        </w:rPr>
        <w:t xml:space="preserve">, обеспечивая его доступность для жителей </w:t>
      </w:r>
      <w:r>
        <w:rPr>
          <w:sz w:val="28"/>
          <w:szCs w:val="28"/>
        </w:rPr>
        <w:t>квартала (микрорайона)</w:t>
      </w:r>
      <w:r>
        <w:rPr>
          <w:bCs/>
          <w:sz w:val="28"/>
          <w:szCs w:val="28"/>
        </w:rPr>
        <w:t xml:space="preserve"> на расстоянии не более </w:t>
      </w:r>
      <w:smartTag w:uri="urn:schemas-microsoft-com:office:smarttags" w:element="metricconverter">
        <w:smartTagPr>
          <w:attr w:name="ProductID" w:val="400 м"/>
        </w:smartTagPr>
        <w:r>
          <w:rPr>
            <w:bCs/>
            <w:sz w:val="28"/>
            <w:szCs w:val="28"/>
          </w:rPr>
          <w:t>400 метров</w:t>
        </w:r>
      </w:smartTag>
      <w:r>
        <w:rPr>
          <w:bCs/>
          <w:sz w:val="28"/>
          <w:szCs w:val="28"/>
        </w:rPr>
        <w:t xml:space="preserve">. </w:t>
      </w:r>
    </w:p>
    <w:p w:rsidR="000F66AA" w:rsidRDefault="000F66AA" w:rsidP="000F66AA">
      <w:pPr>
        <w:ind w:firstLine="709"/>
        <w:jc w:val="both"/>
        <w:rPr>
          <w:bCs/>
          <w:sz w:val="28"/>
          <w:szCs w:val="28"/>
        </w:rPr>
      </w:pPr>
      <w:r>
        <w:rPr>
          <w:bCs/>
          <w:sz w:val="28"/>
          <w:szCs w:val="28"/>
        </w:rPr>
        <w:lastRenderedPageBreak/>
        <w:t xml:space="preserve">Кроме садов </w:t>
      </w:r>
      <w:r>
        <w:rPr>
          <w:sz w:val="28"/>
          <w:szCs w:val="28"/>
        </w:rPr>
        <w:t>кварталов (микрорайонов)</w:t>
      </w:r>
      <w:r>
        <w:rPr>
          <w:bCs/>
          <w:sz w:val="28"/>
          <w:szCs w:val="28"/>
        </w:rPr>
        <w:t xml:space="preserve">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w:t>
      </w:r>
      <w:proofErr w:type="gramStart"/>
      <w:r>
        <w:rPr>
          <w:bCs/>
          <w:sz w:val="28"/>
          <w:szCs w:val="28"/>
        </w:rPr>
        <w:t>индивидуальным проектам</w:t>
      </w:r>
      <w:proofErr w:type="gramEnd"/>
      <w:r>
        <w:rPr>
          <w:bCs/>
          <w:sz w:val="28"/>
          <w:szCs w:val="28"/>
        </w:rPr>
        <w:t>.</w:t>
      </w:r>
    </w:p>
    <w:p w:rsidR="000F66AA" w:rsidRDefault="000F66AA" w:rsidP="000F66AA">
      <w:pPr>
        <w:ind w:firstLine="720"/>
        <w:jc w:val="both"/>
        <w:rPr>
          <w:bCs/>
          <w:spacing w:val="-3"/>
          <w:sz w:val="28"/>
          <w:szCs w:val="28"/>
        </w:rPr>
      </w:pPr>
      <w:r>
        <w:rPr>
          <w:bCs/>
          <w:spacing w:val="-3"/>
          <w:sz w:val="28"/>
          <w:szCs w:val="28"/>
        </w:rPr>
        <w:t>4.2.16.</w:t>
      </w:r>
      <w:r>
        <w:rPr>
          <w:bCs/>
          <w:spacing w:val="-3"/>
          <w:sz w:val="28"/>
          <w:szCs w:val="28"/>
          <w:lang w:val="en-US"/>
        </w:rPr>
        <w:t> </w:t>
      </w:r>
      <w:r>
        <w:rPr>
          <w:spacing w:val="-3"/>
          <w:sz w:val="28"/>
          <w:szCs w:val="28"/>
        </w:rPr>
        <w:t>Бульвар</w:t>
      </w:r>
      <w:r>
        <w:rPr>
          <w:bCs/>
          <w:spacing w:val="-3"/>
          <w:sz w:val="28"/>
          <w:szCs w:val="28"/>
        </w:rPr>
        <w:t xml:space="preserve"> и пешеходные аллеи представляют собой озелененные территории линейной формы, предназначенные </w:t>
      </w:r>
      <w:r>
        <w:rPr>
          <w:bCs/>
          <w:spacing w:val="-3"/>
          <w:sz w:val="28"/>
          <w:szCs w:val="28"/>
        </w:rPr>
        <w:br/>
        <w:t xml:space="preserve">для транзитного пешеходного движения, прогулок, повседневного отдыха. </w:t>
      </w:r>
    </w:p>
    <w:p w:rsidR="000F66AA" w:rsidRDefault="000F66AA" w:rsidP="000F66AA">
      <w:pPr>
        <w:ind w:firstLine="709"/>
        <w:jc w:val="both"/>
        <w:rPr>
          <w:bCs/>
          <w:sz w:val="28"/>
          <w:szCs w:val="28"/>
        </w:rPr>
      </w:pPr>
      <w:r>
        <w:rPr>
          <w:bCs/>
          <w:sz w:val="28"/>
          <w:szCs w:val="28"/>
        </w:rPr>
        <w:t xml:space="preserve">Бульвары и пешеходные аллеи следует предусматривать </w:t>
      </w:r>
      <w:r>
        <w:rPr>
          <w:bCs/>
          <w:sz w:val="28"/>
          <w:szCs w:val="28"/>
        </w:rPr>
        <w:br/>
        <w:t>в направлении массовых потоков пешеходного движения.</w:t>
      </w:r>
    </w:p>
    <w:p w:rsidR="000F66AA" w:rsidRDefault="000F66AA" w:rsidP="000F66AA">
      <w:pPr>
        <w:ind w:firstLine="709"/>
        <w:jc w:val="both"/>
        <w:rPr>
          <w:bCs/>
          <w:sz w:val="28"/>
          <w:szCs w:val="28"/>
        </w:rPr>
      </w:pPr>
      <w:r>
        <w:rPr>
          <w:bCs/>
          <w:sz w:val="28"/>
          <w:szCs w:val="28"/>
        </w:rPr>
        <w:t>Ширину бульваров с одной продольной пешеходной аллеей следует принимать не менее, метров, размещаемых:</w:t>
      </w:r>
    </w:p>
    <w:p w:rsidR="000F66AA" w:rsidRDefault="000F66AA" w:rsidP="000F66AA">
      <w:pPr>
        <w:ind w:firstLine="709"/>
        <w:jc w:val="both"/>
        <w:rPr>
          <w:bCs/>
          <w:sz w:val="28"/>
          <w:szCs w:val="28"/>
        </w:rPr>
      </w:pPr>
      <w:r>
        <w:rPr>
          <w:bCs/>
          <w:sz w:val="28"/>
          <w:szCs w:val="28"/>
        </w:rPr>
        <w:t>по оси улиц - 18;</w:t>
      </w:r>
    </w:p>
    <w:p w:rsidR="000F66AA" w:rsidRDefault="000F66AA" w:rsidP="000F66AA">
      <w:pPr>
        <w:ind w:firstLine="709"/>
        <w:jc w:val="both"/>
        <w:rPr>
          <w:bCs/>
          <w:sz w:val="28"/>
          <w:szCs w:val="28"/>
        </w:rPr>
      </w:pPr>
      <w:r>
        <w:rPr>
          <w:bCs/>
          <w:sz w:val="28"/>
          <w:szCs w:val="28"/>
        </w:rPr>
        <w:t>с одной стороны улицы между проезжей частью и застройкой - 10.</w:t>
      </w:r>
    </w:p>
    <w:p w:rsidR="000F66AA" w:rsidRDefault="000F66AA" w:rsidP="000F66AA">
      <w:pPr>
        <w:ind w:firstLine="709"/>
        <w:jc w:val="both"/>
        <w:rPr>
          <w:bCs/>
          <w:sz w:val="28"/>
          <w:szCs w:val="28"/>
        </w:rPr>
      </w:pPr>
      <w:r>
        <w:rPr>
          <w:bCs/>
          <w:sz w:val="28"/>
          <w:szCs w:val="28"/>
        </w:rPr>
        <w:t>Минимальное соотношение ширины и длины бульвара следует принимать не менее 1:3.</w:t>
      </w:r>
    </w:p>
    <w:p w:rsidR="000F66AA" w:rsidRDefault="000F66AA" w:rsidP="000F66AA">
      <w:pPr>
        <w:ind w:firstLine="709"/>
        <w:jc w:val="both"/>
        <w:rPr>
          <w:bCs/>
          <w:sz w:val="28"/>
          <w:szCs w:val="28"/>
        </w:rPr>
      </w:pPr>
      <w:proofErr w:type="gramStart"/>
      <w:r>
        <w:rPr>
          <w:bCs/>
          <w:sz w:val="28"/>
          <w:szCs w:val="28"/>
        </w:rPr>
        <w:t>При ширине бульвара 18</w:t>
      </w:r>
      <w:r>
        <w:rPr>
          <w:bCs/>
          <w:sz w:val="28"/>
          <w:szCs w:val="28"/>
          <w:lang w:val="en-US"/>
        </w:rPr>
        <w:t> </w:t>
      </w:r>
      <w:r>
        <w:rPr>
          <w:bCs/>
          <w:sz w:val="28"/>
          <w:szCs w:val="28"/>
        </w:rPr>
        <w:t>-</w:t>
      </w:r>
      <w:r>
        <w:rPr>
          <w:bCs/>
          <w:sz w:val="28"/>
          <w:szCs w:val="28"/>
          <w:lang w:val="en-US"/>
        </w:rPr>
        <w:t> </w:t>
      </w:r>
      <w:smartTag w:uri="urn:schemas-microsoft-com:office:smarttags" w:element="metricconverter">
        <w:smartTagPr>
          <w:attr w:name="ProductID" w:val="25 м"/>
        </w:smartTagPr>
        <w:r>
          <w:rPr>
            <w:bCs/>
            <w:sz w:val="28"/>
            <w:szCs w:val="28"/>
          </w:rPr>
          <w:t>25 метров</w:t>
        </w:r>
      </w:smartTag>
      <w:r>
        <w:rPr>
          <w:bCs/>
          <w:sz w:val="28"/>
          <w:szCs w:val="28"/>
        </w:rPr>
        <w:t xml:space="preserve"> следует предусматривать устройство одной аллеи шириной 3</w:t>
      </w:r>
      <w:r>
        <w:rPr>
          <w:bCs/>
          <w:sz w:val="28"/>
          <w:szCs w:val="28"/>
          <w:lang w:val="en-US"/>
        </w:rPr>
        <w:t> </w:t>
      </w:r>
      <w:r>
        <w:rPr>
          <w:bCs/>
          <w:sz w:val="28"/>
          <w:szCs w:val="28"/>
        </w:rPr>
        <w:t>-</w:t>
      </w:r>
      <w:r>
        <w:rPr>
          <w:bCs/>
          <w:sz w:val="28"/>
          <w:szCs w:val="28"/>
          <w:lang w:val="en-US"/>
        </w:rPr>
        <w:t> </w:t>
      </w:r>
      <w:smartTag w:uri="urn:schemas-microsoft-com:office:smarttags" w:element="metricconverter">
        <w:smartTagPr>
          <w:attr w:name="ProductID" w:val="6 м"/>
        </w:smartTagPr>
        <w:r>
          <w:rPr>
            <w:bCs/>
            <w:sz w:val="28"/>
            <w:szCs w:val="28"/>
          </w:rPr>
          <w:t>6 метров</w:t>
        </w:r>
      </w:smartTag>
      <w:r>
        <w:rPr>
          <w:bCs/>
          <w:sz w:val="28"/>
          <w:szCs w:val="28"/>
        </w:rPr>
        <w:t xml:space="preserve">, на бульварах шириной более </w:t>
      </w:r>
      <w:smartTag w:uri="urn:schemas-microsoft-com:office:smarttags" w:element="metricconverter">
        <w:smartTagPr>
          <w:attr w:name="ProductID" w:val="25 м"/>
        </w:smartTagPr>
        <w:r>
          <w:rPr>
            <w:bCs/>
            <w:sz w:val="28"/>
            <w:szCs w:val="28"/>
          </w:rPr>
          <w:t>25 метров</w:t>
        </w:r>
      </w:smartTag>
      <w:r>
        <w:rPr>
          <w:bCs/>
          <w:sz w:val="28"/>
          <w:szCs w:val="28"/>
        </w:rPr>
        <w:t xml:space="preserve"> следует устраивать дополнительно к основной аллее дорожки шириной 1,5</w:t>
      </w:r>
      <w:r>
        <w:rPr>
          <w:bCs/>
          <w:sz w:val="28"/>
          <w:szCs w:val="28"/>
          <w:lang w:val="en-US"/>
        </w:rPr>
        <w:t> </w:t>
      </w:r>
      <w:r>
        <w:rPr>
          <w:bCs/>
          <w:sz w:val="28"/>
          <w:szCs w:val="28"/>
        </w:rPr>
        <w:t>-</w:t>
      </w:r>
      <w:r>
        <w:rPr>
          <w:bCs/>
          <w:sz w:val="28"/>
          <w:szCs w:val="28"/>
          <w:lang w:val="en-US"/>
        </w:rPr>
        <w:t> </w:t>
      </w:r>
      <w:smartTag w:uri="urn:schemas-microsoft-com:office:smarttags" w:element="metricconverter">
        <w:smartTagPr>
          <w:attr w:name="ProductID" w:val="3 м"/>
        </w:smartTagPr>
        <w:r>
          <w:rPr>
            <w:bCs/>
            <w:sz w:val="28"/>
            <w:szCs w:val="28"/>
          </w:rPr>
          <w:t>3 метров</w:t>
        </w:r>
      </w:smartTag>
      <w:r>
        <w:rPr>
          <w:bCs/>
          <w:sz w:val="28"/>
          <w:szCs w:val="28"/>
        </w:rPr>
        <w:t xml:space="preserve">, на бульварах шириной более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Pr>
          <w:bCs/>
          <w:sz w:val="28"/>
          <w:szCs w:val="28"/>
        </w:rPr>
        <w:t xml:space="preserve"> окружающей среды гигиеническим требованиям. </w:t>
      </w:r>
    </w:p>
    <w:p w:rsidR="000F66AA" w:rsidRDefault="000F66AA" w:rsidP="000F66AA">
      <w:pPr>
        <w:ind w:firstLine="709"/>
        <w:jc w:val="both"/>
        <w:rPr>
          <w:bCs/>
          <w:sz w:val="28"/>
          <w:szCs w:val="28"/>
        </w:rPr>
      </w:pPr>
      <w:r>
        <w:rPr>
          <w:bCs/>
          <w:sz w:val="28"/>
          <w:szCs w:val="28"/>
        </w:rPr>
        <w:t xml:space="preserve">Высота зданий не должна превышать </w:t>
      </w:r>
      <w:smartTag w:uri="urn:schemas-microsoft-com:office:smarttags" w:element="metricconverter">
        <w:smartTagPr>
          <w:attr w:name="ProductID" w:val="6 м"/>
        </w:smartTagPr>
        <w:r>
          <w:rPr>
            <w:bCs/>
            <w:sz w:val="28"/>
            <w:szCs w:val="28"/>
          </w:rPr>
          <w:t>6 метров</w:t>
        </w:r>
      </w:smartTag>
      <w:r>
        <w:rPr>
          <w:bCs/>
          <w:sz w:val="28"/>
          <w:szCs w:val="28"/>
        </w:rPr>
        <w:t xml:space="preserve">. </w:t>
      </w:r>
    </w:p>
    <w:p w:rsidR="000F66AA" w:rsidRDefault="000F66AA" w:rsidP="000F66AA">
      <w:pPr>
        <w:ind w:firstLine="709"/>
        <w:jc w:val="both"/>
        <w:rPr>
          <w:bCs/>
          <w:sz w:val="28"/>
          <w:szCs w:val="28"/>
        </w:rPr>
      </w:pPr>
      <w:r>
        <w:rPr>
          <w:bCs/>
          <w:sz w:val="28"/>
          <w:szCs w:val="28"/>
        </w:rPr>
        <w:t>4.2.17.</w:t>
      </w:r>
      <w:r>
        <w:rPr>
          <w:bCs/>
          <w:sz w:val="28"/>
          <w:szCs w:val="28"/>
          <w:lang w:val="en-US"/>
        </w:rPr>
        <w:t> </w:t>
      </w:r>
      <w:r>
        <w:rPr>
          <w:bCs/>
          <w:sz w:val="28"/>
          <w:szCs w:val="28"/>
        </w:rPr>
        <w:t xml:space="preserve">Система входов на бульвар дополнительно устраивается </w:t>
      </w:r>
      <w:r>
        <w:rPr>
          <w:bCs/>
          <w:sz w:val="28"/>
          <w:szCs w:val="28"/>
        </w:rPr>
        <w:br/>
        <w:t xml:space="preserve">по длинным его сторонам с шагом не более </w:t>
      </w:r>
      <w:smartTag w:uri="urn:schemas-microsoft-com:office:smarttags" w:element="metricconverter">
        <w:smartTagPr>
          <w:attr w:name="ProductID" w:val="250 м"/>
        </w:smartTagPr>
        <w:r>
          <w:rPr>
            <w:bCs/>
            <w:sz w:val="28"/>
            <w:szCs w:val="28"/>
          </w:rPr>
          <w:t>250 метров</w:t>
        </w:r>
      </w:smartTag>
      <w:r>
        <w:rPr>
          <w:bCs/>
          <w:sz w:val="28"/>
          <w:szCs w:val="28"/>
        </w:rPr>
        <w:t xml:space="preserve">, а на улицах </w:t>
      </w:r>
      <w:r>
        <w:rPr>
          <w:bCs/>
          <w:sz w:val="28"/>
          <w:szCs w:val="28"/>
        </w:rPr>
        <w:br/>
        <w:t xml:space="preserve">с интенсивным движением - в увязке с пешеходными переходами. Вдоль жилых улиц следует проектировать бульварные полосы шириной </w:t>
      </w:r>
      <w:r>
        <w:rPr>
          <w:bCs/>
          <w:sz w:val="28"/>
          <w:szCs w:val="28"/>
        </w:rPr>
        <w:br/>
        <w:t xml:space="preserve">от 18 до </w:t>
      </w:r>
      <w:smartTag w:uri="urn:schemas-microsoft-com:office:smarttags" w:element="metricconverter">
        <w:smartTagPr>
          <w:attr w:name="ProductID" w:val="30 м"/>
        </w:smartTagPr>
        <w:r>
          <w:rPr>
            <w:bCs/>
            <w:sz w:val="28"/>
            <w:szCs w:val="28"/>
          </w:rPr>
          <w:t>30 метров</w:t>
        </w:r>
      </w:smartTag>
      <w:r>
        <w:rPr>
          <w:bCs/>
          <w:sz w:val="28"/>
          <w:szCs w:val="28"/>
        </w:rPr>
        <w:t xml:space="preserve">. </w:t>
      </w:r>
    </w:p>
    <w:p w:rsidR="000F66AA" w:rsidRDefault="000F66AA" w:rsidP="000F66AA">
      <w:pPr>
        <w:ind w:firstLine="709"/>
        <w:jc w:val="both"/>
        <w:rPr>
          <w:bCs/>
          <w:sz w:val="28"/>
          <w:szCs w:val="28"/>
        </w:rPr>
      </w:pPr>
      <w:r>
        <w:rPr>
          <w:bCs/>
          <w:sz w:val="28"/>
          <w:szCs w:val="28"/>
        </w:rPr>
        <w:t>4.2.18.</w:t>
      </w:r>
      <w:r>
        <w:rPr>
          <w:bCs/>
          <w:sz w:val="28"/>
          <w:szCs w:val="28"/>
          <w:lang w:val="en-US"/>
        </w:rPr>
        <w:t> </w:t>
      </w:r>
      <w:r>
        <w:rPr>
          <w:bCs/>
          <w:sz w:val="28"/>
          <w:szCs w:val="28"/>
        </w:rPr>
        <w:t xml:space="preserve">Соотношение элементов территории бульвара следует принимать согласно таблице № 21 в зависимости от его ширины. </w:t>
      </w:r>
    </w:p>
    <w:p w:rsidR="000F66AA" w:rsidRDefault="000F66AA" w:rsidP="000F66AA">
      <w:pPr>
        <w:ind w:firstLine="709"/>
        <w:jc w:val="both"/>
        <w:rPr>
          <w:bCs/>
          <w:sz w:val="28"/>
          <w:szCs w:val="28"/>
        </w:rPr>
      </w:pPr>
    </w:p>
    <w:p w:rsidR="000F66AA" w:rsidRDefault="000F66AA" w:rsidP="000F66AA">
      <w:pPr>
        <w:ind w:firstLine="709"/>
        <w:jc w:val="both"/>
        <w:rPr>
          <w:bCs/>
          <w:sz w:val="28"/>
          <w:szCs w:val="28"/>
          <w:lang w:val="en-US"/>
        </w:rPr>
      </w:pPr>
      <w:r>
        <w:rPr>
          <w:bCs/>
          <w:sz w:val="28"/>
          <w:szCs w:val="28"/>
        </w:rPr>
        <w:t>Таблица № 21</w:t>
      </w:r>
    </w:p>
    <w:p w:rsidR="000F66AA" w:rsidRDefault="000F66AA" w:rsidP="000F66AA">
      <w:pPr>
        <w:ind w:firstLine="709"/>
        <w:jc w:val="both"/>
        <w:rPr>
          <w:bCs/>
          <w:sz w:val="28"/>
          <w:szCs w:val="28"/>
          <w:lang w:val="en-US"/>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2852"/>
        <w:gridCol w:w="2066"/>
        <w:gridCol w:w="1846"/>
      </w:tblGrid>
      <w:tr w:rsidR="000F66AA" w:rsidTr="000F66AA">
        <w:trPr>
          <w:trHeight w:val="597"/>
          <w:jc w:val="center"/>
        </w:trPr>
        <w:tc>
          <w:tcPr>
            <w:tcW w:w="1402"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6"/>
                <w:szCs w:val="26"/>
              </w:rPr>
            </w:pPr>
            <w:r>
              <w:rPr>
                <w:sz w:val="26"/>
                <w:szCs w:val="26"/>
              </w:rPr>
              <w:t>Ширина бульвара, метров</w:t>
            </w:r>
          </w:p>
        </w:tc>
        <w:tc>
          <w:tcPr>
            <w:tcW w:w="3598" w:type="pct"/>
            <w:gridSpan w:val="3"/>
            <w:tcBorders>
              <w:top w:val="single" w:sz="4" w:space="0" w:color="auto"/>
              <w:left w:val="single" w:sz="4" w:space="0" w:color="auto"/>
              <w:bottom w:val="single" w:sz="4" w:space="0" w:color="auto"/>
              <w:right w:val="nil"/>
            </w:tcBorders>
            <w:vAlign w:val="center"/>
            <w:hideMark/>
          </w:tcPr>
          <w:p w:rsidR="000F66AA" w:rsidRDefault="000F66AA">
            <w:pPr>
              <w:jc w:val="both"/>
              <w:rPr>
                <w:sz w:val="26"/>
                <w:szCs w:val="26"/>
              </w:rPr>
            </w:pPr>
            <w:r>
              <w:rPr>
                <w:sz w:val="26"/>
                <w:szCs w:val="26"/>
              </w:rPr>
              <w:t>Элементы территории (процентов от общей площади)</w:t>
            </w:r>
          </w:p>
        </w:tc>
      </w:tr>
      <w:tr w:rsidR="000F66AA" w:rsidTr="000F66AA">
        <w:trPr>
          <w:trHeight w:val="988"/>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1517"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6"/>
                <w:szCs w:val="26"/>
              </w:rPr>
            </w:pPr>
            <w:r>
              <w:rPr>
                <w:bCs/>
                <w:sz w:val="26"/>
                <w:szCs w:val="26"/>
              </w:rPr>
              <w:t xml:space="preserve">территории зеленых насаждений </w:t>
            </w:r>
            <w:r>
              <w:rPr>
                <w:bCs/>
                <w:sz w:val="26"/>
                <w:szCs w:val="26"/>
              </w:rPr>
              <w:br/>
              <w:t>и водоемов</w:t>
            </w:r>
          </w:p>
        </w:tc>
        <w:tc>
          <w:tcPr>
            <w:tcW w:w="1099"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6"/>
                <w:szCs w:val="26"/>
              </w:rPr>
            </w:pPr>
            <w:r>
              <w:rPr>
                <w:bCs/>
                <w:sz w:val="26"/>
                <w:szCs w:val="26"/>
              </w:rPr>
              <w:t>аллеи, дорожки, площадки</w:t>
            </w:r>
          </w:p>
        </w:tc>
        <w:tc>
          <w:tcPr>
            <w:tcW w:w="983"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6"/>
                <w:szCs w:val="26"/>
              </w:rPr>
            </w:pPr>
            <w:r>
              <w:rPr>
                <w:bCs/>
                <w:sz w:val="26"/>
                <w:szCs w:val="26"/>
              </w:rPr>
              <w:t>сооружения и застройка</w:t>
            </w:r>
          </w:p>
        </w:tc>
      </w:tr>
      <w:tr w:rsidR="000F66AA" w:rsidTr="000F66AA">
        <w:trPr>
          <w:trHeight w:val="113"/>
          <w:jc w:val="center"/>
        </w:trPr>
        <w:tc>
          <w:tcPr>
            <w:tcW w:w="1402" w:type="pct"/>
            <w:tcBorders>
              <w:top w:val="single" w:sz="4" w:space="0" w:color="auto"/>
              <w:left w:val="nil"/>
              <w:bottom w:val="nil"/>
              <w:right w:val="nil"/>
            </w:tcBorders>
          </w:tcPr>
          <w:p w:rsidR="000F66AA" w:rsidRDefault="000F66AA">
            <w:pPr>
              <w:jc w:val="both"/>
              <w:rPr>
                <w:bCs/>
                <w:sz w:val="16"/>
                <w:szCs w:val="16"/>
              </w:rPr>
            </w:pPr>
          </w:p>
        </w:tc>
        <w:tc>
          <w:tcPr>
            <w:tcW w:w="1517" w:type="pct"/>
            <w:tcBorders>
              <w:top w:val="single" w:sz="4" w:space="0" w:color="auto"/>
              <w:left w:val="nil"/>
              <w:bottom w:val="nil"/>
              <w:right w:val="nil"/>
            </w:tcBorders>
          </w:tcPr>
          <w:p w:rsidR="000F66AA" w:rsidRDefault="000F66AA">
            <w:pPr>
              <w:jc w:val="both"/>
              <w:rPr>
                <w:bCs/>
                <w:sz w:val="16"/>
                <w:szCs w:val="16"/>
              </w:rPr>
            </w:pPr>
          </w:p>
        </w:tc>
        <w:tc>
          <w:tcPr>
            <w:tcW w:w="1099" w:type="pct"/>
            <w:tcBorders>
              <w:top w:val="single" w:sz="4" w:space="0" w:color="auto"/>
              <w:left w:val="nil"/>
              <w:bottom w:val="nil"/>
              <w:right w:val="nil"/>
            </w:tcBorders>
          </w:tcPr>
          <w:p w:rsidR="000F66AA" w:rsidRDefault="000F66AA">
            <w:pPr>
              <w:jc w:val="both"/>
              <w:rPr>
                <w:bCs/>
                <w:sz w:val="16"/>
                <w:szCs w:val="16"/>
              </w:rPr>
            </w:pPr>
          </w:p>
        </w:tc>
        <w:tc>
          <w:tcPr>
            <w:tcW w:w="983" w:type="pct"/>
            <w:tcBorders>
              <w:top w:val="single" w:sz="4" w:space="0" w:color="auto"/>
              <w:left w:val="nil"/>
              <w:bottom w:val="nil"/>
              <w:right w:val="nil"/>
            </w:tcBorders>
          </w:tcPr>
          <w:p w:rsidR="000F66AA" w:rsidRDefault="000F66AA">
            <w:pPr>
              <w:jc w:val="both"/>
              <w:rPr>
                <w:bCs/>
                <w:sz w:val="16"/>
                <w:szCs w:val="16"/>
              </w:rPr>
            </w:pPr>
          </w:p>
        </w:tc>
      </w:tr>
      <w:tr w:rsidR="000F66AA" w:rsidTr="000F66AA">
        <w:trPr>
          <w:trHeight w:val="113"/>
          <w:jc w:val="center"/>
        </w:trPr>
        <w:tc>
          <w:tcPr>
            <w:tcW w:w="1402" w:type="pct"/>
            <w:tcBorders>
              <w:top w:val="nil"/>
              <w:left w:val="nil"/>
              <w:bottom w:val="nil"/>
              <w:right w:val="nil"/>
            </w:tcBorders>
            <w:hideMark/>
          </w:tcPr>
          <w:p w:rsidR="000F66AA" w:rsidRDefault="000F66AA">
            <w:pPr>
              <w:jc w:val="both"/>
              <w:rPr>
                <w:bCs/>
                <w:sz w:val="26"/>
                <w:szCs w:val="26"/>
              </w:rPr>
            </w:pPr>
            <w:r>
              <w:rPr>
                <w:bCs/>
                <w:sz w:val="26"/>
                <w:szCs w:val="26"/>
              </w:rPr>
              <w:t>18-25</w:t>
            </w:r>
          </w:p>
        </w:tc>
        <w:tc>
          <w:tcPr>
            <w:tcW w:w="1517" w:type="pct"/>
            <w:tcBorders>
              <w:top w:val="nil"/>
              <w:left w:val="nil"/>
              <w:bottom w:val="nil"/>
              <w:right w:val="nil"/>
            </w:tcBorders>
            <w:hideMark/>
          </w:tcPr>
          <w:p w:rsidR="000F66AA" w:rsidRDefault="000F66AA">
            <w:pPr>
              <w:jc w:val="both"/>
              <w:rPr>
                <w:bCs/>
                <w:sz w:val="26"/>
                <w:szCs w:val="26"/>
              </w:rPr>
            </w:pPr>
            <w:r>
              <w:rPr>
                <w:bCs/>
                <w:sz w:val="26"/>
                <w:szCs w:val="26"/>
              </w:rPr>
              <w:t>70</w:t>
            </w:r>
            <w:r>
              <w:rPr>
                <w:bCs/>
                <w:sz w:val="26"/>
                <w:szCs w:val="26"/>
                <w:lang w:val="en-US"/>
              </w:rPr>
              <w:t xml:space="preserve"> </w:t>
            </w:r>
            <w:r>
              <w:rPr>
                <w:bCs/>
                <w:sz w:val="26"/>
                <w:szCs w:val="26"/>
              </w:rPr>
              <w:t>-</w:t>
            </w:r>
            <w:r>
              <w:rPr>
                <w:bCs/>
                <w:sz w:val="26"/>
                <w:szCs w:val="26"/>
                <w:lang w:val="en-US"/>
              </w:rPr>
              <w:t xml:space="preserve"> </w:t>
            </w:r>
            <w:r>
              <w:rPr>
                <w:bCs/>
                <w:sz w:val="26"/>
                <w:szCs w:val="26"/>
              </w:rPr>
              <w:t xml:space="preserve">75 </w:t>
            </w:r>
          </w:p>
        </w:tc>
        <w:tc>
          <w:tcPr>
            <w:tcW w:w="1099" w:type="pct"/>
            <w:tcBorders>
              <w:top w:val="nil"/>
              <w:left w:val="nil"/>
              <w:bottom w:val="nil"/>
              <w:right w:val="nil"/>
            </w:tcBorders>
            <w:hideMark/>
          </w:tcPr>
          <w:p w:rsidR="000F66AA" w:rsidRDefault="000F66AA">
            <w:pPr>
              <w:jc w:val="both"/>
              <w:rPr>
                <w:bCs/>
                <w:sz w:val="26"/>
                <w:szCs w:val="26"/>
              </w:rPr>
            </w:pPr>
            <w:r>
              <w:rPr>
                <w:bCs/>
                <w:sz w:val="26"/>
                <w:szCs w:val="26"/>
              </w:rPr>
              <w:t>30</w:t>
            </w:r>
            <w:r>
              <w:rPr>
                <w:bCs/>
                <w:sz w:val="26"/>
                <w:szCs w:val="26"/>
                <w:lang w:val="en-US"/>
              </w:rPr>
              <w:t xml:space="preserve"> </w:t>
            </w:r>
            <w:r>
              <w:rPr>
                <w:bCs/>
                <w:sz w:val="26"/>
                <w:szCs w:val="26"/>
              </w:rPr>
              <w:t>-</w:t>
            </w:r>
            <w:r>
              <w:rPr>
                <w:bCs/>
                <w:sz w:val="26"/>
                <w:szCs w:val="26"/>
                <w:lang w:val="en-US"/>
              </w:rPr>
              <w:t xml:space="preserve"> </w:t>
            </w:r>
            <w:r>
              <w:rPr>
                <w:bCs/>
                <w:sz w:val="26"/>
                <w:szCs w:val="26"/>
              </w:rPr>
              <w:t xml:space="preserve">25 </w:t>
            </w:r>
          </w:p>
        </w:tc>
        <w:tc>
          <w:tcPr>
            <w:tcW w:w="983" w:type="pct"/>
            <w:tcBorders>
              <w:top w:val="nil"/>
              <w:left w:val="nil"/>
              <w:bottom w:val="nil"/>
              <w:right w:val="nil"/>
            </w:tcBorders>
            <w:hideMark/>
          </w:tcPr>
          <w:p w:rsidR="000F66AA" w:rsidRDefault="000F66AA">
            <w:pPr>
              <w:jc w:val="both"/>
              <w:rPr>
                <w:bCs/>
                <w:sz w:val="26"/>
                <w:szCs w:val="26"/>
              </w:rPr>
            </w:pPr>
            <w:r>
              <w:rPr>
                <w:bCs/>
                <w:sz w:val="26"/>
                <w:szCs w:val="26"/>
              </w:rPr>
              <w:t xml:space="preserve">- </w:t>
            </w:r>
          </w:p>
        </w:tc>
      </w:tr>
      <w:tr w:rsidR="000F66AA" w:rsidTr="000F66AA">
        <w:trPr>
          <w:trHeight w:val="113"/>
          <w:jc w:val="center"/>
        </w:trPr>
        <w:tc>
          <w:tcPr>
            <w:tcW w:w="1402" w:type="pct"/>
            <w:tcBorders>
              <w:top w:val="nil"/>
              <w:left w:val="nil"/>
              <w:bottom w:val="nil"/>
              <w:right w:val="nil"/>
            </w:tcBorders>
          </w:tcPr>
          <w:p w:rsidR="000F66AA" w:rsidRDefault="000F66AA">
            <w:pPr>
              <w:jc w:val="both"/>
              <w:rPr>
                <w:bCs/>
                <w:sz w:val="16"/>
                <w:szCs w:val="16"/>
              </w:rPr>
            </w:pPr>
          </w:p>
        </w:tc>
        <w:tc>
          <w:tcPr>
            <w:tcW w:w="1517" w:type="pct"/>
            <w:tcBorders>
              <w:top w:val="nil"/>
              <w:left w:val="nil"/>
              <w:bottom w:val="nil"/>
              <w:right w:val="nil"/>
            </w:tcBorders>
          </w:tcPr>
          <w:p w:rsidR="000F66AA" w:rsidRDefault="000F66AA">
            <w:pPr>
              <w:jc w:val="both"/>
              <w:rPr>
                <w:bCs/>
                <w:sz w:val="16"/>
                <w:szCs w:val="16"/>
              </w:rPr>
            </w:pPr>
          </w:p>
        </w:tc>
        <w:tc>
          <w:tcPr>
            <w:tcW w:w="1099" w:type="pct"/>
            <w:tcBorders>
              <w:top w:val="nil"/>
              <w:left w:val="nil"/>
              <w:bottom w:val="nil"/>
              <w:right w:val="nil"/>
            </w:tcBorders>
          </w:tcPr>
          <w:p w:rsidR="000F66AA" w:rsidRDefault="000F66AA">
            <w:pPr>
              <w:jc w:val="both"/>
              <w:rPr>
                <w:bCs/>
                <w:sz w:val="16"/>
                <w:szCs w:val="16"/>
              </w:rPr>
            </w:pPr>
          </w:p>
        </w:tc>
        <w:tc>
          <w:tcPr>
            <w:tcW w:w="983" w:type="pct"/>
            <w:tcBorders>
              <w:top w:val="nil"/>
              <w:left w:val="nil"/>
              <w:bottom w:val="nil"/>
              <w:right w:val="nil"/>
            </w:tcBorders>
          </w:tcPr>
          <w:p w:rsidR="000F66AA" w:rsidRDefault="000F66AA">
            <w:pPr>
              <w:jc w:val="both"/>
              <w:rPr>
                <w:bCs/>
                <w:sz w:val="16"/>
                <w:szCs w:val="16"/>
              </w:rPr>
            </w:pPr>
          </w:p>
        </w:tc>
      </w:tr>
      <w:tr w:rsidR="000F66AA" w:rsidTr="000F66AA">
        <w:trPr>
          <w:trHeight w:val="113"/>
          <w:jc w:val="center"/>
        </w:trPr>
        <w:tc>
          <w:tcPr>
            <w:tcW w:w="1402" w:type="pct"/>
            <w:tcBorders>
              <w:top w:val="nil"/>
              <w:left w:val="nil"/>
              <w:bottom w:val="nil"/>
              <w:right w:val="nil"/>
            </w:tcBorders>
            <w:hideMark/>
          </w:tcPr>
          <w:p w:rsidR="000F66AA" w:rsidRDefault="000F66AA">
            <w:pPr>
              <w:jc w:val="both"/>
              <w:rPr>
                <w:bCs/>
                <w:sz w:val="26"/>
                <w:szCs w:val="26"/>
              </w:rPr>
            </w:pPr>
            <w:r>
              <w:rPr>
                <w:bCs/>
                <w:sz w:val="26"/>
                <w:szCs w:val="26"/>
              </w:rPr>
              <w:t>25-50</w:t>
            </w:r>
          </w:p>
        </w:tc>
        <w:tc>
          <w:tcPr>
            <w:tcW w:w="1517" w:type="pct"/>
            <w:tcBorders>
              <w:top w:val="nil"/>
              <w:left w:val="nil"/>
              <w:bottom w:val="nil"/>
              <w:right w:val="nil"/>
            </w:tcBorders>
            <w:hideMark/>
          </w:tcPr>
          <w:p w:rsidR="000F66AA" w:rsidRDefault="000F66AA">
            <w:pPr>
              <w:jc w:val="both"/>
              <w:rPr>
                <w:bCs/>
                <w:sz w:val="26"/>
                <w:szCs w:val="26"/>
              </w:rPr>
            </w:pPr>
            <w:r>
              <w:rPr>
                <w:bCs/>
                <w:sz w:val="26"/>
                <w:szCs w:val="26"/>
              </w:rPr>
              <w:t>75</w:t>
            </w:r>
            <w:r>
              <w:rPr>
                <w:bCs/>
                <w:sz w:val="26"/>
                <w:szCs w:val="26"/>
                <w:lang w:val="en-US"/>
              </w:rPr>
              <w:t xml:space="preserve"> </w:t>
            </w:r>
            <w:r>
              <w:rPr>
                <w:bCs/>
                <w:sz w:val="26"/>
                <w:szCs w:val="26"/>
              </w:rPr>
              <w:t>-</w:t>
            </w:r>
            <w:r>
              <w:rPr>
                <w:bCs/>
                <w:sz w:val="26"/>
                <w:szCs w:val="26"/>
                <w:lang w:val="en-US"/>
              </w:rPr>
              <w:t xml:space="preserve"> </w:t>
            </w:r>
            <w:r>
              <w:rPr>
                <w:bCs/>
                <w:sz w:val="26"/>
                <w:szCs w:val="26"/>
              </w:rPr>
              <w:t xml:space="preserve">80 </w:t>
            </w:r>
          </w:p>
        </w:tc>
        <w:tc>
          <w:tcPr>
            <w:tcW w:w="1099" w:type="pct"/>
            <w:tcBorders>
              <w:top w:val="nil"/>
              <w:left w:val="nil"/>
              <w:bottom w:val="nil"/>
              <w:right w:val="nil"/>
            </w:tcBorders>
            <w:hideMark/>
          </w:tcPr>
          <w:p w:rsidR="000F66AA" w:rsidRDefault="000F66AA">
            <w:pPr>
              <w:jc w:val="both"/>
              <w:rPr>
                <w:bCs/>
                <w:sz w:val="26"/>
                <w:szCs w:val="26"/>
              </w:rPr>
            </w:pPr>
            <w:r>
              <w:rPr>
                <w:bCs/>
                <w:sz w:val="26"/>
                <w:szCs w:val="26"/>
              </w:rPr>
              <w:t>23</w:t>
            </w:r>
            <w:r>
              <w:rPr>
                <w:bCs/>
                <w:sz w:val="26"/>
                <w:szCs w:val="26"/>
                <w:lang w:val="en-US"/>
              </w:rPr>
              <w:t xml:space="preserve"> </w:t>
            </w:r>
            <w:r>
              <w:rPr>
                <w:bCs/>
                <w:sz w:val="26"/>
                <w:szCs w:val="26"/>
              </w:rPr>
              <w:t>-</w:t>
            </w:r>
            <w:r>
              <w:rPr>
                <w:bCs/>
                <w:sz w:val="26"/>
                <w:szCs w:val="26"/>
                <w:lang w:val="en-US"/>
              </w:rPr>
              <w:t xml:space="preserve"> </w:t>
            </w:r>
            <w:r>
              <w:rPr>
                <w:bCs/>
                <w:sz w:val="26"/>
                <w:szCs w:val="26"/>
              </w:rPr>
              <w:t xml:space="preserve">17 </w:t>
            </w:r>
          </w:p>
        </w:tc>
        <w:tc>
          <w:tcPr>
            <w:tcW w:w="983" w:type="pct"/>
            <w:tcBorders>
              <w:top w:val="nil"/>
              <w:left w:val="nil"/>
              <w:bottom w:val="nil"/>
              <w:right w:val="nil"/>
            </w:tcBorders>
            <w:hideMark/>
          </w:tcPr>
          <w:p w:rsidR="000F66AA" w:rsidRDefault="000F66AA">
            <w:pPr>
              <w:jc w:val="both"/>
              <w:rPr>
                <w:bCs/>
                <w:sz w:val="26"/>
                <w:szCs w:val="26"/>
              </w:rPr>
            </w:pPr>
            <w:r>
              <w:rPr>
                <w:bCs/>
                <w:sz w:val="26"/>
                <w:szCs w:val="26"/>
              </w:rPr>
              <w:t>2</w:t>
            </w:r>
            <w:r>
              <w:rPr>
                <w:bCs/>
                <w:sz w:val="26"/>
                <w:szCs w:val="26"/>
                <w:lang w:val="en-US"/>
              </w:rPr>
              <w:t xml:space="preserve"> </w:t>
            </w:r>
            <w:r>
              <w:rPr>
                <w:bCs/>
                <w:sz w:val="26"/>
                <w:szCs w:val="26"/>
              </w:rPr>
              <w:t>-</w:t>
            </w:r>
            <w:r>
              <w:rPr>
                <w:bCs/>
                <w:sz w:val="26"/>
                <w:szCs w:val="26"/>
                <w:lang w:val="en-US"/>
              </w:rPr>
              <w:t xml:space="preserve"> </w:t>
            </w:r>
            <w:r>
              <w:rPr>
                <w:bCs/>
                <w:sz w:val="26"/>
                <w:szCs w:val="26"/>
              </w:rPr>
              <w:t xml:space="preserve">3 </w:t>
            </w:r>
          </w:p>
        </w:tc>
      </w:tr>
      <w:tr w:rsidR="000F66AA" w:rsidTr="000F66AA">
        <w:trPr>
          <w:trHeight w:val="113"/>
          <w:jc w:val="center"/>
        </w:trPr>
        <w:tc>
          <w:tcPr>
            <w:tcW w:w="1402" w:type="pct"/>
            <w:tcBorders>
              <w:top w:val="nil"/>
              <w:left w:val="nil"/>
              <w:bottom w:val="nil"/>
              <w:right w:val="nil"/>
            </w:tcBorders>
          </w:tcPr>
          <w:p w:rsidR="000F66AA" w:rsidRDefault="000F66AA">
            <w:pPr>
              <w:jc w:val="both"/>
              <w:rPr>
                <w:bCs/>
                <w:sz w:val="16"/>
                <w:szCs w:val="16"/>
              </w:rPr>
            </w:pPr>
          </w:p>
        </w:tc>
        <w:tc>
          <w:tcPr>
            <w:tcW w:w="1517" w:type="pct"/>
            <w:tcBorders>
              <w:top w:val="nil"/>
              <w:left w:val="nil"/>
              <w:bottom w:val="nil"/>
              <w:right w:val="nil"/>
            </w:tcBorders>
          </w:tcPr>
          <w:p w:rsidR="000F66AA" w:rsidRDefault="000F66AA">
            <w:pPr>
              <w:jc w:val="both"/>
              <w:rPr>
                <w:bCs/>
                <w:sz w:val="16"/>
                <w:szCs w:val="16"/>
              </w:rPr>
            </w:pPr>
          </w:p>
        </w:tc>
        <w:tc>
          <w:tcPr>
            <w:tcW w:w="1099" w:type="pct"/>
            <w:tcBorders>
              <w:top w:val="nil"/>
              <w:left w:val="nil"/>
              <w:bottom w:val="nil"/>
              <w:right w:val="nil"/>
            </w:tcBorders>
          </w:tcPr>
          <w:p w:rsidR="000F66AA" w:rsidRDefault="000F66AA">
            <w:pPr>
              <w:jc w:val="both"/>
              <w:rPr>
                <w:bCs/>
                <w:sz w:val="16"/>
                <w:szCs w:val="16"/>
              </w:rPr>
            </w:pPr>
          </w:p>
        </w:tc>
        <w:tc>
          <w:tcPr>
            <w:tcW w:w="983" w:type="pct"/>
            <w:tcBorders>
              <w:top w:val="nil"/>
              <w:left w:val="nil"/>
              <w:bottom w:val="nil"/>
              <w:right w:val="nil"/>
            </w:tcBorders>
          </w:tcPr>
          <w:p w:rsidR="000F66AA" w:rsidRDefault="000F66AA">
            <w:pPr>
              <w:jc w:val="both"/>
              <w:rPr>
                <w:bCs/>
                <w:sz w:val="16"/>
                <w:szCs w:val="16"/>
              </w:rPr>
            </w:pPr>
          </w:p>
        </w:tc>
      </w:tr>
      <w:tr w:rsidR="000F66AA" w:rsidTr="000F66AA">
        <w:trPr>
          <w:trHeight w:val="113"/>
          <w:jc w:val="center"/>
        </w:trPr>
        <w:tc>
          <w:tcPr>
            <w:tcW w:w="1402" w:type="pct"/>
            <w:tcBorders>
              <w:top w:val="nil"/>
              <w:left w:val="nil"/>
              <w:bottom w:val="nil"/>
              <w:right w:val="nil"/>
            </w:tcBorders>
            <w:hideMark/>
          </w:tcPr>
          <w:p w:rsidR="000F66AA" w:rsidRDefault="000F66AA">
            <w:pPr>
              <w:jc w:val="both"/>
              <w:rPr>
                <w:bCs/>
                <w:sz w:val="26"/>
                <w:szCs w:val="26"/>
              </w:rPr>
            </w:pPr>
            <w:r>
              <w:rPr>
                <w:bCs/>
                <w:sz w:val="26"/>
                <w:szCs w:val="26"/>
              </w:rPr>
              <w:t>более 50</w:t>
            </w:r>
          </w:p>
        </w:tc>
        <w:tc>
          <w:tcPr>
            <w:tcW w:w="1517" w:type="pct"/>
            <w:tcBorders>
              <w:top w:val="nil"/>
              <w:left w:val="nil"/>
              <w:bottom w:val="nil"/>
              <w:right w:val="nil"/>
            </w:tcBorders>
            <w:hideMark/>
          </w:tcPr>
          <w:p w:rsidR="000F66AA" w:rsidRDefault="000F66AA">
            <w:pPr>
              <w:jc w:val="both"/>
              <w:rPr>
                <w:bCs/>
                <w:sz w:val="26"/>
                <w:szCs w:val="26"/>
              </w:rPr>
            </w:pPr>
            <w:r>
              <w:rPr>
                <w:bCs/>
                <w:sz w:val="26"/>
                <w:szCs w:val="26"/>
              </w:rPr>
              <w:t>65</w:t>
            </w:r>
            <w:r>
              <w:rPr>
                <w:bCs/>
                <w:sz w:val="26"/>
                <w:szCs w:val="26"/>
                <w:lang w:val="en-US"/>
              </w:rPr>
              <w:t xml:space="preserve"> </w:t>
            </w:r>
            <w:r>
              <w:rPr>
                <w:bCs/>
                <w:sz w:val="26"/>
                <w:szCs w:val="26"/>
              </w:rPr>
              <w:t>-</w:t>
            </w:r>
            <w:r>
              <w:rPr>
                <w:bCs/>
                <w:sz w:val="26"/>
                <w:szCs w:val="26"/>
                <w:lang w:val="en-US"/>
              </w:rPr>
              <w:t xml:space="preserve"> </w:t>
            </w:r>
            <w:r>
              <w:rPr>
                <w:bCs/>
                <w:sz w:val="26"/>
                <w:szCs w:val="26"/>
              </w:rPr>
              <w:t xml:space="preserve">70 </w:t>
            </w:r>
          </w:p>
        </w:tc>
        <w:tc>
          <w:tcPr>
            <w:tcW w:w="1099" w:type="pct"/>
            <w:tcBorders>
              <w:top w:val="nil"/>
              <w:left w:val="nil"/>
              <w:bottom w:val="nil"/>
              <w:right w:val="nil"/>
            </w:tcBorders>
            <w:hideMark/>
          </w:tcPr>
          <w:p w:rsidR="000F66AA" w:rsidRDefault="000F66AA">
            <w:pPr>
              <w:jc w:val="both"/>
              <w:rPr>
                <w:bCs/>
                <w:sz w:val="26"/>
                <w:szCs w:val="26"/>
              </w:rPr>
            </w:pPr>
            <w:r>
              <w:rPr>
                <w:bCs/>
                <w:sz w:val="26"/>
                <w:szCs w:val="26"/>
              </w:rPr>
              <w:t>30</w:t>
            </w:r>
            <w:r>
              <w:rPr>
                <w:bCs/>
                <w:sz w:val="26"/>
                <w:szCs w:val="26"/>
                <w:lang w:val="en-US"/>
              </w:rPr>
              <w:t xml:space="preserve"> </w:t>
            </w:r>
            <w:r>
              <w:rPr>
                <w:bCs/>
                <w:sz w:val="26"/>
                <w:szCs w:val="26"/>
              </w:rPr>
              <w:t>-</w:t>
            </w:r>
            <w:r>
              <w:rPr>
                <w:bCs/>
                <w:sz w:val="26"/>
                <w:szCs w:val="26"/>
                <w:lang w:val="en-US"/>
              </w:rPr>
              <w:t xml:space="preserve"> </w:t>
            </w:r>
            <w:r>
              <w:rPr>
                <w:bCs/>
                <w:sz w:val="26"/>
                <w:szCs w:val="26"/>
              </w:rPr>
              <w:t xml:space="preserve">25 </w:t>
            </w:r>
          </w:p>
        </w:tc>
        <w:tc>
          <w:tcPr>
            <w:tcW w:w="983" w:type="pct"/>
            <w:tcBorders>
              <w:top w:val="nil"/>
              <w:left w:val="nil"/>
              <w:bottom w:val="nil"/>
              <w:right w:val="nil"/>
            </w:tcBorders>
            <w:hideMark/>
          </w:tcPr>
          <w:p w:rsidR="000F66AA" w:rsidRDefault="000F66AA">
            <w:pPr>
              <w:jc w:val="both"/>
              <w:rPr>
                <w:bCs/>
                <w:sz w:val="26"/>
                <w:szCs w:val="26"/>
              </w:rPr>
            </w:pPr>
            <w:r>
              <w:rPr>
                <w:bCs/>
                <w:sz w:val="26"/>
                <w:szCs w:val="26"/>
              </w:rPr>
              <w:t xml:space="preserve">не более 5 </w:t>
            </w:r>
          </w:p>
        </w:tc>
      </w:tr>
    </w:tbl>
    <w:p w:rsidR="000F66AA" w:rsidRDefault="000F66AA" w:rsidP="000F66AA">
      <w:pPr>
        <w:ind w:firstLine="709"/>
        <w:jc w:val="both"/>
        <w:rPr>
          <w:bCs/>
          <w:sz w:val="20"/>
          <w:szCs w:val="20"/>
          <w:lang w:val="en-US"/>
        </w:rPr>
      </w:pPr>
    </w:p>
    <w:p w:rsidR="000F66AA" w:rsidRDefault="000F66AA" w:rsidP="000F66AA">
      <w:pPr>
        <w:ind w:firstLine="709"/>
        <w:jc w:val="both"/>
        <w:rPr>
          <w:bCs/>
          <w:sz w:val="28"/>
          <w:szCs w:val="28"/>
        </w:rPr>
      </w:pPr>
      <w:r>
        <w:rPr>
          <w:bCs/>
          <w:sz w:val="28"/>
          <w:szCs w:val="28"/>
        </w:rPr>
        <w:lastRenderedPageBreak/>
        <w:t>4.2.19.</w:t>
      </w:r>
      <w:r>
        <w:rPr>
          <w:bCs/>
          <w:sz w:val="28"/>
          <w:szCs w:val="28"/>
          <w:lang w:val="en-US"/>
        </w:rPr>
        <w:t> </w:t>
      </w:r>
      <w:r>
        <w:rPr>
          <w:sz w:val="28"/>
          <w:szCs w:val="28"/>
        </w:rPr>
        <w:t>Сквер</w:t>
      </w:r>
      <w:r>
        <w:rPr>
          <w:bCs/>
          <w:sz w:val="28"/>
          <w:szCs w:val="28"/>
        </w:rPr>
        <w:t xml:space="preserve"> представляет собой компактную озелененную территорию, предназначенную для повседневного кратковременного отдыха и </w:t>
      </w:r>
      <w:r>
        <w:rPr>
          <w:bCs/>
          <w:spacing w:val="-2"/>
          <w:sz w:val="28"/>
          <w:szCs w:val="28"/>
        </w:rPr>
        <w:t>транзитного пешеходного передвижения населения, размером, как правило,</w:t>
      </w:r>
      <w:r>
        <w:rPr>
          <w:bCs/>
          <w:sz w:val="28"/>
          <w:szCs w:val="28"/>
        </w:rPr>
        <w:t xml:space="preserve"> от 0,5 до </w:t>
      </w:r>
      <w:smartTag w:uri="urn:schemas-microsoft-com:office:smarttags" w:element="metricconverter">
        <w:smartTagPr>
          <w:attr w:name="ProductID" w:val="2 гектаров"/>
        </w:smartTagPr>
        <w:r>
          <w:rPr>
            <w:bCs/>
            <w:sz w:val="28"/>
            <w:szCs w:val="28"/>
          </w:rPr>
          <w:t>2 гектаров</w:t>
        </w:r>
      </w:smartTag>
      <w:r>
        <w:rPr>
          <w:bCs/>
          <w:sz w:val="28"/>
          <w:szCs w:val="28"/>
        </w:rPr>
        <w:t xml:space="preserve">. </w:t>
      </w:r>
    </w:p>
    <w:p w:rsidR="000F66AA" w:rsidRDefault="000F66AA" w:rsidP="000F66AA">
      <w:pPr>
        <w:ind w:firstLine="709"/>
        <w:jc w:val="both"/>
        <w:rPr>
          <w:bCs/>
          <w:sz w:val="28"/>
          <w:szCs w:val="28"/>
        </w:rPr>
      </w:pPr>
      <w:r>
        <w:rPr>
          <w:bCs/>
          <w:sz w:val="28"/>
          <w:szCs w:val="28"/>
        </w:rPr>
        <w:t>На территории сквера размещение застройки запрещается.</w:t>
      </w:r>
    </w:p>
    <w:p w:rsidR="000F66AA" w:rsidRDefault="000F66AA" w:rsidP="000F66AA">
      <w:pPr>
        <w:ind w:firstLine="709"/>
        <w:jc w:val="both"/>
        <w:rPr>
          <w:bCs/>
          <w:sz w:val="28"/>
          <w:szCs w:val="28"/>
        </w:rPr>
      </w:pPr>
      <w:r>
        <w:rPr>
          <w:bCs/>
          <w:sz w:val="28"/>
          <w:szCs w:val="28"/>
        </w:rPr>
        <w:t>4.2.20.</w:t>
      </w:r>
      <w:r>
        <w:rPr>
          <w:bCs/>
          <w:sz w:val="28"/>
          <w:szCs w:val="28"/>
          <w:lang w:val="en-US"/>
        </w:rPr>
        <w:t> </w:t>
      </w:r>
      <w:r>
        <w:rPr>
          <w:bCs/>
          <w:sz w:val="28"/>
          <w:szCs w:val="28"/>
        </w:rPr>
        <w:t>Соотношение элементов территории сквера следует принимать по таблице № 22.</w:t>
      </w:r>
    </w:p>
    <w:p w:rsidR="000F66AA" w:rsidRDefault="000F66AA" w:rsidP="000F66AA">
      <w:pPr>
        <w:ind w:firstLine="709"/>
        <w:jc w:val="both"/>
        <w:rPr>
          <w:bCs/>
          <w:sz w:val="28"/>
          <w:szCs w:val="28"/>
        </w:rPr>
      </w:pPr>
    </w:p>
    <w:p w:rsidR="000F66AA" w:rsidRDefault="000F66AA" w:rsidP="000F66AA">
      <w:pPr>
        <w:ind w:firstLine="709"/>
        <w:jc w:val="both"/>
        <w:rPr>
          <w:bCs/>
          <w:sz w:val="28"/>
          <w:szCs w:val="28"/>
          <w:lang w:val="en-US"/>
        </w:rPr>
      </w:pPr>
      <w:r>
        <w:rPr>
          <w:bCs/>
          <w:sz w:val="28"/>
          <w:szCs w:val="28"/>
        </w:rPr>
        <w:t>Таблица № 22</w:t>
      </w:r>
    </w:p>
    <w:p w:rsidR="000F66AA" w:rsidRDefault="000F66AA" w:rsidP="000F66AA">
      <w:pPr>
        <w:ind w:firstLine="709"/>
        <w:jc w:val="both"/>
        <w:rPr>
          <w:bCs/>
          <w:sz w:val="28"/>
          <w:szCs w:val="28"/>
          <w:lang w:val="en-US"/>
        </w:rPr>
      </w:pP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2751"/>
        <w:gridCol w:w="2579"/>
      </w:tblGrid>
      <w:tr w:rsidR="000F66AA" w:rsidTr="000F66AA">
        <w:trPr>
          <w:trHeight w:val="876"/>
          <w:jc w:val="center"/>
        </w:trPr>
        <w:tc>
          <w:tcPr>
            <w:tcW w:w="2274"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6"/>
                <w:szCs w:val="26"/>
              </w:rPr>
            </w:pPr>
            <w:r>
              <w:rPr>
                <w:sz w:val="26"/>
                <w:szCs w:val="26"/>
              </w:rPr>
              <w:t>Скверы, размещаемые</w:t>
            </w:r>
          </w:p>
        </w:tc>
        <w:tc>
          <w:tcPr>
            <w:tcW w:w="2726"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6"/>
                <w:szCs w:val="26"/>
              </w:rPr>
            </w:pPr>
            <w:r>
              <w:rPr>
                <w:sz w:val="26"/>
                <w:szCs w:val="26"/>
              </w:rPr>
              <w:t xml:space="preserve">Элементы территории </w:t>
            </w:r>
          </w:p>
          <w:p w:rsidR="000F66AA" w:rsidRDefault="000F66AA">
            <w:pPr>
              <w:jc w:val="both"/>
              <w:rPr>
                <w:sz w:val="26"/>
                <w:szCs w:val="26"/>
              </w:rPr>
            </w:pPr>
            <w:r>
              <w:rPr>
                <w:sz w:val="26"/>
                <w:szCs w:val="26"/>
              </w:rPr>
              <w:t>(процентов от общей площади)</w:t>
            </w:r>
          </w:p>
        </w:tc>
      </w:tr>
      <w:tr w:rsidR="000F66AA" w:rsidTr="000F66AA">
        <w:trPr>
          <w:trHeight w:val="862"/>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1407" w:type="pct"/>
            <w:tcBorders>
              <w:top w:val="single" w:sz="4" w:space="0" w:color="auto"/>
              <w:left w:val="single" w:sz="4" w:space="0" w:color="auto"/>
              <w:bottom w:val="single" w:sz="4" w:space="0" w:color="auto"/>
              <w:right w:val="single" w:sz="4" w:space="0" w:color="auto"/>
            </w:tcBorders>
            <w:vAlign w:val="center"/>
            <w:hideMark/>
          </w:tcPr>
          <w:p w:rsidR="000F66AA" w:rsidRDefault="000F66AA">
            <w:pPr>
              <w:ind w:left="-116" w:right="-64"/>
              <w:jc w:val="both"/>
              <w:rPr>
                <w:bCs/>
                <w:sz w:val="26"/>
                <w:szCs w:val="26"/>
              </w:rPr>
            </w:pPr>
            <w:r>
              <w:rPr>
                <w:bCs/>
                <w:sz w:val="26"/>
                <w:szCs w:val="26"/>
              </w:rPr>
              <w:t xml:space="preserve"> территории зеленых насаждений </w:t>
            </w:r>
            <w:r>
              <w:rPr>
                <w:bCs/>
                <w:sz w:val="26"/>
                <w:szCs w:val="26"/>
              </w:rPr>
              <w:br/>
              <w:t>и водоемов</w:t>
            </w:r>
          </w:p>
        </w:tc>
        <w:tc>
          <w:tcPr>
            <w:tcW w:w="1319"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6"/>
                <w:szCs w:val="26"/>
              </w:rPr>
            </w:pPr>
            <w:r>
              <w:rPr>
                <w:bCs/>
                <w:sz w:val="26"/>
                <w:szCs w:val="26"/>
              </w:rPr>
              <w:t>аллеи, дорожки, площадки, малые формы</w:t>
            </w:r>
          </w:p>
        </w:tc>
      </w:tr>
      <w:tr w:rsidR="000F66AA" w:rsidTr="000F66AA">
        <w:trPr>
          <w:trHeight w:val="227"/>
          <w:jc w:val="center"/>
        </w:trPr>
        <w:tc>
          <w:tcPr>
            <w:tcW w:w="2274" w:type="pct"/>
            <w:tcBorders>
              <w:top w:val="single" w:sz="4" w:space="0" w:color="auto"/>
              <w:left w:val="nil"/>
              <w:bottom w:val="nil"/>
              <w:right w:val="nil"/>
            </w:tcBorders>
          </w:tcPr>
          <w:p w:rsidR="000F66AA" w:rsidRDefault="000F66AA">
            <w:pPr>
              <w:jc w:val="both"/>
              <w:rPr>
                <w:bCs/>
                <w:spacing w:val="-2"/>
                <w:sz w:val="28"/>
                <w:szCs w:val="28"/>
              </w:rPr>
            </w:pPr>
          </w:p>
        </w:tc>
        <w:tc>
          <w:tcPr>
            <w:tcW w:w="1407" w:type="pct"/>
            <w:tcBorders>
              <w:top w:val="single" w:sz="4" w:space="0" w:color="auto"/>
              <w:left w:val="nil"/>
              <w:bottom w:val="nil"/>
              <w:right w:val="nil"/>
            </w:tcBorders>
          </w:tcPr>
          <w:p w:rsidR="000F66AA" w:rsidRDefault="000F66AA">
            <w:pPr>
              <w:jc w:val="both"/>
              <w:rPr>
                <w:bCs/>
                <w:sz w:val="28"/>
                <w:szCs w:val="28"/>
              </w:rPr>
            </w:pPr>
          </w:p>
        </w:tc>
        <w:tc>
          <w:tcPr>
            <w:tcW w:w="1319" w:type="pct"/>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332"/>
          <w:jc w:val="center"/>
        </w:trPr>
        <w:tc>
          <w:tcPr>
            <w:tcW w:w="2274" w:type="pct"/>
            <w:tcBorders>
              <w:top w:val="nil"/>
              <w:left w:val="nil"/>
              <w:bottom w:val="nil"/>
              <w:right w:val="nil"/>
            </w:tcBorders>
          </w:tcPr>
          <w:p w:rsidR="000F66AA" w:rsidRDefault="000F66AA">
            <w:pPr>
              <w:jc w:val="both"/>
              <w:rPr>
                <w:bCs/>
                <w:spacing w:val="-2"/>
                <w:sz w:val="26"/>
                <w:szCs w:val="26"/>
              </w:rPr>
            </w:pPr>
            <w:r>
              <w:rPr>
                <w:bCs/>
                <w:spacing w:val="-2"/>
                <w:sz w:val="26"/>
                <w:szCs w:val="26"/>
              </w:rPr>
              <w:t xml:space="preserve">В жилых районах, на жилых улицах, между зданиями, </w:t>
            </w:r>
            <w:r>
              <w:rPr>
                <w:bCs/>
                <w:spacing w:val="-2"/>
                <w:sz w:val="26"/>
                <w:szCs w:val="26"/>
              </w:rPr>
              <w:br/>
              <w:t xml:space="preserve">перед отдельными зданиями </w:t>
            </w:r>
          </w:p>
          <w:p w:rsidR="000F66AA" w:rsidRDefault="000F66AA">
            <w:pPr>
              <w:jc w:val="both"/>
              <w:rPr>
                <w:bCs/>
                <w:spacing w:val="-2"/>
                <w:sz w:val="26"/>
                <w:szCs w:val="26"/>
              </w:rPr>
            </w:pPr>
          </w:p>
        </w:tc>
        <w:tc>
          <w:tcPr>
            <w:tcW w:w="1407" w:type="pct"/>
            <w:tcBorders>
              <w:top w:val="nil"/>
              <w:left w:val="nil"/>
              <w:bottom w:val="nil"/>
              <w:right w:val="nil"/>
            </w:tcBorders>
            <w:hideMark/>
          </w:tcPr>
          <w:p w:rsidR="000F66AA" w:rsidRDefault="000F66AA">
            <w:pPr>
              <w:jc w:val="both"/>
              <w:rPr>
                <w:bCs/>
                <w:sz w:val="26"/>
                <w:szCs w:val="26"/>
              </w:rPr>
            </w:pPr>
            <w:r>
              <w:rPr>
                <w:bCs/>
                <w:sz w:val="26"/>
                <w:szCs w:val="26"/>
              </w:rPr>
              <w:t xml:space="preserve">70 - 80 </w:t>
            </w:r>
          </w:p>
        </w:tc>
        <w:tc>
          <w:tcPr>
            <w:tcW w:w="1319" w:type="pct"/>
            <w:tcBorders>
              <w:top w:val="nil"/>
              <w:left w:val="nil"/>
              <w:bottom w:val="nil"/>
              <w:right w:val="nil"/>
            </w:tcBorders>
            <w:hideMark/>
          </w:tcPr>
          <w:p w:rsidR="000F66AA" w:rsidRDefault="000F66AA">
            <w:pPr>
              <w:jc w:val="both"/>
              <w:rPr>
                <w:bCs/>
                <w:sz w:val="26"/>
                <w:szCs w:val="26"/>
              </w:rPr>
            </w:pPr>
            <w:r>
              <w:rPr>
                <w:bCs/>
                <w:sz w:val="26"/>
                <w:szCs w:val="26"/>
              </w:rPr>
              <w:t xml:space="preserve">30 - 20 </w:t>
            </w:r>
          </w:p>
        </w:tc>
      </w:tr>
    </w:tbl>
    <w:p w:rsidR="000F66AA" w:rsidRDefault="000F66AA" w:rsidP="000F66AA">
      <w:pPr>
        <w:ind w:firstLine="709"/>
        <w:jc w:val="both"/>
        <w:rPr>
          <w:bCs/>
          <w:sz w:val="28"/>
          <w:szCs w:val="28"/>
        </w:rPr>
      </w:pPr>
      <w:r>
        <w:rPr>
          <w:bCs/>
          <w:sz w:val="28"/>
          <w:szCs w:val="28"/>
        </w:rPr>
        <w:t>4.2.21.</w:t>
      </w:r>
      <w:r>
        <w:rPr>
          <w:bCs/>
          <w:sz w:val="28"/>
          <w:szCs w:val="28"/>
          <w:lang w:val="en-US"/>
        </w:rPr>
        <w:t> </w:t>
      </w:r>
      <w:r>
        <w:rPr>
          <w:bCs/>
          <w:sz w:val="28"/>
          <w:szCs w:val="28"/>
        </w:rPr>
        <w:t xml:space="preserve">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w:t>
      </w:r>
      <w:r>
        <w:rPr>
          <w:bCs/>
          <w:sz w:val="28"/>
          <w:szCs w:val="28"/>
        </w:rPr>
        <w:br/>
        <w:t xml:space="preserve">к остановочным пунктам общественного пассажирского транспорта, игровым и спортивным площадкам. Ширина дорожки должна быть кратной </w:t>
      </w:r>
      <w:smartTag w:uri="urn:schemas-microsoft-com:office:smarttags" w:element="metricconverter">
        <w:smartTagPr>
          <w:attr w:name="ProductID" w:val="0,75 м"/>
        </w:smartTagPr>
        <w:r>
          <w:rPr>
            <w:bCs/>
            <w:sz w:val="28"/>
            <w:szCs w:val="28"/>
          </w:rPr>
          <w:t>0,75 метра</w:t>
        </w:r>
      </w:smartTag>
      <w:r>
        <w:rPr>
          <w:bCs/>
          <w:sz w:val="28"/>
          <w:szCs w:val="28"/>
        </w:rPr>
        <w:t xml:space="preserve"> (ширина полосы движения одного человека).</w:t>
      </w:r>
    </w:p>
    <w:p w:rsidR="000F66AA" w:rsidRDefault="000F66AA" w:rsidP="000F66AA">
      <w:pPr>
        <w:ind w:firstLine="709"/>
        <w:jc w:val="both"/>
        <w:rPr>
          <w:bCs/>
          <w:sz w:val="28"/>
          <w:szCs w:val="28"/>
        </w:rPr>
      </w:pPr>
      <w:r>
        <w:rPr>
          <w:bCs/>
          <w:sz w:val="28"/>
          <w:szCs w:val="28"/>
        </w:rPr>
        <w:t>4.2.22.</w:t>
      </w:r>
      <w:r>
        <w:rPr>
          <w:bCs/>
          <w:sz w:val="28"/>
          <w:szCs w:val="28"/>
          <w:lang w:val="en-US"/>
        </w:rPr>
        <w:t> </w:t>
      </w:r>
      <w:r>
        <w:rPr>
          <w:bCs/>
          <w:sz w:val="28"/>
          <w:szCs w:val="28"/>
        </w:rPr>
        <w:t xml:space="preserve">Для </w:t>
      </w:r>
      <w:r>
        <w:rPr>
          <w:sz w:val="28"/>
          <w:szCs w:val="28"/>
        </w:rPr>
        <w:t>площадок различного функционального назначения</w:t>
      </w:r>
      <w:r>
        <w:rPr>
          <w:bCs/>
          <w:sz w:val="28"/>
          <w:szCs w:val="28"/>
        </w:rPr>
        <w:t xml:space="preserve"> рекомендуется проектировать </w:t>
      </w:r>
      <w:proofErr w:type="spellStart"/>
      <w:r>
        <w:rPr>
          <w:bCs/>
          <w:sz w:val="28"/>
          <w:szCs w:val="28"/>
        </w:rPr>
        <w:t>периметральное</w:t>
      </w:r>
      <w:proofErr w:type="spellEnd"/>
      <w:r>
        <w:rPr>
          <w:bCs/>
          <w:sz w:val="28"/>
          <w:szCs w:val="28"/>
        </w:rPr>
        <w:t xml:space="preserve"> озеленение и одиночные посадки деревьев и кустарников с учетом назначения и размеров данных площадок.</w:t>
      </w:r>
    </w:p>
    <w:p w:rsidR="000F66AA" w:rsidRDefault="000F66AA" w:rsidP="000F66AA">
      <w:pPr>
        <w:ind w:firstLine="709"/>
        <w:jc w:val="both"/>
        <w:rPr>
          <w:bCs/>
          <w:spacing w:val="-2"/>
          <w:sz w:val="28"/>
          <w:szCs w:val="28"/>
        </w:rPr>
      </w:pPr>
      <w:r>
        <w:rPr>
          <w:bCs/>
          <w:sz w:val="28"/>
          <w:szCs w:val="28"/>
        </w:rPr>
        <w:t>4.2.23.</w:t>
      </w:r>
      <w:r>
        <w:rPr>
          <w:bCs/>
          <w:sz w:val="28"/>
          <w:szCs w:val="28"/>
          <w:lang w:val="en-US"/>
        </w:rPr>
        <w:t> </w:t>
      </w:r>
      <w:r>
        <w:rPr>
          <w:bCs/>
          <w:sz w:val="28"/>
          <w:szCs w:val="28"/>
        </w:rPr>
        <w:t xml:space="preserve">Площадь озеленения участков жилой, общественной </w:t>
      </w:r>
      <w:r>
        <w:rPr>
          <w:bCs/>
          <w:sz w:val="28"/>
          <w:szCs w:val="28"/>
        </w:rPr>
        <w:br/>
        <w:t xml:space="preserve">и </w:t>
      </w:r>
      <w:r>
        <w:rPr>
          <w:bCs/>
          <w:spacing w:val="-2"/>
          <w:sz w:val="28"/>
          <w:szCs w:val="28"/>
        </w:rPr>
        <w:t>производственной застройки рекомендуется принимать в соответствии с требованиями таблицы № 23.</w:t>
      </w:r>
    </w:p>
    <w:p w:rsidR="000F66AA" w:rsidRDefault="000F66AA" w:rsidP="000F66AA">
      <w:pPr>
        <w:ind w:firstLine="709"/>
        <w:jc w:val="both"/>
        <w:rPr>
          <w:bCs/>
          <w:sz w:val="28"/>
          <w:szCs w:val="28"/>
        </w:rPr>
      </w:pPr>
    </w:p>
    <w:p w:rsidR="000F66AA" w:rsidRDefault="000F66AA" w:rsidP="000F66AA">
      <w:pPr>
        <w:ind w:firstLine="709"/>
        <w:jc w:val="both"/>
        <w:rPr>
          <w:bCs/>
          <w:sz w:val="28"/>
          <w:szCs w:val="28"/>
          <w:lang w:val="en-US"/>
        </w:rPr>
      </w:pPr>
      <w:r>
        <w:rPr>
          <w:bCs/>
          <w:sz w:val="28"/>
          <w:szCs w:val="28"/>
        </w:rPr>
        <w:t>Таблица № 23</w:t>
      </w:r>
    </w:p>
    <w:p w:rsidR="000F66AA" w:rsidRDefault="000F66AA" w:rsidP="000F66AA">
      <w:pPr>
        <w:ind w:firstLine="709"/>
        <w:jc w:val="both"/>
        <w:rPr>
          <w:bCs/>
          <w:sz w:val="28"/>
          <w:szCs w:val="28"/>
          <w:lang w:val="en-US"/>
        </w:rPr>
      </w:pPr>
    </w:p>
    <w:tbl>
      <w:tblPr>
        <w:tblW w:w="4887" w:type="pct"/>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1"/>
        <w:gridCol w:w="2844"/>
      </w:tblGrid>
      <w:tr w:rsidR="000F66AA" w:rsidTr="000F66AA">
        <w:trPr>
          <w:trHeight w:val="874"/>
          <w:jc w:val="center"/>
        </w:trPr>
        <w:tc>
          <w:tcPr>
            <w:tcW w:w="3480" w:type="pct"/>
            <w:tcBorders>
              <w:top w:val="single" w:sz="4" w:space="0" w:color="auto"/>
              <w:left w:val="nil"/>
              <w:bottom w:val="single" w:sz="4" w:space="0" w:color="auto"/>
              <w:right w:val="single" w:sz="4" w:space="0" w:color="auto"/>
            </w:tcBorders>
            <w:vAlign w:val="center"/>
            <w:hideMark/>
          </w:tcPr>
          <w:p w:rsidR="000F66AA" w:rsidRDefault="000F66AA">
            <w:pPr>
              <w:pStyle w:val="ConsCell"/>
              <w:ind w:right="0"/>
              <w:jc w:val="both"/>
              <w:rPr>
                <w:rFonts w:ascii="Times New Roman" w:hAnsi="Times New Roman" w:cs="Times New Roman"/>
                <w:bCs/>
                <w:sz w:val="28"/>
                <w:szCs w:val="28"/>
              </w:rPr>
            </w:pPr>
            <w:r>
              <w:rPr>
                <w:rFonts w:ascii="Times New Roman" w:hAnsi="Times New Roman" w:cs="Times New Roman"/>
                <w:bCs/>
                <w:sz w:val="28"/>
                <w:szCs w:val="28"/>
              </w:rPr>
              <w:t>Территории участков жилой, общественной,</w:t>
            </w:r>
          </w:p>
          <w:p w:rsidR="000F66AA" w:rsidRDefault="000F66AA">
            <w:pPr>
              <w:pStyle w:val="ConsCell"/>
              <w:ind w:right="0"/>
              <w:jc w:val="both"/>
              <w:rPr>
                <w:rFonts w:ascii="Times New Roman" w:hAnsi="Times New Roman" w:cs="Times New Roman"/>
                <w:bCs/>
                <w:sz w:val="28"/>
                <w:szCs w:val="28"/>
              </w:rPr>
            </w:pPr>
            <w:r>
              <w:rPr>
                <w:rFonts w:ascii="Times New Roman" w:hAnsi="Times New Roman" w:cs="Times New Roman"/>
                <w:bCs/>
                <w:sz w:val="28"/>
                <w:szCs w:val="28"/>
              </w:rPr>
              <w:t>производственной застройки</w:t>
            </w:r>
          </w:p>
        </w:tc>
        <w:tc>
          <w:tcPr>
            <w:tcW w:w="1520" w:type="pct"/>
            <w:tcBorders>
              <w:top w:val="single" w:sz="4" w:space="0" w:color="auto"/>
              <w:left w:val="single" w:sz="4" w:space="0" w:color="auto"/>
              <w:bottom w:val="single" w:sz="4" w:space="0" w:color="auto"/>
              <w:right w:val="nil"/>
            </w:tcBorders>
            <w:vAlign w:val="center"/>
            <w:hideMark/>
          </w:tcPr>
          <w:p w:rsidR="000F66AA" w:rsidRDefault="000F66AA">
            <w:pPr>
              <w:pStyle w:val="ConsCell"/>
              <w:ind w:right="0"/>
              <w:jc w:val="both"/>
              <w:rPr>
                <w:rFonts w:ascii="Times New Roman" w:hAnsi="Times New Roman" w:cs="Times New Roman"/>
                <w:bCs/>
                <w:sz w:val="28"/>
                <w:szCs w:val="28"/>
              </w:rPr>
            </w:pPr>
            <w:r>
              <w:rPr>
                <w:rFonts w:ascii="Times New Roman" w:hAnsi="Times New Roman" w:cs="Times New Roman"/>
                <w:bCs/>
                <w:sz w:val="28"/>
                <w:szCs w:val="28"/>
              </w:rPr>
              <w:t>Территории озеленения</w:t>
            </w:r>
            <w:r>
              <w:rPr>
                <w:rFonts w:ascii="Times New Roman" w:hAnsi="Times New Roman" w:cs="Times New Roman"/>
                <w:bCs/>
                <w:spacing w:val="-20"/>
                <w:sz w:val="28"/>
                <w:szCs w:val="28"/>
              </w:rPr>
              <w:t>,</w:t>
            </w:r>
            <w:r>
              <w:rPr>
                <w:rFonts w:ascii="Times New Roman" w:hAnsi="Times New Roman" w:cs="Times New Roman"/>
                <w:bCs/>
                <w:sz w:val="28"/>
                <w:szCs w:val="28"/>
              </w:rPr>
              <w:t xml:space="preserve"> </w:t>
            </w:r>
            <w:r>
              <w:rPr>
                <w:rFonts w:ascii="Times New Roman" w:hAnsi="Times New Roman" w:cs="Times New Roman"/>
                <w:bCs/>
                <w:spacing w:val="-20"/>
                <w:sz w:val="28"/>
                <w:szCs w:val="28"/>
              </w:rPr>
              <w:t>процентов</w:t>
            </w:r>
          </w:p>
        </w:tc>
      </w:tr>
      <w:tr w:rsidR="000F66AA" w:rsidTr="000F66AA">
        <w:trPr>
          <w:trHeight w:val="227"/>
          <w:jc w:val="center"/>
        </w:trPr>
        <w:tc>
          <w:tcPr>
            <w:tcW w:w="3480" w:type="pct"/>
            <w:tcBorders>
              <w:top w:val="single" w:sz="4" w:space="0" w:color="auto"/>
              <w:left w:val="nil"/>
              <w:bottom w:val="single" w:sz="4" w:space="0" w:color="auto"/>
              <w:right w:val="single" w:sz="4" w:space="0" w:color="auto"/>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1</w:t>
            </w:r>
          </w:p>
        </w:tc>
        <w:tc>
          <w:tcPr>
            <w:tcW w:w="1520" w:type="pct"/>
            <w:tcBorders>
              <w:top w:val="single" w:sz="4" w:space="0" w:color="auto"/>
              <w:left w:val="single" w:sz="4" w:space="0" w:color="auto"/>
              <w:bottom w:val="single" w:sz="4" w:space="0" w:color="auto"/>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2</w:t>
            </w:r>
          </w:p>
        </w:tc>
      </w:tr>
      <w:tr w:rsidR="000F66AA" w:rsidTr="000F66AA">
        <w:trPr>
          <w:trHeight w:val="227"/>
          <w:jc w:val="center"/>
        </w:trPr>
        <w:tc>
          <w:tcPr>
            <w:tcW w:w="3480" w:type="pct"/>
            <w:tcBorders>
              <w:top w:val="single" w:sz="4" w:space="0" w:color="auto"/>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1520" w:type="pct"/>
            <w:tcBorders>
              <w:top w:val="single" w:sz="4" w:space="0" w:color="auto"/>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Участки дошкольных организаций</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не менее 50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Участки общеобразовательных школ </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не менее 50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Участки лечебных учреждений</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не менее 60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lang w:val="en-US"/>
              </w:rPr>
            </w:pPr>
            <w:r>
              <w:rPr>
                <w:rFonts w:ascii="Times New Roman" w:hAnsi="Times New Roman" w:cs="Times New Roman"/>
                <w:sz w:val="28"/>
                <w:szCs w:val="28"/>
              </w:rPr>
              <w:t>Участки культурно-просветительных учреждений</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20 - 30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Участки территории высших учебных заведений  </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30 - 50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Участки учреждений среднего профессионального образования  </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30 - 50, </w:t>
            </w:r>
          </w:p>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но не менее 30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Участки учреждений начального профессионального образования  </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не менее 50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Участки жилой застройки </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40 - 60, </w:t>
            </w:r>
          </w:p>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но не менее 40</w:t>
            </w:r>
          </w:p>
        </w:tc>
      </w:tr>
      <w:tr w:rsidR="000F66AA" w:rsidTr="000F66AA">
        <w:trPr>
          <w:trHeight w:val="227"/>
          <w:jc w:val="center"/>
        </w:trPr>
        <w:tc>
          <w:tcPr>
            <w:tcW w:w="3480"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1520"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227"/>
          <w:jc w:val="center"/>
        </w:trPr>
        <w:tc>
          <w:tcPr>
            <w:tcW w:w="348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Участки производственной застройки</w:t>
            </w:r>
          </w:p>
        </w:tc>
        <w:tc>
          <w:tcPr>
            <w:tcW w:w="1520"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10 - 15*</w:t>
            </w:r>
          </w:p>
        </w:tc>
      </w:tr>
    </w:tbl>
    <w:p w:rsidR="000F66AA" w:rsidRDefault="000F66AA" w:rsidP="000F66AA">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_________________</w:t>
      </w:r>
    </w:p>
    <w:p w:rsidR="000F66AA" w:rsidRDefault="000F66AA" w:rsidP="000F66AA">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В зависимости от отраслевой направленности производства.</w:t>
      </w:r>
    </w:p>
    <w:p w:rsidR="000F66AA" w:rsidRDefault="000F66AA" w:rsidP="000F66AA">
      <w:pPr>
        <w:pStyle w:val="ConsNonformat"/>
        <w:ind w:right="0"/>
        <w:jc w:val="both"/>
        <w:rPr>
          <w:rFonts w:ascii="Times New Roman" w:hAnsi="Times New Roman" w:cs="Times New Roman"/>
          <w:sz w:val="28"/>
          <w:szCs w:val="28"/>
        </w:rPr>
      </w:pPr>
    </w:p>
    <w:p w:rsidR="000F66AA" w:rsidRDefault="000F66AA" w:rsidP="000F66AA">
      <w:pPr>
        <w:ind w:firstLine="709"/>
        <w:jc w:val="both"/>
        <w:rPr>
          <w:bCs/>
          <w:sz w:val="28"/>
          <w:szCs w:val="28"/>
        </w:rPr>
      </w:pPr>
      <w:r>
        <w:rPr>
          <w:bCs/>
          <w:sz w:val="28"/>
          <w:szCs w:val="28"/>
        </w:rPr>
        <w:t>4.2.24.</w:t>
      </w:r>
      <w:r>
        <w:rPr>
          <w:bCs/>
          <w:sz w:val="28"/>
          <w:szCs w:val="28"/>
          <w:lang w:val="en-US"/>
        </w:rPr>
        <w:t> </w:t>
      </w:r>
      <w:r>
        <w:rPr>
          <w:bCs/>
          <w:sz w:val="28"/>
          <w:szCs w:val="28"/>
        </w:rPr>
        <w:t xml:space="preserve">Для </w:t>
      </w:r>
      <w:r>
        <w:rPr>
          <w:sz w:val="28"/>
          <w:szCs w:val="28"/>
        </w:rPr>
        <w:t>пешеходных коммуникаций</w:t>
      </w:r>
      <w:r>
        <w:rPr>
          <w:bCs/>
          <w:sz w:val="28"/>
          <w:szCs w:val="28"/>
        </w:rPr>
        <w:t xml:space="preserve"> (тротуаров, аллей, дорожек, тропинок) рекомендуется проектировать озеленение в виде линейных и одиночных посадок деревьев и кустарников.</w:t>
      </w:r>
    </w:p>
    <w:p w:rsidR="000F66AA" w:rsidRDefault="000F66AA" w:rsidP="000F66AA">
      <w:pPr>
        <w:ind w:firstLine="709"/>
        <w:jc w:val="both"/>
        <w:rPr>
          <w:bCs/>
          <w:sz w:val="28"/>
          <w:szCs w:val="28"/>
        </w:rPr>
      </w:pPr>
      <w:r>
        <w:rPr>
          <w:bCs/>
          <w:sz w:val="28"/>
          <w:szCs w:val="28"/>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r>
        <w:rPr>
          <w:bCs/>
          <w:sz w:val="28"/>
          <w:szCs w:val="28"/>
        </w:rPr>
        <w:br/>
      </w:r>
      <w:smartTag w:uri="urn:schemas-microsoft-com:office:smarttags" w:element="metricconverter">
        <w:smartTagPr>
          <w:attr w:name="ProductID" w:val="2 м"/>
        </w:smartTagPr>
        <w:r>
          <w:rPr>
            <w:bCs/>
            <w:sz w:val="28"/>
            <w:szCs w:val="28"/>
          </w:rPr>
          <w:t>2 метров</w:t>
        </w:r>
      </w:smartTag>
      <w:r>
        <w:rPr>
          <w:bCs/>
          <w:sz w:val="28"/>
          <w:szCs w:val="28"/>
        </w:rPr>
        <w:t xml:space="preserve">. Расстояния от края тротуаров, дорожек следует принимать </w:t>
      </w:r>
      <w:r>
        <w:rPr>
          <w:bCs/>
          <w:sz w:val="28"/>
          <w:szCs w:val="28"/>
        </w:rPr>
        <w:br/>
        <w:t>по таблице № 25 настоящих нормативов.</w:t>
      </w:r>
    </w:p>
    <w:p w:rsidR="000F66AA" w:rsidRDefault="000F66AA" w:rsidP="000F66AA">
      <w:pPr>
        <w:ind w:firstLine="709"/>
        <w:jc w:val="both"/>
        <w:rPr>
          <w:bCs/>
          <w:sz w:val="28"/>
          <w:szCs w:val="28"/>
        </w:rPr>
      </w:pPr>
      <w:r>
        <w:rPr>
          <w:bCs/>
          <w:sz w:val="28"/>
          <w:szCs w:val="28"/>
        </w:rPr>
        <w:t>4.2.25.</w:t>
      </w:r>
      <w:r>
        <w:rPr>
          <w:bCs/>
          <w:sz w:val="28"/>
          <w:szCs w:val="28"/>
          <w:lang w:val="en-US"/>
        </w:rPr>
        <w:t> </w:t>
      </w:r>
      <w:r>
        <w:rPr>
          <w:bCs/>
          <w:sz w:val="28"/>
          <w:szCs w:val="28"/>
        </w:rPr>
        <w:t xml:space="preserve">Для </w:t>
      </w:r>
      <w:r>
        <w:rPr>
          <w:sz w:val="28"/>
          <w:szCs w:val="28"/>
        </w:rPr>
        <w:t>улично-дорожной сети</w:t>
      </w:r>
      <w:r>
        <w:rPr>
          <w:bCs/>
          <w:sz w:val="28"/>
          <w:szCs w:val="28"/>
        </w:rPr>
        <w:t xml:space="preserve"> рекомендуется проектировать озеленение в виде линейных и одиночных посадок деревьев </w:t>
      </w:r>
      <w:r>
        <w:rPr>
          <w:bCs/>
          <w:sz w:val="28"/>
          <w:szCs w:val="28"/>
        </w:rPr>
        <w:br/>
        <w:t xml:space="preserve">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r>
        <w:rPr>
          <w:bCs/>
          <w:sz w:val="28"/>
          <w:szCs w:val="28"/>
        </w:rPr>
        <w:br/>
        <w:t>таблице № 24.</w:t>
      </w:r>
    </w:p>
    <w:p w:rsidR="000F66AA" w:rsidRDefault="000F66AA" w:rsidP="000F66AA">
      <w:pPr>
        <w:ind w:firstLine="709"/>
        <w:jc w:val="both"/>
        <w:rPr>
          <w:bCs/>
        </w:rPr>
      </w:pPr>
    </w:p>
    <w:p w:rsidR="000F66AA" w:rsidRDefault="000F66AA" w:rsidP="000F66AA">
      <w:pPr>
        <w:ind w:firstLine="709"/>
        <w:jc w:val="both"/>
        <w:rPr>
          <w:bCs/>
          <w:sz w:val="28"/>
          <w:szCs w:val="28"/>
          <w:lang w:val="en-US"/>
        </w:rPr>
      </w:pPr>
      <w:r>
        <w:rPr>
          <w:bCs/>
          <w:sz w:val="28"/>
          <w:szCs w:val="28"/>
        </w:rPr>
        <w:t>Таблица № 24</w:t>
      </w:r>
    </w:p>
    <w:p w:rsidR="000F66AA" w:rsidRDefault="000F66AA" w:rsidP="000F66AA">
      <w:pPr>
        <w:ind w:firstLine="709"/>
        <w:jc w:val="both"/>
        <w:rPr>
          <w:bCs/>
          <w:sz w:val="28"/>
          <w:szCs w:val="28"/>
          <w:lang w:val="en-US"/>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3"/>
        <w:gridCol w:w="4748"/>
      </w:tblGrid>
      <w:tr w:rsidR="000F66AA" w:rsidTr="000F66AA">
        <w:trPr>
          <w:trHeight w:val="688"/>
          <w:jc w:val="center"/>
        </w:trPr>
        <w:tc>
          <w:tcPr>
            <w:tcW w:w="2475"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Категории улиц и дорог</w:t>
            </w:r>
          </w:p>
        </w:tc>
        <w:tc>
          <w:tcPr>
            <w:tcW w:w="2525"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Расстояние от оси ствола дерева, кустарника, </w:t>
            </w:r>
            <w:proofErr w:type="gramStart"/>
            <w:r>
              <w:rPr>
                <w:sz w:val="28"/>
                <w:szCs w:val="28"/>
              </w:rPr>
              <w:t>м</w:t>
            </w:r>
            <w:proofErr w:type="gramEnd"/>
            <w:r>
              <w:rPr>
                <w:sz w:val="28"/>
                <w:szCs w:val="28"/>
              </w:rPr>
              <w:t>.</w:t>
            </w:r>
          </w:p>
        </w:tc>
      </w:tr>
      <w:tr w:rsidR="000F66AA" w:rsidTr="000F66AA">
        <w:trPr>
          <w:jc w:val="center"/>
        </w:trPr>
        <w:tc>
          <w:tcPr>
            <w:tcW w:w="2475"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2525"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2</w:t>
            </w:r>
          </w:p>
        </w:tc>
      </w:tr>
      <w:tr w:rsidR="000F66AA" w:rsidTr="000F66AA">
        <w:trPr>
          <w:jc w:val="center"/>
        </w:trPr>
        <w:tc>
          <w:tcPr>
            <w:tcW w:w="2475" w:type="pct"/>
            <w:tcBorders>
              <w:top w:val="single" w:sz="4" w:space="0" w:color="auto"/>
              <w:left w:val="nil"/>
              <w:bottom w:val="nil"/>
              <w:right w:val="nil"/>
            </w:tcBorders>
          </w:tcPr>
          <w:p w:rsidR="000F66AA" w:rsidRDefault="000F66AA">
            <w:pPr>
              <w:jc w:val="both"/>
              <w:rPr>
                <w:bCs/>
                <w:sz w:val="20"/>
                <w:szCs w:val="20"/>
              </w:rPr>
            </w:pPr>
          </w:p>
        </w:tc>
        <w:tc>
          <w:tcPr>
            <w:tcW w:w="2525" w:type="pct"/>
            <w:tcBorders>
              <w:top w:val="single" w:sz="4" w:space="0" w:color="auto"/>
              <w:left w:val="nil"/>
              <w:bottom w:val="nil"/>
              <w:right w:val="nil"/>
            </w:tcBorders>
          </w:tcPr>
          <w:p w:rsidR="000F66AA" w:rsidRDefault="000F66AA">
            <w:pPr>
              <w:jc w:val="both"/>
              <w:rPr>
                <w:bCs/>
                <w:sz w:val="20"/>
                <w:szCs w:val="20"/>
              </w:rPr>
            </w:pPr>
          </w:p>
        </w:tc>
      </w:tr>
      <w:tr w:rsidR="000F66AA" w:rsidTr="000F66AA">
        <w:trPr>
          <w:jc w:val="center"/>
        </w:trPr>
        <w:tc>
          <w:tcPr>
            <w:tcW w:w="2475" w:type="pct"/>
            <w:tcBorders>
              <w:top w:val="nil"/>
              <w:left w:val="nil"/>
              <w:bottom w:val="nil"/>
              <w:right w:val="nil"/>
            </w:tcBorders>
          </w:tcPr>
          <w:p w:rsidR="000F66AA" w:rsidRDefault="000F66AA">
            <w:pPr>
              <w:jc w:val="both"/>
              <w:rPr>
                <w:bCs/>
                <w:sz w:val="20"/>
                <w:szCs w:val="20"/>
              </w:rPr>
            </w:pPr>
          </w:p>
        </w:tc>
        <w:tc>
          <w:tcPr>
            <w:tcW w:w="2525" w:type="pct"/>
            <w:tcBorders>
              <w:top w:val="nil"/>
              <w:left w:val="nil"/>
              <w:bottom w:val="nil"/>
              <w:right w:val="nil"/>
            </w:tcBorders>
          </w:tcPr>
          <w:p w:rsidR="000F66AA" w:rsidRDefault="000F66AA">
            <w:pPr>
              <w:jc w:val="both"/>
              <w:rPr>
                <w:bCs/>
                <w:sz w:val="20"/>
                <w:szCs w:val="20"/>
              </w:rPr>
            </w:pPr>
          </w:p>
        </w:tc>
      </w:tr>
      <w:tr w:rsidR="000F66AA" w:rsidTr="000F66AA">
        <w:trPr>
          <w:jc w:val="center"/>
        </w:trPr>
        <w:tc>
          <w:tcPr>
            <w:tcW w:w="2475" w:type="pct"/>
            <w:tcBorders>
              <w:top w:val="nil"/>
              <w:left w:val="nil"/>
              <w:bottom w:val="nil"/>
              <w:right w:val="nil"/>
            </w:tcBorders>
            <w:hideMark/>
          </w:tcPr>
          <w:p w:rsidR="000F66AA" w:rsidRDefault="000F66AA">
            <w:pPr>
              <w:jc w:val="both"/>
              <w:rPr>
                <w:bCs/>
                <w:sz w:val="28"/>
                <w:szCs w:val="28"/>
              </w:rPr>
            </w:pPr>
            <w:r>
              <w:rPr>
                <w:bCs/>
                <w:sz w:val="28"/>
                <w:szCs w:val="28"/>
              </w:rPr>
              <w:t>Улицы и дороги местного значения</w:t>
            </w:r>
          </w:p>
        </w:tc>
        <w:tc>
          <w:tcPr>
            <w:tcW w:w="2525" w:type="pct"/>
            <w:tcBorders>
              <w:top w:val="nil"/>
              <w:left w:val="nil"/>
              <w:bottom w:val="nil"/>
              <w:right w:val="nil"/>
            </w:tcBorders>
            <w:hideMark/>
          </w:tcPr>
          <w:p w:rsidR="000F66AA" w:rsidRDefault="000F66AA">
            <w:pPr>
              <w:jc w:val="both"/>
              <w:rPr>
                <w:bCs/>
                <w:sz w:val="28"/>
                <w:szCs w:val="28"/>
              </w:rPr>
            </w:pPr>
            <w:r>
              <w:rPr>
                <w:bCs/>
                <w:sz w:val="28"/>
                <w:szCs w:val="28"/>
              </w:rPr>
              <w:t>2 - 3</w:t>
            </w:r>
          </w:p>
        </w:tc>
      </w:tr>
      <w:tr w:rsidR="000F66AA" w:rsidTr="000F66AA">
        <w:trPr>
          <w:jc w:val="center"/>
        </w:trPr>
        <w:tc>
          <w:tcPr>
            <w:tcW w:w="2475" w:type="pct"/>
            <w:tcBorders>
              <w:top w:val="nil"/>
              <w:left w:val="nil"/>
              <w:bottom w:val="nil"/>
              <w:right w:val="nil"/>
            </w:tcBorders>
          </w:tcPr>
          <w:p w:rsidR="000F66AA" w:rsidRDefault="000F66AA">
            <w:pPr>
              <w:jc w:val="both"/>
              <w:rPr>
                <w:bCs/>
                <w:sz w:val="20"/>
                <w:szCs w:val="20"/>
              </w:rPr>
            </w:pPr>
          </w:p>
        </w:tc>
        <w:tc>
          <w:tcPr>
            <w:tcW w:w="2525" w:type="pct"/>
            <w:tcBorders>
              <w:top w:val="nil"/>
              <w:left w:val="nil"/>
              <w:bottom w:val="nil"/>
              <w:right w:val="nil"/>
            </w:tcBorders>
          </w:tcPr>
          <w:p w:rsidR="000F66AA" w:rsidRDefault="000F66AA">
            <w:pPr>
              <w:jc w:val="both"/>
              <w:rPr>
                <w:bCs/>
                <w:sz w:val="20"/>
                <w:szCs w:val="20"/>
              </w:rPr>
            </w:pPr>
          </w:p>
        </w:tc>
      </w:tr>
      <w:tr w:rsidR="000F66AA" w:rsidTr="000F66AA">
        <w:trPr>
          <w:jc w:val="center"/>
        </w:trPr>
        <w:tc>
          <w:tcPr>
            <w:tcW w:w="2475" w:type="pct"/>
            <w:tcBorders>
              <w:top w:val="nil"/>
              <w:left w:val="nil"/>
              <w:bottom w:val="nil"/>
              <w:right w:val="nil"/>
            </w:tcBorders>
            <w:hideMark/>
          </w:tcPr>
          <w:p w:rsidR="000F66AA" w:rsidRDefault="000F66AA">
            <w:pPr>
              <w:jc w:val="both"/>
              <w:rPr>
                <w:bCs/>
                <w:sz w:val="28"/>
                <w:szCs w:val="28"/>
              </w:rPr>
            </w:pPr>
            <w:r>
              <w:rPr>
                <w:bCs/>
                <w:sz w:val="28"/>
                <w:szCs w:val="28"/>
              </w:rPr>
              <w:t xml:space="preserve">Проезды </w:t>
            </w:r>
          </w:p>
        </w:tc>
        <w:tc>
          <w:tcPr>
            <w:tcW w:w="2525" w:type="pct"/>
            <w:tcBorders>
              <w:top w:val="nil"/>
              <w:left w:val="nil"/>
              <w:bottom w:val="nil"/>
              <w:right w:val="nil"/>
            </w:tcBorders>
            <w:hideMark/>
          </w:tcPr>
          <w:p w:rsidR="000F66AA" w:rsidRDefault="000F66AA">
            <w:pPr>
              <w:jc w:val="both"/>
              <w:rPr>
                <w:bCs/>
                <w:sz w:val="28"/>
                <w:szCs w:val="28"/>
              </w:rPr>
            </w:pPr>
            <w:r>
              <w:rPr>
                <w:bCs/>
                <w:sz w:val="28"/>
                <w:szCs w:val="28"/>
              </w:rPr>
              <w:t>1,5 - 2</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lastRenderedPageBreak/>
        <w:t>4.2.26.</w:t>
      </w:r>
      <w:r>
        <w:rPr>
          <w:bCs/>
          <w:sz w:val="28"/>
          <w:szCs w:val="28"/>
          <w:lang w:val="en-US"/>
        </w:rPr>
        <w:t> </w:t>
      </w:r>
      <w:r>
        <w:rPr>
          <w:bCs/>
          <w:sz w:val="28"/>
          <w:szCs w:val="28"/>
        </w:rPr>
        <w:t xml:space="preserve">Для </w:t>
      </w:r>
      <w:r>
        <w:rPr>
          <w:sz w:val="28"/>
          <w:szCs w:val="28"/>
        </w:rPr>
        <w:t>технических зон инженерных коммуникаций</w:t>
      </w:r>
      <w:r>
        <w:rPr>
          <w:bCs/>
          <w:sz w:val="28"/>
          <w:szCs w:val="28"/>
        </w:rPr>
        <w:t xml:space="preserve"> рекомендуется проектировать озеленение </w:t>
      </w:r>
      <w:proofErr w:type="gramStart"/>
      <w:r>
        <w:rPr>
          <w:bCs/>
          <w:sz w:val="28"/>
          <w:szCs w:val="28"/>
        </w:rPr>
        <w:t>с учетом минимального расстояния от посадок до коммуникаций в соответствии с требованиями</w:t>
      </w:r>
      <w:proofErr w:type="gramEnd"/>
      <w:r>
        <w:rPr>
          <w:bCs/>
          <w:sz w:val="28"/>
          <w:szCs w:val="28"/>
        </w:rPr>
        <w:t xml:space="preserve"> таблицы № 25 настоящих нормативов.</w:t>
      </w:r>
    </w:p>
    <w:p w:rsidR="000F66AA" w:rsidRDefault="000F66AA" w:rsidP="000F66AA">
      <w:pPr>
        <w:ind w:firstLine="709"/>
        <w:jc w:val="both"/>
        <w:rPr>
          <w:bCs/>
          <w:sz w:val="28"/>
          <w:szCs w:val="28"/>
        </w:rPr>
      </w:pPr>
      <w:r>
        <w:rPr>
          <w:bCs/>
          <w:sz w:val="28"/>
          <w:szCs w:val="28"/>
        </w:rPr>
        <w:t>4.2.27. Для производственных зон и санитарно-защитных зон озеленение следует проектировать в соответствии с требованиями пунктов 5.3.24, 5.4.8 и таблицы № 25 настоящих нормативов.</w:t>
      </w:r>
    </w:p>
    <w:p w:rsidR="000F66AA" w:rsidRDefault="000F66AA" w:rsidP="000F66AA">
      <w:pPr>
        <w:pStyle w:val="ConsNormal"/>
        <w:ind w:right="0"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4.2.28. Расстояния от зданий и сооружений до зеленых насаждений следует </w:t>
      </w:r>
      <w:r>
        <w:rPr>
          <w:rFonts w:ascii="Times New Roman" w:hAnsi="Times New Roman" w:cs="Times New Roman"/>
          <w:spacing w:val="-4"/>
          <w:sz w:val="28"/>
          <w:szCs w:val="28"/>
        </w:rPr>
        <w:t xml:space="preserve">принимать в соответствии с таблицей № 25 при условии беспрепятственного подъезда </w:t>
      </w:r>
      <w:r>
        <w:rPr>
          <w:rFonts w:ascii="Times New Roman" w:hAnsi="Times New Roman" w:cs="Times New Roman"/>
          <w:spacing w:val="-1"/>
          <w:sz w:val="28"/>
          <w:szCs w:val="28"/>
        </w:rPr>
        <w:t xml:space="preserve">и работы пожарного автотранспорта; </w:t>
      </w:r>
      <w:r>
        <w:rPr>
          <w:rFonts w:ascii="Times New Roman" w:hAnsi="Times New Roman" w:cs="Times New Roman"/>
          <w:spacing w:val="-1"/>
          <w:sz w:val="28"/>
          <w:szCs w:val="28"/>
        </w:rPr>
        <w:br/>
      </w:r>
      <w:r>
        <w:rPr>
          <w:rFonts w:ascii="Times New Roman" w:hAnsi="Times New Roman" w:cs="Times New Roman"/>
          <w:sz w:val="28"/>
          <w:szCs w:val="28"/>
        </w:rPr>
        <w:t>от воздушных линий электропередачи - в соответствии с Правилами устройства электроустановок (далее - ПУЭ)</w:t>
      </w:r>
      <w:r>
        <w:rPr>
          <w:rFonts w:ascii="Times New Roman" w:hAnsi="Times New Roman" w:cs="Times New Roman"/>
          <w:spacing w:val="-1"/>
          <w:sz w:val="28"/>
          <w:szCs w:val="28"/>
        </w:rPr>
        <w:t>.</w:t>
      </w:r>
    </w:p>
    <w:p w:rsidR="000F66AA" w:rsidRDefault="000F66AA" w:rsidP="000F66AA">
      <w:pPr>
        <w:pStyle w:val="ConsNormal"/>
        <w:ind w:right="0" w:firstLine="709"/>
        <w:jc w:val="both"/>
        <w:rPr>
          <w:rFonts w:ascii="Times New Roman" w:hAnsi="Times New Roman" w:cs="Times New Roman"/>
          <w:spacing w:val="-1"/>
          <w:sz w:val="24"/>
          <w:szCs w:val="24"/>
        </w:rPr>
      </w:pPr>
    </w:p>
    <w:p w:rsidR="000F66AA" w:rsidRDefault="000F66AA" w:rsidP="000F66AA">
      <w:pPr>
        <w:ind w:firstLine="720"/>
        <w:jc w:val="both"/>
        <w:rPr>
          <w:bCs/>
          <w:sz w:val="28"/>
          <w:szCs w:val="28"/>
        </w:rPr>
      </w:pPr>
      <w:r>
        <w:rPr>
          <w:bCs/>
          <w:sz w:val="28"/>
          <w:szCs w:val="28"/>
        </w:rPr>
        <w:t>Таблица № 25</w:t>
      </w:r>
    </w:p>
    <w:p w:rsidR="000F66AA" w:rsidRDefault="000F66AA" w:rsidP="000F66AA">
      <w:pPr>
        <w:ind w:firstLine="720"/>
        <w:jc w:val="both"/>
        <w:rPr>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347"/>
        <w:gridCol w:w="1544"/>
        <w:gridCol w:w="1544"/>
      </w:tblGrid>
      <w:tr w:rsidR="000F66AA" w:rsidTr="000F66AA">
        <w:trPr>
          <w:trHeight w:val="730"/>
          <w:jc w:val="center"/>
        </w:trPr>
        <w:tc>
          <w:tcPr>
            <w:tcW w:w="3364"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Здание, сооружение</w:t>
            </w:r>
          </w:p>
        </w:tc>
        <w:tc>
          <w:tcPr>
            <w:tcW w:w="1636"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pacing w:val="-2"/>
                <w:sz w:val="28"/>
                <w:szCs w:val="28"/>
              </w:rPr>
            </w:pPr>
            <w:r>
              <w:rPr>
                <w:sz w:val="28"/>
                <w:szCs w:val="28"/>
              </w:rPr>
              <w:t xml:space="preserve">Расстояния от здания, </w:t>
            </w:r>
            <w:r>
              <w:rPr>
                <w:spacing w:val="-2"/>
                <w:sz w:val="28"/>
                <w:szCs w:val="28"/>
              </w:rPr>
              <w:t xml:space="preserve">сооружения, объекта </w:t>
            </w:r>
          </w:p>
          <w:p w:rsidR="000F66AA" w:rsidRDefault="000F66AA">
            <w:pPr>
              <w:jc w:val="both"/>
              <w:rPr>
                <w:sz w:val="28"/>
                <w:szCs w:val="28"/>
              </w:rPr>
            </w:pPr>
            <w:r>
              <w:rPr>
                <w:spacing w:val="-2"/>
                <w:sz w:val="28"/>
                <w:szCs w:val="28"/>
              </w:rPr>
              <w:t xml:space="preserve">до оси, </w:t>
            </w:r>
            <w:proofErr w:type="gramStart"/>
            <w:r>
              <w:rPr>
                <w:spacing w:val="-2"/>
                <w:sz w:val="28"/>
                <w:szCs w:val="28"/>
              </w:rPr>
              <w:t>м</w:t>
            </w:r>
            <w:proofErr w:type="gramEnd"/>
            <w:r>
              <w:rPr>
                <w:spacing w:val="-2"/>
                <w:sz w:val="28"/>
                <w:szCs w:val="28"/>
              </w:rPr>
              <w:t>.</w:t>
            </w:r>
          </w:p>
        </w:tc>
      </w:tr>
      <w:tr w:rsidR="000F66AA" w:rsidTr="000F66AA">
        <w:trPr>
          <w:trHeight w:val="505"/>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818"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ствола дерева</w:t>
            </w:r>
          </w:p>
        </w:tc>
        <w:tc>
          <w:tcPr>
            <w:tcW w:w="818"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кустарника</w:t>
            </w:r>
          </w:p>
        </w:tc>
      </w:tr>
      <w:tr w:rsidR="000F66AA" w:rsidTr="000F66AA">
        <w:trPr>
          <w:trHeight w:val="145"/>
          <w:jc w:val="center"/>
        </w:trPr>
        <w:tc>
          <w:tcPr>
            <w:tcW w:w="3364"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818"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2</w:t>
            </w:r>
          </w:p>
        </w:tc>
        <w:tc>
          <w:tcPr>
            <w:tcW w:w="818"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3</w:t>
            </w:r>
          </w:p>
        </w:tc>
      </w:tr>
      <w:tr w:rsidR="000F66AA" w:rsidTr="000F66AA">
        <w:trPr>
          <w:trHeight w:val="227"/>
          <w:jc w:val="center"/>
        </w:trPr>
        <w:tc>
          <w:tcPr>
            <w:tcW w:w="3364" w:type="pct"/>
            <w:tcBorders>
              <w:top w:val="single" w:sz="4" w:space="0" w:color="auto"/>
              <w:left w:val="nil"/>
              <w:bottom w:val="nil"/>
              <w:right w:val="nil"/>
            </w:tcBorders>
          </w:tcPr>
          <w:p w:rsidR="000F66AA" w:rsidRDefault="000F66AA">
            <w:pPr>
              <w:jc w:val="both"/>
              <w:rPr>
                <w:bCs/>
                <w:sz w:val="16"/>
                <w:szCs w:val="16"/>
              </w:rPr>
            </w:pPr>
          </w:p>
        </w:tc>
        <w:tc>
          <w:tcPr>
            <w:tcW w:w="818" w:type="pct"/>
            <w:tcBorders>
              <w:top w:val="single" w:sz="4" w:space="0" w:color="auto"/>
              <w:left w:val="nil"/>
              <w:bottom w:val="nil"/>
              <w:right w:val="nil"/>
            </w:tcBorders>
          </w:tcPr>
          <w:p w:rsidR="000F66AA" w:rsidRDefault="000F66AA">
            <w:pPr>
              <w:jc w:val="both"/>
              <w:rPr>
                <w:bCs/>
                <w:sz w:val="16"/>
                <w:szCs w:val="16"/>
              </w:rPr>
            </w:pPr>
          </w:p>
        </w:tc>
        <w:tc>
          <w:tcPr>
            <w:tcW w:w="818" w:type="pct"/>
            <w:tcBorders>
              <w:top w:val="single" w:sz="4" w:space="0" w:color="auto"/>
              <w:left w:val="nil"/>
              <w:bottom w:val="nil"/>
              <w:right w:val="nil"/>
            </w:tcBorders>
          </w:tcPr>
          <w:p w:rsidR="000F66AA" w:rsidRDefault="000F66AA">
            <w:pPr>
              <w:jc w:val="both"/>
              <w:rPr>
                <w:bCs/>
                <w:sz w:val="16"/>
                <w:szCs w:val="16"/>
              </w:rPr>
            </w:pPr>
          </w:p>
        </w:tc>
      </w:tr>
      <w:tr w:rsidR="000F66AA" w:rsidTr="000F66AA">
        <w:trPr>
          <w:trHeight w:val="227"/>
          <w:jc w:val="center"/>
        </w:trPr>
        <w:tc>
          <w:tcPr>
            <w:tcW w:w="3364" w:type="pct"/>
            <w:tcBorders>
              <w:top w:val="nil"/>
              <w:left w:val="nil"/>
              <w:bottom w:val="nil"/>
              <w:right w:val="nil"/>
            </w:tcBorders>
            <w:hideMark/>
          </w:tcPr>
          <w:p w:rsidR="000F66AA" w:rsidRDefault="000F66AA">
            <w:pPr>
              <w:jc w:val="both"/>
              <w:rPr>
                <w:bCs/>
                <w:sz w:val="28"/>
                <w:szCs w:val="28"/>
              </w:rPr>
            </w:pPr>
            <w:r>
              <w:rPr>
                <w:bCs/>
                <w:sz w:val="28"/>
                <w:szCs w:val="28"/>
              </w:rPr>
              <w:t xml:space="preserve">Наружная стена здания и сооружения </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5,0</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1,5</w:t>
            </w:r>
          </w:p>
        </w:tc>
      </w:tr>
      <w:tr w:rsidR="000F66AA" w:rsidTr="000F66AA">
        <w:trPr>
          <w:trHeight w:val="227"/>
          <w:jc w:val="center"/>
        </w:trPr>
        <w:tc>
          <w:tcPr>
            <w:tcW w:w="3364" w:type="pct"/>
            <w:tcBorders>
              <w:top w:val="nil"/>
              <w:left w:val="nil"/>
              <w:bottom w:val="nil"/>
              <w:right w:val="nil"/>
            </w:tcBorders>
          </w:tcPr>
          <w:p w:rsidR="000F66AA" w:rsidRDefault="000F66AA">
            <w:pPr>
              <w:jc w:val="both"/>
              <w:rPr>
                <w:bCs/>
              </w:rPr>
            </w:pPr>
          </w:p>
        </w:tc>
        <w:tc>
          <w:tcPr>
            <w:tcW w:w="818" w:type="pct"/>
            <w:tcBorders>
              <w:top w:val="nil"/>
              <w:left w:val="nil"/>
              <w:bottom w:val="nil"/>
              <w:right w:val="nil"/>
            </w:tcBorders>
          </w:tcPr>
          <w:p w:rsidR="000F66AA" w:rsidRDefault="000F66AA">
            <w:pPr>
              <w:jc w:val="both"/>
              <w:rPr>
                <w:bCs/>
              </w:rPr>
            </w:pPr>
          </w:p>
        </w:tc>
        <w:tc>
          <w:tcPr>
            <w:tcW w:w="818" w:type="pct"/>
            <w:tcBorders>
              <w:top w:val="nil"/>
              <w:left w:val="nil"/>
              <w:bottom w:val="nil"/>
              <w:right w:val="nil"/>
            </w:tcBorders>
          </w:tcPr>
          <w:p w:rsidR="000F66AA" w:rsidRDefault="000F66AA">
            <w:pPr>
              <w:jc w:val="both"/>
              <w:rPr>
                <w:bCs/>
              </w:rPr>
            </w:pPr>
          </w:p>
        </w:tc>
      </w:tr>
      <w:tr w:rsidR="000F66AA" w:rsidTr="000F66AA">
        <w:trPr>
          <w:trHeight w:val="227"/>
          <w:jc w:val="center"/>
        </w:trPr>
        <w:tc>
          <w:tcPr>
            <w:tcW w:w="3364" w:type="pct"/>
            <w:tcBorders>
              <w:top w:val="nil"/>
              <w:left w:val="nil"/>
              <w:bottom w:val="nil"/>
              <w:right w:val="nil"/>
            </w:tcBorders>
            <w:hideMark/>
          </w:tcPr>
          <w:p w:rsidR="000F66AA" w:rsidRDefault="000F66AA">
            <w:pPr>
              <w:jc w:val="both"/>
              <w:rPr>
                <w:bCs/>
                <w:sz w:val="28"/>
                <w:szCs w:val="28"/>
              </w:rPr>
            </w:pPr>
            <w:r>
              <w:rPr>
                <w:bCs/>
                <w:sz w:val="28"/>
                <w:szCs w:val="28"/>
              </w:rPr>
              <w:t>Край тротуара и садовой дорожки</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0,7</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0,5</w:t>
            </w:r>
          </w:p>
        </w:tc>
      </w:tr>
      <w:tr w:rsidR="000F66AA" w:rsidTr="000F66AA">
        <w:trPr>
          <w:trHeight w:val="227"/>
          <w:jc w:val="center"/>
        </w:trPr>
        <w:tc>
          <w:tcPr>
            <w:tcW w:w="3364" w:type="pct"/>
            <w:tcBorders>
              <w:top w:val="nil"/>
              <w:left w:val="nil"/>
              <w:bottom w:val="nil"/>
              <w:right w:val="nil"/>
            </w:tcBorders>
          </w:tcPr>
          <w:p w:rsidR="000F66AA" w:rsidRDefault="000F66AA">
            <w:pPr>
              <w:jc w:val="both"/>
              <w:rPr>
                <w:bCs/>
              </w:rPr>
            </w:pPr>
          </w:p>
        </w:tc>
        <w:tc>
          <w:tcPr>
            <w:tcW w:w="818" w:type="pct"/>
            <w:tcBorders>
              <w:top w:val="nil"/>
              <w:left w:val="nil"/>
              <w:bottom w:val="nil"/>
              <w:right w:val="nil"/>
            </w:tcBorders>
          </w:tcPr>
          <w:p w:rsidR="000F66AA" w:rsidRDefault="000F66AA">
            <w:pPr>
              <w:jc w:val="both"/>
              <w:rPr>
                <w:bCs/>
              </w:rPr>
            </w:pPr>
          </w:p>
        </w:tc>
        <w:tc>
          <w:tcPr>
            <w:tcW w:w="818" w:type="pct"/>
            <w:tcBorders>
              <w:top w:val="nil"/>
              <w:left w:val="nil"/>
              <w:bottom w:val="nil"/>
              <w:right w:val="nil"/>
            </w:tcBorders>
          </w:tcPr>
          <w:p w:rsidR="000F66AA" w:rsidRDefault="000F66AA">
            <w:pPr>
              <w:jc w:val="both"/>
              <w:rPr>
                <w:bCs/>
              </w:rPr>
            </w:pPr>
          </w:p>
        </w:tc>
      </w:tr>
      <w:tr w:rsidR="000F66AA" w:rsidTr="000F66AA">
        <w:trPr>
          <w:trHeight w:val="367"/>
          <w:jc w:val="center"/>
        </w:trPr>
        <w:tc>
          <w:tcPr>
            <w:tcW w:w="3364" w:type="pct"/>
            <w:tcBorders>
              <w:top w:val="nil"/>
              <w:left w:val="nil"/>
              <w:bottom w:val="nil"/>
              <w:right w:val="nil"/>
            </w:tcBorders>
          </w:tcPr>
          <w:p w:rsidR="000F66AA" w:rsidRDefault="000F66AA">
            <w:pPr>
              <w:jc w:val="both"/>
              <w:rPr>
                <w:bCs/>
                <w:sz w:val="28"/>
                <w:szCs w:val="28"/>
              </w:rPr>
            </w:pPr>
            <w:r>
              <w:rPr>
                <w:bCs/>
                <w:sz w:val="28"/>
                <w:szCs w:val="28"/>
              </w:rPr>
              <w:t>Край проезжей части улиц местного значения, кромка укрепленной полосы обочины дороги или бровка канавы</w:t>
            </w:r>
          </w:p>
          <w:p w:rsidR="000F66AA" w:rsidRDefault="000F66AA">
            <w:pPr>
              <w:jc w:val="both"/>
              <w:rPr>
                <w:bCs/>
              </w:rPr>
            </w:pP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2,0</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trHeight w:val="227"/>
          <w:jc w:val="center"/>
        </w:trPr>
        <w:tc>
          <w:tcPr>
            <w:tcW w:w="3364" w:type="pct"/>
            <w:tcBorders>
              <w:top w:val="nil"/>
              <w:left w:val="nil"/>
              <w:bottom w:val="nil"/>
              <w:right w:val="nil"/>
            </w:tcBorders>
          </w:tcPr>
          <w:p w:rsidR="000F66AA" w:rsidRDefault="000F66AA">
            <w:pPr>
              <w:jc w:val="both"/>
              <w:rPr>
                <w:bCs/>
                <w:sz w:val="28"/>
                <w:szCs w:val="28"/>
              </w:rPr>
            </w:pPr>
            <w:r>
              <w:rPr>
                <w:bCs/>
                <w:sz w:val="28"/>
                <w:szCs w:val="28"/>
              </w:rPr>
              <w:t>Мачта и опора осветительной сети, мостовая опора и эстакада</w:t>
            </w:r>
          </w:p>
          <w:p w:rsidR="000F66AA" w:rsidRDefault="000F66AA">
            <w:pPr>
              <w:jc w:val="both"/>
              <w:rPr>
                <w:bCs/>
              </w:rPr>
            </w:pP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4,0</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w:t>
            </w:r>
          </w:p>
        </w:tc>
      </w:tr>
      <w:tr w:rsidR="000F66AA" w:rsidTr="000F66AA">
        <w:trPr>
          <w:trHeight w:val="227"/>
          <w:jc w:val="center"/>
        </w:trPr>
        <w:tc>
          <w:tcPr>
            <w:tcW w:w="3364" w:type="pct"/>
            <w:tcBorders>
              <w:top w:val="nil"/>
              <w:left w:val="nil"/>
              <w:bottom w:val="nil"/>
              <w:right w:val="nil"/>
            </w:tcBorders>
            <w:hideMark/>
          </w:tcPr>
          <w:p w:rsidR="000F66AA" w:rsidRDefault="000F66AA">
            <w:pPr>
              <w:jc w:val="both"/>
              <w:rPr>
                <w:bCs/>
                <w:sz w:val="28"/>
                <w:szCs w:val="28"/>
              </w:rPr>
            </w:pPr>
            <w:r>
              <w:rPr>
                <w:bCs/>
                <w:sz w:val="28"/>
                <w:szCs w:val="28"/>
              </w:rPr>
              <w:t>Подошва откоса, террасы и др.</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1,0</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0,5</w:t>
            </w:r>
          </w:p>
        </w:tc>
      </w:tr>
      <w:tr w:rsidR="000F66AA" w:rsidTr="000F66AA">
        <w:trPr>
          <w:trHeight w:val="227"/>
          <w:jc w:val="center"/>
        </w:trPr>
        <w:tc>
          <w:tcPr>
            <w:tcW w:w="3364" w:type="pct"/>
            <w:tcBorders>
              <w:top w:val="nil"/>
              <w:left w:val="nil"/>
              <w:bottom w:val="nil"/>
              <w:right w:val="nil"/>
            </w:tcBorders>
          </w:tcPr>
          <w:p w:rsidR="000F66AA" w:rsidRDefault="000F66AA">
            <w:pPr>
              <w:jc w:val="both"/>
              <w:rPr>
                <w:bCs/>
              </w:rPr>
            </w:pPr>
          </w:p>
        </w:tc>
        <w:tc>
          <w:tcPr>
            <w:tcW w:w="818" w:type="pct"/>
            <w:tcBorders>
              <w:top w:val="nil"/>
              <w:left w:val="nil"/>
              <w:bottom w:val="nil"/>
              <w:right w:val="nil"/>
            </w:tcBorders>
          </w:tcPr>
          <w:p w:rsidR="000F66AA" w:rsidRDefault="000F66AA">
            <w:pPr>
              <w:jc w:val="both"/>
              <w:rPr>
                <w:bCs/>
              </w:rPr>
            </w:pPr>
          </w:p>
        </w:tc>
        <w:tc>
          <w:tcPr>
            <w:tcW w:w="818" w:type="pct"/>
            <w:tcBorders>
              <w:top w:val="nil"/>
              <w:left w:val="nil"/>
              <w:bottom w:val="nil"/>
              <w:right w:val="nil"/>
            </w:tcBorders>
          </w:tcPr>
          <w:p w:rsidR="000F66AA" w:rsidRDefault="000F66AA">
            <w:pPr>
              <w:jc w:val="both"/>
              <w:rPr>
                <w:bCs/>
              </w:rPr>
            </w:pPr>
          </w:p>
        </w:tc>
      </w:tr>
      <w:tr w:rsidR="000F66AA" w:rsidTr="000F66AA">
        <w:trPr>
          <w:trHeight w:val="227"/>
          <w:jc w:val="center"/>
        </w:trPr>
        <w:tc>
          <w:tcPr>
            <w:tcW w:w="3364" w:type="pct"/>
            <w:tcBorders>
              <w:top w:val="nil"/>
              <w:left w:val="nil"/>
              <w:bottom w:val="nil"/>
              <w:right w:val="nil"/>
            </w:tcBorders>
            <w:hideMark/>
          </w:tcPr>
          <w:p w:rsidR="000F66AA" w:rsidRDefault="000F66AA">
            <w:pPr>
              <w:jc w:val="both"/>
              <w:rPr>
                <w:bCs/>
                <w:sz w:val="28"/>
                <w:szCs w:val="28"/>
              </w:rPr>
            </w:pPr>
            <w:r>
              <w:rPr>
                <w:bCs/>
                <w:sz w:val="28"/>
                <w:szCs w:val="28"/>
              </w:rPr>
              <w:t>Подошва или внутренняя грань подпорной стенки</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3,0</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trHeight w:val="227"/>
          <w:jc w:val="center"/>
        </w:trPr>
        <w:tc>
          <w:tcPr>
            <w:tcW w:w="3364" w:type="pct"/>
            <w:tcBorders>
              <w:top w:val="nil"/>
              <w:left w:val="nil"/>
              <w:bottom w:val="nil"/>
              <w:right w:val="nil"/>
            </w:tcBorders>
          </w:tcPr>
          <w:p w:rsidR="000F66AA" w:rsidRDefault="000F66AA">
            <w:pPr>
              <w:jc w:val="both"/>
              <w:rPr>
                <w:bCs/>
                <w:sz w:val="16"/>
                <w:szCs w:val="16"/>
              </w:rPr>
            </w:pPr>
          </w:p>
        </w:tc>
        <w:tc>
          <w:tcPr>
            <w:tcW w:w="818" w:type="pct"/>
            <w:tcBorders>
              <w:top w:val="nil"/>
              <w:left w:val="nil"/>
              <w:bottom w:val="nil"/>
              <w:right w:val="nil"/>
            </w:tcBorders>
          </w:tcPr>
          <w:p w:rsidR="000F66AA" w:rsidRDefault="000F66AA">
            <w:pPr>
              <w:jc w:val="both"/>
              <w:rPr>
                <w:bCs/>
                <w:sz w:val="16"/>
                <w:szCs w:val="16"/>
              </w:rPr>
            </w:pPr>
          </w:p>
        </w:tc>
        <w:tc>
          <w:tcPr>
            <w:tcW w:w="818" w:type="pct"/>
            <w:tcBorders>
              <w:top w:val="nil"/>
              <w:left w:val="nil"/>
              <w:bottom w:val="nil"/>
              <w:right w:val="nil"/>
            </w:tcBorders>
          </w:tcPr>
          <w:p w:rsidR="000F66AA" w:rsidRDefault="000F66AA">
            <w:pPr>
              <w:jc w:val="both"/>
              <w:rPr>
                <w:bCs/>
                <w:sz w:val="16"/>
                <w:szCs w:val="16"/>
              </w:rPr>
            </w:pPr>
          </w:p>
        </w:tc>
      </w:tr>
      <w:tr w:rsidR="000F66AA" w:rsidTr="000F66AA">
        <w:trPr>
          <w:trHeight w:val="365"/>
          <w:jc w:val="center"/>
        </w:trPr>
        <w:tc>
          <w:tcPr>
            <w:tcW w:w="3364" w:type="pct"/>
            <w:tcBorders>
              <w:top w:val="nil"/>
              <w:left w:val="nil"/>
              <w:bottom w:val="nil"/>
              <w:right w:val="nil"/>
            </w:tcBorders>
          </w:tcPr>
          <w:p w:rsidR="000F66AA" w:rsidRDefault="000F66AA">
            <w:pPr>
              <w:jc w:val="both"/>
              <w:rPr>
                <w:bCs/>
                <w:sz w:val="28"/>
                <w:szCs w:val="28"/>
              </w:rPr>
            </w:pPr>
            <w:r>
              <w:rPr>
                <w:bCs/>
                <w:sz w:val="28"/>
                <w:szCs w:val="28"/>
              </w:rPr>
              <w:t xml:space="preserve">Подземные сети: </w:t>
            </w:r>
          </w:p>
          <w:p w:rsidR="000F66AA" w:rsidRDefault="000F66AA">
            <w:pPr>
              <w:jc w:val="both"/>
              <w:rPr>
                <w:bCs/>
                <w:sz w:val="16"/>
                <w:szCs w:val="16"/>
              </w:rPr>
            </w:pPr>
          </w:p>
          <w:p w:rsidR="000F66AA" w:rsidRDefault="000F66AA">
            <w:pPr>
              <w:jc w:val="both"/>
              <w:rPr>
                <w:bCs/>
                <w:sz w:val="28"/>
                <w:szCs w:val="28"/>
              </w:rPr>
            </w:pPr>
            <w:r>
              <w:rPr>
                <w:bCs/>
                <w:sz w:val="28"/>
                <w:szCs w:val="28"/>
              </w:rPr>
              <w:t>газопровод, канализация</w:t>
            </w:r>
          </w:p>
        </w:tc>
        <w:tc>
          <w:tcPr>
            <w:tcW w:w="818" w:type="pct"/>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p w:rsidR="000F66AA" w:rsidRDefault="000F66AA">
            <w:pPr>
              <w:jc w:val="both"/>
              <w:rPr>
                <w:bCs/>
                <w:sz w:val="28"/>
                <w:szCs w:val="28"/>
              </w:rPr>
            </w:pPr>
            <w:r>
              <w:rPr>
                <w:bCs/>
                <w:sz w:val="28"/>
                <w:szCs w:val="28"/>
              </w:rPr>
              <w:t>1,5</w:t>
            </w:r>
          </w:p>
        </w:tc>
        <w:tc>
          <w:tcPr>
            <w:tcW w:w="818" w:type="pct"/>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p w:rsidR="000F66AA" w:rsidRDefault="000F66AA">
            <w:pPr>
              <w:jc w:val="both"/>
              <w:rPr>
                <w:bCs/>
                <w:sz w:val="28"/>
                <w:szCs w:val="28"/>
              </w:rPr>
            </w:pPr>
            <w:r>
              <w:rPr>
                <w:bCs/>
                <w:sz w:val="28"/>
                <w:szCs w:val="28"/>
              </w:rPr>
              <w:t>-</w:t>
            </w:r>
          </w:p>
        </w:tc>
      </w:tr>
      <w:tr w:rsidR="000F66AA" w:rsidTr="000F66AA">
        <w:trPr>
          <w:trHeight w:val="388"/>
          <w:jc w:val="center"/>
        </w:trPr>
        <w:tc>
          <w:tcPr>
            <w:tcW w:w="3364" w:type="pct"/>
            <w:tcBorders>
              <w:top w:val="nil"/>
              <w:left w:val="nil"/>
              <w:bottom w:val="nil"/>
              <w:right w:val="nil"/>
            </w:tcBorders>
            <w:hideMark/>
          </w:tcPr>
          <w:p w:rsidR="000F66AA" w:rsidRDefault="000F66AA">
            <w:pPr>
              <w:jc w:val="both"/>
              <w:rPr>
                <w:bCs/>
                <w:sz w:val="28"/>
                <w:szCs w:val="28"/>
              </w:rPr>
            </w:pPr>
            <w:r>
              <w:rPr>
                <w:bCs/>
                <w:sz w:val="28"/>
                <w:szCs w:val="28"/>
              </w:rPr>
              <w:t xml:space="preserve">тепловая сеть (стенка канала, тоннеля </w:t>
            </w:r>
            <w:r>
              <w:rPr>
                <w:bCs/>
                <w:sz w:val="28"/>
                <w:szCs w:val="28"/>
              </w:rPr>
              <w:br/>
              <w:t xml:space="preserve">или оболочка при </w:t>
            </w:r>
            <w:proofErr w:type="spellStart"/>
            <w:r>
              <w:rPr>
                <w:bCs/>
                <w:sz w:val="28"/>
                <w:szCs w:val="28"/>
              </w:rPr>
              <w:t>бесканальной</w:t>
            </w:r>
            <w:proofErr w:type="spellEnd"/>
            <w:r>
              <w:rPr>
                <w:bCs/>
                <w:sz w:val="28"/>
                <w:szCs w:val="28"/>
              </w:rPr>
              <w:t xml:space="preserve"> прокладке)</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2,0</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trHeight w:val="227"/>
          <w:jc w:val="center"/>
        </w:trPr>
        <w:tc>
          <w:tcPr>
            <w:tcW w:w="3364" w:type="pct"/>
            <w:tcBorders>
              <w:top w:val="nil"/>
              <w:left w:val="nil"/>
              <w:bottom w:val="nil"/>
              <w:right w:val="nil"/>
            </w:tcBorders>
            <w:hideMark/>
          </w:tcPr>
          <w:p w:rsidR="000F66AA" w:rsidRDefault="000F66AA">
            <w:pPr>
              <w:jc w:val="both"/>
              <w:rPr>
                <w:bCs/>
                <w:sz w:val="28"/>
                <w:szCs w:val="28"/>
              </w:rPr>
            </w:pPr>
            <w:r>
              <w:rPr>
                <w:bCs/>
                <w:sz w:val="28"/>
                <w:szCs w:val="28"/>
              </w:rPr>
              <w:t>водопровод, дренаж</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2,0</w:t>
            </w:r>
          </w:p>
        </w:tc>
        <w:tc>
          <w:tcPr>
            <w:tcW w:w="818" w:type="pct"/>
            <w:tcBorders>
              <w:top w:val="nil"/>
              <w:left w:val="nil"/>
              <w:bottom w:val="nil"/>
              <w:right w:val="nil"/>
            </w:tcBorders>
          </w:tcPr>
          <w:p w:rsidR="000F66AA" w:rsidRDefault="000F66AA">
            <w:pPr>
              <w:jc w:val="both"/>
              <w:rPr>
                <w:bCs/>
                <w:sz w:val="28"/>
                <w:szCs w:val="28"/>
              </w:rPr>
            </w:pPr>
            <w:r>
              <w:rPr>
                <w:bCs/>
                <w:sz w:val="28"/>
                <w:szCs w:val="28"/>
              </w:rPr>
              <w:t>-</w:t>
            </w:r>
          </w:p>
          <w:p w:rsidR="000F66AA" w:rsidRDefault="000F66AA">
            <w:pPr>
              <w:jc w:val="both"/>
              <w:rPr>
                <w:bCs/>
              </w:rPr>
            </w:pPr>
          </w:p>
        </w:tc>
      </w:tr>
      <w:tr w:rsidR="000F66AA" w:rsidTr="000F66AA">
        <w:trPr>
          <w:trHeight w:val="227"/>
          <w:jc w:val="center"/>
        </w:trPr>
        <w:tc>
          <w:tcPr>
            <w:tcW w:w="3364" w:type="pct"/>
            <w:tcBorders>
              <w:top w:val="nil"/>
              <w:left w:val="nil"/>
              <w:bottom w:val="nil"/>
              <w:right w:val="nil"/>
            </w:tcBorders>
            <w:hideMark/>
          </w:tcPr>
          <w:p w:rsidR="000F66AA" w:rsidRDefault="000F66AA">
            <w:pPr>
              <w:jc w:val="both"/>
              <w:rPr>
                <w:bCs/>
                <w:sz w:val="28"/>
                <w:szCs w:val="28"/>
              </w:rPr>
            </w:pPr>
            <w:r>
              <w:rPr>
                <w:bCs/>
                <w:sz w:val="28"/>
                <w:szCs w:val="28"/>
              </w:rPr>
              <w:t>силовой кабель и кабель связи</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2,0</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0,7</w:t>
            </w:r>
          </w:p>
        </w:tc>
      </w:tr>
    </w:tbl>
    <w:p w:rsidR="000F66AA" w:rsidRDefault="000F66AA" w:rsidP="000F66AA">
      <w:pPr>
        <w:ind w:left="2552" w:hanging="1843"/>
        <w:jc w:val="both"/>
        <w:rPr>
          <w:bCs/>
          <w:sz w:val="28"/>
          <w:szCs w:val="28"/>
        </w:rPr>
      </w:pPr>
      <w:r>
        <w:rPr>
          <w:bCs/>
          <w:iCs/>
          <w:sz w:val="28"/>
          <w:szCs w:val="28"/>
        </w:rPr>
        <w:lastRenderedPageBreak/>
        <w:t>Примечания:</w:t>
      </w:r>
      <w:r>
        <w:rPr>
          <w:bCs/>
          <w:iCs/>
          <w:spacing w:val="40"/>
          <w:sz w:val="28"/>
          <w:szCs w:val="28"/>
        </w:rPr>
        <w:t xml:space="preserve"> </w:t>
      </w:r>
      <w:r>
        <w:rPr>
          <w:bCs/>
          <w:sz w:val="28"/>
          <w:szCs w:val="28"/>
        </w:rPr>
        <w:t xml:space="preserve">1. Приведенные нормы относятся к деревьям </w:t>
      </w:r>
      <w:r>
        <w:rPr>
          <w:bCs/>
          <w:sz w:val="28"/>
          <w:szCs w:val="28"/>
        </w:rPr>
        <w:br/>
        <w:t xml:space="preserve">с диаметром кроны не более </w:t>
      </w:r>
      <w:smartTag w:uri="urn:schemas-microsoft-com:office:smarttags" w:element="metricconverter">
        <w:smartTagPr>
          <w:attr w:name="ProductID" w:val="5 м"/>
        </w:smartTagPr>
        <w:r>
          <w:rPr>
            <w:bCs/>
            <w:sz w:val="28"/>
            <w:szCs w:val="28"/>
          </w:rPr>
          <w:t>5 метров</w:t>
        </w:r>
      </w:smartTag>
      <w:r>
        <w:rPr>
          <w:bCs/>
          <w:sz w:val="28"/>
          <w:szCs w:val="28"/>
        </w:rPr>
        <w:t xml:space="preserve"> и должны быть увеличены для деревьев с кроной большего диаметра.</w:t>
      </w:r>
    </w:p>
    <w:p w:rsidR="000F66AA" w:rsidRDefault="000F66AA" w:rsidP="000F66AA">
      <w:pPr>
        <w:ind w:left="2552"/>
        <w:jc w:val="both"/>
        <w:rPr>
          <w:bCs/>
          <w:sz w:val="28"/>
          <w:szCs w:val="28"/>
        </w:rPr>
      </w:pPr>
      <w:r>
        <w:rPr>
          <w:bCs/>
          <w:sz w:val="28"/>
          <w:szCs w:val="28"/>
        </w:rPr>
        <w:t>2. Деревья, высаживаемые у зданий, не должны препятствовать инсоляции и освещенности жилых и общественных помещений.</w:t>
      </w:r>
    </w:p>
    <w:p w:rsidR="000F66AA" w:rsidRDefault="000F66AA" w:rsidP="000F66AA">
      <w:pPr>
        <w:ind w:left="2552"/>
        <w:jc w:val="both"/>
        <w:rPr>
          <w:bCs/>
          <w:sz w:val="28"/>
          <w:szCs w:val="28"/>
        </w:rPr>
      </w:pPr>
      <w:r>
        <w:rPr>
          <w:bCs/>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F66AA" w:rsidRDefault="000F66AA" w:rsidP="000F66AA">
      <w:pPr>
        <w:ind w:left="2552"/>
        <w:jc w:val="both"/>
        <w:rPr>
          <w:bCs/>
          <w:sz w:val="28"/>
          <w:szCs w:val="28"/>
        </w:rPr>
      </w:pPr>
    </w:p>
    <w:p w:rsidR="000F66AA" w:rsidRDefault="000F66AA" w:rsidP="000F66AA">
      <w:pPr>
        <w:ind w:firstLine="720"/>
        <w:jc w:val="both"/>
        <w:rPr>
          <w:bCs/>
          <w:sz w:val="28"/>
          <w:szCs w:val="28"/>
        </w:rPr>
      </w:pPr>
      <w:r>
        <w:rPr>
          <w:bCs/>
          <w:sz w:val="28"/>
          <w:szCs w:val="28"/>
        </w:rPr>
        <w:t>4.2.29.</w:t>
      </w:r>
      <w:r>
        <w:rPr>
          <w:bCs/>
          <w:sz w:val="28"/>
          <w:szCs w:val="28"/>
          <w:lang w:val="en-US"/>
        </w:rPr>
        <w:t> </w:t>
      </w:r>
      <w:r>
        <w:rPr>
          <w:bCs/>
          <w:sz w:val="28"/>
          <w:szCs w:val="28"/>
        </w:rPr>
        <w:t>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0F66AA" w:rsidRDefault="000F66AA" w:rsidP="000F66AA">
      <w:pPr>
        <w:ind w:firstLine="720"/>
        <w:jc w:val="both"/>
        <w:rPr>
          <w:bCs/>
          <w:sz w:val="28"/>
          <w:szCs w:val="28"/>
        </w:rPr>
      </w:pPr>
      <w:r>
        <w:rPr>
          <w:bCs/>
          <w:sz w:val="28"/>
          <w:szCs w:val="28"/>
        </w:rPr>
        <w:t xml:space="preserve">Размеры зеленых устройств декоративного назначения (зимних садов) следует принимать из расчета 0,1 - </w:t>
      </w:r>
      <w:smartTag w:uri="urn:schemas-microsoft-com:office:smarttags" w:element="metricconverter">
        <w:smartTagPr>
          <w:attr w:name="ProductID" w:val="0,3 кв. метра"/>
        </w:smartTagPr>
        <w:r>
          <w:rPr>
            <w:bCs/>
            <w:sz w:val="28"/>
            <w:szCs w:val="28"/>
          </w:rPr>
          <w:t>0,3 кв. метра</w:t>
        </w:r>
      </w:smartTag>
      <w:r>
        <w:rPr>
          <w:bCs/>
          <w:sz w:val="28"/>
          <w:szCs w:val="28"/>
        </w:rPr>
        <w:t xml:space="preserve"> на одного посетителя.</w:t>
      </w:r>
    </w:p>
    <w:p w:rsidR="000F66AA" w:rsidRDefault="000F66AA" w:rsidP="000F66AA">
      <w:pPr>
        <w:ind w:firstLine="720"/>
        <w:jc w:val="both"/>
        <w:rPr>
          <w:bCs/>
          <w:sz w:val="28"/>
          <w:szCs w:val="28"/>
        </w:rPr>
      </w:pPr>
      <w:r>
        <w:rPr>
          <w:bCs/>
          <w:sz w:val="28"/>
          <w:szCs w:val="28"/>
        </w:rPr>
        <w:t xml:space="preserve">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w:t>
      </w:r>
      <w:r>
        <w:rPr>
          <w:bCs/>
          <w:sz w:val="28"/>
          <w:szCs w:val="28"/>
        </w:rPr>
        <w:br/>
        <w:t>в производимой продукции на основании задания на проектирование.</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населенных пунктов</w:t>
      </w:r>
      <w:r>
        <w:rPr>
          <w:rFonts w:ascii="Times New Roman" w:hAnsi="Times New Roman" w:cs="Times New Roman"/>
          <w:bCs/>
          <w:sz w:val="28"/>
          <w:szCs w:val="28"/>
        </w:rPr>
        <w:t xml:space="preserve"> </w:t>
      </w:r>
      <w:r>
        <w:rPr>
          <w:rFonts w:ascii="Times New Roman" w:hAnsi="Times New Roman" w:cs="Times New Roman"/>
          <w:sz w:val="28"/>
          <w:szCs w:val="28"/>
        </w:rPr>
        <w:t xml:space="preserve">посадочным материалом. Площадь питомника должна быть не менее </w:t>
      </w:r>
      <w:smartTag w:uri="urn:schemas-microsoft-com:office:smarttags" w:element="metricconverter">
        <w:smartTagPr>
          <w:attr w:name="ProductID" w:val="80 гектаров"/>
        </w:smartTagPr>
        <w:r>
          <w:rPr>
            <w:rFonts w:ascii="Times New Roman" w:hAnsi="Times New Roman" w:cs="Times New Roman"/>
            <w:sz w:val="28"/>
            <w:szCs w:val="28"/>
          </w:rPr>
          <w:t>80 гектаров</w:t>
        </w:r>
      </w:smartTag>
      <w:r>
        <w:rPr>
          <w:rFonts w:ascii="Times New Roman" w:hAnsi="Times New Roman" w:cs="Times New Roman"/>
          <w:sz w:val="28"/>
          <w:szCs w:val="28"/>
        </w:rPr>
        <w:t xml:space="preserve">.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Общую площадь питомников следует проектировать из расчета </w:t>
      </w:r>
      <w:r>
        <w:rPr>
          <w:rFonts w:ascii="Times New Roman" w:hAnsi="Times New Roman" w:cs="Times New Roman"/>
          <w:sz w:val="28"/>
          <w:szCs w:val="28"/>
        </w:rPr>
        <w:br/>
        <w:t xml:space="preserve">3 - 5 кв. метров на 1 человека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природно-климатических и других местных условий. </w:t>
      </w:r>
    </w:p>
    <w:p w:rsidR="000F66AA" w:rsidRDefault="000F66AA" w:rsidP="000F66AA">
      <w:pPr>
        <w:pStyle w:val="ConsNormal"/>
        <w:ind w:righ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Общую площадь цветочно-оранжерейных хозяй</w:t>
      </w:r>
      <w:proofErr w:type="gramStart"/>
      <w:r>
        <w:rPr>
          <w:rFonts w:ascii="Times New Roman" w:hAnsi="Times New Roman" w:cs="Times New Roman"/>
          <w:spacing w:val="-2"/>
          <w:sz w:val="28"/>
          <w:szCs w:val="28"/>
        </w:rPr>
        <w:t>ств сл</w:t>
      </w:r>
      <w:proofErr w:type="gramEnd"/>
      <w:r>
        <w:rPr>
          <w:rFonts w:ascii="Times New Roman" w:hAnsi="Times New Roman" w:cs="Times New Roman"/>
          <w:spacing w:val="-2"/>
          <w:sz w:val="28"/>
          <w:szCs w:val="28"/>
        </w:rPr>
        <w:t xml:space="preserve">едует принимать из расчета </w:t>
      </w:r>
      <w:smartTag w:uri="urn:schemas-microsoft-com:office:smarttags" w:element="metricconverter">
        <w:smartTagPr>
          <w:attr w:name="ProductID" w:val="0,4 кв. метра"/>
        </w:smartTagPr>
        <w:r>
          <w:rPr>
            <w:rFonts w:ascii="Times New Roman" w:hAnsi="Times New Roman" w:cs="Times New Roman"/>
            <w:spacing w:val="-2"/>
            <w:sz w:val="28"/>
            <w:szCs w:val="28"/>
          </w:rPr>
          <w:t>0,4 кв. метра</w:t>
        </w:r>
      </w:smartTag>
      <w:r>
        <w:rPr>
          <w:rFonts w:ascii="Times New Roman" w:hAnsi="Times New Roman" w:cs="Times New Roman"/>
          <w:spacing w:val="-2"/>
          <w:sz w:val="28"/>
          <w:szCs w:val="28"/>
        </w:rPr>
        <w:t xml:space="preserve"> на 1 человека.</w:t>
      </w:r>
    </w:p>
    <w:p w:rsidR="000F66AA" w:rsidRDefault="000F66AA" w:rsidP="000F66AA">
      <w:pPr>
        <w:ind w:firstLine="709"/>
        <w:jc w:val="both"/>
        <w:rPr>
          <w:bCs/>
          <w:sz w:val="28"/>
          <w:szCs w:val="28"/>
        </w:rPr>
      </w:pPr>
      <w:r>
        <w:rPr>
          <w:bCs/>
          <w:sz w:val="28"/>
          <w:szCs w:val="28"/>
        </w:rPr>
        <w:t>Допускается размещение теплиц, питомников и цветочно-оранжерейных хозяйств на территории санитарно-защитных зон предприятий.</w:t>
      </w:r>
    </w:p>
    <w:p w:rsidR="000F66AA" w:rsidRDefault="000F66AA" w:rsidP="000F66AA">
      <w:pPr>
        <w:pStyle w:val="24"/>
        <w:widowControl w:val="0"/>
        <w:spacing w:after="0" w:line="240" w:lineRule="auto"/>
        <w:ind w:left="0" w:firstLine="709"/>
        <w:jc w:val="both"/>
        <w:rPr>
          <w:sz w:val="28"/>
          <w:szCs w:val="28"/>
        </w:rPr>
      </w:pPr>
      <w:r>
        <w:rPr>
          <w:spacing w:val="-2"/>
          <w:sz w:val="28"/>
          <w:szCs w:val="28"/>
        </w:rPr>
        <w:t>4.2.30.</w:t>
      </w:r>
      <w:r>
        <w:rPr>
          <w:spacing w:val="-2"/>
          <w:sz w:val="28"/>
          <w:szCs w:val="28"/>
          <w:lang w:val="en-US"/>
        </w:rPr>
        <w:t> </w:t>
      </w:r>
      <w:r>
        <w:rPr>
          <w:sz w:val="28"/>
          <w:szCs w:val="28"/>
        </w:rPr>
        <w:t xml:space="preserve">В рекреационную зону включаются также озелененные территории ограниченного пользования и специального назначения, которые выполняют </w:t>
      </w:r>
      <w:proofErr w:type="spellStart"/>
      <w:r>
        <w:rPr>
          <w:sz w:val="28"/>
          <w:szCs w:val="28"/>
        </w:rPr>
        <w:t>средозащитные</w:t>
      </w:r>
      <w:proofErr w:type="spellEnd"/>
      <w:r>
        <w:rPr>
          <w:sz w:val="28"/>
          <w:szCs w:val="28"/>
        </w:rPr>
        <w:t xml:space="preserve"> и рекреационные функции, </w:t>
      </w:r>
      <w:r>
        <w:rPr>
          <w:sz w:val="28"/>
          <w:szCs w:val="28"/>
        </w:rPr>
        <w:br/>
        <w:t>в том числе:</w:t>
      </w:r>
    </w:p>
    <w:p w:rsidR="000F66AA" w:rsidRDefault="000F66AA" w:rsidP="000F66AA">
      <w:pPr>
        <w:pStyle w:val="24"/>
        <w:widowControl w:val="0"/>
        <w:spacing w:after="0" w:line="240" w:lineRule="auto"/>
        <w:ind w:left="0" w:firstLine="709"/>
        <w:jc w:val="both"/>
        <w:rPr>
          <w:sz w:val="28"/>
          <w:szCs w:val="28"/>
        </w:rPr>
      </w:pPr>
      <w:proofErr w:type="gramStart"/>
      <w:r>
        <w:rPr>
          <w:spacing w:val="-3"/>
          <w:sz w:val="28"/>
          <w:szCs w:val="28"/>
        </w:rPr>
        <w:t>озелененные территории ограниченного пользования - территории с зелеными</w:t>
      </w:r>
      <w:r>
        <w:rPr>
          <w:sz w:val="28"/>
          <w:szCs w:val="28"/>
        </w:rPr>
        <w:t xml:space="preserve"> насаждениями ограниченного посещения, предназначенные для создания благоприятной окружающей среды на территории предприятий, </w:t>
      </w:r>
      <w:r>
        <w:rPr>
          <w:sz w:val="28"/>
          <w:szCs w:val="28"/>
        </w:rPr>
        <w:lastRenderedPageBreak/>
        <w:t>учреждений и организаций;</w:t>
      </w:r>
      <w:proofErr w:type="gramEnd"/>
    </w:p>
    <w:p w:rsidR="000F66AA" w:rsidRDefault="000F66AA" w:rsidP="000F66AA">
      <w:pPr>
        <w:ind w:firstLine="709"/>
        <w:jc w:val="both"/>
        <w:rPr>
          <w:bCs/>
          <w:sz w:val="28"/>
          <w:szCs w:val="28"/>
        </w:rPr>
      </w:pPr>
      <w:r>
        <w:rPr>
          <w:bCs/>
          <w:sz w:val="28"/>
          <w:szCs w:val="28"/>
        </w:rPr>
        <w:t xml:space="preserve">озелененные территории специального назначения - территории </w:t>
      </w:r>
      <w:r>
        <w:rPr>
          <w:bCs/>
          <w:sz w:val="28"/>
          <w:szCs w:val="28"/>
        </w:rPr>
        <w:br/>
        <w:t xml:space="preserve">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 </w:t>
      </w: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озелененности</w:t>
      </w:r>
      <w:proofErr w:type="spellEnd"/>
      <w:r>
        <w:rPr>
          <w:rFonts w:ascii="Times New Roman" w:hAnsi="Times New Roman" w:cs="Times New Roman"/>
          <w:sz w:val="28"/>
          <w:szCs w:val="28"/>
        </w:rPr>
        <w:t xml:space="preserve"> территорий таких объектов должен составлять не менее 20 процентов.</w:t>
      </w:r>
    </w:p>
    <w:p w:rsidR="000F66AA" w:rsidRDefault="000F66AA" w:rsidP="000F66AA">
      <w:pPr>
        <w:pStyle w:val="ConsNormal"/>
        <w:ind w:right="0" w:firstLine="709"/>
        <w:jc w:val="both"/>
        <w:rPr>
          <w:rFonts w:ascii="Times New Roman" w:hAnsi="Times New Roman" w:cs="Times New Roman"/>
          <w:sz w:val="28"/>
          <w:szCs w:val="28"/>
        </w:rPr>
      </w:pPr>
    </w:p>
    <w:p w:rsidR="000F66AA" w:rsidRDefault="000F66AA" w:rsidP="000F66AA">
      <w:pPr>
        <w:pStyle w:val="Heading"/>
        <w:jc w:val="both"/>
        <w:rPr>
          <w:rFonts w:ascii="Times New Roman" w:hAnsi="Times New Roman" w:cs="Times New Roman"/>
          <w:b w:val="0"/>
          <w:sz w:val="28"/>
          <w:szCs w:val="28"/>
        </w:rPr>
      </w:pPr>
      <w:r>
        <w:rPr>
          <w:rFonts w:ascii="Times New Roman" w:hAnsi="Times New Roman" w:cs="Times New Roman"/>
          <w:b w:val="0"/>
          <w:sz w:val="28"/>
          <w:szCs w:val="28"/>
        </w:rPr>
        <w:t>4.3. Зоны отдыха</w:t>
      </w:r>
    </w:p>
    <w:p w:rsidR="000F66AA" w:rsidRDefault="000F66AA" w:rsidP="000F66AA">
      <w:pPr>
        <w:ind w:firstLine="709"/>
        <w:jc w:val="both"/>
        <w:rPr>
          <w:bCs/>
          <w:sz w:val="28"/>
          <w:szCs w:val="28"/>
        </w:rPr>
      </w:pPr>
    </w:p>
    <w:p w:rsidR="000F66AA" w:rsidRDefault="000F66AA" w:rsidP="000F66AA">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4.3.1.</w:t>
      </w:r>
      <w:r>
        <w:rPr>
          <w:rFonts w:ascii="Times New Roman" w:hAnsi="Times New Roman" w:cs="Times New Roman"/>
          <w:sz w:val="28"/>
          <w:szCs w:val="28"/>
          <w:lang w:val="en-US"/>
        </w:rPr>
        <w:t> </w:t>
      </w:r>
      <w:r>
        <w:rPr>
          <w:rFonts w:ascii="Times New Roman" w:hAnsi="Times New Roman" w:cs="Times New Roman"/>
          <w:sz w:val="28"/>
          <w:szCs w:val="28"/>
        </w:rPr>
        <w:t xml:space="preserve">Для организации массового загородного отдыха, туризма </w:t>
      </w:r>
      <w:r>
        <w:rPr>
          <w:rFonts w:ascii="Times New Roman" w:hAnsi="Times New Roman" w:cs="Times New Roman"/>
          <w:sz w:val="28"/>
          <w:szCs w:val="28"/>
        </w:rPr>
        <w:br/>
        <w:t>и лечения выделяются территории, благоприятные по своим природным и лечебно-оздоровительным качествам.</w:t>
      </w:r>
    </w:p>
    <w:p w:rsidR="000F66AA" w:rsidRDefault="000F66AA" w:rsidP="000F66AA">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уровень развития существующих средств отдыха и общественного обслуживания и др.);</w:t>
      </w:r>
      <w:proofErr w:type="gramEnd"/>
      <w:r>
        <w:rPr>
          <w:rFonts w:ascii="Times New Roman" w:hAnsi="Times New Roman" w:cs="Times New Roman"/>
          <w:sz w:val="28"/>
          <w:szCs w:val="28"/>
        </w:rPr>
        <w:t xml:space="preserve"> санитарно-гигиенические условия (источники интенсивного загрязнения атмосферы, почв и воды, санитарное состояние прибрежной акватории и др.).</w:t>
      </w:r>
    </w:p>
    <w:p w:rsidR="000F66AA" w:rsidRDefault="000F66AA" w:rsidP="000F66AA">
      <w:pPr>
        <w:ind w:firstLine="709"/>
        <w:jc w:val="both"/>
        <w:rPr>
          <w:bCs/>
          <w:sz w:val="28"/>
          <w:szCs w:val="28"/>
        </w:rPr>
      </w:pPr>
      <w:r>
        <w:rPr>
          <w:bCs/>
          <w:sz w:val="28"/>
          <w:szCs w:val="28"/>
        </w:rPr>
        <w:t>4.3.2.</w:t>
      </w:r>
      <w:r>
        <w:rPr>
          <w:bCs/>
          <w:sz w:val="28"/>
          <w:szCs w:val="28"/>
          <w:lang w:val="en-US"/>
        </w:rPr>
        <w:t> </w:t>
      </w:r>
      <w:r>
        <w:rPr>
          <w:bCs/>
          <w:sz w:val="28"/>
          <w:szCs w:val="28"/>
        </w:rPr>
        <w:t xml:space="preserve">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w:t>
      </w:r>
      <w:r>
        <w:rPr>
          <w:bCs/>
          <w:sz w:val="28"/>
          <w:szCs w:val="28"/>
        </w:rPr>
        <w:br/>
        <w:t>и туристов одновременно в период «пик» (в зависимости от числа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0F66AA" w:rsidRDefault="000F66AA" w:rsidP="000F66AA">
      <w:pPr>
        <w:ind w:firstLine="709"/>
        <w:jc w:val="both"/>
        <w:rPr>
          <w:bCs/>
          <w:sz w:val="28"/>
          <w:szCs w:val="28"/>
        </w:rPr>
      </w:pPr>
      <w:r>
        <w:rPr>
          <w:bCs/>
          <w:sz w:val="28"/>
          <w:szCs w:val="28"/>
        </w:rPr>
        <w:t>4.3.3.</w:t>
      </w:r>
      <w:r>
        <w:rPr>
          <w:bCs/>
          <w:sz w:val="28"/>
          <w:szCs w:val="28"/>
          <w:lang w:val="en-US"/>
        </w:rPr>
        <w:t> </w:t>
      </w:r>
      <w:r>
        <w:rPr>
          <w:bCs/>
          <w:sz w:val="28"/>
          <w:szCs w:val="28"/>
        </w:rPr>
        <w:t xml:space="preserve">Структурный элемент системы рекреации - рекреационный район состоит из зон отдыха полифункционального </w:t>
      </w:r>
      <w:r>
        <w:rPr>
          <w:bCs/>
          <w:sz w:val="28"/>
          <w:szCs w:val="28"/>
        </w:rPr>
        <w:br/>
        <w:t xml:space="preserve">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 </w:t>
      </w:r>
    </w:p>
    <w:p w:rsidR="000F66AA" w:rsidRDefault="000F66AA" w:rsidP="000F66AA">
      <w:pPr>
        <w:ind w:firstLine="709"/>
        <w:jc w:val="both"/>
        <w:rPr>
          <w:bCs/>
          <w:sz w:val="28"/>
          <w:szCs w:val="28"/>
        </w:rPr>
      </w:pPr>
      <w:r>
        <w:rPr>
          <w:bCs/>
          <w:sz w:val="28"/>
          <w:szCs w:val="28"/>
        </w:rPr>
        <w:t>Зоны отдыха в качестве структурных единиц включают специализированные комплексы на 1 - 5 тыс. мест для различных видов отдыха и туризма.</w:t>
      </w:r>
    </w:p>
    <w:p w:rsidR="000F66AA" w:rsidRDefault="000F66AA" w:rsidP="000F66AA">
      <w:pPr>
        <w:ind w:firstLine="709"/>
        <w:jc w:val="both"/>
        <w:rPr>
          <w:bCs/>
          <w:sz w:val="28"/>
          <w:szCs w:val="28"/>
        </w:rPr>
      </w:pPr>
      <w:r>
        <w:rPr>
          <w:bCs/>
          <w:sz w:val="28"/>
          <w:szCs w:val="28"/>
        </w:rPr>
        <w:t>4.3.4.</w:t>
      </w:r>
      <w:r>
        <w:rPr>
          <w:bCs/>
          <w:sz w:val="28"/>
          <w:szCs w:val="28"/>
          <w:lang w:val="en-US"/>
        </w:rPr>
        <w:t> </w:t>
      </w:r>
      <w:r>
        <w:rPr>
          <w:bCs/>
          <w:sz w:val="28"/>
          <w:szCs w:val="28"/>
        </w:rPr>
        <w:t xml:space="preserve">Зоны отдыха населенных пунктов формируются на базе озелененных территорий общего пользования, природных </w:t>
      </w:r>
      <w:r>
        <w:rPr>
          <w:bCs/>
          <w:sz w:val="28"/>
          <w:szCs w:val="28"/>
        </w:rPr>
        <w:br/>
        <w:t>и искусственных водоемов, рек, предназначенных для организации активного массового отдыха населения.</w:t>
      </w:r>
    </w:p>
    <w:p w:rsidR="000F66AA" w:rsidRDefault="000F66AA" w:rsidP="000F66AA">
      <w:pPr>
        <w:ind w:firstLine="709"/>
        <w:jc w:val="both"/>
        <w:rPr>
          <w:bCs/>
          <w:sz w:val="28"/>
          <w:szCs w:val="28"/>
        </w:rPr>
      </w:pPr>
      <w:r>
        <w:rPr>
          <w:bCs/>
          <w:spacing w:val="-4"/>
          <w:sz w:val="28"/>
          <w:szCs w:val="28"/>
        </w:rPr>
        <w:lastRenderedPageBreak/>
        <w:t>4.3.5. Зоны массового кратковременного отдыха следует располагать в пределах</w:t>
      </w:r>
      <w:r>
        <w:rPr>
          <w:bCs/>
          <w:sz w:val="28"/>
          <w:szCs w:val="28"/>
        </w:rPr>
        <w:t xml:space="preserve"> доступности на общественном транспорте не более 1,5 часа. </w:t>
      </w:r>
    </w:p>
    <w:p w:rsidR="000F66AA" w:rsidRDefault="000F66AA" w:rsidP="000F66AA">
      <w:pPr>
        <w:ind w:firstLine="709"/>
        <w:jc w:val="both"/>
        <w:rPr>
          <w:bCs/>
          <w:sz w:val="28"/>
          <w:szCs w:val="28"/>
        </w:rPr>
      </w:pPr>
      <w:r>
        <w:rPr>
          <w:bCs/>
          <w:spacing w:val="-4"/>
          <w:sz w:val="28"/>
          <w:szCs w:val="28"/>
        </w:rPr>
        <w:t>4.3.6. При выделении территорий для рекреационной деятельности необходимо</w:t>
      </w:r>
      <w:r>
        <w:rPr>
          <w:bCs/>
          <w:sz w:val="28"/>
          <w:szCs w:val="28"/>
        </w:rPr>
        <w:t xml:space="preserve"> учитывать допустимые нагрузки на природный комплекс </w:t>
      </w:r>
      <w:r>
        <w:rPr>
          <w:bCs/>
          <w:sz w:val="28"/>
          <w:szCs w:val="28"/>
        </w:rPr>
        <w:br/>
        <w:t>с учетом типа ландшафта, его состояния.</w:t>
      </w:r>
    </w:p>
    <w:p w:rsidR="000F66AA" w:rsidRDefault="000F66AA" w:rsidP="000F66AA">
      <w:pPr>
        <w:ind w:firstLine="709"/>
        <w:jc w:val="both"/>
        <w:rPr>
          <w:bCs/>
          <w:sz w:val="28"/>
          <w:szCs w:val="28"/>
        </w:rPr>
      </w:pPr>
      <w:r>
        <w:rPr>
          <w:bCs/>
          <w:sz w:val="28"/>
          <w:szCs w:val="28"/>
        </w:rPr>
        <w:t xml:space="preserve">Размеры территории зон отдыха следует принимать из расчета </w:t>
      </w:r>
      <w:r>
        <w:rPr>
          <w:bCs/>
          <w:sz w:val="28"/>
          <w:szCs w:val="28"/>
        </w:rPr>
        <w:br/>
        <w:t>не менее 500 - </w:t>
      </w:r>
      <w:r>
        <w:rPr>
          <w:bCs/>
          <w:spacing w:val="-2"/>
          <w:sz w:val="28"/>
          <w:szCs w:val="28"/>
        </w:rPr>
        <w:t>1 000 кв. метров на 1 посетителя, в том числе интенсивно используемая ее часть для активных</w:t>
      </w:r>
      <w:r>
        <w:rPr>
          <w:bCs/>
          <w:sz w:val="28"/>
          <w:szCs w:val="28"/>
        </w:rPr>
        <w:t xml:space="preserve"> видов отдыха должна составлять </w:t>
      </w:r>
      <w:r>
        <w:rPr>
          <w:bCs/>
          <w:sz w:val="28"/>
          <w:szCs w:val="28"/>
        </w:rPr>
        <w:br/>
        <w:t xml:space="preserve">не менее </w:t>
      </w:r>
      <w:smartTag w:uri="urn:schemas-microsoft-com:office:smarttags" w:element="metricconverter">
        <w:smartTagPr>
          <w:attr w:name="ProductID" w:val="100 кв. метров"/>
        </w:smartTagPr>
        <w:r>
          <w:rPr>
            <w:bCs/>
            <w:sz w:val="28"/>
            <w:szCs w:val="28"/>
          </w:rPr>
          <w:t xml:space="preserve">100 </w:t>
        </w:r>
        <w:r>
          <w:rPr>
            <w:bCs/>
            <w:spacing w:val="-2"/>
            <w:sz w:val="28"/>
            <w:szCs w:val="28"/>
          </w:rPr>
          <w:t>кв. метров</w:t>
        </w:r>
      </w:smartTag>
      <w:r>
        <w:rPr>
          <w:bCs/>
          <w:sz w:val="28"/>
          <w:szCs w:val="28"/>
        </w:rPr>
        <w:t xml:space="preserve"> на одного посетителя. </w:t>
      </w:r>
    </w:p>
    <w:p w:rsidR="000F66AA" w:rsidRDefault="000F66AA" w:rsidP="000F66AA">
      <w:pPr>
        <w:ind w:firstLine="709"/>
        <w:jc w:val="both"/>
        <w:rPr>
          <w:bCs/>
          <w:sz w:val="28"/>
          <w:szCs w:val="28"/>
        </w:rPr>
      </w:pPr>
      <w:r>
        <w:rPr>
          <w:bCs/>
          <w:sz w:val="28"/>
          <w:szCs w:val="28"/>
        </w:rPr>
        <w:t xml:space="preserve">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ектаров"/>
        </w:smartTagPr>
        <w:r>
          <w:rPr>
            <w:bCs/>
            <w:sz w:val="28"/>
            <w:szCs w:val="28"/>
          </w:rPr>
          <w:t>50 гектаров</w:t>
        </w:r>
      </w:smartTag>
      <w:r>
        <w:rPr>
          <w:bCs/>
          <w:sz w:val="28"/>
          <w:szCs w:val="28"/>
        </w:rPr>
        <w:t>.</w:t>
      </w:r>
    </w:p>
    <w:p w:rsidR="000F66AA" w:rsidRDefault="000F66AA" w:rsidP="000F66AA">
      <w:pPr>
        <w:ind w:firstLine="709"/>
        <w:jc w:val="both"/>
        <w:rPr>
          <w:bCs/>
          <w:spacing w:val="-2"/>
          <w:sz w:val="28"/>
          <w:szCs w:val="28"/>
        </w:rPr>
      </w:pPr>
      <w:r>
        <w:rPr>
          <w:bCs/>
          <w:spacing w:val="-2"/>
          <w:sz w:val="28"/>
          <w:szCs w:val="28"/>
        </w:rPr>
        <w:t>4.3.7.</w:t>
      </w:r>
      <w:r>
        <w:rPr>
          <w:bCs/>
          <w:spacing w:val="-2"/>
          <w:sz w:val="28"/>
          <w:szCs w:val="28"/>
          <w:lang w:val="en-US"/>
        </w:rPr>
        <w:t> </w:t>
      </w:r>
      <w:r>
        <w:rPr>
          <w:bCs/>
          <w:spacing w:val="-2"/>
          <w:sz w:val="28"/>
          <w:szCs w:val="28"/>
        </w:rPr>
        <w:t xml:space="preserve">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w:t>
      </w:r>
      <w:smartTag w:uri="urn:schemas-microsoft-com:office:smarttags" w:element="metricconverter">
        <w:smartTagPr>
          <w:attr w:name="ProductID" w:val="500 м"/>
        </w:smartTagPr>
        <w:r>
          <w:rPr>
            <w:bCs/>
            <w:spacing w:val="-2"/>
            <w:sz w:val="28"/>
            <w:szCs w:val="28"/>
          </w:rPr>
          <w:t>500 метров</w:t>
        </w:r>
      </w:smartTag>
      <w:r>
        <w:rPr>
          <w:bCs/>
          <w:spacing w:val="-2"/>
          <w:sz w:val="28"/>
          <w:szCs w:val="28"/>
        </w:rPr>
        <w:t xml:space="preserve">, а от домов отдыха - не менее </w:t>
      </w:r>
      <w:r>
        <w:rPr>
          <w:bCs/>
          <w:spacing w:val="-2"/>
          <w:sz w:val="28"/>
          <w:szCs w:val="28"/>
        </w:rPr>
        <w:br/>
      </w:r>
      <w:smartTag w:uri="urn:schemas-microsoft-com:office:smarttags" w:element="metricconverter">
        <w:smartTagPr>
          <w:attr w:name="ProductID" w:val="300 м"/>
        </w:smartTagPr>
        <w:r>
          <w:rPr>
            <w:bCs/>
            <w:spacing w:val="-2"/>
            <w:sz w:val="28"/>
            <w:szCs w:val="28"/>
          </w:rPr>
          <w:t>300 метров</w:t>
        </w:r>
      </w:smartTag>
      <w:r>
        <w:rPr>
          <w:bCs/>
          <w:spacing w:val="-2"/>
          <w:sz w:val="28"/>
          <w:szCs w:val="28"/>
        </w:rPr>
        <w:t>.</w:t>
      </w:r>
    </w:p>
    <w:p w:rsidR="000F66AA" w:rsidRDefault="000F66AA" w:rsidP="000F66AA">
      <w:pPr>
        <w:ind w:firstLine="709"/>
        <w:jc w:val="both"/>
        <w:rPr>
          <w:bCs/>
          <w:sz w:val="28"/>
          <w:szCs w:val="28"/>
        </w:rPr>
      </w:pPr>
      <w:r>
        <w:rPr>
          <w:bCs/>
          <w:sz w:val="28"/>
          <w:szCs w:val="28"/>
        </w:rPr>
        <w:t>4.3.8.</w:t>
      </w:r>
      <w:r>
        <w:rPr>
          <w:bCs/>
          <w:sz w:val="28"/>
          <w:szCs w:val="28"/>
          <w:lang w:val="en-US"/>
        </w:rPr>
        <w:t> </w:t>
      </w:r>
      <w:r>
        <w:rPr>
          <w:bCs/>
          <w:spacing w:val="-2"/>
          <w:sz w:val="28"/>
          <w:szCs w:val="28"/>
        </w:rPr>
        <w:t xml:space="preserve">В зонах отдыха допускается размещение </w:t>
      </w:r>
      <w:r>
        <w:rPr>
          <w:bCs/>
          <w:sz w:val="28"/>
          <w:szCs w:val="28"/>
        </w:rPr>
        <w:t xml:space="preserve">объектов, </w:t>
      </w:r>
      <w:r>
        <w:rPr>
          <w:bCs/>
          <w:spacing w:val="-2"/>
          <w:sz w:val="28"/>
          <w:szCs w:val="28"/>
        </w:rPr>
        <w:t>непосредственно связанных с рекреационной деятельностью (пансионаты, кемпинги,</w:t>
      </w:r>
      <w:r>
        <w:rPr>
          <w:bCs/>
          <w:sz w:val="28"/>
          <w:szCs w:val="28"/>
        </w:rPr>
        <w:t xml:space="preserve"> </w:t>
      </w:r>
      <w:r>
        <w:rPr>
          <w:bCs/>
          <w:spacing w:val="-4"/>
          <w:sz w:val="28"/>
          <w:szCs w:val="28"/>
        </w:rPr>
        <w:t>базы отдыха, пляжи, спортивные и игровые площадки и др.), а также с обслуживанием</w:t>
      </w:r>
      <w:r>
        <w:rPr>
          <w:bCs/>
          <w:sz w:val="28"/>
          <w:szCs w:val="28"/>
        </w:rPr>
        <w:t xml:space="preserve"> </w:t>
      </w:r>
      <w:r>
        <w:rPr>
          <w:bCs/>
          <w:spacing w:val="-4"/>
          <w:sz w:val="28"/>
          <w:szCs w:val="28"/>
        </w:rPr>
        <w:t>зоны отдыха (загородные рестораны, кафе, центры развлечения, пункты проката и др.).</w:t>
      </w:r>
    </w:p>
    <w:p w:rsidR="000F66AA" w:rsidRDefault="000F66AA" w:rsidP="000F66AA">
      <w:pPr>
        <w:ind w:firstLine="709"/>
        <w:jc w:val="both"/>
        <w:rPr>
          <w:bCs/>
          <w:sz w:val="28"/>
          <w:szCs w:val="28"/>
        </w:rPr>
      </w:pPr>
      <w:r>
        <w:rPr>
          <w:bCs/>
          <w:sz w:val="28"/>
          <w:szCs w:val="28"/>
        </w:rPr>
        <w:t>4.3.9.</w:t>
      </w:r>
      <w:r>
        <w:rPr>
          <w:bCs/>
          <w:sz w:val="28"/>
          <w:szCs w:val="28"/>
          <w:lang w:val="en-US"/>
        </w:rPr>
        <w:t> </w:t>
      </w:r>
      <w:r>
        <w:rPr>
          <w:bCs/>
          <w:sz w:val="28"/>
          <w:szCs w:val="28"/>
        </w:rPr>
        <w:t xml:space="preserve">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w:t>
      </w:r>
      <w:r>
        <w:rPr>
          <w:bCs/>
          <w:sz w:val="28"/>
          <w:szCs w:val="28"/>
        </w:rPr>
        <w:br/>
        <w:t>их как отдыхающими, так и постоянным населением.</w:t>
      </w:r>
    </w:p>
    <w:p w:rsidR="000F66AA" w:rsidRDefault="000F66AA" w:rsidP="000F66AA">
      <w:pPr>
        <w:ind w:firstLine="709"/>
        <w:jc w:val="both"/>
        <w:rPr>
          <w:bCs/>
          <w:sz w:val="28"/>
          <w:szCs w:val="28"/>
        </w:rPr>
      </w:pPr>
      <w:r>
        <w:rPr>
          <w:bCs/>
          <w:sz w:val="28"/>
          <w:szCs w:val="28"/>
        </w:rPr>
        <w:t>4.3.10.</w:t>
      </w:r>
      <w:r>
        <w:rPr>
          <w:bCs/>
          <w:sz w:val="28"/>
          <w:szCs w:val="28"/>
          <w:lang w:val="en-US"/>
        </w:rPr>
        <w:t> </w:t>
      </w:r>
      <w:r>
        <w:rPr>
          <w:bCs/>
          <w:sz w:val="28"/>
          <w:szCs w:val="28"/>
        </w:rPr>
        <w:t xml:space="preserve">Центры обслуживания, проектируемые внутри специализированных комплексов, должны обеспечивать зону радиусом от 1,5 до </w:t>
      </w:r>
      <w:smartTag w:uri="urn:schemas-microsoft-com:office:smarttags" w:element="metricconverter">
        <w:smartTagPr>
          <w:attr w:name="ProductID" w:val="2 километров"/>
        </w:smartTagPr>
        <w:r>
          <w:rPr>
            <w:bCs/>
            <w:sz w:val="28"/>
            <w:szCs w:val="28"/>
          </w:rPr>
          <w:t>2 километров</w:t>
        </w:r>
      </w:smartTag>
      <w:r>
        <w:rPr>
          <w:bCs/>
          <w:sz w:val="28"/>
          <w:szCs w:val="28"/>
        </w:rPr>
        <w:t>.</w:t>
      </w:r>
    </w:p>
    <w:p w:rsidR="000F66AA" w:rsidRDefault="000F66AA" w:rsidP="000F66AA">
      <w:pPr>
        <w:ind w:firstLine="709"/>
        <w:jc w:val="both"/>
        <w:rPr>
          <w:bCs/>
          <w:sz w:val="28"/>
          <w:szCs w:val="28"/>
        </w:rPr>
      </w:pPr>
      <w:r>
        <w:rPr>
          <w:bCs/>
          <w:sz w:val="28"/>
          <w:szCs w:val="28"/>
        </w:rPr>
        <w:t xml:space="preserve">4.3.11. Проектирование объектов общественных центров </w:t>
      </w:r>
      <w:r>
        <w:rPr>
          <w:bCs/>
          <w:sz w:val="28"/>
          <w:szCs w:val="28"/>
        </w:rPr>
        <w:br/>
        <w:t xml:space="preserve">по обслуживанию зон отдыха (нормы обслуживания открытой сети </w:t>
      </w:r>
      <w:r>
        <w:rPr>
          <w:bCs/>
          <w:sz w:val="28"/>
          <w:szCs w:val="28"/>
        </w:rPr>
        <w:br/>
        <w:t>для территории  кратковременного отдыха) рекомендуется принимать по таблице № 26.</w:t>
      </w:r>
    </w:p>
    <w:p w:rsidR="000F66AA" w:rsidRDefault="000F66AA" w:rsidP="000F66AA">
      <w:pPr>
        <w:ind w:firstLine="709"/>
        <w:jc w:val="both"/>
        <w:rPr>
          <w:bCs/>
        </w:rPr>
      </w:pPr>
    </w:p>
    <w:p w:rsidR="000F66AA" w:rsidRDefault="000F66AA" w:rsidP="000F66AA">
      <w:pPr>
        <w:ind w:firstLine="1"/>
        <w:jc w:val="both"/>
        <w:rPr>
          <w:bCs/>
          <w:sz w:val="28"/>
          <w:szCs w:val="28"/>
          <w:lang w:val="en-US"/>
        </w:rPr>
      </w:pPr>
      <w:r>
        <w:rPr>
          <w:bCs/>
          <w:sz w:val="28"/>
          <w:szCs w:val="28"/>
        </w:rPr>
        <w:t>Таблица № 26</w:t>
      </w:r>
    </w:p>
    <w:p w:rsidR="000F66AA" w:rsidRDefault="000F66AA" w:rsidP="000F66AA">
      <w:pPr>
        <w:ind w:firstLine="1"/>
        <w:jc w:val="both"/>
        <w:rPr>
          <w:bCs/>
          <w:lang w:val="en-US"/>
        </w:rPr>
      </w:pP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2128"/>
        <w:gridCol w:w="2965"/>
      </w:tblGrid>
      <w:tr w:rsidR="000F66AA" w:rsidTr="000F66AA">
        <w:trPr>
          <w:trHeight w:val="644"/>
          <w:jc w:val="center"/>
        </w:trPr>
        <w:tc>
          <w:tcPr>
            <w:tcW w:w="2255"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Учреждения, предприятия, сооружения</w:t>
            </w:r>
          </w:p>
        </w:tc>
        <w:tc>
          <w:tcPr>
            <w:tcW w:w="1147"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Единица измерения</w:t>
            </w:r>
          </w:p>
        </w:tc>
        <w:tc>
          <w:tcPr>
            <w:tcW w:w="1598"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Обеспеченность на 1 тыс. отдыхающих</w:t>
            </w:r>
          </w:p>
        </w:tc>
      </w:tr>
      <w:tr w:rsidR="000F66AA" w:rsidTr="000F66AA">
        <w:trPr>
          <w:trHeight w:val="279"/>
          <w:jc w:val="center"/>
        </w:trPr>
        <w:tc>
          <w:tcPr>
            <w:tcW w:w="2255"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1147"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2</w:t>
            </w:r>
          </w:p>
        </w:tc>
        <w:tc>
          <w:tcPr>
            <w:tcW w:w="1598"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3</w:t>
            </w:r>
          </w:p>
        </w:tc>
      </w:tr>
      <w:tr w:rsidR="000F66AA" w:rsidTr="000F66AA">
        <w:trPr>
          <w:jc w:val="center"/>
        </w:trPr>
        <w:tc>
          <w:tcPr>
            <w:tcW w:w="2255" w:type="pct"/>
            <w:tcBorders>
              <w:top w:val="single" w:sz="4" w:space="0" w:color="auto"/>
              <w:left w:val="nil"/>
              <w:bottom w:val="nil"/>
              <w:right w:val="nil"/>
            </w:tcBorders>
          </w:tcPr>
          <w:p w:rsidR="000F66AA" w:rsidRDefault="000F66AA">
            <w:pPr>
              <w:jc w:val="both"/>
              <w:rPr>
                <w:bCs/>
                <w:sz w:val="16"/>
                <w:szCs w:val="16"/>
              </w:rPr>
            </w:pPr>
          </w:p>
        </w:tc>
        <w:tc>
          <w:tcPr>
            <w:tcW w:w="1147" w:type="pct"/>
            <w:tcBorders>
              <w:top w:val="single" w:sz="4" w:space="0" w:color="auto"/>
              <w:left w:val="nil"/>
              <w:bottom w:val="nil"/>
              <w:right w:val="nil"/>
            </w:tcBorders>
          </w:tcPr>
          <w:p w:rsidR="000F66AA" w:rsidRDefault="000F66AA">
            <w:pPr>
              <w:jc w:val="both"/>
              <w:rPr>
                <w:bCs/>
                <w:sz w:val="16"/>
                <w:szCs w:val="16"/>
              </w:rPr>
            </w:pPr>
          </w:p>
        </w:tc>
        <w:tc>
          <w:tcPr>
            <w:tcW w:w="1598" w:type="pct"/>
            <w:tcBorders>
              <w:top w:val="single" w:sz="4" w:space="0" w:color="auto"/>
              <w:left w:val="nil"/>
              <w:bottom w:val="nil"/>
              <w:right w:val="nil"/>
            </w:tcBorders>
          </w:tcPr>
          <w:p w:rsidR="000F66AA" w:rsidRDefault="000F66AA">
            <w:pPr>
              <w:jc w:val="both"/>
              <w:rPr>
                <w:bCs/>
                <w:sz w:val="16"/>
                <w:szCs w:val="16"/>
              </w:rPr>
            </w:pPr>
          </w:p>
        </w:tc>
      </w:tr>
      <w:tr w:rsidR="000F66AA" w:rsidTr="000F66AA">
        <w:trPr>
          <w:jc w:val="center"/>
        </w:trPr>
        <w:tc>
          <w:tcPr>
            <w:tcW w:w="2255" w:type="pct"/>
            <w:tcBorders>
              <w:top w:val="nil"/>
              <w:left w:val="nil"/>
              <w:bottom w:val="nil"/>
              <w:right w:val="nil"/>
            </w:tcBorders>
          </w:tcPr>
          <w:p w:rsidR="000F66AA" w:rsidRDefault="000F66AA">
            <w:pPr>
              <w:jc w:val="both"/>
              <w:rPr>
                <w:bCs/>
                <w:sz w:val="28"/>
                <w:szCs w:val="28"/>
              </w:rPr>
            </w:pPr>
            <w:r>
              <w:rPr>
                <w:bCs/>
                <w:sz w:val="28"/>
                <w:szCs w:val="28"/>
              </w:rPr>
              <w:t>Предприятия общественного питания:</w:t>
            </w:r>
          </w:p>
          <w:p w:rsidR="000F66AA" w:rsidRDefault="000F66AA">
            <w:pPr>
              <w:jc w:val="both"/>
              <w:rPr>
                <w:bCs/>
                <w:sz w:val="16"/>
                <w:szCs w:val="16"/>
              </w:rPr>
            </w:pPr>
          </w:p>
          <w:p w:rsidR="000F66AA" w:rsidRDefault="000F66AA">
            <w:pPr>
              <w:jc w:val="both"/>
              <w:rPr>
                <w:bCs/>
                <w:sz w:val="28"/>
                <w:szCs w:val="28"/>
              </w:rPr>
            </w:pPr>
            <w:r>
              <w:rPr>
                <w:bCs/>
                <w:sz w:val="28"/>
                <w:szCs w:val="28"/>
              </w:rPr>
              <w:t>кафе, закусочные</w:t>
            </w:r>
          </w:p>
          <w:p w:rsidR="000F66AA" w:rsidRDefault="000F66AA">
            <w:pPr>
              <w:jc w:val="both"/>
              <w:rPr>
                <w:bCs/>
                <w:sz w:val="28"/>
                <w:szCs w:val="28"/>
              </w:rPr>
            </w:pPr>
            <w:r>
              <w:rPr>
                <w:bCs/>
                <w:sz w:val="28"/>
                <w:szCs w:val="28"/>
              </w:rPr>
              <w:t>столовые</w:t>
            </w:r>
          </w:p>
          <w:p w:rsidR="000F66AA" w:rsidRDefault="000F66AA">
            <w:pPr>
              <w:jc w:val="both"/>
              <w:rPr>
                <w:bCs/>
                <w:sz w:val="28"/>
                <w:szCs w:val="28"/>
              </w:rPr>
            </w:pPr>
            <w:r>
              <w:rPr>
                <w:bCs/>
                <w:sz w:val="28"/>
                <w:szCs w:val="28"/>
              </w:rPr>
              <w:lastRenderedPageBreak/>
              <w:t>рестораны</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lastRenderedPageBreak/>
              <w:t>посадочных мест</w:t>
            </w:r>
          </w:p>
        </w:tc>
        <w:tc>
          <w:tcPr>
            <w:tcW w:w="1598" w:type="pct"/>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p w:rsidR="000F66AA" w:rsidRDefault="000F66AA">
            <w:pPr>
              <w:jc w:val="both"/>
              <w:rPr>
                <w:bCs/>
                <w:sz w:val="16"/>
                <w:szCs w:val="16"/>
              </w:rPr>
            </w:pPr>
          </w:p>
          <w:p w:rsidR="000F66AA" w:rsidRDefault="000F66AA">
            <w:pPr>
              <w:jc w:val="both"/>
              <w:rPr>
                <w:bCs/>
                <w:sz w:val="28"/>
                <w:szCs w:val="28"/>
              </w:rPr>
            </w:pPr>
            <w:r>
              <w:rPr>
                <w:bCs/>
                <w:sz w:val="28"/>
                <w:szCs w:val="28"/>
              </w:rPr>
              <w:t>28</w:t>
            </w:r>
          </w:p>
          <w:p w:rsidR="000F66AA" w:rsidRDefault="000F66AA">
            <w:pPr>
              <w:jc w:val="both"/>
              <w:rPr>
                <w:bCs/>
                <w:sz w:val="28"/>
                <w:szCs w:val="28"/>
              </w:rPr>
            </w:pPr>
            <w:r>
              <w:rPr>
                <w:bCs/>
                <w:sz w:val="28"/>
                <w:szCs w:val="28"/>
              </w:rPr>
              <w:t>40</w:t>
            </w:r>
          </w:p>
          <w:p w:rsidR="000F66AA" w:rsidRDefault="000F66AA">
            <w:pPr>
              <w:jc w:val="both"/>
              <w:rPr>
                <w:bCs/>
                <w:sz w:val="28"/>
                <w:szCs w:val="28"/>
              </w:rPr>
            </w:pPr>
            <w:r>
              <w:rPr>
                <w:bCs/>
                <w:sz w:val="28"/>
                <w:szCs w:val="28"/>
              </w:rPr>
              <w:lastRenderedPageBreak/>
              <w:t>12</w:t>
            </w:r>
          </w:p>
        </w:tc>
      </w:tr>
      <w:tr w:rsidR="000F66AA" w:rsidTr="000F66AA">
        <w:trPr>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Очаги самостоятельного приготовления пищи</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штук</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5</w:t>
            </w:r>
          </w:p>
        </w:tc>
      </w:tr>
      <w:tr w:rsidR="000F66AA" w:rsidTr="000F66AA">
        <w:trPr>
          <w:jc w:val="center"/>
        </w:trPr>
        <w:tc>
          <w:tcPr>
            <w:tcW w:w="2255" w:type="pct"/>
            <w:tcBorders>
              <w:top w:val="nil"/>
              <w:left w:val="nil"/>
              <w:bottom w:val="nil"/>
              <w:right w:val="nil"/>
            </w:tcBorders>
          </w:tcPr>
          <w:p w:rsidR="000F66AA" w:rsidRDefault="000F66AA">
            <w:pPr>
              <w:jc w:val="both"/>
              <w:rPr>
                <w:bCs/>
                <w:sz w:val="28"/>
                <w:szCs w:val="28"/>
              </w:rPr>
            </w:pPr>
          </w:p>
        </w:tc>
        <w:tc>
          <w:tcPr>
            <w:tcW w:w="1147" w:type="pct"/>
            <w:tcBorders>
              <w:top w:val="nil"/>
              <w:left w:val="nil"/>
              <w:bottom w:val="nil"/>
              <w:right w:val="nil"/>
            </w:tcBorders>
          </w:tcPr>
          <w:p w:rsidR="000F66AA" w:rsidRDefault="000F66AA">
            <w:pPr>
              <w:jc w:val="both"/>
              <w:rPr>
                <w:bCs/>
                <w:sz w:val="28"/>
                <w:szCs w:val="28"/>
              </w:rPr>
            </w:pPr>
          </w:p>
        </w:tc>
        <w:tc>
          <w:tcPr>
            <w:tcW w:w="1598"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255" w:type="pct"/>
            <w:vMerge w:val="restart"/>
            <w:tcBorders>
              <w:top w:val="nil"/>
              <w:left w:val="nil"/>
              <w:bottom w:val="nil"/>
              <w:right w:val="nil"/>
            </w:tcBorders>
            <w:hideMark/>
          </w:tcPr>
          <w:p w:rsidR="000F66AA" w:rsidRDefault="000F66AA">
            <w:pPr>
              <w:jc w:val="both"/>
              <w:rPr>
                <w:bCs/>
                <w:sz w:val="28"/>
                <w:szCs w:val="28"/>
              </w:rPr>
            </w:pPr>
            <w:r>
              <w:rPr>
                <w:bCs/>
                <w:sz w:val="28"/>
                <w:szCs w:val="28"/>
              </w:rPr>
              <w:t>Магазины продовольственные</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рабочих мест</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1 - 1,5</w:t>
            </w:r>
          </w:p>
        </w:tc>
      </w:tr>
      <w:tr w:rsidR="000F66AA" w:rsidTr="000F66AA">
        <w:trPr>
          <w:jc w:val="center"/>
        </w:trPr>
        <w:tc>
          <w:tcPr>
            <w:tcW w:w="0" w:type="auto"/>
            <w:vMerge/>
            <w:tcBorders>
              <w:top w:val="nil"/>
              <w:left w:val="nil"/>
              <w:bottom w:val="nil"/>
              <w:right w:val="nil"/>
            </w:tcBorders>
            <w:vAlign w:val="center"/>
            <w:hideMark/>
          </w:tcPr>
          <w:p w:rsidR="000F66AA" w:rsidRDefault="000F66AA">
            <w:pPr>
              <w:rPr>
                <w:bCs/>
                <w:sz w:val="28"/>
                <w:szCs w:val="28"/>
              </w:rPr>
            </w:pPr>
          </w:p>
        </w:tc>
        <w:tc>
          <w:tcPr>
            <w:tcW w:w="1147" w:type="pct"/>
            <w:tcBorders>
              <w:top w:val="nil"/>
              <w:left w:val="nil"/>
              <w:bottom w:val="nil"/>
              <w:right w:val="nil"/>
            </w:tcBorders>
            <w:hideMark/>
          </w:tcPr>
          <w:p w:rsidR="000F66AA" w:rsidRDefault="000F66AA">
            <w:pPr>
              <w:jc w:val="both"/>
              <w:rPr>
                <w:bCs/>
                <w:sz w:val="28"/>
                <w:szCs w:val="28"/>
              </w:rPr>
            </w:pPr>
            <w:r>
              <w:rPr>
                <w:bCs/>
                <w:spacing w:val="-2"/>
                <w:sz w:val="28"/>
                <w:szCs w:val="28"/>
              </w:rPr>
              <w:t>кв. м</w:t>
            </w:r>
            <w:r>
              <w:rPr>
                <w:sz w:val="28"/>
                <w:szCs w:val="28"/>
              </w:rPr>
              <w:t xml:space="preserve"> торговой площади</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50</w:t>
            </w:r>
          </w:p>
        </w:tc>
      </w:tr>
      <w:tr w:rsidR="000F66AA" w:rsidTr="000F66AA">
        <w:trPr>
          <w:jc w:val="center"/>
        </w:trPr>
        <w:tc>
          <w:tcPr>
            <w:tcW w:w="2255" w:type="pct"/>
            <w:tcBorders>
              <w:top w:val="nil"/>
              <w:left w:val="nil"/>
              <w:bottom w:val="nil"/>
              <w:right w:val="nil"/>
            </w:tcBorders>
          </w:tcPr>
          <w:p w:rsidR="000F66AA" w:rsidRDefault="000F66AA">
            <w:pPr>
              <w:jc w:val="both"/>
              <w:rPr>
                <w:bCs/>
                <w:sz w:val="28"/>
                <w:szCs w:val="28"/>
              </w:rPr>
            </w:pPr>
          </w:p>
        </w:tc>
        <w:tc>
          <w:tcPr>
            <w:tcW w:w="1147" w:type="pct"/>
            <w:tcBorders>
              <w:top w:val="nil"/>
              <w:left w:val="nil"/>
              <w:bottom w:val="nil"/>
              <w:right w:val="nil"/>
            </w:tcBorders>
          </w:tcPr>
          <w:p w:rsidR="000F66AA" w:rsidRDefault="000F66AA">
            <w:pPr>
              <w:jc w:val="both"/>
              <w:rPr>
                <w:bCs/>
                <w:sz w:val="28"/>
                <w:szCs w:val="28"/>
              </w:rPr>
            </w:pPr>
          </w:p>
        </w:tc>
        <w:tc>
          <w:tcPr>
            <w:tcW w:w="1598"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255" w:type="pct"/>
            <w:vMerge w:val="restart"/>
            <w:tcBorders>
              <w:top w:val="nil"/>
              <w:left w:val="nil"/>
              <w:bottom w:val="nil"/>
              <w:right w:val="nil"/>
            </w:tcBorders>
            <w:hideMark/>
          </w:tcPr>
          <w:p w:rsidR="000F66AA" w:rsidRDefault="000F66AA">
            <w:pPr>
              <w:jc w:val="both"/>
              <w:rPr>
                <w:bCs/>
                <w:sz w:val="28"/>
                <w:szCs w:val="28"/>
              </w:rPr>
            </w:pPr>
            <w:r>
              <w:rPr>
                <w:bCs/>
                <w:sz w:val="28"/>
                <w:szCs w:val="28"/>
              </w:rPr>
              <w:t>Магазины непродовольственные</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рабочих мест</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0,5 - 0,8</w:t>
            </w:r>
          </w:p>
        </w:tc>
      </w:tr>
      <w:tr w:rsidR="000F66AA" w:rsidTr="000F66AA">
        <w:trPr>
          <w:jc w:val="center"/>
        </w:trPr>
        <w:tc>
          <w:tcPr>
            <w:tcW w:w="0" w:type="auto"/>
            <w:vMerge/>
            <w:tcBorders>
              <w:top w:val="nil"/>
              <w:left w:val="nil"/>
              <w:bottom w:val="nil"/>
              <w:right w:val="nil"/>
            </w:tcBorders>
            <w:vAlign w:val="center"/>
            <w:hideMark/>
          </w:tcPr>
          <w:p w:rsidR="000F66AA" w:rsidRDefault="000F66AA">
            <w:pPr>
              <w:rPr>
                <w:bCs/>
                <w:sz w:val="28"/>
                <w:szCs w:val="28"/>
              </w:rPr>
            </w:pPr>
          </w:p>
        </w:tc>
        <w:tc>
          <w:tcPr>
            <w:tcW w:w="1147" w:type="pct"/>
            <w:tcBorders>
              <w:top w:val="nil"/>
              <w:left w:val="nil"/>
              <w:bottom w:val="nil"/>
              <w:right w:val="nil"/>
            </w:tcBorders>
            <w:hideMark/>
          </w:tcPr>
          <w:p w:rsidR="000F66AA" w:rsidRDefault="000F66AA">
            <w:pPr>
              <w:jc w:val="both"/>
              <w:rPr>
                <w:bCs/>
                <w:sz w:val="28"/>
                <w:szCs w:val="28"/>
              </w:rPr>
            </w:pPr>
            <w:r>
              <w:rPr>
                <w:bCs/>
                <w:spacing w:val="-2"/>
                <w:sz w:val="28"/>
                <w:szCs w:val="28"/>
              </w:rPr>
              <w:t>кв. м</w:t>
            </w:r>
            <w:r>
              <w:rPr>
                <w:sz w:val="28"/>
                <w:szCs w:val="28"/>
              </w:rPr>
              <w:t xml:space="preserve"> торговой площади</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30</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Пункты проката</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рабочих мест</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0,2</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Киноплощадки</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зрительных мест</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20</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28"/>
                <w:szCs w:val="28"/>
              </w:rPr>
            </w:pPr>
          </w:p>
        </w:tc>
        <w:tc>
          <w:tcPr>
            <w:tcW w:w="1147" w:type="pct"/>
            <w:tcBorders>
              <w:top w:val="nil"/>
              <w:left w:val="nil"/>
              <w:bottom w:val="nil"/>
              <w:right w:val="nil"/>
            </w:tcBorders>
          </w:tcPr>
          <w:p w:rsidR="000F66AA" w:rsidRDefault="000F66AA">
            <w:pPr>
              <w:jc w:val="both"/>
              <w:rPr>
                <w:bCs/>
                <w:sz w:val="28"/>
                <w:szCs w:val="28"/>
              </w:rPr>
            </w:pPr>
          </w:p>
        </w:tc>
        <w:tc>
          <w:tcPr>
            <w:tcW w:w="1598"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Танцевальные площадки</w:t>
            </w:r>
          </w:p>
        </w:tc>
        <w:tc>
          <w:tcPr>
            <w:tcW w:w="1147" w:type="pct"/>
            <w:tcBorders>
              <w:top w:val="nil"/>
              <w:left w:val="nil"/>
              <w:bottom w:val="nil"/>
              <w:right w:val="nil"/>
            </w:tcBorders>
            <w:hideMark/>
          </w:tcPr>
          <w:p w:rsidR="000F66AA" w:rsidRDefault="000F66AA">
            <w:pPr>
              <w:jc w:val="both"/>
              <w:rPr>
                <w:bCs/>
                <w:sz w:val="28"/>
                <w:szCs w:val="28"/>
                <w:vertAlign w:val="superscript"/>
              </w:rPr>
            </w:pPr>
            <w:r>
              <w:rPr>
                <w:bCs/>
                <w:spacing w:val="-2"/>
                <w:sz w:val="28"/>
                <w:szCs w:val="28"/>
              </w:rPr>
              <w:t>кв. м</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20 - 35</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 xml:space="preserve">Спортгородки </w:t>
            </w:r>
          </w:p>
        </w:tc>
        <w:tc>
          <w:tcPr>
            <w:tcW w:w="1147" w:type="pct"/>
            <w:tcBorders>
              <w:top w:val="nil"/>
              <w:left w:val="nil"/>
              <w:bottom w:val="nil"/>
              <w:right w:val="nil"/>
            </w:tcBorders>
            <w:hideMark/>
          </w:tcPr>
          <w:p w:rsidR="000F66AA" w:rsidRDefault="000F66AA">
            <w:pPr>
              <w:jc w:val="both"/>
              <w:rPr>
                <w:bCs/>
                <w:sz w:val="28"/>
                <w:szCs w:val="28"/>
              </w:rPr>
            </w:pPr>
            <w:r>
              <w:rPr>
                <w:bCs/>
                <w:spacing w:val="-2"/>
                <w:sz w:val="28"/>
                <w:szCs w:val="28"/>
              </w:rPr>
              <w:t>кв. м</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3 800 - 4 000</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Лодочные станции</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лодок, штук</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15</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 xml:space="preserve">Бассейн </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кв</w:t>
            </w:r>
            <w:proofErr w:type="gramStart"/>
            <w:r>
              <w:rPr>
                <w:bCs/>
                <w:sz w:val="28"/>
                <w:szCs w:val="28"/>
              </w:rPr>
              <w:t>.м</w:t>
            </w:r>
            <w:proofErr w:type="gramEnd"/>
            <w:r>
              <w:rPr>
                <w:bCs/>
                <w:sz w:val="28"/>
                <w:szCs w:val="28"/>
              </w:rPr>
              <w:t xml:space="preserve"> водного зеркала</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250</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proofErr w:type="spellStart"/>
            <w:r>
              <w:rPr>
                <w:bCs/>
                <w:sz w:val="28"/>
                <w:szCs w:val="28"/>
              </w:rPr>
              <w:t>Велолыжные</w:t>
            </w:r>
            <w:proofErr w:type="spellEnd"/>
            <w:r>
              <w:rPr>
                <w:bCs/>
                <w:sz w:val="28"/>
                <w:szCs w:val="28"/>
              </w:rPr>
              <w:t xml:space="preserve"> станции</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мест</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200</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trHeight w:val="227"/>
          <w:jc w:val="center"/>
        </w:trPr>
        <w:tc>
          <w:tcPr>
            <w:tcW w:w="2255" w:type="pct"/>
            <w:tcBorders>
              <w:top w:val="nil"/>
              <w:left w:val="nil"/>
              <w:bottom w:val="nil"/>
              <w:right w:val="nil"/>
            </w:tcBorders>
            <w:hideMark/>
          </w:tcPr>
          <w:p w:rsidR="000F66AA" w:rsidRDefault="000F66AA">
            <w:pPr>
              <w:jc w:val="both"/>
              <w:rPr>
                <w:bCs/>
                <w:sz w:val="28"/>
                <w:szCs w:val="28"/>
              </w:rPr>
            </w:pPr>
            <w:r>
              <w:rPr>
                <w:bCs/>
                <w:sz w:val="28"/>
                <w:szCs w:val="28"/>
              </w:rPr>
              <w:t>Автостоянки</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мест</w:t>
            </w:r>
          </w:p>
        </w:tc>
        <w:tc>
          <w:tcPr>
            <w:tcW w:w="1598" w:type="pct"/>
            <w:tcBorders>
              <w:top w:val="nil"/>
              <w:left w:val="nil"/>
              <w:bottom w:val="nil"/>
              <w:right w:val="nil"/>
            </w:tcBorders>
            <w:hideMark/>
          </w:tcPr>
          <w:p w:rsidR="000F66AA" w:rsidRDefault="000F66AA">
            <w:pPr>
              <w:jc w:val="both"/>
              <w:rPr>
                <w:bCs/>
                <w:sz w:val="28"/>
                <w:szCs w:val="28"/>
              </w:rPr>
            </w:pPr>
            <w:r>
              <w:rPr>
                <w:bCs/>
                <w:sz w:val="28"/>
                <w:szCs w:val="28"/>
              </w:rPr>
              <w:t>15</w:t>
            </w:r>
          </w:p>
        </w:tc>
      </w:tr>
      <w:tr w:rsidR="000F66AA" w:rsidTr="000F66AA">
        <w:trPr>
          <w:trHeight w:val="227"/>
          <w:jc w:val="center"/>
        </w:trPr>
        <w:tc>
          <w:tcPr>
            <w:tcW w:w="2255" w:type="pct"/>
            <w:tcBorders>
              <w:top w:val="nil"/>
              <w:left w:val="nil"/>
              <w:bottom w:val="nil"/>
              <w:right w:val="nil"/>
            </w:tcBorders>
          </w:tcPr>
          <w:p w:rsidR="000F66AA" w:rsidRDefault="000F66AA">
            <w:pPr>
              <w:jc w:val="both"/>
              <w:rPr>
                <w:bCs/>
                <w:sz w:val="16"/>
                <w:szCs w:val="16"/>
              </w:rPr>
            </w:pPr>
          </w:p>
        </w:tc>
        <w:tc>
          <w:tcPr>
            <w:tcW w:w="1147" w:type="pct"/>
            <w:tcBorders>
              <w:top w:val="nil"/>
              <w:left w:val="nil"/>
              <w:bottom w:val="nil"/>
              <w:right w:val="nil"/>
            </w:tcBorders>
          </w:tcPr>
          <w:p w:rsidR="000F66AA" w:rsidRDefault="000F66AA">
            <w:pPr>
              <w:jc w:val="both"/>
              <w:rPr>
                <w:bCs/>
                <w:sz w:val="16"/>
                <w:szCs w:val="16"/>
              </w:rPr>
            </w:pPr>
          </w:p>
        </w:tc>
        <w:tc>
          <w:tcPr>
            <w:tcW w:w="1598" w:type="pct"/>
            <w:tcBorders>
              <w:top w:val="nil"/>
              <w:left w:val="nil"/>
              <w:bottom w:val="nil"/>
              <w:right w:val="nil"/>
            </w:tcBorders>
          </w:tcPr>
          <w:p w:rsidR="000F66AA" w:rsidRDefault="000F66AA">
            <w:pPr>
              <w:jc w:val="both"/>
              <w:rPr>
                <w:bCs/>
                <w:sz w:val="16"/>
                <w:szCs w:val="16"/>
              </w:rPr>
            </w:pPr>
          </w:p>
        </w:tc>
      </w:tr>
      <w:tr w:rsidR="000F66AA" w:rsidTr="000F66AA">
        <w:trPr>
          <w:jc w:val="center"/>
        </w:trPr>
        <w:tc>
          <w:tcPr>
            <w:tcW w:w="2255" w:type="pct"/>
            <w:tcBorders>
              <w:top w:val="nil"/>
              <w:left w:val="nil"/>
              <w:bottom w:val="nil"/>
              <w:right w:val="nil"/>
            </w:tcBorders>
          </w:tcPr>
          <w:p w:rsidR="000F66AA" w:rsidRDefault="000F66AA">
            <w:pPr>
              <w:jc w:val="both"/>
              <w:rPr>
                <w:bCs/>
                <w:sz w:val="28"/>
                <w:szCs w:val="28"/>
              </w:rPr>
            </w:pPr>
            <w:r>
              <w:rPr>
                <w:bCs/>
                <w:sz w:val="28"/>
                <w:szCs w:val="28"/>
              </w:rPr>
              <w:t>Пляжи общего пользования:</w:t>
            </w:r>
          </w:p>
          <w:p w:rsidR="000F66AA" w:rsidRDefault="000F66AA">
            <w:pPr>
              <w:jc w:val="both"/>
              <w:rPr>
                <w:bCs/>
                <w:sz w:val="16"/>
                <w:szCs w:val="16"/>
              </w:rPr>
            </w:pPr>
          </w:p>
          <w:p w:rsidR="000F66AA" w:rsidRDefault="000F66AA">
            <w:pPr>
              <w:jc w:val="both"/>
              <w:rPr>
                <w:bCs/>
                <w:sz w:val="28"/>
                <w:szCs w:val="28"/>
              </w:rPr>
            </w:pPr>
            <w:r>
              <w:rPr>
                <w:bCs/>
                <w:sz w:val="28"/>
                <w:szCs w:val="28"/>
              </w:rPr>
              <w:t>пляж на проточном водоеме</w:t>
            </w:r>
          </w:p>
          <w:p w:rsidR="000F66AA" w:rsidRDefault="000F66AA">
            <w:pPr>
              <w:jc w:val="both"/>
              <w:rPr>
                <w:bCs/>
                <w:sz w:val="28"/>
                <w:szCs w:val="28"/>
              </w:rPr>
            </w:pPr>
            <w:r>
              <w:rPr>
                <w:bCs/>
                <w:sz w:val="28"/>
                <w:szCs w:val="28"/>
              </w:rPr>
              <w:t>акватория проточного водоема</w:t>
            </w:r>
          </w:p>
          <w:p w:rsidR="000F66AA" w:rsidRDefault="000F66AA">
            <w:pPr>
              <w:jc w:val="both"/>
              <w:rPr>
                <w:bCs/>
                <w:sz w:val="28"/>
                <w:szCs w:val="28"/>
              </w:rPr>
            </w:pPr>
            <w:r>
              <w:rPr>
                <w:bCs/>
                <w:sz w:val="28"/>
                <w:szCs w:val="28"/>
              </w:rPr>
              <w:t>пляж на непроточном водоеме</w:t>
            </w:r>
          </w:p>
          <w:p w:rsidR="000F66AA" w:rsidRDefault="000F66AA">
            <w:pPr>
              <w:jc w:val="both"/>
              <w:rPr>
                <w:bCs/>
                <w:sz w:val="28"/>
                <w:szCs w:val="28"/>
              </w:rPr>
            </w:pPr>
            <w:r>
              <w:rPr>
                <w:bCs/>
                <w:sz w:val="28"/>
                <w:szCs w:val="28"/>
              </w:rPr>
              <w:t>акватория непроточного водоема</w:t>
            </w:r>
          </w:p>
        </w:tc>
        <w:tc>
          <w:tcPr>
            <w:tcW w:w="1147" w:type="pct"/>
            <w:tcBorders>
              <w:top w:val="nil"/>
              <w:left w:val="nil"/>
              <w:bottom w:val="nil"/>
              <w:right w:val="nil"/>
            </w:tcBorders>
            <w:hideMark/>
          </w:tcPr>
          <w:p w:rsidR="000F66AA" w:rsidRDefault="000F66AA">
            <w:pPr>
              <w:jc w:val="both"/>
              <w:rPr>
                <w:bCs/>
                <w:sz w:val="28"/>
                <w:szCs w:val="28"/>
              </w:rPr>
            </w:pPr>
            <w:r>
              <w:rPr>
                <w:bCs/>
                <w:sz w:val="28"/>
                <w:szCs w:val="28"/>
              </w:rPr>
              <w:t>га</w:t>
            </w:r>
          </w:p>
        </w:tc>
        <w:tc>
          <w:tcPr>
            <w:tcW w:w="1598" w:type="pct"/>
            <w:tcBorders>
              <w:top w:val="nil"/>
              <w:left w:val="nil"/>
              <w:bottom w:val="nil"/>
              <w:right w:val="nil"/>
            </w:tcBorders>
          </w:tcPr>
          <w:p w:rsidR="000F66AA" w:rsidRDefault="000F66AA">
            <w:pPr>
              <w:jc w:val="both"/>
              <w:rPr>
                <w:bCs/>
                <w:sz w:val="28"/>
                <w:szCs w:val="28"/>
                <w:lang w:val="en-US"/>
              </w:rPr>
            </w:pPr>
          </w:p>
          <w:p w:rsidR="000F66AA" w:rsidRDefault="000F66AA">
            <w:pPr>
              <w:jc w:val="both"/>
              <w:rPr>
                <w:bCs/>
                <w:sz w:val="16"/>
                <w:szCs w:val="16"/>
                <w:lang w:val="en-US"/>
              </w:rPr>
            </w:pPr>
          </w:p>
          <w:p w:rsidR="000F66AA" w:rsidRDefault="000F66AA">
            <w:pPr>
              <w:jc w:val="both"/>
              <w:rPr>
                <w:bCs/>
                <w:sz w:val="28"/>
                <w:szCs w:val="28"/>
              </w:rPr>
            </w:pPr>
            <w:r>
              <w:rPr>
                <w:bCs/>
                <w:sz w:val="28"/>
                <w:szCs w:val="28"/>
              </w:rPr>
              <w:t>не менее 0,5</w:t>
            </w:r>
          </w:p>
          <w:p w:rsidR="000F66AA" w:rsidRDefault="000F66AA">
            <w:pPr>
              <w:jc w:val="both"/>
              <w:rPr>
                <w:bCs/>
                <w:sz w:val="28"/>
                <w:szCs w:val="28"/>
              </w:rPr>
            </w:pPr>
            <w:r>
              <w:rPr>
                <w:bCs/>
                <w:sz w:val="28"/>
                <w:szCs w:val="28"/>
              </w:rPr>
              <w:t>не менее 0,5</w:t>
            </w:r>
          </w:p>
          <w:p w:rsidR="000F66AA" w:rsidRDefault="000F66AA">
            <w:pPr>
              <w:jc w:val="both"/>
              <w:rPr>
                <w:bCs/>
                <w:sz w:val="28"/>
                <w:szCs w:val="28"/>
              </w:rPr>
            </w:pPr>
            <w:r>
              <w:rPr>
                <w:bCs/>
                <w:sz w:val="28"/>
                <w:szCs w:val="28"/>
              </w:rPr>
              <w:t>1,0 - 1,5</w:t>
            </w:r>
          </w:p>
          <w:p w:rsidR="000F66AA" w:rsidRDefault="000F66AA">
            <w:pPr>
              <w:jc w:val="both"/>
              <w:rPr>
                <w:bCs/>
                <w:sz w:val="28"/>
                <w:szCs w:val="28"/>
              </w:rPr>
            </w:pPr>
            <w:r>
              <w:rPr>
                <w:bCs/>
                <w:sz w:val="28"/>
                <w:szCs w:val="28"/>
              </w:rPr>
              <w:t>1,0 - 1,5</w:t>
            </w:r>
          </w:p>
        </w:tc>
      </w:tr>
    </w:tbl>
    <w:p w:rsidR="000F66AA" w:rsidRDefault="000F66AA" w:rsidP="000F66AA">
      <w:pPr>
        <w:ind w:firstLine="709"/>
        <w:jc w:val="both"/>
        <w:rPr>
          <w:bCs/>
          <w:sz w:val="16"/>
          <w:szCs w:val="16"/>
        </w:rPr>
      </w:pPr>
    </w:p>
    <w:p w:rsidR="000F66AA" w:rsidRDefault="000F66AA" w:rsidP="000F66AA">
      <w:pPr>
        <w:ind w:firstLine="709"/>
        <w:jc w:val="both"/>
        <w:rPr>
          <w:bCs/>
          <w:sz w:val="28"/>
          <w:szCs w:val="28"/>
        </w:rPr>
      </w:pPr>
      <w:r>
        <w:rPr>
          <w:bCs/>
          <w:sz w:val="28"/>
          <w:szCs w:val="28"/>
        </w:rPr>
        <w:t>4.3.12.</w:t>
      </w:r>
      <w:r>
        <w:rPr>
          <w:bCs/>
          <w:sz w:val="28"/>
          <w:szCs w:val="28"/>
          <w:lang w:val="en-US"/>
        </w:rPr>
        <w:t> </w:t>
      </w:r>
      <w:r>
        <w:rPr>
          <w:bCs/>
          <w:sz w:val="28"/>
          <w:szCs w:val="28"/>
        </w:rPr>
        <w:t xml:space="preserve">При размещении объектов на берегах рек, водоемов необходимо предусматривать природоохранные меры в соответствии </w:t>
      </w:r>
      <w:r>
        <w:rPr>
          <w:bCs/>
          <w:sz w:val="28"/>
          <w:szCs w:val="28"/>
        </w:rPr>
        <w:br/>
        <w:t xml:space="preserve">с требованиями разделов «Зоны особо охраняемых территорий» </w:t>
      </w:r>
      <w:r>
        <w:rPr>
          <w:bCs/>
          <w:sz w:val="28"/>
          <w:szCs w:val="28"/>
        </w:rPr>
        <w:br/>
        <w:t>и «Охрана окружающей среды» настоящих нормативов.</w:t>
      </w:r>
    </w:p>
    <w:p w:rsidR="000F66AA" w:rsidRDefault="000F66AA" w:rsidP="000F66AA">
      <w:pPr>
        <w:ind w:firstLine="709"/>
        <w:jc w:val="both"/>
        <w:rPr>
          <w:bCs/>
          <w:sz w:val="28"/>
          <w:szCs w:val="28"/>
        </w:rPr>
      </w:pPr>
      <w:r>
        <w:rPr>
          <w:bCs/>
          <w:sz w:val="28"/>
          <w:szCs w:val="28"/>
        </w:rPr>
        <w:t>4.3.13.</w:t>
      </w:r>
      <w:r>
        <w:rPr>
          <w:bCs/>
          <w:sz w:val="28"/>
          <w:szCs w:val="28"/>
          <w:lang w:val="en-US"/>
        </w:rPr>
        <w:t> </w:t>
      </w:r>
      <w:r>
        <w:rPr>
          <w:bCs/>
          <w:sz w:val="28"/>
          <w:szCs w:val="28"/>
        </w:rPr>
        <w:t xml:space="preserve">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w:t>
      </w:r>
      <w:r>
        <w:rPr>
          <w:bCs/>
          <w:sz w:val="28"/>
          <w:szCs w:val="28"/>
        </w:rPr>
        <w:br/>
        <w:t>При этом необходимо учитывать следующие требования:</w:t>
      </w:r>
    </w:p>
    <w:p w:rsidR="000F66AA" w:rsidRDefault="000F66AA" w:rsidP="000F66AA">
      <w:pPr>
        <w:ind w:firstLine="709"/>
        <w:jc w:val="both"/>
        <w:rPr>
          <w:bCs/>
          <w:sz w:val="28"/>
          <w:szCs w:val="28"/>
        </w:rPr>
      </w:pPr>
      <w:r>
        <w:rPr>
          <w:bCs/>
          <w:sz w:val="28"/>
          <w:szCs w:val="28"/>
        </w:rPr>
        <w:lastRenderedPageBreak/>
        <w:t>соответствие качества воды водного объекта и санитарного состояния территории санитарно-эпидемиологическим и гигиеническим требованиям;</w:t>
      </w:r>
    </w:p>
    <w:p w:rsidR="000F66AA" w:rsidRDefault="000F66AA" w:rsidP="000F66AA">
      <w:pPr>
        <w:ind w:firstLine="709"/>
        <w:jc w:val="both"/>
        <w:rPr>
          <w:bCs/>
          <w:sz w:val="28"/>
          <w:szCs w:val="28"/>
        </w:rPr>
      </w:pPr>
      <w:r>
        <w:rPr>
          <w:bCs/>
          <w:sz w:val="28"/>
          <w:szCs w:val="28"/>
        </w:rPr>
        <w:t>наличие или возможность устройства удобных и безопасных подходов к воде;</w:t>
      </w:r>
    </w:p>
    <w:p w:rsidR="000F66AA" w:rsidRDefault="000F66AA" w:rsidP="000F66AA">
      <w:pPr>
        <w:ind w:firstLine="709"/>
        <w:jc w:val="both"/>
        <w:rPr>
          <w:bCs/>
          <w:sz w:val="28"/>
          <w:szCs w:val="28"/>
        </w:rPr>
      </w:pPr>
      <w:r>
        <w:rPr>
          <w:bCs/>
          <w:sz w:val="28"/>
          <w:szCs w:val="28"/>
        </w:rPr>
        <w:t>наличие подъездных путей в зону рекреации;</w:t>
      </w:r>
    </w:p>
    <w:p w:rsidR="000F66AA" w:rsidRDefault="000F66AA" w:rsidP="000F66AA">
      <w:pPr>
        <w:ind w:firstLine="709"/>
        <w:jc w:val="both"/>
        <w:rPr>
          <w:bCs/>
          <w:sz w:val="28"/>
          <w:szCs w:val="28"/>
        </w:rPr>
      </w:pPr>
      <w:r>
        <w:rPr>
          <w:bCs/>
          <w:sz w:val="28"/>
          <w:szCs w:val="28"/>
        </w:rPr>
        <w:t>безопасный рельеф дна и благоприятный гидравлический режим водного объекта;</w:t>
      </w:r>
    </w:p>
    <w:p w:rsidR="000F66AA" w:rsidRDefault="000F66AA" w:rsidP="000F66AA">
      <w:pPr>
        <w:ind w:firstLine="709"/>
        <w:jc w:val="both"/>
        <w:rPr>
          <w:bCs/>
          <w:spacing w:val="-4"/>
          <w:sz w:val="28"/>
          <w:szCs w:val="28"/>
        </w:rPr>
      </w:pPr>
      <w:r>
        <w:rPr>
          <w:bCs/>
          <w:spacing w:val="-4"/>
          <w:sz w:val="28"/>
          <w:szCs w:val="28"/>
        </w:rPr>
        <w:t>отсутствие возможности проявления неблагоприятных и опасных процессов (оползней и др.).</w:t>
      </w:r>
    </w:p>
    <w:p w:rsidR="000F66AA" w:rsidRDefault="000F66AA" w:rsidP="000F66AA">
      <w:pPr>
        <w:ind w:firstLine="709"/>
        <w:jc w:val="both"/>
        <w:rPr>
          <w:bCs/>
          <w:sz w:val="28"/>
          <w:szCs w:val="28"/>
        </w:rPr>
      </w:pPr>
      <w:r>
        <w:rPr>
          <w:bCs/>
          <w:sz w:val="28"/>
          <w:szCs w:val="28"/>
        </w:rPr>
        <w:t>4.3.14.</w:t>
      </w:r>
      <w:r>
        <w:rPr>
          <w:bCs/>
          <w:sz w:val="28"/>
          <w:szCs w:val="28"/>
          <w:lang w:val="en-US"/>
        </w:rPr>
        <w:t> </w:t>
      </w:r>
      <w:r>
        <w:rPr>
          <w:bCs/>
          <w:sz w:val="28"/>
          <w:szCs w:val="28"/>
        </w:rPr>
        <w:t>Зона рекреации водных объектов с учетом местных условий должна быть удалена от портов и портовых сооружений, гидротехнических сооружений, ме</w:t>
      </w:r>
      <w:proofErr w:type="gramStart"/>
      <w:r>
        <w:rPr>
          <w:bCs/>
          <w:sz w:val="28"/>
          <w:szCs w:val="28"/>
        </w:rPr>
        <w:t>ст сбр</w:t>
      </w:r>
      <w:proofErr w:type="gramEnd"/>
      <w:r>
        <w:rPr>
          <w:bCs/>
          <w:sz w:val="28"/>
          <w:szCs w:val="28"/>
        </w:rPr>
        <w:t>оса сточных вод, а также других источников загрязнения.</w:t>
      </w:r>
    </w:p>
    <w:p w:rsidR="000F66AA" w:rsidRDefault="000F66AA" w:rsidP="000F66AA">
      <w:pPr>
        <w:ind w:firstLine="709"/>
        <w:jc w:val="both"/>
        <w:rPr>
          <w:bCs/>
          <w:spacing w:val="-2"/>
          <w:sz w:val="28"/>
          <w:szCs w:val="28"/>
        </w:rPr>
      </w:pPr>
      <w:r>
        <w:rPr>
          <w:bCs/>
          <w:sz w:val="28"/>
          <w:szCs w:val="28"/>
        </w:rPr>
        <w:t>Зона рекреации должна быть размещена за пределами санитарно-защитной зоны и с навет</w:t>
      </w:r>
      <w:r>
        <w:rPr>
          <w:bCs/>
          <w:spacing w:val="-2"/>
          <w:sz w:val="28"/>
          <w:szCs w:val="28"/>
        </w:rPr>
        <w:t>ренной стороны по отношению к источникам загрязнения окружающей среды и источникам шума.</w:t>
      </w:r>
    </w:p>
    <w:p w:rsidR="000F66AA" w:rsidRDefault="000F66AA" w:rsidP="000F66AA">
      <w:pPr>
        <w:ind w:firstLine="709"/>
        <w:jc w:val="both"/>
        <w:rPr>
          <w:bCs/>
          <w:sz w:val="28"/>
          <w:szCs w:val="28"/>
        </w:rPr>
      </w:pPr>
      <w:r>
        <w:rPr>
          <w:bCs/>
          <w:sz w:val="28"/>
          <w:szCs w:val="28"/>
        </w:rPr>
        <w:t>4.3.15.</w:t>
      </w:r>
      <w:r>
        <w:rPr>
          <w:bCs/>
          <w:sz w:val="28"/>
          <w:szCs w:val="28"/>
          <w:lang w:val="en-US"/>
        </w:rPr>
        <w:t> </w:t>
      </w:r>
      <w:r>
        <w:rPr>
          <w:bCs/>
          <w:sz w:val="28"/>
          <w:szCs w:val="28"/>
        </w:rPr>
        <w:t>Размеры территорий пляжей, размещаемых в зонах отдыха, следует принимать не менее, кв. метров на одного посетителя:</w:t>
      </w:r>
    </w:p>
    <w:p w:rsidR="000F66AA" w:rsidRDefault="000F66AA" w:rsidP="000F66AA">
      <w:pPr>
        <w:ind w:firstLine="709"/>
        <w:jc w:val="both"/>
        <w:rPr>
          <w:rStyle w:val="FontStyle15"/>
          <w:sz w:val="28"/>
          <w:szCs w:val="28"/>
        </w:rPr>
      </w:pPr>
      <w:r>
        <w:rPr>
          <w:rStyle w:val="FontStyle15"/>
          <w:sz w:val="28"/>
          <w:szCs w:val="28"/>
        </w:rPr>
        <w:t>речных - 8;</w:t>
      </w:r>
    </w:p>
    <w:p w:rsidR="000F66AA" w:rsidRDefault="000F66AA" w:rsidP="000F66AA">
      <w:pPr>
        <w:ind w:firstLine="709"/>
        <w:jc w:val="both"/>
        <w:rPr>
          <w:rStyle w:val="FontStyle15"/>
          <w:sz w:val="28"/>
          <w:szCs w:val="28"/>
        </w:rPr>
      </w:pPr>
      <w:r>
        <w:rPr>
          <w:rStyle w:val="FontStyle15"/>
          <w:sz w:val="28"/>
          <w:szCs w:val="28"/>
        </w:rPr>
        <w:t>озерных - 10;</w:t>
      </w:r>
    </w:p>
    <w:p w:rsidR="000F66AA" w:rsidRDefault="000F66AA" w:rsidP="000F66AA">
      <w:pPr>
        <w:tabs>
          <w:tab w:val="left" w:pos="5015"/>
        </w:tabs>
        <w:overflowPunct w:val="0"/>
        <w:autoSpaceDE w:val="0"/>
        <w:autoSpaceDN w:val="0"/>
        <w:adjustRightInd w:val="0"/>
        <w:ind w:firstLine="709"/>
        <w:jc w:val="both"/>
        <w:rPr>
          <w:bCs/>
        </w:rPr>
      </w:pPr>
      <w:r>
        <w:rPr>
          <w:sz w:val="28"/>
          <w:szCs w:val="28"/>
        </w:rPr>
        <w:t xml:space="preserve">для детей: </w:t>
      </w:r>
      <w:r>
        <w:rPr>
          <w:rStyle w:val="FontStyle15"/>
          <w:sz w:val="28"/>
          <w:szCs w:val="28"/>
        </w:rPr>
        <w:t>речных - 5, озерных - 10</w:t>
      </w:r>
      <w:r>
        <w:rPr>
          <w:sz w:val="28"/>
          <w:szCs w:val="28"/>
        </w:rPr>
        <w:t>.</w:t>
      </w:r>
    </w:p>
    <w:p w:rsidR="000F66AA" w:rsidRDefault="000F66AA" w:rsidP="000F66AA">
      <w:pPr>
        <w:overflowPunct w:val="0"/>
        <w:autoSpaceDE w:val="0"/>
        <w:autoSpaceDN w:val="0"/>
        <w:adjustRightInd w:val="0"/>
        <w:ind w:firstLine="720"/>
        <w:jc w:val="both"/>
        <w:rPr>
          <w:bCs/>
          <w:sz w:val="28"/>
          <w:szCs w:val="28"/>
        </w:rPr>
      </w:pPr>
      <w:r>
        <w:rPr>
          <w:bCs/>
          <w:sz w:val="28"/>
          <w:szCs w:val="28"/>
        </w:rPr>
        <w:t xml:space="preserve">Минимальную протяженность береговой полосы для речных </w:t>
      </w:r>
      <w:r>
        <w:rPr>
          <w:bCs/>
          <w:sz w:val="28"/>
          <w:szCs w:val="28"/>
        </w:rPr>
        <w:br/>
        <w:t>и озерных пляжей</w:t>
      </w:r>
      <w:r>
        <w:rPr>
          <w:sz w:val="28"/>
          <w:szCs w:val="28"/>
        </w:rPr>
        <w:t xml:space="preserve"> </w:t>
      </w:r>
      <w:r>
        <w:rPr>
          <w:bCs/>
          <w:sz w:val="28"/>
          <w:szCs w:val="28"/>
        </w:rPr>
        <w:t xml:space="preserve">следует принимать не менее </w:t>
      </w:r>
      <w:smartTag w:uri="urn:schemas-microsoft-com:office:smarttags" w:element="metricconverter">
        <w:smartTagPr>
          <w:attr w:name="ProductID" w:val="0,25 метра"/>
        </w:smartTagPr>
        <w:r>
          <w:rPr>
            <w:bCs/>
            <w:sz w:val="28"/>
            <w:szCs w:val="28"/>
          </w:rPr>
          <w:t>0,25 метра</w:t>
        </w:r>
      </w:smartTag>
      <w:r>
        <w:rPr>
          <w:bCs/>
          <w:sz w:val="28"/>
          <w:szCs w:val="28"/>
        </w:rPr>
        <w:t xml:space="preserve"> на одного посетителя.</w:t>
      </w:r>
    </w:p>
    <w:p w:rsidR="000F66AA" w:rsidRDefault="000F66AA" w:rsidP="000F66AA">
      <w:pPr>
        <w:overflowPunct w:val="0"/>
        <w:autoSpaceDE w:val="0"/>
        <w:autoSpaceDN w:val="0"/>
        <w:adjustRightInd w:val="0"/>
        <w:ind w:firstLine="720"/>
        <w:jc w:val="both"/>
        <w:rPr>
          <w:bCs/>
          <w:sz w:val="28"/>
          <w:szCs w:val="28"/>
        </w:rPr>
      </w:pPr>
      <w:r>
        <w:rPr>
          <w:bCs/>
          <w:sz w:val="28"/>
          <w:szCs w:val="28"/>
        </w:rPr>
        <w:t>4.3.16.</w:t>
      </w:r>
      <w:r>
        <w:rPr>
          <w:bCs/>
          <w:sz w:val="28"/>
          <w:szCs w:val="28"/>
          <w:lang w:val="en-US"/>
        </w:rPr>
        <w:t> </w:t>
      </w:r>
      <w:r>
        <w:rPr>
          <w:bCs/>
          <w:sz w:val="28"/>
          <w:szCs w:val="28"/>
        </w:rPr>
        <w:t xml:space="preserve">Размеры территории специализированных лечебных пляжей для лечащихся с ограниченной подвижностью следует принимать из расчета 8 - </w:t>
      </w:r>
      <w:smartTag w:uri="urn:schemas-microsoft-com:office:smarttags" w:element="metricconverter">
        <w:smartTagPr>
          <w:attr w:name="ProductID" w:val="12 кв. метров"/>
        </w:smartTagPr>
        <w:r>
          <w:rPr>
            <w:bCs/>
            <w:sz w:val="28"/>
            <w:szCs w:val="28"/>
          </w:rPr>
          <w:t>12 кв. метров</w:t>
        </w:r>
      </w:smartTag>
      <w:r>
        <w:rPr>
          <w:bCs/>
          <w:sz w:val="28"/>
          <w:szCs w:val="28"/>
        </w:rPr>
        <w:t xml:space="preserve"> на одного посетителя.</w:t>
      </w:r>
    </w:p>
    <w:p w:rsidR="000F66AA" w:rsidRDefault="000F66AA" w:rsidP="000F66AA">
      <w:pPr>
        <w:overflowPunct w:val="0"/>
        <w:autoSpaceDE w:val="0"/>
        <w:autoSpaceDN w:val="0"/>
        <w:adjustRightInd w:val="0"/>
        <w:ind w:firstLine="720"/>
        <w:jc w:val="both"/>
        <w:rPr>
          <w:bCs/>
          <w:sz w:val="28"/>
          <w:szCs w:val="28"/>
        </w:rPr>
      </w:pPr>
      <w:r>
        <w:rPr>
          <w:bCs/>
          <w:sz w:val="28"/>
          <w:szCs w:val="28"/>
        </w:rPr>
        <w:t xml:space="preserve">4.3.17. При проектировании зон отдыха с площадью поверхности водоемов более </w:t>
      </w:r>
      <w:smartTag w:uri="urn:schemas-microsoft-com:office:smarttags" w:element="metricconverter">
        <w:smartTagPr>
          <w:attr w:name="ProductID" w:val="10 гектаров"/>
        </w:smartTagPr>
        <w:r>
          <w:rPr>
            <w:bCs/>
            <w:sz w:val="28"/>
            <w:szCs w:val="28"/>
          </w:rPr>
          <w:t>10 гектаров</w:t>
        </w:r>
      </w:smartTag>
      <w:r>
        <w:rPr>
          <w:bCs/>
          <w:sz w:val="28"/>
          <w:szCs w:val="28"/>
        </w:rPr>
        <w:t xml:space="preserve"> длина береговой линии пляжа должна быть </w:t>
      </w:r>
      <w:r>
        <w:rPr>
          <w:bCs/>
          <w:sz w:val="28"/>
          <w:szCs w:val="28"/>
        </w:rPr>
        <w:br/>
        <w:t xml:space="preserve">не более 1/20 части суммарной длины береговой линии водоема. Ориентировочная длина береговой линии пляжа в зависимости </w:t>
      </w:r>
      <w:r>
        <w:rPr>
          <w:bCs/>
          <w:sz w:val="28"/>
          <w:szCs w:val="28"/>
        </w:rPr>
        <w:br/>
        <w:t xml:space="preserve">от количества купающихся для водоемов с площадью поверхности менее </w:t>
      </w:r>
      <w:smartTag w:uri="urn:schemas-microsoft-com:office:smarttags" w:element="metricconverter">
        <w:smartTagPr>
          <w:attr w:name="ProductID" w:val="10 гектаров"/>
        </w:smartTagPr>
        <w:r>
          <w:rPr>
            <w:bCs/>
            <w:sz w:val="28"/>
            <w:szCs w:val="28"/>
          </w:rPr>
          <w:t>10 гектаров</w:t>
        </w:r>
      </w:smartTag>
      <w:r>
        <w:rPr>
          <w:bCs/>
          <w:sz w:val="28"/>
          <w:szCs w:val="28"/>
        </w:rPr>
        <w:t xml:space="preserve"> приведена в таблице № 27. Расчетная величина пляжа составляет не менее </w:t>
      </w:r>
      <w:smartTag w:uri="urn:schemas-microsoft-com:office:smarttags" w:element="metricconverter">
        <w:smartTagPr>
          <w:attr w:name="ProductID" w:val="8 кв. метров"/>
        </w:smartTagPr>
        <w:r>
          <w:rPr>
            <w:bCs/>
            <w:sz w:val="28"/>
            <w:szCs w:val="28"/>
          </w:rPr>
          <w:t>8 кв. метров</w:t>
        </w:r>
      </w:smartTag>
      <w:r>
        <w:rPr>
          <w:bCs/>
          <w:sz w:val="28"/>
          <w:szCs w:val="28"/>
        </w:rPr>
        <w:t xml:space="preserve"> на одного посетителя.</w:t>
      </w:r>
    </w:p>
    <w:p w:rsidR="000F66AA" w:rsidRDefault="000F66AA" w:rsidP="000F66AA">
      <w:pPr>
        <w:overflowPunct w:val="0"/>
        <w:autoSpaceDE w:val="0"/>
        <w:autoSpaceDN w:val="0"/>
        <w:adjustRightInd w:val="0"/>
        <w:ind w:firstLine="720"/>
        <w:jc w:val="both"/>
        <w:rPr>
          <w:bCs/>
        </w:rPr>
      </w:pPr>
    </w:p>
    <w:p w:rsidR="000F66AA" w:rsidRDefault="000F66AA" w:rsidP="000F66AA">
      <w:pPr>
        <w:overflowPunct w:val="0"/>
        <w:autoSpaceDE w:val="0"/>
        <w:autoSpaceDN w:val="0"/>
        <w:adjustRightInd w:val="0"/>
        <w:ind w:firstLine="720"/>
        <w:jc w:val="both"/>
        <w:rPr>
          <w:bCs/>
          <w:sz w:val="28"/>
          <w:szCs w:val="28"/>
        </w:rPr>
      </w:pPr>
      <w:r>
        <w:rPr>
          <w:bCs/>
          <w:sz w:val="28"/>
          <w:szCs w:val="28"/>
        </w:rPr>
        <w:t>Таблица № 27</w:t>
      </w:r>
    </w:p>
    <w:p w:rsidR="000F66AA" w:rsidRDefault="000F66AA" w:rsidP="000F66AA">
      <w:pPr>
        <w:overflowPunct w:val="0"/>
        <w:autoSpaceDE w:val="0"/>
        <w:autoSpaceDN w:val="0"/>
        <w:adjustRightInd w:val="0"/>
        <w:ind w:firstLine="720"/>
        <w:jc w:val="both"/>
        <w:rPr>
          <w:bCs/>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3818"/>
        <w:gridCol w:w="3076"/>
      </w:tblGrid>
      <w:tr w:rsidR="000F66AA" w:rsidTr="000F66AA">
        <w:trPr>
          <w:trHeight w:val="692"/>
          <w:jc w:val="center"/>
        </w:trPr>
        <w:tc>
          <w:tcPr>
            <w:tcW w:w="1398" w:type="pct"/>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Площадь водоема  не более, </w:t>
            </w:r>
            <w:proofErr w:type="gramStart"/>
            <w:r>
              <w:rPr>
                <w:sz w:val="28"/>
                <w:szCs w:val="28"/>
              </w:rPr>
              <w:t>га</w:t>
            </w:r>
            <w:proofErr w:type="gramEnd"/>
          </w:p>
        </w:tc>
        <w:tc>
          <w:tcPr>
            <w:tcW w:w="199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Ориентировочная длина береговой линии пляжа, </w:t>
            </w:r>
            <w:proofErr w:type="gramStart"/>
            <w:r>
              <w:rPr>
                <w:sz w:val="28"/>
                <w:szCs w:val="28"/>
              </w:rPr>
              <w:t>м</w:t>
            </w:r>
            <w:proofErr w:type="gramEnd"/>
            <w:r>
              <w:rPr>
                <w:sz w:val="28"/>
                <w:szCs w:val="28"/>
              </w:rPr>
              <w:t>.</w:t>
            </w:r>
          </w:p>
        </w:tc>
        <w:tc>
          <w:tcPr>
            <w:tcW w:w="1607" w:type="pct"/>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sz w:val="28"/>
                <w:szCs w:val="28"/>
              </w:rPr>
            </w:pPr>
            <w:r>
              <w:rPr>
                <w:sz w:val="28"/>
                <w:szCs w:val="28"/>
              </w:rPr>
              <w:t>Площадь территории</w:t>
            </w:r>
          </w:p>
          <w:p w:rsidR="000F66AA" w:rsidRDefault="000F66AA">
            <w:pPr>
              <w:overflowPunct w:val="0"/>
              <w:autoSpaceDE w:val="0"/>
              <w:autoSpaceDN w:val="0"/>
              <w:adjustRightInd w:val="0"/>
              <w:jc w:val="both"/>
              <w:rPr>
                <w:sz w:val="28"/>
                <w:szCs w:val="28"/>
              </w:rPr>
            </w:pPr>
            <w:r>
              <w:rPr>
                <w:sz w:val="28"/>
                <w:szCs w:val="28"/>
              </w:rPr>
              <w:t xml:space="preserve">пляжа, </w:t>
            </w:r>
            <w:proofErr w:type="gramStart"/>
            <w:r>
              <w:rPr>
                <w:sz w:val="28"/>
                <w:szCs w:val="28"/>
              </w:rPr>
              <w:t>га</w:t>
            </w:r>
            <w:proofErr w:type="gramEnd"/>
          </w:p>
        </w:tc>
      </w:tr>
      <w:tr w:rsidR="000F66AA" w:rsidTr="000F66AA">
        <w:trPr>
          <w:trHeight w:val="227"/>
          <w:jc w:val="center"/>
        </w:trPr>
        <w:tc>
          <w:tcPr>
            <w:tcW w:w="1398" w:type="pct"/>
            <w:tcBorders>
              <w:top w:val="single" w:sz="4" w:space="0" w:color="auto"/>
              <w:left w:val="nil"/>
              <w:bottom w:val="nil"/>
              <w:right w:val="nil"/>
            </w:tcBorders>
          </w:tcPr>
          <w:p w:rsidR="000F66AA" w:rsidRDefault="000F66AA">
            <w:pPr>
              <w:overflowPunct w:val="0"/>
              <w:autoSpaceDE w:val="0"/>
              <w:autoSpaceDN w:val="0"/>
              <w:adjustRightInd w:val="0"/>
              <w:jc w:val="both"/>
              <w:rPr>
                <w:bCs/>
              </w:rPr>
            </w:pPr>
          </w:p>
        </w:tc>
        <w:tc>
          <w:tcPr>
            <w:tcW w:w="1994" w:type="pct"/>
            <w:tcBorders>
              <w:top w:val="single" w:sz="4" w:space="0" w:color="auto"/>
              <w:left w:val="nil"/>
              <w:bottom w:val="nil"/>
              <w:right w:val="nil"/>
            </w:tcBorders>
          </w:tcPr>
          <w:p w:rsidR="000F66AA" w:rsidRDefault="000F66AA">
            <w:pPr>
              <w:overflowPunct w:val="0"/>
              <w:autoSpaceDE w:val="0"/>
              <w:autoSpaceDN w:val="0"/>
              <w:adjustRightInd w:val="0"/>
              <w:jc w:val="both"/>
              <w:rPr>
                <w:bCs/>
              </w:rPr>
            </w:pPr>
          </w:p>
        </w:tc>
        <w:tc>
          <w:tcPr>
            <w:tcW w:w="1607" w:type="pct"/>
            <w:tcBorders>
              <w:top w:val="single" w:sz="4" w:space="0" w:color="auto"/>
              <w:left w:val="nil"/>
              <w:bottom w:val="nil"/>
              <w:right w:val="nil"/>
            </w:tcBorders>
          </w:tcPr>
          <w:p w:rsidR="000F66AA" w:rsidRDefault="000F66AA">
            <w:pPr>
              <w:overflowPunct w:val="0"/>
              <w:autoSpaceDE w:val="0"/>
              <w:autoSpaceDN w:val="0"/>
              <w:adjustRightInd w:val="0"/>
              <w:jc w:val="both"/>
              <w:rPr>
                <w:bCs/>
              </w:rPr>
            </w:pPr>
          </w:p>
        </w:tc>
      </w:tr>
      <w:tr w:rsidR="000F66AA" w:rsidTr="000F66AA">
        <w:trPr>
          <w:trHeight w:val="227"/>
          <w:jc w:val="center"/>
        </w:trPr>
        <w:tc>
          <w:tcPr>
            <w:tcW w:w="139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10</w:t>
            </w:r>
          </w:p>
        </w:tc>
        <w:tc>
          <w:tcPr>
            <w:tcW w:w="1994"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60</w:t>
            </w:r>
          </w:p>
        </w:tc>
        <w:tc>
          <w:tcPr>
            <w:tcW w:w="1607"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0,20</w:t>
            </w:r>
          </w:p>
        </w:tc>
      </w:tr>
      <w:tr w:rsidR="000F66AA" w:rsidTr="000F66AA">
        <w:trPr>
          <w:trHeight w:val="227"/>
          <w:jc w:val="center"/>
        </w:trPr>
        <w:tc>
          <w:tcPr>
            <w:tcW w:w="139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1994" w:type="pct"/>
            <w:tcBorders>
              <w:top w:val="nil"/>
              <w:left w:val="nil"/>
              <w:bottom w:val="nil"/>
              <w:right w:val="nil"/>
            </w:tcBorders>
          </w:tcPr>
          <w:p w:rsidR="000F66AA" w:rsidRDefault="000F66AA">
            <w:pPr>
              <w:overflowPunct w:val="0"/>
              <w:autoSpaceDE w:val="0"/>
              <w:autoSpaceDN w:val="0"/>
              <w:adjustRightInd w:val="0"/>
              <w:jc w:val="both"/>
              <w:rPr>
                <w:bCs/>
              </w:rPr>
            </w:pPr>
          </w:p>
        </w:tc>
        <w:tc>
          <w:tcPr>
            <w:tcW w:w="1607" w:type="pct"/>
            <w:tcBorders>
              <w:top w:val="nil"/>
              <w:left w:val="nil"/>
              <w:bottom w:val="nil"/>
              <w:right w:val="nil"/>
            </w:tcBorders>
          </w:tcPr>
          <w:p w:rsidR="000F66AA" w:rsidRDefault="000F66AA">
            <w:pPr>
              <w:overflowPunct w:val="0"/>
              <w:autoSpaceDE w:val="0"/>
              <w:autoSpaceDN w:val="0"/>
              <w:adjustRightInd w:val="0"/>
              <w:jc w:val="both"/>
              <w:rPr>
                <w:bCs/>
              </w:rPr>
            </w:pPr>
          </w:p>
        </w:tc>
      </w:tr>
      <w:tr w:rsidR="000F66AA" w:rsidTr="000F66AA">
        <w:trPr>
          <w:trHeight w:val="227"/>
          <w:jc w:val="center"/>
        </w:trPr>
        <w:tc>
          <w:tcPr>
            <w:tcW w:w="139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5</w:t>
            </w:r>
          </w:p>
        </w:tc>
        <w:tc>
          <w:tcPr>
            <w:tcW w:w="1994"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40</w:t>
            </w:r>
          </w:p>
        </w:tc>
        <w:tc>
          <w:tcPr>
            <w:tcW w:w="1607"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0,13</w:t>
            </w:r>
          </w:p>
        </w:tc>
      </w:tr>
      <w:tr w:rsidR="000F66AA" w:rsidTr="000F66AA">
        <w:trPr>
          <w:trHeight w:val="95"/>
          <w:jc w:val="center"/>
        </w:trPr>
        <w:tc>
          <w:tcPr>
            <w:tcW w:w="139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1994" w:type="pct"/>
            <w:tcBorders>
              <w:top w:val="nil"/>
              <w:left w:val="nil"/>
              <w:bottom w:val="nil"/>
              <w:right w:val="nil"/>
            </w:tcBorders>
          </w:tcPr>
          <w:p w:rsidR="000F66AA" w:rsidRDefault="000F66AA">
            <w:pPr>
              <w:overflowPunct w:val="0"/>
              <w:autoSpaceDE w:val="0"/>
              <w:autoSpaceDN w:val="0"/>
              <w:adjustRightInd w:val="0"/>
              <w:jc w:val="both"/>
              <w:rPr>
                <w:bCs/>
              </w:rPr>
            </w:pPr>
          </w:p>
        </w:tc>
        <w:tc>
          <w:tcPr>
            <w:tcW w:w="1607" w:type="pct"/>
            <w:tcBorders>
              <w:top w:val="nil"/>
              <w:left w:val="nil"/>
              <w:bottom w:val="nil"/>
              <w:right w:val="nil"/>
            </w:tcBorders>
          </w:tcPr>
          <w:p w:rsidR="000F66AA" w:rsidRDefault="000F66AA">
            <w:pPr>
              <w:overflowPunct w:val="0"/>
              <w:autoSpaceDE w:val="0"/>
              <w:autoSpaceDN w:val="0"/>
              <w:adjustRightInd w:val="0"/>
              <w:jc w:val="both"/>
              <w:rPr>
                <w:bCs/>
              </w:rPr>
            </w:pPr>
          </w:p>
        </w:tc>
      </w:tr>
      <w:tr w:rsidR="000F66AA" w:rsidTr="000F66AA">
        <w:trPr>
          <w:trHeight w:val="227"/>
          <w:jc w:val="center"/>
        </w:trPr>
        <w:tc>
          <w:tcPr>
            <w:tcW w:w="139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3</w:t>
            </w:r>
          </w:p>
        </w:tc>
        <w:tc>
          <w:tcPr>
            <w:tcW w:w="1994"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30</w:t>
            </w:r>
          </w:p>
        </w:tc>
        <w:tc>
          <w:tcPr>
            <w:tcW w:w="1607"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0,10</w:t>
            </w:r>
          </w:p>
        </w:tc>
      </w:tr>
    </w:tbl>
    <w:p w:rsidR="000F66AA" w:rsidRDefault="000F66AA" w:rsidP="000F66AA">
      <w:pPr>
        <w:overflowPunct w:val="0"/>
        <w:autoSpaceDE w:val="0"/>
        <w:autoSpaceDN w:val="0"/>
        <w:adjustRightInd w:val="0"/>
        <w:ind w:firstLine="720"/>
        <w:jc w:val="both"/>
        <w:rPr>
          <w:bCs/>
          <w:sz w:val="28"/>
          <w:szCs w:val="28"/>
        </w:rPr>
      </w:pPr>
    </w:p>
    <w:p w:rsidR="000F66AA" w:rsidRDefault="000F66AA" w:rsidP="000F66AA">
      <w:pPr>
        <w:ind w:firstLine="709"/>
        <w:jc w:val="both"/>
        <w:rPr>
          <w:bCs/>
          <w:sz w:val="28"/>
          <w:szCs w:val="28"/>
        </w:rPr>
      </w:pPr>
      <w:r>
        <w:rPr>
          <w:bCs/>
          <w:sz w:val="28"/>
          <w:szCs w:val="28"/>
        </w:rPr>
        <w:t>4.3.18.</w:t>
      </w:r>
      <w:r>
        <w:rPr>
          <w:bCs/>
          <w:sz w:val="28"/>
          <w:szCs w:val="28"/>
          <w:lang w:val="en-US"/>
        </w:rPr>
        <w:t> </w:t>
      </w:r>
      <w:r>
        <w:rPr>
          <w:bCs/>
          <w:sz w:val="28"/>
          <w:szCs w:val="28"/>
        </w:rPr>
        <w:t>Число единовременных посетителей на пляжах следует рассчитывать с учетом коэффициентов одновременной загрузки пляжей:</w:t>
      </w:r>
    </w:p>
    <w:p w:rsidR="000F66AA" w:rsidRDefault="000F66AA" w:rsidP="000F66AA">
      <w:pPr>
        <w:tabs>
          <w:tab w:val="left" w:pos="7479"/>
        </w:tabs>
        <w:ind w:firstLine="709"/>
        <w:jc w:val="both"/>
        <w:rPr>
          <w:bCs/>
          <w:sz w:val="28"/>
          <w:szCs w:val="28"/>
        </w:rPr>
      </w:pPr>
      <w:r>
        <w:rPr>
          <w:bCs/>
          <w:sz w:val="28"/>
          <w:szCs w:val="28"/>
        </w:rPr>
        <w:t>санаториев - 0,6 - 0,8;</w:t>
      </w:r>
    </w:p>
    <w:p w:rsidR="000F66AA" w:rsidRDefault="000F66AA" w:rsidP="000F66AA">
      <w:pPr>
        <w:tabs>
          <w:tab w:val="left" w:pos="7479"/>
        </w:tabs>
        <w:ind w:firstLine="709"/>
        <w:jc w:val="both"/>
        <w:rPr>
          <w:bCs/>
          <w:sz w:val="28"/>
          <w:szCs w:val="28"/>
        </w:rPr>
      </w:pPr>
      <w:r>
        <w:rPr>
          <w:bCs/>
          <w:sz w:val="28"/>
          <w:szCs w:val="28"/>
        </w:rPr>
        <w:t>учреждений отдыха и туризма - 0,7 - 0,9;</w:t>
      </w:r>
    </w:p>
    <w:p w:rsidR="000F66AA" w:rsidRDefault="000F66AA" w:rsidP="000F66AA">
      <w:pPr>
        <w:tabs>
          <w:tab w:val="left" w:pos="7479"/>
        </w:tabs>
        <w:ind w:firstLine="709"/>
        <w:jc w:val="both"/>
        <w:rPr>
          <w:bCs/>
          <w:sz w:val="28"/>
          <w:szCs w:val="28"/>
        </w:rPr>
      </w:pPr>
      <w:r>
        <w:rPr>
          <w:bCs/>
          <w:sz w:val="28"/>
          <w:szCs w:val="28"/>
        </w:rPr>
        <w:t>учреждений отдыха и оздоровления детей - 0,5 - 1,0;</w:t>
      </w:r>
    </w:p>
    <w:p w:rsidR="000F66AA" w:rsidRDefault="000F66AA" w:rsidP="000F66AA">
      <w:pPr>
        <w:tabs>
          <w:tab w:val="left" w:pos="7479"/>
        </w:tabs>
        <w:ind w:firstLine="709"/>
        <w:jc w:val="both"/>
        <w:rPr>
          <w:bCs/>
          <w:sz w:val="28"/>
          <w:szCs w:val="28"/>
        </w:rPr>
      </w:pPr>
      <w:r>
        <w:rPr>
          <w:bCs/>
          <w:sz w:val="28"/>
          <w:szCs w:val="28"/>
        </w:rPr>
        <w:t>общего пользования для местного населения - 0,2;</w:t>
      </w:r>
    </w:p>
    <w:p w:rsidR="000F66AA" w:rsidRDefault="000F66AA" w:rsidP="000F66AA">
      <w:pPr>
        <w:tabs>
          <w:tab w:val="left" w:pos="7479"/>
        </w:tabs>
        <w:ind w:firstLine="709"/>
        <w:jc w:val="both"/>
        <w:rPr>
          <w:bCs/>
          <w:sz w:val="28"/>
          <w:szCs w:val="28"/>
        </w:rPr>
      </w:pPr>
      <w:r>
        <w:rPr>
          <w:bCs/>
          <w:sz w:val="28"/>
          <w:szCs w:val="28"/>
        </w:rPr>
        <w:t>отдыхающих без путевок - 0,5.</w:t>
      </w:r>
    </w:p>
    <w:p w:rsidR="000F66AA" w:rsidRDefault="000F66AA" w:rsidP="000F66AA">
      <w:pPr>
        <w:tabs>
          <w:tab w:val="left" w:pos="7479"/>
        </w:tabs>
        <w:ind w:firstLine="709"/>
        <w:jc w:val="both"/>
        <w:rPr>
          <w:bCs/>
          <w:sz w:val="28"/>
          <w:szCs w:val="28"/>
        </w:rPr>
      </w:pPr>
      <w:r>
        <w:rPr>
          <w:bCs/>
          <w:sz w:val="28"/>
          <w:szCs w:val="28"/>
        </w:rPr>
        <w:t>4.3.19.</w:t>
      </w:r>
      <w:r>
        <w:rPr>
          <w:bCs/>
          <w:sz w:val="28"/>
          <w:szCs w:val="28"/>
          <w:lang w:val="en-US"/>
        </w:rPr>
        <w:t> </w:t>
      </w:r>
      <w:r>
        <w:rPr>
          <w:rStyle w:val="FontStyle15"/>
          <w:sz w:val="28"/>
          <w:szCs w:val="28"/>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скамейки, кабины для переодевания (из расчета 1 на 50 человек), общественные туалеты (из расчета 1 на 75 человек)</w:t>
      </w:r>
      <w:r>
        <w:rPr>
          <w:bCs/>
          <w:sz w:val="28"/>
          <w:szCs w:val="28"/>
        </w:rPr>
        <w:t>.</w:t>
      </w:r>
    </w:p>
    <w:p w:rsidR="000F66AA" w:rsidRDefault="000F66AA" w:rsidP="000F66AA">
      <w:pPr>
        <w:tabs>
          <w:tab w:val="left" w:pos="7479"/>
        </w:tabs>
        <w:ind w:firstLine="709"/>
        <w:jc w:val="both"/>
        <w:rPr>
          <w:bCs/>
          <w:sz w:val="28"/>
          <w:szCs w:val="28"/>
        </w:rPr>
      </w:pPr>
      <w:r>
        <w:rPr>
          <w:bCs/>
          <w:sz w:val="28"/>
          <w:szCs w:val="28"/>
        </w:rPr>
        <w:t>4.3.20.</w:t>
      </w:r>
      <w:r>
        <w:rPr>
          <w:bCs/>
          <w:sz w:val="28"/>
          <w:szCs w:val="28"/>
          <w:lang w:val="en-US"/>
        </w:rPr>
        <w:t> </w:t>
      </w:r>
      <w:r>
        <w:rPr>
          <w:bCs/>
          <w:sz w:val="28"/>
          <w:szCs w:val="28"/>
        </w:rPr>
        <w:t xml:space="preserve">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w:t>
      </w:r>
      <w:r>
        <w:rPr>
          <w:bCs/>
          <w:sz w:val="28"/>
          <w:szCs w:val="28"/>
        </w:rPr>
        <w:br/>
        <w:t>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0F66AA" w:rsidRDefault="000F66AA" w:rsidP="000F66AA">
      <w:pPr>
        <w:ind w:firstLine="709"/>
        <w:jc w:val="both"/>
        <w:rPr>
          <w:bCs/>
          <w:spacing w:val="-2"/>
          <w:sz w:val="28"/>
          <w:szCs w:val="28"/>
        </w:rPr>
      </w:pPr>
      <w:r>
        <w:rPr>
          <w:bCs/>
          <w:spacing w:val="-2"/>
          <w:sz w:val="28"/>
          <w:szCs w:val="28"/>
        </w:rPr>
        <w:t>4.3.21.</w:t>
      </w:r>
      <w:r>
        <w:rPr>
          <w:bCs/>
          <w:spacing w:val="-2"/>
          <w:sz w:val="28"/>
          <w:szCs w:val="28"/>
          <w:lang w:val="en-US"/>
        </w:rPr>
        <w:t> </w:t>
      </w:r>
      <w:r>
        <w:rPr>
          <w:bCs/>
          <w:sz w:val="28"/>
          <w:szCs w:val="28"/>
        </w:rPr>
        <w:t xml:space="preserve">На территории зон отдыха </w:t>
      </w:r>
      <w:r>
        <w:rPr>
          <w:bCs/>
          <w:spacing w:val="-2"/>
          <w:sz w:val="28"/>
          <w:szCs w:val="28"/>
        </w:rPr>
        <w:t xml:space="preserve">допускается размещать автостоянки, необходимые инженерные сооружения. </w:t>
      </w:r>
    </w:p>
    <w:p w:rsidR="000F66AA" w:rsidRDefault="000F66AA" w:rsidP="000F66AA">
      <w:pPr>
        <w:ind w:firstLine="709"/>
        <w:jc w:val="both"/>
        <w:rPr>
          <w:bCs/>
          <w:sz w:val="28"/>
          <w:szCs w:val="28"/>
        </w:rPr>
      </w:pPr>
      <w:r>
        <w:rPr>
          <w:bCs/>
          <w:sz w:val="28"/>
          <w:szCs w:val="28"/>
        </w:rPr>
        <w:t xml:space="preserve">Размеры стоянок автомобилей, размещаемых у границ лесопарков, зон отдыха и курортных зон следует определять по заданию </w:t>
      </w:r>
      <w:r>
        <w:rPr>
          <w:bCs/>
          <w:sz w:val="28"/>
          <w:szCs w:val="28"/>
        </w:rPr>
        <w:br/>
        <w:t>на проектирование, а при отсутствии данных - по рекомендуемой таблице № 71 настоящих нормативов.</w:t>
      </w:r>
    </w:p>
    <w:p w:rsidR="000F66AA" w:rsidRDefault="000F66AA" w:rsidP="000F66AA">
      <w:pPr>
        <w:ind w:firstLine="709"/>
        <w:jc w:val="both"/>
        <w:rPr>
          <w:bCs/>
          <w:sz w:val="28"/>
          <w:szCs w:val="28"/>
        </w:rPr>
      </w:pPr>
      <w:r>
        <w:rPr>
          <w:bCs/>
          <w:sz w:val="28"/>
          <w:szCs w:val="28"/>
        </w:rPr>
        <w:t>4.3.22.</w:t>
      </w:r>
      <w:r>
        <w:rPr>
          <w:bCs/>
          <w:sz w:val="28"/>
          <w:szCs w:val="28"/>
          <w:lang w:val="en-US"/>
        </w:rPr>
        <w:t> </w:t>
      </w:r>
      <w:r>
        <w:rPr>
          <w:bCs/>
          <w:sz w:val="28"/>
          <w:szCs w:val="28"/>
        </w:rPr>
        <w:t xml:space="preserve">Расчетные параметры дорожной сети на территории объектов рекреации (лесопарки, парки в зонах отдыха, туризма </w:t>
      </w:r>
      <w:r>
        <w:rPr>
          <w:bCs/>
          <w:sz w:val="28"/>
          <w:szCs w:val="28"/>
        </w:rPr>
        <w:br/>
        <w:t xml:space="preserve">и лечения) следует проектировать в соответствии с требованиями таблицы № 28. </w:t>
      </w:r>
    </w:p>
    <w:p w:rsidR="000F66AA" w:rsidRDefault="000F66AA" w:rsidP="000F66AA">
      <w:pPr>
        <w:ind w:firstLine="709"/>
        <w:jc w:val="both"/>
        <w:rPr>
          <w:bCs/>
          <w:sz w:val="28"/>
          <w:szCs w:val="28"/>
          <w:lang w:val="en-US"/>
        </w:rPr>
      </w:pPr>
      <w:r>
        <w:rPr>
          <w:bCs/>
          <w:sz w:val="28"/>
          <w:szCs w:val="28"/>
        </w:rPr>
        <w:t>Таблица № 28</w:t>
      </w:r>
    </w:p>
    <w:p w:rsidR="000F66AA" w:rsidRDefault="000F66AA" w:rsidP="000F66AA">
      <w:pPr>
        <w:ind w:firstLine="709"/>
        <w:jc w:val="both"/>
        <w:rPr>
          <w:bCs/>
          <w:lang w:val="en-US"/>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1457"/>
        <w:gridCol w:w="5548"/>
      </w:tblGrid>
      <w:tr w:rsidR="000F66AA" w:rsidTr="000F66AA">
        <w:trPr>
          <w:trHeight w:val="678"/>
          <w:jc w:val="center"/>
        </w:trPr>
        <w:tc>
          <w:tcPr>
            <w:tcW w:w="1274" w:type="pct"/>
            <w:tcBorders>
              <w:top w:val="single" w:sz="4" w:space="0" w:color="auto"/>
              <w:left w:val="nil"/>
              <w:bottom w:val="single" w:sz="4" w:space="0" w:color="auto"/>
              <w:right w:val="single" w:sz="4" w:space="0" w:color="auto"/>
            </w:tcBorders>
            <w:vAlign w:val="center"/>
            <w:hideMark/>
          </w:tcPr>
          <w:p w:rsidR="000F66AA" w:rsidRDefault="000F66AA">
            <w:pPr>
              <w:pStyle w:val="ConsCell"/>
              <w:ind w:right="0"/>
              <w:jc w:val="both"/>
              <w:rPr>
                <w:rFonts w:ascii="Times New Roman" w:hAnsi="Times New Roman" w:cs="Times New Roman"/>
                <w:bCs/>
                <w:sz w:val="28"/>
                <w:szCs w:val="28"/>
              </w:rPr>
            </w:pPr>
            <w:r>
              <w:rPr>
                <w:rFonts w:ascii="Times New Roman" w:hAnsi="Times New Roman" w:cs="Times New Roman"/>
                <w:bCs/>
                <w:sz w:val="28"/>
                <w:szCs w:val="28"/>
              </w:rPr>
              <w:t xml:space="preserve">Типы дорог </w:t>
            </w:r>
            <w:r>
              <w:rPr>
                <w:rFonts w:ascii="Times New Roman" w:hAnsi="Times New Roman" w:cs="Times New Roman"/>
                <w:bCs/>
                <w:sz w:val="28"/>
                <w:szCs w:val="28"/>
              </w:rPr>
              <w:br/>
              <w:t xml:space="preserve">и аллей </w:t>
            </w:r>
          </w:p>
        </w:tc>
        <w:tc>
          <w:tcPr>
            <w:tcW w:w="77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Cell"/>
              <w:ind w:right="0"/>
              <w:jc w:val="both"/>
              <w:rPr>
                <w:rFonts w:ascii="Times New Roman" w:hAnsi="Times New Roman" w:cs="Times New Roman"/>
                <w:bCs/>
                <w:sz w:val="28"/>
                <w:szCs w:val="28"/>
              </w:rPr>
            </w:pPr>
            <w:r>
              <w:rPr>
                <w:rFonts w:ascii="Times New Roman" w:hAnsi="Times New Roman" w:cs="Times New Roman"/>
                <w:bCs/>
                <w:sz w:val="28"/>
                <w:szCs w:val="28"/>
              </w:rPr>
              <w:t xml:space="preserve">Ширина, </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w:t>
            </w:r>
          </w:p>
        </w:tc>
        <w:tc>
          <w:tcPr>
            <w:tcW w:w="2951" w:type="pct"/>
            <w:tcBorders>
              <w:top w:val="single" w:sz="4" w:space="0" w:color="auto"/>
              <w:left w:val="single" w:sz="4" w:space="0" w:color="auto"/>
              <w:bottom w:val="single" w:sz="4" w:space="0" w:color="auto"/>
              <w:right w:val="nil"/>
            </w:tcBorders>
            <w:vAlign w:val="center"/>
            <w:hideMark/>
          </w:tcPr>
          <w:p w:rsidR="000F66AA" w:rsidRDefault="000F66AA">
            <w:pPr>
              <w:pStyle w:val="ConsCell"/>
              <w:ind w:right="0"/>
              <w:jc w:val="both"/>
              <w:rPr>
                <w:rFonts w:ascii="Times New Roman" w:hAnsi="Times New Roman" w:cs="Times New Roman"/>
                <w:bCs/>
                <w:sz w:val="28"/>
                <w:szCs w:val="28"/>
              </w:rPr>
            </w:pPr>
            <w:r>
              <w:rPr>
                <w:rFonts w:ascii="Times New Roman" w:hAnsi="Times New Roman" w:cs="Times New Roman"/>
                <w:bCs/>
                <w:sz w:val="28"/>
                <w:szCs w:val="28"/>
              </w:rPr>
              <w:t>Назначение</w:t>
            </w:r>
          </w:p>
        </w:tc>
      </w:tr>
      <w:tr w:rsidR="000F66AA" w:rsidTr="000F66AA">
        <w:trPr>
          <w:trHeight w:val="190"/>
          <w:jc w:val="center"/>
        </w:trPr>
        <w:tc>
          <w:tcPr>
            <w:tcW w:w="1274" w:type="pct"/>
            <w:tcBorders>
              <w:top w:val="single" w:sz="4" w:space="0" w:color="auto"/>
              <w:left w:val="nil"/>
              <w:bottom w:val="single" w:sz="4" w:space="0" w:color="auto"/>
              <w:right w:val="single" w:sz="4" w:space="0" w:color="auto"/>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1</w:t>
            </w:r>
          </w:p>
        </w:tc>
        <w:tc>
          <w:tcPr>
            <w:tcW w:w="775" w:type="pct"/>
            <w:tcBorders>
              <w:top w:val="single" w:sz="4" w:space="0" w:color="auto"/>
              <w:left w:val="single" w:sz="4" w:space="0" w:color="auto"/>
              <w:bottom w:val="single" w:sz="4" w:space="0" w:color="auto"/>
              <w:right w:val="single" w:sz="4" w:space="0" w:color="auto"/>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2</w:t>
            </w:r>
          </w:p>
        </w:tc>
        <w:tc>
          <w:tcPr>
            <w:tcW w:w="2951" w:type="pct"/>
            <w:tcBorders>
              <w:top w:val="single" w:sz="4" w:space="0" w:color="auto"/>
              <w:left w:val="single" w:sz="4" w:space="0" w:color="auto"/>
              <w:bottom w:val="single" w:sz="4" w:space="0" w:color="auto"/>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3</w:t>
            </w:r>
          </w:p>
        </w:tc>
      </w:tr>
      <w:tr w:rsidR="000F66AA" w:rsidTr="000F66AA">
        <w:trPr>
          <w:trHeight w:val="190"/>
          <w:jc w:val="center"/>
        </w:trPr>
        <w:tc>
          <w:tcPr>
            <w:tcW w:w="1274" w:type="pct"/>
            <w:tcBorders>
              <w:top w:val="single" w:sz="4" w:space="0" w:color="auto"/>
              <w:left w:val="nil"/>
              <w:bottom w:val="nil"/>
              <w:right w:val="nil"/>
            </w:tcBorders>
          </w:tcPr>
          <w:p w:rsidR="000F66AA" w:rsidRDefault="000F66AA">
            <w:pPr>
              <w:pStyle w:val="ConsCell"/>
              <w:ind w:right="0"/>
              <w:jc w:val="both"/>
              <w:rPr>
                <w:rFonts w:ascii="Times New Roman" w:hAnsi="Times New Roman" w:cs="Times New Roman"/>
                <w:sz w:val="28"/>
                <w:szCs w:val="28"/>
              </w:rPr>
            </w:pPr>
          </w:p>
        </w:tc>
        <w:tc>
          <w:tcPr>
            <w:tcW w:w="775" w:type="pct"/>
            <w:tcBorders>
              <w:top w:val="single" w:sz="4" w:space="0" w:color="auto"/>
              <w:left w:val="nil"/>
              <w:bottom w:val="nil"/>
              <w:right w:val="nil"/>
            </w:tcBorders>
          </w:tcPr>
          <w:p w:rsidR="000F66AA" w:rsidRDefault="000F66AA">
            <w:pPr>
              <w:pStyle w:val="ConsCell"/>
              <w:ind w:right="0"/>
              <w:jc w:val="both"/>
              <w:rPr>
                <w:rFonts w:ascii="Times New Roman" w:hAnsi="Times New Roman" w:cs="Times New Roman"/>
                <w:sz w:val="28"/>
                <w:szCs w:val="28"/>
              </w:rPr>
            </w:pPr>
          </w:p>
        </w:tc>
        <w:tc>
          <w:tcPr>
            <w:tcW w:w="2951" w:type="pct"/>
            <w:tcBorders>
              <w:top w:val="single" w:sz="4" w:space="0" w:color="auto"/>
              <w:left w:val="nil"/>
              <w:bottom w:val="nil"/>
              <w:right w:val="nil"/>
            </w:tcBorders>
          </w:tcPr>
          <w:p w:rsidR="000F66AA" w:rsidRDefault="000F66AA">
            <w:pPr>
              <w:pStyle w:val="ConsCell"/>
              <w:ind w:right="0"/>
              <w:jc w:val="both"/>
              <w:rPr>
                <w:rFonts w:ascii="Times New Roman" w:hAnsi="Times New Roman" w:cs="Times New Roman"/>
                <w:sz w:val="28"/>
                <w:szCs w:val="28"/>
              </w:rPr>
            </w:pPr>
          </w:p>
        </w:tc>
      </w:tr>
      <w:tr w:rsidR="000F66AA" w:rsidTr="000F66AA">
        <w:trPr>
          <w:trHeight w:val="912"/>
          <w:jc w:val="center"/>
        </w:trPr>
        <w:tc>
          <w:tcPr>
            <w:tcW w:w="1274"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Основные пешеходные дороги и аллеи*</w:t>
            </w:r>
          </w:p>
        </w:tc>
        <w:tc>
          <w:tcPr>
            <w:tcW w:w="775"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9</w:t>
            </w:r>
          </w:p>
        </w:tc>
        <w:tc>
          <w:tcPr>
            <w:tcW w:w="2951"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интенсивное пешеходное движение (более 300 человек/час). Допускается проезд </w:t>
            </w:r>
            <w:proofErr w:type="spellStart"/>
            <w:r>
              <w:rPr>
                <w:rFonts w:ascii="Times New Roman" w:hAnsi="Times New Roman" w:cs="Times New Roman"/>
                <w:sz w:val="28"/>
                <w:szCs w:val="28"/>
              </w:rPr>
              <w:t>внутрипаркового</w:t>
            </w:r>
            <w:proofErr w:type="spellEnd"/>
            <w:r>
              <w:rPr>
                <w:rFonts w:ascii="Times New Roman" w:hAnsi="Times New Roman" w:cs="Times New Roman"/>
                <w:sz w:val="28"/>
                <w:szCs w:val="28"/>
              </w:rPr>
              <w:t xml:space="preserve"> транспорта. Соединяет функциональные зоны и участки между собой, те и другие с основными входами</w:t>
            </w:r>
          </w:p>
        </w:tc>
      </w:tr>
      <w:tr w:rsidR="000F66AA" w:rsidTr="000F66AA">
        <w:trPr>
          <w:trHeight w:val="980"/>
          <w:jc w:val="center"/>
        </w:trPr>
        <w:tc>
          <w:tcPr>
            <w:tcW w:w="1274"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Второстепенные </w:t>
            </w:r>
          </w:p>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дороги и аллеи* </w:t>
            </w:r>
          </w:p>
        </w:tc>
        <w:tc>
          <w:tcPr>
            <w:tcW w:w="775"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4,5</w:t>
            </w:r>
          </w:p>
        </w:tc>
        <w:tc>
          <w:tcPr>
            <w:tcW w:w="2951"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интенсивное пешеходное движение </w:t>
            </w:r>
            <w:r>
              <w:rPr>
                <w:rFonts w:ascii="Times New Roman" w:hAnsi="Times New Roman" w:cs="Times New Roman"/>
                <w:sz w:val="28"/>
                <w:szCs w:val="28"/>
              </w:rPr>
              <w:br/>
              <w:t xml:space="preserve">(до 300 человек/час). Допускается проезд эксплуатационного транспорта. Соединяют второстепенные входы </w:t>
            </w:r>
            <w:r>
              <w:rPr>
                <w:rFonts w:ascii="Times New Roman" w:hAnsi="Times New Roman" w:cs="Times New Roman"/>
                <w:sz w:val="28"/>
                <w:szCs w:val="28"/>
              </w:rPr>
              <w:br/>
            </w:r>
            <w:r>
              <w:rPr>
                <w:rFonts w:ascii="Times New Roman" w:hAnsi="Times New Roman" w:cs="Times New Roman"/>
                <w:sz w:val="28"/>
                <w:szCs w:val="28"/>
              </w:rPr>
              <w:lastRenderedPageBreak/>
              <w:t>и парковые объекты между собой</w:t>
            </w:r>
          </w:p>
        </w:tc>
      </w:tr>
      <w:tr w:rsidR="000F66AA" w:rsidTr="000F66AA">
        <w:trPr>
          <w:trHeight w:val="268"/>
          <w:jc w:val="center"/>
        </w:trPr>
        <w:tc>
          <w:tcPr>
            <w:tcW w:w="1274"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775"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2951"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273"/>
          <w:jc w:val="center"/>
        </w:trPr>
        <w:tc>
          <w:tcPr>
            <w:tcW w:w="1274"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w:t>
            </w:r>
          </w:p>
          <w:p w:rsidR="000F66AA" w:rsidRDefault="000F66AA">
            <w:pPr>
              <w:pStyle w:val="ConsCell"/>
              <w:ind w:right="0"/>
              <w:jc w:val="both"/>
              <w:rPr>
                <w:rFonts w:ascii="Times New Roman" w:hAnsi="Times New Roman" w:cs="Times New Roman"/>
                <w:sz w:val="28"/>
                <w:szCs w:val="28"/>
                <w:lang w:val="en-US"/>
              </w:rPr>
            </w:pPr>
            <w:r>
              <w:rPr>
                <w:rFonts w:ascii="Times New Roman" w:hAnsi="Times New Roman" w:cs="Times New Roman"/>
                <w:sz w:val="28"/>
                <w:szCs w:val="28"/>
              </w:rPr>
              <w:t xml:space="preserve">пешеходные дороги </w:t>
            </w:r>
          </w:p>
        </w:tc>
        <w:tc>
          <w:tcPr>
            <w:tcW w:w="775"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2,5</w:t>
            </w:r>
          </w:p>
        </w:tc>
        <w:tc>
          <w:tcPr>
            <w:tcW w:w="2951"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пешеходное движение малой интенсивности. Проезд транспорта </w:t>
            </w:r>
            <w:r>
              <w:rPr>
                <w:rFonts w:ascii="Times New Roman" w:hAnsi="Times New Roman" w:cs="Times New Roman"/>
                <w:sz w:val="28"/>
                <w:szCs w:val="28"/>
              </w:rPr>
              <w:br/>
              <w:t>не допускается. Подводят к отдельным парковым сооружениям</w:t>
            </w:r>
          </w:p>
        </w:tc>
      </w:tr>
      <w:tr w:rsidR="000F66AA" w:rsidTr="000F66AA">
        <w:trPr>
          <w:trHeight w:val="273"/>
          <w:jc w:val="center"/>
        </w:trPr>
        <w:tc>
          <w:tcPr>
            <w:tcW w:w="1274"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775"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2951"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416"/>
          <w:jc w:val="center"/>
        </w:trPr>
        <w:tc>
          <w:tcPr>
            <w:tcW w:w="1274"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Тропы </w:t>
            </w:r>
          </w:p>
        </w:tc>
        <w:tc>
          <w:tcPr>
            <w:tcW w:w="775"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0,75</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1,0</w:t>
            </w:r>
          </w:p>
        </w:tc>
        <w:tc>
          <w:tcPr>
            <w:tcW w:w="2951"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прогулочная сеть </w:t>
            </w:r>
            <w:r>
              <w:rPr>
                <w:rFonts w:ascii="Times New Roman" w:hAnsi="Times New Roman" w:cs="Times New Roman"/>
                <w:sz w:val="28"/>
                <w:szCs w:val="28"/>
              </w:rPr>
              <w:br/>
              <w:t>с естественным характером ландшафта</w:t>
            </w:r>
          </w:p>
        </w:tc>
      </w:tr>
      <w:tr w:rsidR="000F66AA" w:rsidTr="000F66AA">
        <w:trPr>
          <w:trHeight w:val="416"/>
          <w:jc w:val="center"/>
        </w:trPr>
        <w:tc>
          <w:tcPr>
            <w:tcW w:w="1274"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775"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2951"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70"/>
          <w:jc w:val="center"/>
        </w:trPr>
        <w:tc>
          <w:tcPr>
            <w:tcW w:w="1274"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Велосипедные дорожки  </w:t>
            </w:r>
          </w:p>
        </w:tc>
        <w:tc>
          <w:tcPr>
            <w:tcW w:w="775"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2,25</w:t>
            </w:r>
          </w:p>
        </w:tc>
        <w:tc>
          <w:tcPr>
            <w:tcW w:w="2951"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велосипедные прогулки</w:t>
            </w:r>
          </w:p>
        </w:tc>
      </w:tr>
      <w:tr w:rsidR="000F66AA" w:rsidTr="000F66AA">
        <w:trPr>
          <w:trHeight w:val="380"/>
          <w:jc w:val="center"/>
        </w:trPr>
        <w:tc>
          <w:tcPr>
            <w:tcW w:w="1274"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775"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c>
          <w:tcPr>
            <w:tcW w:w="2951" w:type="pct"/>
            <w:tcBorders>
              <w:top w:val="nil"/>
              <w:left w:val="nil"/>
              <w:bottom w:val="nil"/>
              <w:right w:val="nil"/>
            </w:tcBorders>
          </w:tcPr>
          <w:p w:rsidR="000F66AA" w:rsidRDefault="000F66AA">
            <w:pPr>
              <w:pStyle w:val="ConsCell"/>
              <w:ind w:right="0"/>
              <w:jc w:val="both"/>
              <w:rPr>
                <w:rFonts w:ascii="Times New Roman" w:hAnsi="Times New Roman" w:cs="Times New Roman"/>
                <w:sz w:val="16"/>
                <w:szCs w:val="16"/>
              </w:rPr>
            </w:pPr>
          </w:p>
        </w:tc>
      </w:tr>
      <w:tr w:rsidR="000F66AA" w:rsidTr="000F66AA">
        <w:trPr>
          <w:trHeight w:val="380"/>
          <w:jc w:val="center"/>
        </w:trPr>
        <w:tc>
          <w:tcPr>
            <w:tcW w:w="1274"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Автомобильная дорога  </w:t>
            </w:r>
          </w:p>
        </w:tc>
        <w:tc>
          <w:tcPr>
            <w:tcW w:w="775" w:type="pct"/>
            <w:tcBorders>
              <w:top w:val="nil"/>
              <w:left w:val="nil"/>
              <w:bottom w:val="nil"/>
              <w:right w:val="nil"/>
            </w:tcBorders>
            <w:hideMark/>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7,0</w:t>
            </w:r>
          </w:p>
        </w:tc>
        <w:tc>
          <w:tcPr>
            <w:tcW w:w="2951" w:type="pct"/>
            <w:tcBorders>
              <w:top w:val="nil"/>
              <w:left w:val="nil"/>
              <w:bottom w:val="nil"/>
              <w:right w:val="nil"/>
            </w:tcBorders>
          </w:tcPr>
          <w:p w:rsidR="000F66AA" w:rsidRDefault="000F66AA">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прогулки и проезд </w:t>
            </w:r>
            <w:proofErr w:type="spellStart"/>
            <w:r>
              <w:rPr>
                <w:rFonts w:ascii="Times New Roman" w:hAnsi="Times New Roman" w:cs="Times New Roman"/>
                <w:sz w:val="28"/>
                <w:szCs w:val="28"/>
              </w:rPr>
              <w:t>внутрипаркового</w:t>
            </w:r>
            <w:proofErr w:type="spellEnd"/>
            <w:r>
              <w:rPr>
                <w:rFonts w:ascii="Times New Roman" w:hAnsi="Times New Roman" w:cs="Times New Roman"/>
                <w:sz w:val="28"/>
                <w:szCs w:val="28"/>
              </w:rPr>
              <w:t xml:space="preserve"> транспорта. Допускается проезд эксплуатационного транспорта</w:t>
            </w:r>
          </w:p>
          <w:p w:rsidR="000F66AA" w:rsidRDefault="000F66AA">
            <w:pPr>
              <w:pStyle w:val="ConsCell"/>
              <w:ind w:right="0"/>
              <w:jc w:val="both"/>
              <w:rPr>
                <w:rFonts w:ascii="Times New Roman" w:hAnsi="Times New Roman" w:cs="Times New Roman"/>
                <w:sz w:val="16"/>
                <w:szCs w:val="16"/>
              </w:rPr>
            </w:pPr>
          </w:p>
        </w:tc>
      </w:tr>
    </w:tbl>
    <w:p w:rsidR="000F66AA" w:rsidRDefault="000F66AA" w:rsidP="000F66AA">
      <w:pPr>
        <w:pStyle w:val="ConsNormal"/>
        <w:ind w:right="0" w:firstLine="0"/>
        <w:jc w:val="both"/>
        <w:rPr>
          <w:rFonts w:ascii="Times New Roman" w:hAnsi="Times New Roman" w:cs="Times New Roman"/>
          <w:iCs/>
          <w:sz w:val="28"/>
          <w:szCs w:val="28"/>
        </w:rPr>
      </w:pPr>
      <w:r>
        <w:rPr>
          <w:rFonts w:ascii="Times New Roman" w:hAnsi="Times New Roman" w:cs="Times New Roman"/>
          <w:iCs/>
          <w:sz w:val="28"/>
          <w:szCs w:val="28"/>
        </w:rPr>
        <w:t>_________________</w:t>
      </w:r>
    </w:p>
    <w:p w:rsidR="000F66AA" w:rsidRDefault="000F66AA" w:rsidP="000F66AA">
      <w:pPr>
        <w:pStyle w:val="ConsNormal"/>
        <w:ind w:right="0" w:firstLine="0"/>
        <w:jc w:val="both"/>
        <w:rPr>
          <w:rFonts w:ascii="Times New Roman" w:hAnsi="Times New Roman" w:cs="Times New Roman"/>
          <w:i/>
          <w:iCs/>
          <w:spacing w:val="40"/>
          <w:sz w:val="24"/>
          <w:szCs w:val="24"/>
        </w:rPr>
      </w:pPr>
      <w:r>
        <w:rPr>
          <w:rFonts w:ascii="Times New Roman" w:hAnsi="Times New Roman" w:cs="Times New Roman"/>
          <w:iCs/>
          <w:spacing w:val="40"/>
          <w:sz w:val="24"/>
          <w:szCs w:val="24"/>
        </w:rPr>
        <w:t>*</w:t>
      </w:r>
      <w:r>
        <w:rPr>
          <w:rFonts w:ascii="Times New Roman" w:hAnsi="Times New Roman" w:cs="Times New Roman"/>
          <w:i/>
          <w:iCs/>
          <w:spacing w:val="40"/>
          <w:sz w:val="24"/>
          <w:szCs w:val="24"/>
        </w:rPr>
        <w:t xml:space="preserve"> </w:t>
      </w:r>
      <w:r>
        <w:rPr>
          <w:rFonts w:ascii="Times New Roman" w:hAnsi="Times New Roman" w:cs="Times New Roman"/>
          <w:sz w:val="24"/>
          <w:szCs w:val="24"/>
        </w:rPr>
        <w:t>Допускается катание на роликовых досках, коньках, самокатах, помимо специально оборудованных территорий</w:t>
      </w:r>
      <w:r>
        <w:rPr>
          <w:rFonts w:ascii="Times New Roman" w:hAnsi="Times New Roman" w:cs="Times New Roman"/>
          <w:i/>
          <w:iCs/>
          <w:spacing w:val="40"/>
          <w:sz w:val="24"/>
          <w:szCs w:val="24"/>
        </w:rPr>
        <w:t>.</w:t>
      </w:r>
    </w:p>
    <w:p w:rsidR="000F66AA" w:rsidRDefault="000F66AA" w:rsidP="000F66AA">
      <w:pPr>
        <w:pStyle w:val="ConsNormal"/>
        <w:ind w:right="0" w:firstLine="709"/>
        <w:jc w:val="both"/>
        <w:rPr>
          <w:rFonts w:ascii="Times New Roman" w:hAnsi="Times New Roman" w:cs="Times New Roman"/>
          <w:i/>
          <w:iCs/>
          <w:spacing w:val="40"/>
          <w:sz w:val="28"/>
          <w:szCs w:val="28"/>
        </w:rPr>
      </w:pPr>
    </w:p>
    <w:p w:rsidR="000F66AA" w:rsidRDefault="000F66AA" w:rsidP="000F66AA">
      <w:pPr>
        <w:pStyle w:val="ConsNormal"/>
        <w:ind w:left="2268" w:right="0" w:hanging="1559"/>
        <w:jc w:val="both"/>
        <w:rPr>
          <w:rFonts w:ascii="Times New Roman" w:hAnsi="Times New Roman" w:cs="Times New Roman"/>
          <w:sz w:val="28"/>
          <w:szCs w:val="28"/>
        </w:rPr>
      </w:pPr>
      <w:r>
        <w:rPr>
          <w:rFonts w:ascii="Times New Roman" w:hAnsi="Times New Roman" w:cs="Times New Roman"/>
          <w:iCs/>
          <w:sz w:val="28"/>
          <w:szCs w:val="28"/>
        </w:rPr>
        <w:t xml:space="preserve">Примечания: </w:t>
      </w:r>
      <w:r>
        <w:rPr>
          <w:rFonts w:ascii="Times New Roman" w:hAnsi="Times New Roman" w:cs="Times New Roman"/>
          <w:sz w:val="28"/>
          <w:szCs w:val="28"/>
        </w:rPr>
        <w:t>1. В ширину пешеходных аллей включаются зоны</w:t>
      </w:r>
    </w:p>
    <w:p w:rsidR="000F66AA" w:rsidRDefault="000F66AA" w:rsidP="000F66AA">
      <w:pPr>
        <w:pStyle w:val="ConsNormal"/>
        <w:ind w:left="2268" w:right="0" w:firstLine="142"/>
        <w:jc w:val="both"/>
        <w:rPr>
          <w:rFonts w:ascii="Times New Roman" w:hAnsi="Times New Roman" w:cs="Times New Roman"/>
          <w:sz w:val="28"/>
          <w:szCs w:val="28"/>
        </w:rPr>
      </w:pPr>
      <w:r>
        <w:rPr>
          <w:rFonts w:ascii="Times New Roman" w:hAnsi="Times New Roman" w:cs="Times New Roman"/>
          <w:sz w:val="28"/>
          <w:szCs w:val="28"/>
        </w:rPr>
        <w:t xml:space="preserve">пешеходного движения, разграничительные зеленые </w:t>
      </w:r>
    </w:p>
    <w:p w:rsidR="000F66AA" w:rsidRDefault="000F66AA" w:rsidP="000F66AA">
      <w:pPr>
        <w:pStyle w:val="ConsNormal"/>
        <w:ind w:left="2268" w:right="0" w:firstLine="142"/>
        <w:jc w:val="both"/>
        <w:rPr>
          <w:rFonts w:ascii="Times New Roman" w:hAnsi="Times New Roman" w:cs="Times New Roman"/>
          <w:sz w:val="28"/>
          <w:szCs w:val="28"/>
        </w:rPr>
      </w:pPr>
      <w:r>
        <w:rPr>
          <w:rFonts w:ascii="Times New Roman" w:hAnsi="Times New Roman" w:cs="Times New Roman"/>
          <w:sz w:val="28"/>
          <w:szCs w:val="28"/>
        </w:rPr>
        <w:t xml:space="preserve">полосы, водоотводные лотки и площадки </w:t>
      </w:r>
      <w:r>
        <w:rPr>
          <w:rFonts w:ascii="Times New Roman" w:hAnsi="Times New Roman" w:cs="Times New Roman"/>
          <w:sz w:val="28"/>
          <w:szCs w:val="28"/>
        </w:rPr>
        <w:br/>
        <w:t xml:space="preserve">  для установки скамеек. Устройство </w:t>
      </w:r>
      <w:r>
        <w:rPr>
          <w:rFonts w:ascii="Times New Roman" w:hAnsi="Times New Roman" w:cs="Times New Roman"/>
          <w:sz w:val="28"/>
          <w:szCs w:val="28"/>
        </w:rPr>
        <w:br/>
        <w:t xml:space="preserve">  разграничительных зеленых полос необходимо </w:t>
      </w:r>
      <w:r>
        <w:rPr>
          <w:rFonts w:ascii="Times New Roman" w:hAnsi="Times New Roman" w:cs="Times New Roman"/>
          <w:sz w:val="28"/>
          <w:szCs w:val="28"/>
        </w:rPr>
        <w:br/>
        <w:t xml:space="preserve">  при ширине более </w:t>
      </w:r>
      <w:smartTag w:uri="urn:schemas-microsoft-com:office:smarttags" w:element="metricconverter">
        <w:smartTagPr>
          <w:attr w:name="ProductID" w:val="6 м"/>
        </w:smartTagPr>
        <w:r>
          <w:rPr>
            <w:rFonts w:ascii="Times New Roman" w:hAnsi="Times New Roman" w:cs="Times New Roman"/>
            <w:sz w:val="28"/>
            <w:szCs w:val="28"/>
          </w:rPr>
          <w:t>6 метров</w:t>
        </w:r>
      </w:smartTag>
      <w:r>
        <w:rPr>
          <w:rFonts w:ascii="Times New Roman" w:hAnsi="Times New Roman" w:cs="Times New Roman"/>
          <w:sz w:val="28"/>
          <w:szCs w:val="28"/>
        </w:rPr>
        <w:t>.</w:t>
      </w:r>
    </w:p>
    <w:p w:rsidR="000F66AA" w:rsidRDefault="000F66AA" w:rsidP="000F66AA">
      <w:pPr>
        <w:pStyle w:val="ConsNormal"/>
        <w:ind w:left="2268" w:right="0" w:firstLine="0"/>
        <w:jc w:val="both"/>
        <w:rPr>
          <w:rFonts w:ascii="Times New Roman" w:hAnsi="Times New Roman" w:cs="Times New Roman"/>
          <w:sz w:val="28"/>
          <w:szCs w:val="28"/>
        </w:rPr>
      </w:pPr>
      <w:r>
        <w:rPr>
          <w:rFonts w:ascii="Times New Roman" w:hAnsi="Times New Roman" w:cs="Times New Roman"/>
          <w:sz w:val="28"/>
          <w:szCs w:val="28"/>
        </w:rPr>
        <w:t xml:space="preserve">  2. Автомобильные дороги следует проектировать </w:t>
      </w:r>
      <w:r>
        <w:rPr>
          <w:rFonts w:ascii="Times New Roman" w:hAnsi="Times New Roman" w:cs="Times New Roman"/>
          <w:sz w:val="28"/>
          <w:szCs w:val="28"/>
        </w:rPr>
        <w:br/>
        <w:t xml:space="preserve">  в лесопарках с размером территории более </w:t>
      </w:r>
      <w:r>
        <w:rPr>
          <w:rFonts w:ascii="Times New Roman" w:hAnsi="Times New Roman" w:cs="Times New Roman"/>
          <w:sz w:val="28"/>
          <w:szCs w:val="28"/>
        </w:rPr>
        <w:br/>
        <w:t xml:space="preserve">  </w:t>
      </w:r>
      <w:smartTag w:uri="urn:schemas-microsoft-com:office:smarttags" w:element="metricconverter">
        <w:smartTagPr>
          <w:attr w:name="ProductID" w:val="100 гектаров"/>
        </w:smartTagPr>
        <w:r>
          <w:rPr>
            <w:rFonts w:ascii="Times New Roman" w:hAnsi="Times New Roman" w:cs="Times New Roman"/>
            <w:sz w:val="28"/>
            <w:szCs w:val="28"/>
          </w:rPr>
          <w:t>100 гектаров</w:t>
        </w:r>
      </w:smartTag>
      <w:r>
        <w:rPr>
          <w:rFonts w:ascii="Times New Roman" w:hAnsi="Times New Roman" w:cs="Times New Roman"/>
          <w:sz w:val="28"/>
          <w:szCs w:val="28"/>
        </w:rPr>
        <w:t>.</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4.3.23.</w:t>
      </w:r>
      <w:r>
        <w:rPr>
          <w:bCs/>
          <w:sz w:val="28"/>
          <w:szCs w:val="28"/>
          <w:lang w:val="en-US"/>
        </w:rPr>
        <w:t> </w:t>
      </w:r>
      <w:proofErr w:type="spellStart"/>
      <w:r>
        <w:rPr>
          <w:bCs/>
          <w:sz w:val="28"/>
          <w:szCs w:val="28"/>
        </w:rPr>
        <w:t>Дорожно-тропиночная</w:t>
      </w:r>
      <w:proofErr w:type="spellEnd"/>
      <w:r>
        <w:rPr>
          <w:bCs/>
          <w:sz w:val="28"/>
          <w:szCs w:val="28"/>
        </w:rPr>
        <w:t xml:space="preserve"> сеть проектируется </w:t>
      </w:r>
      <w:r>
        <w:rPr>
          <w:bCs/>
          <w:sz w:val="28"/>
          <w:szCs w:val="28"/>
          <w:lang w:val="en-US"/>
        </w:rPr>
        <w:t>c</w:t>
      </w:r>
      <w:r>
        <w:rPr>
          <w:bCs/>
          <w:sz w:val="28"/>
          <w:szCs w:val="28"/>
        </w:rPr>
        <w:t xml:space="preserve"> учетом функционального назначения отдельных участков зон, </w:t>
      </w:r>
      <w:r>
        <w:rPr>
          <w:bCs/>
          <w:sz w:val="28"/>
          <w:szCs w:val="28"/>
        </w:rPr>
        <w:br/>
        <w:t>их рекреационной нагрузки, что обеспечивает максимально благоприятные условия для отдыха.</w:t>
      </w:r>
    </w:p>
    <w:p w:rsidR="000F66AA" w:rsidRDefault="000F66AA" w:rsidP="000F66AA">
      <w:pPr>
        <w:ind w:firstLine="709"/>
        <w:jc w:val="both"/>
        <w:rPr>
          <w:bCs/>
          <w:sz w:val="28"/>
          <w:szCs w:val="28"/>
        </w:rPr>
      </w:pPr>
      <w:r>
        <w:rPr>
          <w:bCs/>
          <w:sz w:val="28"/>
          <w:szCs w:val="28"/>
        </w:rPr>
        <w:t>4.3.24.</w:t>
      </w:r>
      <w:r>
        <w:rPr>
          <w:bCs/>
          <w:sz w:val="28"/>
          <w:szCs w:val="28"/>
          <w:lang w:val="en-US"/>
        </w:rPr>
        <w:t> </w:t>
      </w:r>
      <w:r>
        <w:rPr>
          <w:bCs/>
          <w:sz w:val="28"/>
          <w:szCs w:val="28"/>
        </w:rPr>
        <w:t>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нормативов.</w:t>
      </w:r>
    </w:p>
    <w:p w:rsidR="000F66AA" w:rsidRDefault="000F66AA" w:rsidP="000F66AA">
      <w:pPr>
        <w:jc w:val="both"/>
        <w:rPr>
          <w:sz w:val="28"/>
          <w:szCs w:val="28"/>
        </w:rPr>
      </w:pPr>
      <w:r>
        <w:rPr>
          <w:sz w:val="28"/>
          <w:szCs w:val="28"/>
        </w:rPr>
        <w:t>4.4. Зоны размещения физкультурно-спортивных объектов</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4.4.1.</w:t>
      </w:r>
      <w:r>
        <w:rPr>
          <w:bCs/>
          <w:sz w:val="28"/>
          <w:szCs w:val="28"/>
          <w:lang w:val="en-US"/>
        </w:rPr>
        <w:t> </w:t>
      </w:r>
      <w:r>
        <w:rPr>
          <w:bCs/>
          <w:sz w:val="28"/>
          <w:szCs w:val="28"/>
        </w:rPr>
        <w:t xml:space="preserve">Зоны размещения физкультурно-спортивных объектов (далее - спортивные зоны) могут размещаться в составе зон жилой застройки, </w:t>
      </w:r>
      <w:r>
        <w:rPr>
          <w:bCs/>
          <w:sz w:val="28"/>
          <w:szCs w:val="28"/>
        </w:rPr>
        <w:lastRenderedPageBreak/>
        <w:t>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0F66AA" w:rsidRDefault="000F66AA" w:rsidP="000F66AA">
      <w:pPr>
        <w:ind w:firstLine="709"/>
        <w:jc w:val="both"/>
        <w:rPr>
          <w:bCs/>
          <w:sz w:val="28"/>
          <w:szCs w:val="28"/>
        </w:rPr>
      </w:pPr>
      <w:r>
        <w:rPr>
          <w:bCs/>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w:t>
      </w:r>
      <w:r>
        <w:rPr>
          <w:bCs/>
          <w:sz w:val="28"/>
          <w:szCs w:val="28"/>
        </w:rPr>
        <w:br/>
        <w:t xml:space="preserve">с обязательным соблюдением шумового режима на прилегающей территории жилой застройки и обеспечением санитарных разрывов </w:t>
      </w:r>
      <w:r>
        <w:rPr>
          <w:bCs/>
          <w:sz w:val="28"/>
          <w:szCs w:val="28"/>
        </w:rPr>
        <w:br/>
        <w:t>до жилых и общественных зданий.</w:t>
      </w:r>
    </w:p>
    <w:p w:rsidR="000F66AA" w:rsidRDefault="000F66AA" w:rsidP="000F66AA">
      <w:pPr>
        <w:ind w:firstLine="709"/>
        <w:jc w:val="both"/>
        <w:rPr>
          <w:bCs/>
          <w:sz w:val="28"/>
          <w:szCs w:val="28"/>
        </w:rPr>
      </w:pPr>
      <w:r>
        <w:rPr>
          <w:bCs/>
          <w:sz w:val="28"/>
          <w:szCs w:val="28"/>
        </w:rPr>
        <w:t xml:space="preserve">Площадь земельных участков физкультурно-спортивных </w:t>
      </w:r>
      <w:r>
        <w:rPr>
          <w:bCs/>
          <w:sz w:val="28"/>
          <w:szCs w:val="28"/>
        </w:rPr>
        <w:br/>
        <w:t>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0F66AA" w:rsidRDefault="000F66AA" w:rsidP="000F66AA">
      <w:pPr>
        <w:ind w:firstLine="709"/>
        <w:jc w:val="both"/>
        <w:rPr>
          <w:bCs/>
          <w:sz w:val="28"/>
          <w:szCs w:val="28"/>
        </w:rPr>
      </w:pPr>
      <w:r>
        <w:rPr>
          <w:bCs/>
          <w:sz w:val="28"/>
          <w:szCs w:val="28"/>
        </w:rPr>
        <w:t>4.4.2.</w:t>
      </w:r>
      <w:r>
        <w:rPr>
          <w:bCs/>
          <w:sz w:val="28"/>
          <w:szCs w:val="28"/>
          <w:lang w:val="en-US"/>
        </w:rPr>
        <w:t> </w:t>
      </w:r>
      <w:r>
        <w:rPr>
          <w:bCs/>
          <w:sz w:val="28"/>
          <w:szCs w:val="28"/>
        </w:rPr>
        <w:t xml:space="preserve">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w:t>
      </w:r>
      <w:r>
        <w:rPr>
          <w:bCs/>
          <w:sz w:val="28"/>
          <w:szCs w:val="28"/>
        </w:rPr>
        <w:br/>
        <w:t>а также сооружения периодического обслуживания.</w:t>
      </w:r>
    </w:p>
    <w:p w:rsidR="000F66AA" w:rsidRDefault="000F66AA" w:rsidP="000F66AA">
      <w:pPr>
        <w:ind w:firstLine="709"/>
        <w:jc w:val="both"/>
        <w:textAlignment w:val="top"/>
        <w:rPr>
          <w:bCs/>
          <w:sz w:val="28"/>
          <w:szCs w:val="28"/>
        </w:rPr>
      </w:pPr>
      <w:r>
        <w:rPr>
          <w:bCs/>
          <w:sz w:val="28"/>
          <w:szCs w:val="28"/>
        </w:rPr>
        <w:t>4.4.3.</w:t>
      </w:r>
      <w:r>
        <w:rPr>
          <w:bCs/>
          <w:sz w:val="28"/>
          <w:szCs w:val="28"/>
          <w:lang w:val="en-US"/>
        </w:rPr>
        <w:t> </w:t>
      </w:r>
      <w:r>
        <w:rPr>
          <w:bCs/>
          <w:sz w:val="28"/>
          <w:szCs w:val="28"/>
        </w:rPr>
        <w:t>Физкультурно-спортивные сооружения местного уровня обслуживания следует проектировать в двух уровнях обслуживания:</w:t>
      </w:r>
    </w:p>
    <w:p w:rsidR="000F66AA" w:rsidRDefault="000F66AA" w:rsidP="000F66AA">
      <w:pPr>
        <w:ind w:firstLine="709"/>
        <w:jc w:val="both"/>
        <w:textAlignment w:val="top"/>
        <w:rPr>
          <w:bCs/>
          <w:sz w:val="28"/>
          <w:szCs w:val="28"/>
        </w:rPr>
      </w:pPr>
      <w:r>
        <w:rPr>
          <w:bCs/>
          <w:sz w:val="28"/>
          <w:szCs w:val="28"/>
        </w:rPr>
        <w:t xml:space="preserve">сооружения приближенного обслуживания - </w:t>
      </w:r>
      <w:proofErr w:type="gramStart"/>
      <w:r>
        <w:rPr>
          <w:bCs/>
          <w:sz w:val="28"/>
          <w:szCs w:val="28"/>
        </w:rPr>
        <w:t>размещаемыми</w:t>
      </w:r>
      <w:proofErr w:type="gramEnd"/>
      <w:r>
        <w:rPr>
          <w:bCs/>
          <w:sz w:val="28"/>
          <w:szCs w:val="28"/>
        </w:rPr>
        <w:t xml:space="preserve"> </w:t>
      </w:r>
      <w:r>
        <w:rPr>
          <w:bCs/>
          <w:sz w:val="28"/>
          <w:szCs w:val="28"/>
        </w:rPr>
        <w:br/>
        <w:t>в группах жилой и смешанной жилой застройки, включающими:</w:t>
      </w:r>
    </w:p>
    <w:p w:rsidR="000F66AA" w:rsidRDefault="000F66AA" w:rsidP="000F66AA">
      <w:pPr>
        <w:ind w:firstLine="709"/>
        <w:jc w:val="both"/>
        <w:textAlignment w:val="top"/>
        <w:rPr>
          <w:bCs/>
          <w:sz w:val="28"/>
          <w:szCs w:val="28"/>
        </w:rPr>
      </w:pPr>
      <w:r>
        <w:rPr>
          <w:bCs/>
          <w:sz w:val="28"/>
          <w:szCs w:val="28"/>
        </w:rPr>
        <w:t>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0F66AA" w:rsidRDefault="000F66AA" w:rsidP="000F66AA">
      <w:pPr>
        <w:ind w:firstLine="709"/>
        <w:jc w:val="both"/>
        <w:textAlignment w:val="top"/>
        <w:rPr>
          <w:bCs/>
          <w:spacing w:val="-3"/>
          <w:sz w:val="28"/>
          <w:szCs w:val="28"/>
        </w:rPr>
      </w:pPr>
      <w:r>
        <w:rPr>
          <w:bCs/>
          <w:spacing w:val="-3"/>
          <w:sz w:val="28"/>
          <w:szCs w:val="28"/>
        </w:rPr>
        <w:t>молодежный фитнесс-центр (отдельно стоящий, встроенный, встроенно-пристроенный);</w:t>
      </w:r>
    </w:p>
    <w:p w:rsidR="000F66AA" w:rsidRDefault="000F66AA" w:rsidP="000F66AA">
      <w:pPr>
        <w:ind w:firstLine="709"/>
        <w:jc w:val="both"/>
        <w:textAlignment w:val="top"/>
        <w:rPr>
          <w:bCs/>
          <w:sz w:val="28"/>
          <w:szCs w:val="28"/>
        </w:rPr>
      </w:pPr>
      <w:r>
        <w:rPr>
          <w:bCs/>
          <w:sz w:val="28"/>
          <w:szCs w:val="28"/>
        </w:rPr>
        <w:t>блок геронтологического оздоровительного клуба в составе центра обслуживания пенсионеров и инвалидов;</w:t>
      </w:r>
    </w:p>
    <w:p w:rsidR="000F66AA" w:rsidRDefault="000F66AA" w:rsidP="000F66AA">
      <w:pPr>
        <w:ind w:firstLine="709"/>
        <w:jc w:val="both"/>
        <w:rPr>
          <w:bCs/>
          <w:sz w:val="28"/>
          <w:szCs w:val="28"/>
        </w:rPr>
      </w:pPr>
      <w:r>
        <w:rPr>
          <w:bCs/>
          <w:spacing w:val="-2"/>
          <w:sz w:val="28"/>
          <w:szCs w:val="28"/>
        </w:rPr>
        <w:t>4.4.4.</w:t>
      </w:r>
      <w:r>
        <w:rPr>
          <w:bCs/>
          <w:spacing w:val="-2"/>
          <w:sz w:val="28"/>
          <w:szCs w:val="28"/>
          <w:lang w:val="en-US"/>
        </w:rPr>
        <w:t> </w:t>
      </w:r>
      <w:r>
        <w:rPr>
          <w:bCs/>
          <w:spacing w:val="-2"/>
          <w:sz w:val="28"/>
          <w:szCs w:val="28"/>
        </w:rPr>
        <w:t xml:space="preserve">Физкультурно-спортивные сооружения периодического обслуживания следует проектировать в общественных зонах, </w:t>
      </w:r>
      <w:r>
        <w:rPr>
          <w:bCs/>
          <w:spacing w:val="-2"/>
          <w:sz w:val="28"/>
          <w:szCs w:val="28"/>
        </w:rPr>
        <w:br/>
        <w:t xml:space="preserve">на озелененных территориях общего пользования жилого района, </w:t>
      </w:r>
      <w:r>
        <w:rPr>
          <w:spacing w:val="-2"/>
          <w:sz w:val="28"/>
          <w:szCs w:val="28"/>
        </w:rPr>
        <w:t>квартала (микрорайона)</w:t>
      </w:r>
      <w:r>
        <w:rPr>
          <w:bCs/>
          <w:spacing w:val="-2"/>
          <w:sz w:val="28"/>
          <w:szCs w:val="28"/>
        </w:rPr>
        <w:t xml:space="preserve">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Pr>
          <w:bCs/>
          <w:sz w:val="28"/>
          <w:szCs w:val="28"/>
        </w:rPr>
        <w:t xml:space="preserve">тельные комплексы и бассейны с ваннами различного назначения, </w:t>
      </w:r>
      <w:proofErr w:type="spellStart"/>
      <w:r>
        <w:rPr>
          <w:sz w:val="28"/>
          <w:szCs w:val="28"/>
        </w:rPr>
        <w:t>спортивно-досуговые</w:t>
      </w:r>
      <w:proofErr w:type="spellEnd"/>
      <w:r>
        <w:rPr>
          <w:sz w:val="28"/>
          <w:szCs w:val="28"/>
        </w:rPr>
        <w:t xml:space="preserve"> центры</w:t>
      </w:r>
      <w:r>
        <w:rPr>
          <w:bCs/>
          <w:sz w:val="28"/>
          <w:szCs w:val="28"/>
        </w:rPr>
        <w:t>.</w:t>
      </w:r>
    </w:p>
    <w:p w:rsidR="000F66AA" w:rsidRDefault="000F66AA" w:rsidP="000F66AA">
      <w:pPr>
        <w:ind w:firstLine="709"/>
        <w:jc w:val="both"/>
        <w:rPr>
          <w:bCs/>
          <w:sz w:val="28"/>
          <w:szCs w:val="28"/>
        </w:rPr>
      </w:pPr>
      <w:r>
        <w:rPr>
          <w:bCs/>
          <w:sz w:val="28"/>
          <w:szCs w:val="28"/>
        </w:rPr>
        <w:t>4.4.5.</w:t>
      </w:r>
      <w:r>
        <w:rPr>
          <w:bCs/>
          <w:sz w:val="28"/>
          <w:szCs w:val="28"/>
          <w:lang w:val="en-US"/>
        </w:rPr>
        <w:t> </w:t>
      </w:r>
      <w:r>
        <w:rPr>
          <w:bCs/>
          <w:sz w:val="28"/>
          <w:szCs w:val="28"/>
        </w:rPr>
        <w:t xml:space="preserve">Основные сводные градостроительные расчетные показатели комплексов - общая площадь крытых спортивных сооружений </w:t>
      </w:r>
      <w:r>
        <w:rPr>
          <w:bCs/>
          <w:sz w:val="28"/>
          <w:szCs w:val="28"/>
        </w:rPr>
        <w:br/>
        <w:t>и помещений, площадь спортивных залов и зеркала воды плавательных бассейнов на 1 000 жителей, а также площадь территории участков комплексов на 1 жителя определяются в соответствии с требованиями приложения № 7 к настоящим нормативам.</w:t>
      </w:r>
    </w:p>
    <w:p w:rsidR="000F66AA" w:rsidRDefault="000F66AA" w:rsidP="000F66AA">
      <w:pPr>
        <w:ind w:firstLine="708"/>
        <w:jc w:val="both"/>
        <w:rPr>
          <w:bCs/>
          <w:sz w:val="28"/>
          <w:szCs w:val="28"/>
        </w:rPr>
      </w:pPr>
      <w:r>
        <w:rPr>
          <w:bCs/>
          <w:sz w:val="28"/>
          <w:szCs w:val="28"/>
        </w:rPr>
        <w:lastRenderedPageBreak/>
        <w:t>4.4.6.</w:t>
      </w:r>
      <w:r>
        <w:rPr>
          <w:bCs/>
          <w:sz w:val="28"/>
          <w:szCs w:val="28"/>
          <w:lang w:val="en-US"/>
        </w:rPr>
        <w:t> </w:t>
      </w:r>
      <w:r>
        <w:rPr>
          <w:bCs/>
          <w:sz w:val="28"/>
          <w:szCs w:val="28"/>
        </w:rPr>
        <w:t>Долю физкультурно-спортивных сооружений, размещаемых в жилой застройке, рекомендуется принимать от общей нормы, процентов:</w:t>
      </w:r>
    </w:p>
    <w:p w:rsidR="000F66AA" w:rsidRDefault="000F66AA" w:rsidP="000F66AA">
      <w:pPr>
        <w:ind w:firstLine="708"/>
        <w:jc w:val="both"/>
        <w:rPr>
          <w:bCs/>
          <w:sz w:val="28"/>
          <w:szCs w:val="28"/>
        </w:rPr>
      </w:pPr>
      <w:r>
        <w:rPr>
          <w:bCs/>
          <w:sz w:val="28"/>
          <w:szCs w:val="28"/>
        </w:rPr>
        <w:t>территории - 35;</w:t>
      </w:r>
    </w:p>
    <w:p w:rsidR="000F66AA" w:rsidRDefault="000F66AA" w:rsidP="000F66AA">
      <w:pPr>
        <w:ind w:firstLine="708"/>
        <w:jc w:val="both"/>
        <w:rPr>
          <w:bCs/>
          <w:sz w:val="28"/>
          <w:szCs w:val="28"/>
        </w:rPr>
      </w:pPr>
      <w:r>
        <w:rPr>
          <w:bCs/>
          <w:sz w:val="28"/>
          <w:szCs w:val="28"/>
        </w:rPr>
        <w:t>спортивные залы - 50;</w:t>
      </w:r>
    </w:p>
    <w:p w:rsidR="000F66AA" w:rsidRDefault="000F66AA" w:rsidP="000F66AA">
      <w:pPr>
        <w:ind w:firstLine="708"/>
        <w:jc w:val="both"/>
        <w:rPr>
          <w:bCs/>
          <w:sz w:val="28"/>
          <w:szCs w:val="28"/>
        </w:rPr>
      </w:pPr>
      <w:r>
        <w:rPr>
          <w:bCs/>
          <w:sz w:val="28"/>
          <w:szCs w:val="28"/>
        </w:rPr>
        <w:t>бассейны - 45.</w:t>
      </w:r>
    </w:p>
    <w:p w:rsidR="000F66AA" w:rsidRDefault="000F66AA" w:rsidP="000F66AA">
      <w:pPr>
        <w:ind w:firstLine="709"/>
        <w:jc w:val="both"/>
        <w:rPr>
          <w:bCs/>
          <w:sz w:val="28"/>
          <w:szCs w:val="28"/>
        </w:rPr>
      </w:pPr>
      <w:r>
        <w:rPr>
          <w:bCs/>
          <w:sz w:val="28"/>
          <w:szCs w:val="28"/>
        </w:rPr>
        <w:t>4.4.7.</w:t>
      </w:r>
      <w:r>
        <w:rPr>
          <w:bCs/>
          <w:sz w:val="28"/>
          <w:szCs w:val="28"/>
          <w:lang w:val="en-US"/>
        </w:rPr>
        <w:t> </w:t>
      </w:r>
      <w:r>
        <w:rPr>
          <w:bCs/>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F66AA" w:rsidRDefault="000F66AA" w:rsidP="000F66AA">
      <w:pPr>
        <w:ind w:firstLine="709"/>
        <w:jc w:val="both"/>
        <w:rPr>
          <w:bCs/>
          <w:sz w:val="28"/>
          <w:szCs w:val="28"/>
        </w:rPr>
      </w:pPr>
      <w:r>
        <w:rPr>
          <w:bCs/>
          <w:sz w:val="28"/>
          <w:szCs w:val="28"/>
        </w:rPr>
        <w:t xml:space="preserve">При объединении физкультурно-спортивных сооружений </w:t>
      </w:r>
      <w:r>
        <w:rPr>
          <w:sz w:val="28"/>
          <w:szCs w:val="28"/>
        </w:rPr>
        <w:t>кварталов (микрорайонов)</w:t>
      </w:r>
      <w:r>
        <w:rPr>
          <w:bCs/>
          <w:sz w:val="28"/>
          <w:szCs w:val="28"/>
        </w:rPr>
        <w:t xml:space="preserve"> с учреждениями иных видов обслуживания допускается сокращение показателя площади территории </w:t>
      </w:r>
      <w:r>
        <w:rPr>
          <w:bCs/>
          <w:sz w:val="28"/>
          <w:szCs w:val="28"/>
        </w:rPr>
        <w:br/>
        <w:t>на 10</w:t>
      </w:r>
      <w:r>
        <w:rPr>
          <w:bCs/>
          <w:sz w:val="28"/>
          <w:szCs w:val="28"/>
          <w:lang w:val="en-US"/>
        </w:rPr>
        <w:t> </w:t>
      </w:r>
      <w:r>
        <w:rPr>
          <w:bCs/>
          <w:sz w:val="28"/>
          <w:szCs w:val="28"/>
        </w:rPr>
        <w:t>-</w:t>
      </w:r>
      <w:r>
        <w:rPr>
          <w:bCs/>
          <w:sz w:val="28"/>
          <w:szCs w:val="28"/>
          <w:lang w:val="en-US"/>
        </w:rPr>
        <w:t> </w:t>
      </w:r>
      <w:r>
        <w:rPr>
          <w:bCs/>
          <w:sz w:val="28"/>
          <w:szCs w:val="28"/>
        </w:rPr>
        <w:t>20 процентов.</w:t>
      </w:r>
    </w:p>
    <w:p w:rsidR="000F66AA" w:rsidRDefault="000F66AA" w:rsidP="000F66AA">
      <w:pPr>
        <w:ind w:firstLine="709"/>
        <w:jc w:val="both"/>
        <w:rPr>
          <w:bCs/>
          <w:sz w:val="28"/>
          <w:szCs w:val="28"/>
        </w:rPr>
      </w:pPr>
      <w:r>
        <w:rPr>
          <w:bCs/>
          <w:sz w:val="28"/>
          <w:szCs w:val="28"/>
        </w:rPr>
        <w:t>4.4.8.</w:t>
      </w:r>
      <w:r>
        <w:rPr>
          <w:bCs/>
          <w:sz w:val="28"/>
          <w:szCs w:val="28"/>
          <w:lang w:val="en-US"/>
        </w:rPr>
        <w:t> </w:t>
      </w:r>
      <w:r>
        <w:rPr>
          <w:bCs/>
          <w:sz w:val="28"/>
          <w:szCs w:val="28"/>
        </w:rPr>
        <w:t xml:space="preserve">Радиус обслуживания физкультурно-спортивными сооружениями населения жилого района, </w:t>
      </w:r>
      <w:r>
        <w:rPr>
          <w:sz w:val="28"/>
          <w:szCs w:val="28"/>
        </w:rPr>
        <w:t>квартала (микрорайона)</w:t>
      </w:r>
      <w:r>
        <w:rPr>
          <w:bCs/>
          <w:sz w:val="28"/>
          <w:szCs w:val="28"/>
        </w:rPr>
        <w:t xml:space="preserve"> составляет </w:t>
      </w:r>
      <w:smartTag w:uri="urn:schemas-microsoft-com:office:smarttags" w:element="metricconverter">
        <w:smartTagPr>
          <w:attr w:name="ProductID" w:val="1 500 метров"/>
        </w:smartTagPr>
        <w:r>
          <w:rPr>
            <w:bCs/>
            <w:sz w:val="28"/>
            <w:szCs w:val="28"/>
          </w:rPr>
          <w:t>1 500 метров</w:t>
        </w:r>
      </w:smartTag>
      <w:r>
        <w:rPr>
          <w:bCs/>
          <w:sz w:val="28"/>
          <w:szCs w:val="28"/>
        </w:rPr>
        <w:t>.</w:t>
      </w:r>
    </w:p>
    <w:p w:rsidR="000F66AA" w:rsidRDefault="000F66AA" w:rsidP="000F66AA">
      <w:pPr>
        <w:ind w:firstLine="709"/>
        <w:jc w:val="both"/>
        <w:rPr>
          <w:bCs/>
          <w:sz w:val="28"/>
          <w:szCs w:val="28"/>
        </w:rPr>
      </w:pPr>
      <w:r>
        <w:rPr>
          <w:bCs/>
          <w:sz w:val="28"/>
          <w:szCs w:val="28"/>
        </w:rPr>
        <w:t>4.4.9.</w:t>
      </w:r>
      <w:r>
        <w:rPr>
          <w:bCs/>
          <w:sz w:val="28"/>
          <w:szCs w:val="28"/>
          <w:lang w:val="en-US"/>
        </w:rPr>
        <w:t> </w:t>
      </w:r>
      <w:r>
        <w:rPr>
          <w:bCs/>
          <w:sz w:val="28"/>
          <w:szCs w:val="28"/>
        </w:rPr>
        <w:t xml:space="preserve">Комплексы физкультурно-оздоровительных площадок следует предусматривать в каждом населенном пункте сельского поселения. В населенных пунктах с числом жителей </w:t>
      </w:r>
      <w:r>
        <w:rPr>
          <w:bCs/>
          <w:sz w:val="28"/>
          <w:szCs w:val="28"/>
        </w:rPr>
        <w:br/>
        <w:t xml:space="preserve">от 2 до 5 тыс. человек следует предусматривать один спортивный зал площадью </w:t>
      </w:r>
      <w:smartTag w:uri="urn:schemas-microsoft-com:office:smarttags" w:element="metricconverter">
        <w:smartTagPr>
          <w:attr w:name="ProductID" w:val="540 кв. метров"/>
        </w:smartTagPr>
        <w:r>
          <w:rPr>
            <w:bCs/>
            <w:sz w:val="28"/>
            <w:szCs w:val="28"/>
          </w:rPr>
          <w:t>540 кв. метров</w:t>
        </w:r>
      </w:smartTag>
      <w:r>
        <w:rPr>
          <w:bCs/>
          <w:sz w:val="28"/>
          <w:szCs w:val="28"/>
        </w:rPr>
        <w:t>.</w:t>
      </w:r>
    </w:p>
    <w:p w:rsidR="000F66AA" w:rsidRDefault="000F66AA" w:rsidP="000F66AA">
      <w:pPr>
        <w:ind w:firstLine="709"/>
        <w:jc w:val="both"/>
        <w:rPr>
          <w:bCs/>
          <w:sz w:val="28"/>
          <w:szCs w:val="28"/>
        </w:rPr>
      </w:pPr>
      <w:r>
        <w:rPr>
          <w:bCs/>
          <w:sz w:val="28"/>
          <w:szCs w:val="28"/>
        </w:rPr>
        <w:t xml:space="preserve">Для малых населенных пунктов нормы расчета залов и бассейнов необходимо принимать с учетом минимальной вместимости объектов </w:t>
      </w:r>
      <w:r>
        <w:rPr>
          <w:bCs/>
          <w:sz w:val="28"/>
          <w:szCs w:val="28"/>
        </w:rPr>
        <w:br/>
        <w:t>по технологическим требованиям.</w:t>
      </w:r>
    </w:p>
    <w:p w:rsidR="000F66AA" w:rsidRDefault="000F66AA" w:rsidP="000F66AA">
      <w:pPr>
        <w:ind w:firstLine="709"/>
        <w:jc w:val="both"/>
        <w:rPr>
          <w:bCs/>
          <w:spacing w:val="-2"/>
          <w:sz w:val="28"/>
          <w:szCs w:val="28"/>
        </w:rPr>
      </w:pPr>
      <w:r>
        <w:rPr>
          <w:bCs/>
          <w:spacing w:val="-2"/>
          <w:sz w:val="28"/>
          <w:szCs w:val="28"/>
        </w:rPr>
        <w:t>4.4.10.</w:t>
      </w:r>
      <w:r>
        <w:rPr>
          <w:bCs/>
          <w:spacing w:val="-2"/>
          <w:sz w:val="28"/>
          <w:szCs w:val="28"/>
          <w:lang w:val="en-US"/>
        </w:rPr>
        <w:t> </w:t>
      </w:r>
      <w:r>
        <w:rPr>
          <w:bCs/>
          <w:spacing w:val="-2"/>
          <w:sz w:val="28"/>
          <w:szCs w:val="28"/>
        </w:rPr>
        <w:t xml:space="preserve">При расчете количества и вместимости спортивных </w:t>
      </w:r>
      <w:r>
        <w:rPr>
          <w:bCs/>
          <w:spacing w:val="-2"/>
          <w:sz w:val="28"/>
          <w:szCs w:val="28"/>
        </w:rPr>
        <w:br/>
        <w:t>и физкультурно-оздоровительных</w:t>
      </w:r>
      <w:r>
        <w:rPr>
          <w:bCs/>
          <w:sz w:val="28"/>
          <w:szCs w:val="28"/>
        </w:rPr>
        <w:t xml:space="preserve"> </w:t>
      </w:r>
      <w:r>
        <w:rPr>
          <w:bCs/>
          <w:spacing w:val="-2"/>
          <w:sz w:val="28"/>
          <w:szCs w:val="28"/>
        </w:rPr>
        <w:t xml:space="preserve">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w:t>
      </w:r>
      <w:r>
        <w:rPr>
          <w:bCs/>
          <w:spacing w:val="-2"/>
          <w:sz w:val="28"/>
          <w:szCs w:val="28"/>
        </w:rPr>
        <w:br/>
        <w:t>в соответствии с требованиями ВСН 62-91* и СП 35-103-2001.</w:t>
      </w:r>
    </w:p>
    <w:p w:rsidR="000F66AA" w:rsidRDefault="000F66AA" w:rsidP="000F66AA">
      <w:pPr>
        <w:ind w:firstLine="709"/>
        <w:jc w:val="both"/>
        <w:textAlignment w:val="top"/>
        <w:rPr>
          <w:bCs/>
          <w:sz w:val="28"/>
          <w:szCs w:val="28"/>
        </w:rPr>
      </w:pPr>
      <w:r>
        <w:rPr>
          <w:bCs/>
          <w:sz w:val="28"/>
          <w:szCs w:val="28"/>
        </w:rPr>
        <w:t>4.4.11.</w:t>
      </w:r>
      <w:r>
        <w:rPr>
          <w:bCs/>
          <w:sz w:val="28"/>
          <w:szCs w:val="28"/>
          <w:lang w:val="en-US"/>
        </w:rPr>
        <w:t> </w:t>
      </w:r>
      <w:r>
        <w:rPr>
          <w:bCs/>
          <w:sz w:val="28"/>
          <w:szCs w:val="28"/>
        </w:rPr>
        <w:t xml:space="preserve">Физкультурно-спортивные сооружения приближенного </w:t>
      </w:r>
      <w:r>
        <w:rPr>
          <w:bCs/>
          <w:sz w:val="28"/>
          <w:szCs w:val="28"/>
        </w:rPr>
        <w:br/>
        <w:t>и повседневного обслуживания следует проектировать с учетом типа застройки и радиуса пешеходной доступности.</w:t>
      </w:r>
    </w:p>
    <w:p w:rsidR="000F66AA" w:rsidRDefault="000F66AA" w:rsidP="000F66AA">
      <w:pPr>
        <w:ind w:firstLine="709"/>
        <w:jc w:val="both"/>
        <w:textAlignment w:val="top"/>
        <w:rPr>
          <w:bCs/>
          <w:sz w:val="28"/>
          <w:szCs w:val="28"/>
        </w:rPr>
      </w:pPr>
      <w:r>
        <w:rPr>
          <w:bCs/>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Pr>
            <w:bCs/>
            <w:sz w:val="28"/>
            <w:szCs w:val="28"/>
          </w:rPr>
          <w:t>300 метров</w:t>
        </w:r>
      </w:smartTag>
      <w:r>
        <w:rPr>
          <w:bCs/>
          <w:sz w:val="28"/>
          <w:szCs w:val="28"/>
        </w:rPr>
        <w:t>.</w:t>
      </w:r>
    </w:p>
    <w:p w:rsidR="000F66AA" w:rsidRDefault="000F66AA" w:rsidP="000F66AA">
      <w:pPr>
        <w:ind w:firstLine="709"/>
        <w:jc w:val="both"/>
        <w:textAlignment w:val="top"/>
        <w:rPr>
          <w:bCs/>
          <w:sz w:val="28"/>
          <w:szCs w:val="28"/>
        </w:rPr>
      </w:pPr>
      <w:r>
        <w:rPr>
          <w:bCs/>
          <w:sz w:val="28"/>
          <w:szCs w:val="28"/>
        </w:rPr>
        <w:t>4.4.12.</w:t>
      </w:r>
      <w:r>
        <w:rPr>
          <w:bCs/>
          <w:sz w:val="28"/>
          <w:szCs w:val="28"/>
          <w:lang w:val="en-US"/>
        </w:rPr>
        <w:t> </w:t>
      </w:r>
      <w:r>
        <w:rPr>
          <w:bCs/>
          <w:sz w:val="28"/>
          <w:szCs w:val="28"/>
        </w:rPr>
        <w:t xml:space="preserve">Крытые физкультурно-оздоровительные сооружения приближенного обслуживания следует проектировать </w:t>
      </w:r>
      <w:proofErr w:type="gramStart"/>
      <w:r>
        <w:rPr>
          <w:bCs/>
          <w:sz w:val="28"/>
          <w:szCs w:val="28"/>
        </w:rPr>
        <w:t>встроенно-пристроенными</w:t>
      </w:r>
      <w:proofErr w:type="gramEnd"/>
      <w:r>
        <w:rPr>
          <w:bCs/>
          <w:sz w:val="28"/>
          <w:szCs w:val="28"/>
        </w:rPr>
        <w:t xml:space="preserve"> в жилые здания.</w:t>
      </w:r>
    </w:p>
    <w:p w:rsidR="000F66AA" w:rsidRDefault="000F66AA" w:rsidP="000F66AA">
      <w:pPr>
        <w:ind w:firstLine="709"/>
        <w:jc w:val="both"/>
        <w:textAlignment w:val="top"/>
        <w:rPr>
          <w:bCs/>
          <w:sz w:val="28"/>
          <w:szCs w:val="28"/>
        </w:rPr>
      </w:pPr>
      <w:r>
        <w:rPr>
          <w:bCs/>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0F66AA" w:rsidRDefault="000F66AA" w:rsidP="000F66AA">
      <w:pPr>
        <w:ind w:firstLine="709"/>
        <w:jc w:val="both"/>
        <w:textAlignment w:val="top"/>
        <w:rPr>
          <w:bCs/>
          <w:sz w:val="28"/>
          <w:szCs w:val="28"/>
        </w:rPr>
      </w:pPr>
      <w:r>
        <w:rPr>
          <w:bCs/>
          <w:sz w:val="28"/>
          <w:szCs w:val="28"/>
        </w:rPr>
        <w:t>4.4.13.</w:t>
      </w:r>
      <w:r>
        <w:rPr>
          <w:bCs/>
          <w:sz w:val="28"/>
          <w:szCs w:val="28"/>
          <w:lang w:val="en-US"/>
        </w:rPr>
        <w:t> </w:t>
      </w:r>
      <w:r>
        <w:rPr>
          <w:bCs/>
          <w:sz w:val="28"/>
          <w:szCs w:val="28"/>
        </w:rPr>
        <w:t xml:space="preserve">Крытые спортивные сооружения физкультурно-оздоровительных комплексов (клубов) </w:t>
      </w:r>
      <w:r>
        <w:rPr>
          <w:sz w:val="28"/>
          <w:szCs w:val="28"/>
        </w:rPr>
        <w:t>кварталов (микрорайонов)</w:t>
      </w:r>
      <w:r>
        <w:rPr>
          <w:bCs/>
          <w:sz w:val="28"/>
          <w:szCs w:val="28"/>
        </w:rPr>
        <w:t xml:space="preserve">, </w:t>
      </w:r>
      <w:r>
        <w:rPr>
          <w:bCs/>
          <w:sz w:val="28"/>
          <w:szCs w:val="28"/>
        </w:rPr>
        <w:lastRenderedPageBreak/>
        <w:t xml:space="preserve">относящиеся к объектам повседневного обслуживания, в зависимости </w:t>
      </w:r>
      <w:r>
        <w:rPr>
          <w:bCs/>
          <w:sz w:val="28"/>
          <w:szCs w:val="28"/>
        </w:rPr>
        <w:br/>
        <w:t>от типа комплекса и градостроительной ситуации могут проектироваться:</w:t>
      </w:r>
    </w:p>
    <w:p w:rsidR="000F66AA" w:rsidRDefault="000F66AA" w:rsidP="000F66AA">
      <w:pPr>
        <w:ind w:firstLine="709"/>
        <w:jc w:val="both"/>
        <w:textAlignment w:val="top"/>
        <w:rPr>
          <w:bCs/>
          <w:sz w:val="28"/>
          <w:szCs w:val="28"/>
        </w:rPr>
      </w:pPr>
      <w:r>
        <w:rPr>
          <w:bCs/>
          <w:sz w:val="28"/>
          <w:szCs w:val="28"/>
        </w:rPr>
        <w:t>встроенными, встроенно-пристроенными в нижних этажах жилых зданий;</w:t>
      </w:r>
    </w:p>
    <w:p w:rsidR="000F66AA" w:rsidRDefault="000F66AA" w:rsidP="000F66AA">
      <w:pPr>
        <w:ind w:firstLine="709"/>
        <w:jc w:val="both"/>
        <w:textAlignment w:val="top"/>
        <w:rPr>
          <w:bCs/>
          <w:sz w:val="28"/>
          <w:szCs w:val="28"/>
        </w:rPr>
      </w:pPr>
      <w:r>
        <w:rPr>
          <w:bCs/>
          <w:sz w:val="28"/>
          <w:szCs w:val="28"/>
        </w:rPr>
        <w:t>функциональными блоками в структуре кооперированных общественных зданий;</w:t>
      </w:r>
    </w:p>
    <w:p w:rsidR="000F66AA" w:rsidRDefault="000F66AA" w:rsidP="000F66AA">
      <w:pPr>
        <w:ind w:firstLine="709"/>
        <w:jc w:val="both"/>
        <w:textAlignment w:val="top"/>
        <w:rPr>
          <w:bCs/>
          <w:sz w:val="28"/>
          <w:szCs w:val="28"/>
        </w:rPr>
      </w:pPr>
      <w:r>
        <w:rPr>
          <w:bCs/>
          <w:sz w:val="28"/>
          <w:szCs w:val="28"/>
        </w:rPr>
        <w:t xml:space="preserve">отдельно стоящими (преимущественно </w:t>
      </w:r>
      <w:proofErr w:type="spellStart"/>
      <w:r>
        <w:rPr>
          <w:bCs/>
          <w:sz w:val="28"/>
          <w:szCs w:val="28"/>
        </w:rPr>
        <w:t>микрорайонные</w:t>
      </w:r>
      <w:proofErr w:type="spellEnd"/>
      <w:r>
        <w:rPr>
          <w:bCs/>
          <w:sz w:val="28"/>
          <w:szCs w:val="28"/>
        </w:rPr>
        <w:t xml:space="preserve"> бассейны) при условии </w:t>
      </w:r>
      <w:proofErr w:type="gramStart"/>
      <w:r>
        <w:rPr>
          <w:bCs/>
          <w:sz w:val="28"/>
          <w:szCs w:val="28"/>
        </w:rPr>
        <w:t>соблюдения суммарного нормативного показателя территорий участков объектов</w:t>
      </w:r>
      <w:proofErr w:type="gramEnd"/>
      <w:r>
        <w:rPr>
          <w:bCs/>
          <w:sz w:val="28"/>
          <w:szCs w:val="28"/>
        </w:rPr>
        <w:t xml:space="preserve"> </w:t>
      </w:r>
      <w:proofErr w:type="spellStart"/>
      <w:r>
        <w:rPr>
          <w:bCs/>
          <w:sz w:val="28"/>
          <w:szCs w:val="28"/>
        </w:rPr>
        <w:t>микрорайонного</w:t>
      </w:r>
      <w:proofErr w:type="spellEnd"/>
      <w:r>
        <w:rPr>
          <w:bCs/>
          <w:sz w:val="28"/>
          <w:szCs w:val="28"/>
        </w:rPr>
        <w:t xml:space="preserve"> обслуживания в общем балансе территорий </w:t>
      </w:r>
      <w:r>
        <w:rPr>
          <w:sz w:val="28"/>
          <w:szCs w:val="28"/>
        </w:rPr>
        <w:t>квартала (микрорайона)</w:t>
      </w:r>
      <w:r>
        <w:rPr>
          <w:bCs/>
          <w:sz w:val="28"/>
          <w:szCs w:val="28"/>
        </w:rPr>
        <w:t>.</w:t>
      </w:r>
    </w:p>
    <w:p w:rsidR="000F66AA" w:rsidRDefault="000F66AA" w:rsidP="000F66AA">
      <w:pPr>
        <w:ind w:firstLine="709"/>
        <w:jc w:val="both"/>
        <w:textAlignment w:val="top"/>
        <w:rPr>
          <w:bCs/>
          <w:sz w:val="28"/>
          <w:szCs w:val="28"/>
        </w:rPr>
      </w:pPr>
      <w:r>
        <w:rPr>
          <w:bCs/>
          <w:sz w:val="28"/>
          <w:szCs w:val="28"/>
        </w:rPr>
        <w:t>4.4.14.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Pr>
          <w:bCs/>
          <w:sz w:val="28"/>
          <w:szCs w:val="28"/>
        </w:rPr>
        <w:t>в к встр</w:t>
      </w:r>
      <w:proofErr w:type="gramEnd"/>
      <w:r>
        <w:rPr>
          <w:bCs/>
          <w:sz w:val="28"/>
          <w:szCs w:val="28"/>
        </w:rPr>
        <w:t>оенно-пристроенным объектам на придомовой территории.</w:t>
      </w:r>
    </w:p>
    <w:p w:rsidR="000F66AA" w:rsidRDefault="000F66AA" w:rsidP="000F66AA">
      <w:pPr>
        <w:ind w:firstLine="709"/>
        <w:jc w:val="both"/>
        <w:textAlignment w:val="top"/>
        <w:rPr>
          <w:bCs/>
          <w:sz w:val="28"/>
          <w:szCs w:val="28"/>
        </w:rPr>
      </w:pPr>
      <w:r>
        <w:rPr>
          <w:bCs/>
          <w:sz w:val="28"/>
          <w:szCs w:val="28"/>
        </w:rPr>
        <w:t xml:space="preserve">Открытые плоскостные физкультурно-оздоровительные сооружения </w:t>
      </w:r>
      <w:r>
        <w:rPr>
          <w:sz w:val="28"/>
          <w:szCs w:val="28"/>
        </w:rPr>
        <w:t>квартала (микрорайона)</w:t>
      </w:r>
      <w:r>
        <w:rPr>
          <w:bCs/>
          <w:sz w:val="28"/>
          <w:szCs w:val="28"/>
        </w:rPr>
        <w:t>, относимые к объектам повседневного и приближенного обслуживания, рекомендуется проектировать на придомовых территориях.</w:t>
      </w:r>
    </w:p>
    <w:p w:rsidR="000F66AA" w:rsidRDefault="000F66AA" w:rsidP="000F66AA">
      <w:pPr>
        <w:ind w:firstLine="709"/>
        <w:jc w:val="both"/>
        <w:textAlignment w:val="top"/>
        <w:rPr>
          <w:bCs/>
          <w:sz w:val="28"/>
          <w:szCs w:val="28"/>
        </w:rPr>
      </w:pPr>
      <w:r>
        <w:rPr>
          <w:bCs/>
          <w:sz w:val="28"/>
          <w:szCs w:val="28"/>
        </w:rPr>
        <w:t>4.4.15.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метров, до:</w:t>
      </w:r>
    </w:p>
    <w:p w:rsidR="000F66AA" w:rsidRDefault="000F66AA" w:rsidP="000F66AA">
      <w:pPr>
        <w:ind w:firstLine="709"/>
        <w:jc w:val="both"/>
        <w:textAlignment w:val="top"/>
        <w:rPr>
          <w:bCs/>
          <w:spacing w:val="-5"/>
          <w:sz w:val="28"/>
          <w:szCs w:val="28"/>
        </w:rPr>
      </w:pPr>
      <w:r>
        <w:rPr>
          <w:bCs/>
          <w:spacing w:val="-5"/>
          <w:sz w:val="28"/>
          <w:szCs w:val="28"/>
        </w:rPr>
        <w:t>площадок для занятий физкультурой – 10 - 40;</w:t>
      </w:r>
    </w:p>
    <w:p w:rsidR="000F66AA" w:rsidRDefault="000F66AA" w:rsidP="000F66AA">
      <w:pPr>
        <w:tabs>
          <w:tab w:val="num" w:pos="468"/>
          <w:tab w:val="num" w:pos="924"/>
        </w:tabs>
        <w:ind w:firstLine="709"/>
        <w:jc w:val="both"/>
        <w:textAlignment w:val="top"/>
        <w:rPr>
          <w:bCs/>
          <w:sz w:val="28"/>
          <w:szCs w:val="28"/>
        </w:rPr>
      </w:pPr>
      <w:r>
        <w:rPr>
          <w:bCs/>
          <w:sz w:val="28"/>
          <w:szCs w:val="28"/>
        </w:rPr>
        <w:t xml:space="preserve">сооружений для спортивных игр и </w:t>
      </w:r>
      <w:proofErr w:type="spellStart"/>
      <w:r>
        <w:rPr>
          <w:bCs/>
          <w:sz w:val="28"/>
          <w:szCs w:val="28"/>
        </w:rPr>
        <w:t>роллерспорта</w:t>
      </w:r>
      <w:proofErr w:type="spellEnd"/>
      <w:r>
        <w:rPr>
          <w:bCs/>
          <w:sz w:val="28"/>
          <w:szCs w:val="28"/>
        </w:rPr>
        <w:t xml:space="preserve"> - 30 - 40;</w:t>
      </w:r>
    </w:p>
    <w:p w:rsidR="000F66AA" w:rsidRDefault="000F66AA" w:rsidP="000F66AA">
      <w:pPr>
        <w:tabs>
          <w:tab w:val="num" w:pos="468"/>
          <w:tab w:val="num" w:pos="924"/>
        </w:tabs>
        <w:ind w:firstLine="709"/>
        <w:jc w:val="both"/>
        <w:textAlignment w:val="top"/>
        <w:rPr>
          <w:bCs/>
          <w:sz w:val="28"/>
          <w:szCs w:val="28"/>
        </w:rPr>
      </w:pPr>
      <w:r>
        <w:rPr>
          <w:bCs/>
          <w:sz w:val="28"/>
          <w:szCs w:val="28"/>
        </w:rPr>
        <w:t>сооружений для инвалидов, сооружений для индивидуальных гимнастических упражнений, физкультурно-рекреационных площадок для детей - 20.</w:t>
      </w:r>
    </w:p>
    <w:p w:rsidR="000F66AA" w:rsidRDefault="000F66AA" w:rsidP="000F66AA">
      <w:pPr>
        <w:ind w:firstLine="709"/>
        <w:jc w:val="both"/>
        <w:rPr>
          <w:bCs/>
          <w:sz w:val="28"/>
          <w:szCs w:val="28"/>
        </w:rPr>
      </w:pPr>
      <w:r>
        <w:rPr>
          <w:bCs/>
          <w:sz w:val="28"/>
          <w:szCs w:val="28"/>
        </w:rPr>
        <w:t xml:space="preserve">Для сооружений, используемых детьми и инвалидами, допускается сокращение нормативного разрыва между жилыми зданиями </w:t>
      </w:r>
      <w:r>
        <w:rPr>
          <w:bCs/>
          <w:sz w:val="28"/>
          <w:szCs w:val="28"/>
        </w:rPr>
        <w:br/>
        <w:t xml:space="preserve">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4.4.16.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Pr>
            <w:bCs/>
            <w:sz w:val="28"/>
            <w:szCs w:val="28"/>
          </w:rPr>
          <w:t>25 метров</w:t>
        </w:r>
      </w:smartTag>
      <w:r>
        <w:rPr>
          <w:bCs/>
          <w:sz w:val="28"/>
          <w:szCs w:val="28"/>
        </w:rPr>
        <w:t xml:space="preserve"> </w:t>
      </w:r>
      <w:r>
        <w:rPr>
          <w:bCs/>
          <w:sz w:val="28"/>
          <w:szCs w:val="28"/>
        </w:rPr>
        <w:br/>
        <w:t xml:space="preserve">(при наличии ограждения высотой 3 - </w:t>
      </w:r>
      <w:smartTag w:uri="urn:schemas-microsoft-com:office:smarttags" w:element="metricconverter">
        <w:smartTagPr>
          <w:attr w:name="ProductID" w:val="15 м"/>
        </w:smartTagPr>
        <w:r>
          <w:rPr>
            <w:bCs/>
            <w:sz w:val="28"/>
            <w:szCs w:val="28"/>
          </w:rPr>
          <w:t>15 метров</w:t>
        </w:r>
      </w:smartTag>
      <w:r>
        <w:rPr>
          <w:bCs/>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4.4.17. Размеры бассейнов (ванн) для спортивного плавания </w:t>
      </w:r>
      <w:r>
        <w:rPr>
          <w:bCs/>
          <w:sz w:val="28"/>
          <w:szCs w:val="28"/>
        </w:rPr>
        <w:br/>
        <w:t xml:space="preserve">в зависимости от их пропускной способности следует принимать </w:t>
      </w:r>
      <w:r>
        <w:rPr>
          <w:bCs/>
          <w:sz w:val="28"/>
          <w:szCs w:val="28"/>
        </w:rPr>
        <w:br/>
        <w:t>по таблице № 29.</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29</w:t>
      </w:r>
    </w:p>
    <w:p w:rsidR="000F66AA" w:rsidRDefault="000F66AA" w:rsidP="000F66AA">
      <w:pPr>
        <w:ind w:firstLine="709"/>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2472"/>
        <w:gridCol w:w="4063"/>
      </w:tblGrid>
      <w:tr w:rsidR="000F66AA" w:rsidTr="000F66AA">
        <w:trPr>
          <w:trHeight w:val="511"/>
          <w:jc w:val="center"/>
        </w:trPr>
        <w:tc>
          <w:tcPr>
            <w:tcW w:w="4940" w:type="dxa"/>
            <w:gridSpan w:val="2"/>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lang w:eastAsia="en-US"/>
              </w:rPr>
            </w:pPr>
            <w:r>
              <w:rPr>
                <w:sz w:val="28"/>
                <w:szCs w:val="28"/>
                <w:lang w:val="en-US" w:eastAsia="en-US"/>
              </w:rPr>
              <w:t>Р</w:t>
            </w:r>
            <w:r>
              <w:rPr>
                <w:sz w:val="28"/>
                <w:szCs w:val="28"/>
                <w:lang w:eastAsia="en-US"/>
              </w:rPr>
              <w:t>а</w:t>
            </w:r>
            <w:r>
              <w:rPr>
                <w:sz w:val="28"/>
                <w:szCs w:val="28"/>
                <w:lang w:val="en-US" w:eastAsia="en-US"/>
              </w:rPr>
              <w:t>з</w:t>
            </w:r>
            <w:r>
              <w:rPr>
                <w:sz w:val="28"/>
                <w:szCs w:val="28"/>
                <w:lang w:eastAsia="en-US"/>
              </w:rPr>
              <w:t>меры</w:t>
            </w:r>
            <w:r>
              <w:rPr>
                <w:sz w:val="28"/>
                <w:szCs w:val="28"/>
                <w:lang w:val="en-US" w:eastAsia="en-US"/>
              </w:rPr>
              <w:t xml:space="preserve"> </w:t>
            </w:r>
            <w:r>
              <w:rPr>
                <w:sz w:val="28"/>
                <w:szCs w:val="28"/>
                <w:lang w:eastAsia="en-US"/>
              </w:rPr>
              <w:t>бассейна</w:t>
            </w:r>
            <w:r>
              <w:rPr>
                <w:sz w:val="28"/>
                <w:szCs w:val="28"/>
                <w:lang w:val="en-US" w:eastAsia="en-US"/>
              </w:rPr>
              <w:t xml:space="preserve"> (в</w:t>
            </w:r>
            <w:r>
              <w:rPr>
                <w:sz w:val="28"/>
                <w:szCs w:val="28"/>
                <w:lang w:eastAsia="en-US"/>
              </w:rPr>
              <w:t>анны</w:t>
            </w:r>
            <w:r>
              <w:rPr>
                <w:sz w:val="28"/>
                <w:szCs w:val="28"/>
                <w:lang w:val="en-US" w:eastAsia="en-US"/>
              </w:rPr>
              <w:t>)</w:t>
            </w:r>
            <w:r>
              <w:rPr>
                <w:sz w:val="28"/>
                <w:szCs w:val="28"/>
                <w:lang w:eastAsia="en-US"/>
              </w:rPr>
              <w:t>, м</w:t>
            </w:r>
          </w:p>
        </w:tc>
        <w:tc>
          <w:tcPr>
            <w:tcW w:w="4063" w:type="dxa"/>
            <w:vMerge w:val="restar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lang w:eastAsia="en-US"/>
              </w:rPr>
            </w:pPr>
            <w:r>
              <w:rPr>
                <w:sz w:val="28"/>
                <w:szCs w:val="28"/>
                <w:lang w:eastAsia="en-US"/>
              </w:rPr>
              <w:t>Пропускная способность, человек в смену</w:t>
            </w:r>
          </w:p>
        </w:tc>
      </w:tr>
      <w:tr w:rsidR="000F66AA" w:rsidTr="000F66AA">
        <w:trPr>
          <w:trHeight w:val="547"/>
          <w:jc w:val="center"/>
        </w:trPr>
        <w:tc>
          <w:tcPr>
            <w:tcW w:w="2468" w:type="dxa"/>
            <w:tcBorders>
              <w:top w:val="single" w:sz="4" w:space="0" w:color="auto"/>
              <w:left w:val="nil"/>
              <w:bottom w:val="single" w:sz="4" w:space="0" w:color="auto"/>
              <w:right w:val="single" w:sz="4" w:space="0" w:color="auto"/>
            </w:tcBorders>
            <w:hideMark/>
          </w:tcPr>
          <w:p w:rsidR="000F66AA" w:rsidRDefault="000F66AA">
            <w:pPr>
              <w:jc w:val="both"/>
              <w:rPr>
                <w:sz w:val="28"/>
                <w:szCs w:val="28"/>
                <w:lang w:val="en-US" w:eastAsia="en-US"/>
              </w:rPr>
            </w:pPr>
            <w:r>
              <w:rPr>
                <w:sz w:val="28"/>
                <w:szCs w:val="28"/>
                <w:lang w:eastAsia="en-US"/>
              </w:rPr>
              <w:t>длина</w:t>
            </w:r>
            <w:r>
              <w:rPr>
                <w:sz w:val="28"/>
                <w:szCs w:val="28"/>
                <w:lang w:val="en-US" w:eastAsia="en-US"/>
              </w:rPr>
              <w:t xml:space="preserve"> </w:t>
            </w:r>
          </w:p>
        </w:tc>
        <w:tc>
          <w:tcPr>
            <w:tcW w:w="2472" w:type="dxa"/>
            <w:tcBorders>
              <w:top w:val="single" w:sz="4" w:space="0" w:color="auto"/>
              <w:left w:val="single" w:sz="4" w:space="0" w:color="auto"/>
              <w:bottom w:val="single" w:sz="4" w:space="0" w:color="auto"/>
              <w:right w:val="single" w:sz="4" w:space="0" w:color="auto"/>
            </w:tcBorders>
            <w:hideMark/>
          </w:tcPr>
          <w:p w:rsidR="000F66AA" w:rsidRDefault="000F66AA">
            <w:pPr>
              <w:jc w:val="both"/>
              <w:rPr>
                <w:sz w:val="28"/>
                <w:szCs w:val="28"/>
                <w:lang w:val="en-US" w:eastAsia="en-US"/>
              </w:rPr>
            </w:pPr>
            <w:r>
              <w:rPr>
                <w:sz w:val="28"/>
                <w:szCs w:val="28"/>
                <w:lang w:eastAsia="en-US"/>
              </w:rPr>
              <w:t>ширина</w:t>
            </w:r>
            <w:r>
              <w:rPr>
                <w:sz w:val="28"/>
                <w:szCs w:val="28"/>
                <w:lang w:val="en-US" w:eastAsia="en-US"/>
              </w:rPr>
              <w:t xml:space="preserve"> </w:t>
            </w:r>
          </w:p>
        </w:tc>
        <w:tc>
          <w:tcPr>
            <w:tcW w:w="0" w:type="auto"/>
            <w:vMerge/>
            <w:tcBorders>
              <w:top w:val="single" w:sz="4" w:space="0" w:color="auto"/>
              <w:left w:val="single" w:sz="4" w:space="0" w:color="auto"/>
              <w:bottom w:val="single" w:sz="4" w:space="0" w:color="auto"/>
              <w:right w:val="nil"/>
            </w:tcBorders>
            <w:vAlign w:val="center"/>
            <w:hideMark/>
          </w:tcPr>
          <w:p w:rsidR="000F66AA" w:rsidRDefault="000F66AA">
            <w:pPr>
              <w:rPr>
                <w:sz w:val="28"/>
                <w:szCs w:val="28"/>
                <w:lang w:eastAsia="en-US"/>
              </w:rPr>
            </w:pPr>
          </w:p>
        </w:tc>
      </w:tr>
      <w:tr w:rsidR="000F66AA" w:rsidTr="000F66AA">
        <w:trPr>
          <w:trHeight w:val="227"/>
          <w:jc w:val="center"/>
        </w:trPr>
        <w:tc>
          <w:tcPr>
            <w:tcW w:w="2468" w:type="dxa"/>
            <w:tcBorders>
              <w:top w:val="single" w:sz="4" w:space="0" w:color="auto"/>
              <w:left w:val="nil"/>
              <w:bottom w:val="nil"/>
              <w:right w:val="nil"/>
            </w:tcBorders>
            <w:vAlign w:val="center"/>
            <w:hideMark/>
          </w:tcPr>
          <w:p w:rsidR="000F66AA" w:rsidRDefault="000F66AA">
            <w:pPr>
              <w:jc w:val="both"/>
              <w:rPr>
                <w:bCs/>
                <w:sz w:val="28"/>
                <w:szCs w:val="28"/>
                <w:lang w:eastAsia="en-US"/>
              </w:rPr>
            </w:pPr>
            <w:r>
              <w:rPr>
                <w:bCs/>
                <w:sz w:val="28"/>
                <w:szCs w:val="28"/>
                <w:lang w:eastAsia="en-US"/>
              </w:rPr>
              <w:t xml:space="preserve">                                                                                                                                           </w:t>
            </w:r>
          </w:p>
        </w:tc>
        <w:tc>
          <w:tcPr>
            <w:tcW w:w="2472" w:type="dxa"/>
            <w:tcBorders>
              <w:top w:val="single" w:sz="4" w:space="0" w:color="auto"/>
              <w:left w:val="nil"/>
              <w:bottom w:val="nil"/>
              <w:right w:val="nil"/>
            </w:tcBorders>
            <w:vAlign w:val="center"/>
          </w:tcPr>
          <w:p w:rsidR="000F66AA" w:rsidRDefault="000F66AA">
            <w:pPr>
              <w:jc w:val="both"/>
              <w:rPr>
                <w:bCs/>
                <w:sz w:val="28"/>
                <w:szCs w:val="28"/>
                <w:lang w:val="en-US" w:eastAsia="en-US"/>
              </w:rPr>
            </w:pPr>
          </w:p>
        </w:tc>
        <w:tc>
          <w:tcPr>
            <w:tcW w:w="4063" w:type="dxa"/>
            <w:tcBorders>
              <w:top w:val="single" w:sz="4" w:space="0" w:color="auto"/>
              <w:left w:val="nil"/>
              <w:bottom w:val="nil"/>
              <w:right w:val="nil"/>
            </w:tcBorders>
            <w:vAlign w:val="center"/>
          </w:tcPr>
          <w:p w:rsidR="000F66AA" w:rsidRDefault="000F66AA">
            <w:pPr>
              <w:jc w:val="both"/>
              <w:rPr>
                <w:bCs/>
                <w:sz w:val="28"/>
                <w:szCs w:val="28"/>
                <w:lang w:val="en-US" w:eastAsia="en-US"/>
              </w:rPr>
            </w:pPr>
          </w:p>
        </w:tc>
      </w:tr>
      <w:tr w:rsidR="000F66AA" w:rsidTr="000F66AA">
        <w:trPr>
          <w:trHeight w:val="227"/>
          <w:jc w:val="center"/>
        </w:trPr>
        <w:tc>
          <w:tcPr>
            <w:tcW w:w="2468"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50</w:t>
            </w:r>
          </w:p>
        </w:tc>
        <w:tc>
          <w:tcPr>
            <w:tcW w:w="2472"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21*</w:t>
            </w:r>
          </w:p>
        </w:tc>
        <w:tc>
          <w:tcPr>
            <w:tcW w:w="4063" w:type="dxa"/>
            <w:tcBorders>
              <w:top w:val="nil"/>
              <w:left w:val="nil"/>
              <w:bottom w:val="nil"/>
              <w:right w:val="nil"/>
            </w:tcBorders>
            <w:vAlign w:val="center"/>
            <w:hideMark/>
          </w:tcPr>
          <w:p w:rsidR="000F66AA" w:rsidRDefault="000F66AA">
            <w:pPr>
              <w:jc w:val="both"/>
              <w:rPr>
                <w:bCs/>
                <w:sz w:val="28"/>
                <w:szCs w:val="28"/>
                <w:lang w:val="en-US" w:eastAsia="en-US"/>
              </w:rPr>
            </w:pPr>
            <w:r>
              <w:rPr>
                <w:bCs/>
                <w:sz w:val="28"/>
                <w:szCs w:val="28"/>
                <w:lang w:val="en-US" w:eastAsia="en-US"/>
              </w:rPr>
              <w:t>96</w:t>
            </w:r>
          </w:p>
        </w:tc>
      </w:tr>
      <w:tr w:rsidR="000F66AA" w:rsidTr="000F66AA">
        <w:trPr>
          <w:trHeight w:val="227"/>
          <w:jc w:val="center"/>
        </w:trPr>
        <w:tc>
          <w:tcPr>
            <w:tcW w:w="2468" w:type="dxa"/>
            <w:tcBorders>
              <w:top w:val="nil"/>
              <w:left w:val="nil"/>
              <w:bottom w:val="nil"/>
              <w:right w:val="nil"/>
            </w:tcBorders>
            <w:vAlign w:val="center"/>
          </w:tcPr>
          <w:p w:rsidR="000F66AA" w:rsidRDefault="000F66AA">
            <w:pPr>
              <w:jc w:val="both"/>
              <w:rPr>
                <w:bCs/>
                <w:sz w:val="28"/>
                <w:szCs w:val="28"/>
                <w:lang w:eastAsia="en-US"/>
              </w:rPr>
            </w:pPr>
          </w:p>
        </w:tc>
        <w:tc>
          <w:tcPr>
            <w:tcW w:w="2472" w:type="dxa"/>
            <w:tcBorders>
              <w:top w:val="nil"/>
              <w:left w:val="nil"/>
              <w:bottom w:val="nil"/>
              <w:right w:val="nil"/>
            </w:tcBorders>
            <w:vAlign w:val="center"/>
          </w:tcPr>
          <w:p w:rsidR="000F66AA" w:rsidRDefault="000F66AA">
            <w:pPr>
              <w:jc w:val="both"/>
              <w:rPr>
                <w:bCs/>
                <w:sz w:val="28"/>
                <w:szCs w:val="28"/>
                <w:lang w:eastAsia="en-US"/>
              </w:rPr>
            </w:pPr>
          </w:p>
        </w:tc>
        <w:tc>
          <w:tcPr>
            <w:tcW w:w="4063" w:type="dxa"/>
            <w:tcBorders>
              <w:top w:val="nil"/>
              <w:left w:val="nil"/>
              <w:bottom w:val="nil"/>
              <w:right w:val="nil"/>
            </w:tcBorders>
            <w:vAlign w:val="center"/>
          </w:tcPr>
          <w:p w:rsidR="000F66AA" w:rsidRDefault="000F66AA">
            <w:pPr>
              <w:jc w:val="both"/>
              <w:rPr>
                <w:bCs/>
                <w:sz w:val="28"/>
                <w:szCs w:val="28"/>
                <w:lang w:val="en-US" w:eastAsia="en-US"/>
              </w:rPr>
            </w:pPr>
          </w:p>
        </w:tc>
      </w:tr>
      <w:tr w:rsidR="000F66AA" w:rsidTr="000F66AA">
        <w:trPr>
          <w:trHeight w:val="227"/>
          <w:jc w:val="center"/>
        </w:trPr>
        <w:tc>
          <w:tcPr>
            <w:tcW w:w="2468"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50</w:t>
            </w:r>
          </w:p>
        </w:tc>
        <w:tc>
          <w:tcPr>
            <w:tcW w:w="2472"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16</w:t>
            </w:r>
          </w:p>
        </w:tc>
        <w:tc>
          <w:tcPr>
            <w:tcW w:w="4063" w:type="dxa"/>
            <w:tcBorders>
              <w:top w:val="nil"/>
              <w:left w:val="nil"/>
              <w:bottom w:val="nil"/>
              <w:right w:val="nil"/>
            </w:tcBorders>
            <w:vAlign w:val="center"/>
            <w:hideMark/>
          </w:tcPr>
          <w:p w:rsidR="000F66AA" w:rsidRDefault="000F66AA">
            <w:pPr>
              <w:jc w:val="both"/>
              <w:rPr>
                <w:bCs/>
                <w:sz w:val="28"/>
                <w:szCs w:val="28"/>
                <w:lang w:val="en-US" w:eastAsia="en-US"/>
              </w:rPr>
            </w:pPr>
            <w:r>
              <w:rPr>
                <w:bCs/>
                <w:sz w:val="28"/>
                <w:szCs w:val="28"/>
                <w:lang w:val="en-US" w:eastAsia="en-US"/>
              </w:rPr>
              <w:t>48</w:t>
            </w:r>
          </w:p>
        </w:tc>
      </w:tr>
      <w:tr w:rsidR="000F66AA" w:rsidTr="000F66AA">
        <w:trPr>
          <w:trHeight w:val="227"/>
          <w:jc w:val="center"/>
        </w:trPr>
        <w:tc>
          <w:tcPr>
            <w:tcW w:w="2468" w:type="dxa"/>
            <w:tcBorders>
              <w:top w:val="nil"/>
              <w:left w:val="nil"/>
              <w:bottom w:val="nil"/>
              <w:right w:val="nil"/>
            </w:tcBorders>
            <w:vAlign w:val="center"/>
          </w:tcPr>
          <w:p w:rsidR="000F66AA" w:rsidRDefault="000F66AA">
            <w:pPr>
              <w:jc w:val="both"/>
              <w:rPr>
                <w:bCs/>
                <w:sz w:val="28"/>
                <w:szCs w:val="28"/>
                <w:lang w:val="en-US" w:eastAsia="en-US"/>
              </w:rPr>
            </w:pPr>
          </w:p>
        </w:tc>
        <w:tc>
          <w:tcPr>
            <w:tcW w:w="2472" w:type="dxa"/>
            <w:tcBorders>
              <w:top w:val="nil"/>
              <w:left w:val="nil"/>
              <w:bottom w:val="nil"/>
              <w:right w:val="nil"/>
            </w:tcBorders>
            <w:vAlign w:val="center"/>
          </w:tcPr>
          <w:p w:rsidR="000F66AA" w:rsidRDefault="000F66AA">
            <w:pPr>
              <w:jc w:val="both"/>
              <w:rPr>
                <w:bCs/>
                <w:sz w:val="28"/>
                <w:szCs w:val="28"/>
                <w:lang w:val="en-US" w:eastAsia="en-US"/>
              </w:rPr>
            </w:pPr>
          </w:p>
        </w:tc>
        <w:tc>
          <w:tcPr>
            <w:tcW w:w="4063" w:type="dxa"/>
            <w:tcBorders>
              <w:top w:val="nil"/>
              <w:left w:val="nil"/>
              <w:bottom w:val="nil"/>
              <w:right w:val="nil"/>
            </w:tcBorders>
            <w:vAlign w:val="center"/>
          </w:tcPr>
          <w:p w:rsidR="000F66AA" w:rsidRDefault="000F66AA">
            <w:pPr>
              <w:jc w:val="both"/>
              <w:rPr>
                <w:bCs/>
                <w:sz w:val="28"/>
                <w:szCs w:val="28"/>
                <w:lang w:val="en-US" w:eastAsia="en-US"/>
              </w:rPr>
            </w:pPr>
          </w:p>
        </w:tc>
      </w:tr>
      <w:tr w:rsidR="000F66AA" w:rsidTr="000F66AA">
        <w:trPr>
          <w:trHeight w:val="227"/>
          <w:jc w:val="center"/>
        </w:trPr>
        <w:tc>
          <w:tcPr>
            <w:tcW w:w="2468"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25</w:t>
            </w:r>
          </w:p>
        </w:tc>
        <w:tc>
          <w:tcPr>
            <w:tcW w:w="2472"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11</w:t>
            </w:r>
          </w:p>
        </w:tc>
        <w:tc>
          <w:tcPr>
            <w:tcW w:w="4063"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32</w:t>
            </w:r>
          </w:p>
        </w:tc>
      </w:tr>
      <w:tr w:rsidR="000F66AA" w:rsidTr="000F66AA">
        <w:trPr>
          <w:trHeight w:val="227"/>
          <w:jc w:val="center"/>
        </w:trPr>
        <w:tc>
          <w:tcPr>
            <w:tcW w:w="2468" w:type="dxa"/>
            <w:tcBorders>
              <w:top w:val="nil"/>
              <w:left w:val="nil"/>
              <w:bottom w:val="nil"/>
              <w:right w:val="nil"/>
            </w:tcBorders>
            <w:vAlign w:val="center"/>
          </w:tcPr>
          <w:p w:rsidR="000F66AA" w:rsidRDefault="000F66AA">
            <w:pPr>
              <w:jc w:val="both"/>
              <w:rPr>
                <w:bCs/>
                <w:sz w:val="28"/>
                <w:szCs w:val="28"/>
                <w:lang w:eastAsia="en-US"/>
              </w:rPr>
            </w:pPr>
          </w:p>
        </w:tc>
        <w:tc>
          <w:tcPr>
            <w:tcW w:w="2472" w:type="dxa"/>
            <w:tcBorders>
              <w:top w:val="nil"/>
              <w:left w:val="nil"/>
              <w:bottom w:val="nil"/>
              <w:right w:val="nil"/>
            </w:tcBorders>
            <w:vAlign w:val="center"/>
          </w:tcPr>
          <w:p w:rsidR="000F66AA" w:rsidRDefault="000F66AA">
            <w:pPr>
              <w:jc w:val="both"/>
              <w:rPr>
                <w:bCs/>
                <w:sz w:val="28"/>
                <w:szCs w:val="28"/>
                <w:lang w:eastAsia="en-US"/>
              </w:rPr>
            </w:pPr>
          </w:p>
        </w:tc>
        <w:tc>
          <w:tcPr>
            <w:tcW w:w="4063" w:type="dxa"/>
            <w:tcBorders>
              <w:top w:val="nil"/>
              <w:left w:val="nil"/>
              <w:bottom w:val="nil"/>
              <w:right w:val="nil"/>
            </w:tcBorders>
            <w:vAlign w:val="center"/>
          </w:tcPr>
          <w:p w:rsidR="000F66AA" w:rsidRDefault="000F66AA">
            <w:pPr>
              <w:jc w:val="both"/>
              <w:rPr>
                <w:bCs/>
                <w:sz w:val="28"/>
                <w:szCs w:val="28"/>
                <w:lang w:eastAsia="en-US"/>
              </w:rPr>
            </w:pPr>
          </w:p>
        </w:tc>
      </w:tr>
      <w:tr w:rsidR="000F66AA" w:rsidTr="000F66AA">
        <w:trPr>
          <w:trHeight w:val="227"/>
          <w:jc w:val="center"/>
        </w:trPr>
        <w:tc>
          <w:tcPr>
            <w:tcW w:w="2468"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25</w:t>
            </w:r>
          </w:p>
        </w:tc>
        <w:tc>
          <w:tcPr>
            <w:tcW w:w="2472"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8,5</w:t>
            </w:r>
          </w:p>
        </w:tc>
        <w:tc>
          <w:tcPr>
            <w:tcW w:w="4063"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eastAsia="en-US"/>
              </w:rPr>
              <w:t>24</w:t>
            </w:r>
          </w:p>
        </w:tc>
      </w:tr>
      <w:tr w:rsidR="000F66AA" w:rsidTr="000F66AA">
        <w:trPr>
          <w:trHeight w:val="227"/>
          <w:jc w:val="center"/>
        </w:trPr>
        <w:tc>
          <w:tcPr>
            <w:tcW w:w="2468" w:type="dxa"/>
            <w:tcBorders>
              <w:top w:val="nil"/>
              <w:left w:val="nil"/>
              <w:bottom w:val="nil"/>
              <w:right w:val="nil"/>
            </w:tcBorders>
            <w:vAlign w:val="center"/>
          </w:tcPr>
          <w:p w:rsidR="000F66AA" w:rsidRDefault="000F66AA">
            <w:pPr>
              <w:jc w:val="both"/>
              <w:rPr>
                <w:bCs/>
                <w:sz w:val="28"/>
                <w:szCs w:val="28"/>
                <w:lang w:val="en-US" w:eastAsia="en-US"/>
              </w:rPr>
            </w:pPr>
          </w:p>
        </w:tc>
        <w:tc>
          <w:tcPr>
            <w:tcW w:w="2472" w:type="dxa"/>
            <w:tcBorders>
              <w:top w:val="nil"/>
              <w:left w:val="nil"/>
              <w:bottom w:val="nil"/>
              <w:right w:val="nil"/>
            </w:tcBorders>
            <w:vAlign w:val="center"/>
          </w:tcPr>
          <w:p w:rsidR="000F66AA" w:rsidRDefault="000F66AA">
            <w:pPr>
              <w:jc w:val="both"/>
              <w:rPr>
                <w:bCs/>
                <w:sz w:val="28"/>
                <w:szCs w:val="28"/>
                <w:lang w:val="en-US" w:eastAsia="en-US"/>
              </w:rPr>
            </w:pPr>
          </w:p>
        </w:tc>
        <w:tc>
          <w:tcPr>
            <w:tcW w:w="4063" w:type="dxa"/>
            <w:tcBorders>
              <w:top w:val="nil"/>
              <w:left w:val="nil"/>
              <w:bottom w:val="nil"/>
              <w:right w:val="nil"/>
            </w:tcBorders>
            <w:vAlign w:val="center"/>
          </w:tcPr>
          <w:p w:rsidR="000F66AA" w:rsidRDefault="000F66AA">
            <w:pPr>
              <w:jc w:val="both"/>
              <w:rPr>
                <w:bCs/>
                <w:sz w:val="28"/>
                <w:szCs w:val="28"/>
                <w:lang w:val="en-US" w:eastAsia="en-US"/>
              </w:rPr>
            </w:pPr>
          </w:p>
        </w:tc>
      </w:tr>
      <w:tr w:rsidR="000F66AA" w:rsidTr="000F66AA">
        <w:trPr>
          <w:trHeight w:val="227"/>
          <w:jc w:val="center"/>
        </w:trPr>
        <w:tc>
          <w:tcPr>
            <w:tcW w:w="2468" w:type="dxa"/>
            <w:tcBorders>
              <w:top w:val="nil"/>
              <w:left w:val="nil"/>
              <w:bottom w:val="nil"/>
              <w:right w:val="nil"/>
            </w:tcBorders>
            <w:vAlign w:val="center"/>
            <w:hideMark/>
          </w:tcPr>
          <w:p w:rsidR="000F66AA" w:rsidRDefault="000F66AA">
            <w:pPr>
              <w:jc w:val="both"/>
              <w:rPr>
                <w:bCs/>
                <w:sz w:val="28"/>
                <w:szCs w:val="28"/>
                <w:lang w:val="en-US" w:eastAsia="en-US"/>
              </w:rPr>
            </w:pPr>
            <w:r>
              <w:rPr>
                <w:bCs/>
                <w:sz w:val="28"/>
                <w:szCs w:val="28"/>
                <w:lang w:val="en-US" w:eastAsia="en-US"/>
              </w:rPr>
              <w:t>33,33**</w:t>
            </w:r>
          </w:p>
        </w:tc>
        <w:tc>
          <w:tcPr>
            <w:tcW w:w="2472" w:type="dxa"/>
            <w:tcBorders>
              <w:top w:val="nil"/>
              <w:left w:val="nil"/>
              <w:bottom w:val="nil"/>
              <w:right w:val="nil"/>
            </w:tcBorders>
            <w:vAlign w:val="center"/>
            <w:hideMark/>
          </w:tcPr>
          <w:p w:rsidR="000F66AA" w:rsidRDefault="000F66AA">
            <w:pPr>
              <w:jc w:val="both"/>
              <w:rPr>
                <w:bCs/>
                <w:sz w:val="28"/>
                <w:szCs w:val="28"/>
                <w:lang w:val="en-US" w:eastAsia="en-US"/>
              </w:rPr>
            </w:pPr>
            <w:r>
              <w:rPr>
                <w:bCs/>
                <w:sz w:val="28"/>
                <w:szCs w:val="28"/>
                <w:lang w:val="en-US" w:eastAsia="en-US"/>
              </w:rPr>
              <w:t>21</w:t>
            </w:r>
          </w:p>
        </w:tc>
        <w:tc>
          <w:tcPr>
            <w:tcW w:w="4063" w:type="dxa"/>
            <w:tcBorders>
              <w:top w:val="nil"/>
              <w:left w:val="nil"/>
              <w:bottom w:val="nil"/>
              <w:right w:val="nil"/>
            </w:tcBorders>
            <w:vAlign w:val="center"/>
            <w:hideMark/>
          </w:tcPr>
          <w:p w:rsidR="000F66AA" w:rsidRDefault="000F66AA">
            <w:pPr>
              <w:jc w:val="both"/>
              <w:rPr>
                <w:bCs/>
                <w:sz w:val="28"/>
                <w:szCs w:val="28"/>
                <w:lang w:eastAsia="en-US"/>
              </w:rPr>
            </w:pPr>
            <w:r>
              <w:rPr>
                <w:bCs/>
                <w:sz w:val="28"/>
                <w:szCs w:val="28"/>
                <w:lang w:val="en-US" w:eastAsia="en-US"/>
              </w:rPr>
              <w:t>80</w:t>
            </w:r>
          </w:p>
        </w:tc>
      </w:tr>
    </w:tbl>
    <w:p w:rsidR="000F66AA" w:rsidRDefault="000F66AA" w:rsidP="000F66AA">
      <w:pPr>
        <w:jc w:val="both"/>
        <w:rPr>
          <w:bCs/>
          <w:sz w:val="28"/>
          <w:szCs w:val="28"/>
        </w:rPr>
      </w:pPr>
    </w:p>
    <w:p w:rsidR="000F66AA" w:rsidRDefault="000F66AA" w:rsidP="000F66AA">
      <w:pPr>
        <w:jc w:val="both"/>
        <w:rPr>
          <w:bCs/>
          <w:sz w:val="28"/>
          <w:szCs w:val="28"/>
        </w:rPr>
      </w:pPr>
      <w:r>
        <w:rPr>
          <w:bCs/>
          <w:sz w:val="28"/>
          <w:szCs w:val="28"/>
        </w:rPr>
        <w:t>______________</w:t>
      </w:r>
    </w:p>
    <w:p w:rsidR="000F66AA" w:rsidRDefault="000F66AA" w:rsidP="000F66AA">
      <w:pPr>
        <w:jc w:val="both"/>
        <w:rPr>
          <w:bCs/>
        </w:rPr>
      </w:pPr>
      <w:r>
        <w:rPr>
          <w:bCs/>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Pr>
            <w:bCs/>
          </w:rPr>
          <w:t>50 метров</w:t>
        </w:r>
      </w:smartTag>
      <w:r>
        <w:rPr>
          <w:bCs/>
        </w:rPr>
        <w:t xml:space="preserve"> допускается принимать </w:t>
      </w:r>
      <w:smartTag w:uri="urn:schemas-microsoft-com:office:smarttags" w:element="metricconverter">
        <w:smartTagPr>
          <w:attr w:name="ProductID" w:val="25 м"/>
        </w:smartTagPr>
        <w:r>
          <w:rPr>
            <w:bCs/>
          </w:rPr>
          <w:t>25 метров</w:t>
        </w:r>
      </w:smartTag>
      <w:r>
        <w:rPr>
          <w:bCs/>
        </w:rPr>
        <w:t>.</w:t>
      </w:r>
    </w:p>
    <w:p w:rsidR="000F66AA" w:rsidRDefault="000F66AA" w:rsidP="000F66AA">
      <w:pPr>
        <w:jc w:val="both"/>
        <w:rPr>
          <w:bCs/>
        </w:rPr>
      </w:pPr>
      <w:r>
        <w:rPr>
          <w:bCs/>
        </w:rPr>
        <w:t>** Приведенный размер следует принимать, как правило, для бассейнов (ванн), предназначенных для водного поло.</w:t>
      </w:r>
    </w:p>
    <w:p w:rsidR="000F66AA" w:rsidRDefault="000F66AA" w:rsidP="000F66AA">
      <w:pPr>
        <w:ind w:firstLine="703"/>
        <w:jc w:val="both"/>
        <w:rPr>
          <w:bCs/>
          <w:iCs/>
          <w:spacing w:val="40"/>
          <w:sz w:val="28"/>
          <w:szCs w:val="28"/>
        </w:rPr>
      </w:pPr>
    </w:p>
    <w:p w:rsidR="000F66AA" w:rsidRDefault="000F66AA" w:rsidP="000F66AA">
      <w:pPr>
        <w:ind w:left="2410" w:hanging="1707"/>
        <w:jc w:val="both"/>
        <w:rPr>
          <w:bCs/>
          <w:sz w:val="28"/>
          <w:szCs w:val="28"/>
        </w:rPr>
      </w:pPr>
      <w:r>
        <w:rPr>
          <w:bCs/>
          <w:iCs/>
          <w:sz w:val="28"/>
          <w:szCs w:val="28"/>
        </w:rPr>
        <w:t>Примечание.</w:t>
      </w:r>
      <w:r>
        <w:rPr>
          <w:bCs/>
          <w:sz w:val="28"/>
          <w:szCs w:val="28"/>
        </w:rPr>
        <w:t xml:space="preserve"> Отклонение в длине бассейнов (ванн), в том числе универсальных, допускается только в сторону увеличения в пределах до, метров:</w:t>
      </w:r>
    </w:p>
    <w:p w:rsidR="000F66AA" w:rsidRDefault="000F66AA" w:rsidP="000F66AA">
      <w:pPr>
        <w:ind w:left="2410"/>
        <w:jc w:val="both"/>
        <w:rPr>
          <w:bCs/>
          <w:sz w:val="28"/>
          <w:szCs w:val="28"/>
        </w:rPr>
      </w:pPr>
      <w:r>
        <w:rPr>
          <w:bCs/>
          <w:sz w:val="28"/>
          <w:szCs w:val="28"/>
        </w:rPr>
        <w:t xml:space="preserve">0,03 - в бассейнах (ваннах) длиной </w:t>
      </w:r>
      <w:smartTag w:uri="urn:schemas-microsoft-com:office:smarttags" w:element="metricconverter">
        <w:smartTagPr>
          <w:attr w:name="ProductID" w:val="50 м"/>
        </w:smartTagPr>
        <w:r>
          <w:rPr>
            <w:bCs/>
            <w:sz w:val="28"/>
            <w:szCs w:val="28"/>
          </w:rPr>
          <w:t>50 метров</w:t>
        </w:r>
      </w:smartTag>
      <w:r>
        <w:rPr>
          <w:bCs/>
          <w:sz w:val="28"/>
          <w:szCs w:val="28"/>
        </w:rPr>
        <w:t>;</w:t>
      </w:r>
    </w:p>
    <w:p w:rsidR="000F66AA" w:rsidRDefault="000F66AA" w:rsidP="000F66AA">
      <w:pPr>
        <w:ind w:left="2410"/>
        <w:jc w:val="both"/>
        <w:rPr>
          <w:bCs/>
          <w:sz w:val="28"/>
          <w:szCs w:val="28"/>
        </w:rPr>
      </w:pPr>
      <w:r>
        <w:rPr>
          <w:bCs/>
          <w:sz w:val="28"/>
          <w:szCs w:val="28"/>
        </w:rPr>
        <w:t xml:space="preserve">0,02 - в бассейнах (ваннах) длиной </w:t>
      </w:r>
      <w:smartTag w:uri="urn:schemas-microsoft-com:office:smarttags" w:element="metricconverter">
        <w:smartTagPr>
          <w:attr w:name="ProductID" w:val="33,33 метра"/>
        </w:smartTagPr>
        <w:r>
          <w:rPr>
            <w:bCs/>
            <w:sz w:val="28"/>
            <w:szCs w:val="28"/>
          </w:rPr>
          <w:t>33,33 метра</w:t>
        </w:r>
      </w:smartTag>
      <w:r>
        <w:rPr>
          <w:bCs/>
          <w:sz w:val="28"/>
          <w:szCs w:val="28"/>
        </w:rPr>
        <w:t>;</w:t>
      </w:r>
    </w:p>
    <w:p w:rsidR="000F66AA" w:rsidRDefault="000F66AA" w:rsidP="000F66AA">
      <w:pPr>
        <w:ind w:left="2410"/>
        <w:jc w:val="both"/>
        <w:rPr>
          <w:bCs/>
          <w:sz w:val="28"/>
          <w:szCs w:val="28"/>
        </w:rPr>
      </w:pPr>
      <w:r>
        <w:rPr>
          <w:bCs/>
          <w:sz w:val="28"/>
          <w:szCs w:val="28"/>
        </w:rPr>
        <w:t xml:space="preserve">0,015 - в бассейнах (ваннах) длиной </w:t>
      </w:r>
      <w:smartTag w:uri="urn:schemas-microsoft-com:office:smarttags" w:element="metricconverter">
        <w:smartTagPr>
          <w:attr w:name="ProductID" w:val="25 м"/>
        </w:smartTagPr>
        <w:r>
          <w:rPr>
            <w:bCs/>
            <w:sz w:val="28"/>
            <w:szCs w:val="28"/>
          </w:rPr>
          <w:t>25 метров</w:t>
        </w:r>
      </w:smartTag>
      <w:r>
        <w:rPr>
          <w:bCs/>
          <w:sz w:val="28"/>
          <w:szCs w:val="28"/>
        </w:rPr>
        <w:t>.</w:t>
      </w:r>
    </w:p>
    <w:p w:rsidR="000F66AA" w:rsidRDefault="000F66AA" w:rsidP="000F66AA">
      <w:pPr>
        <w:ind w:firstLine="709"/>
        <w:jc w:val="both"/>
        <w:textAlignment w:val="top"/>
        <w:rPr>
          <w:bCs/>
          <w:sz w:val="28"/>
          <w:szCs w:val="28"/>
        </w:rPr>
      </w:pPr>
    </w:p>
    <w:p w:rsidR="000F66AA" w:rsidRDefault="000F66AA" w:rsidP="000F66AA">
      <w:pPr>
        <w:ind w:firstLine="709"/>
        <w:jc w:val="both"/>
        <w:textAlignment w:val="top"/>
        <w:rPr>
          <w:bCs/>
          <w:sz w:val="28"/>
          <w:szCs w:val="28"/>
        </w:rPr>
      </w:pPr>
      <w:r>
        <w:rPr>
          <w:bCs/>
          <w:sz w:val="28"/>
          <w:szCs w:val="28"/>
        </w:rPr>
        <w:t>4.4.18. При проектировании открытых бассейнов их следует размещать с отступом не менее, метров:</w:t>
      </w:r>
    </w:p>
    <w:p w:rsidR="000F66AA" w:rsidRDefault="000F66AA" w:rsidP="000F66AA">
      <w:pPr>
        <w:ind w:firstLine="709"/>
        <w:jc w:val="both"/>
        <w:textAlignment w:val="top"/>
        <w:rPr>
          <w:bCs/>
          <w:sz w:val="28"/>
          <w:szCs w:val="28"/>
        </w:rPr>
      </w:pPr>
      <w:r>
        <w:rPr>
          <w:bCs/>
          <w:sz w:val="28"/>
          <w:szCs w:val="28"/>
        </w:rPr>
        <w:t xml:space="preserve">от красной линии - 15; </w:t>
      </w:r>
    </w:p>
    <w:p w:rsidR="000F66AA" w:rsidRDefault="000F66AA" w:rsidP="000F66AA">
      <w:pPr>
        <w:ind w:firstLine="709"/>
        <w:jc w:val="both"/>
        <w:textAlignment w:val="top"/>
        <w:rPr>
          <w:bCs/>
          <w:sz w:val="28"/>
          <w:szCs w:val="28"/>
        </w:rPr>
      </w:pPr>
      <w:r>
        <w:rPr>
          <w:bCs/>
          <w:sz w:val="28"/>
          <w:szCs w:val="28"/>
        </w:rPr>
        <w:t xml:space="preserve">от территорий лечебно-профилактических, дошкольных организаций и общеобразовательных учреждений, а также жилых зданий и автостоянок - 100.  </w:t>
      </w:r>
    </w:p>
    <w:p w:rsidR="000F66AA" w:rsidRDefault="000F66AA" w:rsidP="000F66AA">
      <w:pPr>
        <w:ind w:firstLine="709"/>
        <w:jc w:val="both"/>
        <w:rPr>
          <w:bCs/>
          <w:sz w:val="28"/>
          <w:szCs w:val="28"/>
        </w:rPr>
      </w:pPr>
      <w:r>
        <w:rPr>
          <w:bCs/>
          <w:sz w:val="28"/>
          <w:szCs w:val="28"/>
        </w:rPr>
        <w:t xml:space="preserve">При устройстве открытых бассейнов площадь отведенного участка должна быть озеленена не менее чем на 35 процентов кустарником </w:t>
      </w:r>
      <w:r>
        <w:rPr>
          <w:bCs/>
          <w:sz w:val="28"/>
          <w:szCs w:val="28"/>
        </w:rPr>
        <w:br/>
        <w:t xml:space="preserve">или низкорослыми деревьями. По периметру участка предусматриваются </w:t>
      </w:r>
      <w:proofErr w:type="spellStart"/>
      <w:r>
        <w:rPr>
          <w:bCs/>
          <w:sz w:val="28"/>
          <w:szCs w:val="28"/>
        </w:rPr>
        <w:t>ветро</w:t>
      </w:r>
      <w:proofErr w:type="spellEnd"/>
      <w:r>
        <w:rPr>
          <w:bCs/>
          <w:sz w:val="28"/>
          <w:szCs w:val="28"/>
        </w:rPr>
        <w:t xml:space="preserve">- и пылезащитные полосы древесных </w:t>
      </w:r>
      <w:r>
        <w:rPr>
          <w:bCs/>
          <w:sz w:val="28"/>
          <w:szCs w:val="28"/>
        </w:rPr>
        <w:br/>
        <w:t xml:space="preserve">и кустарниковых насаждений шириной не менее </w:t>
      </w:r>
      <w:smartTag w:uri="urn:schemas-microsoft-com:office:smarttags" w:element="metricconverter">
        <w:smartTagPr>
          <w:attr w:name="ProductID" w:val="5 м"/>
        </w:smartTagPr>
        <w:r>
          <w:rPr>
            <w:bCs/>
            <w:sz w:val="28"/>
            <w:szCs w:val="28"/>
          </w:rPr>
          <w:t>5 метров</w:t>
        </w:r>
      </w:smartTag>
      <w:r>
        <w:rPr>
          <w:bCs/>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Pr>
            <w:bCs/>
            <w:sz w:val="28"/>
            <w:szCs w:val="28"/>
          </w:rPr>
          <w:t>20 метров</w:t>
        </w:r>
      </w:smartTag>
      <w:r>
        <w:rPr>
          <w:bCs/>
          <w:sz w:val="28"/>
          <w:szCs w:val="28"/>
        </w:rPr>
        <w:t xml:space="preserve"> со стороны магистральных дорог с интенсивным движением.</w:t>
      </w:r>
    </w:p>
    <w:p w:rsidR="000F66AA" w:rsidRDefault="000F66AA" w:rsidP="000F66AA">
      <w:pPr>
        <w:ind w:firstLine="709"/>
        <w:jc w:val="both"/>
        <w:rPr>
          <w:bCs/>
          <w:sz w:val="28"/>
          <w:szCs w:val="28"/>
        </w:rPr>
      </w:pPr>
      <w:r>
        <w:rPr>
          <w:bCs/>
          <w:sz w:val="28"/>
          <w:szCs w:val="28"/>
        </w:rPr>
        <w:t>4.4.19.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0F66AA" w:rsidRDefault="000F66AA" w:rsidP="000F66AA">
      <w:pPr>
        <w:ind w:firstLine="709"/>
        <w:jc w:val="both"/>
        <w:rPr>
          <w:bCs/>
          <w:sz w:val="28"/>
          <w:szCs w:val="28"/>
        </w:rPr>
      </w:pPr>
      <w:r>
        <w:rPr>
          <w:bCs/>
          <w:sz w:val="28"/>
          <w:szCs w:val="28"/>
        </w:rPr>
        <w:lastRenderedPageBreak/>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приложения № 7 к настоящим нормативам. Рекомендуемая номенклатура открытых плоскостных физкультурно-спортивных </w:t>
      </w:r>
      <w:r>
        <w:rPr>
          <w:bCs/>
          <w:sz w:val="28"/>
          <w:szCs w:val="28"/>
        </w:rPr>
        <w:br/>
        <w:t xml:space="preserve">и физкультурно-рекреационных сооружений и градостроительные параметры приведены в приложении № 10 к настоящим нормативам. </w:t>
      </w:r>
    </w:p>
    <w:p w:rsidR="000F66AA" w:rsidRDefault="000F66AA" w:rsidP="000F66AA">
      <w:pPr>
        <w:ind w:firstLine="709"/>
        <w:jc w:val="both"/>
        <w:rPr>
          <w:bCs/>
          <w:sz w:val="28"/>
          <w:szCs w:val="28"/>
        </w:rPr>
      </w:pPr>
      <w:r>
        <w:rPr>
          <w:bCs/>
          <w:sz w:val="28"/>
          <w:szCs w:val="28"/>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0F66AA" w:rsidRDefault="000F66AA" w:rsidP="000F66AA">
      <w:pPr>
        <w:ind w:firstLine="709"/>
        <w:jc w:val="both"/>
        <w:rPr>
          <w:bCs/>
          <w:sz w:val="28"/>
          <w:szCs w:val="28"/>
        </w:rPr>
      </w:pPr>
      <w:r>
        <w:rPr>
          <w:bCs/>
          <w:sz w:val="28"/>
          <w:szCs w:val="28"/>
        </w:rPr>
        <w:t xml:space="preserve">Игровые площадки и игровые поля следует проектировать </w:t>
      </w:r>
      <w:r>
        <w:rPr>
          <w:bCs/>
          <w:sz w:val="28"/>
          <w:szCs w:val="28"/>
        </w:rPr>
        <w:br/>
        <w:t xml:space="preserve">в спортивных комплексах, при других объектах, а также </w:t>
      </w:r>
      <w:proofErr w:type="gramStart"/>
      <w:r>
        <w:rPr>
          <w:bCs/>
          <w:sz w:val="28"/>
          <w:szCs w:val="28"/>
        </w:rPr>
        <w:t>расположенными</w:t>
      </w:r>
      <w:proofErr w:type="gramEnd"/>
      <w:r>
        <w:rPr>
          <w:bCs/>
          <w:sz w:val="28"/>
          <w:szCs w:val="28"/>
        </w:rPr>
        <w:t xml:space="preserve"> отдельно.</w:t>
      </w:r>
    </w:p>
    <w:p w:rsidR="000F66AA" w:rsidRDefault="000F66AA" w:rsidP="000F66AA">
      <w:pPr>
        <w:ind w:firstLine="709"/>
        <w:jc w:val="both"/>
        <w:rPr>
          <w:bCs/>
          <w:sz w:val="28"/>
          <w:szCs w:val="28"/>
        </w:rPr>
      </w:pPr>
      <w:r>
        <w:rPr>
          <w:bCs/>
          <w:sz w:val="28"/>
          <w:szCs w:val="28"/>
        </w:rPr>
        <w:t xml:space="preserve">4.4.20.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w:t>
      </w:r>
      <w:r>
        <w:rPr>
          <w:bCs/>
          <w:sz w:val="28"/>
          <w:szCs w:val="28"/>
        </w:rPr>
        <w:br/>
        <w:t>для катания на роликовых коньках, скейтбордах.</w:t>
      </w:r>
    </w:p>
    <w:p w:rsidR="000F66AA" w:rsidRDefault="000F66AA" w:rsidP="000F66AA">
      <w:pPr>
        <w:ind w:firstLine="709"/>
        <w:jc w:val="both"/>
        <w:rPr>
          <w:bCs/>
          <w:sz w:val="28"/>
          <w:szCs w:val="28"/>
        </w:rPr>
      </w:pPr>
      <w:r>
        <w:rPr>
          <w:bCs/>
          <w:sz w:val="28"/>
          <w:szCs w:val="28"/>
        </w:rPr>
        <w:t xml:space="preserve">Размеры и конструкция площадок для катания на роликовых коньках не регламентируются, но площадь для катания принимается не менее </w:t>
      </w:r>
      <w:smartTag w:uri="urn:schemas-microsoft-com:office:smarttags" w:element="metricconverter">
        <w:smartTagPr>
          <w:attr w:name="ProductID" w:val="300 кв. метров"/>
        </w:smartTagPr>
        <w:r>
          <w:rPr>
            <w:bCs/>
            <w:sz w:val="28"/>
            <w:szCs w:val="28"/>
          </w:rPr>
          <w:t>300 кв. метров</w:t>
        </w:r>
      </w:smartTag>
      <w:r>
        <w:rPr>
          <w:bCs/>
          <w:sz w:val="28"/>
          <w:szCs w:val="28"/>
        </w:rPr>
        <w:t>. Форму площадок следует проектировать круглой или прямоугольной.</w:t>
      </w:r>
    </w:p>
    <w:p w:rsidR="000F66AA" w:rsidRDefault="000F66AA" w:rsidP="000F66AA">
      <w:pPr>
        <w:ind w:firstLine="709"/>
        <w:jc w:val="both"/>
        <w:rPr>
          <w:bCs/>
          <w:sz w:val="28"/>
          <w:szCs w:val="28"/>
        </w:rPr>
      </w:pPr>
      <w:r>
        <w:rPr>
          <w:bCs/>
          <w:sz w:val="28"/>
          <w:szCs w:val="28"/>
        </w:rPr>
        <w:t>Площадку для катания на скейтбордах следует проектировать размером не менее 15×15 метров. Данные площадки могут размещаться:</w:t>
      </w:r>
    </w:p>
    <w:p w:rsidR="000F66AA" w:rsidRDefault="000F66AA" w:rsidP="000F66AA">
      <w:pPr>
        <w:ind w:firstLine="709"/>
        <w:jc w:val="both"/>
        <w:rPr>
          <w:bCs/>
          <w:sz w:val="28"/>
          <w:szCs w:val="28"/>
        </w:rPr>
      </w:pPr>
      <w:r>
        <w:rPr>
          <w:bCs/>
          <w:sz w:val="28"/>
          <w:szCs w:val="28"/>
        </w:rPr>
        <w:t>в школьных дворах и на игровых площадках;</w:t>
      </w:r>
    </w:p>
    <w:p w:rsidR="000F66AA" w:rsidRDefault="000F66AA" w:rsidP="000F66AA">
      <w:pPr>
        <w:ind w:firstLine="709"/>
        <w:jc w:val="both"/>
        <w:rPr>
          <w:bCs/>
          <w:sz w:val="28"/>
          <w:szCs w:val="28"/>
        </w:rPr>
      </w:pPr>
      <w:r>
        <w:rPr>
          <w:bCs/>
          <w:sz w:val="28"/>
          <w:szCs w:val="28"/>
        </w:rPr>
        <w:t>на площадках под ледовые катки;</w:t>
      </w:r>
    </w:p>
    <w:p w:rsidR="000F66AA" w:rsidRDefault="000F66AA" w:rsidP="000F66AA">
      <w:pPr>
        <w:ind w:firstLine="709"/>
        <w:jc w:val="both"/>
        <w:rPr>
          <w:bCs/>
          <w:sz w:val="28"/>
          <w:szCs w:val="28"/>
        </w:rPr>
      </w:pPr>
      <w:r>
        <w:rPr>
          <w:sz w:val="28"/>
          <w:szCs w:val="28"/>
        </w:rPr>
        <w:t>на территории автостоянок, не примыкающих к дороге;</w:t>
      </w:r>
    </w:p>
    <w:p w:rsidR="000F66AA" w:rsidRDefault="000F66AA" w:rsidP="000F66AA">
      <w:pPr>
        <w:ind w:firstLine="709"/>
        <w:jc w:val="both"/>
        <w:rPr>
          <w:bCs/>
          <w:sz w:val="28"/>
          <w:szCs w:val="28"/>
        </w:rPr>
      </w:pPr>
      <w:r>
        <w:rPr>
          <w:bCs/>
          <w:sz w:val="28"/>
          <w:szCs w:val="28"/>
        </w:rPr>
        <w:t>на огороженном пространстве на рыночных площадках;</w:t>
      </w:r>
    </w:p>
    <w:p w:rsidR="000F66AA" w:rsidRDefault="000F66AA" w:rsidP="000F66AA">
      <w:pPr>
        <w:ind w:firstLine="709"/>
        <w:jc w:val="both"/>
        <w:rPr>
          <w:bCs/>
          <w:sz w:val="28"/>
          <w:szCs w:val="28"/>
        </w:rPr>
      </w:pPr>
      <w:r>
        <w:rPr>
          <w:bCs/>
          <w:sz w:val="28"/>
          <w:szCs w:val="28"/>
        </w:rPr>
        <w:t>в спортивных центрах;</w:t>
      </w:r>
    </w:p>
    <w:p w:rsidR="000F66AA" w:rsidRDefault="000F66AA" w:rsidP="000F66AA">
      <w:pPr>
        <w:ind w:firstLine="709"/>
        <w:jc w:val="both"/>
        <w:rPr>
          <w:bCs/>
          <w:sz w:val="28"/>
          <w:szCs w:val="28"/>
        </w:rPr>
      </w:pPr>
      <w:r>
        <w:rPr>
          <w:bCs/>
          <w:sz w:val="28"/>
          <w:szCs w:val="28"/>
        </w:rPr>
        <w:t>в открытых парках и зонах отдыха.</w:t>
      </w:r>
    </w:p>
    <w:p w:rsidR="000F66AA" w:rsidRDefault="000F66AA" w:rsidP="000F66AA">
      <w:pPr>
        <w:ind w:firstLine="709"/>
        <w:jc w:val="both"/>
        <w:rPr>
          <w:bCs/>
          <w:sz w:val="28"/>
          <w:szCs w:val="28"/>
        </w:rPr>
      </w:pPr>
      <w:r>
        <w:rPr>
          <w:bCs/>
          <w:sz w:val="28"/>
          <w:szCs w:val="28"/>
        </w:rPr>
        <w:t>4.4.21.</w:t>
      </w:r>
      <w:r>
        <w:rPr>
          <w:bCs/>
          <w:sz w:val="28"/>
          <w:szCs w:val="28"/>
          <w:lang w:val="en-US"/>
        </w:rPr>
        <w:t> </w:t>
      </w:r>
      <w:r>
        <w:rPr>
          <w:bCs/>
          <w:sz w:val="28"/>
          <w:szCs w:val="28"/>
        </w:rPr>
        <w:t>При проектировании физкультурно-спортивных сооружений следует предусматривать объекты для вспомогательных помещений:</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помещения входной группы (гардероб, вестибюль, санузлы вестибюля);</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 xml:space="preserve">санитарно-гигиенического назначения и отдыха </w:t>
      </w:r>
      <w:proofErr w:type="gramStart"/>
      <w:r>
        <w:rPr>
          <w:bCs/>
          <w:sz w:val="28"/>
          <w:szCs w:val="28"/>
        </w:rPr>
        <w:t>занимающихся</w:t>
      </w:r>
      <w:proofErr w:type="gramEnd"/>
      <w:r>
        <w:rPr>
          <w:bCs/>
          <w:sz w:val="28"/>
          <w:szCs w:val="28"/>
        </w:rPr>
        <w:t>;</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помещения питания;</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инструкторские;</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помещения методического назначения;</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помещения медицинского назначения;</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 xml:space="preserve">помещения административно-хозяйственного назначения </w:t>
      </w:r>
      <w:r>
        <w:rPr>
          <w:bCs/>
          <w:sz w:val="28"/>
          <w:szCs w:val="28"/>
        </w:rPr>
        <w:br/>
        <w:t>и бытового обслуживания персонала;</w:t>
      </w:r>
    </w:p>
    <w:p w:rsidR="000F66AA" w:rsidRDefault="000F66AA" w:rsidP="000F66AA">
      <w:pPr>
        <w:shd w:val="clear" w:color="auto" w:fill="FFFFFF"/>
        <w:tabs>
          <w:tab w:val="left" w:pos="533"/>
        </w:tabs>
        <w:ind w:firstLine="709"/>
        <w:jc w:val="both"/>
        <w:textAlignment w:val="top"/>
        <w:rPr>
          <w:bCs/>
          <w:sz w:val="28"/>
          <w:szCs w:val="28"/>
        </w:rPr>
      </w:pPr>
      <w:r>
        <w:rPr>
          <w:bCs/>
          <w:sz w:val="28"/>
          <w:szCs w:val="28"/>
        </w:rPr>
        <w:t>технические помещения.</w:t>
      </w:r>
    </w:p>
    <w:p w:rsidR="000F66AA" w:rsidRDefault="000F66AA" w:rsidP="000F66AA">
      <w:pPr>
        <w:ind w:firstLine="709"/>
        <w:jc w:val="both"/>
        <w:rPr>
          <w:bCs/>
          <w:sz w:val="28"/>
          <w:szCs w:val="28"/>
        </w:rPr>
      </w:pPr>
      <w:r>
        <w:rPr>
          <w:bCs/>
          <w:sz w:val="28"/>
          <w:szCs w:val="28"/>
        </w:rPr>
        <w:lastRenderedPageBreak/>
        <w:t>4.4.22.</w:t>
      </w:r>
      <w:r>
        <w:rPr>
          <w:bCs/>
          <w:sz w:val="28"/>
          <w:szCs w:val="28"/>
          <w:lang w:val="en-US"/>
        </w:rPr>
        <w:t> </w:t>
      </w:r>
      <w:r>
        <w:rPr>
          <w:bCs/>
          <w:sz w:val="28"/>
          <w:szCs w:val="28"/>
        </w:rPr>
        <w:t xml:space="preserve">Состав и площади вспомогательных помещений физкультурно-спортивных сооружений определяются заданием </w:t>
      </w:r>
      <w:r>
        <w:rPr>
          <w:bCs/>
          <w:sz w:val="28"/>
          <w:szCs w:val="28"/>
        </w:rPr>
        <w:br/>
        <w:t xml:space="preserve">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Pr>
          <w:bCs/>
          <w:sz w:val="28"/>
          <w:szCs w:val="28"/>
        </w:rPr>
        <w:br/>
      </w:r>
      <w:proofErr w:type="spellStart"/>
      <w:r>
        <w:rPr>
          <w:bCs/>
          <w:sz w:val="28"/>
          <w:szCs w:val="28"/>
        </w:rPr>
        <w:t>СНиП</w:t>
      </w:r>
      <w:proofErr w:type="spellEnd"/>
      <w:r>
        <w:rPr>
          <w:bCs/>
          <w:sz w:val="28"/>
          <w:szCs w:val="28"/>
        </w:rPr>
        <w:t xml:space="preserve"> </w:t>
      </w:r>
      <w:r>
        <w:rPr>
          <w:sz w:val="28"/>
          <w:szCs w:val="28"/>
        </w:rPr>
        <w:t>31-06-2009</w:t>
      </w:r>
      <w:r>
        <w:rPr>
          <w:bCs/>
          <w:sz w:val="28"/>
          <w:szCs w:val="28"/>
        </w:rPr>
        <w:t>.</w:t>
      </w:r>
    </w:p>
    <w:p w:rsidR="000F66AA" w:rsidRDefault="000F66AA" w:rsidP="000F66AA">
      <w:pPr>
        <w:ind w:firstLine="709"/>
        <w:jc w:val="both"/>
        <w:rPr>
          <w:bCs/>
          <w:sz w:val="28"/>
          <w:szCs w:val="28"/>
        </w:rPr>
      </w:pPr>
      <w:r>
        <w:rPr>
          <w:bCs/>
          <w:sz w:val="28"/>
          <w:szCs w:val="28"/>
        </w:rPr>
        <w:t>4.4.23.</w:t>
      </w:r>
      <w:r>
        <w:rPr>
          <w:bCs/>
          <w:sz w:val="28"/>
          <w:szCs w:val="28"/>
          <w:lang w:val="en-US"/>
        </w:rPr>
        <w:t> </w:t>
      </w:r>
      <w:r>
        <w:rPr>
          <w:bCs/>
          <w:sz w:val="28"/>
          <w:szCs w:val="28"/>
        </w:rPr>
        <w:t xml:space="preserve">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w:t>
      </w:r>
      <w:r>
        <w:rPr>
          <w:bCs/>
          <w:sz w:val="28"/>
          <w:szCs w:val="28"/>
        </w:rPr>
        <w:br/>
        <w:t xml:space="preserve">для сброса дождевых вод за пределы сооружения (по рельефу, </w:t>
      </w:r>
      <w:r>
        <w:rPr>
          <w:bCs/>
          <w:sz w:val="28"/>
          <w:szCs w:val="28"/>
        </w:rPr>
        <w:br/>
        <w:t>в водоотводные лотки или дренажные канавы).</w:t>
      </w:r>
    </w:p>
    <w:p w:rsidR="000F66AA" w:rsidRDefault="000F66AA" w:rsidP="000F66AA">
      <w:pPr>
        <w:shd w:val="clear" w:color="auto" w:fill="FFFFFF"/>
        <w:tabs>
          <w:tab w:val="left" w:pos="694"/>
        </w:tabs>
        <w:ind w:firstLine="709"/>
        <w:jc w:val="both"/>
        <w:textAlignment w:val="top"/>
        <w:rPr>
          <w:bCs/>
          <w:sz w:val="28"/>
          <w:szCs w:val="28"/>
        </w:rPr>
      </w:pPr>
      <w:r>
        <w:rPr>
          <w:bCs/>
          <w:sz w:val="28"/>
          <w:szCs w:val="28"/>
        </w:rPr>
        <w:t>4.4.24.</w:t>
      </w:r>
      <w:r>
        <w:rPr>
          <w:bCs/>
          <w:sz w:val="28"/>
          <w:szCs w:val="28"/>
          <w:lang w:val="en-US"/>
        </w:rPr>
        <w:t> </w:t>
      </w:r>
      <w:r>
        <w:rPr>
          <w:bCs/>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0F66AA" w:rsidRDefault="000F66AA" w:rsidP="000F66AA">
      <w:pPr>
        <w:shd w:val="clear" w:color="auto" w:fill="FFFFFF"/>
        <w:tabs>
          <w:tab w:val="left" w:pos="694"/>
        </w:tabs>
        <w:ind w:firstLine="709"/>
        <w:jc w:val="both"/>
        <w:textAlignment w:val="top"/>
        <w:rPr>
          <w:bCs/>
          <w:sz w:val="28"/>
          <w:szCs w:val="28"/>
        </w:rPr>
      </w:pPr>
      <w:r>
        <w:rPr>
          <w:bCs/>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метров:</w:t>
      </w:r>
    </w:p>
    <w:p w:rsidR="000F66AA" w:rsidRDefault="000F66AA" w:rsidP="000F66AA">
      <w:pPr>
        <w:shd w:val="clear" w:color="auto" w:fill="FFFFFF"/>
        <w:ind w:firstLine="709"/>
        <w:jc w:val="both"/>
        <w:textAlignment w:val="top"/>
        <w:rPr>
          <w:bCs/>
          <w:sz w:val="28"/>
          <w:szCs w:val="28"/>
        </w:rPr>
      </w:pPr>
      <w:r>
        <w:rPr>
          <w:bCs/>
          <w:sz w:val="28"/>
          <w:szCs w:val="28"/>
        </w:rPr>
        <w:t>с трибунами вместимостью свыше 500 мест - 300;</w:t>
      </w:r>
    </w:p>
    <w:p w:rsidR="000F66AA" w:rsidRDefault="000F66AA" w:rsidP="000F66AA">
      <w:pPr>
        <w:shd w:val="clear" w:color="auto" w:fill="FFFFFF"/>
        <w:ind w:firstLine="709"/>
        <w:jc w:val="both"/>
        <w:textAlignment w:val="top"/>
        <w:rPr>
          <w:bCs/>
          <w:sz w:val="28"/>
          <w:szCs w:val="28"/>
        </w:rPr>
      </w:pPr>
      <w:r>
        <w:rPr>
          <w:bCs/>
          <w:sz w:val="28"/>
          <w:szCs w:val="28"/>
        </w:rPr>
        <w:t>с трибунами вместимостью свыше 100 до 500 мест - 100;</w:t>
      </w:r>
    </w:p>
    <w:p w:rsidR="000F66AA" w:rsidRDefault="000F66AA" w:rsidP="000F66AA">
      <w:pPr>
        <w:ind w:firstLine="709"/>
        <w:jc w:val="both"/>
        <w:rPr>
          <w:bCs/>
          <w:sz w:val="28"/>
          <w:szCs w:val="28"/>
        </w:rPr>
      </w:pPr>
      <w:r>
        <w:rPr>
          <w:bCs/>
          <w:sz w:val="28"/>
          <w:szCs w:val="28"/>
        </w:rPr>
        <w:t>с трибунами вместимостью до 100 мест - 50.</w:t>
      </w:r>
    </w:p>
    <w:p w:rsidR="000F66AA" w:rsidRDefault="000F66AA" w:rsidP="000F66AA">
      <w:pPr>
        <w:shd w:val="clear" w:color="auto" w:fill="FFFFFF"/>
        <w:tabs>
          <w:tab w:val="left" w:pos="783"/>
        </w:tabs>
        <w:ind w:firstLine="709"/>
        <w:jc w:val="both"/>
        <w:textAlignment w:val="top"/>
        <w:rPr>
          <w:bCs/>
          <w:sz w:val="28"/>
          <w:szCs w:val="28"/>
        </w:rPr>
      </w:pPr>
      <w:r>
        <w:rPr>
          <w:bCs/>
          <w:sz w:val="28"/>
          <w:szCs w:val="28"/>
        </w:rPr>
        <w:t>4.4.25. </w:t>
      </w:r>
      <w:r>
        <w:rPr>
          <w:bCs/>
          <w:spacing w:val="-20"/>
          <w:sz w:val="28"/>
          <w:szCs w:val="28"/>
        </w:rPr>
        <w:t>Проектирование хозяйственно-питьевого и противопожарного</w:t>
      </w:r>
      <w:r>
        <w:rPr>
          <w:bCs/>
          <w:sz w:val="28"/>
          <w:szCs w:val="28"/>
        </w:rPr>
        <w:t xml:space="preserve"> водопровода и нормы расхода воды, а также проектирование канализации должно осуществляться в соответствии </w:t>
      </w:r>
      <w:r>
        <w:rPr>
          <w:bCs/>
          <w:sz w:val="28"/>
          <w:szCs w:val="28"/>
        </w:rPr>
        <w:br/>
        <w:t xml:space="preserve">с требованиями раздела «Зоны инженерной инфраструктуры» (подразделы «Водоснабжение» и «Канализация») настоящих нормативов с дополнительным учетом норм водопотребления, приведенных </w:t>
      </w:r>
      <w:r>
        <w:rPr>
          <w:bCs/>
          <w:sz w:val="28"/>
          <w:szCs w:val="28"/>
        </w:rPr>
        <w:br/>
        <w:t>в таблице № 30.</w:t>
      </w:r>
    </w:p>
    <w:p w:rsidR="000F66AA" w:rsidRDefault="000F66AA" w:rsidP="000F66AA">
      <w:pPr>
        <w:shd w:val="clear" w:color="auto" w:fill="FFFFFF"/>
        <w:tabs>
          <w:tab w:val="left" w:pos="783"/>
        </w:tabs>
        <w:ind w:firstLine="709"/>
        <w:jc w:val="both"/>
        <w:textAlignment w:val="top"/>
        <w:rPr>
          <w:bCs/>
          <w:sz w:val="28"/>
          <w:szCs w:val="28"/>
        </w:rPr>
      </w:pPr>
    </w:p>
    <w:p w:rsidR="000F66AA" w:rsidRDefault="000F66AA" w:rsidP="000F66AA">
      <w:pPr>
        <w:shd w:val="clear" w:color="auto" w:fill="FFFFFF"/>
        <w:tabs>
          <w:tab w:val="left" w:pos="783"/>
        </w:tabs>
        <w:ind w:firstLine="709"/>
        <w:jc w:val="both"/>
        <w:textAlignment w:val="top"/>
        <w:rPr>
          <w:bCs/>
          <w:sz w:val="28"/>
          <w:szCs w:val="28"/>
        </w:rPr>
      </w:pPr>
    </w:p>
    <w:p w:rsidR="000F66AA" w:rsidRDefault="000F66AA" w:rsidP="000F66AA">
      <w:pPr>
        <w:shd w:val="clear" w:color="auto" w:fill="FFFFFF"/>
        <w:tabs>
          <w:tab w:val="left" w:pos="783"/>
        </w:tabs>
        <w:ind w:firstLine="709"/>
        <w:jc w:val="both"/>
        <w:textAlignment w:val="top"/>
        <w:rPr>
          <w:bCs/>
          <w:sz w:val="28"/>
          <w:szCs w:val="28"/>
        </w:rPr>
      </w:pPr>
    </w:p>
    <w:p w:rsidR="000F66AA" w:rsidRDefault="000F66AA" w:rsidP="000F66AA">
      <w:pPr>
        <w:shd w:val="clear" w:color="auto" w:fill="FFFFFF"/>
        <w:tabs>
          <w:tab w:val="left" w:pos="783"/>
        </w:tabs>
        <w:ind w:firstLine="709"/>
        <w:jc w:val="both"/>
        <w:textAlignment w:val="top"/>
        <w:rPr>
          <w:bCs/>
          <w:sz w:val="28"/>
          <w:szCs w:val="28"/>
          <w:lang w:val="en-US"/>
        </w:rPr>
      </w:pPr>
      <w:r>
        <w:rPr>
          <w:bCs/>
          <w:sz w:val="28"/>
          <w:szCs w:val="28"/>
        </w:rPr>
        <w:t>Таблица № 30</w:t>
      </w:r>
    </w:p>
    <w:p w:rsidR="000F66AA" w:rsidRDefault="000F66AA" w:rsidP="000F66AA">
      <w:pPr>
        <w:shd w:val="clear" w:color="auto" w:fill="FFFFFF"/>
        <w:tabs>
          <w:tab w:val="left" w:pos="783"/>
        </w:tabs>
        <w:ind w:firstLine="709"/>
        <w:jc w:val="both"/>
        <w:textAlignment w:val="top"/>
        <w:rPr>
          <w:bCs/>
          <w:sz w:val="28"/>
          <w:szCs w:val="28"/>
          <w:lang w:val="en-US"/>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7"/>
        <w:gridCol w:w="2503"/>
        <w:gridCol w:w="1585"/>
        <w:gridCol w:w="1406"/>
      </w:tblGrid>
      <w:tr w:rsidR="000F66AA" w:rsidTr="000F66AA">
        <w:trPr>
          <w:trHeight w:val="489"/>
          <w:jc w:val="center"/>
        </w:trPr>
        <w:tc>
          <w:tcPr>
            <w:tcW w:w="2078" w:type="pct"/>
            <w:vMerge w:val="restart"/>
            <w:tcBorders>
              <w:top w:val="single" w:sz="4" w:space="0" w:color="auto"/>
              <w:left w:val="nil"/>
              <w:bottom w:val="single" w:sz="4" w:space="0" w:color="auto"/>
              <w:right w:val="single" w:sz="4" w:space="0" w:color="auto"/>
            </w:tcBorders>
            <w:vAlign w:val="center"/>
            <w:hideMark/>
          </w:tcPr>
          <w:p w:rsidR="000F66AA" w:rsidRDefault="000F66AA">
            <w:pPr>
              <w:shd w:val="clear" w:color="auto" w:fill="FFFFFF"/>
              <w:jc w:val="both"/>
              <w:textAlignment w:val="top"/>
              <w:rPr>
                <w:sz w:val="28"/>
                <w:szCs w:val="28"/>
              </w:rPr>
            </w:pPr>
            <w:r>
              <w:rPr>
                <w:sz w:val="28"/>
                <w:szCs w:val="28"/>
              </w:rPr>
              <w:t>Потребители</w:t>
            </w:r>
          </w:p>
        </w:tc>
        <w:tc>
          <w:tcPr>
            <w:tcW w:w="2922" w:type="pct"/>
            <w:gridSpan w:val="3"/>
            <w:tcBorders>
              <w:top w:val="single" w:sz="4" w:space="0" w:color="auto"/>
              <w:left w:val="single" w:sz="4" w:space="0" w:color="auto"/>
              <w:bottom w:val="single" w:sz="4" w:space="0" w:color="auto"/>
              <w:right w:val="nil"/>
            </w:tcBorders>
            <w:vAlign w:val="center"/>
            <w:hideMark/>
          </w:tcPr>
          <w:p w:rsidR="000F66AA" w:rsidRDefault="000F66AA">
            <w:pPr>
              <w:shd w:val="clear" w:color="auto" w:fill="FFFFFF"/>
              <w:jc w:val="both"/>
              <w:textAlignment w:val="top"/>
              <w:rPr>
                <w:sz w:val="28"/>
                <w:szCs w:val="28"/>
              </w:rPr>
            </w:pPr>
            <w:r>
              <w:rPr>
                <w:sz w:val="28"/>
                <w:szCs w:val="28"/>
              </w:rPr>
              <w:t>Норма расхода воды потребителями, литров</w:t>
            </w:r>
          </w:p>
        </w:tc>
      </w:tr>
      <w:tr w:rsidR="000F66AA" w:rsidTr="000F66AA">
        <w:trPr>
          <w:trHeight w:val="527"/>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1331" w:type="pct"/>
            <w:vMerge w:val="restart"/>
            <w:tcBorders>
              <w:top w:val="single" w:sz="4" w:space="0" w:color="auto"/>
              <w:left w:val="single" w:sz="4" w:space="0" w:color="auto"/>
              <w:bottom w:val="single" w:sz="4" w:space="0" w:color="auto"/>
              <w:right w:val="single" w:sz="4" w:space="0" w:color="auto"/>
            </w:tcBorders>
            <w:hideMark/>
          </w:tcPr>
          <w:p w:rsidR="000F66AA" w:rsidRDefault="000F66AA">
            <w:pPr>
              <w:shd w:val="clear" w:color="auto" w:fill="FFFFFF"/>
              <w:jc w:val="both"/>
              <w:textAlignment w:val="top"/>
              <w:rPr>
                <w:bCs/>
                <w:sz w:val="28"/>
                <w:szCs w:val="28"/>
              </w:rPr>
            </w:pPr>
            <w:r>
              <w:rPr>
                <w:bCs/>
                <w:sz w:val="28"/>
                <w:szCs w:val="28"/>
              </w:rPr>
              <w:t xml:space="preserve">в сутки наибольшего водопотребления, общая (горячая </w:t>
            </w:r>
            <w:r>
              <w:rPr>
                <w:bCs/>
                <w:sz w:val="28"/>
                <w:szCs w:val="28"/>
              </w:rPr>
              <w:br/>
              <w:t>и холодная)</w:t>
            </w:r>
          </w:p>
        </w:tc>
        <w:tc>
          <w:tcPr>
            <w:tcW w:w="1591" w:type="pct"/>
            <w:gridSpan w:val="2"/>
            <w:tcBorders>
              <w:top w:val="single" w:sz="4" w:space="0" w:color="auto"/>
              <w:left w:val="single" w:sz="4" w:space="0" w:color="auto"/>
              <w:bottom w:val="single" w:sz="4" w:space="0" w:color="auto"/>
              <w:right w:val="nil"/>
            </w:tcBorders>
            <w:hideMark/>
          </w:tcPr>
          <w:p w:rsidR="000F66AA" w:rsidRDefault="000F66AA">
            <w:pPr>
              <w:shd w:val="clear" w:color="auto" w:fill="FFFFFF"/>
              <w:jc w:val="both"/>
              <w:textAlignment w:val="top"/>
              <w:rPr>
                <w:bCs/>
                <w:sz w:val="28"/>
                <w:szCs w:val="28"/>
              </w:rPr>
            </w:pPr>
            <w:r>
              <w:rPr>
                <w:bCs/>
                <w:sz w:val="28"/>
                <w:szCs w:val="28"/>
              </w:rPr>
              <w:t>в час наибольшего водопотребления</w:t>
            </w:r>
          </w:p>
        </w:tc>
      </w:tr>
      <w:tr w:rsidR="000F66AA" w:rsidTr="000F66AA">
        <w:trPr>
          <w:trHeight w:val="920"/>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8"/>
                <w:szCs w:val="28"/>
              </w:rPr>
            </w:pPr>
          </w:p>
        </w:tc>
        <w:tc>
          <w:tcPr>
            <w:tcW w:w="843" w:type="pct"/>
            <w:tcBorders>
              <w:top w:val="single" w:sz="4" w:space="0" w:color="auto"/>
              <w:left w:val="single" w:sz="4" w:space="0" w:color="auto"/>
              <w:bottom w:val="single" w:sz="4" w:space="0" w:color="auto"/>
              <w:right w:val="single" w:sz="4" w:space="0" w:color="auto"/>
            </w:tcBorders>
            <w:hideMark/>
          </w:tcPr>
          <w:p w:rsidR="000F66AA" w:rsidRDefault="000F66AA">
            <w:pPr>
              <w:shd w:val="clear" w:color="auto" w:fill="FFFFFF"/>
              <w:jc w:val="both"/>
              <w:textAlignment w:val="top"/>
              <w:rPr>
                <w:bCs/>
                <w:sz w:val="28"/>
                <w:szCs w:val="28"/>
              </w:rPr>
            </w:pPr>
            <w:r>
              <w:rPr>
                <w:bCs/>
                <w:sz w:val="28"/>
                <w:szCs w:val="28"/>
              </w:rPr>
              <w:t>общая (горячая и холодная)</w:t>
            </w:r>
          </w:p>
        </w:tc>
        <w:tc>
          <w:tcPr>
            <w:tcW w:w="748" w:type="pct"/>
            <w:tcBorders>
              <w:top w:val="single" w:sz="4" w:space="0" w:color="auto"/>
              <w:left w:val="single" w:sz="4" w:space="0" w:color="auto"/>
              <w:bottom w:val="single" w:sz="4" w:space="0" w:color="auto"/>
              <w:right w:val="nil"/>
            </w:tcBorders>
            <w:hideMark/>
          </w:tcPr>
          <w:p w:rsidR="000F66AA" w:rsidRDefault="000F66AA">
            <w:pPr>
              <w:shd w:val="clear" w:color="auto" w:fill="FFFFFF"/>
              <w:jc w:val="both"/>
              <w:textAlignment w:val="top"/>
              <w:rPr>
                <w:bCs/>
                <w:sz w:val="28"/>
                <w:szCs w:val="28"/>
              </w:rPr>
            </w:pPr>
            <w:r>
              <w:rPr>
                <w:bCs/>
                <w:sz w:val="28"/>
                <w:szCs w:val="28"/>
              </w:rPr>
              <w:t>холодная</w:t>
            </w:r>
          </w:p>
        </w:tc>
      </w:tr>
      <w:tr w:rsidR="000F66AA" w:rsidTr="000F66AA">
        <w:trPr>
          <w:trHeight w:val="20"/>
          <w:jc w:val="center"/>
        </w:trPr>
        <w:tc>
          <w:tcPr>
            <w:tcW w:w="2078" w:type="pct"/>
            <w:tcBorders>
              <w:top w:val="single" w:sz="4" w:space="0" w:color="auto"/>
              <w:left w:val="nil"/>
              <w:bottom w:val="single" w:sz="4" w:space="0" w:color="auto"/>
              <w:right w:val="single" w:sz="4" w:space="0" w:color="auto"/>
            </w:tcBorders>
            <w:hideMark/>
          </w:tcPr>
          <w:p w:rsidR="000F66AA" w:rsidRDefault="000F66AA">
            <w:pPr>
              <w:shd w:val="clear" w:color="auto" w:fill="FFFFFF"/>
              <w:jc w:val="both"/>
              <w:textAlignment w:val="top"/>
              <w:rPr>
                <w:bCs/>
                <w:spacing w:val="-2"/>
                <w:sz w:val="28"/>
                <w:szCs w:val="28"/>
              </w:rPr>
            </w:pPr>
            <w:r>
              <w:rPr>
                <w:bCs/>
                <w:spacing w:val="-2"/>
                <w:sz w:val="28"/>
                <w:szCs w:val="28"/>
              </w:rPr>
              <w:t>1</w:t>
            </w:r>
          </w:p>
        </w:tc>
        <w:tc>
          <w:tcPr>
            <w:tcW w:w="1331" w:type="pct"/>
            <w:tcBorders>
              <w:top w:val="single" w:sz="4" w:space="0" w:color="auto"/>
              <w:left w:val="single" w:sz="4" w:space="0" w:color="auto"/>
              <w:bottom w:val="single" w:sz="4" w:space="0" w:color="auto"/>
              <w:right w:val="single" w:sz="4" w:space="0" w:color="auto"/>
            </w:tcBorders>
            <w:hideMark/>
          </w:tcPr>
          <w:p w:rsidR="000F66AA" w:rsidRDefault="000F66AA">
            <w:pPr>
              <w:shd w:val="clear" w:color="auto" w:fill="FFFFFF"/>
              <w:jc w:val="both"/>
              <w:textAlignment w:val="top"/>
              <w:rPr>
                <w:bCs/>
                <w:sz w:val="28"/>
                <w:szCs w:val="28"/>
              </w:rPr>
            </w:pPr>
            <w:r>
              <w:rPr>
                <w:bCs/>
                <w:sz w:val="28"/>
                <w:szCs w:val="28"/>
              </w:rPr>
              <w:t>2</w:t>
            </w:r>
          </w:p>
        </w:tc>
        <w:tc>
          <w:tcPr>
            <w:tcW w:w="843" w:type="pct"/>
            <w:tcBorders>
              <w:top w:val="single" w:sz="4" w:space="0" w:color="auto"/>
              <w:left w:val="single" w:sz="4" w:space="0" w:color="auto"/>
              <w:bottom w:val="single" w:sz="4" w:space="0" w:color="auto"/>
              <w:right w:val="single" w:sz="4" w:space="0" w:color="auto"/>
            </w:tcBorders>
            <w:hideMark/>
          </w:tcPr>
          <w:p w:rsidR="000F66AA" w:rsidRDefault="000F66AA">
            <w:pPr>
              <w:shd w:val="clear" w:color="auto" w:fill="FFFFFF"/>
              <w:jc w:val="both"/>
              <w:textAlignment w:val="top"/>
              <w:rPr>
                <w:bCs/>
                <w:sz w:val="28"/>
                <w:szCs w:val="28"/>
              </w:rPr>
            </w:pPr>
            <w:r>
              <w:rPr>
                <w:bCs/>
                <w:sz w:val="28"/>
                <w:szCs w:val="28"/>
              </w:rPr>
              <w:t>3</w:t>
            </w:r>
          </w:p>
        </w:tc>
        <w:tc>
          <w:tcPr>
            <w:tcW w:w="748" w:type="pct"/>
            <w:tcBorders>
              <w:top w:val="single" w:sz="4" w:space="0" w:color="auto"/>
              <w:left w:val="single" w:sz="4" w:space="0" w:color="auto"/>
              <w:bottom w:val="single" w:sz="4" w:space="0" w:color="auto"/>
              <w:right w:val="nil"/>
            </w:tcBorders>
            <w:hideMark/>
          </w:tcPr>
          <w:p w:rsidR="000F66AA" w:rsidRDefault="000F66AA">
            <w:pPr>
              <w:shd w:val="clear" w:color="auto" w:fill="FFFFFF"/>
              <w:jc w:val="both"/>
              <w:textAlignment w:val="top"/>
              <w:rPr>
                <w:bCs/>
                <w:sz w:val="28"/>
                <w:szCs w:val="28"/>
              </w:rPr>
            </w:pPr>
            <w:r>
              <w:rPr>
                <w:bCs/>
                <w:sz w:val="28"/>
                <w:szCs w:val="28"/>
              </w:rPr>
              <w:t>4</w:t>
            </w:r>
          </w:p>
        </w:tc>
      </w:tr>
      <w:tr w:rsidR="000F66AA" w:rsidTr="000F66AA">
        <w:trPr>
          <w:trHeight w:val="20"/>
          <w:jc w:val="center"/>
        </w:trPr>
        <w:tc>
          <w:tcPr>
            <w:tcW w:w="2078" w:type="pct"/>
            <w:tcBorders>
              <w:top w:val="single" w:sz="4" w:space="0" w:color="auto"/>
              <w:left w:val="nil"/>
              <w:bottom w:val="nil"/>
              <w:right w:val="nil"/>
            </w:tcBorders>
          </w:tcPr>
          <w:p w:rsidR="000F66AA" w:rsidRDefault="000F66AA">
            <w:pPr>
              <w:shd w:val="clear" w:color="auto" w:fill="FFFFFF"/>
              <w:jc w:val="both"/>
              <w:textAlignment w:val="top"/>
              <w:rPr>
                <w:bCs/>
                <w:spacing w:val="-2"/>
              </w:rPr>
            </w:pPr>
          </w:p>
        </w:tc>
        <w:tc>
          <w:tcPr>
            <w:tcW w:w="1331" w:type="pct"/>
            <w:tcBorders>
              <w:top w:val="single" w:sz="4" w:space="0" w:color="auto"/>
              <w:left w:val="nil"/>
              <w:bottom w:val="nil"/>
              <w:right w:val="nil"/>
            </w:tcBorders>
          </w:tcPr>
          <w:p w:rsidR="000F66AA" w:rsidRDefault="000F66AA">
            <w:pPr>
              <w:shd w:val="clear" w:color="auto" w:fill="FFFFFF"/>
              <w:jc w:val="both"/>
              <w:textAlignment w:val="top"/>
              <w:rPr>
                <w:bCs/>
              </w:rPr>
            </w:pPr>
          </w:p>
        </w:tc>
        <w:tc>
          <w:tcPr>
            <w:tcW w:w="843" w:type="pct"/>
            <w:tcBorders>
              <w:top w:val="single" w:sz="4" w:space="0" w:color="auto"/>
              <w:left w:val="nil"/>
              <w:bottom w:val="nil"/>
              <w:right w:val="nil"/>
            </w:tcBorders>
          </w:tcPr>
          <w:p w:rsidR="000F66AA" w:rsidRDefault="000F66AA">
            <w:pPr>
              <w:shd w:val="clear" w:color="auto" w:fill="FFFFFF"/>
              <w:jc w:val="both"/>
              <w:textAlignment w:val="top"/>
              <w:rPr>
                <w:bCs/>
              </w:rPr>
            </w:pPr>
          </w:p>
        </w:tc>
        <w:tc>
          <w:tcPr>
            <w:tcW w:w="748" w:type="pct"/>
            <w:tcBorders>
              <w:top w:val="single" w:sz="4" w:space="0" w:color="auto"/>
              <w:left w:val="nil"/>
              <w:bottom w:val="nil"/>
              <w:right w:val="nil"/>
            </w:tcBorders>
          </w:tcPr>
          <w:p w:rsidR="000F66AA" w:rsidRDefault="000F66AA">
            <w:pPr>
              <w:shd w:val="clear" w:color="auto" w:fill="FFFFFF"/>
              <w:jc w:val="both"/>
              <w:textAlignment w:val="top"/>
              <w:rPr>
                <w:bCs/>
              </w:rPr>
            </w:pP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pacing w:val="-2"/>
                <w:sz w:val="28"/>
                <w:szCs w:val="28"/>
              </w:rPr>
            </w:pPr>
            <w:proofErr w:type="gramStart"/>
            <w:r>
              <w:rPr>
                <w:bCs/>
                <w:spacing w:val="-2"/>
                <w:sz w:val="28"/>
                <w:szCs w:val="28"/>
              </w:rPr>
              <w:t>Занимающиеся</w:t>
            </w:r>
            <w:proofErr w:type="gramEnd"/>
            <w:r>
              <w:rPr>
                <w:bCs/>
                <w:spacing w:val="-2"/>
                <w:sz w:val="28"/>
                <w:szCs w:val="28"/>
              </w:rPr>
              <w:t xml:space="preserve"> на спортивных сооружениях и инструкторско</w:t>
            </w:r>
            <w:r>
              <w:rPr>
                <w:bCs/>
                <w:sz w:val="28"/>
                <w:szCs w:val="28"/>
              </w:rPr>
              <w:t>-</w:t>
            </w:r>
            <w:r>
              <w:rPr>
                <w:bCs/>
                <w:sz w:val="28"/>
                <w:szCs w:val="28"/>
              </w:rPr>
              <w:lastRenderedPageBreak/>
              <w:t>тренерский состав (с учетом приема душа), на 1 человека</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lastRenderedPageBreak/>
              <w:t>50</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4,5</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2</w:t>
            </w:r>
          </w:p>
        </w:tc>
      </w:tr>
      <w:tr w:rsidR="000F66AA" w:rsidTr="000F66AA">
        <w:trPr>
          <w:trHeight w:val="20"/>
          <w:jc w:val="center"/>
        </w:trPr>
        <w:tc>
          <w:tcPr>
            <w:tcW w:w="2078" w:type="pct"/>
            <w:tcBorders>
              <w:top w:val="nil"/>
              <w:left w:val="nil"/>
              <w:bottom w:val="nil"/>
              <w:right w:val="nil"/>
            </w:tcBorders>
          </w:tcPr>
          <w:p w:rsidR="000F66AA" w:rsidRDefault="000F66AA">
            <w:pPr>
              <w:shd w:val="clear" w:color="auto" w:fill="FFFFFF"/>
              <w:jc w:val="both"/>
              <w:textAlignment w:val="top"/>
              <w:rPr>
                <w:bCs/>
              </w:rPr>
            </w:pPr>
          </w:p>
        </w:tc>
        <w:tc>
          <w:tcPr>
            <w:tcW w:w="1331" w:type="pct"/>
            <w:tcBorders>
              <w:top w:val="nil"/>
              <w:left w:val="nil"/>
              <w:bottom w:val="nil"/>
              <w:right w:val="nil"/>
            </w:tcBorders>
          </w:tcPr>
          <w:p w:rsidR="000F66AA" w:rsidRDefault="000F66AA">
            <w:pPr>
              <w:shd w:val="clear" w:color="auto" w:fill="FFFFFF"/>
              <w:jc w:val="both"/>
              <w:textAlignment w:val="top"/>
              <w:rPr>
                <w:bCs/>
              </w:rPr>
            </w:pPr>
          </w:p>
        </w:tc>
        <w:tc>
          <w:tcPr>
            <w:tcW w:w="843" w:type="pct"/>
            <w:tcBorders>
              <w:top w:val="nil"/>
              <w:left w:val="nil"/>
              <w:bottom w:val="nil"/>
              <w:right w:val="nil"/>
            </w:tcBorders>
          </w:tcPr>
          <w:p w:rsidR="000F66AA" w:rsidRDefault="000F66AA">
            <w:pPr>
              <w:shd w:val="clear" w:color="auto" w:fill="FFFFFF"/>
              <w:jc w:val="both"/>
              <w:textAlignment w:val="top"/>
              <w:rPr>
                <w:bCs/>
              </w:rPr>
            </w:pPr>
          </w:p>
        </w:tc>
        <w:tc>
          <w:tcPr>
            <w:tcW w:w="748" w:type="pct"/>
            <w:tcBorders>
              <w:top w:val="nil"/>
              <w:left w:val="nil"/>
              <w:bottom w:val="nil"/>
              <w:right w:val="nil"/>
            </w:tcBorders>
          </w:tcPr>
          <w:p w:rsidR="000F66AA" w:rsidRDefault="000F66AA">
            <w:pPr>
              <w:shd w:val="clear" w:color="auto" w:fill="FFFFFF"/>
              <w:jc w:val="both"/>
              <w:textAlignment w:val="top"/>
              <w:rPr>
                <w:bCs/>
              </w:rPr>
            </w:pP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 xml:space="preserve">Занимающиеся на сооружениях для </w:t>
            </w:r>
            <w:r>
              <w:rPr>
                <w:bCs/>
                <w:spacing w:val="-20"/>
                <w:sz w:val="28"/>
                <w:szCs w:val="28"/>
              </w:rPr>
              <w:t>физкультурно-оздоровительных</w:t>
            </w:r>
            <w:r>
              <w:rPr>
                <w:bCs/>
                <w:sz w:val="28"/>
                <w:szCs w:val="28"/>
              </w:rPr>
              <w:t xml:space="preserve"> занятий и посетители массового катания на коньках, на 1 человека</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15</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3</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1</w:t>
            </w:r>
          </w:p>
        </w:tc>
      </w:tr>
      <w:tr w:rsidR="000F66AA" w:rsidTr="000F66AA">
        <w:trPr>
          <w:trHeight w:val="20"/>
          <w:jc w:val="center"/>
        </w:trPr>
        <w:tc>
          <w:tcPr>
            <w:tcW w:w="2078" w:type="pct"/>
            <w:tcBorders>
              <w:top w:val="nil"/>
              <w:left w:val="nil"/>
              <w:bottom w:val="nil"/>
              <w:right w:val="nil"/>
            </w:tcBorders>
          </w:tcPr>
          <w:p w:rsidR="000F66AA" w:rsidRDefault="000F66AA">
            <w:pPr>
              <w:shd w:val="clear" w:color="auto" w:fill="FFFFFF"/>
              <w:jc w:val="both"/>
              <w:textAlignment w:val="top"/>
              <w:rPr>
                <w:bCs/>
              </w:rPr>
            </w:pPr>
          </w:p>
        </w:tc>
        <w:tc>
          <w:tcPr>
            <w:tcW w:w="1331" w:type="pct"/>
            <w:tcBorders>
              <w:top w:val="nil"/>
              <w:left w:val="nil"/>
              <w:bottom w:val="nil"/>
              <w:right w:val="nil"/>
            </w:tcBorders>
          </w:tcPr>
          <w:p w:rsidR="000F66AA" w:rsidRDefault="000F66AA">
            <w:pPr>
              <w:shd w:val="clear" w:color="auto" w:fill="FFFFFF"/>
              <w:jc w:val="both"/>
              <w:textAlignment w:val="top"/>
              <w:rPr>
                <w:bCs/>
              </w:rPr>
            </w:pPr>
          </w:p>
        </w:tc>
        <w:tc>
          <w:tcPr>
            <w:tcW w:w="843" w:type="pct"/>
            <w:tcBorders>
              <w:top w:val="nil"/>
              <w:left w:val="nil"/>
              <w:bottom w:val="nil"/>
              <w:right w:val="nil"/>
            </w:tcBorders>
          </w:tcPr>
          <w:p w:rsidR="000F66AA" w:rsidRDefault="000F66AA">
            <w:pPr>
              <w:shd w:val="clear" w:color="auto" w:fill="FFFFFF"/>
              <w:jc w:val="both"/>
              <w:textAlignment w:val="top"/>
              <w:rPr>
                <w:bCs/>
              </w:rPr>
            </w:pPr>
          </w:p>
        </w:tc>
        <w:tc>
          <w:tcPr>
            <w:tcW w:w="748" w:type="pct"/>
            <w:tcBorders>
              <w:top w:val="nil"/>
              <w:left w:val="nil"/>
              <w:bottom w:val="nil"/>
              <w:right w:val="nil"/>
            </w:tcBorders>
          </w:tcPr>
          <w:p w:rsidR="000F66AA" w:rsidRDefault="000F66AA">
            <w:pPr>
              <w:shd w:val="clear" w:color="auto" w:fill="FFFFFF"/>
              <w:jc w:val="both"/>
              <w:textAlignment w:val="top"/>
              <w:rPr>
                <w:bCs/>
              </w:rPr>
            </w:pP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pacing w:val="-20"/>
                <w:sz w:val="28"/>
                <w:szCs w:val="28"/>
              </w:rPr>
              <w:t>Поливка открытых сооружений</w:t>
            </w:r>
            <w:r>
              <w:rPr>
                <w:bCs/>
                <w:sz w:val="28"/>
                <w:szCs w:val="28"/>
              </w:rPr>
              <w:t xml:space="preserve"> на </w:t>
            </w:r>
            <w:smartTag w:uri="urn:schemas-microsoft-com:office:smarttags" w:element="metricconverter">
              <w:smartTagPr>
                <w:attr w:name="ProductID" w:val="1 кв. метр"/>
              </w:smartTagPr>
              <w:r>
                <w:rPr>
                  <w:bCs/>
                  <w:sz w:val="28"/>
                  <w:szCs w:val="28"/>
                </w:rPr>
                <w:t>1 кв. метр</w:t>
              </w:r>
            </w:smartTag>
            <w:r>
              <w:rPr>
                <w:bCs/>
                <w:sz w:val="28"/>
                <w:szCs w:val="28"/>
              </w:rPr>
              <w:t xml:space="preserve"> поверхности:</w:t>
            </w:r>
          </w:p>
        </w:tc>
        <w:tc>
          <w:tcPr>
            <w:tcW w:w="1331" w:type="pct"/>
            <w:tcBorders>
              <w:top w:val="nil"/>
              <w:left w:val="nil"/>
              <w:bottom w:val="nil"/>
              <w:right w:val="nil"/>
            </w:tcBorders>
          </w:tcPr>
          <w:p w:rsidR="000F66AA" w:rsidRDefault="000F66AA">
            <w:pPr>
              <w:shd w:val="clear" w:color="auto" w:fill="FFFFFF"/>
              <w:jc w:val="both"/>
              <w:textAlignment w:val="top"/>
              <w:rPr>
                <w:bCs/>
                <w:sz w:val="28"/>
                <w:szCs w:val="28"/>
              </w:rPr>
            </w:pPr>
          </w:p>
        </w:tc>
        <w:tc>
          <w:tcPr>
            <w:tcW w:w="843" w:type="pct"/>
            <w:tcBorders>
              <w:top w:val="nil"/>
              <w:left w:val="nil"/>
              <w:bottom w:val="nil"/>
              <w:right w:val="nil"/>
            </w:tcBorders>
          </w:tcPr>
          <w:p w:rsidR="000F66AA" w:rsidRDefault="000F66AA">
            <w:pPr>
              <w:shd w:val="clear" w:color="auto" w:fill="FFFFFF"/>
              <w:jc w:val="both"/>
              <w:textAlignment w:val="top"/>
              <w:rPr>
                <w:bCs/>
                <w:sz w:val="28"/>
                <w:szCs w:val="28"/>
              </w:rPr>
            </w:pPr>
          </w:p>
        </w:tc>
        <w:tc>
          <w:tcPr>
            <w:tcW w:w="748" w:type="pct"/>
            <w:tcBorders>
              <w:top w:val="nil"/>
              <w:left w:val="nil"/>
              <w:bottom w:val="nil"/>
              <w:right w:val="nil"/>
            </w:tcBorders>
          </w:tcPr>
          <w:p w:rsidR="000F66AA" w:rsidRDefault="000F66AA">
            <w:pPr>
              <w:shd w:val="clear" w:color="auto" w:fill="FFFFFF"/>
              <w:jc w:val="both"/>
              <w:textAlignment w:val="top"/>
              <w:rPr>
                <w:bCs/>
                <w:sz w:val="28"/>
                <w:szCs w:val="28"/>
              </w:rPr>
            </w:pPr>
          </w:p>
        </w:tc>
      </w:tr>
      <w:tr w:rsidR="000F66AA" w:rsidTr="000F66AA">
        <w:trPr>
          <w:trHeight w:val="20"/>
          <w:jc w:val="center"/>
        </w:trPr>
        <w:tc>
          <w:tcPr>
            <w:tcW w:w="2078" w:type="pct"/>
            <w:tcBorders>
              <w:top w:val="nil"/>
              <w:left w:val="nil"/>
              <w:bottom w:val="nil"/>
              <w:right w:val="nil"/>
            </w:tcBorders>
          </w:tcPr>
          <w:p w:rsidR="000F66AA" w:rsidRDefault="000F66AA">
            <w:pPr>
              <w:shd w:val="clear" w:color="auto" w:fill="FFFFFF"/>
              <w:jc w:val="both"/>
              <w:textAlignment w:val="top"/>
              <w:rPr>
                <w:bCs/>
              </w:rPr>
            </w:pPr>
          </w:p>
        </w:tc>
        <w:tc>
          <w:tcPr>
            <w:tcW w:w="1331" w:type="pct"/>
            <w:tcBorders>
              <w:top w:val="nil"/>
              <w:left w:val="nil"/>
              <w:bottom w:val="nil"/>
              <w:right w:val="nil"/>
            </w:tcBorders>
          </w:tcPr>
          <w:p w:rsidR="000F66AA" w:rsidRDefault="000F66AA">
            <w:pPr>
              <w:shd w:val="clear" w:color="auto" w:fill="FFFFFF"/>
              <w:jc w:val="both"/>
              <w:textAlignment w:val="top"/>
              <w:rPr>
                <w:bCs/>
              </w:rPr>
            </w:pPr>
          </w:p>
        </w:tc>
        <w:tc>
          <w:tcPr>
            <w:tcW w:w="843" w:type="pct"/>
            <w:tcBorders>
              <w:top w:val="nil"/>
              <w:left w:val="nil"/>
              <w:bottom w:val="nil"/>
              <w:right w:val="nil"/>
            </w:tcBorders>
          </w:tcPr>
          <w:p w:rsidR="000F66AA" w:rsidRDefault="000F66AA">
            <w:pPr>
              <w:shd w:val="clear" w:color="auto" w:fill="FFFFFF"/>
              <w:jc w:val="both"/>
              <w:textAlignment w:val="top"/>
              <w:rPr>
                <w:bCs/>
              </w:rPr>
            </w:pPr>
          </w:p>
        </w:tc>
        <w:tc>
          <w:tcPr>
            <w:tcW w:w="748" w:type="pct"/>
            <w:tcBorders>
              <w:top w:val="nil"/>
              <w:left w:val="nil"/>
              <w:bottom w:val="nil"/>
              <w:right w:val="nil"/>
            </w:tcBorders>
          </w:tcPr>
          <w:p w:rsidR="000F66AA" w:rsidRDefault="000F66AA">
            <w:pPr>
              <w:shd w:val="clear" w:color="auto" w:fill="FFFFFF"/>
              <w:jc w:val="both"/>
              <w:textAlignment w:val="top"/>
              <w:rPr>
                <w:bCs/>
              </w:rPr>
            </w:pP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покрытий открытых плоскостных сооружений (</w:t>
            </w:r>
            <w:proofErr w:type="gramStart"/>
            <w:r>
              <w:rPr>
                <w:bCs/>
                <w:sz w:val="28"/>
                <w:szCs w:val="28"/>
              </w:rPr>
              <w:t>кроме</w:t>
            </w:r>
            <w:proofErr w:type="gramEnd"/>
            <w:r>
              <w:rPr>
                <w:bCs/>
                <w:sz w:val="28"/>
                <w:szCs w:val="28"/>
              </w:rPr>
              <w:t xml:space="preserve"> травяных и синтетических)</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1,5</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травяных покрытий</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3</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синтетических покрытий</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0,5</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питомника для выращивания дерна</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4 - 6</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r w:rsidR="000F66AA" w:rsidTr="000F66AA">
        <w:trPr>
          <w:trHeight w:val="20"/>
          <w:jc w:val="center"/>
        </w:trPr>
        <w:tc>
          <w:tcPr>
            <w:tcW w:w="2078" w:type="pct"/>
            <w:tcBorders>
              <w:top w:val="nil"/>
              <w:left w:val="nil"/>
              <w:bottom w:val="nil"/>
              <w:right w:val="nil"/>
            </w:tcBorders>
          </w:tcPr>
          <w:p w:rsidR="000F66AA" w:rsidRDefault="000F66AA">
            <w:pPr>
              <w:shd w:val="clear" w:color="auto" w:fill="FFFFFF"/>
              <w:jc w:val="both"/>
              <w:textAlignment w:val="top"/>
              <w:rPr>
                <w:bCs/>
              </w:rPr>
            </w:pPr>
          </w:p>
        </w:tc>
        <w:tc>
          <w:tcPr>
            <w:tcW w:w="1331" w:type="pct"/>
            <w:tcBorders>
              <w:top w:val="nil"/>
              <w:left w:val="nil"/>
              <w:bottom w:val="nil"/>
              <w:right w:val="nil"/>
            </w:tcBorders>
          </w:tcPr>
          <w:p w:rsidR="000F66AA" w:rsidRDefault="000F66AA">
            <w:pPr>
              <w:shd w:val="clear" w:color="auto" w:fill="FFFFFF"/>
              <w:jc w:val="both"/>
              <w:textAlignment w:val="top"/>
              <w:rPr>
                <w:bCs/>
              </w:rPr>
            </w:pPr>
          </w:p>
        </w:tc>
        <w:tc>
          <w:tcPr>
            <w:tcW w:w="843" w:type="pct"/>
            <w:tcBorders>
              <w:top w:val="nil"/>
              <w:left w:val="nil"/>
              <w:bottom w:val="nil"/>
              <w:right w:val="nil"/>
            </w:tcBorders>
          </w:tcPr>
          <w:p w:rsidR="000F66AA" w:rsidRDefault="000F66AA">
            <w:pPr>
              <w:shd w:val="clear" w:color="auto" w:fill="FFFFFF"/>
              <w:jc w:val="both"/>
              <w:textAlignment w:val="top"/>
              <w:rPr>
                <w:bCs/>
              </w:rPr>
            </w:pPr>
          </w:p>
        </w:tc>
        <w:tc>
          <w:tcPr>
            <w:tcW w:w="748" w:type="pct"/>
            <w:tcBorders>
              <w:top w:val="nil"/>
              <w:left w:val="nil"/>
              <w:bottom w:val="nil"/>
              <w:right w:val="nil"/>
            </w:tcBorders>
          </w:tcPr>
          <w:p w:rsidR="000F66AA" w:rsidRDefault="000F66AA">
            <w:pPr>
              <w:shd w:val="clear" w:color="auto" w:fill="FFFFFF"/>
              <w:jc w:val="both"/>
              <w:textAlignment w:val="top"/>
              <w:rPr>
                <w:bCs/>
              </w:rPr>
            </w:pP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 xml:space="preserve">Мытье трибун при открытых спортивных сооружениях на </w:t>
            </w:r>
            <w:smartTag w:uri="urn:schemas-microsoft-com:office:smarttags" w:element="metricconverter">
              <w:smartTagPr>
                <w:attr w:name="ProductID" w:val="1 кв. метр"/>
              </w:smartTagPr>
              <w:r>
                <w:rPr>
                  <w:bCs/>
                  <w:sz w:val="28"/>
                  <w:szCs w:val="28"/>
                </w:rPr>
                <w:t>1 кв. метр</w:t>
              </w:r>
            </w:smartTag>
            <w:r>
              <w:rPr>
                <w:bCs/>
                <w:sz w:val="28"/>
                <w:szCs w:val="28"/>
              </w:rPr>
              <w:t xml:space="preserve"> поверхности *</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1</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r w:rsidR="000F66AA" w:rsidTr="000F66AA">
        <w:trPr>
          <w:trHeight w:val="20"/>
          <w:jc w:val="center"/>
        </w:trPr>
        <w:tc>
          <w:tcPr>
            <w:tcW w:w="2078" w:type="pct"/>
            <w:tcBorders>
              <w:top w:val="nil"/>
              <w:left w:val="nil"/>
              <w:bottom w:val="nil"/>
              <w:right w:val="nil"/>
            </w:tcBorders>
          </w:tcPr>
          <w:p w:rsidR="000F66AA" w:rsidRDefault="000F66AA">
            <w:pPr>
              <w:shd w:val="clear" w:color="auto" w:fill="FFFFFF"/>
              <w:jc w:val="both"/>
              <w:textAlignment w:val="top"/>
              <w:rPr>
                <w:bCs/>
                <w:spacing w:val="-2"/>
              </w:rPr>
            </w:pPr>
          </w:p>
        </w:tc>
        <w:tc>
          <w:tcPr>
            <w:tcW w:w="1331" w:type="pct"/>
            <w:tcBorders>
              <w:top w:val="nil"/>
              <w:left w:val="nil"/>
              <w:bottom w:val="nil"/>
              <w:right w:val="nil"/>
            </w:tcBorders>
          </w:tcPr>
          <w:p w:rsidR="000F66AA" w:rsidRDefault="000F66AA">
            <w:pPr>
              <w:shd w:val="clear" w:color="auto" w:fill="FFFFFF"/>
              <w:jc w:val="both"/>
              <w:textAlignment w:val="top"/>
              <w:rPr>
                <w:bCs/>
              </w:rPr>
            </w:pPr>
          </w:p>
        </w:tc>
        <w:tc>
          <w:tcPr>
            <w:tcW w:w="843" w:type="pct"/>
            <w:tcBorders>
              <w:top w:val="nil"/>
              <w:left w:val="nil"/>
              <w:bottom w:val="nil"/>
              <w:right w:val="nil"/>
            </w:tcBorders>
          </w:tcPr>
          <w:p w:rsidR="000F66AA" w:rsidRDefault="000F66AA">
            <w:pPr>
              <w:shd w:val="clear" w:color="auto" w:fill="FFFFFF"/>
              <w:jc w:val="both"/>
              <w:textAlignment w:val="top"/>
              <w:rPr>
                <w:bCs/>
              </w:rPr>
            </w:pPr>
          </w:p>
        </w:tc>
        <w:tc>
          <w:tcPr>
            <w:tcW w:w="748" w:type="pct"/>
            <w:tcBorders>
              <w:top w:val="nil"/>
              <w:left w:val="nil"/>
              <w:bottom w:val="nil"/>
              <w:right w:val="nil"/>
            </w:tcBorders>
          </w:tcPr>
          <w:p w:rsidR="000F66AA" w:rsidRDefault="000F66AA">
            <w:pPr>
              <w:shd w:val="clear" w:color="auto" w:fill="FFFFFF"/>
              <w:jc w:val="both"/>
              <w:textAlignment w:val="top"/>
              <w:rPr>
                <w:bCs/>
              </w:rPr>
            </w:pP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pacing w:val="-2"/>
                <w:sz w:val="28"/>
                <w:szCs w:val="28"/>
              </w:rPr>
            </w:pPr>
            <w:r>
              <w:rPr>
                <w:bCs/>
                <w:spacing w:val="-2"/>
                <w:sz w:val="28"/>
                <w:szCs w:val="28"/>
              </w:rPr>
              <w:t xml:space="preserve">Создание ледяного покрытия катков на </w:t>
            </w:r>
            <w:smartTag w:uri="urn:schemas-microsoft-com:office:smarttags" w:element="metricconverter">
              <w:smartTagPr>
                <w:attr w:name="ProductID" w:val="1 кв. метр"/>
              </w:smartTagPr>
              <w:r>
                <w:rPr>
                  <w:bCs/>
                  <w:spacing w:val="-2"/>
                  <w:sz w:val="28"/>
                  <w:szCs w:val="28"/>
                </w:rPr>
                <w:t>1 кв. метр</w:t>
              </w:r>
            </w:smartTag>
            <w:r>
              <w:rPr>
                <w:bCs/>
                <w:spacing w:val="-2"/>
                <w:sz w:val="28"/>
                <w:szCs w:val="28"/>
              </w:rPr>
              <w:t xml:space="preserve"> поверхности:</w:t>
            </w:r>
          </w:p>
        </w:tc>
        <w:tc>
          <w:tcPr>
            <w:tcW w:w="1331" w:type="pct"/>
            <w:tcBorders>
              <w:top w:val="nil"/>
              <w:left w:val="nil"/>
              <w:bottom w:val="nil"/>
              <w:right w:val="nil"/>
            </w:tcBorders>
          </w:tcPr>
          <w:p w:rsidR="000F66AA" w:rsidRDefault="000F66AA">
            <w:pPr>
              <w:shd w:val="clear" w:color="auto" w:fill="FFFFFF"/>
              <w:jc w:val="both"/>
              <w:textAlignment w:val="top"/>
              <w:rPr>
                <w:bCs/>
                <w:sz w:val="28"/>
                <w:szCs w:val="28"/>
              </w:rPr>
            </w:pPr>
          </w:p>
        </w:tc>
        <w:tc>
          <w:tcPr>
            <w:tcW w:w="843" w:type="pct"/>
            <w:tcBorders>
              <w:top w:val="nil"/>
              <w:left w:val="nil"/>
              <w:bottom w:val="nil"/>
              <w:right w:val="nil"/>
            </w:tcBorders>
          </w:tcPr>
          <w:p w:rsidR="000F66AA" w:rsidRDefault="000F66AA">
            <w:pPr>
              <w:shd w:val="clear" w:color="auto" w:fill="FFFFFF"/>
              <w:jc w:val="both"/>
              <w:textAlignment w:val="top"/>
              <w:rPr>
                <w:bCs/>
                <w:sz w:val="28"/>
                <w:szCs w:val="28"/>
              </w:rPr>
            </w:pPr>
          </w:p>
        </w:tc>
        <w:tc>
          <w:tcPr>
            <w:tcW w:w="748" w:type="pct"/>
            <w:tcBorders>
              <w:top w:val="nil"/>
              <w:left w:val="nil"/>
              <w:bottom w:val="nil"/>
              <w:right w:val="nil"/>
            </w:tcBorders>
          </w:tcPr>
          <w:p w:rsidR="000F66AA" w:rsidRDefault="000F66AA">
            <w:pPr>
              <w:shd w:val="clear" w:color="auto" w:fill="FFFFFF"/>
              <w:jc w:val="both"/>
              <w:textAlignment w:val="top"/>
              <w:rPr>
                <w:bCs/>
                <w:sz w:val="28"/>
                <w:szCs w:val="28"/>
              </w:rPr>
            </w:pPr>
          </w:p>
        </w:tc>
      </w:tr>
      <w:tr w:rsidR="000F66AA" w:rsidTr="000F66AA">
        <w:trPr>
          <w:trHeight w:val="20"/>
          <w:jc w:val="center"/>
        </w:trPr>
        <w:tc>
          <w:tcPr>
            <w:tcW w:w="2078" w:type="pct"/>
            <w:tcBorders>
              <w:top w:val="nil"/>
              <w:left w:val="nil"/>
              <w:bottom w:val="nil"/>
              <w:right w:val="nil"/>
            </w:tcBorders>
          </w:tcPr>
          <w:p w:rsidR="000F66AA" w:rsidRDefault="000F66AA">
            <w:pPr>
              <w:shd w:val="clear" w:color="auto" w:fill="FFFFFF"/>
              <w:jc w:val="both"/>
              <w:textAlignment w:val="top"/>
              <w:rPr>
                <w:bCs/>
                <w:spacing w:val="-2"/>
              </w:rPr>
            </w:pPr>
          </w:p>
        </w:tc>
        <w:tc>
          <w:tcPr>
            <w:tcW w:w="1331" w:type="pct"/>
            <w:tcBorders>
              <w:top w:val="nil"/>
              <w:left w:val="nil"/>
              <w:bottom w:val="nil"/>
              <w:right w:val="nil"/>
            </w:tcBorders>
          </w:tcPr>
          <w:p w:rsidR="000F66AA" w:rsidRDefault="000F66AA">
            <w:pPr>
              <w:shd w:val="clear" w:color="auto" w:fill="FFFFFF"/>
              <w:jc w:val="both"/>
              <w:textAlignment w:val="top"/>
              <w:rPr>
                <w:bCs/>
              </w:rPr>
            </w:pPr>
          </w:p>
        </w:tc>
        <w:tc>
          <w:tcPr>
            <w:tcW w:w="843" w:type="pct"/>
            <w:tcBorders>
              <w:top w:val="nil"/>
              <w:left w:val="nil"/>
              <w:bottom w:val="nil"/>
              <w:right w:val="nil"/>
            </w:tcBorders>
          </w:tcPr>
          <w:p w:rsidR="000F66AA" w:rsidRDefault="000F66AA">
            <w:pPr>
              <w:shd w:val="clear" w:color="auto" w:fill="FFFFFF"/>
              <w:jc w:val="both"/>
              <w:textAlignment w:val="top"/>
              <w:rPr>
                <w:bCs/>
              </w:rPr>
            </w:pPr>
          </w:p>
        </w:tc>
        <w:tc>
          <w:tcPr>
            <w:tcW w:w="748" w:type="pct"/>
            <w:tcBorders>
              <w:top w:val="nil"/>
              <w:left w:val="nil"/>
              <w:bottom w:val="nil"/>
              <w:right w:val="nil"/>
            </w:tcBorders>
          </w:tcPr>
          <w:p w:rsidR="000F66AA" w:rsidRDefault="000F66AA">
            <w:pPr>
              <w:shd w:val="clear" w:color="auto" w:fill="FFFFFF"/>
              <w:jc w:val="both"/>
              <w:textAlignment w:val="top"/>
              <w:rPr>
                <w:bCs/>
              </w:rPr>
            </w:pP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pacing w:val="-2"/>
                <w:sz w:val="28"/>
                <w:szCs w:val="28"/>
              </w:rPr>
            </w:pPr>
            <w:r>
              <w:rPr>
                <w:bCs/>
                <w:spacing w:val="-2"/>
                <w:sz w:val="28"/>
                <w:szCs w:val="28"/>
              </w:rPr>
              <w:t>первоначальная заливка площади, отведенной под каток</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50</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наращивание слоя льда до расчетной толщины</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20</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r w:rsidR="000F66AA" w:rsidTr="000F66AA">
        <w:trPr>
          <w:trHeight w:val="20"/>
          <w:jc w:val="center"/>
        </w:trPr>
        <w:tc>
          <w:tcPr>
            <w:tcW w:w="207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подготовка поверхности катка</w:t>
            </w:r>
          </w:p>
        </w:tc>
        <w:tc>
          <w:tcPr>
            <w:tcW w:w="1331"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0,5</w:t>
            </w:r>
          </w:p>
        </w:tc>
        <w:tc>
          <w:tcPr>
            <w:tcW w:w="843"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c>
          <w:tcPr>
            <w:tcW w:w="748" w:type="pct"/>
            <w:tcBorders>
              <w:top w:val="nil"/>
              <w:left w:val="nil"/>
              <w:bottom w:val="nil"/>
              <w:right w:val="nil"/>
            </w:tcBorders>
            <w:hideMark/>
          </w:tcPr>
          <w:p w:rsidR="000F66AA" w:rsidRDefault="000F66AA">
            <w:pPr>
              <w:shd w:val="clear" w:color="auto" w:fill="FFFFFF"/>
              <w:jc w:val="both"/>
              <w:textAlignment w:val="top"/>
              <w:rPr>
                <w:bCs/>
                <w:sz w:val="28"/>
                <w:szCs w:val="28"/>
              </w:rPr>
            </w:pPr>
            <w:r>
              <w:rPr>
                <w:bCs/>
                <w:sz w:val="28"/>
                <w:szCs w:val="28"/>
              </w:rPr>
              <w:t>-</w:t>
            </w:r>
          </w:p>
        </w:tc>
      </w:tr>
    </w:tbl>
    <w:p w:rsidR="000F66AA" w:rsidRDefault="000F66AA" w:rsidP="000F66AA">
      <w:pPr>
        <w:jc w:val="both"/>
        <w:rPr>
          <w:bCs/>
          <w:sz w:val="28"/>
          <w:szCs w:val="28"/>
        </w:rPr>
      </w:pPr>
      <w:r>
        <w:rPr>
          <w:bCs/>
          <w:sz w:val="28"/>
          <w:szCs w:val="28"/>
        </w:rPr>
        <w:t>______________</w:t>
      </w:r>
    </w:p>
    <w:p w:rsidR="000F66AA" w:rsidRDefault="000F66AA" w:rsidP="000F66AA">
      <w:pPr>
        <w:jc w:val="both"/>
        <w:rPr>
          <w:bCs/>
        </w:rPr>
      </w:pPr>
      <w:r>
        <w:rPr>
          <w:bCs/>
        </w:rPr>
        <w:t>* В расчете принимается площадь горизонтальной проекции трибун.</w:t>
      </w:r>
    </w:p>
    <w:p w:rsidR="000F66AA" w:rsidRDefault="000F66AA" w:rsidP="000F66AA">
      <w:pPr>
        <w:ind w:firstLine="709"/>
        <w:jc w:val="both"/>
        <w:rPr>
          <w:bCs/>
          <w:sz w:val="28"/>
          <w:szCs w:val="28"/>
        </w:rPr>
      </w:pPr>
    </w:p>
    <w:p w:rsidR="000F66AA" w:rsidRDefault="000F66AA" w:rsidP="000F66AA">
      <w:pPr>
        <w:ind w:left="2340" w:hanging="1631"/>
        <w:jc w:val="both"/>
        <w:rPr>
          <w:bCs/>
          <w:sz w:val="28"/>
          <w:szCs w:val="28"/>
        </w:rPr>
      </w:pPr>
      <w:r>
        <w:rPr>
          <w:bCs/>
          <w:iCs/>
          <w:sz w:val="28"/>
          <w:szCs w:val="28"/>
        </w:rPr>
        <w:t>Примечание</w:t>
      </w:r>
      <w:r>
        <w:rPr>
          <w:bCs/>
          <w:sz w:val="28"/>
          <w:szCs w:val="28"/>
        </w:rPr>
        <w:t xml:space="preserve">. Расчетный расход воды на наружное пожаротушение через гидранты для трибун вместимостью от 5 </w:t>
      </w:r>
      <w:r>
        <w:rPr>
          <w:bCs/>
          <w:sz w:val="28"/>
          <w:szCs w:val="28"/>
        </w:rPr>
        <w:br/>
        <w:t xml:space="preserve">до 10 тыс. зрителей при открытых спортивных сооружениях составляет </w:t>
      </w:r>
      <w:smartTag w:uri="urn:schemas-microsoft-com:office:smarttags" w:element="metricconverter">
        <w:smartTagPr>
          <w:attr w:name="ProductID" w:val="15 литров"/>
        </w:smartTagPr>
        <w:r>
          <w:rPr>
            <w:bCs/>
            <w:sz w:val="28"/>
            <w:szCs w:val="28"/>
          </w:rPr>
          <w:t>15 литров</w:t>
        </w:r>
      </w:smartTag>
      <w:r>
        <w:rPr>
          <w:bCs/>
          <w:sz w:val="28"/>
          <w:szCs w:val="28"/>
        </w:rPr>
        <w:t xml:space="preserve"> в секунду.</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4.4.26. Электроосвещение спортивных сооружений следует проектировать в соответствии с требованиями СП 52.13330.2011 и ПУЭ.</w:t>
      </w:r>
    </w:p>
    <w:p w:rsidR="000F66AA" w:rsidRDefault="000F66AA" w:rsidP="000F66AA">
      <w:pPr>
        <w:ind w:firstLine="709"/>
        <w:jc w:val="both"/>
        <w:rPr>
          <w:bCs/>
          <w:sz w:val="28"/>
          <w:szCs w:val="28"/>
        </w:rPr>
      </w:pPr>
      <w:r>
        <w:rPr>
          <w:bCs/>
          <w:sz w:val="28"/>
          <w:szCs w:val="28"/>
        </w:rPr>
        <w:lastRenderedPageBreak/>
        <w:t xml:space="preserve">4.4.27.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w:t>
      </w:r>
      <w:r>
        <w:rPr>
          <w:bCs/>
          <w:sz w:val="28"/>
          <w:szCs w:val="28"/>
        </w:rPr>
        <w:br/>
        <w:t xml:space="preserve">в общественных и рекреационных зонах, должны иметь ограждение, </w:t>
      </w:r>
      <w:r>
        <w:rPr>
          <w:bCs/>
          <w:sz w:val="28"/>
          <w:szCs w:val="28"/>
        </w:rPr>
        <w:br/>
        <w:t xml:space="preserve">не менее двух въездов на территорию, дороги с твердым покрытием. </w:t>
      </w:r>
    </w:p>
    <w:p w:rsidR="000F66AA" w:rsidRDefault="000F66AA" w:rsidP="000F66AA">
      <w:pPr>
        <w:shd w:val="clear" w:color="auto" w:fill="FFFFFF"/>
        <w:ind w:firstLine="709"/>
        <w:jc w:val="both"/>
        <w:textAlignment w:val="top"/>
        <w:rPr>
          <w:bCs/>
          <w:sz w:val="28"/>
          <w:szCs w:val="28"/>
        </w:rPr>
      </w:pPr>
      <w:r>
        <w:rPr>
          <w:bCs/>
          <w:sz w:val="28"/>
          <w:szCs w:val="28"/>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нормативов. </w:t>
      </w:r>
    </w:p>
    <w:p w:rsidR="000F66AA" w:rsidRDefault="000F66AA" w:rsidP="000F66AA">
      <w:pPr>
        <w:ind w:firstLine="709"/>
        <w:jc w:val="both"/>
        <w:rPr>
          <w:bCs/>
          <w:sz w:val="28"/>
          <w:szCs w:val="28"/>
        </w:rPr>
      </w:pPr>
      <w:r>
        <w:rPr>
          <w:bCs/>
          <w:sz w:val="28"/>
          <w:szCs w:val="28"/>
        </w:rPr>
        <w:t>4.4.28.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процентов площади газонного покрытия одного поля, а при наличии двух и более полей - 10 процентов их общей площади.</w:t>
      </w:r>
    </w:p>
    <w:p w:rsidR="000F66AA" w:rsidRDefault="000F66AA" w:rsidP="000F66AA">
      <w:pPr>
        <w:shd w:val="clear" w:color="auto" w:fill="FFFFFF"/>
        <w:tabs>
          <w:tab w:val="left" w:pos="729"/>
        </w:tabs>
        <w:ind w:firstLine="709"/>
        <w:jc w:val="both"/>
        <w:textAlignment w:val="top"/>
        <w:rPr>
          <w:bCs/>
          <w:sz w:val="28"/>
          <w:szCs w:val="28"/>
        </w:rPr>
      </w:pPr>
      <w:r>
        <w:rPr>
          <w:bCs/>
          <w:sz w:val="28"/>
          <w:szCs w:val="28"/>
        </w:rPr>
        <w:t xml:space="preserve">4.4.29. По периметру земельного участка комплекса открытых спортивных сооружений следует предусматривать </w:t>
      </w:r>
      <w:proofErr w:type="spellStart"/>
      <w:r>
        <w:rPr>
          <w:bCs/>
          <w:sz w:val="28"/>
          <w:szCs w:val="28"/>
        </w:rPr>
        <w:t>ветр</w:t>
      </w:r>
      <w:proofErr w:type="gramStart"/>
      <w:r>
        <w:rPr>
          <w:bCs/>
          <w:sz w:val="28"/>
          <w:szCs w:val="28"/>
        </w:rPr>
        <w:t>о</w:t>
      </w:r>
      <w:proofErr w:type="spellEnd"/>
      <w:r>
        <w:rPr>
          <w:bCs/>
          <w:sz w:val="28"/>
          <w:szCs w:val="28"/>
        </w:rPr>
        <w:t>-</w:t>
      </w:r>
      <w:proofErr w:type="gramEnd"/>
      <w:r>
        <w:rPr>
          <w:bCs/>
          <w:sz w:val="28"/>
          <w:szCs w:val="28"/>
        </w:rPr>
        <w:t xml:space="preserve"> </w:t>
      </w:r>
      <w:r>
        <w:rPr>
          <w:bCs/>
          <w:sz w:val="28"/>
          <w:szCs w:val="28"/>
        </w:rPr>
        <w:br/>
        <w:t xml:space="preserve">и пылезащитные полосы древесных и кустарниковых насаждений шириной </w:t>
      </w:r>
      <w:smartTag w:uri="urn:schemas-microsoft-com:office:smarttags" w:element="metricconverter">
        <w:smartTagPr>
          <w:attr w:name="ProductID" w:val="5 м"/>
        </w:smartTagPr>
        <w:r>
          <w:rPr>
            <w:bCs/>
            <w:sz w:val="28"/>
            <w:szCs w:val="28"/>
          </w:rPr>
          <w:t>5 метров</w:t>
        </w:r>
      </w:smartTag>
      <w:r>
        <w:rPr>
          <w:bCs/>
          <w:sz w:val="28"/>
          <w:szCs w:val="28"/>
        </w:rPr>
        <w:t xml:space="preserve"> со стороны проездов местного значения </w:t>
      </w:r>
      <w:r>
        <w:rPr>
          <w:bCs/>
          <w:sz w:val="28"/>
          <w:szCs w:val="28"/>
        </w:rPr>
        <w:br/>
        <w:t xml:space="preserve">и до </w:t>
      </w:r>
      <w:smartTag w:uri="urn:schemas-microsoft-com:office:smarttags" w:element="metricconverter">
        <w:smartTagPr>
          <w:attr w:name="ProductID" w:val="10 м"/>
        </w:smartTagPr>
        <w:r>
          <w:rPr>
            <w:bCs/>
            <w:sz w:val="28"/>
            <w:szCs w:val="28"/>
          </w:rPr>
          <w:t>10 метров</w:t>
        </w:r>
      </w:smartTag>
      <w:r>
        <w:rPr>
          <w:bCs/>
          <w:sz w:val="28"/>
          <w:szCs w:val="28"/>
        </w:rPr>
        <w:t xml:space="preserve"> со стороны скоростных магистральных дорог </w:t>
      </w:r>
      <w:r>
        <w:rPr>
          <w:bCs/>
          <w:sz w:val="28"/>
          <w:szCs w:val="28"/>
        </w:rPr>
        <w:br/>
        <w:t>с интенсивным движением транспорта.</w:t>
      </w:r>
    </w:p>
    <w:p w:rsidR="000F66AA" w:rsidRDefault="000F66AA" w:rsidP="000F66AA">
      <w:pPr>
        <w:shd w:val="clear" w:color="auto" w:fill="FFFFFF"/>
        <w:ind w:firstLine="709"/>
        <w:jc w:val="both"/>
        <w:textAlignment w:val="top"/>
        <w:rPr>
          <w:bCs/>
          <w:sz w:val="28"/>
          <w:szCs w:val="28"/>
        </w:rPr>
      </w:pPr>
      <w:r>
        <w:rPr>
          <w:bCs/>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w:t>
      </w:r>
      <w:r>
        <w:rPr>
          <w:bCs/>
          <w:sz w:val="28"/>
          <w:szCs w:val="28"/>
        </w:rPr>
        <w:br/>
        <w:t xml:space="preserve">до </w:t>
      </w:r>
      <w:smartTag w:uri="urn:schemas-microsoft-com:office:smarttags" w:element="metricconverter">
        <w:smartTagPr>
          <w:attr w:name="ProductID" w:val="3 м"/>
        </w:smartTagPr>
        <w:r>
          <w:rPr>
            <w:bCs/>
            <w:sz w:val="28"/>
            <w:szCs w:val="28"/>
          </w:rPr>
          <w:t>3 метров</w:t>
        </w:r>
      </w:smartTag>
      <w:r>
        <w:rPr>
          <w:bCs/>
          <w:sz w:val="28"/>
          <w:szCs w:val="28"/>
        </w:rPr>
        <w:t>.</w:t>
      </w:r>
    </w:p>
    <w:p w:rsidR="000F66AA" w:rsidRDefault="000F66AA" w:rsidP="000F66AA">
      <w:pPr>
        <w:shd w:val="clear" w:color="auto" w:fill="FFFFFF"/>
        <w:ind w:firstLine="709"/>
        <w:jc w:val="both"/>
        <w:textAlignment w:val="top"/>
        <w:rPr>
          <w:bCs/>
          <w:sz w:val="28"/>
          <w:szCs w:val="28"/>
        </w:rPr>
      </w:pPr>
      <w:r>
        <w:rPr>
          <w:bCs/>
          <w:sz w:val="28"/>
          <w:szCs w:val="28"/>
        </w:rPr>
        <w:t xml:space="preserve">Открытые площадки должны быть защищены от шума акустическими экранами или полосой зеленых насаждений шириной </w:t>
      </w:r>
      <w:r>
        <w:rPr>
          <w:bCs/>
          <w:sz w:val="28"/>
          <w:szCs w:val="28"/>
        </w:rPr>
        <w:br/>
        <w:t xml:space="preserve">не менее </w:t>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shd w:val="clear" w:color="auto" w:fill="FFFFFF"/>
        <w:ind w:firstLine="709"/>
        <w:jc w:val="both"/>
        <w:textAlignment w:val="top"/>
        <w:rPr>
          <w:bCs/>
          <w:sz w:val="28"/>
          <w:szCs w:val="28"/>
        </w:rPr>
      </w:pPr>
      <w:r>
        <w:rPr>
          <w:bCs/>
          <w:sz w:val="28"/>
          <w:szCs w:val="28"/>
        </w:rPr>
        <w:t xml:space="preserve">4.4.30. Спортивные комплексы со специальными требованиями </w:t>
      </w:r>
      <w:r>
        <w:rPr>
          <w:bCs/>
          <w:sz w:val="28"/>
          <w:szCs w:val="28"/>
        </w:rPr>
        <w:br/>
        <w:t xml:space="preserve">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w:t>
      </w:r>
      <w:r>
        <w:rPr>
          <w:bCs/>
          <w:sz w:val="28"/>
          <w:szCs w:val="28"/>
        </w:rPr>
        <w:br/>
        <w:t>с требованиями соответствующих нормативно-технических документов с учетом местных условий.</w:t>
      </w:r>
    </w:p>
    <w:p w:rsidR="000F66AA" w:rsidRDefault="000F66AA" w:rsidP="000F66AA">
      <w:pPr>
        <w:shd w:val="clear" w:color="auto" w:fill="FFFFFF"/>
        <w:ind w:firstLine="709"/>
        <w:jc w:val="both"/>
        <w:textAlignment w:val="top"/>
        <w:rPr>
          <w:bCs/>
          <w:sz w:val="28"/>
          <w:szCs w:val="28"/>
        </w:rPr>
      </w:pPr>
      <w:r>
        <w:rPr>
          <w:bCs/>
          <w:sz w:val="28"/>
          <w:szCs w:val="28"/>
        </w:rPr>
        <w:t>4.4.31. </w:t>
      </w:r>
      <w:proofErr w:type="gramStart"/>
      <w:r>
        <w:rPr>
          <w:bCs/>
          <w:sz w:val="28"/>
          <w:szCs w:val="28"/>
        </w:rPr>
        <w:t xml:space="preserve">Участки </w:t>
      </w:r>
      <w:r>
        <w:rPr>
          <w:sz w:val="28"/>
          <w:szCs w:val="28"/>
        </w:rPr>
        <w:t>открытых тиров</w:t>
      </w:r>
      <w:r>
        <w:rPr>
          <w:bCs/>
          <w:sz w:val="28"/>
          <w:szCs w:val="28"/>
        </w:rPr>
        <w:t xml:space="preserve"> для стрельбы из мелкокалиберных винтовок и пистолетов любых калибров следует проектировать </w:t>
      </w:r>
      <w:r>
        <w:rPr>
          <w:bCs/>
          <w:sz w:val="28"/>
          <w:szCs w:val="28"/>
        </w:rPr>
        <w:br/>
        <w:t xml:space="preserve">на расстоянии не менее </w:t>
      </w:r>
      <w:smartTag w:uri="urn:schemas-microsoft-com:office:smarttags" w:element="metricconverter">
        <w:smartTagPr>
          <w:attr w:name="ProductID" w:val="2 километров"/>
        </w:smartTagPr>
        <w:r>
          <w:rPr>
            <w:bCs/>
            <w:sz w:val="28"/>
            <w:szCs w:val="28"/>
          </w:rPr>
          <w:t>2 километров</w:t>
        </w:r>
      </w:smartTag>
      <w:r>
        <w:rPr>
          <w:bCs/>
          <w:sz w:val="28"/>
          <w:szCs w:val="28"/>
        </w:rPr>
        <w:t xml:space="preserve"> от жилых и общественных зданий и мест массового отдыха населения, полуоткрытые тиры - на расстоянии </w:t>
      </w:r>
      <w:r>
        <w:rPr>
          <w:bCs/>
          <w:sz w:val="28"/>
          <w:szCs w:val="28"/>
        </w:rPr>
        <w:br/>
        <w:t xml:space="preserve">не менее </w:t>
      </w:r>
      <w:smartTag w:uri="urn:schemas-microsoft-com:office:smarttags" w:element="metricconverter">
        <w:smartTagPr>
          <w:attr w:name="ProductID" w:val="300 м"/>
        </w:smartTagPr>
        <w:r>
          <w:rPr>
            <w:bCs/>
            <w:sz w:val="28"/>
            <w:szCs w:val="28"/>
          </w:rPr>
          <w:t>300 метров</w:t>
        </w:r>
      </w:smartTag>
      <w:r>
        <w:rPr>
          <w:bCs/>
          <w:sz w:val="28"/>
          <w:szCs w:val="28"/>
        </w:rPr>
        <w:t xml:space="preserve">; участки стрельбищ, имеющие в своем составе открытые тиры для стрельбы из крупнокалиберных винтовок, - </w:t>
      </w:r>
      <w:r>
        <w:rPr>
          <w:bCs/>
          <w:sz w:val="28"/>
          <w:szCs w:val="28"/>
        </w:rPr>
        <w:br/>
        <w:t xml:space="preserve">на расстоянии не менее </w:t>
      </w:r>
      <w:smartTag w:uri="urn:schemas-microsoft-com:office:smarttags" w:element="metricconverter">
        <w:smartTagPr>
          <w:attr w:name="ProductID" w:val="6 километров"/>
        </w:smartTagPr>
        <w:r>
          <w:rPr>
            <w:bCs/>
            <w:sz w:val="28"/>
            <w:szCs w:val="28"/>
          </w:rPr>
          <w:t>6 километров</w:t>
        </w:r>
      </w:smartTag>
      <w:r>
        <w:rPr>
          <w:bCs/>
          <w:sz w:val="28"/>
          <w:szCs w:val="28"/>
        </w:rPr>
        <w:t>.</w:t>
      </w:r>
      <w:proofErr w:type="gramEnd"/>
    </w:p>
    <w:p w:rsidR="000F66AA" w:rsidRDefault="000F66AA" w:rsidP="000F66AA">
      <w:pPr>
        <w:shd w:val="clear" w:color="auto" w:fill="FFFFFF"/>
        <w:ind w:firstLine="709"/>
        <w:jc w:val="both"/>
        <w:textAlignment w:val="top"/>
        <w:rPr>
          <w:bCs/>
          <w:sz w:val="28"/>
          <w:szCs w:val="28"/>
        </w:rPr>
      </w:pPr>
      <w:r>
        <w:rPr>
          <w:bCs/>
          <w:sz w:val="28"/>
          <w:szCs w:val="28"/>
        </w:rPr>
        <w:t xml:space="preserve">4.4.32.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w:t>
      </w:r>
      <w:smartTag w:uri="urn:schemas-microsoft-com:office:smarttags" w:element="metricconverter">
        <w:smartTagPr>
          <w:attr w:name="ProductID" w:val="1,5 километра"/>
        </w:smartTagPr>
        <w:r>
          <w:rPr>
            <w:bCs/>
            <w:sz w:val="28"/>
            <w:szCs w:val="28"/>
          </w:rPr>
          <w:t>1,5 километра</w:t>
        </w:r>
      </w:smartTag>
      <w:r>
        <w:rPr>
          <w:bCs/>
          <w:sz w:val="28"/>
          <w:szCs w:val="28"/>
        </w:rPr>
        <w:t xml:space="preserve"> </w:t>
      </w:r>
      <w:r>
        <w:rPr>
          <w:bCs/>
          <w:sz w:val="28"/>
          <w:szCs w:val="28"/>
        </w:rPr>
        <w:br/>
        <w:t xml:space="preserve">и шириной (в каждую сторону) не менее </w:t>
      </w:r>
      <w:smartTag w:uri="urn:schemas-microsoft-com:office:smarttags" w:element="metricconverter">
        <w:smartTagPr>
          <w:attr w:name="ProductID" w:val="0,6 километра"/>
        </w:smartTagPr>
        <w:r>
          <w:rPr>
            <w:bCs/>
            <w:sz w:val="28"/>
            <w:szCs w:val="28"/>
          </w:rPr>
          <w:t>0,6 километра</w:t>
        </w:r>
      </w:smartTag>
      <w:r>
        <w:rPr>
          <w:bCs/>
          <w:sz w:val="28"/>
          <w:szCs w:val="28"/>
        </w:rPr>
        <w:t xml:space="preserve"> для стрельбы </w:t>
      </w:r>
      <w:r>
        <w:rPr>
          <w:bCs/>
          <w:sz w:val="28"/>
          <w:szCs w:val="28"/>
        </w:rPr>
        <w:br/>
        <w:t xml:space="preserve">из крупнокалиберных винтовок, а для остальных видов стрельбы - соответственно 1,5 и </w:t>
      </w:r>
      <w:smartTag w:uri="urn:schemas-microsoft-com:office:smarttags" w:element="metricconverter">
        <w:smartTagPr>
          <w:attr w:name="ProductID" w:val="0,25 километра"/>
        </w:smartTagPr>
        <w:r>
          <w:rPr>
            <w:bCs/>
            <w:sz w:val="28"/>
            <w:szCs w:val="28"/>
          </w:rPr>
          <w:t>0,25 километра</w:t>
        </w:r>
      </w:smartTag>
      <w:r>
        <w:rPr>
          <w:bCs/>
          <w:sz w:val="28"/>
          <w:szCs w:val="28"/>
        </w:rPr>
        <w:t xml:space="preserve">. На участках открытых тиров </w:t>
      </w:r>
      <w:r>
        <w:rPr>
          <w:bCs/>
          <w:sz w:val="28"/>
          <w:szCs w:val="28"/>
        </w:rPr>
        <w:br/>
      </w:r>
      <w:r>
        <w:rPr>
          <w:bCs/>
          <w:sz w:val="28"/>
          <w:szCs w:val="28"/>
        </w:rPr>
        <w:lastRenderedPageBreak/>
        <w:t xml:space="preserve">для стрельбы из пневматического оружия, а также между смежно-расположенными тирами на участке стрельбища зоны безопасности </w:t>
      </w:r>
      <w:r>
        <w:rPr>
          <w:bCs/>
          <w:sz w:val="28"/>
          <w:szCs w:val="28"/>
        </w:rPr>
        <w:br/>
        <w:t>не предусматриваются.</w:t>
      </w:r>
    </w:p>
    <w:p w:rsidR="000F66AA" w:rsidRDefault="000F66AA" w:rsidP="000F66AA">
      <w:pPr>
        <w:shd w:val="clear" w:color="auto" w:fill="FFFFFF"/>
        <w:ind w:firstLine="709"/>
        <w:jc w:val="both"/>
        <w:textAlignment w:val="top"/>
        <w:rPr>
          <w:bCs/>
          <w:sz w:val="28"/>
          <w:szCs w:val="28"/>
        </w:rPr>
      </w:pPr>
      <w:r>
        <w:rPr>
          <w:bCs/>
          <w:sz w:val="28"/>
          <w:szCs w:val="28"/>
        </w:rPr>
        <w:t xml:space="preserve">На участках стрельбищ зоны безопасности должны быть </w:t>
      </w:r>
      <w:r>
        <w:rPr>
          <w:bCs/>
          <w:sz w:val="28"/>
          <w:szCs w:val="28"/>
        </w:rPr>
        <w:br/>
        <w:t xml:space="preserve">на расстоянии не менее </w:t>
      </w:r>
      <w:smartTag w:uri="urn:schemas-microsoft-com:office:smarttags" w:element="metricconverter">
        <w:smartTagPr>
          <w:attr w:name="ProductID" w:val="4,5 километра"/>
        </w:smartTagPr>
        <w:r>
          <w:rPr>
            <w:bCs/>
            <w:sz w:val="28"/>
            <w:szCs w:val="28"/>
          </w:rPr>
          <w:t>4,5 километра</w:t>
        </w:r>
      </w:smartTag>
      <w:r>
        <w:rPr>
          <w:bCs/>
          <w:sz w:val="28"/>
          <w:szCs w:val="28"/>
        </w:rPr>
        <w:t xml:space="preserve"> по направлению стрельбы </w:t>
      </w:r>
      <w:r>
        <w:rPr>
          <w:bCs/>
          <w:sz w:val="28"/>
          <w:szCs w:val="28"/>
        </w:rPr>
        <w:br/>
        <w:t xml:space="preserve">и не менее </w:t>
      </w:r>
      <w:smartTag w:uri="urn:schemas-microsoft-com:office:smarttags" w:element="metricconverter">
        <w:smartTagPr>
          <w:attr w:name="ProductID" w:val="0,6 километра"/>
        </w:smartTagPr>
        <w:r>
          <w:rPr>
            <w:bCs/>
            <w:sz w:val="28"/>
            <w:szCs w:val="28"/>
          </w:rPr>
          <w:t>0,6 километра</w:t>
        </w:r>
      </w:smartTag>
      <w:r>
        <w:rPr>
          <w:bCs/>
          <w:sz w:val="28"/>
          <w:szCs w:val="28"/>
        </w:rPr>
        <w:t xml:space="preserve"> в каждую из боковых сторон стрельбища.</w:t>
      </w:r>
    </w:p>
    <w:p w:rsidR="000F66AA" w:rsidRDefault="000F66AA" w:rsidP="000F66AA">
      <w:pPr>
        <w:shd w:val="clear" w:color="auto" w:fill="FFFFFF"/>
        <w:ind w:firstLine="709"/>
        <w:jc w:val="both"/>
        <w:textAlignment w:val="top"/>
        <w:rPr>
          <w:bCs/>
          <w:sz w:val="28"/>
          <w:szCs w:val="28"/>
        </w:rPr>
      </w:pPr>
      <w:r>
        <w:rPr>
          <w:bCs/>
          <w:sz w:val="28"/>
          <w:szCs w:val="28"/>
        </w:rPr>
        <w:t xml:space="preserve">4.4.33. Выбор типа тира (открытый, полуоткрытый, крытый), </w:t>
      </w:r>
      <w:r>
        <w:rPr>
          <w:bCs/>
          <w:sz w:val="28"/>
          <w:szCs w:val="28"/>
        </w:rPr>
        <w:br/>
        <w:t xml:space="preserve">а также число стрелковых мест в нем определяются заданием </w:t>
      </w:r>
      <w:r>
        <w:rPr>
          <w:bCs/>
          <w:sz w:val="28"/>
          <w:szCs w:val="28"/>
        </w:rPr>
        <w:br/>
        <w:t>на проектирование.</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4.4.34. Тиры для биатлона должны проектироваться </w:t>
      </w:r>
      <w:proofErr w:type="gramStart"/>
      <w:r>
        <w:rPr>
          <w:color w:val="111111"/>
          <w:sz w:val="28"/>
          <w:szCs w:val="28"/>
        </w:rPr>
        <w:t>открытыми</w:t>
      </w:r>
      <w:proofErr w:type="gramEnd"/>
      <w:r>
        <w:rPr>
          <w:color w:val="111111"/>
          <w:sz w:val="28"/>
          <w:szCs w:val="28"/>
        </w:rPr>
        <w:t xml:space="preserve">. Ширина каждого </w:t>
      </w:r>
      <w:r>
        <w:rPr>
          <w:color w:val="111111"/>
          <w:spacing w:val="-2"/>
          <w:sz w:val="28"/>
          <w:szCs w:val="28"/>
        </w:rPr>
        <w:t xml:space="preserve">стрелкового места должна приниматься </w:t>
      </w:r>
      <w:smartTag w:uri="urn:schemas-microsoft-com:office:smarttags" w:element="metricconverter">
        <w:smartTagPr>
          <w:attr w:name="ProductID" w:val="2,5 м"/>
        </w:smartTagPr>
        <w:r>
          <w:rPr>
            <w:color w:val="111111"/>
            <w:spacing w:val="-2"/>
            <w:sz w:val="28"/>
            <w:szCs w:val="28"/>
          </w:rPr>
          <w:t>2,5 метра</w:t>
        </w:r>
      </w:smartTag>
      <w:r>
        <w:rPr>
          <w:color w:val="111111"/>
          <w:spacing w:val="-2"/>
          <w:sz w:val="28"/>
          <w:szCs w:val="28"/>
        </w:rPr>
        <w:t xml:space="preserve">, глубина - </w:t>
      </w:r>
      <w:smartTag w:uri="urn:schemas-microsoft-com:office:smarttags" w:element="metricconverter">
        <w:smartTagPr>
          <w:attr w:name="ProductID" w:val="2,8 м"/>
        </w:smartTagPr>
        <w:r>
          <w:rPr>
            <w:color w:val="111111"/>
            <w:spacing w:val="-2"/>
            <w:sz w:val="28"/>
            <w:szCs w:val="28"/>
          </w:rPr>
          <w:t>2,8 метра</w:t>
        </w:r>
      </w:smartTag>
      <w:r>
        <w:rPr>
          <w:color w:val="111111"/>
          <w:spacing w:val="-2"/>
          <w:sz w:val="28"/>
          <w:szCs w:val="28"/>
        </w:rPr>
        <w:t xml:space="preserve">. Расстояние между мишенными щитами - </w:t>
      </w:r>
      <w:r>
        <w:rPr>
          <w:color w:val="111111"/>
          <w:spacing w:val="-2"/>
          <w:sz w:val="28"/>
          <w:szCs w:val="28"/>
        </w:rPr>
        <w:br/>
        <w:t>не</w:t>
      </w:r>
      <w:r>
        <w:rPr>
          <w:color w:val="111111"/>
          <w:sz w:val="28"/>
          <w:szCs w:val="28"/>
        </w:rPr>
        <w:t xml:space="preserve"> менее </w:t>
      </w:r>
      <w:smartTag w:uri="urn:schemas-microsoft-com:office:smarttags" w:element="metricconverter">
        <w:smartTagPr>
          <w:attr w:name="ProductID" w:val="1,5 м"/>
        </w:smartTagPr>
        <w:r>
          <w:rPr>
            <w:color w:val="111111"/>
            <w:sz w:val="28"/>
            <w:szCs w:val="28"/>
          </w:rPr>
          <w:t>1,5 метра</w:t>
        </w:r>
      </w:smartTag>
      <w:r>
        <w:rPr>
          <w:color w:val="111111"/>
          <w:sz w:val="28"/>
          <w:szCs w:val="28"/>
        </w:rPr>
        <w:t xml:space="preserve">. Длина огневой зоны тира составляет </w:t>
      </w:r>
      <w:smartTag w:uri="urn:schemas-microsoft-com:office:smarttags" w:element="metricconverter">
        <w:smartTagPr>
          <w:attr w:name="ProductID" w:val="150 м"/>
        </w:smartTagPr>
        <w:r>
          <w:rPr>
            <w:color w:val="111111"/>
            <w:sz w:val="28"/>
            <w:szCs w:val="28"/>
          </w:rPr>
          <w:t>150 метров</w:t>
        </w:r>
      </w:smartTag>
      <w:r>
        <w:rPr>
          <w:color w:val="111111"/>
          <w:sz w:val="28"/>
          <w:szCs w:val="28"/>
        </w:rPr>
        <w:t>. Число стрелковых мест определяется заданием на проектирование.</w:t>
      </w:r>
    </w:p>
    <w:p w:rsidR="000F66AA" w:rsidRDefault="000F66AA" w:rsidP="000F66AA">
      <w:pPr>
        <w:pStyle w:val="a5"/>
        <w:widowControl w:val="0"/>
        <w:shd w:val="clear" w:color="auto" w:fill="FFFFFF"/>
        <w:ind w:left="432" w:right="432" w:firstLine="709"/>
        <w:jc w:val="both"/>
        <w:rPr>
          <w:color w:val="111111"/>
          <w:spacing w:val="-2"/>
          <w:sz w:val="28"/>
          <w:szCs w:val="28"/>
        </w:rPr>
      </w:pPr>
      <w:r>
        <w:rPr>
          <w:color w:val="111111"/>
          <w:spacing w:val="-2"/>
          <w:sz w:val="28"/>
          <w:szCs w:val="28"/>
        </w:rPr>
        <w:t xml:space="preserve">Тир должен размещаться на расстоянии не менее </w:t>
      </w:r>
      <w:smartTag w:uri="urn:schemas-microsoft-com:office:smarttags" w:element="metricconverter">
        <w:smartTagPr>
          <w:attr w:name="ProductID" w:val="4 километров"/>
        </w:smartTagPr>
        <w:r>
          <w:rPr>
            <w:color w:val="111111"/>
            <w:spacing w:val="-2"/>
            <w:sz w:val="28"/>
            <w:szCs w:val="28"/>
          </w:rPr>
          <w:t>4 километров</w:t>
        </w:r>
      </w:smartTag>
      <w:r>
        <w:rPr>
          <w:color w:val="111111"/>
          <w:spacing w:val="-2"/>
          <w:sz w:val="28"/>
          <w:szCs w:val="28"/>
        </w:rPr>
        <w:t xml:space="preserve"> </w:t>
      </w:r>
      <w:r>
        <w:rPr>
          <w:color w:val="111111"/>
          <w:spacing w:val="-2"/>
          <w:sz w:val="28"/>
          <w:szCs w:val="28"/>
        </w:rPr>
        <w:br/>
        <w:t xml:space="preserve">от старта и не менее </w:t>
      </w:r>
      <w:smartTag w:uri="urn:schemas-microsoft-com:office:smarttags" w:element="metricconverter">
        <w:smartTagPr>
          <w:attr w:name="ProductID" w:val="2 км"/>
        </w:smartTagPr>
        <w:r>
          <w:rPr>
            <w:color w:val="111111"/>
            <w:spacing w:val="-2"/>
            <w:sz w:val="28"/>
            <w:szCs w:val="28"/>
          </w:rPr>
          <w:t>2 км</w:t>
        </w:r>
      </w:smartTag>
      <w:r>
        <w:rPr>
          <w:color w:val="111111"/>
          <w:spacing w:val="-2"/>
          <w:sz w:val="28"/>
          <w:szCs w:val="28"/>
        </w:rPr>
        <w:t xml:space="preserve"> от финиша. Стрельбище (тир), старт, финиш </w:t>
      </w:r>
      <w:r>
        <w:rPr>
          <w:color w:val="111111"/>
          <w:spacing w:val="-2"/>
          <w:sz w:val="28"/>
          <w:szCs w:val="28"/>
        </w:rPr>
        <w:br/>
        <w:t>и штрафной круг должны составлять единый целостный комплекс.</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4.4.35. В тирах для стрельбы на дистанцию </w:t>
      </w:r>
      <w:smartTag w:uri="urn:schemas-microsoft-com:office:smarttags" w:element="metricconverter">
        <w:smartTagPr>
          <w:attr w:name="ProductID" w:val="50 м"/>
        </w:smartTagPr>
        <w:r>
          <w:rPr>
            <w:color w:val="111111"/>
            <w:sz w:val="28"/>
            <w:szCs w:val="28"/>
          </w:rPr>
          <w:t>50 метров</w:t>
        </w:r>
      </w:smartTag>
      <w:r>
        <w:rPr>
          <w:color w:val="111111"/>
          <w:sz w:val="28"/>
          <w:szCs w:val="28"/>
        </w:rPr>
        <w:t xml:space="preserve"> и более </w:t>
      </w:r>
      <w:r>
        <w:rPr>
          <w:color w:val="111111"/>
          <w:sz w:val="28"/>
          <w:szCs w:val="28"/>
        </w:rPr>
        <w:br/>
        <w:t>на линии мишеней должны устраиваться блиндажи для защиты от пуль людей, обслуживающих размещаемые в них мишенные установки.</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В тирах на трассах биатлона блиндажи следует устраивать </w:t>
      </w:r>
      <w:r>
        <w:rPr>
          <w:color w:val="111111"/>
          <w:sz w:val="28"/>
          <w:szCs w:val="28"/>
        </w:rPr>
        <w:br/>
        <w:t xml:space="preserve">на лыжных базах, предназначаемых, как правило, только </w:t>
      </w:r>
      <w:r>
        <w:rPr>
          <w:color w:val="111111"/>
          <w:sz w:val="28"/>
          <w:szCs w:val="28"/>
        </w:rPr>
        <w:br/>
        <w:t>для соревнований государственного и более высокого масштаба.</w:t>
      </w:r>
    </w:p>
    <w:p w:rsidR="000F66AA" w:rsidRDefault="000F66AA" w:rsidP="000F66AA">
      <w:pPr>
        <w:shd w:val="clear" w:color="auto" w:fill="FFFFFF"/>
        <w:ind w:firstLine="709"/>
        <w:jc w:val="both"/>
        <w:textAlignment w:val="top"/>
        <w:rPr>
          <w:bCs/>
          <w:sz w:val="28"/>
          <w:szCs w:val="28"/>
        </w:rPr>
      </w:pPr>
      <w:r>
        <w:rPr>
          <w:bCs/>
          <w:sz w:val="28"/>
          <w:szCs w:val="28"/>
        </w:rPr>
        <w:t xml:space="preserve">4.4.36. При выборе участка для </w:t>
      </w:r>
      <w:r>
        <w:rPr>
          <w:sz w:val="28"/>
          <w:szCs w:val="28"/>
        </w:rPr>
        <w:t>лыжных баз</w:t>
      </w:r>
      <w:r>
        <w:rPr>
          <w:bCs/>
          <w:sz w:val="28"/>
          <w:szCs w:val="28"/>
        </w:rPr>
        <w:t xml:space="preserve"> следует исходить </w:t>
      </w:r>
      <w:r>
        <w:rPr>
          <w:bCs/>
          <w:sz w:val="28"/>
          <w:szCs w:val="28"/>
        </w:rPr>
        <w:br/>
        <w:t xml:space="preserve">из условия, что спортивные трассы (горнолыжные, для лыжных гонок, биатлона) не должны пересекаться одна с другой, а также с трассами </w:t>
      </w:r>
      <w:r>
        <w:rPr>
          <w:bCs/>
          <w:sz w:val="28"/>
          <w:szCs w:val="28"/>
        </w:rPr>
        <w:br/>
        <w:t xml:space="preserve">для массового катания и туристическими. Не допускается прокладка трасс через естественные препятствия, представляющие риск </w:t>
      </w:r>
      <w:r>
        <w:rPr>
          <w:bCs/>
          <w:sz w:val="28"/>
          <w:szCs w:val="28"/>
        </w:rPr>
        <w:br/>
        <w:t xml:space="preserve">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 </w:t>
      </w:r>
    </w:p>
    <w:p w:rsidR="000F66AA" w:rsidRDefault="000F66AA" w:rsidP="000F66AA">
      <w:pPr>
        <w:shd w:val="clear" w:color="auto" w:fill="FFFFFF"/>
        <w:ind w:firstLine="709"/>
        <w:jc w:val="both"/>
        <w:textAlignment w:val="top"/>
        <w:rPr>
          <w:bCs/>
          <w:sz w:val="28"/>
          <w:szCs w:val="28"/>
        </w:rPr>
      </w:pPr>
      <w:r>
        <w:rPr>
          <w:bCs/>
          <w:sz w:val="28"/>
          <w:szCs w:val="28"/>
        </w:rPr>
        <w:t xml:space="preserve">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w:t>
      </w:r>
      <w:r>
        <w:rPr>
          <w:bCs/>
          <w:sz w:val="28"/>
          <w:szCs w:val="28"/>
        </w:rPr>
        <w:br/>
        <w:t>и спуски.</w:t>
      </w:r>
    </w:p>
    <w:p w:rsidR="000F66AA" w:rsidRDefault="000F66AA" w:rsidP="000F66AA">
      <w:pPr>
        <w:shd w:val="clear" w:color="auto" w:fill="FFFFFF"/>
        <w:ind w:firstLine="709"/>
        <w:jc w:val="both"/>
        <w:textAlignment w:val="top"/>
        <w:rPr>
          <w:bCs/>
          <w:sz w:val="28"/>
          <w:szCs w:val="28"/>
        </w:rPr>
      </w:pPr>
      <w:r>
        <w:rPr>
          <w:bCs/>
          <w:sz w:val="28"/>
          <w:szCs w:val="28"/>
        </w:rPr>
        <w:t xml:space="preserve">Лыжные базы для массового катания по равнинной местности </w:t>
      </w:r>
      <w:r>
        <w:rPr>
          <w:bCs/>
          <w:sz w:val="28"/>
          <w:szCs w:val="28"/>
        </w:rPr>
        <w:br/>
        <w:t xml:space="preserve">или с гор следует располагать в парковых зонах населенных пунктов </w:t>
      </w:r>
      <w:r>
        <w:rPr>
          <w:bCs/>
          <w:sz w:val="28"/>
          <w:szCs w:val="28"/>
        </w:rPr>
        <w:br/>
        <w:t>и в пригородной зоне.</w:t>
      </w:r>
    </w:p>
    <w:p w:rsidR="000F66AA" w:rsidRDefault="000F66AA" w:rsidP="000F66AA">
      <w:pPr>
        <w:shd w:val="clear" w:color="auto" w:fill="FFFFFF"/>
        <w:ind w:firstLine="709"/>
        <w:jc w:val="both"/>
        <w:textAlignment w:val="top"/>
        <w:rPr>
          <w:bCs/>
          <w:sz w:val="28"/>
          <w:szCs w:val="28"/>
        </w:rPr>
      </w:pPr>
      <w:r>
        <w:rPr>
          <w:bCs/>
          <w:sz w:val="28"/>
          <w:szCs w:val="28"/>
        </w:rPr>
        <w:t xml:space="preserve">4.4.37. Ширина трасс на спусках должна быть на прямых участках не менее </w:t>
      </w:r>
      <w:smartTag w:uri="urn:schemas-microsoft-com:office:smarttags" w:element="metricconverter">
        <w:smartTagPr>
          <w:attr w:name="ProductID" w:val="4 м"/>
        </w:smartTagPr>
        <w:r>
          <w:rPr>
            <w:bCs/>
            <w:sz w:val="28"/>
            <w:szCs w:val="28"/>
          </w:rPr>
          <w:t>4 метров</w:t>
        </w:r>
      </w:smartTag>
      <w:r>
        <w:rPr>
          <w:bCs/>
          <w:sz w:val="28"/>
          <w:szCs w:val="28"/>
        </w:rPr>
        <w:t xml:space="preserve">, на участках с поворотами (на виражах) - </w:t>
      </w:r>
      <w:r>
        <w:rPr>
          <w:bCs/>
          <w:sz w:val="28"/>
          <w:szCs w:val="28"/>
        </w:rPr>
        <w:br/>
        <w:t xml:space="preserve">не менее </w:t>
      </w:r>
      <w:smartTag w:uri="urn:schemas-microsoft-com:office:smarttags" w:element="metricconverter">
        <w:smartTagPr>
          <w:attr w:name="ProductID" w:val="6 м"/>
        </w:smartTagPr>
        <w:r>
          <w:rPr>
            <w:bCs/>
            <w:sz w:val="28"/>
            <w:szCs w:val="28"/>
          </w:rPr>
          <w:t>6 метров</w:t>
        </w:r>
      </w:smartTag>
      <w:r>
        <w:rPr>
          <w:bCs/>
          <w:sz w:val="28"/>
          <w:szCs w:val="28"/>
        </w:rPr>
        <w:t>.</w:t>
      </w:r>
    </w:p>
    <w:p w:rsidR="000F66AA" w:rsidRDefault="000F66AA" w:rsidP="000F66AA">
      <w:pPr>
        <w:shd w:val="clear" w:color="auto" w:fill="FFFFFF"/>
        <w:ind w:firstLine="709"/>
        <w:jc w:val="both"/>
        <w:textAlignment w:val="top"/>
        <w:rPr>
          <w:bCs/>
          <w:sz w:val="28"/>
          <w:szCs w:val="28"/>
        </w:rPr>
      </w:pPr>
      <w:r>
        <w:rPr>
          <w:bCs/>
          <w:sz w:val="28"/>
          <w:szCs w:val="28"/>
        </w:rPr>
        <w:t xml:space="preserve">Все старты и финиши должны размещаться на одном открытом участке, отстоящем от ближайшего здания лыжной базы </w:t>
      </w:r>
      <w:r>
        <w:rPr>
          <w:bCs/>
          <w:sz w:val="28"/>
          <w:szCs w:val="28"/>
        </w:rPr>
        <w:br/>
        <w:t xml:space="preserve">не далее </w:t>
      </w:r>
      <w:smartTag w:uri="urn:schemas-microsoft-com:office:smarttags" w:element="metricconverter">
        <w:smartTagPr>
          <w:attr w:name="ProductID" w:val="300 м"/>
        </w:smartTagPr>
        <w:r>
          <w:rPr>
            <w:bCs/>
            <w:sz w:val="28"/>
            <w:szCs w:val="28"/>
          </w:rPr>
          <w:t>300 метров</w:t>
        </w:r>
      </w:smartTag>
      <w:r>
        <w:rPr>
          <w:bCs/>
          <w:sz w:val="28"/>
          <w:szCs w:val="28"/>
        </w:rPr>
        <w:t xml:space="preserve">. Старт и финиш на каждой дистанции соревнований </w:t>
      </w:r>
      <w:r>
        <w:rPr>
          <w:bCs/>
          <w:sz w:val="28"/>
          <w:szCs w:val="28"/>
        </w:rPr>
        <w:lastRenderedPageBreak/>
        <w:t xml:space="preserve">должны располагаться не ближе </w:t>
      </w:r>
      <w:smartTag w:uri="urn:schemas-microsoft-com:office:smarttags" w:element="metricconverter">
        <w:smartTagPr>
          <w:attr w:name="ProductID" w:val="10 м"/>
        </w:smartTagPr>
        <w:r>
          <w:rPr>
            <w:bCs/>
            <w:sz w:val="28"/>
            <w:szCs w:val="28"/>
          </w:rPr>
          <w:t>10 метров</w:t>
        </w:r>
      </w:smartTag>
      <w:r>
        <w:rPr>
          <w:bCs/>
          <w:sz w:val="28"/>
          <w:szCs w:val="28"/>
        </w:rPr>
        <w:t xml:space="preserve"> и не далее </w:t>
      </w:r>
      <w:smartTag w:uri="urn:schemas-microsoft-com:office:smarttags" w:element="metricconverter">
        <w:smartTagPr>
          <w:attr w:name="ProductID" w:val="100 м"/>
        </w:smartTagPr>
        <w:r>
          <w:rPr>
            <w:bCs/>
            <w:sz w:val="28"/>
            <w:szCs w:val="28"/>
          </w:rPr>
          <w:t>100 метров</w:t>
        </w:r>
      </w:smartTag>
      <w:r>
        <w:rPr>
          <w:bCs/>
          <w:sz w:val="28"/>
          <w:szCs w:val="28"/>
        </w:rPr>
        <w:t xml:space="preserve"> друг </w:t>
      </w:r>
      <w:r>
        <w:rPr>
          <w:bCs/>
          <w:sz w:val="28"/>
          <w:szCs w:val="28"/>
        </w:rPr>
        <w:br/>
        <w:t>от друга.</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4.4.38. Участки для горнолыжных трасс и массового катания с гор должны выбираться на северных или северо-восточных склонах, быть </w:t>
      </w:r>
      <w:proofErr w:type="spellStart"/>
      <w:r>
        <w:rPr>
          <w:color w:val="111111"/>
          <w:sz w:val="28"/>
          <w:szCs w:val="28"/>
        </w:rPr>
        <w:t>лавинобезопасными</w:t>
      </w:r>
      <w:proofErr w:type="spellEnd"/>
      <w:r>
        <w:rPr>
          <w:color w:val="111111"/>
          <w:sz w:val="28"/>
          <w:szCs w:val="28"/>
        </w:rPr>
        <w:t xml:space="preserve"> и не иметь препятствий, представляющих опасность для горнолыжников.</w:t>
      </w:r>
    </w:p>
    <w:p w:rsidR="000F66AA" w:rsidRDefault="000F66AA" w:rsidP="000F66AA">
      <w:pPr>
        <w:shd w:val="clear" w:color="auto" w:fill="FFFFFF"/>
        <w:ind w:firstLine="709"/>
        <w:jc w:val="both"/>
        <w:textAlignment w:val="top"/>
        <w:rPr>
          <w:bCs/>
          <w:sz w:val="28"/>
          <w:szCs w:val="28"/>
        </w:rPr>
      </w:pPr>
      <w:r>
        <w:rPr>
          <w:bCs/>
          <w:sz w:val="28"/>
          <w:szCs w:val="28"/>
        </w:rPr>
        <w:t xml:space="preserve">Уклон участков для массового катания не должен превышать </w:t>
      </w:r>
      <w:r>
        <w:rPr>
          <w:bCs/>
          <w:sz w:val="28"/>
          <w:szCs w:val="28"/>
        </w:rPr>
        <w:br/>
        <w:t xml:space="preserve">25 процентов; для спуска на скорость трасса на протяжении не менее </w:t>
      </w:r>
      <w:smartTag w:uri="urn:schemas-microsoft-com:office:smarttags" w:element="metricconverter">
        <w:smartTagPr>
          <w:attr w:name="ProductID" w:val="500 м"/>
        </w:smartTagPr>
        <w:r>
          <w:rPr>
            <w:bCs/>
            <w:sz w:val="28"/>
            <w:szCs w:val="28"/>
          </w:rPr>
          <w:t>500 метров</w:t>
        </w:r>
      </w:smartTag>
      <w:r>
        <w:rPr>
          <w:bCs/>
          <w:sz w:val="28"/>
          <w:szCs w:val="28"/>
        </w:rPr>
        <w:t xml:space="preserve">, начиная от старта, должна иметь равномерный уклон </w:t>
      </w:r>
      <w:r>
        <w:rPr>
          <w:bCs/>
          <w:sz w:val="28"/>
          <w:szCs w:val="28"/>
        </w:rPr>
        <w:br/>
        <w:t>40 - 45 градусов. Для слалома и слалома-гиганта 25 процентов длины трассы должны иметь уклон не менее 30 градусов.</w:t>
      </w:r>
    </w:p>
    <w:p w:rsidR="000F66AA" w:rsidRDefault="000F66AA" w:rsidP="000F66AA">
      <w:pPr>
        <w:shd w:val="clear" w:color="auto" w:fill="FFFFFF"/>
        <w:ind w:firstLine="709"/>
        <w:jc w:val="both"/>
        <w:textAlignment w:val="top"/>
        <w:rPr>
          <w:bCs/>
          <w:sz w:val="28"/>
          <w:szCs w:val="28"/>
        </w:rPr>
      </w:pPr>
      <w:r>
        <w:rPr>
          <w:bCs/>
          <w:sz w:val="28"/>
          <w:szCs w:val="28"/>
        </w:rPr>
        <w:t xml:space="preserve">4.4.39. На стартах горнолыжных трасс должны устраиваться горизонтальные стартовые площадки длиной не менее </w:t>
      </w:r>
      <w:smartTag w:uri="urn:schemas-microsoft-com:office:smarttags" w:element="metricconverter">
        <w:smartTagPr>
          <w:attr w:name="ProductID" w:val="4 м"/>
        </w:smartTagPr>
        <w:r>
          <w:rPr>
            <w:bCs/>
            <w:sz w:val="28"/>
            <w:szCs w:val="28"/>
          </w:rPr>
          <w:t>4 метров</w:t>
        </w:r>
      </w:smartTag>
      <w:r>
        <w:rPr>
          <w:bCs/>
          <w:sz w:val="28"/>
          <w:szCs w:val="28"/>
        </w:rPr>
        <w:t xml:space="preserve"> </w:t>
      </w:r>
      <w:r>
        <w:rPr>
          <w:bCs/>
          <w:sz w:val="28"/>
          <w:szCs w:val="28"/>
        </w:rPr>
        <w:br/>
        <w:t xml:space="preserve">и шириной </w:t>
      </w:r>
      <w:smartTag w:uri="urn:schemas-microsoft-com:office:smarttags" w:element="metricconverter">
        <w:smartTagPr>
          <w:attr w:name="ProductID" w:val="3 м"/>
        </w:smartTagPr>
        <w:r>
          <w:rPr>
            <w:bCs/>
            <w:sz w:val="28"/>
            <w:szCs w:val="28"/>
          </w:rPr>
          <w:t>3 метров</w:t>
        </w:r>
      </w:smartTag>
      <w:r>
        <w:rPr>
          <w:bCs/>
          <w:sz w:val="28"/>
          <w:szCs w:val="28"/>
        </w:rPr>
        <w:t xml:space="preserve"> с ограждением высотой </w:t>
      </w:r>
      <w:smartTag w:uri="urn:schemas-microsoft-com:office:smarttags" w:element="metricconverter">
        <w:smartTagPr>
          <w:attr w:name="ProductID" w:val="0,6 м"/>
        </w:smartTagPr>
        <w:r>
          <w:rPr>
            <w:bCs/>
            <w:sz w:val="28"/>
            <w:szCs w:val="28"/>
          </w:rPr>
          <w:t>0,6 метра</w:t>
        </w:r>
      </w:smartTag>
      <w:r>
        <w:rPr>
          <w:bCs/>
          <w:sz w:val="28"/>
          <w:szCs w:val="28"/>
        </w:rPr>
        <w:t xml:space="preserve">.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w:t>
      </w:r>
      <w:smartTag w:uri="urn:schemas-microsoft-com:office:smarttags" w:element="metricconverter">
        <w:smartTagPr>
          <w:attr w:name="ProductID" w:val="2 м"/>
        </w:smartTagPr>
        <w:r>
          <w:rPr>
            <w:bCs/>
            <w:sz w:val="28"/>
            <w:szCs w:val="28"/>
          </w:rPr>
          <w:t>2 метров</w:t>
        </w:r>
      </w:smartTag>
      <w:r>
        <w:rPr>
          <w:bCs/>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За финишем горнолыжных трасс следует устраивать ровные, свободные от препятствий площадки для остановки.</w:t>
      </w:r>
    </w:p>
    <w:p w:rsidR="000F66AA" w:rsidRDefault="000F66AA" w:rsidP="000F66AA">
      <w:pPr>
        <w:shd w:val="clear" w:color="auto" w:fill="FFFFFF"/>
        <w:ind w:firstLine="709"/>
        <w:jc w:val="both"/>
        <w:textAlignment w:val="top"/>
        <w:rPr>
          <w:bCs/>
          <w:spacing w:val="-4"/>
          <w:sz w:val="28"/>
          <w:szCs w:val="28"/>
        </w:rPr>
      </w:pPr>
      <w:r>
        <w:rPr>
          <w:bCs/>
          <w:spacing w:val="-4"/>
          <w:sz w:val="28"/>
          <w:szCs w:val="28"/>
        </w:rPr>
        <w:t xml:space="preserve">Для слалома и слалома-гиганта площадка должна иметь длину </w:t>
      </w:r>
      <w:r>
        <w:rPr>
          <w:bCs/>
          <w:spacing w:val="-4"/>
          <w:sz w:val="28"/>
          <w:szCs w:val="28"/>
        </w:rPr>
        <w:br/>
        <w:t xml:space="preserve">и ширину не менее </w:t>
      </w:r>
      <w:smartTag w:uri="urn:schemas-microsoft-com:office:smarttags" w:element="metricconverter">
        <w:smartTagPr>
          <w:attr w:name="ProductID" w:val="50 м"/>
        </w:smartTagPr>
        <w:r>
          <w:rPr>
            <w:bCs/>
            <w:spacing w:val="-4"/>
            <w:sz w:val="28"/>
            <w:szCs w:val="28"/>
          </w:rPr>
          <w:t>50 метров</w:t>
        </w:r>
      </w:smartTag>
      <w:r>
        <w:rPr>
          <w:bCs/>
          <w:spacing w:val="-4"/>
          <w:sz w:val="28"/>
          <w:szCs w:val="28"/>
        </w:rPr>
        <w:t xml:space="preserve">, для скоростного спуска - не менее </w:t>
      </w:r>
      <w:r>
        <w:rPr>
          <w:bCs/>
          <w:spacing w:val="-4"/>
          <w:sz w:val="28"/>
          <w:szCs w:val="28"/>
        </w:rPr>
        <w:br/>
      </w:r>
      <w:smartTag w:uri="urn:schemas-microsoft-com:office:smarttags" w:element="metricconverter">
        <w:smartTagPr>
          <w:attr w:name="ProductID" w:val="150 м"/>
        </w:smartTagPr>
        <w:r>
          <w:rPr>
            <w:bCs/>
            <w:spacing w:val="-4"/>
            <w:sz w:val="28"/>
            <w:szCs w:val="28"/>
          </w:rPr>
          <w:t>150 метров</w:t>
        </w:r>
      </w:smartTag>
      <w:r>
        <w:rPr>
          <w:bCs/>
          <w:spacing w:val="-4"/>
          <w:sz w:val="28"/>
          <w:szCs w:val="28"/>
        </w:rPr>
        <w:t xml:space="preserve"> в длину и </w:t>
      </w:r>
      <w:smartTag w:uri="urn:schemas-microsoft-com:office:smarttags" w:element="metricconverter">
        <w:smartTagPr>
          <w:attr w:name="ProductID" w:val="120 м"/>
        </w:smartTagPr>
        <w:r>
          <w:rPr>
            <w:bCs/>
            <w:spacing w:val="-4"/>
            <w:sz w:val="28"/>
            <w:szCs w:val="28"/>
          </w:rPr>
          <w:t>120 метров</w:t>
        </w:r>
      </w:smartTag>
      <w:r>
        <w:rPr>
          <w:bCs/>
          <w:spacing w:val="-4"/>
          <w:sz w:val="28"/>
          <w:szCs w:val="28"/>
        </w:rPr>
        <w:t xml:space="preserve"> в ширину, а для специального скоростного </w:t>
      </w:r>
      <w:r>
        <w:rPr>
          <w:bCs/>
          <w:spacing w:val="-6"/>
          <w:sz w:val="28"/>
          <w:szCs w:val="28"/>
        </w:rPr>
        <w:t xml:space="preserve">спуска - </w:t>
      </w:r>
      <w:r>
        <w:rPr>
          <w:bCs/>
          <w:spacing w:val="-4"/>
          <w:sz w:val="28"/>
          <w:szCs w:val="28"/>
        </w:rPr>
        <w:t xml:space="preserve">300 и </w:t>
      </w:r>
      <w:smartTag w:uri="urn:schemas-microsoft-com:office:smarttags" w:element="metricconverter">
        <w:smartTagPr>
          <w:attr w:name="ProductID" w:val="100 м"/>
        </w:smartTagPr>
        <w:r>
          <w:rPr>
            <w:bCs/>
            <w:spacing w:val="-4"/>
            <w:sz w:val="28"/>
            <w:szCs w:val="28"/>
          </w:rPr>
          <w:t>100 метров</w:t>
        </w:r>
      </w:smartTag>
      <w:r>
        <w:rPr>
          <w:bCs/>
          <w:spacing w:val="-4"/>
          <w:sz w:val="28"/>
          <w:szCs w:val="28"/>
        </w:rPr>
        <w:t xml:space="preserve"> соответственно. При наличии </w:t>
      </w:r>
      <w:proofErr w:type="spellStart"/>
      <w:r>
        <w:rPr>
          <w:bCs/>
          <w:spacing w:val="-4"/>
          <w:sz w:val="28"/>
          <w:szCs w:val="28"/>
        </w:rPr>
        <w:t>контруклона</w:t>
      </w:r>
      <w:proofErr w:type="spellEnd"/>
      <w:r>
        <w:rPr>
          <w:bCs/>
          <w:spacing w:val="-4"/>
          <w:sz w:val="28"/>
          <w:szCs w:val="28"/>
        </w:rPr>
        <w:t xml:space="preserve"> длину площадок допускается сокращать</w:t>
      </w:r>
      <w:r>
        <w:rPr>
          <w:bCs/>
          <w:spacing w:val="-6"/>
          <w:sz w:val="28"/>
          <w:szCs w:val="28"/>
        </w:rPr>
        <w:t>.</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4.4.40. В составе лыжной базы для прыжков с трамплина следует предусматривать устройство двух и более трамплинов с разностью расчетной длины прыжка не менее </w:t>
      </w:r>
      <w:smartTag w:uri="urn:schemas-microsoft-com:office:smarttags" w:element="metricconverter">
        <w:smartTagPr>
          <w:attr w:name="ProductID" w:val="15 м"/>
        </w:smartTagPr>
        <w:r>
          <w:rPr>
            <w:color w:val="111111"/>
            <w:sz w:val="28"/>
            <w:szCs w:val="28"/>
          </w:rPr>
          <w:t>15 метров</w:t>
        </w:r>
      </w:smartTag>
      <w:r>
        <w:rPr>
          <w:color w:val="111111"/>
          <w:sz w:val="28"/>
          <w:szCs w:val="28"/>
        </w:rPr>
        <w:t>.</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Расчетная длина прыжка и число трамплинов, входящих в состав лыжной базы, устанавливаются в задании на проектирование.</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Склон, выбираемый для трамплина, должен быть защищенным </w:t>
      </w:r>
      <w:r>
        <w:rPr>
          <w:color w:val="111111"/>
          <w:sz w:val="28"/>
          <w:szCs w:val="28"/>
        </w:rPr>
        <w:br/>
        <w:t>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Трамплин со стартовой площадкой, расположенной на отметке </w:t>
      </w:r>
      <w:r>
        <w:rPr>
          <w:color w:val="111111"/>
          <w:sz w:val="28"/>
          <w:szCs w:val="28"/>
        </w:rPr>
        <w:br/>
        <w:t xml:space="preserve">от уровня земли выше </w:t>
      </w:r>
      <w:smartTag w:uri="urn:schemas-microsoft-com:office:smarttags" w:element="metricconverter">
        <w:smartTagPr>
          <w:attr w:name="ProductID" w:val="15 м"/>
        </w:smartTagPr>
        <w:r>
          <w:rPr>
            <w:color w:val="111111"/>
            <w:sz w:val="28"/>
            <w:szCs w:val="28"/>
          </w:rPr>
          <w:t>15 метров</w:t>
        </w:r>
      </w:smartTag>
      <w:r>
        <w:rPr>
          <w:color w:val="111111"/>
          <w:sz w:val="28"/>
          <w:szCs w:val="28"/>
        </w:rPr>
        <w:t>, должен иметь вертикальный подъемник (лифт).</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4.4.41. Трасса для скоростного спуска на санях должна проходить по северному склону, быть удобной для технического обслуживания </w:t>
      </w:r>
      <w:r>
        <w:rPr>
          <w:color w:val="111111"/>
          <w:sz w:val="28"/>
          <w:szCs w:val="28"/>
        </w:rPr>
        <w:br/>
        <w:t>и иметь уклон 8 - 11 процентов.</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Минимальная длина трассы от старта до финиша должна составлять не менее </w:t>
      </w:r>
      <w:smartTag w:uri="urn:schemas-microsoft-com:office:smarttags" w:element="metricconverter">
        <w:smartTagPr>
          <w:attr w:name="ProductID" w:val="700 м"/>
        </w:smartTagPr>
        <w:r>
          <w:rPr>
            <w:color w:val="111111"/>
            <w:sz w:val="28"/>
            <w:szCs w:val="28"/>
          </w:rPr>
          <w:t>700 метров</w:t>
        </w:r>
      </w:smartTag>
      <w:r>
        <w:rPr>
          <w:color w:val="111111"/>
          <w:sz w:val="28"/>
          <w:szCs w:val="28"/>
        </w:rPr>
        <w:t>.</w:t>
      </w:r>
    </w:p>
    <w:p w:rsidR="000F66AA" w:rsidRDefault="000F66AA" w:rsidP="000F66AA">
      <w:pPr>
        <w:shd w:val="clear" w:color="auto" w:fill="FFFFFF"/>
        <w:ind w:firstLine="709"/>
        <w:jc w:val="both"/>
        <w:textAlignment w:val="top"/>
        <w:rPr>
          <w:bCs/>
          <w:sz w:val="28"/>
          <w:szCs w:val="28"/>
        </w:rPr>
      </w:pPr>
      <w:r>
        <w:rPr>
          <w:bCs/>
          <w:sz w:val="28"/>
          <w:szCs w:val="28"/>
        </w:rPr>
        <w:t xml:space="preserve">4.4.42. На горнолыжных трассах и трамплинах с расчетной длиной прыжка </w:t>
      </w:r>
      <w:smartTag w:uri="urn:schemas-microsoft-com:office:smarttags" w:element="metricconverter">
        <w:smartTagPr>
          <w:attr w:name="ProductID" w:val="50 м"/>
        </w:smartTagPr>
        <w:r>
          <w:rPr>
            <w:bCs/>
            <w:sz w:val="28"/>
            <w:szCs w:val="28"/>
          </w:rPr>
          <w:t>50 метров</w:t>
        </w:r>
      </w:smartTag>
      <w:r>
        <w:rPr>
          <w:bCs/>
          <w:sz w:val="28"/>
          <w:szCs w:val="28"/>
        </w:rPr>
        <w:t xml:space="preserve"> и более должны предусматриваться подъемные устройства для транспортирования лыжников к стартовым площадкам, </w:t>
      </w:r>
      <w:r>
        <w:rPr>
          <w:bCs/>
          <w:sz w:val="28"/>
          <w:szCs w:val="28"/>
        </w:rPr>
        <w:br/>
      </w:r>
      <w:r>
        <w:rPr>
          <w:bCs/>
          <w:sz w:val="28"/>
          <w:szCs w:val="28"/>
        </w:rPr>
        <w:lastRenderedPageBreak/>
        <w:t xml:space="preserve">а на трамплинах, кроме того, - механизированные устройства </w:t>
      </w:r>
      <w:r>
        <w:rPr>
          <w:bCs/>
          <w:sz w:val="28"/>
          <w:szCs w:val="28"/>
        </w:rPr>
        <w:br/>
        <w:t>для подъема снега на полотно трамплина.</w:t>
      </w:r>
    </w:p>
    <w:p w:rsidR="000F66AA" w:rsidRDefault="000F66AA" w:rsidP="000F66AA">
      <w:pPr>
        <w:shd w:val="clear" w:color="auto" w:fill="FFFFFF"/>
        <w:ind w:firstLine="709"/>
        <w:jc w:val="both"/>
        <w:textAlignment w:val="top"/>
        <w:rPr>
          <w:bCs/>
          <w:spacing w:val="-2"/>
          <w:sz w:val="28"/>
          <w:szCs w:val="28"/>
        </w:rPr>
      </w:pPr>
      <w:r>
        <w:rPr>
          <w:bCs/>
          <w:spacing w:val="-2"/>
          <w:sz w:val="28"/>
          <w:szCs w:val="28"/>
        </w:rPr>
        <w:t xml:space="preserve">4.4.43. Здание лыжной базы следует размещать на расстоянии </w:t>
      </w:r>
      <w:r>
        <w:rPr>
          <w:bCs/>
          <w:spacing w:val="-2"/>
          <w:sz w:val="28"/>
          <w:szCs w:val="28"/>
        </w:rPr>
        <w:br/>
        <w:t xml:space="preserve">не более </w:t>
      </w:r>
      <w:smartTag w:uri="urn:schemas-microsoft-com:office:smarttags" w:element="metricconverter">
        <w:smartTagPr>
          <w:attr w:name="ProductID" w:val="300 м"/>
        </w:smartTagPr>
        <w:r>
          <w:rPr>
            <w:bCs/>
            <w:spacing w:val="-2"/>
            <w:sz w:val="28"/>
            <w:szCs w:val="28"/>
          </w:rPr>
          <w:t>300 метров</w:t>
        </w:r>
      </w:smartTag>
      <w:r>
        <w:rPr>
          <w:bCs/>
          <w:spacing w:val="-2"/>
          <w:sz w:val="28"/>
          <w:szCs w:val="28"/>
        </w:rPr>
        <w:t xml:space="preserve"> от подъемных устройств и не далее </w:t>
      </w:r>
      <w:smartTag w:uri="urn:schemas-microsoft-com:office:smarttags" w:element="metricconverter">
        <w:smartTagPr>
          <w:attr w:name="ProductID" w:val="100 м"/>
        </w:smartTagPr>
        <w:r>
          <w:rPr>
            <w:bCs/>
            <w:spacing w:val="-2"/>
            <w:sz w:val="28"/>
            <w:szCs w:val="28"/>
          </w:rPr>
          <w:t>100 метров</w:t>
        </w:r>
      </w:smartTag>
      <w:r>
        <w:rPr>
          <w:bCs/>
          <w:spacing w:val="-2"/>
          <w:sz w:val="28"/>
          <w:szCs w:val="28"/>
        </w:rPr>
        <w:t xml:space="preserve"> </w:t>
      </w:r>
      <w:r>
        <w:rPr>
          <w:bCs/>
          <w:spacing w:val="-2"/>
          <w:sz w:val="28"/>
          <w:szCs w:val="28"/>
        </w:rPr>
        <w:br/>
        <w:t xml:space="preserve">от спортивных трамплинов. 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w:t>
      </w:r>
      <w:r>
        <w:rPr>
          <w:bCs/>
          <w:spacing w:val="-2"/>
          <w:sz w:val="28"/>
          <w:szCs w:val="28"/>
        </w:rPr>
        <w:br/>
        <w:t>из расчетной пропускной способности сооружений.</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4.4.44. Пропускную способность лыжных баз следует принимать:</w:t>
      </w:r>
    </w:p>
    <w:p w:rsidR="000F66AA" w:rsidRDefault="000F66AA" w:rsidP="000F66AA">
      <w:pPr>
        <w:pStyle w:val="a5"/>
        <w:widowControl w:val="0"/>
        <w:shd w:val="clear" w:color="auto" w:fill="FFFFFF"/>
        <w:ind w:left="432" w:right="432" w:firstLine="709"/>
        <w:jc w:val="both"/>
        <w:rPr>
          <w:color w:val="111111"/>
          <w:sz w:val="28"/>
          <w:szCs w:val="28"/>
        </w:rPr>
      </w:pPr>
      <w:proofErr w:type="gramStart"/>
      <w:r>
        <w:rPr>
          <w:color w:val="111111"/>
          <w:sz w:val="28"/>
          <w:szCs w:val="28"/>
        </w:rPr>
        <w:t>для гонок - по заданному числу одновременно занимающихся;</w:t>
      </w:r>
      <w:proofErr w:type="gramEnd"/>
    </w:p>
    <w:p w:rsidR="000F66AA" w:rsidRDefault="000F66AA" w:rsidP="000F66AA">
      <w:pPr>
        <w:pStyle w:val="a5"/>
        <w:widowControl w:val="0"/>
        <w:shd w:val="clear" w:color="auto" w:fill="FFFFFF"/>
        <w:ind w:left="432" w:right="432" w:firstLine="709"/>
        <w:jc w:val="both"/>
        <w:rPr>
          <w:color w:val="111111"/>
          <w:sz w:val="28"/>
          <w:szCs w:val="28"/>
        </w:rPr>
      </w:pPr>
      <w:proofErr w:type="gramStart"/>
      <w:r>
        <w:rPr>
          <w:color w:val="111111"/>
          <w:sz w:val="28"/>
          <w:szCs w:val="28"/>
        </w:rPr>
        <w:t>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roofErr w:type="gramEnd"/>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для прыжков на лыжах с</w:t>
      </w:r>
      <w:r>
        <w:rPr>
          <w:i/>
          <w:iCs/>
          <w:color w:val="111111"/>
          <w:sz w:val="28"/>
          <w:szCs w:val="28"/>
        </w:rPr>
        <w:t xml:space="preserve"> </w:t>
      </w:r>
      <w:r>
        <w:rPr>
          <w:color w:val="111111"/>
          <w:sz w:val="28"/>
          <w:szCs w:val="28"/>
        </w:rPr>
        <w:t xml:space="preserve">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w:t>
      </w:r>
      <w:smartTag w:uri="urn:schemas-microsoft-com:office:smarttags" w:element="metricconverter">
        <w:smartTagPr>
          <w:attr w:name="ProductID" w:val="20 м"/>
        </w:smartTagPr>
        <w:r>
          <w:rPr>
            <w:color w:val="111111"/>
            <w:sz w:val="28"/>
            <w:szCs w:val="28"/>
          </w:rPr>
          <w:t>20 метров</w:t>
        </w:r>
      </w:smartTag>
      <w:r>
        <w:rPr>
          <w:color w:val="111111"/>
          <w:sz w:val="28"/>
          <w:szCs w:val="28"/>
        </w:rPr>
        <w:t xml:space="preserve"> и менее; 30 человек в смену на трамплин с расчетной длиной прыжка </w:t>
      </w:r>
      <w:smartTag w:uri="urn:schemas-microsoft-com:office:smarttags" w:element="metricconverter">
        <w:smartTagPr>
          <w:attr w:name="ProductID" w:val="50 м"/>
        </w:smartTagPr>
        <w:r>
          <w:rPr>
            <w:color w:val="111111"/>
            <w:sz w:val="28"/>
            <w:szCs w:val="28"/>
          </w:rPr>
          <w:t>50 метров</w:t>
        </w:r>
      </w:smartTag>
      <w:r>
        <w:rPr>
          <w:color w:val="111111"/>
          <w:sz w:val="28"/>
          <w:szCs w:val="28"/>
        </w:rPr>
        <w:t>. При промежуточных значениях расчетной длины прыжка - по интерполяции.</w:t>
      </w:r>
    </w:p>
    <w:p w:rsidR="000F66AA" w:rsidRDefault="000F66AA" w:rsidP="000F66AA">
      <w:pPr>
        <w:pStyle w:val="a5"/>
        <w:widowControl w:val="0"/>
        <w:shd w:val="clear" w:color="auto" w:fill="FFFFFF"/>
        <w:ind w:left="432" w:right="432" w:firstLine="567"/>
        <w:jc w:val="both"/>
        <w:rPr>
          <w:color w:val="111111"/>
          <w:sz w:val="28"/>
          <w:szCs w:val="28"/>
        </w:rPr>
      </w:pPr>
      <w:r>
        <w:rPr>
          <w:color w:val="111111"/>
          <w:sz w:val="28"/>
          <w:szCs w:val="28"/>
        </w:rPr>
        <w:t>Пропускную способность лыжных баз для массового катания следует принимать:</w:t>
      </w:r>
    </w:p>
    <w:p w:rsidR="000F66AA" w:rsidRDefault="000F66AA" w:rsidP="000F66AA">
      <w:pPr>
        <w:pStyle w:val="a5"/>
        <w:widowControl w:val="0"/>
        <w:shd w:val="clear" w:color="auto" w:fill="FFFFFF"/>
        <w:ind w:left="432" w:right="432" w:firstLine="567"/>
        <w:jc w:val="both"/>
        <w:rPr>
          <w:color w:val="111111"/>
          <w:sz w:val="28"/>
          <w:szCs w:val="28"/>
        </w:rPr>
      </w:pPr>
      <w:r>
        <w:rPr>
          <w:color w:val="111111"/>
          <w:sz w:val="28"/>
          <w:szCs w:val="28"/>
        </w:rPr>
        <w:t>на равнинной местности - по заданному числу одновременно катающихся;</w:t>
      </w:r>
    </w:p>
    <w:p w:rsidR="000F66AA" w:rsidRDefault="000F66AA" w:rsidP="000F66AA">
      <w:pPr>
        <w:pStyle w:val="a5"/>
        <w:widowControl w:val="0"/>
        <w:shd w:val="clear" w:color="auto" w:fill="FFFFFF"/>
        <w:ind w:left="432" w:right="432" w:firstLine="567"/>
        <w:jc w:val="both"/>
        <w:rPr>
          <w:color w:val="111111"/>
          <w:sz w:val="28"/>
          <w:szCs w:val="28"/>
        </w:rPr>
      </w:pPr>
      <w:r>
        <w:rPr>
          <w:color w:val="111111"/>
          <w:sz w:val="28"/>
          <w:szCs w:val="28"/>
        </w:rPr>
        <w:t xml:space="preserve">с гор - из расчета </w:t>
      </w:r>
      <w:smartTag w:uri="urn:schemas-microsoft-com:office:smarttags" w:element="metricconverter">
        <w:smartTagPr>
          <w:attr w:name="ProductID" w:val="100 кв. метров"/>
        </w:smartTagPr>
        <w:r>
          <w:rPr>
            <w:color w:val="111111"/>
            <w:sz w:val="28"/>
            <w:szCs w:val="28"/>
          </w:rPr>
          <w:t>100 кв. метров</w:t>
        </w:r>
      </w:smartTag>
      <w:r>
        <w:rPr>
          <w:color w:val="111111"/>
          <w:sz w:val="28"/>
          <w:szCs w:val="28"/>
        </w:rPr>
        <w:t xml:space="preserve"> подготовленного склона </w:t>
      </w:r>
      <w:r>
        <w:rPr>
          <w:color w:val="111111"/>
          <w:sz w:val="28"/>
          <w:szCs w:val="28"/>
        </w:rPr>
        <w:br/>
        <w:t>на одного катающегося в смену.</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4.4.45. На лыжных базах, предназначенных для проведения соревнований, допускается предусматривать стационарные места </w:t>
      </w:r>
      <w:r>
        <w:rPr>
          <w:color w:val="111111"/>
          <w:sz w:val="28"/>
          <w:szCs w:val="28"/>
        </w:rPr>
        <w:br/>
        <w:t>для зрителей.</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На лыжных базах скоростного спуска и слалома-гиганта, </w:t>
      </w:r>
      <w:r>
        <w:rPr>
          <w:color w:val="111111"/>
          <w:sz w:val="28"/>
          <w:szCs w:val="28"/>
        </w:rPr>
        <w:br/>
        <w:t xml:space="preserve">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w:t>
      </w:r>
      <w:r>
        <w:rPr>
          <w:color w:val="111111"/>
          <w:sz w:val="28"/>
          <w:szCs w:val="28"/>
        </w:rPr>
        <w:br/>
        <w:t>и местоположением судей.</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4.4.46. Выбор площадок для размещения </w:t>
      </w:r>
      <w:r>
        <w:rPr>
          <w:bCs/>
          <w:color w:val="111111"/>
          <w:sz w:val="28"/>
          <w:szCs w:val="28"/>
        </w:rPr>
        <w:t>конноспортивных комплексов</w:t>
      </w:r>
      <w:r>
        <w:rPr>
          <w:color w:val="111111"/>
          <w:sz w:val="28"/>
          <w:szCs w:val="28"/>
        </w:rPr>
        <w:t xml:space="preserve"> должен быть согласован с органами </w:t>
      </w:r>
      <w:proofErr w:type="spellStart"/>
      <w:r>
        <w:rPr>
          <w:color w:val="111111"/>
          <w:sz w:val="28"/>
          <w:szCs w:val="28"/>
        </w:rPr>
        <w:t>Роспотребнадзора</w:t>
      </w:r>
      <w:proofErr w:type="spellEnd"/>
      <w:r>
        <w:rPr>
          <w:color w:val="111111"/>
          <w:sz w:val="28"/>
          <w:szCs w:val="28"/>
        </w:rPr>
        <w:t xml:space="preserve">, Федеральной службы по ветеринарному и фитосанитарному надзору (далее - </w:t>
      </w:r>
      <w:proofErr w:type="spellStart"/>
      <w:r>
        <w:rPr>
          <w:color w:val="111111"/>
          <w:sz w:val="28"/>
          <w:szCs w:val="28"/>
        </w:rPr>
        <w:t>Россельхознадзор</w:t>
      </w:r>
      <w:proofErr w:type="spellEnd"/>
      <w:r>
        <w:rPr>
          <w:color w:val="111111"/>
          <w:sz w:val="28"/>
          <w:szCs w:val="28"/>
        </w:rPr>
        <w:t xml:space="preserve">), Государственного пожарного надзора, </w:t>
      </w:r>
      <w:r>
        <w:rPr>
          <w:color w:val="111111"/>
          <w:sz w:val="28"/>
          <w:szCs w:val="28"/>
        </w:rPr>
        <w:br/>
        <w:t>а также с органами охраны окружающей среды.</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Размер земельного участка для размещения </w:t>
      </w:r>
      <w:proofErr w:type="spellStart"/>
      <w:proofErr w:type="gramStart"/>
      <w:r>
        <w:rPr>
          <w:color w:val="111111"/>
          <w:sz w:val="28"/>
          <w:szCs w:val="28"/>
        </w:rPr>
        <w:t>конно-спортивного</w:t>
      </w:r>
      <w:proofErr w:type="spellEnd"/>
      <w:proofErr w:type="gramEnd"/>
      <w:r>
        <w:rPr>
          <w:color w:val="111111"/>
          <w:sz w:val="28"/>
          <w:szCs w:val="28"/>
        </w:rPr>
        <w:t xml:space="preserve"> </w:t>
      </w:r>
      <w:r>
        <w:rPr>
          <w:color w:val="111111"/>
          <w:sz w:val="28"/>
          <w:szCs w:val="28"/>
        </w:rPr>
        <w:lastRenderedPageBreak/>
        <w:t xml:space="preserve">комплекса (далее - КСК) определяется заданием на проектирование </w:t>
      </w:r>
      <w:r>
        <w:rPr>
          <w:color w:val="111111"/>
          <w:sz w:val="28"/>
          <w:szCs w:val="28"/>
        </w:rPr>
        <w:br/>
        <w:t xml:space="preserve">с учетом мощности КСК, количества единовременных посетителей </w:t>
      </w:r>
      <w:r>
        <w:rPr>
          <w:color w:val="111111"/>
          <w:sz w:val="28"/>
          <w:szCs w:val="28"/>
        </w:rPr>
        <w:br/>
        <w:t>и местных условий.</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Площадка для размещения КСК должна быть озеленена </w:t>
      </w:r>
      <w:r>
        <w:rPr>
          <w:color w:val="111111"/>
          <w:sz w:val="28"/>
          <w:szCs w:val="28"/>
        </w:rPr>
        <w:br/>
        <w:t xml:space="preserve">и благоустроена. Вдоль границы проектируется зеленая полоса </w:t>
      </w:r>
      <w:r>
        <w:rPr>
          <w:color w:val="111111"/>
          <w:sz w:val="28"/>
          <w:szCs w:val="28"/>
        </w:rPr>
        <w:br/>
        <w:t>в соответствии с пунктом 4.2.18 настоящих нормативов.</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4.4.47. Территория КСК должна быть отделена от жилой </w:t>
      </w:r>
      <w:r>
        <w:rPr>
          <w:color w:val="111111"/>
          <w:sz w:val="28"/>
          <w:szCs w:val="28"/>
        </w:rPr>
        <w:br/>
        <w:t xml:space="preserve">и общественной застройки санитарно-защитной зоной, ширина которой принимается в соответствии с требованиями </w:t>
      </w:r>
      <w:proofErr w:type="spellStart"/>
      <w:r>
        <w:rPr>
          <w:color w:val="111111"/>
          <w:sz w:val="28"/>
          <w:szCs w:val="28"/>
        </w:rPr>
        <w:t>СанПиН</w:t>
      </w:r>
      <w:proofErr w:type="spellEnd"/>
      <w:r>
        <w:rPr>
          <w:color w:val="111111"/>
          <w:sz w:val="28"/>
          <w:szCs w:val="28"/>
        </w:rPr>
        <w:t xml:space="preserve"> 2.2.1/2.1.1.1200-03 в зависимости от мощности комплекса не менее, метров:</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до 50 лошадей - 50; </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до 100 лошадей - 100;</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более 100 лошадей - 300.</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Расстояние до открытых </w:t>
      </w:r>
      <w:proofErr w:type="spellStart"/>
      <w:r>
        <w:rPr>
          <w:color w:val="111111"/>
          <w:sz w:val="28"/>
          <w:szCs w:val="28"/>
        </w:rPr>
        <w:t>водоисточников</w:t>
      </w:r>
      <w:proofErr w:type="spellEnd"/>
      <w:r>
        <w:rPr>
          <w:color w:val="111111"/>
          <w:sz w:val="28"/>
          <w:szCs w:val="28"/>
        </w:rPr>
        <w:t xml:space="preserve"> должно составлять </w:t>
      </w:r>
      <w:r>
        <w:rPr>
          <w:color w:val="111111"/>
          <w:sz w:val="28"/>
          <w:szCs w:val="28"/>
        </w:rPr>
        <w:br/>
        <w:t xml:space="preserve">не менее </w:t>
      </w:r>
      <w:smartTag w:uri="urn:schemas-microsoft-com:office:smarttags" w:element="metricconverter">
        <w:smartTagPr>
          <w:attr w:name="ProductID" w:val="500 м"/>
        </w:smartTagPr>
        <w:r>
          <w:rPr>
            <w:color w:val="111111"/>
            <w:sz w:val="28"/>
            <w:szCs w:val="28"/>
          </w:rPr>
          <w:t>500 метров</w:t>
        </w:r>
      </w:smartTag>
      <w:r>
        <w:rPr>
          <w:color w:val="111111"/>
          <w:sz w:val="28"/>
          <w:szCs w:val="28"/>
        </w:rPr>
        <w:t>.</w:t>
      </w:r>
    </w:p>
    <w:p w:rsidR="000F66AA" w:rsidRDefault="000F66AA" w:rsidP="000F66AA">
      <w:pPr>
        <w:pStyle w:val="a5"/>
        <w:widowControl w:val="0"/>
        <w:shd w:val="clear" w:color="auto" w:fill="FFFFFF"/>
        <w:ind w:left="432" w:right="432" w:firstLine="709"/>
        <w:jc w:val="both"/>
        <w:rPr>
          <w:color w:val="111111"/>
          <w:sz w:val="28"/>
          <w:szCs w:val="28"/>
        </w:rPr>
      </w:pPr>
      <w:r>
        <w:rPr>
          <w:color w:val="111111"/>
          <w:sz w:val="28"/>
          <w:szCs w:val="28"/>
        </w:rPr>
        <w:t xml:space="preserve">4.4.48. Зооветеринарные разрывы между КСК и другими предприятиями и сооружениями, а также санитарные разрывы между КСК и предприятиями по переработке и хранению сельскохозяйственной продукции, не связанными с проектируемым КСК, следует принимать в соответствии с требованиями </w:t>
      </w:r>
      <w:r>
        <w:rPr>
          <w:color w:val="111111"/>
          <w:sz w:val="28"/>
          <w:szCs w:val="28"/>
        </w:rPr>
        <w:br/>
        <w:t>НТП-АПК 1.10.04.003-03.</w:t>
      </w:r>
    </w:p>
    <w:p w:rsidR="000F66AA" w:rsidRDefault="000F66AA" w:rsidP="000F66AA">
      <w:pPr>
        <w:ind w:firstLine="709"/>
        <w:jc w:val="both"/>
        <w:rPr>
          <w:bCs/>
          <w:sz w:val="28"/>
          <w:szCs w:val="28"/>
        </w:rPr>
      </w:pPr>
      <w:r>
        <w:rPr>
          <w:bCs/>
          <w:sz w:val="28"/>
          <w:szCs w:val="28"/>
        </w:rPr>
        <w:t>4.4.49.</w:t>
      </w:r>
      <w:r>
        <w:rPr>
          <w:sz w:val="28"/>
          <w:szCs w:val="28"/>
        </w:rPr>
        <w:t> </w:t>
      </w:r>
      <w:proofErr w:type="gramStart"/>
      <w:r>
        <w:rPr>
          <w:bCs/>
          <w:sz w:val="28"/>
          <w:szCs w:val="28"/>
        </w:rPr>
        <w:t xml:space="preserve">При проектировании КСК и отдельных зданий </w:t>
      </w:r>
      <w:r>
        <w:rPr>
          <w:bCs/>
          <w:sz w:val="28"/>
          <w:szCs w:val="28"/>
        </w:rPr>
        <w:br/>
        <w:t xml:space="preserve">и сооружений, входящих в их состав, следует предусматривать блокировку зданий и сооружений производственного, подсобного, складского и вспомогательного назначения во всех случаях, когда это </w:t>
      </w:r>
      <w:r>
        <w:rPr>
          <w:bCs/>
          <w:sz w:val="28"/>
          <w:szCs w:val="28"/>
        </w:rPr>
        <w:br/>
        <w:t xml:space="preserve">не противоречит условиям технологического процесса, технике безопасности, противопожарным требованиям, в соответствии </w:t>
      </w:r>
      <w:r>
        <w:rPr>
          <w:bCs/>
          <w:sz w:val="28"/>
          <w:szCs w:val="28"/>
        </w:rPr>
        <w:br/>
        <w:t>с требованиями СП 19.13330.2011 и раздела «Зоны сельскохозяйственного использования» настоящих нормативов.</w:t>
      </w:r>
      <w:proofErr w:type="gramEnd"/>
    </w:p>
    <w:p w:rsidR="000F66AA" w:rsidRDefault="000F66AA" w:rsidP="000F66AA">
      <w:pPr>
        <w:ind w:firstLine="709"/>
        <w:jc w:val="both"/>
        <w:rPr>
          <w:bCs/>
          <w:sz w:val="28"/>
          <w:szCs w:val="28"/>
        </w:rPr>
      </w:pPr>
      <w:r>
        <w:rPr>
          <w:bCs/>
          <w:sz w:val="28"/>
          <w:szCs w:val="28"/>
        </w:rPr>
        <w:t xml:space="preserve">Расстояния между зданиями и сооружениями следует принимать равными противопожарным разрывам, если не возникает необходимость увеличения их в связи с технологическими, ветеринарными </w:t>
      </w:r>
      <w:r>
        <w:rPr>
          <w:bCs/>
          <w:sz w:val="28"/>
          <w:szCs w:val="28"/>
        </w:rPr>
        <w:br/>
        <w:t>и планировочными требованиями.</w:t>
      </w:r>
    </w:p>
    <w:p w:rsidR="000F66AA" w:rsidRDefault="000F66AA" w:rsidP="000F66AA">
      <w:pPr>
        <w:ind w:firstLine="709"/>
        <w:jc w:val="both"/>
        <w:rPr>
          <w:bCs/>
          <w:sz w:val="28"/>
          <w:szCs w:val="28"/>
        </w:rPr>
      </w:pPr>
      <w:r>
        <w:rPr>
          <w:bCs/>
          <w:sz w:val="28"/>
          <w:szCs w:val="28"/>
        </w:rPr>
        <w:t>4.4.50.</w:t>
      </w:r>
      <w:r>
        <w:rPr>
          <w:bCs/>
          <w:sz w:val="28"/>
          <w:szCs w:val="28"/>
          <w:lang w:val="en-US"/>
        </w:rPr>
        <w:t> </w:t>
      </w:r>
      <w:r>
        <w:rPr>
          <w:bCs/>
          <w:sz w:val="28"/>
          <w:szCs w:val="28"/>
        </w:rPr>
        <w:t xml:space="preserve">Номенклатура зданий и сооружений КСК, состав помещений и технологические требования к ним определяются </w:t>
      </w:r>
      <w:r>
        <w:rPr>
          <w:bCs/>
          <w:sz w:val="28"/>
          <w:szCs w:val="28"/>
        </w:rPr>
        <w:br/>
        <w:t>в соответствии с требованиями НТП-АПК 1.10.04.003-03.</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5. Производственные зоны</w:t>
      </w:r>
    </w:p>
    <w:p w:rsidR="000F66AA" w:rsidRDefault="000F66AA" w:rsidP="000F66AA">
      <w:pPr>
        <w:jc w:val="both"/>
        <w:rPr>
          <w:bCs/>
          <w:sz w:val="28"/>
          <w:szCs w:val="28"/>
        </w:rPr>
      </w:pPr>
    </w:p>
    <w:p w:rsidR="000F66AA" w:rsidRDefault="000F66AA" w:rsidP="000F66AA">
      <w:pPr>
        <w:jc w:val="both"/>
        <w:rPr>
          <w:sz w:val="28"/>
          <w:szCs w:val="28"/>
        </w:rPr>
      </w:pPr>
      <w:r>
        <w:rPr>
          <w:sz w:val="28"/>
          <w:szCs w:val="28"/>
        </w:rPr>
        <w:t>5.1. Общие требования</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5.1.1. В состав производственных зон могут включаться:</w:t>
      </w:r>
    </w:p>
    <w:p w:rsidR="000F66AA" w:rsidRDefault="000F66AA" w:rsidP="000F66AA">
      <w:pPr>
        <w:ind w:firstLine="709"/>
        <w:jc w:val="both"/>
        <w:rPr>
          <w:bCs/>
          <w:sz w:val="28"/>
          <w:szCs w:val="28"/>
        </w:rPr>
      </w:pPr>
      <w:r>
        <w:rPr>
          <w:bCs/>
          <w:sz w:val="28"/>
          <w:szCs w:val="28"/>
        </w:rPr>
        <w:lastRenderedPageBreak/>
        <w:t xml:space="preserve">коммунальные зоны - зоны размещения </w:t>
      </w:r>
      <w:r>
        <w:rPr>
          <w:sz w:val="28"/>
          <w:szCs w:val="28"/>
        </w:rPr>
        <w:t xml:space="preserve">коммунальных </w:t>
      </w:r>
      <w:r>
        <w:rPr>
          <w:sz w:val="28"/>
          <w:szCs w:val="28"/>
        </w:rPr>
        <w:br/>
        <w:t>и складских объектов, объектов жилищно-коммунального хозяйства, объектов транспорта, объектов оптовой торговли;</w:t>
      </w:r>
    </w:p>
    <w:p w:rsidR="000F66AA" w:rsidRDefault="000F66AA" w:rsidP="000F66AA">
      <w:pPr>
        <w:ind w:firstLine="709"/>
        <w:jc w:val="both"/>
        <w:rPr>
          <w:sz w:val="28"/>
          <w:szCs w:val="28"/>
        </w:rPr>
      </w:pPr>
      <w:r>
        <w:rPr>
          <w:sz w:val="28"/>
          <w:szCs w:val="28"/>
        </w:rPr>
        <w:t xml:space="preserve">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Pr>
            <w:sz w:val="28"/>
            <w:szCs w:val="28"/>
          </w:rPr>
          <w:t>50 метров</w:t>
        </w:r>
      </w:smartTag>
      <w:r>
        <w:rPr>
          <w:sz w:val="28"/>
          <w:szCs w:val="28"/>
        </w:rPr>
        <w:t>, а также железнодорожных подъездных путей;</w:t>
      </w:r>
    </w:p>
    <w:p w:rsidR="000F66AA" w:rsidRDefault="000F66AA" w:rsidP="000F66AA">
      <w:pPr>
        <w:ind w:firstLine="709"/>
        <w:jc w:val="both"/>
        <w:rPr>
          <w:sz w:val="28"/>
          <w:szCs w:val="28"/>
        </w:rPr>
      </w:pPr>
      <w:r>
        <w:rPr>
          <w:sz w:val="28"/>
          <w:szCs w:val="28"/>
        </w:rPr>
        <w:t>иные виды производственных зон, в том числе научно-производственные.</w:t>
      </w:r>
    </w:p>
    <w:p w:rsidR="000F66AA" w:rsidRDefault="000F66AA" w:rsidP="000F66AA">
      <w:pPr>
        <w:ind w:firstLine="709"/>
        <w:jc w:val="both"/>
        <w:rPr>
          <w:sz w:val="28"/>
          <w:szCs w:val="28"/>
        </w:rPr>
      </w:pPr>
      <w:r>
        <w:rPr>
          <w:sz w:val="28"/>
          <w:szCs w:val="28"/>
        </w:rPr>
        <w:t xml:space="preserve">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w:t>
      </w:r>
      <w:r>
        <w:rPr>
          <w:sz w:val="28"/>
          <w:szCs w:val="28"/>
        </w:rPr>
        <w:br/>
        <w:t>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0F66AA" w:rsidRDefault="000F66AA" w:rsidP="000F66AA">
      <w:pPr>
        <w:ind w:firstLine="709"/>
        <w:jc w:val="both"/>
        <w:rPr>
          <w:sz w:val="28"/>
          <w:szCs w:val="28"/>
        </w:rPr>
      </w:pPr>
      <w:r>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0F66AA" w:rsidRDefault="000F66AA" w:rsidP="000F66AA">
      <w:pPr>
        <w:ind w:firstLine="709"/>
        <w:jc w:val="both"/>
        <w:rPr>
          <w:bCs/>
          <w:sz w:val="28"/>
          <w:szCs w:val="28"/>
        </w:rPr>
      </w:pPr>
      <w:r>
        <w:rPr>
          <w:bCs/>
          <w:sz w:val="28"/>
          <w:szCs w:val="28"/>
        </w:rPr>
        <w:t>5.1.2. В зависимости от санитарной классификации производственных объектов и характеристики их транспортного обслуживания промышленные зоны подразделяются на три градостроительные категории:</w:t>
      </w:r>
    </w:p>
    <w:p w:rsidR="000F66AA" w:rsidRDefault="000F66AA" w:rsidP="000F66AA">
      <w:pPr>
        <w:ind w:firstLine="709"/>
        <w:jc w:val="both"/>
        <w:rPr>
          <w:bCs/>
          <w:sz w:val="28"/>
          <w:szCs w:val="28"/>
        </w:rPr>
      </w:pPr>
      <w:r>
        <w:rPr>
          <w:bCs/>
          <w:spacing w:val="-2"/>
          <w:sz w:val="28"/>
          <w:szCs w:val="28"/>
        </w:rPr>
        <w:t xml:space="preserve">промышленные </w:t>
      </w:r>
      <w:r>
        <w:rPr>
          <w:bCs/>
          <w:sz w:val="28"/>
          <w:szCs w:val="28"/>
        </w:rPr>
        <w:t>зоны</w:t>
      </w:r>
      <w:r>
        <w:rPr>
          <w:bCs/>
          <w:spacing w:val="-2"/>
          <w:sz w:val="28"/>
          <w:szCs w:val="28"/>
        </w:rPr>
        <w:t xml:space="preserve">, предназначенные для размещения производств I и </w:t>
      </w:r>
      <w:r>
        <w:rPr>
          <w:bCs/>
          <w:spacing w:val="-2"/>
          <w:sz w:val="28"/>
          <w:szCs w:val="28"/>
          <w:lang w:val="en-US"/>
        </w:rPr>
        <w:t>II</w:t>
      </w:r>
      <w:r>
        <w:rPr>
          <w:bCs/>
          <w:spacing w:val="-2"/>
          <w:sz w:val="28"/>
          <w:szCs w:val="28"/>
        </w:rPr>
        <w:t xml:space="preserve"> класса опасности, располагаются независимо </w:t>
      </w:r>
      <w:r>
        <w:rPr>
          <w:bCs/>
          <w:spacing w:val="-2"/>
          <w:sz w:val="28"/>
          <w:szCs w:val="28"/>
        </w:rPr>
        <w:br/>
        <w:t xml:space="preserve">от характеристики транспортного обслуживания на удалении от жилой зоны в соответствии с требованиями </w:t>
      </w:r>
      <w:proofErr w:type="spellStart"/>
      <w:r>
        <w:rPr>
          <w:bCs/>
          <w:spacing w:val="-2"/>
          <w:sz w:val="28"/>
          <w:szCs w:val="28"/>
        </w:rPr>
        <w:t>СанПиН</w:t>
      </w:r>
      <w:proofErr w:type="spellEnd"/>
      <w:r>
        <w:rPr>
          <w:bCs/>
          <w:spacing w:val="-2"/>
          <w:sz w:val="28"/>
          <w:szCs w:val="28"/>
        </w:rPr>
        <w:t xml:space="preserve"> 2.2.1/2.1.1.1200-03. Размещение </w:t>
      </w:r>
      <w:r>
        <w:rPr>
          <w:bCs/>
          <w:sz w:val="28"/>
          <w:szCs w:val="28"/>
        </w:rPr>
        <w:t xml:space="preserve">производственных объектов </w:t>
      </w:r>
      <w:r>
        <w:rPr>
          <w:bCs/>
          <w:spacing w:val="-2"/>
          <w:sz w:val="28"/>
          <w:szCs w:val="28"/>
          <w:lang w:val="en-US"/>
        </w:rPr>
        <w:t>I</w:t>
      </w:r>
      <w:r w:rsidRPr="000F66AA">
        <w:rPr>
          <w:bCs/>
          <w:spacing w:val="-2"/>
          <w:sz w:val="28"/>
          <w:szCs w:val="28"/>
        </w:rPr>
        <w:t xml:space="preserve"> </w:t>
      </w:r>
      <w:r>
        <w:rPr>
          <w:bCs/>
          <w:sz w:val="28"/>
          <w:szCs w:val="28"/>
        </w:rPr>
        <w:t xml:space="preserve">и </w:t>
      </w:r>
      <w:r>
        <w:rPr>
          <w:bCs/>
          <w:sz w:val="28"/>
          <w:szCs w:val="28"/>
          <w:lang w:val="en-US"/>
        </w:rPr>
        <w:t>II</w:t>
      </w:r>
      <w:r>
        <w:rPr>
          <w:bCs/>
          <w:sz w:val="28"/>
          <w:szCs w:val="28"/>
        </w:rPr>
        <w:t xml:space="preserve"> класса опасности допускается только при наличии проекта санитарно-защитной зоны; </w:t>
      </w:r>
    </w:p>
    <w:p w:rsidR="000F66AA" w:rsidRDefault="000F66AA" w:rsidP="000F66AA">
      <w:pPr>
        <w:ind w:firstLine="709"/>
        <w:jc w:val="both"/>
        <w:rPr>
          <w:bCs/>
          <w:sz w:val="28"/>
          <w:szCs w:val="28"/>
        </w:rPr>
      </w:pPr>
      <w:r>
        <w:rPr>
          <w:bCs/>
          <w:sz w:val="28"/>
          <w:szCs w:val="28"/>
        </w:rPr>
        <w:t xml:space="preserve">промышленные зоны, застраиваемые производственными объектами </w:t>
      </w:r>
      <w:r>
        <w:rPr>
          <w:bCs/>
          <w:sz w:val="28"/>
          <w:szCs w:val="28"/>
          <w:lang w:val="en-US"/>
        </w:rPr>
        <w:t>III</w:t>
      </w:r>
      <w:r>
        <w:rPr>
          <w:bCs/>
          <w:sz w:val="28"/>
          <w:szCs w:val="28"/>
        </w:rPr>
        <w:t xml:space="preserve"> и </w:t>
      </w:r>
      <w:r>
        <w:rPr>
          <w:bCs/>
          <w:sz w:val="28"/>
          <w:szCs w:val="28"/>
          <w:lang w:val="en-US"/>
        </w:rPr>
        <w:t>IV</w:t>
      </w:r>
      <w:r>
        <w:rPr>
          <w:bCs/>
          <w:sz w:val="28"/>
          <w:szCs w:val="28"/>
        </w:rPr>
        <w:t xml:space="preserve"> классов опасности независимо от характеристики транспортного обслуживания и производственными объектами </w:t>
      </w:r>
      <w:r>
        <w:rPr>
          <w:bCs/>
          <w:sz w:val="28"/>
          <w:szCs w:val="28"/>
          <w:lang w:val="en-US"/>
        </w:rPr>
        <w:t>V</w:t>
      </w:r>
      <w:r>
        <w:rPr>
          <w:bCs/>
          <w:sz w:val="28"/>
          <w:szCs w:val="28"/>
        </w:rPr>
        <w:t xml:space="preserve"> класса с подъездными железнодорожными путями, располагаются </w:t>
      </w:r>
      <w:r>
        <w:rPr>
          <w:bCs/>
          <w:sz w:val="28"/>
          <w:szCs w:val="28"/>
        </w:rPr>
        <w:br/>
        <w:t xml:space="preserve">на периферии населенного пункта, у границ жилой зоны. Размещение производственных объектов </w:t>
      </w:r>
      <w:r>
        <w:rPr>
          <w:bCs/>
          <w:sz w:val="28"/>
          <w:szCs w:val="28"/>
          <w:lang w:val="en-US"/>
        </w:rPr>
        <w:t>III</w:t>
      </w:r>
      <w:r>
        <w:rPr>
          <w:bCs/>
          <w:sz w:val="28"/>
          <w:szCs w:val="28"/>
        </w:rPr>
        <w:t xml:space="preserve"> класса опасности допускается только при наличии проекта санитарно-защитной зоны;</w:t>
      </w:r>
    </w:p>
    <w:p w:rsidR="000F66AA" w:rsidRDefault="000F66AA" w:rsidP="000F66AA">
      <w:pPr>
        <w:ind w:firstLine="709"/>
        <w:jc w:val="both"/>
        <w:rPr>
          <w:bCs/>
          <w:sz w:val="28"/>
          <w:szCs w:val="28"/>
        </w:rPr>
      </w:pPr>
      <w:r>
        <w:rPr>
          <w:bCs/>
          <w:sz w:val="28"/>
          <w:szCs w:val="28"/>
        </w:rPr>
        <w:t xml:space="preserve">промышленные зоны, формируемые экологически безопасными объектами и производственными объектами </w:t>
      </w:r>
      <w:r>
        <w:rPr>
          <w:bCs/>
          <w:sz w:val="28"/>
          <w:szCs w:val="28"/>
          <w:lang w:val="en-US"/>
        </w:rPr>
        <w:t>V</w:t>
      </w:r>
      <w:r>
        <w:rPr>
          <w:bCs/>
          <w:sz w:val="28"/>
          <w:szCs w:val="28"/>
        </w:rPr>
        <w:t xml:space="preserve"> класса опасности, </w:t>
      </w:r>
      <w:r>
        <w:rPr>
          <w:bCs/>
          <w:sz w:val="28"/>
          <w:szCs w:val="28"/>
        </w:rPr>
        <w:br/>
        <w:t>не оказывающими негативного воздействия на окружающую среду, могут располагаться у границ жилой зоны.</w:t>
      </w:r>
    </w:p>
    <w:p w:rsidR="000F66AA" w:rsidRDefault="000F66AA" w:rsidP="000F66AA">
      <w:pPr>
        <w:ind w:firstLine="709"/>
        <w:jc w:val="both"/>
        <w:rPr>
          <w:bCs/>
          <w:sz w:val="28"/>
          <w:szCs w:val="28"/>
        </w:rPr>
      </w:pPr>
      <w:r>
        <w:rPr>
          <w:bCs/>
          <w:sz w:val="28"/>
          <w:szCs w:val="28"/>
        </w:rPr>
        <w:t>Для всех категорий промышленных районов устанавливаются санитарно-защитные зоны.</w:t>
      </w:r>
    </w:p>
    <w:p w:rsidR="000F66AA" w:rsidRDefault="000F66AA" w:rsidP="000F66AA">
      <w:pPr>
        <w:ind w:firstLine="709"/>
        <w:jc w:val="both"/>
        <w:rPr>
          <w:bCs/>
          <w:spacing w:val="-2"/>
          <w:sz w:val="28"/>
          <w:szCs w:val="28"/>
        </w:rPr>
      </w:pPr>
      <w:r>
        <w:rPr>
          <w:bCs/>
          <w:spacing w:val="-2"/>
          <w:sz w:val="28"/>
          <w:szCs w:val="28"/>
        </w:rPr>
        <w:t>5.1.3.</w:t>
      </w:r>
      <w:r>
        <w:rPr>
          <w:bCs/>
          <w:spacing w:val="-2"/>
          <w:sz w:val="28"/>
          <w:szCs w:val="28"/>
          <w:lang w:val="en-US"/>
        </w:rPr>
        <w:t> </w:t>
      </w:r>
      <w:r>
        <w:rPr>
          <w:bCs/>
          <w:spacing w:val="-2"/>
          <w:sz w:val="28"/>
          <w:szCs w:val="28"/>
        </w:rPr>
        <w:t>Производственная зона формируется из следующих структурных элементов:</w:t>
      </w:r>
    </w:p>
    <w:p w:rsidR="000F66AA" w:rsidRDefault="000F66AA" w:rsidP="000F66AA">
      <w:pPr>
        <w:ind w:firstLine="709"/>
        <w:jc w:val="both"/>
        <w:rPr>
          <w:bCs/>
          <w:sz w:val="28"/>
          <w:szCs w:val="28"/>
        </w:rPr>
      </w:pPr>
      <w:r>
        <w:rPr>
          <w:bCs/>
          <w:sz w:val="28"/>
          <w:szCs w:val="28"/>
        </w:rPr>
        <w:lastRenderedPageBreak/>
        <w:t>площадка производственного объекта;</w:t>
      </w:r>
    </w:p>
    <w:p w:rsidR="000F66AA" w:rsidRDefault="000F66AA" w:rsidP="000F66AA">
      <w:pPr>
        <w:ind w:firstLine="709"/>
        <w:jc w:val="both"/>
        <w:rPr>
          <w:bCs/>
          <w:sz w:val="28"/>
          <w:szCs w:val="28"/>
        </w:rPr>
      </w:pPr>
      <w:r>
        <w:rPr>
          <w:bCs/>
          <w:sz w:val="28"/>
          <w:szCs w:val="28"/>
        </w:rPr>
        <w:t>группа производственных объектов с общими объектами инфраструктуры - промышленный узел.</w:t>
      </w:r>
    </w:p>
    <w:p w:rsidR="000F66AA" w:rsidRDefault="000F66AA" w:rsidP="000F66AA">
      <w:pPr>
        <w:ind w:firstLine="709"/>
        <w:jc w:val="both"/>
        <w:rPr>
          <w:bCs/>
          <w:sz w:val="28"/>
          <w:szCs w:val="28"/>
        </w:rPr>
      </w:pPr>
      <w:r>
        <w:rPr>
          <w:bCs/>
          <w:sz w:val="28"/>
          <w:szCs w:val="28"/>
        </w:rPr>
        <w:t>5.1.4.</w:t>
      </w:r>
      <w:r>
        <w:rPr>
          <w:bCs/>
          <w:sz w:val="28"/>
          <w:szCs w:val="28"/>
          <w:lang w:val="en-US"/>
        </w:rPr>
        <w:t> </w:t>
      </w:r>
      <w:r>
        <w:rPr>
          <w:sz w:val="28"/>
          <w:szCs w:val="28"/>
        </w:rPr>
        <w:t xml:space="preserve">В проектах и схемах планировочной организации земельных участков </w:t>
      </w:r>
      <w:r>
        <w:rPr>
          <w:bCs/>
          <w:sz w:val="28"/>
          <w:szCs w:val="28"/>
        </w:rPr>
        <w:t>производственных объектов и их групп необходимо предусматривать:</w:t>
      </w:r>
    </w:p>
    <w:p w:rsidR="000F66AA" w:rsidRDefault="000F66AA" w:rsidP="000F66AA">
      <w:pPr>
        <w:ind w:firstLine="709"/>
        <w:jc w:val="both"/>
        <w:rPr>
          <w:bCs/>
          <w:sz w:val="28"/>
          <w:szCs w:val="28"/>
        </w:rPr>
      </w:pPr>
      <w:r>
        <w:rPr>
          <w:bCs/>
          <w:spacing w:val="-2"/>
          <w:sz w:val="28"/>
          <w:szCs w:val="28"/>
        </w:rPr>
        <w:t xml:space="preserve">планировочное (функциональное) зонирование территории </w:t>
      </w:r>
      <w:r>
        <w:rPr>
          <w:bCs/>
          <w:spacing w:val="-2"/>
          <w:sz w:val="28"/>
          <w:szCs w:val="28"/>
        </w:rPr>
        <w:br/>
        <w:t>с учетом технологических свя</w:t>
      </w:r>
      <w:r>
        <w:rPr>
          <w:bCs/>
          <w:sz w:val="28"/>
          <w:szCs w:val="28"/>
        </w:rPr>
        <w:t xml:space="preserve">зей, санитарно-гигиенических </w:t>
      </w:r>
      <w:r>
        <w:rPr>
          <w:bCs/>
          <w:sz w:val="28"/>
          <w:szCs w:val="28"/>
        </w:rPr>
        <w:br/>
        <w:t>и противопожарных требований, грузооборота и видов транспорта;</w:t>
      </w:r>
    </w:p>
    <w:p w:rsidR="000F66AA" w:rsidRDefault="000F66AA" w:rsidP="000F66AA">
      <w:pPr>
        <w:ind w:firstLine="709"/>
        <w:jc w:val="both"/>
        <w:rPr>
          <w:bCs/>
          <w:sz w:val="28"/>
          <w:szCs w:val="28"/>
        </w:rPr>
      </w:pPr>
      <w:r>
        <w:rPr>
          <w:bCs/>
          <w:sz w:val="28"/>
          <w:szCs w:val="28"/>
        </w:rPr>
        <w:t>рациональные производственные, транспортные и инженерные связи на предприятиях, между предприятиями с жилыми и иными зонами;</w:t>
      </w:r>
    </w:p>
    <w:p w:rsidR="000F66AA" w:rsidRDefault="000F66AA" w:rsidP="000F66AA">
      <w:pPr>
        <w:ind w:firstLine="709"/>
        <w:jc w:val="both"/>
        <w:rPr>
          <w:bCs/>
          <w:spacing w:val="-2"/>
          <w:sz w:val="28"/>
          <w:szCs w:val="28"/>
        </w:rPr>
      </w:pPr>
      <w:r>
        <w:rPr>
          <w:bCs/>
          <w:spacing w:val="-2"/>
          <w:sz w:val="28"/>
          <w:szCs w:val="28"/>
        </w:rPr>
        <w:t>кооперирование участков основных и вспомогательных производств и хозяйств, включая аналогичные производства и хозяйства, обслуживающие жилые и иные планировочные (функциональные) зоны сельского поселения;</w:t>
      </w:r>
    </w:p>
    <w:p w:rsidR="000F66AA" w:rsidRDefault="000F66AA" w:rsidP="000F66AA">
      <w:pPr>
        <w:ind w:firstLine="709"/>
        <w:jc w:val="both"/>
        <w:rPr>
          <w:bCs/>
          <w:spacing w:val="-2"/>
          <w:sz w:val="28"/>
          <w:szCs w:val="28"/>
        </w:rPr>
      </w:pPr>
      <w:r>
        <w:rPr>
          <w:bCs/>
          <w:spacing w:val="-3"/>
          <w:sz w:val="28"/>
          <w:szCs w:val="28"/>
        </w:rPr>
        <w:t xml:space="preserve">интенсивное использование территории, включая наземное </w:t>
      </w:r>
      <w:r>
        <w:rPr>
          <w:bCs/>
          <w:spacing w:val="-3"/>
          <w:sz w:val="28"/>
          <w:szCs w:val="28"/>
        </w:rPr>
        <w:br/>
        <w:t>и подземное про</w:t>
      </w:r>
      <w:r>
        <w:rPr>
          <w:bCs/>
          <w:spacing w:val="-2"/>
          <w:sz w:val="28"/>
          <w:szCs w:val="28"/>
        </w:rPr>
        <w:t>странства при необходимых и обоснованных резервах для расширения объектов;</w:t>
      </w:r>
    </w:p>
    <w:p w:rsidR="000F66AA" w:rsidRDefault="000F66AA" w:rsidP="000F66AA">
      <w:pPr>
        <w:ind w:firstLine="709"/>
        <w:jc w:val="both"/>
        <w:rPr>
          <w:bCs/>
          <w:sz w:val="28"/>
          <w:szCs w:val="28"/>
        </w:rPr>
      </w:pPr>
      <w:r>
        <w:rPr>
          <w:bCs/>
          <w:sz w:val="28"/>
          <w:szCs w:val="28"/>
        </w:rPr>
        <w:t xml:space="preserve">организацию единой сети обслуживания </w:t>
      </w:r>
      <w:proofErr w:type="gramStart"/>
      <w:r>
        <w:rPr>
          <w:bCs/>
          <w:sz w:val="28"/>
          <w:szCs w:val="28"/>
        </w:rPr>
        <w:t>работающих</w:t>
      </w:r>
      <w:proofErr w:type="gramEnd"/>
      <w:r>
        <w:rPr>
          <w:bCs/>
          <w:sz w:val="28"/>
          <w:szCs w:val="28"/>
        </w:rPr>
        <w:t>;</w:t>
      </w:r>
    </w:p>
    <w:p w:rsidR="000F66AA" w:rsidRDefault="000F66AA" w:rsidP="000F66AA">
      <w:pPr>
        <w:ind w:firstLine="709"/>
        <w:jc w:val="both"/>
        <w:rPr>
          <w:bCs/>
          <w:sz w:val="28"/>
          <w:szCs w:val="28"/>
        </w:rPr>
      </w:pPr>
      <w:r>
        <w:rPr>
          <w:bCs/>
          <w:sz w:val="28"/>
          <w:szCs w:val="28"/>
        </w:rPr>
        <w:t xml:space="preserve">возможность осуществления строительства и ввода </w:t>
      </w:r>
      <w:r>
        <w:rPr>
          <w:bCs/>
          <w:sz w:val="28"/>
          <w:szCs w:val="28"/>
        </w:rPr>
        <w:br/>
        <w:t>в эксплуатацию пусковыми комплексами или очередями;</w:t>
      </w:r>
    </w:p>
    <w:p w:rsidR="000F66AA" w:rsidRDefault="000F66AA" w:rsidP="000F66AA">
      <w:pPr>
        <w:ind w:firstLine="709"/>
        <w:jc w:val="both"/>
        <w:rPr>
          <w:bCs/>
          <w:sz w:val="28"/>
          <w:szCs w:val="28"/>
        </w:rPr>
      </w:pPr>
      <w:r>
        <w:rPr>
          <w:bCs/>
          <w:sz w:val="28"/>
          <w:szCs w:val="28"/>
        </w:rPr>
        <w:t>благоустройство территории;</w:t>
      </w:r>
    </w:p>
    <w:p w:rsidR="000F66AA" w:rsidRDefault="000F66AA" w:rsidP="000F66AA">
      <w:pPr>
        <w:ind w:firstLine="709"/>
        <w:jc w:val="both"/>
        <w:rPr>
          <w:bCs/>
          <w:sz w:val="28"/>
          <w:szCs w:val="28"/>
        </w:rPr>
      </w:pPr>
      <w:r>
        <w:rPr>
          <w:bCs/>
          <w:sz w:val="28"/>
          <w:szCs w:val="28"/>
        </w:rPr>
        <w:t xml:space="preserve">создание единого архитектурного ансамбля в увязке </w:t>
      </w:r>
      <w:r>
        <w:rPr>
          <w:bCs/>
          <w:sz w:val="28"/>
          <w:szCs w:val="28"/>
        </w:rPr>
        <w:br/>
        <w:t xml:space="preserve">с архитектурой прилегающих объектов и жилой застройкой;  </w:t>
      </w:r>
    </w:p>
    <w:p w:rsidR="000F66AA" w:rsidRDefault="000F66AA" w:rsidP="000F66AA">
      <w:pPr>
        <w:ind w:firstLine="709"/>
        <w:jc w:val="both"/>
        <w:rPr>
          <w:bCs/>
          <w:sz w:val="28"/>
          <w:szCs w:val="28"/>
        </w:rPr>
      </w:pPr>
      <w:r>
        <w:rPr>
          <w:bCs/>
          <w:sz w:val="28"/>
          <w:szCs w:val="28"/>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производственных объектов;</w:t>
      </w:r>
    </w:p>
    <w:p w:rsidR="000F66AA" w:rsidRDefault="000F66AA" w:rsidP="000F66AA">
      <w:pPr>
        <w:adjustRightInd w:val="0"/>
        <w:ind w:firstLine="709"/>
        <w:jc w:val="both"/>
        <w:rPr>
          <w:bCs/>
          <w:sz w:val="28"/>
          <w:szCs w:val="28"/>
        </w:rPr>
      </w:pPr>
      <w:r>
        <w:rPr>
          <w:bCs/>
          <w:sz w:val="28"/>
          <w:szCs w:val="28"/>
        </w:rPr>
        <w:t>восстановление (рекультивацию) отведенных во временное пользование земель, нарушенных при строительстве.</w:t>
      </w:r>
    </w:p>
    <w:p w:rsidR="000F66AA" w:rsidRDefault="000F66AA" w:rsidP="000F66AA">
      <w:pPr>
        <w:adjustRightInd w:val="0"/>
        <w:ind w:firstLine="709"/>
        <w:jc w:val="both"/>
        <w:rPr>
          <w:bCs/>
          <w:sz w:val="28"/>
          <w:szCs w:val="28"/>
        </w:rPr>
      </w:pPr>
      <w:r>
        <w:rPr>
          <w:bCs/>
          <w:sz w:val="28"/>
          <w:szCs w:val="28"/>
        </w:rPr>
        <w:t>5.1.5. </w:t>
      </w:r>
      <w:r>
        <w:rPr>
          <w:bCs/>
          <w:spacing w:val="-2"/>
          <w:sz w:val="28"/>
          <w:szCs w:val="28"/>
        </w:rPr>
        <w:t>Границы производственных зон определяются на основании функционального зонирования</w:t>
      </w:r>
      <w:r>
        <w:rPr>
          <w:bCs/>
          <w:sz w:val="28"/>
          <w:szCs w:val="28"/>
        </w:rPr>
        <w:t xml:space="preserve"> территории населенных пунктов </w:t>
      </w:r>
      <w:r>
        <w:rPr>
          <w:bCs/>
          <w:sz w:val="28"/>
          <w:szCs w:val="28"/>
        </w:rPr>
        <w:br/>
        <w:t xml:space="preserve">и устанавливаются с учетом требуемых санитарно-защитных зон </w:t>
      </w:r>
      <w:r>
        <w:rPr>
          <w:bCs/>
          <w:sz w:val="28"/>
          <w:szCs w:val="28"/>
        </w:rPr>
        <w:br/>
        <w:t>для промышленных объектов, производств и сооружений (пункты 5.4.1 - 5.4.13) и разделом «Охрана окружающей среды» настоящих нормативов, обеспечивая максимально эффективное использование территории.</w:t>
      </w:r>
    </w:p>
    <w:p w:rsidR="000F66AA" w:rsidRDefault="000F66AA" w:rsidP="000F66AA">
      <w:pPr>
        <w:adjustRightInd w:val="0"/>
        <w:ind w:firstLine="709"/>
        <w:jc w:val="both"/>
        <w:rPr>
          <w:bCs/>
          <w:sz w:val="28"/>
          <w:szCs w:val="28"/>
        </w:rPr>
      </w:pPr>
    </w:p>
    <w:p w:rsidR="000F66AA" w:rsidRDefault="000F66AA" w:rsidP="000F66AA">
      <w:pPr>
        <w:adjustRightInd w:val="0"/>
        <w:jc w:val="both"/>
        <w:rPr>
          <w:sz w:val="28"/>
          <w:szCs w:val="28"/>
        </w:rPr>
      </w:pPr>
      <w:r>
        <w:rPr>
          <w:sz w:val="28"/>
          <w:szCs w:val="28"/>
        </w:rPr>
        <w:t xml:space="preserve">5.2. Структура производственных зон, классификация </w:t>
      </w:r>
      <w:r>
        <w:rPr>
          <w:bCs/>
          <w:sz w:val="28"/>
          <w:szCs w:val="28"/>
        </w:rPr>
        <w:t>производственных объектов</w:t>
      </w:r>
      <w:r>
        <w:rPr>
          <w:sz w:val="28"/>
          <w:szCs w:val="28"/>
        </w:rPr>
        <w:t xml:space="preserve"> и их размещение.</w:t>
      </w:r>
    </w:p>
    <w:p w:rsidR="000F66AA" w:rsidRDefault="000F66AA" w:rsidP="000F66AA">
      <w:pPr>
        <w:adjustRightInd w:val="0"/>
        <w:ind w:firstLine="709"/>
        <w:jc w:val="both"/>
        <w:rPr>
          <w:bCs/>
          <w:sz w:val="28"/>
          <w:szCs w:val="28"/>
        </w:rPr>
      </w:pPr>
    </w:p>
    <w:p w:rsidR="000F66AA" w:rsidRDefault="000F66AA" w:rsidP="000F66AA">
      <w:pPr>
        <w:ind w:firstLine="709"/>
        <w:jc w:val="both"/>
        <w:rPr>
          <w:bCs/>
          <w:sz w:val="28"/>
          <w:szCs w:val="28"/>
        </w:rPr>
      </w:pPr>
      <w:r>
        <w:rPr>
          <w:bCs/>
          <w:sz w:val="28"/>
          <w:szCs w:val="28"/>
        </w:rPr>
        <w:t>5.2.1. </w:t>
      </w:r>
      <w:proofErr w:type="gramStart"/>
      <w:r>
        <w:rPr>
          <w:bCs/>
          <w:sz w:val="28"/>
          <w:szCs w:val="28"/>
        </w:rPr>
        <w:t xml:space="preserve">Производственная зона для строительства новых </w:t>
      </w:r>
      <w:r>
        <w:rPr>
          <w:bCs/>
          <w:sz w:val="28"/>
          <w:szCs w:val="28"/>
        </w:rPr>
        <w:br/>
        <w:t xml:space="preserve">и </w:t>
      </w:r>
      <w:r>
        <w:rPr>
          <w:bCs/>
          <w:spacing w:val="-2"/>
          <w:sz w:val="28"/>
          <w:szCs w:val="28"/>
        </w:rPr>
        <w:t xml:space="preserve">расширения существующих производственных объектов проектируется </w:t>
      </w:r>
      <w:r>
        <w:rPr>
          <w:bCs/>
          <w:sz w:val="28"/>
          <w:szCs w:val="28"/>
        </w:rPr>
        <w:t xml:space="preserve">с учетом аэроклиматических характеристик, рельефа местности, закономерностей распространения промышленных выбросов </w:t>
      </w:r>
      <w:r>
        <w:rPr>
          <w:bCs/>
          <w:sz w:val="28"/>
          <w:szCs w:val="28"/>
        </w:rPr>
        <w:br/>
        <w:t xml:space="preserve">в атмосфере, уровней физического воздействия на атмосферный воздух, потенциала загрязнения атмосферы с подветренной стороны </w:t>
      </w:r>
      <w:r>
        <w:rPr>
          <w:bCs/>
          <w:sz w:val="28"/>
          <w:szCs w:val="28"/>
        </w:rPr>
        <w:br/>
        <w:t xml:space="preserve">по отношению к жилой, рекреационной зонам, зонам отдыха населения в </w:t>
      </w:r>
      <w:r>
        <w:rPr>
          <w:bCs/>
          <w:sz w:val="28"/>
          <w:szCs w:val="28"/>
        </w:rPr>
        <w:lastRenderedPageBreak/>
        <w:t>соответствии с требованиями настоящего раздела,</w:t>
      </w:r>
      <w:r>
        <w:rPr>
          <w:sz w:val="28"/>
          <w:szCs w:val="28"/>
        </w:rPr>
        <w:t xml:space="preserve"> с учетом программ экономического, социального, экологического развития</w:t>
      </w:r>
      <w:r>
        <w:rPr>
          <w:bCs/>
          <w:sz w:val="28"/>
          <w:szCs w:val="28"/>
        </w:rPr>
        <w:t xml:space="preserve"> </w:t>
      </w:r>
      <w:r>
        <w:rPr>
          <w:bCs/>
          <w:spacing w:val="-2"/>
          <w:sz w:val="28"/>
          <w:szCs w:val="28"/>
        </w:rPr>
        <w:t>Республики Марий Эл</w:t>
      </w:r>
      <w:proofErr w:type="gramEnd"/>
      <w:r>
        <w:rPr>
          <w:bCs/>
          <w:sz w:val="28"/>
          <w:szCs w:val="28"/>
        </w:rPr>
        <w:t>.</w:t>
      </w:r>
    </w:p>
    <w:p w:rsidR="000F66AA" w:rsidRDefault="000F66AA" w:rsidP="000F66AA">
      <w:pPr>
        <w:ind w:firstLine="709"/>
        <w:jc w:val="both"/>
        <w:rPr>
          <w:bCs/>
          <w:sz w:val="28"/>
          <w:szCs w:val="28"/>
        </w:rPr>
      </w:pPr>
      <w:r>
        <w:rPr>
          <w:bCs/>
          <w:sz w:val="28"/>
          <w:szCs w:val="28"/>
        </w:rPr>
        <w:t>5.2.2. </w:t>
      </w:r>
      <w:r>
        <w:rPr>
          <w:bCs/>
          <w:spacing w:val="-20"/>
          <w:sz w:val="28"/>
          <w:szCs w:val="28"/>
        </w:rPr>
        <w:t>Производственную зону, формируемую из</w:t>
      </w:r>
      <w:r>
        <w:rPr>
          <w:bCs/>
          <w:sz w:val="28"/>
          <w:szCs w:val="28"/>
        </w:rPr>
        <w:t xml:space="preserve"> производственных объектов и их групп (промышленных узлов) и связанных с ними отвалов, отходов, очистных сооружений (далее -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0F66AA" w:rsidRDefault="000F66AA" w:rsidP="000F66AA">
      <w:pPr>
        <w:ind w:firstLine="709"/>
        <w:jc w:val="both"/>
        <w:rPr>
          <w:bCs/>
          <w:sz w:val="28"/>
          <w:szCs w:val="28"/>
        </w:rPr>
      </w:pPr>
      <w:r>
        <w:rPr>
          <w:bCs/>
          <w:sz w:val="28"/>
          <w:szCs w:val="28"/>
        </w:rPr>
        <w:t xml:space="preserve">Размещение производственной зоны и объектов, не связанных </w:t>
      </w:r>
      <w:r>
        <w:rPr>
          <w:bCs/>
          <w:sz w:val="28"/>
          <w:szCs w:val="28"/>
        </w:rPr>
        <w:br/>
        <w:t>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0F66AA" w:rsidRDefault="000F66AA" w:rsidP="000F66AA">
      <w:pPr>
        <w:ind w:firstLine="709"/>
        <w:jc w:val="both"/>
        <w:rPr>
          <w:bCs/>
          <w:sz w:val="28"/>
          <w:szCs w:val="28"/>
        </w:rPr>
      </w:pPr>
      <w:r>
        <w:rPr>
          <w:bCs/>
          <w:sz w:val="28"/>
          <w:szCs w:val="28"/>
        </w:rPr>
        <w:t xml:space="preserve">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w:t>
      </w:r>
      <w:r>
        <w:rPr>
          <w:bCs/>
          <w:sz w:val="28"/>
          <w:szCs w:val="28"/>
        </w:rPr>
        <w:br/>
        <w:t xml:space="preserve">по </w:t>
      </w:r>
      <w:proofErr w:type="spellStart"/>
      <w:r>
        <w:rPr>
          <w:bCs/>
          <w:sz w:val="28"/>
          <w:szCs w:val="28"/>
        </w:rPr>
        <w:t>недропользованию</w:t>
      </w:r>
      <w:proofErr w:type="spellEnd"/>
      <w:r>
        <w:rPr>
          <w:bCs/>
          <w:sz w:val="28"/>
          <w:szCs w:val="28"/>
        </w:rPr>
        <w:t>) или его территориальных органов.</w:t>
      </w:r>
    </w:p>
    <w:p w:rsidR="000F66AA" w:rsidRDefault="000F66AA" w:rsidP="000F66AA">
      <w:pPr>
        <w:ind w:firstLine="720"/>
        <w:jc w:val="both"/>
        <w:rPr>
          <w:bCs/>
          <w:sz w:val="28"/>
          <w:szCs w:val="28"/>
        </w:rPr>
      </w:pPr>
      <w:r>
        <w:rPr>
          <w:bCs/>
          <w:sz w:val="28"/>
          <w:szCs w:val="28"/>
        </w:rPr>
        <w:t xml:space="preserve">5.2.3. Устройство отвалов, </w:t>
      </w:r>
      <w:proofErr w:type="spellStart"/>
      <w:r>
        <w:rPr>
          <w:bCs/>
          <w:sz w:val="28"/>
          <w:szCs w:val="28"/>
        </w:rPr>
        <w:t>шлаконакопителей</w:t>
      </w:r>
      <w:proofErr w:type="spellEnd"/>
      <w:r>
        <w:rPr>
          <w:bCs/>
          <w:sz w:val="28"/>
          <w:szCs w:val="28"/>
        </w:rPr>
        <w:t xml:space="preserve">, </w:t>
      </w:r>
      <w:proofErr w:type="spellStart"/>
      <w:r>
        <w:rPr>
          <w:sz w:val="28"/>
          <w:szCs w:val="28"/>
        </w:rPr>
        <w:t>хвостохранилищ</w:t>
      </w:r>
      <w:proofErr w:type="spellEnd"/>
      <w:r>
        <w:rPr>
          <w:sz w:val="28"/>
          <w:szCs w:val="28"/>
        </w:rPr>
        <w:t xml:space="preserve">, </w:t>
      </w:r>
      <w:r>
        <w:rPr>
          <w:bCs/>
          <w:sz w:val="28"/>
          <w:szCs w:val="28"/>
        </w:rPr>
        <w:t>ме</w:t>
      </w:r>
      <w:proofErr w:type="gramStart"/>
      <w:r>
        <w:rPr>
          <w:bCs/>
          <w:sz w:val="28"/>
          <w:szCs w:val="28"/>
        </w:rPr>
        <w:t>ст скл</w:t>
      </w:r>
      <w:proofErr w:type="gramEnd"/>
      <w:r>
        <w:rPr>
          <w:bCs/>
          <w:sz w:val="28"/>
          <w:szCs w:val="28"/>
        </w:rPr>
        <w:t xml:space="preserve">адирования отходов производственных объектов допускается только при обосновании невозможности их утилизации; при этом </w:t>
      </w:r>
      <w:r>
        <w:rPr>
          <w:bCs/>
          <w:sz w:val="28"/>
          <w:szCs w:val="28"/>
        </w:rPr>
        <w:br/>
        <w:t>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Pr>
          <w:bCs/>
          <w:smallCaps/>
          <w:sz w:val="28"/>
          <w:szCs w:val="28"/>
        </w:rPr>
        <w:t>.</w:t>
      </w:r>
    </w:p>
    <w:p w:rsidR="000F66AA" w:rsidRDefault="000F66AA" w:rsidP="000F66AA">
      <w:pPr>
        <w:ind w:firstLine="709"/>
        <w:jc w:val="both"/>
        <w:rPr>
          <w:bCs/>
          <w:sz w:val="28"/>
          <w:szCs w:val="28"/>
        </w:rPr>
      </w:pPr>
      <w:r>
        <w:rPr>
          <w:bCs/>
          <w:sz w:val="28"/>
          <w:szCs w:val="28"/>
        </w:rPr>
        <w:t xml:space="preserve">Отвалы, содержащие сланец, мышьяк, свинец, ртуть и </w:t>
      </w:r>
      <w:proofErr w:type="gramStart"/>
      <w:r>
        <w:rPr>
          <w:bCs/>
          <w:sz w:val="28"/>
          <w:szCs w:val="28"/>
        </w:rPr>
        <w:t>другие</w:t>
      </w:r>
      <w:proofErr w:type="gramEnd"/>
      <w:r>
        <w:rPr>
          <w:bCs/>
          <w:sz w:val="28"/>
          <w:szCs w:val="28"/>
        </w:rPr>
        <w:t xml:space="preserve"> горючие и токсичные вещества, должны быть отделены от жилых </w:t>
      </w:r>
      <w:r>
        <w:rPr>
          <w:bCs/>
          <w:sz w:val="28"/>
          <w:szCs w:val="28"/>
        </w:rPr>
        <w:br/>
        <w:t>и общественных зданий и сооружений санитарно-защитной зоной.</w:t>
      </w:r>
    </w:p>
    <w:p w:rsidR="000F66AA" w:rsidRDefault="000F66AA" w:rsidP="000F66AA">
      <w:pPr>
        <w:ind w:firstLine="709"/>
        <w:jc w:val="both"/>
        <w:rPr>
          <w:bCs/>
          <w:sz w:val="28"/>
          <w:szCs w:val="28"/>
        </w:rPr>
      </w:pPr>
      <w:r>
        <w:rPr>
          <w:bCs/>
          <w:sz w:val="28"/>
          <w:szCs w:val="28"/>
        </w:rPr>
        <w:t>5.2.4. </w:t>
      </w:r>
      <w:r>
        <w:rPr>
          <w:sz w:val="28"/>
          <w:szCs w:val="28"/>
        </w:rPr>
        <w:t xml:space="preserve">Размещение объектов в прибрежных зонах водоемов допускается только </w:t>
      </w:r>
      <w:proofErr w:type="gramStart"/>
      <w:r>
        <w:rPr>
          <w:sz w:val="28"/>
          <w:szCs w:val="28"/>
        </w:rPr>
        <w:t xml:space="preserve">при необходимости непосредственного примыкания земельных участков к водоемам по согласованию с органами </w:t>
      </w:r>
      <w:r>
        <w:rPr>
          <w:sz w:val="28"/>
          <w:szCs w:val="28"/>
        </w:rPr>
        <w:br/>
        <w:t>по регулированию</w:t>
      </w:r>
      <w:proofErr w:type="gramEnd"/>
      <w:r>
        <w:rPr>
          <w:sz w:val="28"/>
          <w:szCs w:val="28"/>
        </w:rPr>
        <w:t xml:space="preserve"> использования и охране вод. Количество </w:t>
      </w:r>
      <w:r>
        <w:rPr>
          <w:sz w:val="28"/>
          <w:szCs w:val="28"/>
        </w:rPr>
        <w:br/>
        <w:t>и протяженность примыканий земельных участков объектов к водоемам должны быть минимальными.</w:t>
      </w:r>
    </w:p>
    <w:p w:rsidR="000F66AA" w:rsidRDefault="000F66AA" w:rsidP="000F66AA">
      <w:pPr>
        <w:ind w:firstLine="709"/>
        <w:jc w:val="both"/>
        <w:rPr>
          <w:bCs/>
          <w:sz w:val="28"/>
          <w:szCs w:val="28"/>
        </w:rPr>
      </w:pPr>
      <w:r>
        <w:rPr>
          <w:bCs/>
          <w:sz w:val="28"/>
          <w:szCs w:val="28"/>
        </w:rPr>
        <w:t xml:space="preserve">Размещение производственных зон в </w:t>
      </w:r>
      <w:proofErr w:type="spellStart"/>
      <w:r>
        <w:rPr>
          <w:bCs/>
          <w:sz w:val="28"/>
          <w:szCs w:val="28"/>
        </w:rPr>
        <w:t>водоохранных</w:t>
      </w:r>
      <w:proofErr w:type="spellEnd"/>
      <w:r>
        <w:rPr>
          <w:bCs/>
          <w:sz w:val="28"/>
          <w:szCs w:val="28"/>
        </w:rPr>
        <w:t xml:space="preserve"> зонах рек </w:t>
      </w:r>
      <w:r>
        <w:rPr>
          <w:bCs/>
          <w:sz w:val="28"/>
          <w:szCs w:val="28"/>
        </w:rPr>
        <w:br/>
        <w:t xml:space="preserve">и водоемов допускается при условии оборудования таких объектов сооружениями, обеспечивающими охрану водных объектов </w:t>
      </w:r>
      <w:r>
        <w:rPr>
          <w:bCs/>
          <w:sz w:val="28"/>
          <w:szCs w:val="28"/>
        </w:rPr>
        <w:br/>
        <w:t xml:space="preserve">от загрязнения, засорения и истощения вод, в соответствии с водным </w:t>
      </w:r>
      <w:r>
        <w:rPr>
          <w:bCs/>
          <w:sz w:val="28"/>
          <w:szCs w:val="28"/>
        </w:rPr>
        <w:br/>
        <w:t>и природоохранным законодательством.</w:t>
      </w:r>
    </w:p>
    <w:p w:rsidR="000F66AA" w:rsidRDefault="000F66AA" w:rsidP="000F66AA">
      <w:pPr>
        <w:ind w:firstLine="709"/>
        <w:jc w:val="both"/>
        <w:rPr>
          <w:bCs/>
          <w:spacing w:val="-2"/>
          <w:sz w:val="28"/>
          <w:szCs w:val="28"/>
        </w:rPr>
      </w:pPr>
      <w:proofErr w:type="gramStart"/>
      <w:r>
        <w:rPr>
          <w:bCs/>
          <w:sz w:val="28"/>
          <w:szCs w:val="28"/>
        </w:rPr>
        <w:t xml:space="preserve">При размещении производственной зоны на прибрежных участках рек и других водоемов планировочные отметки площадок производственных объектов должны приниматься не менее чем </w:t>
      </w:r>
      <w:r>
        <w:rPr>
          <w:bCs/>
          <w:sz w:val="28"/>
          <w:szCs w:val="28"/>
        </w:rPr>
        <w:br/>
        <w:t>на</w:t>
      </w:r>
      <w:r>
        <w:rPr>
          <w:bCs/>
          <w:noProof/>
          <w:sz w:val="28"/>
          <w:szCs w:val="28"/>
        </w:rPr>
        <w:t xml:space="preserve"> </w:t>
      </w:r>
      <w:smartTag w:uri="urn:schemas-microsoft-com:office:smarttags" w:element="metricconverter">
        <w:smartTagPr>
          <w:attr w:name="ProductID" w:val="0,5 м"/>
        </w:smartTagPr>
        <w:r>
          <w:rPr>
            <w:bCs/>
            <w:noProof/>
            <w:sz w:val="28"/>
            <w:szCs w:val="28"/>
          </w:rPr>
          <w:t>0,5</w:t>
        </w:r>
        <w:r>
          <w:rPr>
            <w:bCs/>
            <w:sz w:val="28"/>
            <w:szCs w:val="28"/>
          </w:rPr>
          <w:t xml:space="preserve"> метра</w:t>
        </w:r>
      </w:smartTag>
      <w:r>
        <w:rPr>
          <w:bCs/>
          <w:sz w:val="28"/>
          <w:szCs w:val="2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w:t>
      </w:r>
      <w:r>
        <w:rPr>
          <w:bCs/>
          <w:sz w:val="28"/>
          <w:szCs w:val="28"/>
        </w:rPr>
        <w:br/>
        <w:t xml:space="preserve">и воздействиям на </w:t>
      </w:r>
      <w:r>
        <w:rPr>
          <w:bCs/>
          <w:spacing w:val="-2"/>
          <w:sz w:val="28"/>
          <w:szCs w:val="28"/>
        </w:rPr>
        <w:t xml:space="preserve">гидротехнические сооружения. </w:t>
      </w:r>
      <w:proofErr w:type="gramEnd"/>
    </w:p>
    <w:p w:rsidR="000F66AA" w:rsidRDefault="000F66AA" w:rsidP="000F66AA">
      <w:pPr>
        <w:ind w:firstLine="709"/>
        <w:jc w:val="both"/>
        <w:rPr>
          <w:bCs/>
          <w:sz w:val="28"/>
          <w:szCs w:val="28"/>
        </w:rPr>
      </w:pPr>
      <w:r>
        <w:rPr>
          <w:bCs/>
          <w:sz w:val="28"/>
          <w:szCs w:val="28"/>
        </w:rPr>
        <w:lastRenderedPageBreak/>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Pr>
          <w:bCs/>
          <w:noProof/>
          <w:sz w:val="28"/>
          <w:szCs w:val="28"/>
        </w:rPr>
        <w:t xml:space="preserve"> 100</w:t>
      </w:r>
      <w:r>
        <w:rPr>
          <w:bCs/>
          <w:sz w:val="28"/>
          <w:szCs w:val="28"/>
        </w:rPr>
        <w:t xml:space="preserve"> лет, </w:t>
      </w:r>
      <w:r>
        <w:rPr>
          <w:bCs/>
          <w:sz w:val="28"/>
          <w:szCs w:val="28"/>
        </w:rPr>
        <w:br/>
        <w:t>для остальных объектов</w:t>
      </w:r>
      <w:r>
        <w:rPr>
          <w:bCs/>
          <w:noProof/>
          <w:sz w:val="28"/>
          <w:szCs w:val="28"/>
        </w:rPr>
        <w:t xml:space="preserve"> -</w:t>
      </w:r>
      <w:r>
        <w:rPr>
          <w:bCs/>
          <w:sz w:val="28"/>
          <w:szCs w:val="28"/>
        </w:rPr>
        <w:t xml:space="preserve"> один раз в</w:t>
      </w:r>
      <w:r>
        <w:rPr>
          <w:bCs/>
          <w:noProof/>
          <w:sz w:val="28"/>
          <w:szCs w:val="28"/>
        </w:rPr>
        <w:t xml:space="preserve"> 50</w:t>
      </w:r>
      <w:r>
        <w:rPr>
          <w:bCs/>
          <w:sz w:val="28"/>
          <w:szCs w:val="28"/>
        </w:rPr>
        <w:t xml:space="preserve"> лет, а для объектов со сроком эксплуатации до</w:t>
      </w:r>
      <w:r>
        <w:rPr>
          <w:bCs/>
          <w:noProof/>
          <w:sz w:val="28"/>
          <w:szCs w:val="28"/>
        </w:rPr>
        <w:t xml:space="preserve"> 10</w:t>
      </w:r>
      <w:r>
        <w:rPr>
          <w:bCs/>
          <w:sz w:val="28"/>
          <w:szCs w:val="28"/>
        </w:rPr>
        <w:t xml:space="preserve"> лет</w:t>
      </w:r>
      <w:r>
        <w:rPr>
          <w:bCs/>
          <w:noProof/>
          <w:sz w:val="28"/>
          <w:szCs w:val="28"/>
        </w:rPr>
        <w:t xml:space="preserve"> -</w:t>
      </w:r>
      <w:r>
        <w:rPr>
          <w:bCs/>
          <w:sz w:val="28"/>
          <w:szCs w:val="28"/>
        </w:rPr>
        <w:t xml:space="preserve"> один раз в</w:t>
      </w:r>
      <w:r>
        <w:rPr>
          <w:bCs/>
          <w:noProof/>
          <w:sz w:val="28"/>
          <w:szCs w:val="28"/>
        </w:rPr>
        <w:t xml:space="preserve"> 10</w:t>
      </w:r>
      <w:r>
        <w:rPr>
          <w:bCs/>
          <w:sz w:val="28"/>
          <w:szCs w:val="28"/>
        </w:rPr>
        <w:t xml:space="preserve"> лет.</w:t>
      </w:r>
    </w:p>
    <w:p w:rsidR="000F66AA" w:rsidRDefault="000F66AA" w:rsidP="000F66AA">
      <w:pPr>
        <w:ind w:firstLine="709"/>
        <w:jc w:val="both"/>
        <w:rPr>
          <w:bCs/>
          <w:sz w:val="28"/>
          <w:szCs w:val="28"/>
        </w:rPr>
      </w:pPr>
      <w:r>
        <w:rPr>
          <w:bCs/>
          <w:sz w:val="28"/>
          <w:szCs w:val="28"/>
        </w:rPr>
        <w:t>5.2.5.</w:t>
      </w:r>
      <w:r>
        <w:rPr>
          <w:bCs/>
          <w:sz w:val="28"/>
          <w:szCs w:val="28"/>
          <w:lang w:val="en-US"/>
        </w:rPr>
        <w:t> </w:t>
      </w:r>
      <w:r>
        <w:rPr>
          <w:bCs/>
          <w:sz w:val="28"/>
          <w:szCs w:val="28"/>
        </w:rPr>
        <w:t>Размещение производственной зоны не допускается:</w:t>
      </w:r>
    </w:p>
    <w:p w:rsidR="000F66AA" w:rsidRDefault="000F66AA" w:rsidP="000F66AA">
      <w:pPr>
        <w:ind w:firstLine="709"/>
        <w:jc w:val="both"/>
        <w:rPr>
          <w:bCs/>
          <w:sz w:val="28"/>
          <w:szCs w:val="28"/>
        </w:rPr>
      </w:pPr>
      <w:r>
        <w:rPr>
          <w:bCs/>
          <w:sz w:val="28"/>
          <w:szCs w:val="28"/>
        </w:rPr>
        <w:t>в составе рекреационных зон;</w:t>
      </w:r>
    </w:p>
    <w:p w:rsidR="000F66AA" w:rsidRDefault="000F66AA" w:rsidP="000F66AA">
      <w:pPr>
        <w:ind w:firstLine="709"/>
        <w:jc w:val="both"/>
        <w:rPr>
          <w:bCs/>
          <w:sz w:val="28"/>
          <w:szCs w:val="28"/>
        </w:rPr>
      </w:pPr>
      <w:r>
        <w:rPr>
          <w:bCs/>
          <w:sz w:val="28"/>
          <w:szCs w:val="28"/>
        </w:rPr>
        <w:t>в зеленых зонах;</w:t>
      </w:r>
    </w:p>
    <w:p w:rsidR="000F66AA" w:rsidRDefault="000F66AA" w:rsidP="000F66AA">
      <w:pPr>
        <w:ind w:firstLine="709"/>
        <w:jc w:val="both"/>
        <w:rPr>
          <w:bCs/>
          <w:sz w:val="28"/>
          <w:szCs w:val="28"/>
        </w:rPr>
      </w:pPr>
      <w:r>
        <w:rPr>
          <w:bCs/>
          <w:sz w:val="28"/>
          <w:szCs w:val="28"/>
        </w:rPr>
        <w:t>на землях особо охраняемых территорий, в том числе:</w:t>
      </w:r>
    </w:p>
    <w:p w:rsidR="000F66AA" w:rsidRDefault="000F66AA" w:rsidP="000F66AA">
      <w:pPr>
        <w:ind w:firstLine="709"/>
        <w:jc w:val="both"/>
        <w:rPr>
          <w:bCs/>
          <w:sz w:val="28"/>
          <w:szCs w:val="28"/>
        </w:rPr>
      </w:pPr>
      <w:r>
        <w:rPr>
          <w:bCs/>
          <w:sz w:val="28"/>
          <w:szCs w:val="28"/>
        </w:rPr>
        <w:t xml:space="preserve">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Pr>
          <w:bCs/>
          <w:sz w:val="28"/>
          <w:szCs w:val="28"/>
        </w:rPr>
        <w:t>водоохранных</w:t>
      </w:r>
      <w:proofErr w:type="spellEnd"/>
      <w:r>
        <w:rPr>
          <w:bCs/>
          <w:sz w:val="28"/>
          <w:szCs w:val="28"/>
        </w:rPr>
        <w:t xml:space="preserve"> </w:t>
      </w:r>
      <w:r>
        <w:rPr>
          <w:bCs/>
          <w:sz w:val="28"/>
          <w:szCs w:val="28"/>
        </w:rPr>
        <w:br/>
        <w:t>и прибрежных зонах рек, озер, водохранилищ и ручьев;</w:t>
      </w:r>
    </w:p>
    <w:p w:rsidR="000F66AA" w:rsidRDefault="000F66AA" w:rsidP="000F66AA">
      <w:pPr>
        <w:tabs>
          <w:tab w:val="left" w:pos="851"/>
        </w:tabs>
        <w:ind w:firstLine="709"/>
        <w:jc w:val="both"/>
        <w:rPr>
          <w:bCs/>
          <w:sz w:val="28"/>
          <w:szCs w:val="28"/>
        </w:rPr>
      </w:pPr>
      <w:r>
        <w:rPr>
          <w:bCs/>
          <w:sz w:val="28"/>
          <w:szCs w:val="28"/>
        </w:rPr>
        <w:t xml:space="preserve">в зонах охраны объектов культурного наследия (памятников истории и культуры) без согласования с государственным органом </w:t>
      </w:r>
      <w:r>
        <w:rPr>
          <w:bCs/>
          <w:spacing w:val="-2"/>
          <w:sz w:val="28"/>
          <w:szCs w:val="28"/>
        </w:rPr>
        <w:t>Республики Марий Эл</w:t>
      </w:r>
      <w:r>
        <w:rPr>
          <w:bCs/>
          <w:sz w:val="28"/>
          <w:szCs w:val="28"/>
        </w:rPr>
        <w:t xml:space="preserve"> в сфере государственной охраны объектов культурного наследия;</w:t>
      </w:r>
    </w:p>
    <w:p w:rsidR="000F66AA" w:rsidRDefault="000F66AA" w:rsidP="000F66AA">
      <w:pPr>
        <w:ind w:firstLine="709"/>
        <w:jc w:val="both"/>
        <w:rPr>
          <w:bCs/>
          <w:sz w:val="28"/>
          <w:szCs w:val="28"/>
        </w:rPr>
      </w:pPr>
      <w:r>
        <w:rPr>
          <w:bCs/>
          <w:sz w:val="28"/>
          <w:szCs w:val="28"/>
        </w:rPr>
        <w:t xml:space="preserve">в районах развития опасных геологических и инженерно-геологических процессов, активного карста, оползней, оседания </w:t>
      </w:r>
      <w:r>
        <w:rPr>
          <w:bCs/>
          <w:sz w:val="28"/>
          <w:szCs w:val="28"/>
        </w:rPr>
        <w:br/>
        <w:t xml:space="preserve">или обрушения поверхности под влиянием горных разработок, </w:t>
      </w:r>
      <w:r>
        <w:rPr>
          <w:bCs/>
          <w:spacing w:val="-2"/>
          <w:sz w:val="28"/>
          <w:szCs w:val="28"/>
        </w:rPr>
        <w:t>которые могут угрожать застройке и эксплуатации</w:t>
      </w:r>
      <w:r>
        <w:rPr>
          <w:bCs/>
          <w:sz w:val="28"/>
          <w:szCs w:val="28"/>
        </w:rPr>
        <w:t xml:space="preserve"> производственных объектов;</w:t>
      </w:r>
    </w:p>
    <w:p w:rsidR="000F66AA" w:rsidRDefault="000F66AA" w:rsidP="000F66AA">
      <w:pPr>
        <w:ind w:firstLine="709"/>
        <w:jc w:val="both"/>
        <w:rPr>
          <w:bCs/>
          <w:sz w:val="28"/>
          <w:szCs w:val="28"/>
        </w:rPr>
      </w:pPr>
      <w:r>
        <w:rPr>
          <w:bCs/>
          <w:sz w:val="28"/>
          <w:szCs w:val="28"/>
        </w:rPr>
        <w:t xml:space="preserve">на участках, загрязненных органическими и радиоактивными отходами, до истечения сроков, установленных органами </w:t>
      </w:r>
      <w:proofErr w:type="spellStart"/>
      <w:r>
        <w:rPr>
          <w:bCs/>
          <w:sz w:val="28"/>
          <w:szCs w:val="28"/>
        </w:rPr>
        <w:t>Роспотребнадзора</w:t>
      </w:r>
      <w:proofErr w:type="spellEnd"/>
      <w:r>
        <w:rPr>
          <w:bCs/>
          <w:sz w:val="28"/>
          <w:szCs w:val="28"/>
        </w:rPr>
        <w:t>;</w:t>
      </w:r>
    </w:p>
    <w:p w:rsidR="000F66AA" w:rsidRDefault="000F66AA" w:rsidP="000F66AA">
      <w:pPr>
        <w:ind w:firstLine="709"/>
        <w:jc w:val="both"/>
        <w:rPr>
          <w:bCs/>
          <w:sz w:val="28"/>
          <w:szCs w:val="28"/>
        </w:rPr>
      </w:pPr>
      <w:r>
        <w:rPr>
          <w:bCs/>
          <w:sz w:val="28"/>
          <w:szCs w:val="28"/>
        </w:rPr>
        <w:t xml:space="preserve">в зонах подтопления, переработки берегов водохранилищ </w:t>
      </w:r>
      <w:r>
        <w:rPr>
          <w:bCs/>
          <w:sz w:val="28"/>
          <w:szCs w:val="28"/>
        </w:rPr>
        <w:br/>
        <w:t>и возможного катастрофического затопления в результате разрушения гидротехнических сооружений.</w:t>
      </w:r>
    </w:p>
    <w:p w:rsidR="000F66AA" w:rsidRDefault="000F66AA" w:rsidP="000F66AA">
      <w:pPr>
        <w:pStyle w:val="ConsPlusNormal"/>
        <w:ind w:firstLine="709"/>
        <w:jc w:val="both"/>
        <w:rPr>
          <w:sz w:val="28"/>
          <w:szCs w:val="28"/>
        </w:rPr>
      </w:pPr>
      <w:r>
        <w:rPr>
          <w:sz w:val="28"/>
          <w:szCs w:val="28"/>
        </w:rPr>
        <w:t xml:space="preserve">5.2.6.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sz w:val="28"/>
          <w:szCs w:val="28"/>
        </w:rPr>
        <w:t>количества</w:t>
      </w:r>
      <w:proofErr w:type="gramEnd"/>
      <w:r>
        <w:rPr>
          <w:sz w:val="28"/>
          <w:szCs w:val="28"/>
        </w:rPr>
        <w:t xml:space="preserve"> выделяемых в окружающую среду загрязняющих веществ, создаваемого шума, вибрации и других вредных физических факторов, </w:t>
      </w:r>
      <w:r>
        <w:rPr>
          <w:sz w:val="28"/>
          <w:szCs w:val="28"/>
        </w:rPr>
        <w:br/>
        <w:t xml:space="preserve">а также с учетом предусматриваемых мер по уменьшению неблагоприятного влияния их на среду обитания и здоровье человека </w:t>
      </w:r>
      <w:r>
        <w:rPr>
          <w:sz w:val="28"/>
          <w:szCs w:val="28"/>
        </w:rPr>
        <w:br/>
        <w:t>в соответствии с санитарной классификацией промышленных объектов и производств устанавливаются следующие ориентировочные размеры</w:t>
      </w:r>
      <w:r>
        <w:rPr>
          <w:bCs/>
          <w:sz w:val="28"/>
          <w:szCs w:val="28"/>
        </w:rPr>
        <w:t xml:space="preserve"> санитарно-защитных зон</w:t>
      </w:r>
      <w:r>
        <w:rPr>
          <w:sz w:val="28"/>
          <w:szCs w:val="28"/>
        </w:rPr>
        <w:t>, метров:</w:t>
      </w:r>
    </w:p>
    <w:p w:rsidR="000F66AA" w:rsidRDefault="000F66AA" w:rsidP="000F66AA">
      <w:pPr>
        <w:ind w:firstLine="709"/>
        <w:jc w:val="both"/>
        <w:rPr>
          <w:bCs/>
          <w:sz w:val="28"/>
          <w:szCs w:val="28"/>
        </w:rPr>
      </w:pPr>
      <w:r>
        <w:rPr>
          <w:bCs/>
          <w:sz w:val="28"/>
          <w:szCs w:val="28"/>
        </w:rPr>
        <w:t xml:space="preserve">для объектов </w:t>
      </w:r>
      <w:r>
        <w:rPr>
          <w:bCs/>
          <w:sz w:val="28"/>
          <w:szCs w:val="28"/>
          <w:lang w:val="en-US"/>
        </w:rPr>
        <w:t>I</w:t>
      </w:r>
      <w:r>
        <w:rPr>
          <w:bCs/>
          <w:sz w:val="28"/>
          <w:szCs w:val="28"/>
        </w:rPr>
        <w:t xml:space="preserve"> класса - 1 000;</w:t>
      </w:r>
    </w:p>
    <w:p w:rsidR="000F66AA" w:rsidRDefault="000F66AA" w:rsidP="000F66AA">
      <w:pPr>
        <w:ind w:firstLine="709"/>
        <w:jc w:val="both"/>
        <w:rPr>
          <w:bCs/>
          <w:sz w:val="28"/>
          <w:szCs w:val="28"/>
        </w:rPr>
      </w:pPr>
      <w:r>
        <w:rPr>
          <w:bCs/>
          <w:sz w:val="28"/>
          <w:szCs w:val="28"/>
        </w:rPr>
        <w:t xml:space="preserve">для объектов </w:t>
      </w:r>
      <w:r>
        <w:rPr>
          <w:bCs/>
          <w:sz w:val="28"/>
          <w:szCs w:val="28"/>
          <w:lang w:val="en-US"/>
        </w:rPr>
        <w:t>II</w:t>
      </w:r>
      <w:r>
        <w:rPr>
          <w:bCs/>
          <w:sz w:val="28"/>
          <w:szCs w:val="28"/>
        </w:rPr>
        <w:t xml:space="preserve"> класса - 500;</w:t>
      </w:r>
    </w:p>
    <w:p w:rsidR="000F66AA" w:rsidRDefault="000F66AA" w:rsidP="000F66AA">
      <w:pPr>
        <w:ind w:firstLine="709"/>
        <w:jc w:val="both"/>
        <w:rPr>
          <w:bCs/>
          <w:sz w:val="28"/>
          <w:szCs w:val="28"/>
        </w:rPr>
      </w:pPr>
      <w:r>
        <w:rPr>
          <w:bCs/>
          <w:sz w:val="28"/>
          <w:szCs w:val="28"/>
        </w:rPr>
        <w:t xml:space="preserve">для объектов </w:t>
      </w:r>
      <w:r>
        <w:rPr>
          <w:bCs/>
          <w:sz w:val="28"/>
          <w:szCs w:val="28"/>
          <w:lang w:val="en-US"/>
        </w:rPr>
        <w:t>III</w:t>
      </w:r>
      <w:r>
        <w:rPr>
          <w:bCs/>
          <w:sz w:val="28"/>
          <w:szCs w:val="28"/>
        </w:rPr>
        <w:t xml:space="preserve"> класса - 300;</w:t>
      </w:r>
    </w:p>
    <w:p w:rsidR="000F66AA" w:rsidRDefault="000F66AA" w:rsidP="000F66AA">
      <w:pPr>
        <w:ind w:firstLine="709"/>
        <w:jc w:val="both"/>
        <w:rPr>
          <w:bCs/>
          <w:sz w:val="28"/>
          <w:szCs w:val="28"/>
        </w:rPr>
      </w:pPr>
      <w:r>
        <w:rPr>
          <w:bCs/>
          <w:sz w:val="28"/>
          <w:szCs w:val="28"/>
        </w:rPr>
        <w:t xml:space="preserve">для объектов </w:t>
      </w:r>
      <w:r>
        <w:rPr>
          <w:bCs/>
          <w:sz w:val="28"/>
          <w:szCs w:val="28"/>
          <w:lang w:val="en-US"/>
        </w:rPr>
        <w:t>IV</w:t>
      </w:r>
      <w:r>
        <w:rPr>
          <w:bCs/>
          <w:sz w:val="28"/>
          <w:szCs w:val="28"/>
        </w:rPr>
        <w:t xml:space="preserve"> класса - 100;</w:t>
      </w:r>
    </w:p>
    <w:p w:rsidR="000F66AA" w:rsidRDefault="000F66AA" w:rsidP="000F66AA">
      <w:pPr>
        <w:ind w:firstLine="709"/>
        <w:jc w:val="both"/>
        <w:rPr>
          <w:bCs/>
          <w:sz w:val="28"/>
          <w:szCs w:val="28"/>
        </w:rPr>
      </w:pPr>
      <w:r>
        <w:rPr>
          <w:bCs/>
          <w:sz w:val="28"/>
          <w:szCs w:val="28"/>
        </w:rPr>
        <w:t xml:space="preserve">для объектов </w:t>
      </w:r>
      <w:r>
        <w:rPr>
          <w:bCs/>
          <w:sz w:val="28"/>
          <w:szCs w:val="28"/>
          <w:lang w:val="en-US"/>
        </w:rPr>
        <w:t>V</w:t>
      </w:r>
      <w:r>
        <w:rPr>
          <w:bCs/>
          <w:sz w:val="28"/>
          <w:szCs w:val="28"/>
        </w:rPr>
        <w:t xml:space="preserve"> класса - 50.</w:t>
      </w:r>
    </w:p>
    <w:p w:rsidR="000F66AA" w:rsidRDefault="000F66AA" w:rsidP="000F66AA">
      <w:pPr>
        <w:ind w:firstLine="709"/>
        <w:jc w:val="both"/>
        <w:rPr>
          <w:bCs/>
          <w:sz w:val="28"/>
          <w:szCs w:val="28"/>
        </w:rPr>
      </w:pPr>
      <w:r>
        <w:rPr>
          <w:bCs/>
          <w:sz w:val="28"/>
          <w:szCs w:val="28"/>
        </w:rPr>
        <w:t xml:space="preserve">Размеры санитарно-защитных зон установлены в соответствии </w:t>
      </w:r>
      <w:r>
        <w:rPr>
          <w:bCs/>
          <w:sz w:val="28"/>
          <w:szCs w:val="28"/>
        </w:rPr>
        <w:br/>
        <w:t xml:space="preserve">с требованиями </w:t>
      </w:r>
      <w:proofErr w:type="spellStart"/>
      <w:r>
        <w:rPr>
          <w:bCs/>
          <w:sz w:val="28"/>
          <w:szCs w:val="28"/>
        </w:rPr>
        <w:t>СанПиН</w:t>
      </w:r>
      <w:proofErr w:type="spellEnd"/>
      <w:r>
        <w:rPr>
          <w:bCs/>
          <w:sz w:val="28"/>
          <w:szCs w:val="28"/>
        </w:rPr>
        <w:t xml:space="preserve"> 2.2.1/2.1.1.1200-03.</w:t>
      </w:r>
    </w:p>
    <w:p w:rsidR="000F66AA" w:rsidRDefault="000F66AA" w:rsidP="000F66AA">
      <w:pPr>
        <w:ind w:firstLine="709"/>
        <w:jc w:val="both"/>
        <w:rPr>
          <w:bCs/>
          <w:sz w:val="28"/>
          <w:szCs w:val="28"/>
        </w:rPr>
      </w:pPr>
      <w:r>
        <w:rPr>
          <w:bCs/>
          <w:sz w:val="28"/>
          <w:szCs w:val="28"/>
        </w:rPr>
        <w:t xml:space="preserve">5.2.7.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w:t>
      </w:r>
      <w:r>
        <w:rPr>
          <w:bCs/>
          <w:sz w:val="28"/>
          <w:szCs w:val="28"/>
        </w:rPr>
        <w:br/>
      </w:r>
      <w:r>
        <w:rPr>
          <w:bCs/>
          <w:sz w:val="28"/>
          <w:szCs w:val="28"/>
        </w:rPr>
        <w:lastRenderedPageBreak/>
        <w:t xml:space="preserve">и уровней физического воздействия на атмосферный воздух </w:t>
      </w:r>
      <w:r>
        <w:rPr>
          <w:bCs/>
          <w:sz w:val="28"/>
          <w:szCs w:val="28"/>
        </w:rPr>
        <w:br/>
        <w:t xml:space="preserve">и подтвержден результатами натурных исследований и измерений </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w:t>
      </w:r>
    </w:p>
    <w:p w:rsidR="000F66AA" w:rsidRDefault="000F66AA" w:rsidP="000F66AA">
      <w:pPr>
        <w:ind w:firstLine="709"/>
        <w:jc w:val="both"/>
        <w:rPr>
          <w:bCs/>
          <w:sz w:val="28"/>
          <w:szCs w:val="28"/>
        </w:rPr>
      </w:pPr>
      <w:r>
        <w:rPr>
          <w:bCs/>
          <w:sz w:val="28"/>
          <w:szCs w:val="28"/>
        </w:rPr>
        <w:t>Территория санитарно-защитных зон не должна использоваться для рекреационных целей и производства сельскохозяйственной продукции.</w:t>
      </w:r>
    </w:p>
    <w:p w:rsidR="000F66AA" w:rsidRDefault="000F66AA" w:rsidP="000F66AA">
      <w:pPr>
        <w:ind w:firstLine="709"/>
        <w:jc w:val="both"/>
        <w:rPr>
          <w:bCs/>
          <w:sz w:val="28"/>
          <w:szCs w:val="28"/>
        </w:rPr>
      </w:pPr>
      <w:r>
        <w:rPr>
          <w:bCs/>
          <w:sz w:val="28"/>
          <w:szCs w:val="28"/>
        </w:rPr>
        <w:t>5.2.8. 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r>
        <w:rPr>
          <w:sz w:val="28"/>
          <w:szCs w:val="28"/>
        </w:rPr>
        <w:t xml:space="preserve">, следует принимать в соответствии </w:t>
      </w:r>
      <w:r>
        <w:rPr>
          <w:sz w:val="28"/>
          <w:szCs w:val="28"/>
        </w:rPr>
        <w:br/>
        <w:t>с приложением № 15 к настоящим нормативам.</w:t>
      </w:r>
    </w:p>
    <w:p w:rsidR="000F66AA" w:rsidRDefault="000F66AA" w:rsidP="000F66AA">
      <w:pPr>
        <w:ind w:firstLine="709"/>
        <w:jc w:val="both"/>
        <w:rPr>
          <w:bCs/>
          <w:sz w:val="28"/>
          <w:szCs w:val="28"/>
        </w:rPr>
      </w:pPr>
      <w:r>
        <w:rPr>
          <w:bCs/>
          <w:sz w:val="28"/>
          <w:szCs w:val="28"/>
        </w:rPr>
        <w:t>5.2.9. </w:t>
      </w:r>
      <w:r>
        <w:rPr>
          <w:sz w:val="28"/>
          <w:szCs w:val="28"/>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Pr>
          <w:bCs/>
          <w:sz w:val="28"/>
          <w:szCs w:val="28"/>
        </w:rPr>
        <w:t>при соблюдении санитарно-защитных зон указанных объектов (</w:t>
      </w:r>
      <w:proofErr w:type="spellStart"/>
      <w:r>
        <w:rPr>
          <w:bCs/>
          <w:sz w:val="28"/>
          <w:szCs w:val="28"/>
        </w:rPr>
        <w:t>СанПиН</w:t>
      </w:r>
      <w:proofErr w:type="spellEnd"/>
      <w:r>
        <w:rPr>
          <w:bCs/>
          <w:sz w:val="28"/>
          <w:szCs w:val="28"/>
        </w:rPr>
        <w:t xml:space="preserve"> 2.2.1/2.1.1.1200-03)</w:t>
      </w:r>
      <w:r>
        <w:rPr>
          <w:sz w:val="28"/>
          <w:szCs w:val="28"/>
        </w:rPr>
        <w:t>.</w:t>
      </w:r>
    </w:p>
    <w:p w:rsidR="000F66AA" w:rsidRDefault="000F66AA" w:rsidP="000F66AA">
      <w:pPr>
        <w:ind w:firstLine="709"/>
        <w:jc w:val="both"/>
        <w:rPr>
          <w:bCs/>
          <w:sz w:val="28"/>
          <w:szCs w:val="28"/>
        </w:rPr>
      </w:pPr>
      <w:r>
        <w:rPr>
          <w:bCs/>
          <w:sz w:val="28"/>
          <w:szCs w:val="28"/>
        </w:rPr>
        <w:t>5.2.10.</w:t>
      </w:r>
      <w:r>
        <w:rPr>
          <w:bCs/>
          <w:sz w:val="28"/>
          <w:szCs w:val="28"/>
          <w:lang w:val="en-US"/>
        </w:rPr>
        <w:t> </w:t>
      </w:r>
      <w:r>
        <w:rPr>
          <w:bCs/>
          <w:sz w:val="28"/>
          <w:szCs w:val="28"/>
        </w:rPr>
        <w:t xml:space="preserve">Для объектов </w:t>
      </w:r>
      <w:r>
        <w:rPr>
          <w:sz w:val="28"/>
          <w:szCs w:val="28"/>
        </w:rPr>
        <w:t>по изготовлению и хранению взрывчатых веществ, материалов и изделий на их основе</w:t>
      </w:r>
      <w:r>
        <w:rPr>
          <w:bCs/>
          <w:sz w:val="28"/>
          <w:szCs w:val="28"/>
        </w:rPr>
        <w:t xml:space="preserve"> (организаций, арсеналов, баз, военных складов) следует предусматривать </w:t>
      </w:r>
      <w:r>
        <w:rPr>
          <w:sz w:val="28"/>
          <w:szCs w:val="28"/>
        </w:rPr>
        <w:t>запретные</w:t>
      </w:r>
      <w:r>
        <w:rPr>
          <w:bCs/>
          <w:sz w:val="28"/>
          <w:szCs w:val="28"/>
        </w:rPr>
        <w:t xml:space="preserve"> </w:t>
      </w:r>
      <w:r>
        <w:rPr>
          <w:sz w:val="28"/>
          <w:szCs w:val="28"/>
        </w:rPr>
        <w:t xml:space="preserve">(опасные) зоны и районы. </w:t>
      </w:r>
      <w:r>
        <w:rPr>
          <w:bCs/>
          <w:sz w:val="28"/>
          <w:szCs w:val="28"/>
        </w:rPr>
        <w:t xml:space="preserve">Размеры </w:t>
      </w:r>
      <w:r>
        <w:rPr>
          <w:sz w:val="28"/>
          <w:szCs w:val="28"/>
        </w:rPr>
        <w:t>запретных</w:t>
      </w:r>
      <w:r>
        <w:rPr>
          <w:bCs/>
          <w:sz w:val="28"/>
          <w:szCs w:val="28"/>
        </w:rPr>
        <w:t xml:space="preserve"> </w:t>
      </w:r>
      <w:r>
        <w:rPr>
          <w:sz w:val="28"/>
          <w:szCs w:val="28"/>
        </w:rPr>
        <w:t>(опасных) зон и районов</w:t>
      </w:r>
      <w:r>
        <w:rPr>
          <w:bCs/>
          <w:sz w:val="28"/>
          <w:szCs w:val="28"/>
        </w:rPr>
        <w:t xml:space="preserve"> </w:t>
      </w:r>
      <w:r>
        <w:rPr>
          <w:bCs/>
          <w:sz w:val="28"/>
          <w:szCs w:val="28"/>
        </w:rPr>
        <w:br/>
        <w:t xml:space="preserve">и возможность размещения в них объектов различного назначения определяются в соответствии с постановлением Правительства Российской Федерации от 17 февраля </w:t>
      </w:r>
      <w:smartTag w:uri="urn:schemas-microsoft-com:office:smarttags" w:element="metricconverter">
        <w:smartTagPr>
          <w:attr w:name="ProductID" w:val="2000 г"/>
        </w:smartTagPr>
        <w:r>
          <w:rPr>
            <w:bCs/>
            <w:sz w:val="28"/>
            <w:szCs w:val="28"/>
          </w:rPr>
          <w:t>2000 г</w:t>
        </w:r>
      </w:smartTag>
      <w:r>
        <w:rPr>
          <w:bCs/>
          <w:sz w:val="28"/>
          <w:szCs w:val="28"/>
        </w:rPr>
        <w:t>. № 135.</w:t>
      </w:r>
    </w:p>
    <w:p w:rsidR="000F66AA" w:rsidRDefault="000F66AA" w:rsidP="000F66AA">
      <w:pPr>
        <w:ind w:firstLine="709"/>
        <w:jc w:val="both"/>
        <w:rPr>
          <w:bCs/>
          <w:spacing w:val="-2"/>
          <w:sz w:val="28"/>
          <w:szCs w:val="28"/>
        </w:rPr>
      </w:pPr>
      <w:r>
        <w:rPr>
          <w:bCs/>
          <w:sz w:val="28"/>
          <w:szCs w:val="28"/>
        </w:rPr>
        <w:t>5.2.11. </w:t>
      </w:r>
      <w:proofErr w:type="gramStart"/>
      <w:r>
        <w:rPr>
          <w:bCs/>
          <w:spacing w:val="-2"/>
          <w:sz w:val="28"/>
          <w:szCs w:val="28"/>
        </w:rPr>
        <w:t xml:space="preserve">В пределах жилых и общественно-деловых зон </w:t>
      </w:r>
      <w:r>
        <w:rPr>
          <w:bCs/>
          <w:sz w:val="28"/>
          <w:szCs w:val="28"/>
        </w:rPr>
        <w:t>населенных пунктов</w:t>
      </w:r>
      <w:r>
        <w:rPr>
          <w:bCs/>
          <w:spacing w:val="-2"/>
          <w:sz w:val="28"/>
          <w:szCs w:val="28"/>
        </w:rPr>
        <w:t xml:space="preserve"> допускается размещать производственные объекты, </w:t>
      </w:r>
      <w:r>
        <w:rPr>
          <w:bCs/>
          <w:spacing w:val="-2"/>
          <w:sz w:val="28"/>
          <w:szCs w:val="28"/>
        </w:rPr>
        <w:br/>
        <w:t xml:space="preserve">не выделяющие вредные вещества, с </w:t>
      </w:r>
      <w:proofErr w:type="spellStart"/>
      <w:r>
        <w:rPr>
          <w:bCs/>
          <w:spacing w:val="-2"/>
          <w:sz w:val="28"/>
          <w:szCs w:val="28"/>
        </w:rPr>
        <w:t>непожароопасными</w:t>
      </w:r>
      <w:proofErr w:type="spellEnd"/>
      <w:r>
        <w:rPr>
          <w:bCs/>
          <w:spacing w:val="-2"/>
          <w:sz w:val="28"/>
          <w:szCs w:val="28"/>
        </w:rPr>
        <w:t xml:space="preserve"> </w:t>
      </w:r>
      <w:r>
        <w:rPr>
          <w:bCs/>
          <w:spacing w:val="-2"/>
          <w:sz w:val="28"/>
          <w:szCs w:val="28"/>
        </w:rPr>
        <w:br/>
        <w:t xml:space="preserve">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w:t>
      </w:r>
      <w:r>
        <w:rPr>
          <w:bCs/>
          <w:spacing w:val="-2"/>
          <w:sz w:val="28"/>
          <w:szCs w:val="28"/>
        </w:rPr>
        <w:br/>
      </w:r>
      <w:proofErr w:type="spellStart"/>
      <w:r>
        <w:rPr>
          <w:bCs/>
          <w:spacing w:val="-2"/>
          <w:sz w:val="28"/>
          <w:szCs w:val="28"/>
        </w:rPr>
        <w:t>СанПиН</w:t>
      </w:r>
      <w:proofErr w:type="spellEnd"/>
      <w:r>
        <w:rPr>
          <w:bCs/>
          <w:spacing w:val="-2"/>
          <w:sz w:val="28"/>
          <w:szCs w:val="28"/>
        </w:rPr>
        <w:t xml:space="preserve"> 2.2.1/2.1.1.1200-03 и настоящих нормативов.</w:t>
      </w:r>
      <w:proofErr w:type="gramEnd"/>
    </w:p>
    <w:p w:rsidR="000F66AA" w:rsidRDefault="000F66AA" w:rsidP="000F66AA">
      <w:pPr>
        <w:ind w:firstLine="709"/>
        <w:jc w:val="both"/>
        <w:rPr>
          <w:bCs/>
          <w:sz w:val="28"/>
          <w:szCs w:val="28"/>
        </w:rPr>
      </w:pPr>
      <w:r>
        <w:rPr>
          <w:bCs/>
          <w:spacing w:val="-2"/>
          <w:sz w:val="28"/>
          <w:szCs w:val="28"/>
        </w:rPr>
        <w:t>5.2.12. Производственные зоны с источниками загрязнения атмосфер</w:t>
      </w:r>
      <w:r>
        <w:rPr>
          <w:bCs/>
          <w:sz w:val="28"/>
          <w:szCs w:val="28"/>
        </w:rPr>
        <w:t xml:space="preserve">ного воздуха, водных объектов, почв, а также с источниками шума, вибрации, электромагнитных и радиоактивных воздействий </w:t>
      </w:r>
      <w:r>
        <w:rPr>
          <w:bCs/>
          <w:sz w:val="28"/>
          <w:szCs w:val="28"/>
        </w:rPr>
        <w:br/>
        <w:t xml:space="preserve">по отношению к жилой застройке следует размещать в соответствии </w:t>
      </w:r>
      <w:r>
        <w:rPr>
          <w:bCs/>
          <w:sz w:val="28"/>
          <w:szCs w:val="28"/>
        </w:rPr>
        <w:br/>
        <w:t>с требованиями раздела «Охрана окружающей среды» настоящих нормативов.</w:t>
      </w:r>
    </w:p>
    <w:p w:rsidR="000F66AA" w:rsidRDefault="000F66AA" w:rsidP="000F66AA">
      <w:pPr>
        <w:ind w:firstLine="709"/>
        <w:jc w:val="both"/>
        <w:rPr>
          <w:bCs/>
          <w:sz w:val="28"/>
          <w:szCs w:val="28"/>
        </w:rPr>
      </w:pPr>
      <w:r>
        <w:rPr>
          <w:bCs/>
          <w:sz w:val="28"/>
          <w:szCs w:val="28"/>
        </w:rPr>
        <w:t xml:space="preserve">Объекты с источниками загрязнения атмосферного воздуха вредными веществами </w:t>
      </w:r>
      <w:r>
        <w:rPr>
          <w:bCs/>
          <w:sz w:val="28"/>
          <w:szCs w:val="28"/>
          <w:lang w:val="en-US"/>
        </w:rPr>
        <w:t>I</w:t>
      </w:r>
      <w:r>
        <w:rPr>
          <w:bCs/>
          <w:sz w:val="28"/>
          <w:szCs w:val="28"/>
        </w:rPr>
        <w:t xml:space="preserve"> и </w:t>
      </w:r>
      <w:r>
        <w:rPr>
          <w:bCs/>
          <w:sz w:val="28"/>
          <w:szCs w:val="28"/>
          <w:lang w:val="en-US"/>
        </w:rPr>
        <w:t>II</w:t>
      </w:r>
      <w:r>
        <w:rPr>
          <w:bCs/>
          <w:sz w:val="28"/>
          <w:szCs w:val="28"/>
        </w:rPr>
        <w:t xml:space="preserve"> классов опасности не следует размещать </w:t>
      </w:r>
      <w:r>
        <w:rPr>
          <w:bCs/>
          <w:sz w:val="28"/>
          <w:szCs w:val="28"/>
        </w:rPr>
        <w:br/>
        <w:t xml:space="preserve">в районах </w:t>
      </w:r>
      <w:r>
        <w:rPr>
          <w:sz w:val="28"/>
          <w:szCs w:val="28"/>
        </w:rPr>
        <w:t xml:space="preserve">с преобладающими ветрами со скоростью до </w:t>
      </w:r>
      <w:smartTag w:uri="urn:schemas-microsoft-com:office:smarttags" w:element="metricconverter">
        <w:smartTagPr>
          <w:attr w:name="ProductID" w:val="1 метра"/>
        </w:smartTagPr>
        <w:r>
          <w:rPr>
            <w:sz w:val="28"/>
            <w:szCs w:val="28"/>
          </w:rPr>
          <w:t>1 метра</w:t>
        </w:r>
      </w:smartTag>
      <w:r>
        <w:rPr>
          <w:sz w:val="28"/>
          <w:szCs w:val="28"/>
        </w:rPr>
        <w:t xml:space="preserve"> </w:t>
      </w:r>
      <w:r>
        <w:rPr>
          <w:sz w:val="28"/>
          <w:szCs w:val="28"/>
        </w:rPr>
        <w:br/>
        <w:t>в секунду с длительными или часто повторяющимися штилями, инверсиями, туманами (за год более 30 - 40 процентов, в течение зимы 50 - 60 процентов дней)</w:t>
      </w:r>
      <w:r>
        <w:rPr>
          <w:bCs/>
          <w:sz w:val="28"/>
          <w:szCs w:val="28"/>
        </w:rPr>
        <w:t>.</w:t>
      </w:r>
    </w:p>
    <w:p w:rsidR="000F66AA" w:rsidRDefault="000F66AA" w:rsidP="000F66AA">
      <w:pPr>
        <w:ind w:firstLine="709"/>
        <w:jc w:val="both"/>
        <w:rPr>
          <w:bCs/>
          <w:sz w:val="28"/>
          <w:szCs w:val="28"/>
        </w:rPr>
      </w:pPr>
      <w:r>
        <w:rPr>
          <w:bCs/>
          <w:sz w:val="28"/>
          <w:szCs w:val="28"/>
        </w:rPr>
        <w:lastRenderedPageBreak/>
        <w:t>5.2.13. </w:t>
      </w:r>
      <w:r>
        <w:rPr>
          <w:sz w:val="28"/>
          <w:szCs w:val="28"/>
        </w:rPr>
        <w:t>Объекты с источниками загрязнения атмосферного воздуха следует размещать по отношению к жилой зоне с учетом ветров преобладающего направления.</w:t>
      </w:r>
    </w:p>
    <w:p w:rsidR="000F66AA" w:rsidRDefault="000F66AA" w:rsidP="000F66AA">
      <w:pPr>
        <w:ind w:firstLine="709"/>
        <w:jc w:val="both"/>
        <w:rPr>
          <w:bCs/>
          <w:sz w:val="28"/>
          <w:szCs w:val="28"/>
        </w:rPr>
      </w:pPr>
      <w:r>
        <w:rPr>
          <w:bCs/>
          <w:sz w:val="28"/>
          <w:szCs w:val="28"/>
        </w:rPr>
        <w:t xml:space="preserve">Объекты, требующие особой чистоты атмосферного воздуха, </w:t>
      </w:r>
      <w:r>
        <w:rPr>
          <w:bCs/>
          <w:sz w:val="28"/>
          <w:szCs w:val="28"/>
        </w:rPr>
        <w:b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0F66AA" w:rsidRDefault="000F66AA" w:rsidP="000F66AA">
      <w:pPr>
        <w:ind w:firstLine="709"/>
        <w:jc w:val="both"/>
        <w:rPr>
          <w:bCs/>
          <w:sz w:val="28"/>
          <w:szCs w:val="28"/>
        </w:rPr>
      </w:pPr>
      <w:r>
        <w:rPr>
          <w:bCs/>
          <w:sz w:val="28"/>
          <w:szCs w:val="28"/>
        </w:rPr>
        <w:t>5.2.14. </w:t>
      </w:r>
      <w:proofErr w:type="gramStart"/>
      <w:r>
        <w:rPr>
          <w:bCs/>
          <w:sz w:val="28"/>
          <w:szCs w:val="28"/>
        </w:rPr>
        <w:t xml:space="preserve">Выбор и отвод участка под строительство предприятий пищевой и перерабатывающей промышленности следует осуществлять </w:t>
      </w:r>
      <w:r>
        <w:rPr>
          <w:bCs/>
          <w:sz w:val="28"/>
          <w:szCs w:val="28"/>
        </w:rPr>
        <w:br/>
        <w:t xml:space="preserve">с наветренной стороны для ветров преобладающего направления </w:t>
      </w:r>
      <w:r>
        <w:rPr>
          <w:bCs/>
          <w:sz w:val="28"/>
          <w:szCs w:val="28"/>
        </w:rPr>
        <w:br/>
        <w:t xml:space="preserve">по отношению к санитарно-техническим сооружениям и установкам коммунального назначения и к предприятиям с </w:t>
      </w:r>
      <w:r>
        <w:rPr>
          <w:bCs/>
          <w:spacing w:val="-4"/>
          <w:sz w:val="28"/>
          <w:szCs w:val="28"/>
        </w:rPr>
        <w:t>технологическими процессами, являющимися источниками загрязнения атмосферного</w:t>
      </w:r>
      <w:r>
        <w:rPr>
          <w:bCs/>
          <w:sz w:val="28"/>
          <w:szCs w:val="28"/>
        </w:rPr>
        <w:t xml:space="preserve"> воздуха вредными и неприятнопахнущими веществами, с подветренной стороны по отношению к жилым и общественным зданиям.</w:t>
      </w:r>
      <w:proofErr w:type="gramEnd"/>
    </w:p>
    <w:p w:rsidR="000F66AA" w:rsidRDefault="000F66AA" w:rsidP="000F66AA">
      <w:pPr>
        <w:ind w:firstLine="709"/>
        <w:jc w:val="both"/>
        <w:rPr>
          <w:sz w:val="28"/>
          <w:szCs w:val="28"/>
        </w:rPr>
      </w:pPr>
      <w:r>
        <w:rPr>
          <w:sz w:val="28"/>
          <w:szCs w:val="28"/>
        </w:rPr>
        <w:t>Предприятия пищевой, медицинской, фармацевтической и других отраслей промышленности с размерами</w:t>
      </w:r>
      <w:r>
        <w:rPr>
          <w:bCs/>
          <w:sz w:val="28"/>
          <w:szCs w:val="28"/>
        </w:rPr>
        <w:t xml:space="preserve"> санитарно-защитных зон</w:t>
      </w:r>
      <w:r>
        <w:rPr>
          <w:sz w:val="28"/>
          <w:szCs w:val="28"/>
        </w:rPr>
        <w:t xml:space="preserve"> </w:t>
      </w:r>
      <w:r>
        <w:rPr>
          <w:sz w:val="28"/>
          <w:szCs w:val="28"/>
        </w:rPr>
        <w:br/>
        <w:t xml:space="preserve">до </w:t>
      </w:r>
      <w:smartTag w:uri="urn:schemas-microsoft-com:office:smarttags" w:element="metricconverter">
        <w:smartTagPr>
          <w:attr w:name="ProductID" w:val="100 м"/>
        </w:smartTagPr>
        <w:r>
          <w:rPr>
            <w:sz w:val="28"/>
            <w:szCs w:val="28"/>
          </w:rPr>
          <w:t>100 метров</w:t>
        </w:r>
      </w:smartTag>
      <w:r>
        <w:rPr>
          <w:sz w:val="28"/>
          <w:szCs w:val="28"/>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0F66AA" w:rsidRDefault="000F66AA" w:rsidP="000F66AA">
      <w:pPr>
        <w:ind w:firstLine="709"/>
        <w:jc w:val="both"/>
        <w:rPr>
          <w:bCs/>
          <w:sz w:val="28"/>
          <w:szCs w:val="28"/>
        </w:rPr>
      </w:pPr>
      <w:r>
        <w:rPr>
          <w:bCs/>
          <w:sz w:val="28"/>
          <w:szCs w:val="28"/>
        </w:rPr>
        <w:t xml:space="preserve">5.2.15. Кроме санитарной классификации производственные объекты имеют ряд характеристик и различаются по их параметрам, </w:t>
      </w:r>
      <w:r>
        <w:rPr>
          <w:bCs/>
          <w:sz w:val="28"/>
          <w:szCs w:val="28"/>
        </w:rPr>
        <w:br/>
        <w:t>в том числе:</w:t>
      </w:r>
    </w:p>
    <w:p w:rsidR="000F66AA" w:rsidRDefault="000F66AA" w:rsidP="000F66AA">
      <w:pPr>
        <w:ind w:firstLine="709"/>
        <w:jc w:val="both"/>
        <w:rPr>
          <w:bCs/>
          <w:sz w:val="28"/>
          <w:szCs w:val="28"/>
        </w:rPr>
      </w:pPr>
      <w:r>
        <w:rPr>
          <w:sz w:val="28"/>
          <w:szCs w:val="28"/>
        </w:rPr>
        <w:t>по величине занимаемой территории</w:t>
      </w:r>
      <w:r>
        <w:rPr>
          <w:bCs/>
          <w:sz w:val="28"/>
          <w:szCs w:val="28"/>
        </w:rPr>
        <w:t xml:space="preserve">: </w:t>
      </w:r>
    </w:p>
    <w:p w:rsidR="000F66AA" w:rsidRDefault="000F66AA" w:rsidP="000F66AA">
      <w:pPr>
        <w:ind w:firstLine="709"/>
        <w:jc w:val="both"/>
        <w:rPr>
          <w:bCs/>
          <w:sz w:val="28"/>
          <w:szCs w:val="28"/>
        </w:rPr>
      </w:pPr>
      <w:r>
        <w:rPr>
          <w:bCs/>
          <w:sz w:val="28"/>
          <w:szCs w:val="28"/>
        </w:rPr>
        <w:tab/>
        <w:t>участок: до 0,5 гектара; 0,5 - 5,0 гектара; 5,0 - 25,0 гектара;</w:t>
      </w:r>
    </w:p>
    <w:p w:rsidR="000F66AA" w:rsidRDefault="000F66AA" w:rsidP="000F66AA">
      <w:pPr>
        <w:ind w:firstLine="709"/>
        <w:jc w:val="both"/>
        <w:rPr>
          <w:bCs/>
          <w:sz w:val="28"/>
          <w:szCs w:val="28"/>
        </w:rPr>
      </w:pPr>
      <w:r>
        <w:rPr>
          <w:bCs/>
          <w:sz w:val="28"/>
          <w:szCs w:val="28"/>
        </w:rPr>
        <w:tab/>
        <w:t xml:space="preserve">зона: 25,0 - 200,0 гектара; </w:t>
      </w:r>
    </w:p>
    <w:p w:rsidR="000F66AA" w:rsidRDefault="000F66AA" w:rsidP="000F66AA">
      <w:pPr>
        <w:ind w:firstLine="709"/>
        <w:jc w:val="both"/>
        <w:rPr>
          <w:bCs/>
          <w:sz w:val="28"/>
          <w:szCs w:val="28"/>
        </w:rPr>
      </w:pPr>
      <w:r>
        <w:rPr>
          <w:sz w:val="28"/>
          <w:szCs w:val="28"/>
        </w:rPr>
        <w:t>по интенсивности использования территории</w:t>
      </w:r>
      <w:r>
        <w:rPr>
          <w:bCs/>
          <w:sz w:val="28"/>
          <w:szCs w:val="28"/>
        </w:rPr>
        <w:t xml:space="preserve">: </w:t>
      </w:r>
    </w:p>
    <w:p w:rsidR="000F66AA" w:rsidRDefault="000F66AA" w:rsidP="000F66AA">
      <w:pPr>
        <w:jc w:val="both"/>
        <w:rPr>
          <w:bCs/>
          <w:sz w:val="28"/>
          <w:szCs w:val="28"/>
        </w:rPr>
      </w:pPr>
      <w:r>
        <w:rPr>
          <w:bCs/>
          <w:sz w:val="28"/>
          <w:szCs w:val="28"/>
        </w:rPr>
        <w:tab/>
      </w:r>
      <w:r>
        <w:rPr>
          <w:bCs/>
          <w:sz w:val="28"/>
          <w:szCs w:val="28"/>
        </w:rPr>
        <w:tab/>
        <w:t>плотность застройки, кв. метров/гектар общей площади капитальных объектов: 20 000 - 24 000; 10 000 - 20 000; менее 10 000;</w:t>
      </w:r>
    </w:p>
    <w:p w:rsidR="000F66AA" w:rsidRDefault="000F66AA" w:rsidP="000F66AA">
      <w:pPr>
        <w:ind w:firstLine="709"/>
        <w:jc w:val="both"/>
        <w:rPr>
          <w:bCs/>
          <w:sz w:val="28"/>
          <w:szCs w:val="28"/>
        </w:rPr>
      </w:pPr>
      <w:r>
        <w:rPr>
          <w:bCs/>
          <w:sz w:val="28"/>
          <w:szCs w:val="28"/>
        </w:rPr>
        <w:tab/>
        <w:t xml:space="preserve">процент </w:t>
      </w:r>
      <w:proofErr w:type="spellStart"/>
      <w:r>
        <w:rPr>
          <w:bCs/>
          <w:sz w:val="28"/>
          <w:szCs w:val="28"/>
        </w:rPr>
        <w:t>застроенности</w:t>
      </w:r>
      <w:proofErr w:type="spellEnd"/>
      <w:r>
        <w:rPr>
          <w:bCs/>
          <w:sz w:val="28"/>
          <w:szCs w:val="28"/>
        </w:rPr>
        <w:t>: 60 - 50; 50 - 40; 40 - 30, менее 30;</w:t>
      </w:r>
    </w:p>
    <w:p w:rsidR="000F66AA" w:rsidRDefault="000F66AA" w:rsidP="000F66AA">
      <w:pPr>
        <w:ind w:firstLine="709"/>
        <w:jc w:val="both"/>
        <w:rPr>
          <w:bCs/>
          <w:sz w:val="28"/>
          <w:szCs w:val="28"/>
        </w:rPr>
      </w:pPr>
      <w:r>
        <w:rPr>
          <w:sz w:val="28"/>
          <w:szCs w:val="28"/>
        </w:rPr>
        <w:t>по численности работающих</w:t>
      </w:r>
      <w:r>
        <w:rPr>
          <w:bCs/>
          <w:sz w:val="28"/>
          <w:szCs w:val="28"/>
        </w:rPr>
        <w:t xml:space="preserve">: до 50 человек; 50 - 500 человек; </w:t>
      </w:r>
      <w:r>
        <w:rPr>
          <w:bCs/>
          <w:sz w:val="28"/>
          <w:szCs w:val="28"/>
        </w:rPr>
        <w:br/>
        <w:t>500 -</w:t>
      </w:r>
      <w:r>
        <w:rPr>
          <w:bCs/>
          <w:sz w:val="28"/>
          <w:szCs w:val="28"/>
          <w:lang w:val="en-US"/>
        </w:rPr>
        <w:t> </w:t>
      </w:r>
      <w:r>
        <w:rPr>
          <w:bCs/>
          <w:sz w:val="28"/>
          <w:szCs w:val="28"/>
        </w:rPr>
        <w:t>1 000 человек; 1 000</w:t>
      </w:r>
      <w:r>
        <w:rPr>
          <w:bCs/>
          <w:sz w:val="28"/>
          <w:szCs w:val="28"/>
          <w:lang w:val="en-US"/>
        </w:rPr>
        <w:t> </w:t>
      </w:r>
      <w:r>
        <w:rPr>
          <w:bCs/>
          <w:sz w:val="28"/>
          <w:szCs w:val="28"/>
        </w:rPr>
        <w:t>-</w:t>
      </w:r>
      <w:r>
        <w:rPr>
          <w:bCs/>
          <w:sz w:val="28"/>
          <w:szCs w:val="28"/>
          <w:lang w:val="en-US"/>
        </w:rPr>
        <w:t> </w:t>
      </w:r>
      <w:r>
        <w:rPr>
          <w:bCs/>
          <w:sz w:val="28"/>
          <w:szCs w:val="28"/>
        </w:rPr>
        <w:t>4 000 человек; 4 000</w:t>
      </w:r>
      <w:r>
        <w:rPr>
          <w:bCs/>
          <w:sz w:val="28"/>
          <w:szCs w:val="28"/>
          <w:lang w:val="en-US"/>
        </w:rPr>
        <w:t> </w:t>
      </w:r>
      <w:r>
        <w:rPr>
          <w:bCs/>
          <w:sz w:val="28"/>
          <w:szCs w:val="28"/>
        </w:rPr>
        <w:t>-</w:t>
      </w:r>
      <w:r>
        <w:rPr>
          <w:bCs/>
          <w:sz w:val="28"/>
          <w:szCs w:val="28"/>
          <w:lang w:val="en-US"/>
        </w:rPr>
        <w:t> </w:t>
      </w:r>
      <w:r>
        <w:rPr>
          <w:bCs/>
          <w:sz w:val="28"/>
          <w:szCs w:val="28"/>
        </w:rPr>
        <w:t xml:space="preserve">10 000 человек; </w:t>
      </w:r>
      <w:r>
        <w:rPr>
          <w:bCs/>
          <w:sz w:val="28"/>
          <w:szCs w:val="28"/>
        </w:rPr>
        <w:br/>
        <w:t xml:space="preserve">более 10 000 человек; </w:t>
      </w:r>
    </w:p>
    <w:p w:rsidR="000F66AA" w:rsidRDefault="000F66AA" w:rsidP="000F66AA">
      <w:pPr>
        <w:ind w:firstLine="709"/>
        <w:jc w:val="both"/>
        <w:rPr>
          <w:bCs/>
          <w:sz w:val="28"/>
          <w:szCs w:val="28"/>
        </w:rPr>
      </w:pPr>
      <w:r>
        <w:rPr>
          <w:sz w:val="28"/>
          <w:szCs w:val="28"/>
        </w:rPr>
        <w:t>по величине грузооборота</w:t>
      </w:r>
      <w:r>
        <w:rPr>
          <w:bCs/>
          <w:sz w:val="28"/>
          <w:szCs w:val="28"/>
        </w:rPr>
        <w:t xml:space="preserve"> (принимаемой по большему из двух грузопотоков - прибытия или отправления): </w:t>
      </w:r>
    </w:p>
    <w:p w:rsidR="000F66AA" w:rsidRDefault="000F66AA" w:rsidP="000F66AA">
      <w:pPr>
        <w:ind w:firstLine="709"/>
        <w:jc w:val="both"/>
        <w:rPr>
          <w:bCs/>
          <w:sz w:val="28"/>
          <w:szCs w:val="28"/>
        </w:rPr>
      </w:pPr>
      <w:r>
        <w:rPr>
          <w:bCs/>
          <w:sz w:val="28"/>
          <w:szCs w:val="28"/>
        </w:rPr>
        <w:tab/>
        <w:t xml:space="preserve">автомобилей в сутки: до 2; от 2 до 40; более 40; </w:t>
      </w:r>
    </w:p>
    <w:p w:rsidR="000F66AA" w:rsidRDefault="000F66AA" w:rsidP="000F66AA">
      <w:pPr>
        <w:ind w:firstLine="709"/>
        <w:jc w:val="both"/>
        <w:rPr>
          <w:bCs/>
          <w:sz w:val="28"/>
          <w:szCs w:val="28"/>
        </w:rPr>
      </w:pPr>
      <w:r>
        <w:rPr>
          <w:bCs/>
          <w:sz w:val="28"/>
          <w:szCs w:val="28"/>
        </w:rPr>
        <w:tab/>
        <w:t xml:space="preserve">тонн в год: до 40; от 40 до 100 000; более 100 000; </w:t>
      </w:r>
      <w:r>
        <w:rPr>
          <w:bCs/>
          <w:sz w:val="28"/>
          <w:szCs w:val="28"/>
        </w:rPr>
        <w:br/>
      </w:r>
      <w:r>
        <w:rPr>
          <w:bCs/>
          <w:sz w:val="28"/>
          <w:szCs w:val="28"/>
        </w:rPr>
        <w:tab/>
      </w:r>
      <w:r>
        <w:rPr>
          <w:sz w:val="28"/>
          <w:szCs w:val="28"/>
        </w:rPr>
        <w:t>по величине потребляемых ресурсов</w:t>
      </w:r>
      <w:r>
        <w:rPr>
          <w:bCs/>
          <w:sz w:val="28"/>
          <w:szCs w:val="28"/>
        </w:rPr>
        <w:t xml:space="preserve">: </w:t>
      </w:r>
    </w:p>
    <w:p w:rsidR="000F66AA" w:rsidRDefault="000F66AA" w:rsidP="000F66AA">
      <w:pPr>
        <w:ind w:firstLine="709"/>
        <w:jc w:val="both"/>
        <w:rPr>
          <w:bCs/>
          <w:sz w:val="28"/>
          <w:szCs w:val="28"/>
        </w:rPr>
      </w:pPr>
      <w:r>
        <w:rPr>
          <w:bCs/>
          <w:sz w:val="28"/>
          <w:szCs w:val="28"/>
        </w:rPr>
        <w:tab/>
        <w:t xml:space="preserve">водопотребление, тыс. куб. метров/сутки: до 5; от 5 до 20; </w:t>
      </w:r>
      <w:r>
        <w:rPr>
          <w:bCs/>
          <w:sz w:val="28"/>
          <w:szCs w:val="28"/>
        </w:rPr>
        <w:br/>
        <w:t xml:space="preserve">более 20; </w:t>
      </w:r>
    </w:p>
    <w:p w:rsidR="000F66AA" w:rsidRDefault="000F66AA" w:rsidP="000F66AA">
      <w:pPr>
        <w:ind w:firstLine="709"/>
        <w:jc w:val="both"/>
        <w:rPr>
          <w:bCs/>
          <w:sz w:val="28"/>
          <w:szCs w:val="28"/>
        </w:rPr>
      </w:pPr>
      <w:r>
        <w:rPr>
          <w:bCs/>
          <w:sz w:val="28"/>
          <w:szCs w:val="28"/>
        </w:rPr>
        <w:tab/>
        <w:t xml:space="preserve">теплопотребление, </w:t>
      </w:r>
      <w:proofErr w:type="spellStart"/>
      <w:r>
        <w:rPr>
          <w:bCs/>
          <w:sz w:val="28"/>
          <w:szCs w:val="28"/>
        </w:rPr>
        <w:t>гигакалорий</w:t>
      </w:r>
      <w:proofErr w:type="spellEnd"/>
      <w:r>
        <w:rPr>
          <w:bCs/>
          <w:sz w:val="28"/>
          <w:szCs w:val="28"/>
        </w:rPr>
        <w:t xml:space="preserve">/час: до 5; от 5 до 20; </w:t>
      </w:r>
      <w:r>
        <w:rPr>
          <w:bCs/>
          <w:sz w:val="28"/>
          <w:szCs w:val="28"/>
        </w:rPr>
        <w:br/>
        <w:t xml:space="preserve">более 20. </w:t>
      </w:r>
    </w:p>
    <w:p w:rsidR="000F66AA" w:rsidRDefault="000F66AA" w:rsidP="000F66AA">
      <w:pPr>
        <w:ind w:firstLine="709"/>
        <w:jc w:val="both"/>
        <w:rPr>
          <w:bCs/>
          <w:sz w:val="28"/>
          <w:szCs w:val="28"/>
        </w:rPr>
      </w:pPr>
      <w:r>
        <w:rPr>
          <w:bCs/>
          <w:sz w:val="28"/>
          <w:szCs w:val="28"/>
        </w:rPr>
        <w:lastRenderedPageBreak/>
        <w:t>5.2.16.</w:t>
      </w:r>
      <w:r>
        <w:rPr>
          <w:bCs/>
          <w:sz w:val="28"/>
          <w:szCs w:val="28"/>
          <w:lang w:val="en-US"/>
        </w:rPr>
        <w:t> </w:t>
      </w:r>
      <w:r>
        <w:rPr>
          <w:bCs/>
          <w:sz w:val="28"/>
          <w:szCs w:val="28"/>
        </w:rPr>
        <w:t>Территории сельского поселения должны соответствовать потребностям производственных территорий по обеспеченности транспортом и инженерными ресурсами.</w:t>
      </w:r>
    </w:p>
    <w:p w:rsidR="000F66AA" w:rsidRDefault="000F66AA" w:rsidP="000F66AA">
      <w:pPr>
        <w:ind w:firstLine="709"/>
        <w:jc w:val="both"/>
        <w:rPr>
          <w:bCs/>
          <w:sz w:val="28"/>
          <w:szCs w:val="28"/>
        </w:rPr>
      </w:pPr>
      <w:r>
        <w:rPr>
          <w:bCs/>
          <w:sz w:val="28"/>
          <w:szCs w:val="28"/>
        </w:rPr>
        <w:t>5.2.17.</w:t>
      </w:r>
      <w:r>
        <w:rPr>
          <w:bCs/>
          <w:sz w:val="28"/>
          <w:szCs w:val="28"/>
          <w:lang w:val="en-US"/>
        </w:rPr>
        <w:t> </w:t>
      </w:r>
      <w:r>
        <w:rPr>
          <w:bCs/>
          <w:sz w:val="28"/>
          <w:szCs w:val="28"/>
        </w:rPr>
        <w:t xml:space="preserve">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населенных пунктов, или отселение населения, попавшего под негативное влияние, проживающего в санитарно-защитных зонах, </w:t>
      </w:r>
      <w:r>
        <w:rPr>
          <w:bCs/>
          <w:sz w:val="28"/>
          <w:szCs w:val="28"/>
        </w:rPr>
        <w:br/>
        <w:t>по результатам натурных исследований и измерений.</w:t>
      </w:r>
    </w:p>
    <w:p w:rsidR="000F66AA" w:rsidRDefault="000F66AA" w:rsidP="000F66AA">
      <w:pPr>
        <w:ind w:firstLine="709"/>
        <w:jc w:val="both"/>
        <w:rPr>
          <w:bCs/>
          <w:spacing w:val="-2"/>
          <w:sz w:val="28"/>
          <w:szCs w:val="28"/>
        </w:rPr>
      </w:pPr>
      <w:r>
        <w:rPr>
          <w:bCs/>
          <w:spacing w:val="-2"/>
          <w:sz w:val="28"/>
          <w:szCs w:val="28"/>
        </w:rPr>
        <w:t>5.2.18.</w:t>
      </w:r>
      <w:r>
        <w:rPr>
          <w:bCs/>
          <w:spacing w:val="-2"/>
          <w:sz w:val="28"/>
          <w:szCs w:val="28"/>
          <w:lang w:val="en-US"/>
        </w:rPr>
        <w:t> </w:t>
      </w:r>
      <w:r>
        <w:rPr>
          <w:bCs/>
          <w:spacing w:val="-2"/>
          <w:sz w:val="28"/>
          <w:szCs w:val="28"/>
        </w:rPr>
        <w:t xml:space="preserve">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F66AA" w:rsidRDefault="000F66AA" w:rsidP="000F66AA">
      <w:pPr>
        <w:ind w:firstLine="709"/>
        <w:jc w:val="both"/>
        <w:rPr>
          <w:bCs/>
          <w:sz w:val="28"/>
          <w:szCs w:val="28"/>
        </w:rPr>
      </w:pPr>
      <w:r>
        <w:rPr>
          <w:bCs/>
          <w:sz w:val="28"/>
          <w:szCs w:val="28"/>
        </w:rPr>
        <w:t xml:space="preserve">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F66AA" w:rsidRDefault="000F66AA" w:rsidP="000F66AA">
      <w:pPr>
        <w:ind w:firstLine="709"/>
        <w:jc w:val="both"/>
        <w:rPr>
          <w:bCs/>
          <w:sz w:val="28"/>
          <w:szCs w:val="28"/>
        </w:rPr>
      </w:pPr>
      <w:r>
        <w:rPr>
          <w:bCs/>
          <w:sz w:val="28"/>
          <w:szCs w:val="28"/>
        </w:rPr>
        <w:t xml:space="preserve">в полосе примыкания к жилым зонам на границе производственной зоны не следует размещать глухие заборы. Рекомендуется использование входящей в </w:t>
      </w:r>
      <w:r>
        <w:rPr>
          <w:bCs/>
          <w:spacing w:val="-2"/>
          <w:sz w:val="28"/>
          <w:szCs w:val="28"/>
        </w:rPr>
        <w:t>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r>
        <w:rPr>
          <w:bCs/>
          <w:sz w:val="28"/>
          <w:szCs w:val="28"/>
        </w:rPr>
        <w:t xml:space="preserve"> </w:t>
      </w:r>
    </w:p>
    <w:p w:rsidR="000F66AA" w:rsidRDefault="000F66AA" w:rsidP="000F66AA">
      <w:pPr>
        <w:ind w:firstLine="709"/>
        <w:jc w:val="both"/>
        <w:rPr>
          <w:bCs/>
          <w:sz w:val="28"/>
          <w:szCs w:val="28"/>
        </w:rPr>
      </w:pPr>
      <w:r>
        <w:rPr>
          <w:bCs/>
          <w:sz w:val="28"/>
          <w:szCs w:val="28"/>
        </w:rPr>
        <w:t xml:space="preserve">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Pr>
          <w:bCs/>
          <w:sz w:val="28"/>
          <w:szCs w:val="28"/>
        </w:rPr>
        <w:br/>
        <w:t xml:space="preserve">и обслуживающими предприятиями, требующими значительных складских помещений, крупногабаритных подъездов, разворотных площадок. </w:t>
      </w:r>
    </w:p>
    <w:p w:rsidR="000F66AA" w:rsidRDefault="000F66AA" w:rsidP="000F66AA">
      <w:pPr>
        <w:ind w:firstLine="709"/>
        <w:jc w:val="both"/>
        <w:rPr>
          <w:bCs/>
          <w:sz w:val="28"/>
          <w:szCs w:val="28"/>
        </w:rPr>
      </w:pPr>
      <w:r>
        <w:rPr>
          <w:bCs/>
          <w:spacing w:val="-2"/>
          <w:sz w:val="28"/>
          <w:szCs w:val="28"/>
        </w:rPr>
        <w:t>5.2.19.</w:t>
      </w:r>
      <w:r>
        <w:rPr>
          <w:bCs/>
          <w:spacing w:val="-2"/>
          <w:sz w:val="28"/>
          <w:szCs w:val="28"/>
          <w:lang w:val="en-US"/>
        </w:rPr>
        <w:t> </w:t>
      </w:r>
      <w:r>
        <w:rPr>
          <w:bCs/>
          <w:spacing w:val="-2"/>
          <w:sz w:val="28"/>
          <w:szCs w:val="28"/>
        </w:rPr>
        <w:t>При проектировании реконструкции, технического перевооружения промышленных объектов и произво</w:t>
      </w:r>
      <w:proofErr w:type="gramStart"/>
      <w:r>
        <w:rPr>
          <w:bCs/>
          <w:spacing w:val="-2"/>
          <w:sz w:val="28"/>
          <w:szCs w:val="28"/>
        </w:rPr>
        <w:t>дств в с</w:t>
      </w:r>
      <w:proofErr w:type="gramEnd"/>
      <w:r>
        <w:rPr>
          <w:bCs/>
          <w:spacing w:val="-2"/>
          <w:sz w:val="28"/>
          <w:szCs w:val="28"/>
        </w:rPr>
        <w:t xml:space="preserve">оставе проекта санитарно-защитной зоны с расчетными границами должны быть выполнены расчеты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w:t>
      </w:r>
      <w:r>
        <w:rPr>
          <w:bCs/>
          <w:spacing w:val="-2"/>
          <w:sz w:val="28"/>
          <w:szCs w:val="28"/>
        </w:rPr>
        <w:br/>
        <w:t>на атмосферный воздух.</w:t>
      </w:r>
    </w:p>
    <w:p w:rsidR="000F66AA" w:rsidRDefault="000F66AA" w:rsidP="000F66AA">
      <w:pPr>
        <w:ind w:firstLine="709"/>
        <w:jc w:val="both"/>
        <w:rPr>
          <w:bCs/>
          <w:sz w:val="28"/>
          <w:szCs w:val="28"/>
        </w:rPr>
      </w:pPr>
      <w:r>
        <w:rPr>
          <w:bCs/>
          <w:sz w:val="28"/>
          <w:szCs w:val="28"/>
        </w:rPr>
        <w:t>5.2.20.</w:t>
      </w:r>
      <w:r>
        <w:rPr>
          <w:bCs/>
          <w:sz w:val="28"/>
          <w:szCs w:val="28"/>
          <w:lang w:val="en-US"/>
        </w:rPr>
        <w:t> </w:t>
      </w:r>
      <w:r>
        <w:rPr>
          <w:bCs/>
          <w:sz w:val="28"/>
          <w:szCs w:val="28"/>
        </w:rPr>
        <w:t xml:space="preserve">При размещении производственных зон необходимо обеспечивать их рациональную взаимосвязь с жилыми районами </w:t>
      </w:r>
      <w:r>
        <w:rPr>
          <w:bCs/>
          <w:sz w:val="28"/>
          <w:szCs w:val="28"/>
        </w:rPr>
        <w:br/>
        <w:t>при минимальных затратах времени на трудовые передвижения.</w:t>
      </w:r>
    </w:p>
    <w:p w:rsidR="000F66AA" w:rsidRDefault="000F66AA" w:rsidP="000F66AA">
      <w:pPr>
        <w:ind w:firstLine="709"/>
        <w:jc w:val="both"/>
        <w:rPr>
          <w:bCs/>
          <w:sz w:val="28"/>
          <w:szCs w:val="28"/>
        </w:rPr>
      </w:pPr>
      <w:r>
        <w:rPr>
          <w:bCs/>
          <w:sz w:val="28"/>
          <w:szCs w:val="28"/>
        </w:rPr>
        <w:t>5.2.21.</w:t>
      </w:r>
      <w:r>
        <w:rPr>
          <w:bCs/>
          <w:sz w:val="28"/>
          <w:szCs w:val="28"/>
          <w:lang w:val="en-US"/>
        </w:rPr>
        <w:t> </w:t>
      </w:r>
      <w:r>
        <w:rPr>
          <w:bCs/>
          <w:sz w:val="28"/>
          <w:szCs w:val="28"/>
        </w:rPr>
        <w:t xml:space="preserve">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учетом требований раздела «Охрана окружающей среды» настоящих нормативов. </w:t>
      </w:r>
    </w:p>
    <w:p w:rsidR="000F66AA" w:rsidRDefault="000F66AA" w:rsidP="000F66AA">
      <w:pPr>
        <w:jc w:val="both"/>
        <w:rPr>
          <w:sz w:val="28"/>
          <w:szCs w:val="28"/>
        </w:rPr>
      </w:pPr>
    </w:p>
    <w:p w:rsidR="000F66AA" w:rsidRDefault="000F66AA" w:rsidP="000F66AA">
      <w:pPr>
        <w:jc w:val="both"/>
        <w:rPr>
          <w:sz w:val="28"/>
          <w:szCs w:val="28"/>
        </w:rPr>
      </w:pPr>
      <w:r>
        <w:rPr>
          <w:sz w:val="28"/>
          <w:szCs w:val="28"/>
        </w:rPr>
        <w:t>5.3.</w:t>
      </w:r>
      <w:r>
        <w:rPr>
          <w:sz w:val="28"/>
          <w:szCs w:val="28"/>
          <w:lang w:val="en-US"/>
        </w:rPr>
        <w:t> </w:t>
      </w:r>
      <w:r>
        <w:rPr>
          <w:sz w:val="28"/>
          <w:szCs w:val="28"/>
        </w:rPr>
        <w:t xml:space="preserve">Нормативные параметры застройки </w:t>
      </w:r>
    </w:p>
    <w:p w:rsidR="000F66AA" w:rsidRDefault="000F66AA" w:rsidP="000F66AA">
      <w:pPr>
        <w:jc w:val="both"/>
        <w:rPr>
          <w:sz w:val="28"/>
          <w:szCs w:val="28"/>
        </w:rPr>
      </w:pPr>
      <w:r>
        <w:rPr>
          <w:sz w:val="28"/>
          <w:szCs w:val="28"/>
        </w:rPr>
        <w:lastRenderedPageBreak/>
        <w:t>производственных зон</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5.3.1.</w:t>
      </w:r>
      <w:r>
        <w:rPr>
          <w:bCs/>
          <w:sz w:val="28"/>
          <w:szCs w:val="28"/>
          <w:lang w:val="en-US"/>
        </w:rPr>
        <w:t> </w:t>
      </w:r>
      <w:r>
        <w:rPr>
          <w:bCs/>
          <w:spacing w:val="-2"/>
          <w:sz w:val="28"/>
          <w:szCs w:val="28"/>
        </w:rPr>
        <w:t xml:space="preserve">В пределах производственной зоны размещаются площадки производственных объектов - территории площадью до </w:t>
      </w:r>
      <w:smartTag w:uri="urn:schemas-microsoft-com:office:smarttags" w:element="metricconverter">
        <w:smartTagPr>
          <w:attr w:name="ProductID" w:val="25 гектаров"/>
        </w:smartTagPr>
        <w:r>
          <w:rPr>
            <w:bCs/>
            <w:spacing w:val="-2"/>
            <w:sz w:val="28"/>
            <w:szCs w:val="28"/>
          </w:rPr>
          <w:t>25 гектаров</w:t>
        </w:r>
      </w:smartTag>
      <w:r>
        <w:rPr>
          <w:bCs/>
          <w:spacing w:val="-2"/>
          <w:sz w:val="28"/>
          <w:szCs w:val="28"/>
        </w:rPr>
        <w:t xml:space="preserve"> </w:t>
      </w:r>
      <w:r>
        <w:rPr>
          <w:bCs/>
          <w:spacing w:val="-2"/>
          <w:sz w:val="28"/>
          <w:szCs w:val="28"/>
        </w:rPr>
        <w:br/>
        <w:t xml:space="preserve">в установленных границах, на которых располагаются сооружения производственного и сопровождающего производство назначения, </w:t>
      </w:r>
      <w:r>
        <w:rPr>
          <w:bCs/>
          <w:spacing w:val="-2"/>
          <w:sz w:val="28"/>
          <w:szCs w:val="28"/>
        </w:rPr>
        <w:br/>
        <w:t xml:space="preserve">и группы объектов - территории площадью от 25 до </w:t>
      </w:r>
      <w:smartTag w:uri="urn:schemas-microsoft-com:office:smarttags" w:element="metricconverter">
        <w:smartTagPr>
          <w:attr w:name="ProductID" w:val="200 гектаров"/>
        </w:smartTagPr>
        <w:r>
          <w:rPr>
            <w:bCs/>
            <w:spacing w:val="-2"/>
            <w:sz w:val="28"/>
            <w:szCs w:val="28"/>
          </w:rPr>
          <w:t>200 гектаров</w:t>
        </w:r>
      </w:smartTag>
      <w:r>
        <w:rPr>
          <w:bCs/>
          <w:spacing w:val="-2"/>
          <w:sz w:val="28"/>
          <w:szCs w:val="28"/>
        </w:rPr>
        <w:t xml:space="preserve"> </w:t>
      </w:r>
      <w:r>
        <w:rPr>
          <w:bCs/>
          <w:spacing w:val="-2"/>
          <w:sz w:val="28"/>
          <w:szCs w:val="28"/>
        </w:rPr>
        <w:br/>
        <w:t>в установленных границах (промышленный узел).</w:t>
      </w:r>
    </w:p>
    <w:p w:rsidR="000F66AA" w:rsidRDefault="000F66AA" w:rsidP="000F66AA">
      <w:pPr>
        <w:pStyle w:val="ConsPlusNormal"/>
        <w:ind w:firstLine="709"/>
        <w:jc w:val="both"/>
        <w:rPr>
          <w:sz w:val="28"/>
          <w:szCs w:val="28"/>
        </w:rPr>
      </w:pPr>
      <w:proofErr w:type="gramStart"/>
      <w:r>
        <w:rPr>
          <w:sz w:val="28"/>
          <w:szCs w:val="28"/>
        </w:rPr>
        <w:t xml:space="preserve">В тех случаях, когда в состав производственной зоны, в том числе в состав промышленного узла, входят несколько производственных </w:t>
      </w:r>
      <w:r>
        <w:rPr>
          <w:sz w:val="28"/>
          <w:szCs w:val="28"/>
        </w:rPr>
        <w:br/>
        <w:t xml:space="preserve">и других объектов одного ведомства, относящихся к одному </w:t>
      </w:r>
      <w:r>
        <w:rPr>
          <w:sz w:val="28"/>
          <w:szCs w:val="28"/>
        </w:rPr>
        <w:br/>
        <w:t xml:space="preserve">или близким классам по санитарной классификации, эти объекты следует размещать на единой площадке, организуя </w:t>
      </w:r>
      <w:proofErr w:type="spellStart"/>
      <w:r>
        <w:rPr>
          <w:sz w:val="28"/>
          <w:szCs w:val="28"/>
        </w:rPr>
        <w:t>одноведомственный</w:t>
      </w:r>
      <w:proofErr w:type="spellEnd"/>
      <w:r>
        <w:rPr>
          <w:sz w:val="28"/>
          <w:szCs w:val="28"/>
        </w:rPr>
        <w:t xml:space="preserve"> комплекс с общими объектами инженерного и подсобного назначения (склады, ремонтные цеха) и объектами социально-бытового обслуживания трудящихся.</w:t>
      </w:r>
      <w:proofErr w:type="gramEnd"/>
    </w:p>
    <w:p w:rsidR="000F66AA" w:rsidRDefault="000F66AA" w:rsidP="000F66AA">
      <w:pPr>
        <w:ind w:firstLine="709"/>
        <w:jc w:val="both"/>
        <w:rPr>
          <w:bCs/>
          <w:sz w:val="28"/>
          <w:szCs w:val="28"/>
        </w:rPr>
      </w:pPr>
      <w:r>
        <w:rPr>
          <w:bCs/>
          <w:sz w:val="28"/>
          <w:szCs w:val="28"/>
        </w:rPr>
        <w:t>5.3.2.</w:t>
      </w:r>
      <w:r>
        <w:rPr>
          <w:bCs/>
          <w:sz w:val="28"/>
          <w:szCs w:val="28"/>
          <w:lang w:val="en-US"/>
        </w:rPr>
        <w:t> </w:t>
      </w:r>
      <w:r>
        <w:rPr>
          <w:bCs/>
          <w:sz w:val="28"/>
          <w:szCs w:val="28"/>
        </w:rPr>
        <w:t xml:space="preserve">Производственная зона, занимаемая площадками производственных и вспомогательных объектов, учреждениями </w:t>
      </w:r>
      <w:r>
        <w:rPr>
          <w:bCs/>
          <w:sz w:val="28"/>
          <w:szCs w:val="28"/>
        </w:rPr>
        <w:br/>
        <w:t xml:space="preserve">и предприятиями обслуживания, должна составлять не менее </w:t>
      </w:r>
      <w:r>
        <w:rPr>
          <w:bCs/>
          <w:sz w:val="28"/>
          <w:szCs w:val="28"/>
        </w:rPr>
        <w:br/>
        <w:t>60 процентов общей территории производственной зоны.</w:t>
      </w:r>
    </w:p>
    <w:p w:rsidR="000F66AA" w:rsidRDefault="000F66AA" w:rsidP="000F66AA">
      <w:pPr>
        <w:ind w:firstLine="709"/>
        <w:jc w:val="both"/>
        <w:rPr>
          <w:bCs/>
          <w:sz w:val="28"/>
          <w:szCs w:val="28"/>
        </w:rPr>
      </w:pPr>
      <w:r>
        <w:rPr>
          <w:bCs/>
          <w:sz w:val="28"/>
          <w:szCs w:val="28"/>
        </w:rPr>
        <w:t>5.3.3.</w:t>
      </w:r>
      <w:r>
        <w:rPr>
          <w:bCs/>
          <w:sz w:val="28"/>
          <w:szCs w:val="28"/>
          <w:lang w:val="en-US"/>
        </w:rPr>
        <w:t> </w:t>
      </w:r>
      <w:r>
        <w:rPr>
          <w:bCs/>
          <w:sz w:val="28"/>
          <w:szCs w:val="28"/>
        </w:rPr>
        <w:t xml:space="preserve">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w:t>
      </w:r>
      <w:r>
        <w:rPr>
          <w:bCs/>
          <w:sz w:val="28"/>
          <w:szCs w:val="28"/>
        </w:rPr>
        <w:br/>
        <w:t>(или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0F66AA" w:rsidRDefault="000F66AA" w:rsidP="000F66AA">
      <w:pPr>
        <w:ind w:firstLine="709"/>
        <w:jc w:val="both"/>
        <w:rPr>
          <w:bCs/>
          <w:sz w:val="28"/>
          <w:szCs w:val="28"/>
        </w:rPr>
      </w:pPr>
      <w:r>
        <w:rPr>
          <w:bCs/>
          <w:sz w:val="28"/>
          <w:szCs w:val="28"/>
        </w:rPr>
        <w:t xml:space="preserve">Занятые территории могут включать резервные участки </w:t>
      </w:r>
      <w:r>
        <w:rPr>
          <w:bCs/>
          <w:sz w:val="28"/>
          <w:szCs w:val="28"/>
        </w:rPr>
        <w:br/>
        <w:t xml:space="preserve">на площадках промышленных предприятий и других объектов, намеченные в соответствии с заданием на проектирование </w:t>
      </w:r>
      <w:r>
        <w:rPr>
          <w:bCs/>
          <w:sz w:val="28"/>
          <w:szCs w:val="28"/>
        </w:rPr>
        <w:br/>
        <w:t>для размещения на них зданий и сооружений.</w:t>
      </w:r>
    </w:p>
    <w:p w:rsidR="000F66AA" w:rsidRDefault="000F66AA" w:rsidP="000F66AA">
      <w:pPr>
        <w:ind w:firstLine="709"/>
        <w:jc w:val="both"/>
        <w:rPr>
          <w:bCs/>
          <w:sz w:val="28"/>
          <w:szCs w:val="28"/>
        </w:rPr>
      </w:pPr>
      <w:r>
        <w:rPr>
          <w:bCs/>
          <w:sz w:val="28"/>
          <w:szCs w:val="28"/>
        </w:rPr>
        <w:t>5.3.4.</w:t>
      </w:r>
      <w:r>
        <w:rPr>
          <w:bCs/>
          <w:sz w:val="28"/>
          <w:szCs w:val="28"/>
          <w:lang w:val="en-US"/>
        </w:rPr>
        <w:t> </w:t>
      </w:r>
      <w:proofErr w:type="gramStart"/>
      <w:r>
        <w:rPr>
          <w:bCs/>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приведенному в приложении № 11 к настоящим нормативам.</w:t>
      </w:r>
      <w:proofErr w:type="gramEnd"/>
    </w:p>
    <w:p w:rsidR="000F66AA" w:rsidRDefault="000F66AA" w:rsidP="000F66AA">
      <w:pPr>
        <w:ind w:firstLine="709"/>
        <w:jc w:val="both"/>
        <w:rPr>
          <w:bCs/>
          <w:sz w:val="28"/>
          <w:szCs w:val="28"/>
        </w:rPr>
      </w:pPr>
      <w:r>
        <w:rPr>
          <w:bCs/>
          <w:sz w:val="28"/>
          <w:szCs w:val="28"/>
        </w:rPr>
        <w:t>Плотность застройки кварталов, занимаемых промышленными предприятиями и другими объектами, как правило, не должна превышать 24 000 кв. метров/гектар.</w:t>
      </w:r>
    </w:p>
    <w:p w:rsidR="000F66AA" w:rsidRDefault="000F66AA" w:rsidP="000F66AA">
      <w:pPr>
        <w:ind w:firstLine="709"/>
        <w:jc w:val="both"/>
        <w:rPr>
          <w:bCs/>
          <w:spacing w:val="-4"/>
          <w:sz w:val="28"/>
          <w:szCs w:val="28"/>
        </w:rPr>
      </w:pPr>
      <w:r>
        <w:rPr>
          <w:bCs/>
          <w:spacing w:val="-4"/>
          <w:sz w:val="28"/>
          <w:szCs w:val="28"/>
        </w:rPr>
        <w:t>5.3.5.</w:t>
      </w:r>
      <w:r>
        <w:rPr>
          <w:bCs/>
          <w:spacing w:val="-4"/>
          <w:sz w:val="28"/>
          <w:szCs w:val="28"/>
          <w:lang w:val="en-US"/>
        </w:rPr>
        <w:t> </w:t>
      </w:r>
      <w:r>
        <w:rPr>
          <w:sz w:val="28"/>
          <w:szCs w:val="28"/>
        </w:rPr>
        <w:t>При планировке земельных участков производственных объектов и их групп (промышленных узлов) следует, как правило, выделять планировочные зоны:</w:t>
      </w:r>
    </w:p>
    <w:p w:rsidR="000F66AA" w:rsidRDefault="000F66AA" w:rsidP="000F66AA">
      <w:pPr>
        <w:ind w:firstLine="709"/>
        <w:jc w:val="both"/>
        <w:rPr>
          <w:bCs/>
          <w:sz w:val="28"/>
          <w:szCs w:val="28"/>
        </w:rPr>
      </w:pPr>
      <w:proofErr w:type="spellStart"/>
      <w:r>
        <w:rPr>
          <w:bCs/>
          <w:sz w:val="28"/>
          <w:szCs w:val="28"/>
        </w:rPr>
        <w:t>предзаводскую</w:t>
      </w:r>
      <w:proofErr w:type="spellEnd"/>
      <w:r>
        <w:rPr>
          <w:bCs/>
          <w:sz w:val="28"/>
          <w:szCs w:val="28"/>
        </w:rPr>
        <w:t xml:space="preserve"> (за пределами ограды или условной границы объекта);</w:t>
      </w:r>
    </w:p>
    <w:p w:rsidR="000F66AA" w:rsidRDefault="000F66AA" w:rsidP="000F66AA">
      <w:pPr>
        <w:ind w:firstLine="709"/>
        <w:jc w:val="both"/>
        <w:rPr>
          <w:bCs/>
          <w:sz w:val="28"/>
          <w:szCs w:val="28"/>
        </w:rPr>
      </w:pPr>
      <w:proofErr w:type="gramStart"/>
      <w:r>
        <w:rPr>
          <w:bCs/>
          <w:sz w:val="28"/>
          <w:szCs w:val="28"/>
        </w:rPr>
        <w:t>производственную</w:t>
      </w:r>
      <w:proofErr w:type="gramEnd"/>
      <w:r>
        <w:rPr>
          <w:bCs/>
          <w:sz w:val="28"/>
          <w:szCs w:val="28"/>
        </w:rPr>
        <w:t xml:space="preserve"> - для размещения основных производств, </w:t>
      </w:r>
      <w:r>
        <w:rPr>
          <w:sz w:val="28"/>
          <w:szCs w:val="28"/>
        </w:rPr>
        <w:t>включая зоны исследовательского назначения и опытных производств</w:t>
      </w:r>
      <w:r>
        <w:rPr>
          <w:bCs/>
          <w:sz w:val="28"/>
          <w:szCs w:val="28"/>
        </w:rPr>
        <w:t>;</w:t>
      </w:r>
    </w:p>
    <w:p w:rsidR="000F66AA" w:rsidRDefault="000F66AA" w:rsidP="000F66AA">
      <w:pPr>
        <w:ind w:firstLine="709"/>
        <w:jc w:val="both"/>
        <w:rPr>
          <w:bCs/>
          <w:sz w:val="28"/>
          <w:szCs w:val="28"/>
        </w:rPr>
      </w:pPr>
      <w:proofErr w:type="gramStart"/>
      <w:r>
        <w:rPr>
          <w:bCs/>
          <w:sz w:val="28"/>
          <w:szCs w:val="28"/>
        </w:rPr>
        <w:lastRenderedPageBreak/>
        <w:t>подсобную</w:t>
      </w:r>
      <w:proofErr w:type="gramEnd"/>
      <w:r>
        <w:rPr>
          <w:bCs/>
          <w:sz w:val="28"/>
          <w:szCs w:val="28"/>
        </w:rPr>
        <w:t xml:space="preserve"> - для размещения ремонтных, строительно-эксплуатационных, тарных объектов, объектов энергетики и других инженерных сооружений;</w:t>
      </w:r>
    </w:p>
    <w:p w:rsidR="000F66AA" w:rsidRDefault="000F66AA" w:rsidP="000F66AA">
      <w:pPr>
        <w:ind w:firstLine="709"/>
        <w:jc w:val="both"/>
        <w:rPr>
          <w:bCs/>
          <w:sz w:val="28"/>
          <w:szCs w:val="28"/>
        </w:rPr>
      </w:pPr>
      <w:proofErr w:type="gramStart"/>
      <w:r>
        <w:rPr>
          <w:bCs/>
          <w:sz w:val="28"/>
          <w:szCs w:val="28"/>
        </w:rPr>
        <w:t>складскую</w:t>
      </w:r>
      <w:proofErr w:type="gramEnd"/>
      <w:r>
        <w:rPr>
          <w:bCs/>
          <w:sz w:val="28"/>
          <w:szCs w:val="28"/>
        </w:rPr>
        <w:t xml:space="preserve"> - для размещения складских объектов, контейнерных площадок, объектов внешнего и внутризаводского транспорта.</w:t>
      </w:r>
    </w:p>
    <w:p w:rsidR="000F66AA" w:rsidRDefault="000F66AA" w:rsidP="000F66AA">
      <w:pPr>
        <w:pStyle w:val="FORMATTEXT"/>
        <w:ind w:firstLine="709"/>
        <w:jc w:val="both"/>
        <w:rPr>
          <w:sz w:val="28"/>
          <w:szCs w:val="28"/>
        </w:rPr>
      </w:pPr>
      <w:r>
        <w:rPr>
          <w:sz w:val="28"/>
          <w:szCs w:val="28"/>
        </w:rPr>
        <w:t xml:space="preserve">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0F66AA" w:rsidRDefault="000F66AA" w:rsidP="000F66AA">
      <w:pPr>
        <w:pStyle w:val="FORMATTEXT"/>
        <w:ind w:firstLine="709"/>
        <w:jc w:val="both"/>
        <w:rPr>
          <w:sz w:val="28"/>
          <w:szCs w:val="28"/>
        </w:rPr>
      </w:pPr>
      <w:r>
        <w:rPr>
          <w:sz w:val="28"/>
          <w:szCs w:val="28"/>
        </w:rPr>
        <w:t xml:space="preserve">общественного центра, объектов культурно-бытового назначения и иных обслуживающих объектов; </w:t>
      </w:r>
    </w:p>
    <w:p w:rsidR="000F66AA" w:rsidRDefault="000F66AA" w:rsidP="000F66AA">
      <w:pPr>
        <w:pStyle w:val="FORMATTEXT"/>
        <w:ind w:firstLine="709"/>
        <w:jc w:val="both"/>
        <w:rPr>
          <w:sz w:val="28"/>
          <w:szCs w:val="28"/>
        </w:rPr>
      </w:pPr>
      <w:r>
        <w:rPr>
          <w:sz w:val="28"/>
          <w:szCs w:val="28"/>
        </w:rPr>
        <w:t xml:space="preserve">участков предприятий, технопарков, </w:t>
      </w:r>
      <w:proofErr w:type="spellStart"/>
      <w:proofErr w:type="gramStart"/>
      <w:r>
        <w:rPr>
          <w:sz w:val="28"/>
          <w:szCs w:val="28"/>
        </w:rPr>
        <w:t>бизнес-инкубаторов</w:t>
      </w:r>
      <w:proofErr w:type="spellEnd"/>
      <w:proofErr w:type="gramEnd"/>
      <w:r>
        <w:rPr>
          <w:sz w:val="28"/>
          <w:szCs w:val="28"/>
        </w:rPr>
        <w:t xml:space="preserve">, </w:t>
      </w:r>
      <w:proofErr w:type="spellStart"/>
      <w:r>
        <w:rPr>
          <w:sz w:val="28"/>
          <w:szCs w:val="28"/>
        </w:rPr>
        <w:t>логистических</w:t>
      </w:r>
      <w:proofErr w:type="spellEnd"/>
      <w:r>
        <w:rPr>
          <w:sz w:val="28"/>
          <w:szCs w:val="28"/>
        </w:rPr>
        <w:t xml:space="preserve"> центров и т. п.; </w:t>
      </w:r>
    </w:p>
    <w:p w:rsidR="000F66AA" w:rsidRDefault="000F66AA" w:rsidP="000F66AA">
      <w:pPr>
        <w:pStyle w:val="FORMATTEXT"/>
        <w:ind w:firstLine="709"/>
        <w:jc w:val="both"/>
        <w:rPr>
          <w:sz w:val="28"/>
          <w:szCs w:val="28"/>
        </w:rPr>
      </w:pPr>
      <w:r>
        <w:rPr>
          <w:sz w:val="28"/>
          <w:szCs w:val="28"/>
        </w:rPr>
        <w:t xml:space="preserve">общих объектов вспомогательных производств и хозяйств. </w:t>
      </w:r>
    </w:p>
    <w:p w:rsidR="000F66AA" w:rsidRDefault="000F66AA" w:rsidP="000F66AA">
      <w:pPr>
        <w:ind w:firstLine="709"/>
        <w:jc w:val="both"/>
        <w:rPr>
          <w:bCs/>
          <w:sz w:val="28"/>
          <w:szCs w:val="28"/>
        </w:rPr>
      </w:pPr>
      <w:r>
        <w:rPr>
          <w:sz w:val="28"/>
          <w:szCs w:val="28"/>
        </w:rPr>
        <w:t>Деление на планировочные зоны допускается уточнять с учетом конкретных условий строительства.</w:t>
      </w:r>
    </w:p>
    <w:p w:rsidR="000F66AA" w:rsidRDefault="000F66AA" w:rsidP="000F66AA">
      <w:pPr>
        <w:ind w:firstLine="709"/>
        <w:jc w:val="both"/>
        <w:rPr>
          <w:bCs/>
          <w:sz w:val="28"/>
          <w:szCs w:val="28"/>
        </w:rPr>
      </w:pPr>
      <w:r>
        <w:rPr>
          <w:bCs/>
          <w:sz w:val="28"/>
          <w:szCs w:val="28"/>
        </w:rPr>
        <w:t>5.3.6.</w:t>
      </w:r>
      <w:r>
        <w:rPr>
          <w:bCs/>
          <w:sz w:val="28"/>
          <w:szCs w:val="28"/>
          <w:lang w:val="en-US"/>
        </w:rPr>
        <w:t> </w:t>
      </w:r>
      <w:proofErr w:type="spellStart"/>
      <w:r>
        <w:rPr>
          <w:bCs/>
          <w:sz w:val="28"/>
          <w:szCs w:val="28"/>
        </w:rPr>
        <w:t>Предзаводскую</w:t>
      </w:r>
      <w:proofErr w:type="spellEnd"/>
      <w:r>
        <w:rPr>
          <w:bCs/>
          <w:sz w:val="28"/>
          <w:szCs w:val="28"/>
        </w:rPr>
        <w:t xml:space="preserve"> зону производственного объекта следует проектировать со стороны основных подъездов и подходов работающих.</w:t>
      </w:r>
    </w:p>
    <w:p w:rsidR="000F66AA" w:rsidRDefault="000F66AA" w:rsidP="000F66AA">
      <w:pPr>
        <w:ind w:firstLine="709"/>
        <w:jc w:val="both"/>
        <w:rPr>
          <w:bCs/>
          <w:sz w:val="28"/>
          <w:szCs w:val="28"/>
        </w:rPr>
      </w:pPr>
      <w:r>
        <w:rPr>
          <w:bCs/>
          <w:sz w:val="28"/>
          <w:szCs w:val="28"/>
        </w:rPr>
        <w:t xml:space="preserve">Размеры </w:t>
      </w:r>
      <w:proofErr w:type="spellStart"/>
      <w:r>
        <w:rPr>
          <w:bCs/>
          <w:sz w:val="28"/>
          <w:szCs w:val="28"/>
        </w:rPr>
        <w:t>предзаводских</w:t>
      </w:r>
      <w:proofErr w:type="spellEnd"/>
      <w:r>
        <w:rPr>
          <w:bCs/>
          <w:sz w:val="28"/>
          <w:szCs w:val="28"/>
        </w:rPr>
        <w:t xml:space="preserve"> зон производственных объектов следует принимать из расчета, гектаров на</w:t>
      </w:r>
      <w:r>
        <w:rPr>
          <w:bCs/>
          <w:noProof/>
          <w:sz w:val="28"/>
          <w:szCs w:val="28"/>
        </w:rPr>
        <w:t xml:space="preserve"> 1 000</w:t>
      </w:r>
      <w:r>
        <w:rPr>
          <w:bCs/>
          <w:sz w:val="28"/>
          <w:szCs w:val="28"/>
        </w:rPr>
        <w:t xml:space="preserve"> работающих:</w:t>
      </w:r>
    </w:p>
    <w:p w:rsidR="000F66AA" w:rsidRDefault="000F66AA" w:rsidP="000F66AA">
      <w:pPr>
        <w:ind w:firstLine="709"/>
        <w:jc w:val="both"/>
        <w:rPr>
          <w:bCs/>
          <w:sz w:val="28"/>
          <w:szCs w:val="28"/>
        </w:rPr>
      </w:pPr>
      <w:r>
        <w:rPr>
          <w:bCs/>
          <w:noProof/>
          <w:sz w:val="28"/>
          <w:szCs w:val="28"/>
        </w:rPr>
        <w:t>0,8 -</w:t>
      </w:r>
      <w:r>
        <w:rPr>
          <w:bCs/>
          <w:sz w:val="28"/>
          <w:szCs w:val="28"/>
        </w:rPr>
        <w:t xml:space="preserve"> при количестве работающих до</w:t>
      </w:r>
      <w:r>
        <w:rPr>
          <w:bCs/>
          <w:noProof/>
          <w:sz w:val="28"/>
          <w:szCs w:val="28"/>
        </w:rPr>
        <w:t xml:space="preserve"> 0,5</w:t>
      </w:r>
      <w:r>
        <w:rPr>
          <w:bCs/>
          <w:sz w:val="28"/>
          <w:szCs w:val="28"/>
        </w:rPr>
        <w:t xml:space="preserve"> тысячи;</w:t>
      </w:r>
    </w:p>
    <w:p w:rsidR="000F66AA" w:rsidRDefault="000F66AA" w:rsidP="000F66AA">
      <w:pPr>
        <w:ind w:firstLine="709"/>
        <w:jc w:val="both"/>
        <w:rPr>
          <w:bCs/>
          <w:sz w:val="28"/>
          <w:szCs w:val="28"/>
        </w:rPr>
      </w:pPr>
      <w:r>
        <w:rPr>
          <w:bCs/>
          <w:noProof/>
          <w:sz w:val="28"/>
          <w:szCs w:val="28"/>
        </w:rPr>
        <w:t>0,7 -</w:t>
      </w:r>
      <w:r>
        <w:rPr>
          <w:bCs/>
          <w:sz w:val="28"/>
          <w:szCs w:val="28"/>
        </w:rPr>
        <w:t xml:space="preserve"> при количестве работающих более</w:t>
      </w:r>
      <w:r>
        <w:rPr>
          <w:bCs/>
          <w:noProof/>
          <w:sz w:val="28"/>
          <w:szCs w:val="28"/>
        </w:rPr>
        <w:t xml:space="preserve"> 0,5</w:t>
      </w:r>
      <w:r>
        <w:rPr>
          <w:bCs/>
          <w:sz w:val="28"/>
          <w:szCs w:val="28"/>
        </w:rPr>
        <w:t xml:space="preserve"> до 1 тысячи;</w:t>
      </w:r>
    </w:p>
    <w:p w:rsidR="000F66AA" w:rsidRDefault="000F66AA" w:rsidP="000F66AA">
      <w:pPr>
        <w:ind w:firstLine="709"/>
        <w:jc w:val="both"/>
        <w:rPr>
          <w:bCs/>
          <w:sz w:val="28"/>
          <w:szCs w:val="28"/>
        </w:rPr>
      </w:pPr>
      <w:r>
        <w:rPr>
          <w:bCs/>
          <w:noProof/>
          <w:sz w:val="28"/>
          <w:szCs w:val="28"/>
        </w:rPr>
        <w:t>0,6 -</w:t>
      </w:r>
      <w:r>
        <w:rPr>
          <w:bCs/>
          <w:sz w:val="28"/>
          <w:szCs w:val="28"/>
        </w:rPr>
        <w:t xml:space="preserve"> при количестве работающих </w:t>
      </w:r>
      <w:r>
        <w:rPr>
          <w:bCs/>
          <w:noProof/>
          <w:sz w:val="28"/>
          <w:szCs w:val="28"/>
        </w:rPr>
        <w:t xml:space="preserve">от 1 </w:t>
      </w:r>
      <w:r>
        <w:rPr>
          <w:bCs/>
          <w:sz w:val="28"/>
          <w:szCs w:val="28"/>
        </w:rPr>
        <w:t xml:space="preserve">до </w:t>
      </w:r>
      <w:r>
        <w:rPr>
          <w:bCs/>
          <w:noProof/>
          <w:sz w:val="28"/>
          <w:szCs w:val="28"/>
        </w:rPr>
        <w:t>4</w:t>
      </w:r>
      <w:r>
        <w:rPr>
          <w:bCs/>
          <w:sz w:val="28"/>
          <w:szCs w:val="28"/>
        </w:rPr>
        <w:t xml:space="preserve"> тысяч; </w:t>
      </w:r>
    </w:p>
    <w:p w:rsidR="000F66AA" w:rsidRDefault="000F66AA" w:rsidP="000F66AA">
      <w:pPr>
        <w:ind w:firstLine="709"/>
        <w:jc w:val="both"/>
        <w:rPr>
          <w:bCs/>
          <w:sz w:val="28"/>
          <w:szCs w:val="28"/>
        </w:rPr>
      </w:pPr>
      <w:r>
        <w:rPr>
          <w:bCs/>
          <w:noProof/>
          <w:sz w:val="28"/>
          <w:szCs w:val="28"/>
        </w:rPr>
        <w:t>0</w:t>
      </w:r>
      <w:r>
        <w:rPr>
          <w:bCs/>
          <w:sz w:val="28"/>
          <w:szCs w:val="28"/>
        </w:rPr>
        <w:t>,</w:t>
      </w:r>
      <w:r>
        <w:rPr>
          <w:bCs/>
          <w:noProof/>
          <w:sz w:val="28"/>
          <w:szCs w:val="28"/>
        </w:rPr>
        <w:t>5 -</w:t>
      </w:r>
      <w:r>
        <w:rPr>
          <w:bCs/>
          <w:sz w:val="28"/>
          <w:szCs w:val="28"/>
        </w:rPr>
        <w:t xml:space="preserve"> при количестве работающих </w:t>
      </w:r>
      <w:r>
        <w:rPr>
          <w:bCs/>
          <w:noProof/>
          <w:sz w:val="28"/>
          <w:szCs w:val="28"/>
        </w:rPr>
        <w:t>от</w:t>
      </w:r>
      <w:r>
        <w:rPr>
          <w:bCs/>
          <w:sz w:val="28"/>
          <w:szCs w:val="28"/>
        </w:rPr>
        <w:t xml:space="preserve"> </w:t>
      </w:r>
      <w:r>
        <w:rPr>
          <w:bCs/>
          <w:noProof/>
          <w:sz w:val="28"/>
          <w:szCs w:val="28"/>
        </w:rPr>
        <w:t>4</w:t>
      </w:r>
      <w:r>
        <w:rPr>
          <w:bCs/>
          <w:sz w:val="28"/>
          <w:szCs w:val="28"/>
        </w:rPr>
        <w:t xml:space="preserve"> до 10 тысяч; </w:t>
      </w:r>
    </w:p>
    <w:p w:rsidR="000F66AA" w:rsidRDefault="000F66AA" w:rsidP="000F66AA">
      <w:pPr>
        <w:ind w:firstLine="709"/>
        <w:jc w:val="both"/>
        <w:rPr>
          <w:bCs/>
          <w:sz w:val="28"/>
          <w:szCs w:val="28"/>
        </w:rPr>
      </w:pPr>
      <w:r>
        <w:rPr>
          <w:bCs/>
          <w:noProof/>
          <w:sz w:val="28"/>
          <w:szCs w:val="28"/>
        </w:rPr>
        <w:t>0,4 -</w:t>
      </w:r>
      <w:r>
        <w:rPr>
          <w:bCs/>
          <w:sz w:val="28"/>
          <w:szCs w:val="28"/>
        </w:rPr>
        <w:t xml:space="preserve"> при количестве работающих </w:t>
      </w:r>
      <w:r>
        <w:rPr>
          <w:bCs/>
          <w:noProof/>
          <w:sz w:val="28"/>
          <w:szCs w:val="28"/>
        </w:rPr>
        <w:t>свыше 10 тысяч</w:t>
      </w:r>
      <w:r>
        <w:rPr>
          <w:bCs/>
          <w:sz w:val="28"/>
          <w:szCs w:val="28"/>
        </w:rPr>
        <w:t>.</w:t>
      </w:r>
    </w:p>
    <w:p w:rsidR="000F66AA" w:rsidRDefault="000F66AA" w:rsidP="000F66AA">
      <w:pPr>
        <w:ind w:firstLine="709"/>
        <w:jc w:val="both"/>
        <w:rPr>
          <w:bCs/>
          <w:sz w:val="28"/>
          <w:szCs w:val="28"/>
        </w:rPr>
      </w:pPr>
      <w:r>
        <w:rPr>
          <w:bCs/>
          <w:sz w:val="28"/>
          <w:szCs w:val="28"/>
        </w:rPr>
        <w:t>При трехсменной работе предприятия следует учитывать численность работающих в первой и во второй сменах.</w:t>
      </w:r>
    </w:p>
    <w:p w:rsidR="000F66AA" w:rsidRDefault="000F66AA" w:rsidP="000F66AA">
      <w:pPr>
        <w:ind w:firstLine="709"/>
        <w:jc w:val="both"/>
        <w:rPr>
          <w:bCs/>
          <w:spacing w:val="-4"/>
          <w:sz w:val="28"/>
          <w:szCs w:val="28"/>
        </w:rPr>
      </w:pPr>
      <w:r>
        <w:rPr>
          <w:bCs/>
          <w:spacing w:val="-4"/>
          <w:sz w:val="28"/>
          <w:szCs w:val="28"/>
        </w:rPr>
        <w:t>5.3.7. </w:t>
      </w:r>
      <w:proofErr w:type="gramStart"/>
      <w:r>
        <w:rPr>
          <w:sz w:val="28"/>
          <w:szCs w:val="28"/>
        </w:rPr>
        <w:t xml:space="preserve">На земельных участках производственных объектов </w:t>
      </w:r>
      <w:r>
        <w:rPr>
          <w:sz w:val="28"/>
          <w:szCs w:val="28"/>
        </w:rPr>
        <w:br/>
        <w:t xml:space="preserve">и их групп (промышленных узлов) сооружения следует размещать </w:t>
      </w:r>
      <w:r>
        <w:rPr>
          <w:sz w:val="28"/>
          <w:szCs w:val="28"/>
        </w:rPr>
        <w:br/>
        <w:t>с учетом исключения вредного воздействия на работающих, технологические процессы, сырье, оборудование и продукцию других объектов, а также на здоровье и санитарно-бытовые условия жизни населения.</w:t>
      </w:r>
      <w:proofErr w:type="gramEnd"/>
    </w:p>
    <w:p w:rsidR="000F66AA" w:rsidRDefault="000F66AA" w:rsidP="000F66AA">
      <w:pPr>
        <w:pStyle w:val="FORMATTEXT"/>
        <w:ind w:firstLine="709"/>
        <w:jc w:val="both"/>
        <w:rPr>
          <w:sz w:val="28"/>
          <w:szCs w:val="28"/>
        </w:rPr>
      </w:pPr>
      <w:r>
        <w:rPr>
          <w:bCs/>
          <w:sz w:val="28"/>
          <w:szCs w:val="28"/>
        </w:rPr>
        <w:t>5.3.8. </w:t>
      </w:r>
      <w:r>
        <w:rPr>
          <w:sz w:val="28"/>
          <w:szCs w:val="28"/>
        </w:rPr>
        <w:t>Состав общественного центра и учреждений обслуживания группы объектов, территориально объединяющих два и более земельных участков производственных объектов, технопарков, должен определяться в каждом конкретном случае исходя из градостроительной ситуации, наличия объектов обслуживания, производственно-технологических и санитарно-гигиенических особенностей отдельных предприятий, архитектурно-</w:t>
      </w:r>
      <w:proofErr w:type="gramStart"/>
      <w:r>
        <w:rPr>
          <w:sz w:val="28"/>
          <w:szCs w:val="28"/>
        </w:rPr>
        <w:t>планировочного решения</w:t>
      </w:r>
      <w:proofErr w:type="gramEnd"/>
      <w:r>
        <w:rPr>
          <w:sz w:val="28"/>
          <w:szCs w:val="28"/>
        </w:rPr>
        <w:t xml:space="preserve"> промышленного узла. </w:t>
      </w:r>
    </w:p>
    <w:p w:rsidR="000F66AA" w:rsidRDefault="000F66AA" w:rsidP="000F66AA">
      <w:pPr>
        <w:pStyle w:val="FORMATTEXT"/>
        <w:ind w:firstLine="709"/>
        <w:jc w:val="both"/>
        <w:rPr>
          <w:sz w:val="28"/>
          <w:szCs w:val="28"/>
        </w:rPr>
      </w:pPr>
      <w:r>
        <w:rPr>
          <w:sz w:val="28"/>
          <w:szCs w:val="28"/>
        </w:rPr>
        <w:t xml:space="preserve">В состав общественного центра, как правило, следует включать объекты </w:t>
      </w:r>
      <w:proofErr w:type="spellStart"/>
      <w:r>
        <w:rPr>
          <w:sz w:val="28"/>
          <w:szCs w:val="28"/>
        </w:rPr>
        <w:t>офисно</w:t>
      </w:r>
      <w:proofErr w:type="spellEnd"/>
      <w:r>
        <w:rPr>
          <w:sz w:val="28"/>
          <w:szCs w:val="28"/>
        </w:rPr>
        <w:t xml:space="preserve"> - административного, гостиничного, торгово-коммерческого назначения, а также профессионально-технические </w:t>
      </w:r>
      <w:r>
        <w:rPr>
          <w:sz w:val="28"/>
          <w:szCs w:val="28"/>
        </w:rPr>
        <w:br/>
        <w:t xml:space="preserve">и средние специальные учебные заведения, специализированные учреждения здравоохранения, предприятия бытового обслуживания. </w:t>
      </w:r>
    </w:p>
    <w:p w:rsidR="000F66AA" w:rsidRDefault="000F66AA" w:rsidP="000F66AA">
      <w:pPr>
        <w:ind w:firstLine="709"/>
        <w:jc w:val="both"/>
        <w:rPr>
          <w:bCs/>
          <w:sz w:val="28"/>
          <w:szCs w:val="28"/>
        </w:rPr>
      </w:pPr>
      <w:r>
        <w:rPr>
          <w:sz w:val="28"/>
          <w:szCs w:val="28"/>
        </w:rPr>
        <w:t xml:space="preserve">5.3.9. В зоне общих объектов вспомогательных производств </w:t>
      </w:r>
      <w:r>
        <w:rPr>
          <w:sz w:val="28"/>
          <w:szCs w:val="28"/>
        </w:rPr>
        <w:br/>
        <w:t>и хозяй</w:t>
      </w:r>
      <w:proofErr w:type="gramStart"/>
      <w:r>
        <w:rPr>
          <w:sz w:val="28"/>
          <w:szCs w:val="28"/>
        </w:rPr>
        <w:t>ств сл</w:t>
      </w:r>
      <w:proofErr w:type="gramEnd"/>
      <w:r>
        <w:rPr>
          <w:sz w:val="28"/>
          <w:szCs w:val="28"/>
        </w:rPr>
        <w:t xml:space="preserve">едует, как правило, размещать объекты энергоснабжения, </w:t>
      </w:r>
      <w:r>
        <w:rPr>
          <w:sz w:val="28"/>
          <w:szCs w:val="28"/>
        </w:rPr>
        <w:lastRenderedPageBreak/>
        <w:t>водоснабжения и канализации, транспорта, ремонтного хозяйства, пожарных депо, отвального хозяйства.</w:t>
      </w:r>
    </w:p>
    <w:p w:rsidR="000F66AA" w:rsidRDefault="000F66AA" w:rsidP="000F66AA">
      <w:pPr>
        <w:ind w:firstLine="709"/>
        <w:jc w:val="both"/>
        <w:rPr>
          <w:bCs/>
          <w:sz w:val="28"/>
          <w:szCs w:val="28"/>
        </w:rPr>
      </w:pPr>
      <w:r>
        <w:rPr>
          <w:bCs/>
          <w:sz w:val="28"/>
          <w:szCs w:val="28"/>
        </w:rPr>
        <w:t xml:space="preserve">5.3.10. В </w:t>
      </w:r>
      <w:proofErr w:type="spellStart"/>
      <w:r>
        <w:rPr>
          <w:bCs/>
          <w:sz w:val="28"/>
          <w:szCs w:val="28"/>
        </w:rPr>
        <w:t>предзаводских</w:t>
      </w:r>
      <w:proofErr w:type="spellEnd"/>
      <w:r>
        <w:rPr>
          <w:bCs/>
          <w:sz w:val="28"/>
          <w:szCs w:val="28"/>
        </w:rPr>
        <w:t xml:space="preserve"> зонах производственных объектов </w:t>
      </w:r>
      <w:r>
        <w:rPr>
          <w:bCs/>
          <w:sz w:val="28"/>
          <w:szCs w:val="28"/>
        </w:rPr>
        <w:br/>
        <w:t>и общественных центрах следует предусматривать места для стоянки легковых автомобилей в соответствии с требованиями раздела «Зоны транспортной инфраструктуры» (подраздел «Сооружения и устройства для хранения, парковки и обслуживания транспортных средств») настоящих нормативов.</w:t>
      </w:r>
    </w:p>
    <w:p w:rsidR="000F66AA" w:rsidRDefault="000F66AA" w:rsidP="000F66AA">
      <w:pPr>
        <w:ind w:firstLine="709"/>
        <w:jc w:val="both"/>
        <w:rPr>
          <w:bCs/>
          <w:sz w:val="28"/>
          <w:szCs w:val="28"/>
        </w:rPr>
      </w:pPr>
      <w:r>
        <w:rPr>
          <w:sz w:val="28"/>
          <w:szCs w:val="28"/>
        </w:rPr>
        <w:t xml:space="preserve">Места для стоянки и хранения автомобилей лиц, работающих </w:t>
      </w:r>
      <w:r>
        <w:rPr>
          <w:sz w:val="28"/>
          <w:szCs w:val="28"/>
        </w:rPr>
        <w:br/>
        <w:t>на производственных объектах, следует размещать на территории земельных участков этих объектов.</w:t>
      </w:r>
    </w:p>
    <w:p w:rsidR="000F66AA" w:rsidRDefault="000F66AA" w:rsidP="000F66AA">
      <w:pPr>
        <w:ind w:firstLine="709"/>
        <w:jc w:val="both"/>
        <w:rPr>
          <w:bCs/>
          <w:sz w:val="28"/>
          <w:szCs w:val="28"/>
        </w:rPr>
      </w:pPr>
      <w:r>
        <w:rPr>
          <w:bCs/>
          <w:spacing w:val="-2"/>
          <w:sz w:val="28"/>
          <w:szCs w:val="28"/>
        </w:rPr>
        <w:t>5.3.11</w:t>
      </w:r>
      <w:r>
        <w:rPr>
          <w:spacing w:val="-2"/>
          <w:sz w:val="28"/>
          <w:szCs w:val="28"/>
        </w:rPr>
        <w:t xml:space="preserve">. Резервирование земельных участков для территориального развития производственных </w:t>
      </w:r>
      <w:r>
        <w:rPr>
          <w:sz w:val="28"/>
          <w:szCs w:val="28"/>
        </w:rPr>
        <w:t xml:space="preserve">объектов следует предусматривать </w:t>
      </w:r>
      <w:r>
        <w:rPr>
          <w:sz w:val="28"/>
          <w:szCs w:val="28"/>
        </w:rPr>
        <w:br/>
        <w:t>в соответствии перспективами развития данных объектов.</w:t>
      </w:r>
    </w:p>
    <w:p w:rsidR="000F66AA" w:rsidRDefault="000F66AA" w:rsidP="000F66AA">
      <w:pPr>
        <w:ind w:firstLine="709"/>
        <w:jc w:val="both"/>
        <w:rPr>
          <w:bCs/>
          <w:sz w:val="28"/>
          <w:szCs w:val="28"/>
        </w:rPr>
      </w:pPr>
      <w:r>
        <w:rPr>
          <w:bCs/>
          <w:sz w:val="28"/>
          <w:szCs w:val="28"/>
        </w:rPr>
        <w:t xml:space="preserve">5.3.12. Нормативы на проектирование и строительство объектов </w:t>
      </w:r>
      <w:r>
        <w:rPr>
          <w:bCs/>
          <w:sz w:val="28"/>
          <w:szCs w:val="28"/>
        </w:rPr>
        <w:br/>
        <w:t xml:space="preserve">и сетей </w:t>
      </w:r>
      <w:r>
        <w:rPr>
          <w:sz w:val="28"/>
          <w:szCs w:val="28"/>
        </w:rPr>
        <w:t>инженерной инфраструктуры</w:t>
      </w:r>
      <w:r>
        <w:rPr>
          <w:bCs/>
          <w:sz w:val="28"/>
          <w:szCs w:val="28"/>
        </w:rPr>
        <w:t xml:space="preserve"> производственных зон (водоснабжение, канализация, </w:t>
      </w:r>
      <w:proofErr w:type="spellStart"/>
      <w:r>
        <w:rPr>
          <w:bCs/>
          <w:sz w:val="28"/>
          <w:szCs w:val="28"/>
        </w:rPr>
        <w:t>электро</w:t>
      </w:r>
      <w:proofErr w:type="spellEnd"/>
      <w:r>
        <w:rPr>
          <w:bCs/>
          <w:sz w:val="28"/>
          <w:szCs w:val="28"/>
        </w:rPr>
        <w:t xml:space="preserve">-, тепло-, газоснабжение, связь, радиовещание и телевидение) принимаются в соответствии </w:t>
      </w:r>
      <w:r>
        <w:rPr>
          <w:bCs/>
          <w:sz w:val="28"/>
          <w:szCs w:val="28"/>
        </w:rPr>
        <w:br/>
        <w:t>с требованиями раздела «Зоны инженерной инфраструктуры» настоящих нормативов.</w:t>
      </w:r>
    </w:p>
    <w:p w:rsidR="000F66AA" w:rsidRDefault="000F66AA" w:rsidP="000F66AA">
      <w:pPr>
        <w:ind w:firstLine="709"/>
        <w:jc w:val="both"/>
        <w:rPr>
          <w:sz w:val="28"/>
          <w:szCs w:val="28"/>
        </w:rPr>
      </w:pPr>
      <w:r>
        <w:rPr>
          <w:bCs/>
          <w:sz w:val="28"/>
          <w:szCs w:val="28"/>
        </w:rPr>
        <w:t>5.3.13. </w:t>
      </w:r>
      <w:r>
        <w:rPr>
          <w:sz w:val="28"/>
          <w:szCs w:val="28"/>
        </w:rPr>
        <w:t xml:space="preserve">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w:t>
      </w:r>
      <w:proofErr w:type="spellStart"/>
      <w:r>
        <w:rPr>
          <w:sz w:val="28"/>
          <w:szCs w:val="28"/>
        </w:rPr>
        <w:t>газ</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нефте</w:t>
      </w:r>
      <w:proofErr w:type="spellEnd"/>
      <w:r>
        <w:rPr>
          <w:sz w:val="28"/>
          <w:szCs w:val="28"/>
        </w:rPr>
        <w:t xml:space="preserve">-, </w:t>
      </w:r>
      <w:proofErr w:type="spellStart"/>
      <w:r>
        <w:rPr>
          <w:sz w:val="28"/>
          <w:szCs w:val="28"/>
        </w:rPr>
        <w:t>водо</w:t>
      </w:r>
      <w:proofErr w:type="spellEnd"/>
      <w:r>
        <w:rPr>
          <w:sz w:val="28"/>
          <w:szCs w:val="28"/>
        </w:rPr>
        <w:t xml:space="preserve">-, </w:t>
      </w:r>
      <w:proofErr w:type="spellStart"/>
      <w:r>
        <w:rPr>
          <w:sz w:val="28"/>
          <w:szCs w:val="28"/>
        </w:rPr>
        <w:t>продуктоводов</w:t>
      </w:r>
      <w:proofErr w:type="spellEnd"/>
      <w:r>
        <w:rPr>
          <w:sz w:val="28"/>
          <w:szCs w:val="28"/>
        </w:rPr>
        <w:t>) от величины потребляемых ресурсов.</w:t>
      </w:r>
    </w:p>
    <w:p w:rsidR="000F66AA" w:rsidRDefault="000F66AA" w:rsidP="000F66AA">
      <w:pPr>
        <w:ind w:firstLine="709"/>
        <w:jc w:val="both"/>
        <w:rPr>
          <w:sz w:val="28"/>
          <w:szCs w:val="28"/>
        </w:rPr>
      </w:pPr>
      <w:r>
        <w:rPr>
          <w:sz w:val="28"/>
          <w:szCs w:val="28"/>
        </w:rPr>
        <w:t xml:space="preserve">От ТЭЦ или </w:t>
      </w:r>
      <w:proofErr w:type="spellStart"/>
      <w:r>
        <w:rPr>
          <w:sz w:val="28"/>
          <w:szCs w:val="28"/>
        </w:rPr>
        <w:t>тепломагистрали</w:t>
      </w:r>
      <w:proofErr w:type="spellEnd"/>
      <w:r>
        <w:rPr>
          <w:sz w:val="28"/>
          <w:szCs w:val="28"/>
        </w:rPr>
        <w:t xml:space="preserve"> мощностью 1 000 и более </w:t>
      </w:r>
      <w:proofErr w:type="spellStart"/>
      <w:r>
        <w:rPr>
          <w:sz w:val="28"/>
          <w:szCs w:val="28"/>
        </w:rPr>
        <w:t>гигакалорий</w:t>
      </w:r>
      <w:proofErr w:type="spellEnd"/>
      <w:r>
        <w:rPr>
          <w:sz w:val="28"/>
          <w:szCs w:val="28"/>
        </w:rPr>
        <w:t>/час следует принимать расстояние до производственных территорий с теплопотреблением:</w:t>
      </w:r>
    </w:p>
    <w:p w:rsidR="000F66AA" w:rsidRDefault="000F66AA" w:rsidP="000F66AA">
      <w:pPr>
        <w:ind w:firstLine="709"/>
        <w:jc w:val="both"/>
        <w:rPr>
          <w:sz w:val="28"/>
          <w:szCs w:val="28"/>
        </w:rPr>
      </w:pPr>
      <w:r>
        <w:rPr>
          <w:sz w:val="28"/>
          <w:szCs w:val="28"/>
        </w:rPr>
        <w:t xml:space="preserve">более 20 </w:t>
      </w:r>
      <w:proofErr w:type="spellStart"/>
      <w:r>
        <w:rPr>
          <w:sz w:val="28"/>
          <w:szCs w:val="28"/>
        </w:rPr>
        <w:t>гигакалорий</w:t>
      </w:r>
      <w:proofErr w:type="spellEnd"/>
      <w:r>
        <w:rPr>
          <w:sz w:val="28"/>
          <w:szCs w:val="28"/>
        </w:rPr>
        <w:t xml:space="preserve">/час - не более </w:t>
      </w:r>
      <w:smartTag w:uri="urn:schemas-microsoft-com:office:smarttags" w:element="metricconverter">
        <w:smartTagPr>
          <w:attr w:name="ProductID" w:val="5 километров"/>
        </w:smartTagPr>
        <w:r>
          <w:rPr>
            <w:sz w:val="28"/>
            <w:szCs w:val="28"/>
          </w:rPr>
          <w:t>5 километров</w:t>
        </w:r>
      </w:smartTag>
      <w:r>
        <w:rPr>
          <w:sz w:val="28"/>
          <w:szCs w:val="28"/>
        </w:rPr>
        <w:t>;</w:t>
      </w:r>
    </w:p>
    <w:p w:rsidR="000F66AA" w:rsidRDefault="000F66AA" w:rsidP="000F66AA">
      <w:pPr>
        <w:ind w:firstLine="709"/>
        <w:jc w:val="both"/>
        <w:rPr>
          <w:sz w:val="28"/>
          <w:szCs w:val="28"/>
        </w:rPr>
      </w:pPr>
      <w:r>
        <w:rPr>
          <w:sz w:val="28"/>
          <w:szCs w:val="28"/>
        </w:rPr>
        <w:t xml:space="preserve">от 5 до 20 </w:t>
      </w:r>
      <w:proofErr w:type="spellStart"/>
      <w:r>
        <w:rPr>
          <w:sz w:val="28"/>
          <w:szCs w:val="28"/>
        </w:rPr>
        <w:t>гигакалорий</w:t>
      </w:r>
      <w:proofErr w:type="spellEnd"/>
      <w:r>
        <w:rPr>
          <w:sz w:val="28"/>
          <w:szCs w:val="28"/>
        </w:rPr>
        <w:t xml:space="preserve">/час - не более </w:t>
      </w:r>
      <w:smartTag w:uri="urn:schemas-microsoft-com:office:smarttags" w:element="metricconverter">
        <w:smartTagPr>
          <w:attr w:name="ProductID" w:val="10 километров"/>
        </w:smartTagPr>
        <w:r>
          <w:rPr>
            <w:sz w:val="28"/>
            <w:szCs w:val="28"/>
          </w:rPr>
          <w:t>10 километров</w:t>
        </w:r>
      </w:smartTag>
      <w:r>
        <w:rPr>
          <w:sz w:val="28"/>
          <w:szCs w:val="28"/>
        </w:rPr>
        <w:t>.</w:t>
      </w:r>
    </w:p>
    <w:p w:rsidR="000F66AA" w:rsidRDefault="000F66AA" w:rsidP="000F66AA">
      <w:pPr>
        <w:ind w:firstLine="709"/>
        <w:jc w:val="both"/>
        <w:rPr>
          <w:sz w:val="28"/>
          <w:szCs w:val="28"/>
        </w:rPr>
      </w:pPr>
      <w:r>
        <w:rPr>
          <w:sz w:val="28"/>
          <w:szCs w:val="28"/>
        </w:rPr>
        <w:t xml:space="preserve">От водопроводного узла, станции или водовода мощностью более 100 тыс. куб. метров/сутки следует принимать расстояние </w:t>
      </w:r>
      <w:r>
        <w:rPr>
          <w:sz w:val="28"/>
          <w:szCs w:val="28"/>
        </w:rPr>
        <w:br/>
        <w:t>до производственных территорий с водопотреблением:</w:t>
      </w:r>
    </w:p>
    <w:p w:rsidR="000F66AA" w:rsidRDefault="000F66AA" w:rsidP="000F66AA">
      <w:pPr>
        <w:ind w:firstLine="709"/>
        <w:jc w:val="both"/>
        <w:rPr>
          <w:sz w:val="28"/>
          <w:szCs w:val="28"/>
        </w:rPr>
      </w:pPr>
      <w:r>
        <w:rPr>
          <w:sz w:val="28"/>
          <w:szCs w:val="28"/>
        </w:rPr>
        <w:t xml:space="preserve">более 20 тыс. куб. метров/сутки - не более </w:t>
      </w:r>
      <w:smartTag w:uri="urn:schemas-microsoft-com:office:smarttags" w:element="metricconverter">
        <w:smartTagPr>
          <w:attr w:name="ProductID" w:val="5 километров"/>
        </w:smartTagPr>
        <w:r>
          <w:rPr>
            <w:sz w:val="28"/>
            <w:szCs w:val="28"/>
          </w:rPr>
          <w:t>5 километров</w:t>
        </w:r>
      </w:smartTag>
      <w:r>
        <w:rPr>
          <w:sz w:val="28"/>
          <w:szCs w:val="28"/>
        </w:rPr>
        <w:t>;</w:t>
      </w:r>
    </w:p>
    <w:p w:rsidR="000F66AA" w:rsidRDefault="000F66AA" w:rsidP="000F66AA">
      <w:pPr>
        <w:ind w:firstLine="709"/>
        <w:jc w:val="both"/>
        <w:rPr>
          <w:sz w:val="28"/>
          <w:szCs w:val="28"/>
        </w:rPr>
      </w:pPr>
      <w:r>
        <w:rPr>
          <w:sz w:val="28"/>
          <w:szCs w:val="28"/>
        </w:rPr>
        <w:t xml:space="preserve">от 5 до 20 тыс. куб. метров /сутки - не более </w:t>
      </w:r>
      <w:smartTag w:uri="urn:schemas-microsoft-com:office:smarttags" w:element="metricconverter">
        <w:smartTagPr>
          <w:attr w:name="ProductID" w:val="10 километров"/>
        </w:smartTagPr>
        <w:r>
          <w:rPr>
            <w:sz w:val="28"/>
            <w:szCs w:val="28"/>
          </w:rPr>
          <w:t>10 километров</w:t>
        </w:r>
      </w:smartTag>
      <w:r>
        <w:rPr>
          <w:sz w:val="28"/>
          <w:szCs w:val="28"/>
        </w:rPr>
        <w:t>.</w:t>
      </w:r>
    </w:p>
    <w:p w:rsidR="000F66AA" w:rsidRDefault="000F66AA" w:rsidP="000F66AA">
      <w:pPr>
        <w:ind w:firstLine="709"/>
        <w:jc w:val="both"/>
        <w:rPr>
          <w:sz w:val="28"/>
          <w:szCs w:val="28"/>
        </w:rPr>
      </w:pPr>
      <w:r>
        <w:rPr>
          <w:sz w:val="28"/>
          <w:szCs w:val="28"/>
        </w:rPr>
        <w:t xml:space="preserve">5.3.14.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w:t>
      </w:r>
      <w:r>
        <w:rPr>
          <w:sz w:val="28"/>
          <w:szCs w:val="28"/>
        </w:rPr>
        <w:br/>
        <w:t>к канализационным сетям населенных пунктов или иметь собственную систему очистных сооружений.</w:t>
      </w:r>
    </w:p>
    <w:p w:rsidR="000F66AA" w:rsidRDefault="000F66AA" w:rsidP="000F66AA">
      <w:pPr>
        <w:ind w:firstLine="709"/>
        <w:jc w:val="both"/>
        <w:rPr>
          <w:bCs/>
          <w:sz w:val="28"/>
          <w:szCs w:val="28"/>
        </w:rPr>
      </w:pPr>
      <w:r>
        <w:rPr>
          <w:bCs/>
          <w:sz w:val="28"/>
          <w:szCs w:val="28"/>
        </w:rPr>
        <w:t>5.3.15. </w:t>
      </w:r>
      <w:r>
        <w:rPr>
          <w:sz w:val="28"/>
          <w:szCs w:val="28"/>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0F66AA" w:rsidRDefault="000F66AA" w:rsidP="000F66AA">
      <w:pPr>
        <w:ind w:firstLine="709"/>
        <w:jc w:val="both"/>
        <w:rPr>
          <w:bCs/>
          <w:sz w:val="28"/>
          <w:szCs w:val="28"/>
        </w:rPr>
      </w:pPr>
      <w:r>
        <w:rPr>
          <w:sz w:val="28"/>
          <w:szCs w:val="28"/>
        </w:rPr>
        <w:lastRenderedPageBreak/>
        <w:t>На земельных участках объектов следует предусматривать преимущественно наземный и надземный способы размещения инженерных коммуникаций.</w:t>
      </w:r>
    </w:p>
    <w:p w:rsidR="000F66AA" w:rsidRDefault="000F66AA" w:rsidP="000F66AA">
      <w:pPr>
        <w:ind w:firstLine="709"/>
        <w:jc w:val="both"/>
        <w:rPr>
          <w:bCs/>
          <w:sz w:val="28"/>
          <w:szCs w:val="28"/>
        </w:rPr>
      </w:pPr>
      <w:r>
        <w:rPr>
          <w:sz w:val="28"/>
          <w:szCs w:val="28"/>
        </w:rPr>
        <w:t xml:space="preserve">В </w:t>
      </w:r>
      <w:proofErr w:type="spellStart"/>
      <w:r>
        <w:rPr>
          <w:sz w:val="28"/>
          <w:szCs w:val="28"/>
        </w:rPr>
        <w:t>предзаводских</w:t>
      </w:r>
      <w:proofErr w:type="spellEnd"/>
      <w:r>
        <w:rPr>
          <w:sz w:val="28"/>
          <w:szCs w:val="28"/>
        </w:rPr>
        <w:t xml:space="preserve"> зонах и общественных центрах объектов </w:t>
      </w:r>
      <w:r>
        <w:rPr>
          <w:sz w:val="28"/>
          <w:szCs w:val="28"/>
        </w:rPr>
        <w:br/>
        <w:t>и их групп следует предусматривать, как правило, подземное размещение инженерных коммуникаций.</w:t>
      </w:r>
    </w:p>
    <w:p w:rsidR="000F66AA" w:rsidRDefault="000F66AA" w:rsidP="000F66AA">
      <w:pPr>
        <w:ind w:firstLine="709"/>
        <w:jc w:val="both"/>
        <w:rPr>
          <w:bCs/>
          <w:sz w:val="28"/>
          <w:szCs w:val="28"/>
        </w:rPr>
      </w:pPr>
      <w:r>
        <w:rPr>
          <w:bCs/>
          <w:sz w:val="28"/>
          <w:szCs w:val="28"/>
        </w:rPr>
        <w:t xml:space="preserve">Размещение инженерных сетей на территории производственных объектов следует осуществлять в соответствии с требованиями </w:t>
      </w:r>
      <w:r>
        <w:rPr>
          <w:bCs/>
          <w:sz w:val="28"/>
          <w:szCs w:val="28"/>
        </w:rPr>
        <w:br/>
        <w:t>СП 18.13330.2011.</w:t>
      </w:r>
    </w:p>
    <w:p w:rsidR="000F66AA" w:rsidRDefault="000F66AA" w:rsidP="000F66AA">
      <w:pPr>
        <w:ind w:firstLine="709"/>
        <w:jc w:val="both"/>
        <w:rPr>
          <w:bCs/>
          <w:sz w:val="28"/>
          <w:szCs w:val="28"/>
        </w:rPr>
      </w:pPr>
      <w:r>
        <w:rPr>
          <w:bCs/>
          <w:spacing w:val="-2"/>
          <w:sz w:val="28"/>
          <w:szCs w:val="28"/>
        </w:rPr>
        <w:t xml:space="preserve">5.3.16. При проектировании </w:t>
      </w:r>
      <w:r>
        <w:rPr>
          <w:spacing w:val="-2"/>
          <w:sz w:val="28"/>
          <w:szCs w:val="28"/>
        </w:rPr>
        <w:t>мест захоронения отходов производства</w:t>
      </w:r>
      <w:r>
        <w:rPr>
          <w:bCs/>
          <w:spacing w:val="-2"/>
          <w:sz w:val="28"/>
          <w:szCs w:val="28"/>
        </w:rPr>
        <w:t xml:space="preserve"> должны</w:t>
      </w:r>
      <w:r>
        <w:rPr>
          <w:bCs/>
          <w:sz w:val="28"/>
          <w:szCs w:val="28"/>
        </w:rPr>
        <w:t xml:space="preserve"> соблюдаться требования раздела «Зоны специального назначения» (подраздел «Зоны размещения объектов </w:t>
      </w:r>
      <w:r>
        <w:rPr>
          <w:bCs/>
          <w:sz w:val="28"/>
          <w:szCs w:val="28"/>
        </w:rPr>
        <w:br/>
        <w:t>для отходов производства») настоящих нормативов.</w:t>
      </w:r>
    </w:p>
    <w:p w:rsidR="000F66AA" w:rsidRDefault="000F66AA" w:rsidP="000F66AA">
      <w:pPr>
        <w:ind w:firstLine="709"/>
        <w:jc w:val="both"/>
        <w:rPr>
          <w:bCs/>
          <w:spacing w:val="-2"/>
          <w:sz w:val="28"/>
          <w:szCs w:val="28"/>
        </w:rPr>
      </w:pPr>
      <w:r>
        <w:rPr>
          <w:bCs/>
          <w:spacing w:val="-2"/>
          <w:sz w:val="28"/>
          <w:szCs w:val="28"/>
        </w:rPr>
        <w:t xml:space="preserve">5.3.17. Нормативы на проектирование и строительство объектов </w:t>
      </w:r>
      <w:r>
        <w:rPr>
          <w:spacing w:val="-2"/>
          <w:sz w:val="28"/>
          <w:szCs w:val="28"/>
        </w:rPr>
        <w:t>транспортной инфраструктуры</w:t>
      </w:r>
      <w:r>
        <w:rPr>
          <w:bCs/>
          <w:spacing w:val="-2"/>
          <w:sz w:val="28"/>
          <w:szCs w:val="28"/>
        </w:rPr>
        <w:t xml:space="preserve"> производственных зон принимаются </w:t>
      </w:r>
      <w:r>
        <w:rPr>
          <w:bCs/>
          <w:spacing w:val="-2"/>
          <w:sz w:val="28"/>
          <w:szCs w:val="28"/>
        </w:rPr>
        <w:br/>
        <w:t>в соответствии с требованиями раздела «Зоны транспортной инфраструктуры» настоящих нормативов, а также настоящего раздела.</w:t>
      </w:r>
    </w:p>
    <w:p w:rsidR="000F66AA" w:rsidRDefault="000F66AA" w:rsidP="000F66AA">
      <w:pPr>
        <w:ind w:firstLine="709"/>
        <w:jc w:val="both"/>
        <w:rPr>
          <w:bCs/>
          <w:spacing w:val="-2"/>
          <w:sz w:val="28"/>
          <w:szCs w:val="28"/>
        </w:rPr>
      </w:pPr>
      <w:r>
        <w:rPr>
          <w:bCs/>
          <w:spacing w:val="-2"/>
          <w:sz w:val="28"/>
          <w:szCs w:val="28"/>
        </w:rPr>
        <w:t xml:space="preserve">5.3.18. Схема транспортной инфраструктуры, разрабатываемая </w:t>
      </w:r>
      <w:r>
        <w:rPr>
          <w:bCs/>
          <w:spacing w:val="-2"/>
          <w:sz w:val="28"/>
          <w:szCs w:val="28"/>
        </w:rPr>
        <w:br/>
        <w:t xml:space="preserve">в составе </w:t>
      </w:r>
      <w:proofErr w:type="gramStart"/>
      <w:r>
        <w:rPr>
          <w:bCs/>
          <w:spacing w:val="-2"/>
          <w:sz w:val="28"/>
          <w:szCs w:val="28"/>
        </w:rPr>
        <w:t>проекта схемы планировочной организации земельного участка производственного объекта</w:t>
      </w:r>
      <w:proofErr w:type="gramEnd"/>
      <w:r>
        <w:rPr>
          <w:bCs/>
          <w:spacing w:val="-2"/>
          <w:sz w:val="28"/>
          <w:szCs w:val="28"/>
        </w:rPr>
        <w:t xml:space="preserve"> или группы объектов, должна предусматривать:</w:t>
      </w:r>
    </w:p>
    <w:p w:rsidR="000F66AA" w:rsidRDefault="000F66AA" w:rsidP="000F66AA">
      <w:pPr>
        <w:ind w:firstLine="709"/>
        <w:jc w:val="both"/>
        <w:rPr>
          <w:bCs/>
          <w:spacing w:val="-2"/>
          <w:sz w:val="28"/>
          <w:szCs w:val="28"/>
        </w:rPr>
      </w:pPr>
      <w:r>
        <w:rPr>
          <w:bCs/>
          <w:spacing w:val="-2"/>
          <w:sz w:val="28"/>
          <w:szCs w:val="28"/>
        </w:rPr>
        <w:t>максимальное совмещение транспортных сооружений и устрой</w:t>
      </w:r>
      <w:proofErr w:type="gramStart"/>
      <w:r>
        <w:rPr>
          <w:bCs/>
          <w:spacing w:val="-2"/>
          <w:sz w:val="28"/>
          <w:szCs w:val="28"/>
        </w:rPr>
        <w:t>ств дл</w:t>
      </w:r>
      <w:proofErr w:type="gramEnd"/>
      <w:r>
        <w:rPr>
          <w:bCs/>
          <w:spacing w:val="-2"/>
          <w:sz w:val="28"/>
          <w:szCs w:val="28"/>
        </w:rPr>
        <w:t xml:space="preserve">я различных видов транспорта (совмещенные автомобильные </w:t>
      </w:r>
      <w:r>
        <w:rPr>
          <w:bCs/>
          <w:spacing w:val="-2"/>
          <w:sz w:val="28"/>
          <w:szCs w:val="28"/>
        </w:rPr>
        <w:br/>
        <w:t>и железнодорожные мосты и путепроводы и др.);</w:t>
      </w:r>
    </w:p>
    <w:p w:rsidR="000F66AA" w:rsidRDefault="000F66AA" w:rsidP="000F66AA">
      <w:pPr>
        <w:ind w:firstLine="709"/>
        <w:jc w:val="both"/>
        <w:rPr>
          <w:bCs/>
          <w:spacing w:val="-2"/>
          <w:sz w:val="28"/>
          <w:szCs w:val="28"/>
        </w:rPr>
      </w:pPr>
      <w:r>
        <w:rPr>
          <w:bCs/>
          <w:spacing w:val="-2"/>
          <w:sz w:val="28"/>
          <w:szCs w:val="28"/>
        </w:rPr>
        <w:t xml:space="preserve">использование сооружений и устройств, проектируемых </w:t>
      </w:r>
      <w:r>
        <w:rPr>
          <w:bCs/>
          <w:spacing w:val="-2"/>
          <w:sz w:val="28"/>
          <w:szCs w:val="28"/>
        </w:rPr>
        <w:br/>
        <w:t>для других целей (дамб водохранилищ и плотин, водопропускных сооружений и др.), под земляное полотно и искусственные сооружения железных и автомобильных дорог;</w:t>
      </w:r>
    </w:p>
    <w:p w:rsidR="000F66AA" w:rsidRDefault="000F66AA" w:rsidP="000F66AA">
      <w:pPr>
        <w:ind w:firstLine="709"/>
        <w:jc w:val="both"/>
        <w:rPr>
          <w:bCs/>
          <w:spacing w:val="-2"/>
          <w:sz w:val="28"/>
          <w:szCs w:val="28"/>
        </w:rPr>
      </w:pPr>
      <w:r>
        <w:rPr>
          <w:bCs/>
          <w:spacing w:val="-2"/>
          <w:sz w:val="28"/>
          <w:szCs w:val="28"/>
        </w:rPr>
        <w:t>возможность последующего развития схемы внешнего транспорта.</w:t>
      </w:r>
    </w:p>
    <w:p w:rsidR="000F66AA" w:rsidRDefault="000F66AA" w:rsidP="000F66AA">
      <w:pPr>
        <w:ind w:firstLine="709"/>
        <w:jc w:val="both"/>
        <w:rPr>
          <w:bCs/>
          <w:sz w:val="28"/>
          <w:szCs w:val="28"/>
        </w:rPr>
      </w:pPr>
      <w:r>
        <w:rPr>
          <w:bCs/>
          <w:sz w:val="28"/>
          <w:szCs w:val="28"/>
        </w:rPr>
        <w:t xml:space="preserve">5.3.19. Подъездные автомобильные и железные дороги, велосипедные дорожки следует проектировать в соответствии </w:t>
      </w:r>
      <w:r>
        <w:rPr>
          <w:bCs/>
          <w:sz w:val="28"/>
          <w:szCs w:val="28"/>
        </w:rPr>
        <w:br/>
        <w:t>с требованиями раздела «Зоны транспортной инфраструктуры» настоящих нормативов.</w:t>
      </w:r>
    </w:p>
    <w:p w:rsidR="000F66AA" w:rsidRDefault="000F66AA" w:rsidP="000F66AA">
      <w:pPr>
        <w:ind w:firstLine="709"/>
        <w:jc w:val="both"/>
        <w:rPr>
          <w:bCs/>
          <w:sz w:val="28"/>
          <w:szCs w:val="28"/>
        </w:rPr>
      </w:pPr>
      <w:proofErr w:type="spellStart"/>
      <w:r>
        <w:rPr>
          <w:bCs/>
          <w:sz w:val="28"/>
          <w:szCs w:val="28"/>
        </w:rPr>
        <w:t>Внутриобъектные</w:t>
      </w:r>
      <w:proofErr w:type="spellEnd"/>
      <w:r>
        <w:rPr>
          <w:bCs/>
          <w:sz w:val="28"/>
          <w:szCs w:val="28"/>
        </w:rPr>
        <w:t xml:space="preserve"> производственные дороги, гидравлический, конвейерный транспорт следует проектировать в соответствии </w:t>
      </w:r>
      <w:r>
        <w:rPr>
          <w:bCs/>
          <w:sz w:val="28"/>
          <w:szCs w:val="28"/>
        </w:rPr>
        <w:br/>
        <w:t xml:space="preserve">с требованиями СП 18.13330.2011 и </w:t>
      </w:r>
      <w:proofErr w:type="spellStart"/>
      <w:r>
        <w:rPr>
          <w:bCs/>
          <w:sz w:val="28"/>
          <w:szCs w:val="28"/>
        </w:rPr>
        <w:t>СНиП</w:t>
      </w:r>
      <w:proofErr w:type="spellEnd"/>
      <w:r>
        <w:rPr>
          <w:bCs/>
          <w:sz w:val="28"/>
          <w:szCs w:val="28"/>
        </w:rPr>
        <w:t xml:space="preserve"> 2.05.07-91*. </w:t>
      </w:r>
    </w:p>
    <w:p w:rsidR="000F66AA" w:rsidRDefault="000F66AA" w:rsidP="000F66AA">
      <w:pPr>
        <w:ind w:firstLine="709"/>
        <w:jc w:val="both"/>
        <w:rPr>
          <w:bCs/>
          <w:sz w:val="28"/>
          <w:szCs w:val="28"/>
        </w:rPr>
      </w:pPr>
      <w:r>
        <w:rPr>
          <w:bCs/>
          <w:sz w:val="28"/>
          <w:szCs w:val="28"/>
        </w:rPr>
        <w:t>5.3.20.</w:t>
      </w:r>
      <w:r>
        <w:rPr>
          <w:bCs/>
          <w:sz w:val="28"/>
          <w:szCs w:val="28"/>
          <w:lang w:val="en-US"/>
        </w:rPr>
        <w:t> </w:t>
      </w:r>
      <w:r>
        <w:rPr>
          <w:bCs/>
          <w:sz w:val="28"/>
          <w:szCs w:val="28"/>
        </w:rPr>
        <w:t xml:space="preserve">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w:t>
      </w:r>
      <w:r>
        <w:rPr>
          <w:bCs/>
          <w:sz w:val="28"/>
          <w:szCs w:val="28"/>
        </w:rPr>
        <w:br/>
        <w:t>при интенсивности движения не менее 100 человек в смену.</w:t>
      </w:r>
    </w:p>
    <w:p w:rsidR="000F66AA" w:rsidRDefault="000F66AA" w:rsidP="000F66AA">
      <w:pPr>
        <w:ind w:firstLine="709"/>
        <w:jc w:val="both"/>
        <w:rPr>
          <w:bCs/>
          <w:sz w:val="28"/>
          <w:szCs w:val="28"/>
        </w:rPr>
      </w:pPr>
      <w:r>
        <w:rPr>
          <w:bCs/>
          <w:sz w:val="28"/>
          <w:szCs w:val="28"/>
        </w:rPr>
        <w:t xml:space="preserve">Ширину и продольные уклоны тротуаров, а также их размещение на территории производственных объектов следует принимать </w:t>
      </w:r>
      <w:r>
        <w:rPr>
          <w:bCs/>
          <w:sz w:val="28"/>
          <w:szCs w:val="28"/>
        </w:rPr>
        <w:br/>
        <w:t>в соответствии с требованиями СП 18.13330.2011.</w:t>
      </w:r>
    </w:p>
    <w:p w:rsidR="000F66AA" w:rsidRDefault="000F66AA" w:rsidP="000F66AA">
      <w:pPr>
        <w:ind w:firstLine="709"/>
        <w:jc w:val="both"/>
        <w:rPr>
          <w:bCs/>
          <w:sz w:val="28"/>
          <w:szCs w:val="28"/>
        </w:rPr>
      </w:pPr>
      <w:r>
        <w:rPr>
          <w:bCs/>
          <w:sz w:val="28"/>
          <w:szCs w:val="28"/>
        </w:rPr>
        <w:t>5.3.21.</w:t>
      </w:r>
      <w:r>
        <w:rPr>
          <w:bCs/>
          <w:sz w:val="28"/>
          <w:szCs w:val="28"/>
          <w:lang w:val="en-US"/>
        </w:rPr>
        <w:t> </w:t>
      </w:r>
      <w:r>
        <w:rPr>
          <w:bCs/>
          <w:sz w:val="28"/>
          <w:szCs w:val="28"/>
        </w:rPr>
        <w:t xml:space="preserve">Обслуживание общественным транспортом и длину пешеходных переходов от проходной производственного объекта </w:t>
      </w:r>
      <w:r>
        <w:rPr>
          <w:bCs/>
          <w:sz w:val="28"/>
          <w:szCs w:val="28"/>
        </w:rPr>
        <w:br/>
        <w:t xml:space="preserve">до остановочных пунктов общественного транспорта следует </w:t>
      </w:r>
      <w:r>
        <w:rPr>
          <w:bCs/>
          <w:sz w:val="28"/>
          <w:szCs w:val="28"/>
        </w:rPr>
        <w:lastRenderedPageBreak/>
        <w:t xml:space="preserve">предусматривать в зависимости от численности работающих </w:t>
      </w:r>
      <w:r>
        <w:rPr>
          <w:bCs/>
          <w:sz w:val="28"/>
          <w:szCs w:val="28"/>
        </w:rPr>
        <w:br/>
        <w:t>на производстве:</w:t>
      </w:r>
    </w:p>
    <w:p w:rsidR="000F66AA" w:rsidRDefault="000F66AA" w:rsidP="000F66AA">
      <w:pPr>
        <w:ind w:firstLine="709"/>
        <w:jc w:val="both"/>
        <w:rPr>
          <w:bCs/>
          <w:sz w:val="28"/>
          <w:szCs w:val="28"/>
        </w:rPr>
      </w:pPr>
      <w:r>
        <w:rPr>
          <w:bCs/>
          <w:sz w:val="28"/>
          <w:szCs w:val="28"/>
        </w:rPr>
        <w:t xml:space="preserve">производственные территории с численностью работающих </w:t>
      </w:r>
      <w:r>
        <w:rPr>
          <w:bCs/>
          <w:sz w:val="28"/>
          <w:szCs w:val="28"/>
        </w:rPr>
        <w:br/>
        <w:t xml:space="preserve">до 500 человек должны примыкать к улицам районного значения; </w:t>
      </w:r>
    </w:p>
    <w:p w:rsidR="000F66AA" w:rsidRDefault="000F66AA" w:rsidP="000F66AA">
      <w:pPr>
        <w:ind w:firstLine="709"/>
        <w:jc w:val="both"/>
        <w:rPr>
          <w:bCs/>
          <w:sz w:val="28"/>
          <w:szCs w:val="28"/>
        </w:rPr>
      </w:pPr>
      <w:proofErr w:type="gramStart"/>
      <w:r>
        <w:rPr>
          <w:bCs/>
          <w:spacing w:val="-4"/>
          <w:sz w:val="28"/>
          <w:szCs w:val="28"/>
        </w:rPr>
        <w:t xml:space="preserve">производственные территории с численностью </w:t>
      </w:r>
      <w:r>
        <w:rPr>
          <w:bCs/>
          <w:sz w:val="28"/>
          <w:szCs w:val="28"/>
        </w:rPr>
        <w:t xml:space="preserve">работающих </w:t>
      </w:r>
      <w:r>
        <w:rPr>
          <w:bCs/>
          <w:sz w:val="28"/>
          <w:szCs w:val="28"/>
        </w:rPr>
        <w:br/>
      </w:r>
      <w:r>
        <w:rPr>
          <w:bCs/>
          <w:spacing w:val="-4"/>
          <w:sz w:val="28"/>
          <w:szCs w:val="28"/>
        </w:rPr>
        <w:t>от 500 до 5 000 человек</w:t>
      </w:r>
      <w:r>
        <w:rPr>
          <w:bCs/>
          <w:sz w:val="28"/>
          <w:szCs w:val="28"/>
        </w:rPr>
        <w:t xml:space="preserve"> </w:t>
      </w:r>
      <w:r>
        <w:rPr>
          <w:bCs/>
          <w:spacing w:val="-2"/>
          <w:sz w:val="28"/>
          <w:szCs w:val="28"/>
        </w:rPr>
        <w:t xml:space="preserve">должны примыкать к городской магистрали, </w:t>
      </w:r>
      <w:r>
        <w:rPr>
          <w:bCs/>
          <w:spacing w:val="-2"/>
          <w:sz w:val="28"/>
          <w:szCs w:val="28"/>
        </w:rPr>
        <w:br/>
        <w:t xml:space="preserve">а удаленность главного входа производственной зоны до остановки общественного транспорта должна быть не более </w:t>
      </w:r>
      <w:smartTag w:uri="urn:schemas-microsoft-com:office:smarttags" w:element="metricconverter">
        <w:smartTagPr>
          <w:attr w:name="ProductID" w:val="200 м"/>
        </w:smartTagPr>
        <w:r>
          <w:rPr>
            <w:bCs/>
            <w:spacing w:val="-2"/>
            <w:sz w:val="28"/>
            <w:szCs w:val="28"/>
          </w:rPr>
          <w:t>200 метров</w:t>
        </w:r>
      </w:smartTag>
      <w:r>
        <w:rPr>
          <w:bCs/>
          <w:spacing w:val="-2"/>
          <w:sz w:val="28"/>
          <w:szCs w:val="28"/>
        </w:rPr>
        <w:t>;</w:t>
      </w:r>
      <w:proofErr w:type="gramEnd"/>
    </w:p>
    <w:p w:rsidR="000F66AA" w:rsidRDefault="000F66AA" w:rsidP="000F66AA">
      <w:pPr>
        <w:ind w:firstLine="709"/>
        <w:jc w:val="both"/>
        <w:rPr>
          <w:bCs/>
          <w:sz w:val="28"/>
          <w:szCs w:val="28"/>
        </w:rPr>
      </w:pPr>
      <w:r>
        <w:rPr>
          <w:bCs/>
          <w:sz w:val="28"/>
          <w:szCs w:val="28"/>
        </w:rPr>
        <w:t xml:space="preserve">для производственных территорий с численностью работающих более 5 000 человек удаленность главного входа на производственную зону до остановки общественного транспорта должна быть не более </w:t>
      </w:r>
      <w:r>
        <w:rPr>
          <w:bCs/>
          <w:sz w:val="28"/>
          <w:szCs w:val="28"/>
        </w:rPr>
        <w:br/>
      </w:r>
      <w:smartTag w:uri="urn:schemas-microsoft-com:office:smarttags" w:element="metricconverter">
        <w:smartTagPr>
          <w:attr w:name="ProductID" w:val="300 м"/>
        </w:smartTagPr>
        <w:r>
          <w:rPr>
            <w:bCs/>
            <w:sz w:val="28"/>
            <w:szCs w:val="28"/>
          </w:rPr>
          <w:t>300 метров</w:t>
        </w:r>
      </w:smartTag>
      <w:r>
        <w:rPr>
          <w:bCs/>
          <w:sz w:val="28"/>
          <w:szCs w:val="28"/>
        </w:rPr>
        <w:t xml:space="preserve">. </w:t>
      </w:r>
    </w:p>
    <w:p w:rsidR="000F66AA" w:rsidRDefault="000F66AA" w:rsidP="000F66AA">
      <w:pPr>
        <w:ind w:firstLine="709"/>
        <w:jc w:val="both"/>
        <w:rPr>
          <w:bCs/>
          <w:spacing w:val="-2"/>
          <w:sz w:val="28"/>
          <w:szCs w:val="28"/>
        </w:rPr>
      </w:pPr>
      <w:r>
        <w:rPr>
          <w:bCs/>
          <w:spacing w:val="-2"/>
          <w:sz w:val="28"/>
          <w:szCs w:val="28"/>
        </w:rPr>
        <w:t xml:space="preserve">5.3.22. Проходные пункты следует располагать на расстоянии </w:t>
      </w:r>
      <w:r>
        <w:rPr>
          <w:bCs/>
          <w:spacing w:val="-2"/>
          <w:sz w:val="28"/>
          <w:szCs w:val="28"/>
        </w:rPr>
        <w:br/>
        <w:t>не более</w:t>
      </w:r>
      <w:r>
        <w:rPr>
          <w:bCs/>
          <w:noProof/>
          <w:spacing w:val="-2"/>
          <w:sz w:val="28"/>
          <w:szCs w:val="28"/>
        </w:rPr>
        <w:t xml:space="preserve"> </w:t>
      </w:r>
      <w:smartTag w:uri="urn:schemas-microsoft-com:office:smarttags" w:element="metricconverter">
        <w:smartTagPr>
          <w:attr w:name="ProductID" w:val="1,5 километра"/>
        </w:smartTagPr>
        <w:r>
          <w:rPr>
            <w:bCs/>
            <w:noProof/>
            <w:spacing w:val="-2"/>
            <w:sz w:val="28"/>
            <w:szCs w:val="28"/>
          </w:rPr>
          <w:t>1,5</w:t>
        </w:r>
        <w:r>
          <w:rPr>
            <w:bCs/>
            <w:spacing w:val="-2"/>
            <w:sz w:val="28"/>
            <w:szCs w:val="28"/>
          </w:rPr>
          <w:t xml:space="preserve"> километра</w:t>
        </w:r>
      </w:smartTag>
      <w:r>
        <w:rPr>
          <w:bCs/>
          <w:spacing w:val="-2"/>
          <w:sz w:val="28"/>
          <w:szCs w:val="28"/>
        </w:rPr>
        <w:t xml:space="preserve"> друг от друга.</w:t>
      </w:r>
    </w:p>
    <w:p w:rsidR="000F66AA" w:rsidRDefault="000F66AA" w:rsidP="000F66AA">
      <w:pPr>
        <w:ind w:firstLine="709"/>
        <w:jc w:val="both"/>
        <w:rPr>
          <w:bCs/>
          <w:sz w:val="28"/>
          <w:szCs w:val="28"/>
        </w:rPr>
      </w:pPr>
      <w:r>
        <w:rPr>
          <w:bCs/>
          <w:sz w:val="28"/>
          <w:szCs w:val="28"/>
        </w:rPr>
        <w:t xml:space="preserve">Расстояние от проходных пунктов до входов в санитарно-бытовые помещения основных цехов не должно превышать </w:t>
      </w:r>
      <w:smartTag w:uri="urn:schemas-microsoft-com:office:smarttags" w:element="metricconverter">
        <w:smartTagPr>
          <w:attr w:name="ProductID" w:val="800 м"/>
        </w:smartTagPr>
        <w:r>
          <w:rPr>
            <w:bCs/>
            <w:noProof/>
            <w:sz w:val="28"/>
            <w:szCs w:val="28"/>
          </w:rPr>
          <w:t>800</w:t>
        </w:r>
        <w:r>
          <w:rPr>
            <w:bCs/>
            <w:sz w:val="28"/>
            <w:szCs w:val="28"/>
          </w:rPr>
          <w:t xml:space="preserve"> метров</w:t>
        </w:r>
      </w:smartTag>
      <w:r>
        <w:rPr>
          <w:bCs/>
          <w:sz w:val="28"/>
          <w:szCs w:val="28"/>
        </w:rPr>
        <w:t xml:space="preserve">. </w:t>
      </w:r>
    </w:p>
    <w:p w:rsidR="000F66AA" w:rsidRDefault="000F66AA" w:rsidP="000F66AA">
      <w:pPr>
        <w:ind w:firstLine="709"/>
        <w:jc w:val="both"/>
        <w:rPr>
          <w:bCs/>
          <w:sz w:val="28"/>
          <w:szCs w:val="28"/>
        </w:rPr>
      </w:pPr>
      <w:r>
        <w:rPr>
          <w:bCs/>
          <w:sz w:val="28"/>
          <w:szCs w:val="28"/>
        </w:rPr>
        <w:t>При превышении указанных расстояний следует предусматривать внутренний пассажирский транспорт.</w:t>
      </w:r>
    </w:p>
    <w:p w:rsidR="000F66AA" w:rsidRDefault="000F66AA" w:rsidP="000F66AA">
      <w:pPr>
        <w:ind w:firstLine="709"/>
        <w:jc w:val="both"/>
        <w:rPr>
          <w:bCs/>
          <w:sz w:val="28"/>
          <w:szCs w:val="28"/>
        </w:rPr>
      </w:pPr>
      <w:r>
        <w:rPr>
          <w:bCs/>
          <w:sz w:val="28"/>
          <w:szCs w:val="28"/>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w:t>
      </w:r>
      <w:r>
        <w:rPr>
          <w:bCs/>
          <w:noProof/>
          <w:sz w:val="28"/>
          <w:szCs w:val="28"/>
        </w:rPr>
        <w:t xml:space="preserve"> </w:t>
      </w:r>
      <w:smartTag w:uri="urn:schemas-microsoft-com:office:smarttags" w:element="metricconverter">
        <w:smartTagPr>
          <w:attr w:name="ProductID" w:val="0,15 кв. метра"/>
        </w:smartTagPr>
        <w:r>
          <w:rPr>
            <w:bCs/>
            <w:noProof/>
            <w:sz w:val="28"/>
            <w:szCs w:val="28"/>
          </w:rPr>
          <w:t>0,15</w:t>
        </w:r>
        <w:r>
          <w:rPr>
            <w:bCs/>
            <w:sz w:val="28"/>
            <w:szCs w:val="28"/>
          </w:rPr>
          <w:t xml:space="preserve"> кв. метра</w:t>
        </w:r>
      </w:smartTag>
      <w:r>
        <w:rPr>
          <w:bCs/>
          <w:sz w:val="28"/>
          <w:szCs w:val="28"/>
        </w:rPr>
        <w:t xml:space="preserve"> на </w:t>
      </w:r>
      <w:r>
        <w:rPr>
          <w:bCs/>
          <w:noProof/>
          <w:sz w:val="28"/>
          <w:szCs w:val="28"/>
        </w:rPr>
        <w:t>1</w:t>
      </w:r>
      <w:r>
        <w:rPr>
          <w:bCs/>
          <w:sz w:val="28"/>
          <w:szCs w:val="28"/>
        </w:rPr>
        <w:t xml:space="preserve"> человека наиболее многочисленной смены.</w:t>
      </w:r>
    </w:p>
    <w:p w:rsidR="000F66AA" w:rsidRDefault="000F66AA" w:rsidP="000F66AA">
      <w:pPr>
        <w:ind w:firstLine="709"/>
        <w:jc w:val="both"/>
        <w:rPr>
          <w:bCs/>
          <w:spacing w:val="-2"/>
          <w:sz w:val="28"/>
          <w:szCs w:val="28"/>
        </w:rPr>
      </w:pPr>
      <w:r>
        <w:rPr>
          <w:bCs/>
          <w:spacing w:val="-2"/>
          <w:sz w:val="28"/>
          <w:szCs w:val="28"/>
        </w:rPr>
        <w:t>5.3.23. </w:t>
      </w:r>
      <w:r>
        <w:rPr>
          <w:spacing w:val="-2"/>
          <w:sz w:val="28"/>
          <w:szCs w:val="28"/>
        </w:rPr>
        <w:t xml:space="preserve">Обеспеченность сооружениями и устройствами </w:t>
      </w:r>
      <w:r>
        <w:rPr>
          <w:spacing w:val="-2"/>
          <w:sz w:val="28"/>
          <w:szCs w:val="28"/>
        </w:rPr>
        <w:br/>
        <w:t>для хранения и обслуживания транспортных сре</w:t>
      </w:r>
      <w:proofErr w:type="gramStart"/>
      <w:r>
        <w:rPr>
          <w:spacing w:val="-2"/>
          <w:sz w:val="28"/>
          <w:szCs w:val="28"/>
        </w:rPr>
        <w:t>дств</w:t>
      </w:r>
      <w:r>
        <w:rPr>
          <w:bCs/>
          <w:spacing w:val="-2"/>
          <w:sz w:val="28"/>
          <w:szCs w:val="28"/>
        </w:rPr>
        <w:t xml:space="preserve"> сл</w:t>
      </w:r>
      <w:proofErr w:type="gramEnd"/>
      <w:r>
        <w:rPr>
          <w:bCs/>
          <w:spacing w:val="-2"/>
          <w:sz w:val="28"/>
          <w:szCs w:val="28"/>
        </w:rPr>
        <w:t xml:space="preserve">едует принимать </w:t>
      </w:r>
      <w:r>
        <w:rPr>
          <w:bCs/>
          <w:spacing w:val="-2"/>
          <w:sz w:val="28"/>
          <w:szCs w:val="28"/>
        </w:rPr>
        <w:br/>
        <w:t xml:space="preserve">в соответствии с требованиями раздела «Зоны транспортной инфраструктуры» </w:t>
      </w:r>
      <w:r>
        <w:rPr>
          <w:bCs/>
          <w:sz w:val="28"/>
          <w:szCs w:val="28"/>
        </w:rPr>
        <w:t xml:space="preserve">(подраздел «Сооружения и устройства для хранения, парковки и обслуживания транспортных средств») </w:t>
      </w:r>
      <w:r>
        <w:rPr>
          <w:bCs/>
          <w:spacing w:val="-2"/>
          <w:sz w:val="28"/>
          <w:szCs w:val="28"/>
        </w:rPr>
        <w:t>настоящих нормативов.</w:t>
      </w:r>
    </w:p>
    <w:p w:rsidR="000F66AA" w:rsidRDefault="000F66AA" w:rsidP="000F66AA">
      <w:pPr>
        <w:ind w:firstLine="709"/>
        <w:jc w:val="both"/>
        <w:rPr>
          <w:bCs/>
          <w:sz w:val="28"/>
          <w:szCs w:val="28"/>
        </w:rPr>
      </w:pPr>
      <w:r>
        <w:rPr>
          <w:bCs/>
          <w:sz w:val="28"/>
          <w:szCs w:val="28"/>
        </w:rPr>
        <w:t>5.3.24. </w:t>
      </w:r>
      <w:r>
        <w:rPr>
          <w:sz w:val="28"/>
          <w:szCs w:val="28"/>
        </w:rPr>
        <w:t>Площадь участков</w:t>
      </w:r>
      <w:r>
        <w:rPr>
          <w:bCs/>
          <w:sz w:val="28"/>
          <w:szCs w:val="28"/>
        </w:rPr>
        <w:t xml:space="preserve">, предназначенных </w:t>
      </w:r>
      <w:r>
        <w:rPr>
          <w:sz w:val="28"/>
          <w:szCs w:val="28"/>
        </w:rPr>
        <w:t>для</w:t>
      </w:r>
      <w:r>
        <w:rPr>
          <w:bCs/>
          <w:sz w:val="28"/>
          <w:szCs w:val="28"/>
        </w:rPr>
        <w:t xml:space="preserve"> </w:t>
      </w:r>
      <w:r>
        <w:rPr>
          <w:sz w:val="28"/>
          <w:szCs w:val="28"/>
        </w:rPr>
        <w:t>озеленения</w:t>
      </w:r>
      <w:r>
        <w:rPr>
          <w:bCs/>
          <w:sz w:val="28"/>
          <w:szCs w:val="28"/>
        </w:rPr>
        <w:t xml:space="preserve"> </w:t>
      </w:r>
      <w:r>
        <w:rPr>
          <w:bCs/>
          <w:sz w:val="28"/>
          <w:szCs w:val="28"/>
        </w:rPr>
        <w:br/>
        <w:t xml:space="preserve">в пределах границ производственного объекта, рекомендуется принимать из расчета </w:t>
      </w:r>
      <w:smartTag w:uri="urn:schemas-microsoft-com:office:smarttags" w:element="metricconverter">
        <w:smartTagPr>
          <w:attr w:name="ProductID" w:val="3 кв. метра"/>
        </w:smartTagPr>
        <w:r>
          <w:rPr>
            <w:bCs/>
            <w:sz w:val="28"/>
            <w:szCs w:val="28"/>
          </w:rPr>
          <w:t>3 кв. метра</w:t>
        </w:r>
      </w:smartTag>
      <w:r>
        <w:rPr>
          <w:bCs/>
          <w:sz w:val="28"/>
          <w:szCs w:val="28"/>
        </w:rPr>
        <w:t xml:space="preserve"> на одного работающего в наиболее многочисленной смене. Площадь участков, предназначенных </w:t>
      </w:r>
      <w:r>
        <w:rPr>
          <w:bCs/>
          <w:sz w:val="28"/>
          <w:szCs w:val="28"/>
        </w:rPr>
        <w:br/>
        <w:t xml:space="preserve">для озеленения, не должна, как правило, превышать 15 процентов площади объекта. </w:t>
      </w:r>
    </w:p>
    <w:p w:rsidR="000F66AA" w:rsidRDefault="000F66AA" w:rsidP="000F66AA">
      <w:pPr>
        <w:ind w:firstLine="709"/>
        <w:jc w:val="both"/>
        <w:rPr>
          <w:bCs/>
          <w:sz w:val="28"/>
          <w:szCs w:val="28"/>
        </w:rPr>
      </w:pPr>
      <w:r>
        <w:rPr>
          <w:bCs/>
          <w:sz w:val="28"/>
          <w:szCs w:val="28"/>
        </w:rPr>
        <w:t>Основным видом озеленения земельных участков производственных объектов следует предусматривать газон.</w:t>
      </w:r>
    </w:p>
    <w:p w:rsidR="000F66AA" w:rsidRDefault="000F66AA" w:rsidP="000F66AA">
      <w:pPr>
        <w:ind w:firstLine="709"/>
        <w:jc w:val="both"/>
        <w:rPr>
          <w:bCs/>
          <w:spacing w:val="-2"/>
          <w:sz w:val="28"/>
          <w:szCs w:val="28"/>
        </w:rPr>
      </w:pPr>
      <w:r>
        <w:rPr>
          <w:bCs/>
          <w:spacing w:val="-3"/>
          <w:sz w:val="28"/>
          <w:szCs w:val="28"/>
        </w:rPr>
        <w:t>5.3.25. </w:t>
      </w:r>
      <w:r>
        <w:rPr>
          <w:bCs/>
          <w:sz w:val="28"/>
          <w:szCs w:val="28"/>
        </w:rPr>
        <w:t xml:space="preserve">При устройстве санитарно-защитных посадок </w:t>
      </w:r>
      <w:r>
        <w:rPr>
          <w:bCs/>
          <w:sz w:val="28"/>
          <w:szCs w:val="28"/>
        </w:rPr>
        <w:br/>
        <w:t xml:space="preserve">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Pr>
            <w:bCs/>
            <w:sz w:val="28"/>
            <w:szCs w:val="28"/>
          </w:rPr>
          <w:t>5 метров</w:t>
        </w:r>
      </w:smartTag>
      <w:r>
        <w:rPr>
          <w:bCs/>
          <w:sz w:val="28"/>
          <w:szCs w:val="28"/>
        </w:rPr>
        <w:t xml:space="preserve"> от зданий и сооружений; не следует применять хвойные и другие легковоспламеняющиеся породы деревьев </w:t>
      </w:r>
      <w:r>
        <w:rPr>
          <w:bCs/>
          <w:sz w:val="28"/>
          <w:szCs w:val="28"/>
        </w:rPr>
        <w:br/>
        <w:t>и кустарников.</w:t>
      </w:r>
    </w:p>
    <w:p w:rsidR="000F66AA" w:rsidRDefault="000F66AA" w:rsidP="000F66AA">
      <w:pPr>
        <w:ind w:firstLine="709"/>
        <w:jc w:val="both"/>
        <w:rPr>
          <w:bCs/>
          <w:spacing w:val="-3"/>
          <w:sz w:val="28"/>
          <w:szCs w:val="28"/>
        </w:rPr>
      </w:pPr>
      <w:proofErr w:type="gramStart"/>
      <w:r>
        <w:rPr>
          <w:bCs/>
          <w:spacing w:val="-3"/>
          <w:sz w:val="28"/>
          <w:szCs w:val="28"/>
        </w:rPr>
        <w:t xml:space="preserve">Расстояния от производственных, административных зданий </w:t>
      </w:r>
      <w:r>
        <w:rPr>
          <w:bCs/>
          <w:spacing w:val="-3"/>
          <w:sz w:val="28"/>
          <w:szCs w:val="28"/>
        </w:rPr>
        <w:br/>
        <w:t xml:space="preserve">и сооружений и объектов инженерной и транспортной инфраструктур </w:t>
      </w:r>
      <w:r>
        <w:rPr>
          <w:bCs/>
          <w:spacing w:val="-3"/>
          <w:sz w:val="28"/>
          <w:szCs w:val="28"/>
        </w:rPr>
        <w:br/>
        <w:t xml:space="preserve">до зеленых насаждений следует принимать в соответствии </w:t>
      </w:r>
      <w:r>
        <w:rPr>
          <w:bCs/>
          <w:spacing w:val="-3"/>
          <w:sz w:val="28"/>
          <w:szCs w:val="28"/>
        </w:rPr>
        <w:br/>
        <w:t xml:space="preserve">с таблицей № 25 настоящих нормативов. </w:t>
      </w:r>
      <w:proofErr w:type="gramEnd"/>
    </w:p>
    <w:p w:rsidR="000F66AA" w:rsidRDefault="000F66AA" w:rsidP="000F66AA">
      <w:pPr>
        <w:ind w:firstLine="709"/>
        <w:jc w:val="both"/>
        <w:rPr>
          <w:bCs/>
          <w:sz w:val="28"/>
          <w:szCs w:val="28"/>
        </w:rPr>
      </w:pPr>
      <w:r>
        <w:rPr>
          <w:bCs/>
          <w:sz w:val="28"/>
          <w:szCs w:val="28"/>
        </w:rPr>
        <w:lastRenderedPageBreak/>
        <w:t xml:space="preserve">5.3.26. На территории производственных объектов следует предусматривать благоустроенные площадки для отдыха </w:t>
      </w:r>
      <w:r>
        <w:rPr>
          <w:bCs/>
          <w:sz w:val="28"/>
          <w:szCs w:val="28"/>
        </w:rPr>
        <w:br/>
        <w:t xml:space="preserve">и физкультурных упражнений работающих. Площадки следует предусматривать с наветренной стороны по отношению к зданиям </w:t>
      </w:r>
      <w:r>
        <w:rPr>
          <w:bCs/>
          <w:sz w:val="28"/>
          <w:szCs w:val="28"/>
        </w:rPr>
        <w:br/>
        <w:t>с производствами, выделяющими вредные выбросы в атмосферу.</w:t>
      </w:r>
    </w:p>
    <w:p w:rsidR="000F66AA" w:rsidRDefault="000F66AA" w:rsidP="000F66AA">
      <w:pPr>
        <w:ind w:firstLine="709"/>
        <w:jc w:val="both"/>
        <w:rPr>
          <w:bCs/>
          <w:sz w:val="28"/>
          <w:szCs w:val="28"/>
        </w:rPr>
      </w:pPr>
      <w:r>
        <w:rPr>
          <w:bCs/>
          <w:sz w:val="28"/>
          <w:szCs w:val="28"/>
        </w:rPr>
        <w:t xml:space="preserve">Размеры площадок следует принимать из расчета не более </w:t>
      </w:r>
      <w:r>
        <w:rPr>
          <w:bCs/>
          <w:sz w:val="28"/>
          <w:szCs w:val="28"/>
        </w:rPr>
        <w:br/>
        <w:t>1 кв. метра на 1 работающего в наиболее многочисленной смене.</w:t>
      </w:r>
    </w:p>
    <w:p w:rsidR="000F66AA" w:rsidRDefault="000F66AA" w:rsidP="000F66AA">
      <w:pPr>
        <w:ind w:firstLine="709"/>
        <w:jc w:val="both"/>
        <w:rPr>
          <w:bCs/>
          <w:spacing w:val="-2"/>
          <w:sz w:val="28"/>
          <w:szCs w:val="28"/>
        </w:rPr>
      </w:pPr>
      <w:r>
        <w:rPr>
          <w:bCs/>
          <w:spacing w:val="-2"/>
          <w:sz w:val="28"/>
          <w:szCs w:val="28"/>
        </w:rPr>
        <w:t>5.3.27. </w:t>
      </w:r>
      <w:r>
        <w:rPr>
          <w:rStyle w:val="FontStyle15"/>
          <w:spacing w:val="-2"/>
          <w:sz w:val="28"/>
          <w:szCs w:val="28"/>
        </w:rPr>
        <w:t>Расстояния между зданиями и сооружениями в зависимости от степени огнестойкости и категории произво</w:t>
      </w:r>
      <w:proofErr w:type="gramStart"/>
      <w:r>
        <w:rPr>
          <w:rStyle w:val="FontStyle15"/>
          <w:spacing w:val="-2"/>
          <w:sz w:val="28"/>
          <w:szCs w:val="28"/>
        </w:rPr>
        <w:t>дств сл</w:t>
      </w:r>
      <w:proofErr w:type="gramEnd"/>
      <w:r>
        <w:rPr>
          <w:rStyle w:val="FontStyle15"/>
          <w:spacing w:val="-2"/>
          <w:sz w:val="28"/>
          <w:szCs w:val="28"/>
        </w:rPr>
        <w:t xml:space="preserve">едует принимать </w:t>
      </w:r>
      <w:r>
        <w:rPr>
          <w:rStyle w:val="FontStyle15"/>
          <w:spacing w:val="-2"/>
          <w:sz w:val="28"/>
          <w:szCs w:val="28"/>
        </w:rPr>
        <w:br/>
        <w:t xml:space="preserve">в соответствии с требованиями Федерального закона </w:t>
      </w:r>
      <w:r>
        <w:rPr>
          <w:rStyle w:val="FontStyle15"/>
          <w:spacing w:val="-2"/>
          <w:sz w:val="28"/>
          <w:szCs w:val="28"/>
        </w:rPr>
        <w:br/>
        <w:t xml:space="preserve">от 22 июля </w:t>
      </w:r>
      <w:smartTag w:uri="urn:schemas-microsoft-com:office:smarttags" w:element="metricconverter">
        <w:smartTagPr>
          <w:attr w:name="ProductID" w:val="2008 г"/>
        </w:smartTagPr>
        <w:r>
          <w:rPr>
            <w:rStyle w:val="FontStyle15"/>
            <w:spacing w:val="-2"/>
            <w:sz w:val="28"/>
            <w:szCs w:val="28"/>
          </w:rPr>
          <w:t>2008 г</w:t>
        </w:r>
      </w:smartTag>
      <w:r>
        <w:rPr>
          <w:rStyle w:val="FontStyle15"/>
          <w:spacing w:val="-2"/>
          <w:sz w:val="28"/>
          <w:szCs w:val="28"/>
        </w:rPr>
        <w:t>. № 123-ФЗ «Технический регламент о требованиях пожарной безопасности»</w:t>
      </w:r>
      <w:r>
        <w:rPr>
          <w:bCs/>
          <w:spacing w:val="-2"/>
          <w:sz w:val="28"/>
          <w:szCs w:val="28"/>
        </w:rPr>
        <w:t>.</w:t>
      </w:r>
    </w:p>
    <w:p w:rsidR="000F66AA" w:rsidRDefault="000F66AA" w:rsidP="000F66AA">
      <w:pPr>
        <w:ind w:firstLine="709"/>
        <w:jc w:val="both"/>
        <w:rPr>
          <w:bCs/>
          <w:sz w:val="28"/>
          <w:szCs w:val="28"/>
        </w:rPr>
      </w:pPr>
      <w:r>
        <w:rPr>
          <w:bCs/>
          <w:sz w:val="28"/>
          <w:szCs w:val="28"/>
        </w:rPr>
        <w:t xml:space="preserve">5.3.28. При проектировании объектов производственной зоны </w:t>
      </w:r>
      <w:r>
        <w:rPr>
          <w:bCs/>
          <w:sz w:val="28"/>
          <w:szCs w:val="28"/>
        </w:rPr>
        <w:br/>
        <w:t xml:space="preserve">в составе административно-бытовых зданий следует предусматривать </w:t>
      </w:r>
      <w:r>
        <w:rPr>
          <w:sz w:val="28"/>
          <w:szCs w:val="28"/>
        </w:rPr>
        <w:t>учреждения и предприятии обслуживания</w:t>
      </w:r>
      <w:r>
        <w:rPr>
          <w:bCs/>
          <w:sz w:val="28"/>
          <w:szCs w:val="28"/>
        </w:rPr>
        <w:t>, в том числе здравоохранения и общественного питания, в соответствии с требованиями раздела «Общественно-деловые зоны» (подраздел «Учреждения и предприятия обслуживания», закрытая сеть) настоящих нормативов.</w:t>
      </w:r>
    </w:p>
    <w:p w:rsidR="000F66AA" w:rsidRDefault="000F66AA" w:rsidP="000F66AA">
      <w:pPr>
        <w:ind w:firstLine="709"/>
        <w:jc w:val="both"/>
        <w:rPr>
          <w:bCs/>
          <w:sz w:val="28"/>
          <w:szCs w:val="28"/>
        </w:rPr>
      </w:pPr>
      <w:r>
        <w:rPr>
          <w:bCs/>
          <w:sz w:val="28"/>
          <w:szCs w:val="28"/>
        </w:rPr>
        <w:t>5.3.29. При подготовке документов территориального планирования и документации по планировке территории сельского поселения  основные виды производственных объектов следует проектировать в соответствии с требованиями действующих нормативно-технических документов, а также настоящего раздела.</w:t>
      </w:r>
    </w:p>
    <w:p w:rsidR="000F66AA" w:rsidRDefault="000F66AA" w:rsidP="000F66AA">
      <w:pPr>
        <w:ind w:firstLine="709"/>
        <w:jc w:val="both"/>
        <w:rPr>
          <w:bCs/>
          <w:sz w:val="28"/>
          <w:szCs w:val="28"/>
        </w:rPr>
      </w:pPr>
      <w:r>
        <w:rPr>
          <w:rStyle w:val="FontStyle15"/>
          <w:sz w:val="28"/>
          <w:szCs w:val="28"/>
        </w:rPr>
        <w:t xml:space="preserve">5.3.30. Размещение подразделений пожарной охраны следует принимать в соответствии с требованиями Федерального закона </w:t>
      </w:r>
      <w:r>
        <w:rPr>
          <w:rStyle w:val="FontStyle15"/>
          <w:sz w:val="28"/>
          <w:szCs w:val="28"/>
        </w:rPr>
        <w:br/>
        <w:t xml:space="preserve">от 22 июля </w:t>
      </w:r>
      <w:smartTag w:uri="urn:schemas-microsoft-com:office:smarttags" w:element="metricconverter">
        <w:smartTagPr>
          <w:attr w:name="ProductID" w:val="2008 г"/>
        </w:smartTagPr>
        <w:r>
          <w:rPr>
            <w:rStyle w:val="FontStyle15"/>
            <w:sz w:val="28"/>
            <w:szCs w:val="28"/>
          </w:rPr>
          <w:t>2008 г</w:t>
        </w:r>
      </w:smartTag>
      <w:r>
        <w:rPr>
          <w:rStyle w:val="FontStyle15"/>
          <w:sz w:val="28"/>
          <w:szCs w:val="28"/>
        </w:rPr>
        <w:t>. № 123-ФЗ «Технический регламент о требованиях пожарной безопасности».</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5.4. Санитарно-защитные зоны</w:t>
      </w:r>
    </w:p>
    <w:p w:rsidR="000F66AA" w:rsidRDefault="000F66AA" w:rsidP="000F66AA">
      <w:pPr>
        <w:pStyle w:val="ConsPlusNormal"/>
        <w:ind w:firstLine="709"/>
        <w:jc w:val="both"/>
        <w:rPr>
          <w:sz w:val="28"/>
          <w:szCs w:val="28"/>
        </w:rPr>
      </w:pPr>
    </w:p>
    <w:p w:rsidR="000F66AA" w:rsidRDefault="000F66AA" w:rsidP="000F66AA">
      <w:pPr>
        <w:pStyle w:val="ConsPlusNormal"/>
        <w:ind w:firstLine="709"/>
        <w:jc w:val="both"/>
        <w:rPr>
          <w:sz w:val="28"/>
          <w:szCs w:val="28"/>
        </w:rPr>
      </w:pPr>
      <w:r>
        <w:rPr>
          <w:spacing w:val="-2"/>
          <w:sz w:val="28"/>
          <w:szCs w:val="28"/>
        </w:rPr>
        <w:t>5.4.1.</w:t>
      </w:r>
      <w:r>
        <w:rPr>
          <w:spacing w:val="-2"/>
          <w:sz w:val="28"/>
          <w:szCs w:val="28"/>
          <w:lang w:val="en-US"/>
        </w:rPr>
        <w:t> </w:t>
      </w:r>
      <w:proofErr w:type="gramStart"/>
      <w:r>
        <w:rPr>
          <w:spacing w:val="-2"/>
          <w:sz w:val="28"/>
          <w:szCs w:val="28"/>
        </w:rPr>
        <w:t xml:space="preserve">В целях обеспечения безопасности населения и в соответствии с Федеральным законом от 30 марта </w:t>
      </w:r>
      <w:smartTag w:uri="urn:schemas-microsoft-com:office:smarttags" w:element="metricconverter">
        <w:smartTagPr>
          <w:attr w:name="ProductID" w:val="1999 г"/>
        </w:smartTagPr>
        <w:r>
          <w:rPr>
            <w:spacing w:val="-2"/>
            <w:sz w:val="28"/>
            <w:szCs w:val="28"/>
          </w:rPr>
          <w:t>1999 г</w:t>
        </w:r>
      </w:smartTag>
      <w:r>
        <w:rPr>
          <w:spacing w:val="-2"/>
          <w:sz w:val="28"/>
          <w:szCs w:val="28"/>
        </w:rPr>
        <w:t xml:space="preserve">.  № 52-ФЗ </w:t>
      </w:r>
      <w:r>
        <w:rPr>
          <w:spacing w:val="-2"/>
          <w:sz w:val="28"/>
          <w:szCs w:val="28"/>
        </w:rPr>
        <w:br/>
        <w:t xml:space="preserve">«О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w:t>
      </w:r>
      <w:r>
        <w:rPr>
          <w:spacing w:val="-2"/>
          <w:sz w:val="28"/>
          <w:szCs w:val="28"/>
        </w:rPr>
        <w:br/>
        <w:t>с особым режимом использования (</w:t>
      </w:r>
      <w:r>
        <w:rPr>
          <w:bCs/>
          <w:sz w:val="28"/>
          <w:szCs w:val="28"/>
        </w:rPr>
        <w:t>санитарно-защитных зон</w:t>
      </w:r>
      <w:r>
        <w:rPr>
          <w:spacing w:val="-2"/>
          <w:sz w:val="28"/>
          <w:szCs w:val="28"/>
        </w:rPr>
        <w:t xml:space="preserve">ы), размер которой обеспечивает уменьшение воздействия загрязнения </w:t>
      </w:r>
      <w:r>
        <w:rPr>
          <w:spacing w:val="-2"/>
          <w:sz w:val="28"/>
          <w:szCs w:val="28"/>
        </w:rPr>
        <w:br/>
        <w:t xml:space="preserve">на атмосферный воздух (химического, биологического, физического) </w:t>
      </w:r>
      <w:r>
        <w:rPr>
          <w:spacing w:val="-2"/>
          <w:sz w:val="28"/>
          <w:szCs w:val="28"/>
        </w:rPr>
        <w:br/>
        <w:t>до значений, установленных гигиеническими нормативами</w:t>
      </w:r>
      <w:proofErr w:type="gramEnd"/>
      <w:r>
        <w:rPr>
          <w:spacing w:val="-2"/>
          <w:sz w:val="28"/>
          <w:szCs w:val="28"/>
        </w:rPr>
        <w:t xml:space="preserve">, </w:t>
      </w:r>
      <w:r>
        <w:rPr>
          <w:spacing w:val="-2"/>
          <w:sz w:val="28"/>
          <w:szCs w:val="28"/>
        </w:rPr>
        <w:br/>
        <w:t>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r>
        <w:rPr>
          <w:sz w:val="28"/>
          <w:szCs w:val="28"/>
        </w:rPr>
        <w:t>.</w:t>
      </w:r>
    </w:p>
    <w:p w:rsidR="000F66AA" w:rsidRDefault="000F66AA" w:rsidP="000F66AA">
      <w:pPr>
        <w:pStyle w:val="ConsPlusNormal"/>
        <w:ind w:firstLine="709"/>
        <w:jc w:val="both"/>
        <w:rPr>
          <w:sz w:val="28"/>
          <w:szCs w:val="28"/>
        </w:rPr>
      </w:pPr>
      <w:r>
        <w:rPr>
          <w:sz w:val="28"/>
          <w:szCs w:val="28"/>
        </w:rPr>
        <w:t>По своему функциональному назначению</w:t>
      </w:r>
      <w:r>
        <w:rPr>
          <w:bCs/>
          <w:sz w:val="28"/>
          <w:szCs w:val="28"/>
        </w:rPr>
        <w:t xml:space="preserve"> санитарно-защитные зоны</w:t>
      </w:r>
      <w:r>
        <w:rPr>
          <w:sz w:val="28"/>
          <w:szCs w:val="28"/>
        </w:rPr>
        <w:t xml:space="preserve"> является защитным барьером, обеспечивающим уровень безопасности населения при эксплуатации объекта в штатном режиме.</w:t>
      </w:r>
    </w:p>
    <w:p w:rsidR="000F66AA" w:rsidRDefault="000F66AA" w:rsidP="000F66AA">
      <w:pPr>
        <w:ind w:firstLine="709"/>
        <w:jc w:val="both"/>
        <w:rPr>
          <w:bCs/>
          <w:sz w:val="28"/>
          <w:szCs w:val="28"/>
        </w:rPr>
      </w:pPr>
      <w:r>
        <w:rPr>
          <w:bCs/>
          <w:sz w:val="28"/>
          <w:szCs w:val="28"/>
        </w:rPr>
        <w:lastRenderedPageBreak/>
        <w:t xml:space="preserve">5.4.2. Ориентировочные размеры санитарно-защитных зон </w:t>
      </w:r>
      <w:r>
        <w:rPr>
          <w:bCs/>
          <w:sz w:val="28"/>
          <w:szCs w:val="28"/>
        </w:rPr>
        <w:br/>
        <w:t xml:space="preserve">и рекомендуемые минимальные разрывы устанавливаются </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 </w:t>
      </w:r>
      <w:r>
        <w:rPr>
          <w:bCs/>
          <w:sz w:val="28"/>
          <w:szCs w:val="28"/>
        </w:rPr>
        <w:br/>
        <w:t xml:space="preserve">Для объектов, являющихся источниками воздействия на среду обитания, для которых в </w:t>
      </w:r>
      <w:proofErr w:type="spellStart"/>
      <w:r>
        <w:rPr>
          <w:bCs/>
          <w:sz w:val="28"/>
          <w:szCs w:val="28"/>
        </w:rPr>
        <w:t>СанПиН</w:t>
      </w:r>
      <w:proofErr w:type="spellEnd"/>
      <w:r>
        <w:rPr>
          <w:bCs/>
          <w:sz w:val="28"/>
          <w:szCs w:val="28"/>
        </w:rPr>
        <w:t xml:space="preserve"> 2.2.1/2.1.1.1200-03 </w:t>
      </w:r>
      <w:r>
        <w:rPr>
          <w:bCs/>
          <w:spacing w:val="-2"/>
          <w:sz w:val="28"/>
          <w:szCs w:val="28"/>
        </w:rPr>
        <w:t xml:space="preserve">не установлены размеры </w:t>
      </w:r>
      <w:r>
        <w:rPr>
          <w:bCs/>
          <w:sz w:val="28"/>
          <w:szCs w:val="28"/>
        </w:rPr>
        <w:t xml:space="preserve">санитарно-защитной зоны </w:t>
      </w:r>
      <w:r>
        <w:rPr>
          <w:bCs/>
          <w:spacing w:val="-2"/>
          <w:sz w:val="28"/>
          <w:szCs w:val="28"/>
        </w:rPr>
        <w:t xml:space="preserve">и рекомендуемые разрывы, а также для объектов </w:t>
      </w:r>
      <w:r>
        <w:rPr>
          <w:bCs/>
          <w:spacing w:val="-2"/>
          <w:sz w:val="28"/>
          <w:szCs w:val="28"/>
          <w:lang w:val="en-US"/>
        </w:rPr>
        <w:t>I</w:t>
      </w:r>
      <w:r>
        <w:rPr>
          <w:bCs/>
          <w:spacing w:val="-2"/>
          <w:sz w:val="28"/>
          <w:szCs w:val="28"/>
        </w:rPr>
        <w:t> - </w:t>
      </w:r>
      <w:r>
        <w:rPr>
          <w:bCs/>
          <w:spacing w:val="-2"/>
          <w:sz w:val="28"/>
          <w:szCs w:val="28"/>
          <w:lang w:val="en-US"/>
        </w:rPr>
        <w:t>III</w:t>
      </w:r>
      <w:r>
        <w:rPr>
          <w:bCs/>
          <w:spacing w:val="-2"/>
          <w:sz w:val="28"/>
          <w:szCs w:val="28"/>
        </w:rPr>
        <w:t xml:space="preserve"> классов опасности разрабатывается проект ориентировочного размера </w:t>
      </w:r>
      <w:r>
        <w:rPr>
          <w:bCs/>
          <w:sz w:val="28"/>
          <w:szCs w:val="28"/>
        </w:rPr>
        <w:t>санитарно-защитной зоны</w:t>
      </w:r>
      <w:r>
        <w:rPr>
          <w:bCs/>
          <w:spacing w:val="-2"/>
          <w:sz w:val="28"/>
          <w:szCs w:val="28"/>
        </w:rPr>
        <w:t>.</w:t>
      </w:r>
    </w:p>
    <w:p w:rsidR="000F66AA" w:rsidRDefault="000F66AA" w:rsidP="000F66AA">
      <w:pPr>
        <w:ind w:firstLine="709"/>
        <w:jc w:val="both"/>
        <w:rPr>
          <w:bCs/>
          <w:sz w:val="28"/>
          <w:szCs w:val="28"/>
        </w:rPr>
      </w:pPr>
      <w:r>
        <w:rPr>
          <w:bCs/>
          <w:sz w:val="28"/>
          <w:szCs w:val="28"/>
        </w:rPr>
        <w:t xml:space="preserve">Ориентировочные размеры санитарно-защитных зон приведены </w:t>
      </w:r>
      <w:r>
        <w:rPr>
          <w:bCs/>
          <w:sz w:val="28"/>
          <w:szCs w:val="28"/>
        </w:rPr>
        <w:br/>
        <w:t>в пунктах 5.2.6 и 5.2.7 настоящих нормативов.</w:t>
      </w:r>
    </w:p>
    <w:p w:rsidR="000F66AA" w:rsidRDefault="000F66AA" w:rsidP="000F66AA">
      <w:pPr>
        <w:ind w:firstLine="709"/>
        <w:jc w:val="both"/>
        <w:rPr>
          <w:bCs/>
          <w:sz w:val="28"/>
          <w:szCs w:val="28"/>
        </w:rPr>
      </w:pPr>
      <w:r>
        <w:rPr>
          <w:rStyle w:val="apple-style-span"/>
          <w:bCs/>
          <w:sz w:val="28"/>
          <w:szCs w:val="28"/>
        </w:rPr>
        <w:t xml:space="preserve">5.4.3. В случае если расстояние от границы промышленного объекта, производства или иного объекта в два и более раза превышает нормативную (ориентировочную) </w:t>
      </w:r>
      <w:r>
        <w:rPr>
          <w:bCs/>
          <w:sz w:val="28"/>
          <w:szCs w:val="28"/>
        </w:rPr>
        <w:t xml:space="preserve">санитарно-защитную зону </w:t>
      </w:r>
      <w:r>
        <w:rPr>
          <w:rStyle w:val="apple-style-span"/>
          <w:bCs/>
          <w:sz w:val="28"/>
          <w:szCs w:val="28"/>
        </w:rPr>
        <w:t xml:space="preserve">до границы нормируемых территорий, выполнение работ по оценке риска </w:t>
      </w:r>
      <w:r>
        <w:rPr>
          <w:rStyle w:val="apple-style-span"/>
          <w:bCs/>
          <w:sz w:val="28"/>
          <w:szCs w:val="28"/>
        </w:rPr>
        <w:br/>
        <w:t>для здоровья населения нецелесообразно.</w:t>
      </w:r>
    </w:p>
    <w:p w:rsidR="000F66AA" w:rsidRDefault="000F66AA" w:rsidP="000F66AA">
      <w:pPr>
        <w:ind w:firstLine="709"/>
        <w:jc w:val="both"/>
        <w:rPr>
          <w:bCs/>
          <w:sz w:val="28"/>
          <w:szCs w:val="28"/>
        </w:rPr>
      </w:pPr>
      <w:r>
        <w:rPr>
          <w:bCs/>
          <w:spacing w:val="-2"/>
          <w:sz w:val="28"/>
          <w:szCs w:val="28"/>
        </w:rPr>
        <w:t>5.4.4. </w:t>
      </w:r>
      <w:proofErr w:type="gramStart"/>
      <w:r>
        <w:rPr>
          <w:bCs/>
          <w:spacing w:val="-2"/>
          <w:sz w:val="28"/>
          <w:szCs w:val="28"/>
        </w:rPr>
        <w:t>Для промышленных объектов и производств, не включенных в санитарную</w:t>
      </w:r>
      <w:r>
        <w:rPr>
          <w:bCs/>
          <w:sz w:val="28"/>
          <w:szCs w:val="28"/>
        </w:rPr>
        <w:t xml:space="preserve"> классификацию, а также с новыми, недостаточно изученными технологиями, не имеющими аналогов в стране </w:t>
      </w:r>
      <w:r>
        <w:rPr>
          <w:bCs/>
          <w:sz w:val="28"/>
          <w:szCs w:val="28"/>
        </w:rPr>
        <w:br/>
        <w:t xml:space="preserve">и за рубежом, размер санитарно-защитной зоны устанавливается </w:t>
      </w:r>
      <w:r>
        <w:rPr>
          <w:bCs/>
          <w:sz w:val="28"/>
          <w:szCs w:val="28"/>
        </w:rPr>
        <w:br/>
        <w:t>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w:t>
      </w:r>
      <w:proofErr w:type="gramEnd"/>
      <w:r>
        <w:rPr>
          <w:bCs/>
          <w:sz w:val="28"/>
          <w:szCs w:val="28"/>
        </w:rPr>
        <w:t xml:space="preserve"> классам опасности, в остальных случаях - Главным государственным санитарным врачом </w:t>
      </w:r>
      <w:r>
        <w:rPr>
          <w:bCs/>
          <w:spacing w:val="-2"/>
          <w:sz w:val="28"/>
          <w:szCs w:val="28"/>
        </w:rPr>
        <w:t>Республики Марий Эл</w:t>
      </w:r>
      <w:r>
        <w:rPr>
          <w:bCs/>
          <w:sz w:val="28"/>
          <w:szCs w:val="28"/>
        </w:rPr>
        <w:t xml:space="preserve"> или его заместителем.</w:t>
      </w:r>
    </w:p>
    <w:p w:rsidR="000F66AA" w:rsidRDefault="000F66AA" w:rsidP="000F66AA">
      <w:pPr>
        <w:ind w:firstLine="709"/>
        <w:jc w:val="both"/>
        <w:rPr>
          <w:bCs/>
          <w:sz w:val="28"/>
          <w:szCs w:val="28"/>
        </w:rPr>
      </w:pPr>
      <w:r>
        <w:rPr>
          <w:bCs/>
          <w:sz w:val="28"/>
          <w:szCs w:val="28"/>
        </w:rPr>
        <w:t xml:space="preserve">5.4.5.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w:t>
      </w:r>
      <w:r>
        <w:rPr>
          <w:bCs/>
          <w:sz w:val="28"/>
          <w:szCs w:val="28"/>
        </w:rPr>
        <w:br/>
        <w:t xml:space="preserve">Для них устанавливается единая расчетная санитарно-защитная зона, </w:t>
      </w:r>
      <w:r>
        <w:rPr>
          <w:bCs/>
          <w:sz w:val="28"/>
          <w:szCs w:val="28"/>
        </w:rPr>
        <w:br/>
        <w:t xml:space="preserve">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0F66AA" w:rsidRDefault="000F66AA" w:rsidP="000F66AA">
      <w:pPr>
        <w:ind w:firstLine="709"/>
        <w:jc w:val="both"/>
        <w:rPr>
          <w:bCs/>
          <w:sz w:val="28"/>
          <w:szCs w:val="28"/>
        </w:rPr>
      </w:pPr>
      <w:r>
        <w:rPr>
          <w:bCs/>
          <w:sz w:val="28"/>
          <w:szCs w:val="28"/>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0F66AA" w:rsidRDefault="000F66AA" w:rsidP="000F66AA">
      <w:pPr>
        <w:pStyle w:val="ConsPlusNormal"/>
        <w:ind w:firstLine="709"/>
        <w:jc w:val="both"/>
        <w:rPr>
          <w:sz w:val="28"/>
          <w:szCs w:val="28"/>
        </w:rPr>
      </w:pPr>
      <w:r>
        <w:rPr>
          <w:sz w:val="28"/>
          <w:szCs w:val="28"/>
        </w:rPr>
        <w:t xml:space="preserve">5.4.6. Проектирование </w:t>
      </w:r>
      <w:r>
        <w:rPr>
          <w:bCs/>
          <w:sz w:val="28"/>
          <w:szCs w:val="28"/>
        </w:rPr>
        <w:t xml:space="preserve">санитарно-защитных зон </w:t>
      </w:r>
      <w:r>
        <w:rPr>
          <w:sz w:val="28"/>
          <w:szCs w:val="28"/>
        </w:rPr>
        <w:t xml:space="preserve">осуществляется </w:t>
      </w:r>
      <w:r>
        <w:rPr>
          <w:sz w:val="28"/>
          <w:szCs w:val="28"/>
        </w:rPr>
        <w:br/>
        <w:t>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 (или) группы промышленных объектов и произво</w:t>
      </w:r>
      <w:proofErr w:type="gramStart"/>
      <w:r>
        <w:rPr>
          <w:sz w:val="28"/>
          <w:szCs w:val="28"/>
        </w:rPr>
        <w:t>дств в с</w:t>
      </w:r>
      <w:proofErr w:type="gramEnd"/>
      <w:r>
        <w:rPr>
          <w:sz w:val="28"/>
          <w:szCs w:val="28"/>
        </w:rPr>
        <w:t xml:space="preserve">оответствии с требованиями </w:t>
      </w:r>
      <w:r>
        <w:rPr>
          <w:sz w:val="28"/>
          <w:szCs w:val="28"/>
        </w:rPr>
        <w:br/>
      </w:r>
      <w:proofErr w:type="spellStart"/>
      <w:r>
        <w:rPr>
          <w:sz w:val="28"/>
          <w:szCs w:val="28"/>
        </w:rPr>
        <w:t>СанПиН</w:t>
      </w:r>
      <w:proofErr w:type="spellEnd"/>
      <w:r>
        <w:rPr>
          <w:sz w:val="28"/>
          <w:szCs w:val="28"/>
        </w:rPr>
        <w:t xml:space="preserve"> 2.2.1/2.1.1.1200-03.</w:t>
      </w:r>
    </w:p>
    <w:p w:rsidR="000F66AA" w:rsidRDefault="000F66AA" w:rsidP="000F66AA">
      <w:pPr>
        <w:pStyle w:val="ConsPlusNormal"/>
        <w:ind w:firstLine="709"/>
        <w:jc w:val="both"/>
        <w:rPr>
          <w:sz w:val="28"/>
          <w:szCs w:val="28"/>
        </w:rPr>
      </w:pPr>
      <w:r>
        <w:rPr>
          <w:sz w:val="28"/>
          <w:szCs w:val="28"/>
        </w:rPr>
        <w:t xml:space="preserve">В проекте </w:t>
      </w:r>
      <w:r>
        <w:rPr>
          <w:bCs/>
          <w:sz w:val="28"/>
          <w:szCs w:val="28"/>
        </w:rPr>
        <w:t xml:space="preserve">санитарно-защитной зоны </w:t>
      </w:r>
      <w:r>
        <w:rPr>
          <w:sz w:val="28"/>
          <w:szCs w:val="28"/>
        </w:rPr>
        <w:t>должны быть определены:</w:t>
      </w:r>
    </w:p>
    <w:p w:rsidR="000F66AA" w:rsidRDefault="000F66AA" w:rsidP="000F66AA">
      <w:pPr>
        <w:pStyle w:val="ConsPlusNormal"/>
        <w:ind w:firstLine="709"/>
        <w:jc w:val="both"/>
        <w:rPr>
          <w:sz w:val="28"/>
          <w:szCs w:val="28"/>
        </w:rPr>
      </w:pPr>
      <w:r>
        <w:rPr>
          <w:sz w:val="28"/>
          <w:szCs w:val="28"/>
        </w:rPr>
        <w:t xml:space="preserve">размер и границы </w:t>
      </w:r>
      <w:r>
        <w:rPr>
          <w:bCs/>
          <w:sz w:val="28"/>
          <w:szCs w:val="28"/>
        </w:rPr>
        <w:t>санитарно-защитной зоны</w:t>
      </w:r>
      <w:r>
        <w:rPr>
          <w:sz w:val="28"/>
          <w:szCs w:val="28"/>
        </w:rPr>
        <w:t>;</w:t>
      </w:r>
    </w:p>
    <w:p w:rsidR="000F66AA" w:rsidRDefault="000F66AA" w:rsidP="000F66AA">
      <w:pPr>
        <w:pStyle w:val="ConsPlusNormal"/>
        <w:ind w:firstLine="709"/>
        <w:jc w:val="both"/>
        <w:rPr>
          <w:sz w:val="28"/>
          <w:szCs w:val="28"/>
        </w:rPr>
      </w:pPr>
      <w:r>
        <w:rPr>
          <w:sz w:val="28"/>
          <w:szCs w:val="28"/>
        </w:rPr>
        <w:lastRenderedPageBreak/>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0F66AA" w:rsidRDefault="000F66AA" w:rsidP="000F66AA">
      <w:pPr>
        <w:pStyle w:val="ConsPlusNormal"/>
        <w:ind w:firstLine="709"/>
        <w:jc w:val="both"/>
        <w:rPr>
          <w:spacing w:val="-2"/>
          <w:sz w:val="28"/>
          <w:szCs w:val="28"/>
        </w:rPr>
      </w:pPr>
      <w:r>
        <w:rPr>
          <w:spacing w:val="-2"/>
          <w:sz w:val="28"/>
          <w:szCs w:val="28"/>
        </w:rPr>
        <w:t xml:space="preserve">функциональное зонирование территории </w:t>
      </w:r>
      <w:r>
        <w:rPr>
          <w:bCs/>
          <w:sz w:val="28"/>
          <w:szCs w:val="28"/>
        </w:rPr>
        <w:t xml:space="preserve">санитарно-защитной зоны </w:t>
      </w:r>
      <w:r>
        <w:rPr>
          <w:spacing w:val="-2"/>
          <w:sz w:val="28"/>
          <w:szCs w:val="28"/>
        </w:rPr>
        <w:t>и режим ее использования.</w:t>
      </w:r>
    </w:p>
    <w:p w:rsidR="000F66AA" w:rsidRDefault="000F66AA" w:rsidP="000F66AA">
      <w:pPr>
        <w:ind w:firstLine="709"/>
        <w:jc w:val="both"/>
        <w:rPr>
          <w:bCs/>
          <w:sz w:val="28"/>
          <w:szCs w:val="28"/>
        </w:rPr>
      </w:pPr>
      <w:r>
        <w:rPr>
          <w:bCs/>
          <w:sz w:val="28"/>
          <w:szCs w:val="28"/>
        </w:rPr>
        <w:t xml:space="preserve">Разработка проекта санитарно-защитной зоны для объектов </w:t>
      </w:r>
      <w:r>
        <w:rPr>
          <w:bCs/>
          <w:sz w:val="28"/>
          <w:szCs w:val="28"/>
        </w:rPr>
        <w:br/>
      </w:r>
      <w:r>
        <w:rPr>
          <w:bCs/>
          <w:sz w:val="28"/>
          <w:szCs w:val="28"/>
          <w:lang w:val="en-US"/>
        </w:rPr>
        <w:t>I</w:t>
      </w:r>
      <w:r>
        <w:rPr>
          <w:bCs/>
          <w:sz w:val="28"/>
          <w:szCs w:val="28"/>
        </w:rPr>
        <w:t> - </w:t>
      </w:r>
      <w:r>
        <w:rPr>
          <w:bCs/>
          <w:sz w:val="28"/>
          <w:szCs w:val="28"/>
          <w:lang w:val="en-US"/>
        </w:rPr>
        <w:t>III</w:t>
      </w:r>
      <w:r>
        <w:rPr>
          <w:bCs/>
          <w:sz w:val="28"/>
          <w:szCs w:val="28"/>
        </w:rPr>
        <w:t xml:space="preserve"> классов опасности является обязательной.</w:t>
      </w:r>
    </w:p>
    <w:p w:rsidR="000F66AA" w:rsidRDefault="000F66AA" w:rsidP="000F66AA">
      <w:pPr>
        <w:pStyle w:val="ConsPlusNormal"/>
        <w:ind w:firstLine="709"/>
        <w:jc w:val="both"/>
        <w:rPr>
          <w:sz w:val="28"/>
          <w:szCs w:val="28"/>
        </w:rPr>
      </w:pPr>
      <w:r>
        <w:rPr>
          <w:sz w:val="28"/>
          <w:szCs w:val="28"/>
        </w:rPr>
        <w:t>Обоснование размеров</w:t>
      </w:r>
      <w:r>
        <w:rPr>
          <w:bCs/>
          <w:sz w:val="28"/>
          <w:szCs w:val="28"/>
        </w:rPr>
        <w:t xml:space="preserve"> санитарно-защитной зоны</w:t>
      </w:r>
      <w:r>
        <w:rPr>
          <w:sz w:val="28"/>
          <w:szCs w:val="28"/>
        </w:rPr>
        <w:t xml:space="preserve"> осуществляется в соответствии с требованиями </w:t>
      </w:r>
      <w:proofErr w:type="spellStart"/>
      <w:r>
        <w:rPr>
          <w:sz w:val="28"/>
          <w:szCs w:val="28"/>
        </w:rPr>
        <w:t>СанПиН</w:t>
      </w:r>
      <w:proofErr w:type="spellEnd"/>
      <w:r>
        <w:rPr>
          <w:sz w:val="28"/>
          <w:szCs w:val="28"/>
        </w:rPr>
        <w:t xml:space="preserve"> 2.2.1/2.1.1.1200-03.</w:t>
      </w:r>
    </w:p>
    <w:p w:rsidR="000F66AA" w:rsidRDefault="000F66AA" w:rsidP="000F66AA">
      <w:pPr>
        <w:pStyle w:val="ConsPlusNormal"/>
        <w:ind w:firstLine="709"/>
        <w:jc w:val="both"/>
        <w:rPr>
          <w:sz w:val="28"/>
          <w:szCs w:val="28"/>
        </w:rPr>
      </w:pPr>
      <w:r>
        <w:rPr>
          <w:sz w:val="28"/>
          <w:szCs w:val="28"/>
        </w:rPr>
        <w:t>5.4.7. </w:t>
      </w:r>
      <w:r>
        <w:rPr>
          <w:rStyle w:val="apple-style-span"/>
          <w:sz w:val="28"/>
          <w:szCs w:val="28"/>
        </w:rPr>
        <w:t xml:space="preserve">При размещении объектов малого бизнеса, относящихся </w:t>
      </w:r>
      <w:r>
        <w:rPr>
          <w:rStyle w:val="apple-style-span"/>
          <w:sz w:val="28"/>
          <w:szCs w:val="28"/>
        </w:rPr>
        <w:br/>
        <w:t xml:space="preserve">к V классу опасности, в условиях сложившейся градостроительной ситуации (при невозможности соблюдения размеров ориентировочной </w:t>
      </w:r>
      <w:r>
        <w:rPr>
          <w:bCs/>
          <w:sz w:val="28"/>
          <w:szCs w:val="28"/>
        </w:rPr>
        <w:t>санитарно-защитной зоны</w:t>
      </w:r>
      <w:r>
        <w:rPr>
          <w:rStyle w:val="apple-style-span"/>
          <w:sz w:val="28"/>
          <w:szCs w:val="28"/>
        </w:rPr>
        <w:t xml:space="preserve">)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w:t>
      </w:r>
      <w:r>
        <w:rPr>
          <w:rStyle w:val="apple-style-span"/>
          <w:sz w:val="28"/>
          <w:szCs w:val="28"/>
        </w:rPr>
        <w:br/>
        <w:t xml:space="preserve">При подтверждении расчетами на границе жилой застройки соблюдения установленных гигиенических нормативов загрязняющих веществ </w:t>
      </w:r>
      <w:r>
        <w:rPr>
          <w:rStyle w:val="apple-style-span"/>
          <w:sz w:val="28"/>
          <w:szCs w:val="28"/>
        </w:rPr>
        <w:br/>
        <w:t xml:space="preserve">в атмосферном воздухе и уровней физического воздействия </w:t>
      </w:r>
      <w:r>
        <w:rPr>
          <w:rStyle w:val="apple-style-span"/>
          <w:sz w:val="28"/>
          <w:szCs w:val="28"/>
        </w:rPr>
        <w:br/>
        <w:t>на атмосферный воздух населенных мест проект обоснования</w:t>
      </w:r>
      <w:r>
        <w:rPr>
          <w:bCs/>
          <w:sz w:val="28"/>
          <w:szCs w:val="28"/>
        </w:rPr>
        <w:t xml:space="preserve"> санитарно-защитной зоны</w:t>
      </w:r>
      <w:r>
        <w:rPr>
          <w:rStyle w:val="apple-style-span"/>
          <w:sz w:val="28"/>
          <w:szCs w:val="28"/>
        </w:rPr>
        <w:t xml:space="preserve"> не разрабатывается, натурные </w:t>
      </w:r>
      <w:proofErr w:type="gramStart"/>
      <w:r>
        <w:rPr>
          <w:rStyle w:val="apple-style-span"/>
          <w:sz w:val="28"/>
          <w:szCs w:val="28"/>
        </w:rPr>
        <w:t>исследования</w:t>
      </w:r>
      <w:proofErr w:type="gramEnd"/>
      <w:r>
        <w:rPr>
          <w:rStyle w:val="apple-style-span"/>
          <w:sz w:val="28"/>
          <w:szCs w:val="28"/>
        </w:rPr>
        <w:t xml:space="preserve"> </w:t>
      </w:r>
      <w:r>
        <w:rPr>
          <w:rStyle w:val="apple-style-span"/>
          <w:sz w:val="28"/>
          <w:szCs w:val="28"/>
        </w:rPr>
        <w:br/>
        <w:t>и измерения атмосферного воздуха не проводятся.</w:t>
      </w:r>
    </w:p>
    <w:p w:rsidR="000F66AA" w:rsidRDefault="000F66AA" w:rsidP="000F66AA">
      <w:pPr>
        <w:pStyle w:val="ConsPlusNormal"/>
        <w:ind w:firstLine="709"/>
        <w:jc w:val="both"/>
        <w:rPr>
          <w:sz w:val="28"/>
          <w:szCs w:val="28"/>
        </w:rPr>
      </w:pPr>
      <w:r>
        <w:rPr>
          <w:rStyle w:val="apple-style-span"/>
          <w:sz w:val="28"/>
          <w:szCs w:val="28"/>
        </w:rPr>
        <w:t xml:space="preserve">Для действующих объектов малого бизнеса V класса опасности </w:t>
      </w:r>
      <w:r>
        <w:rPr>
          <w:rStyle w:val="apple-style-span"/>
          <w:sz w:val="28"/>
          <w:szCs w:val="28"/>
        </w:rPr>
        <w:br/>
        <w:t>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F66AA" w:rsidRDefault="000F66AA" w:rsidP="000F66AA">
      <w:pPr>
        <w:ind w:firstLine="709"/>
        <w:jc w:val="both"/>
        <w:rPr>
          <w:bCs/>
          <w:sz w:val="28"/>
          <w:szCs w:val="28"/>
        </w:rPr>
      </w:pPr>
      <w:r>
        <w:rPr>
          <w:rStyle w:val="apple-style-span"/>
          <w:bCs/>
          <w:sz w:val="28"/>
          <w:szCs w:val="28"/>
        </w:rPr>
        <w:t xml:space="preserve">Для размещения </w:t>
      </w:r>
      <w:proofErr w:type="spellStart"/>
      <w:r>
        <w:rPr>
          <w:rStyle w:val="apple-style-span"/>
          <w:bCs/>
          <w:sz w:val="28"/>
          <w:szCs w:val="28"/>
        </w:rPr>
        <w:t>микропредприятий</w:t>
      </w:r>
      <w:proofErr w:type="spellEnd"/>
      <w:r>
        <w:rPr>
          <w:rStyle w:val="apple-style-span"/>
          <w:bCs/>
          <w:sz w:val="28"/>
          <w:szCs w:val="28"/>
        </w:rPr>
        <w:t xml:space="preserve"> малого бизнеса с количеством работающих не более </w:t>
      </w:r>
      <w:r>
        <w:rPr>
          <w:rStyle w:val="apple-style-span"/>
          <w:bCs/>
          <w:spacing w:val="-2"/>
          <w:sz w:val="28"/>
          <w:szCs w:val="28"/>
        </w:rPr>
        <w:t xml:space="preserve">15 человек необходимо уведомление </w:t>
      </w:r>
      <w:r>
        <w:rPr>
          <w:rStyle w:val="apple-style-span"/>
          <w:bCs/>
          <w:spacing w:val="-2"/>
          <w:sz w:val="28"/>
          <w:szCs w:val="28"/>
        </w:rPr>
        <w:br/>
        <w:t xml:space="preserve">от юридического лица или индивидуального предпринимателя </w:t>
      </w:r>
      <w:r>
        <w:rPr>
          <w:rStyle w:val="apple-style-span"/>
          <w:bCs/>
          <w:spacing w:val="-2"/>
          <w:sz w:val="28"/>
          <w:szCs w:val="28"/>
        </w:rPr>
        <w:br/>
        <w:t xml:space="preserve">о соблюдении действующих санитарно-гигиенических требований </w:t>
      </w:r>
      <w:r>
        <w:rPr>
          <w:rStyle w:val="apple-style-span"/>
          <w:bCs/>
          <w:spacing w:val="-2"/>
          <w:sz w:val="28"/>
          <w:szCs w:val="28"/>
        </w:rPr>
        <w:br/>
        <w:t>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0F66AA" w:rsidRDefault="000F66AA" w:rsidP="000F66AA">
      <w:pPr>
        <w:ind w:firstLine="709"/>
        <w:jc w:val="both"/>
        <w:rPr>
          <w:bCs/>
          <w:sz w:val="28"/>
          <w:szCs w:val="28"/>
        </w:rPr>
      </w:pPr>
      <w:r>
        <w:rPr>
          <w:bCs/>
          <w:sz w:val="28"/>
          <w:szCs w:val="28"/>
        </w:rPr>
        <w:t>5.4.8.</w:t>
      </w:r>
      <w:r>
        <w:rPr>
          <w:bCs/>
          <w:sz w:val="28"/>
          <w:szCs w:val="28"/>
          <w:lang w:val="en-US"/>
        </w:rPr>
        <w:t> </w:t>
      </w:r>
      <w:r>
        <w:rPr>
          <w:bCs/>
          <w:sz w:val="28"/>
          <w:szCs w:val="28"/>
        </w:rPr>
        <w:t>Минимальную площадь озеленения санитарно-защитных зон следует принимать в зависимости от ширины санитарно-защитной зоны, процентов:</w:t>
      </w:r>
    </w:p>
    <w:p w:rsidR="000F66AA" w:rsidRDefault="000F66AA" w:rsidP="000F66AA">
      <w:pPr>
        <w:ind w:firstLine="709"/>
        <w:jc w:val="both"/>
        <w:rPr>
          <w:bCs/>
          <w:sz w:val="28"/>
          <w:szCs w:val="28"/>
        </w:rPr>
      </w:pPr>
      <w:r>
        <w:rPr>
          <w:bCs/>
          <w:sz w:val="28"/>
          <w:szCs w:val="28"/>
        </w:rPr>
        <w:t xml:space="preserve">до </w:t>
      </w:r>
      <w:smartTag w:uri="urn:schemas-microsoft-com:office:smarttags" w:element="metricconverter">
        <w:smartTagPr>
          <w:attr w:name="ProductID" w:val="300 м"/>
        </w:smartTagPr>
        <w:r>
          <w:rPr>
            <w:bCs/>
            <w:sz w:val="28"/>
            <w:szCs w:val="28"/>
          </w:rPr>
          <w:t>300 метров</w:t>
        </w:r>
      </w:smartTag>
      <w:r>
        <w:rPr>
          <w:bCs/>
          <w:sz w:val="28"/>
          <w:szCs w:val="28"/>
        </w:rPr>
        <w:t xml:space="preserve"> - 60;</w:t>
      </w:r>
    </w:p>
    <w:p w:rsidR="000F66AA" w:rsidRDefault="000F66AA" w:rsidP="000F66AA">
      <w:pPr>
        <w:ind w:firstLine="709"/>
        <w:jc w:val="both"/>
        <w:rPr>
          <w:bCs/>
          <w:sz w:val="28"/>
          <w:szCs w:val="28"/>
        </w:rPr>
      </w:pPr>
      <w:r>
        <w:rPr>
          <w:bCs/>
          <w:sz w:val="28"/>
          <w:szCs w:val="28"/>
        </w:rPr>
        <w:t xml:space="preserve">свыше 300 до </w:t>
      </w:r>
      <w:smartTag w:uri="urn:schemas-microsoft-com:office:smarttags" w:element="metricconverter">
        <w:smartTagPr>
          <w:attr w:name="ProductID" w:val="1 000 метров"/>
        </w:smartTagPr>
        <w:r>
          <w:rPr>
            <w:bCs/>
            <w:sz w:val="28"/>
            <w:szCs w:val="28"/>
          </w:rPr>
          <w:t>1 000 метров</w:t>
        </w:r>
      </w:smartTag>
      <w:r>
        <w:rPr>
          <w:bCs/>
          <w:sz w:val="28"/>
          <w:szCs w:val="28"/>
        </w:rPr>
        <w:t xml:space="preserve"> - 50;</w:t>
      </w:r>
    </w:p>
    <w:p w:rsidR="000F66AA" w:rsidRDefault="000F66AA" w:rsidP="000F66AA">
      <w:pPr>
        <w:ind w:firstLine="709"/>
        <w:jc w:val="both"/>
        <w:rPr>
          <w:bCs/>
          <w:sz w:val="28"/>
          <w:szCs w:val="28"/>
        </w:rPr>
      </w:pPr>
      <w:r>
        <w:rPr>
          <w:bCs/>
          <w:sz w:val="28"/>
          <w:szCs w:val="28"/>
        </w:rPr>
        <w:t xml:space="preserve">свыше 1 000 до </w:t>
      </w:r>
      <w:smartTag w:uri="urn:schemas-microsoft-com:office:smarttags" w:element="metricconverter">
        <w:smartTagPr>
          <w:attr w:name="ProductID" w:val="3 000 м"/>
        </w:smartTagPr>
        <w:r>
          <w:rPr>
            <w:bCs/>
            <w:sz w:val="28"/>
            <w:szCs w:val="28"/>
          </w:rPr>
          <w:t>3 000 метров</w:t>
        </w:r>
      </w:smartTag>
      <w:r>
        <w:rPr>
          <w:bCs/>
          <w:sz w:val="28"/>
          <w:szCs w:val="28"/>
        </w:rPr>
        <w:t xml:space="preserve"> - 40;</w:t>
      </w:r>
    </w:p>
    <w:p w:rsidR="000F66AA" w:rsidRDefault="000F66AA" w:rsidP="000F66AA">
      <w:pPr>
        <w:ind w:firstLine="709"/>
        <w:jc w:val="both"/>
        <w:rPr>
          <w:bCs/>
          <w:sz w:val="28"/>
          <w:szCs w:val="28"/>
        </w:rPr>
      </w:pPr>
      <w:r>
        <w:rPr>
          <w:bCs/>
          <w:sz w:val="28"/>
          <w:szCs w:val="28"/>
        </w:rPr>
        <w:t>свыше 3 000 - 20.</w:t>
      </w:r>
    </w:p>
    <w:p w:rsidR="000F66AA" w:rsidRDefault="000F66AA" w:rsidP="000F66AA">
      <w:pPr>
        <w:ind w:firstLine="709"/>
        <w:jc w:val="both"/>
        <w:rPr>
          <w:bCs/>
          <w:sz w:val="28"/>
          <w:szCs w:val="28"/>
        </w:rPr>
      </w:pPr>
      <w:r>
        <w:rPr>
          <w:bCs/>
          <w:sz w:val="28"/>
          <w:szCs w:val="28"/>
        </w:rPr>
        <w:t xml:space="preserve">На территории санитарно-защитных зон со стороны жилых </w:t>
      </w:r>
      <w:r>
        <w:rPr>
          <w:bCs/>
          <w:sz w:val="28"/>
          <w:szCs w:val="28"/>
        </w:rPr>
        <w:br/>
        <w:t xml:space="preserve">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етров"/>
        </w:smartTagPr>
        <w:r>
          <w:rPr>
            <w:bCs/>
            <w:sz w:val="28"/>
            <w:szCs w:val="28"/>
          </w:rPr>
          <w:t>50</w:t>
        </w:r>
        <w:r>
          <w:rPr>
            <w:bCs/>
            <w:sz w:val="28"/>
            <w:szCs w:val="28"/>
            <w:lang w:val="en-US"/>
          </w:rPr>
          <w:t> </w:t>
        </w:r>
        <w:r>
          <w:rPr>
            <w:bCs/>
            <w:sz w:val="28"/>
            <w:szCs w:val="28"/>
          </w:rPr>
          <w:t>метров</w:t>
        </w:r>
      </w:smartTag>
      <w:r>
        <w:rPr>
          <w:bCs/>
          <w:sz w:val="28"/>
          <w:szCs w:val="28"/>
        </w:rPr>
        <w:t xml:space="preserve">, </w:t>
      </w:r>
      <w:r>
        <w:rPr>
          <w:bCs/>
          <w:sz w:val="28"/>
          <w:szCs w:val="28"/>
        </w:rPr>
        <w:br/>
      </w:r>
      <w:r>
        <w:rPr>
          <w:bCs/>
          <w:sz w:val="28"/>
          <w:szCs w:val="28"/>
        </w:rPr>
        <w:lastRenderedPageBreak/>
        <w:t xml:space="preserve">а при ширине санитарно-защитной зоны до </w:t>
      </w:r>
      <w:smartTag w:uri="urn:schemas-microsoft-com:office:smarttags" w:element="metricconverter">
        <w:smartTagPr>
          <w:attr w:name="ProductID" w:val="100 м"/>
        </w:smartTagPr>
        <w:r>
          <w:rPr>
            <w:bCs/>
            <w:sz w:val="28"/>
            <w:szCs w:val="28"/>
          </w:rPr>
          <w:t>100 метров</w:t>
        </w:r>
      </w:smartTag>
      <w:r>
        <w:rPr>
          <w:bCs/>
          <w:sz w:val="28"/>
          <w:szCs w:val="28"/>
        </w:rPr>
        <w:t xml:space="preserve"> - не менее </w:t>
      </w:r>
      <w:r>
        <w:rPr>
          <w:bCs/>
          <w:sz w:val="28"/>
          <w:szCs w:val="28"/>
        </w:rPr>
        <w:br/>
      </w:r>
      <w:smartTag w:uri="urn:schemas-microsoft-com:office:smarttags" w:element="metricconverter">
        <w:smartTagPr>
          <w:attr w:name="ProductID" w:val="20 м"/>
        </w:smartTagPr>
        <w:r>
          <w:rPr>
            <w:bCs/>
            <w:sz w:val="28"/>
            <w:szCs w:val="28"/>
          </w:rPr>
          <w:t>20 метров</w:t>
        </w:r>
      </w:smartTag>
      <w:r>
        <w:rPr>
          <w:bCs/>
          <w:sz w:val="28"/>
          <w:szCs w:val="28"/>
        </w:rPr>
        <w:t>.</w:t>
      </w:r>
    </w:p>
    <w:p w:rsidR="000F66AA" w:rsidRDefault="000F66AA" w:rsidP="000F66AA">
      <w:pPr>
        <w:pStyle w:val="ConsPlusNormal"/>
        <w:ind w:firstLine="709"/>
        <w:jc w:val="both"/>
        <w:rPr>
          <w:sz w:val="28"/>
          <w:szCs w:val="28"/>
        </w:rPr>
      </w:pPr>
      <w:r>
        <w:rPr>
          <w:sz w:val="28"/>
          <w:szCs w:val="28"/>
        </w:rPr>
        <w:t>5.4.9.</w:t>
      </w:r>
      <w:r>
        <w:rPr>
          <w:sz w:val="28"/>
          <w:szCs w:val="28"/>
          <w:lang w:val="en-US"/>
        </w:rPr>
        <w:t> </w:t>
      </w:r>
      <w:r>
        <w:rPr>
          <w:sz w:val="28"/>
          <w:szCs w:val="28"/>
        </w:rPr>
        <w:t xml:space="preserve">В </w:t>
      </w:r>
      <w:r>
        <w:rPr>
          <w:bCs/>
          <w:sz w:val="28"/>
          <w:szCs w:val="28"/>
        </w:rPr>
        <w:t xml:space="preserve">санитарно-защитной зоне </w:t>
      </w:r>
      <w:r>
        <w:rPr>
          <w:sz w:val="28"/>
          <w:szCs w:val="28"/>
        </w:rPr>
        <w:t>не допускается размещать:</w:t>
      </w:r>
    </w:p>
    <w:p w:rsidR="000F66AA" w:rsidRDefault="000F66AA" w:rsidP="000F66AA">
      <w:pPr>
        <w:pStyle w:val="ConsPlusNormal"/>
        <w:ind w:firstLine="709"/>
        <w:jc w:val="both"/>
        <w:rPr>
          <w:sz w:val="28"/>
          <w:szCs w:val="28"/>
        </w:rPr>
      </w:pPr>
      <w:r>
        <w:rPr>
          <w:sz w:val="28"/>
          <w:szCs w:val="28"/>
        </w:rPr>
        <w:t>жилую застройку, включая отдельные жилые дома;</w:t>
      </w:r>
    </w:p>
    <w:p w:rsidR="000F66AA" w:rsidRDefault="000F66AA" w:rsidP="000F66AA">
      <w:pPr>
        <w:pStyle w:val="ConsPlusNormal"/>
        <w:ind w:firstLine="709"/>
        <w:jc w:val="both"/>
        <w:rPr>
          <w:sz w:val="28"/>
          <w:szCs w:val="28"/>
        </w:rPr>
      </w:pPr>
      <w:r>
        <w:rPr>
          <w:sz w:val="28"/>
          <w:szCs w:val="28"/>
        </w:rPr>
        <w:t>ландшафтно-рекреационные зоны, зоны отдыха;</w:t>
      </w:r>
    </w:p>
    <w:p w:rsidR="000F66AA" w:rsidRDefault="000F66AA" w:rsidP="000F66AA">
      <w:pPr>
        <w:pStyle w:val="ConsPlusNormal"/>
        <w:ind w:firstLine="709"/>
        <w:jc w:val="both"/>
        <w:rPr>
          <w:sz w:val="28"/>
          <w:szCs w:val="28"/>
        </w:rPr>
      </w:pPr>
      <w:r>
        <w:rPr>
          <w:sz w:val="28"/>
          <w:szCs w:val="28"/>
        </w:rPr>
        <w:t>территории курортов, санаториев и домов отдыха;</w:t>
      </w:r>
    </w:p>
    <w:p w:rsidR="000F66AA" w:rsidRDefault="000F66AA" w:rsidP="000F66AA">
      <w:pPr>
        <w:pStyle w:val="ConsPlusNormal"/>
        <w:ind w:firstLine="709"/>
        <w:jc w:val="both"/>
        <w:rPr>
          <w:sz w:val="28"/>
          <w:szCs w:val="28"/>
        </w:rPr>
      </w:pPr>
      <w:r>
        <w:rPr>
          <w:sz w:val="28"/>
          <w:szCs w:val="28"/>
        </w:rPr>
        <w:t xml:space="preserve">территории садоводческих товариществ, коллективных </w:t>
      </w:r>
      <w:r>
        <w:rPr>
          <w:sz w:val="28"/>
          <w:szCs w:val="28"/>
        </w:rPr>
        <w:br/>
        <w:t>или индивидуальных дачных и садово-огородных участков;</w:t>
      </w:r>
    </w:p>
    <w:p w:rsidR="000F66AA" w:rsidRDefault="000F66AA" w:rsidP="000F66AA">
      <w:pPr>
        <w:pStyle w:val="ConsPlusNormal"/>
        <w:ind w:firstLine="709"/>
        <w:jc w:val="both"/>
        <w:rPr>
          <w:sz w:val="28"/>
          <w:szCs w:val="28"/>
        </w:rPr>
      </w:pPr>
      <w:r>
        <w:rPr>
          <w:sz w:val="28"/>
          <w:szCs w:val="28"/>
        </w:rPr>
        <w:t xml:space="preserve">другие территории с нормируемыми показателями качества среды обитания; </w:t>
      </w:r>
    </w:p>
    <w:p w:rsidR="000F66AA" w:rsidRDefault="000F66AA" w:rsidP="000F66AA">
      <w:pPr>
        <w:pStyle w:val="ConsPlusNormal"/>
        <w:ind w:firstLine="709"/>
        <w:jc w:val="both"/>
        <w:rPr>
          <w:sz w:val="28"/>
          <w:szCs w:val="28"/>
        </w:rPr>
      </w:pPr>
      <w:r>
        <w:rPr>
          <w:sz w:val="28"/>
          <w:szCs w:val="28"/>
        </w:rPr>
        <w:t>спортивные сооружения;</w:t>
      </w:r>
    </w:p>
    <w:p w:rsidR="000F66AA" w:rsidRDefault="000F66AA" w:rsidP="000F66AA">
      <w:pPr>
        <w:pStyle w:val="ConsPlusNormal"/>
        <w:ind w:firstLine="709"/>
        <w:jc w:val="both"/>
        <w:rPr>
          <w:sz w:val="28"/>
          <w:szCs w:val="28"/>
        </w:rPr>
      </w:pPr>
      <w:r>
        <w:rPr>
          <w:sz w:val="28"/>
          <w:szCs w:val="28"/>
        </w:rPr>
        <w:t>детские площадки;</w:t>
      </w:r>
    </w:p>
    <w:p w:rsidR="000F66AA" w:rsidRDefault="000F66AA" w:rsidP="000F66AA">
      <w:pPr>
        <w:pStyle w:val="ConsPlusNormal"/>
        <w:ind w:firstLine="709"/>
        <w:jc w:val="both"/>
        <w:rPr>
          <w:sz w:val="28"/>
          <w:szCs w:val="28"/>
        </w:rPr>
      </w:pPr>
      <w:r>
        <w:rPr>
          <w:sz w:val="28"/>
          <w:szCs w:val="28"/>
        </w:rPr>
        <w:t>образовательные и детские учреждения;</w:t>
      </w:r>
    </w:p>
    <w:p w:rsidR="000F66AA" w:rsidRDefault="000F66AA" w:rsidP="000F66AA">
      <w:pPr>
        <w:pStyle w:val="ConsPlusNormal"/>
        <w:ind w:firstLine="709"/>
        <w:jc w:val="both"/>
        <w:rPr>
          <w:sz w:val="28"/>
          <w:szCs w:val="28"/>
        </w:rPr>
      </w:pPr>
      <w:r>
        <w:rPr>
          <w:sz w:val="28"/>
          <w:szCs w:val="28"/>
        </w:rPr>
        <w:t>лечебно-профилактические и оздоровительные учреждения общего пользования.</w:t>
      </w:r>
    </w:p>
    <w:p w:rsidR="000F66AA" w:rsidRDefault="000F66AA" w:rsidP="000F66AA">
      <w:pPr>
        <w:pStyle w:val="ConsPlusNormal"/>
        <w:ind w:firstLine="709"/>
        <w:jc w:val="both"/>
        <w:rPr>
          <w:sz w:val="28"/>
          <w:szCs w:val="28"/>
        </w:rPr>
      </w:pPr>
      <w:r>
        <w:rPr>
          <w:sz w:val="28"/>
          <w:szCs w:val="28"/>
        </w:rPr>
        <w:t xml:space="preserve">В санитарно-защитной зоне и на территории объектов других отраслей промышленности не допускается размещать объекты </w:t>
      </w:r>
      <w:r>
        <w:rPr>
          <w:sz w:val="28"/>
          <w:szCs w:val="28"/>
        </w:rPr>
        <w:br/>
        <w:t xml:space="preserve">по производству лекарственных веществ, лекарственных средств </w:t>
      </w:r>
      <w:r>
        <w:rPr>
          <w:sz w:val="28"/>
          <w:szCs w:val="28"/>
        </w:rPr>
        <w:br/>
        <w:t xml:space="preserve">и (или) лекарственных форм, склады сырья и полупродуктов </w:t>
      </w:r>
      <w:r>
        <w:rPr>
          <w:sz w:val="28"/>
          <w:szCs w:val="28"/>
        </w:rPr>
        <w:br/>
        <w:t>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66AA" w:rsidRDefault="000F66AA" w:rsidP="000F66AA">
      <w:pPr>
        <w:pStyle w:val="ConsPlusNormal"/>
        <w:ind w:firstLine="709"/>
        <w:jc w:val="both"/>
        <w:rPr>
          <w:sz w:val="28"/>
          <w:szCs w:val="28"/>
        </w:rPr>
      </w:pPr>
      <w:r>
        <w:rPr>
          <w:spacing w:val="-2"/>
          <w:sz w:val="28"/>
          <w:szCs w:val="28"/>
        </w:rPr>
        <w:t>5.4.10.</w:t>
      </w:r>
      <w:r>
        <w:rPr>
          <w:spacing w:val="-2"/>
          <w:sz w:val="28"/>
          <w:szCs w:val="28"/>
          <w:lang w:val="en-US"/>
        </w:rPr>
        <w:t> </w:t>
      </w:r>
      <w:proofErr w:type="gramStart"/>
      <w:r>
        <w:rPr>
          <w:spacing w:val="-2"/>
          <w:sz w:val="28"/>
          <w:szCs w:val="28"/>
        </w:rPr>
        <w:t>Допускается размещать в границах</w:t>
      </w:r>
      <w:r>
        <w:rPr>
          <w:bCs/>
          <w:sz w:val="28"/>
          <w:szCs w:val="28"/>
        </w:rPr>
        <w:t xml:space="preserve"> санитарно-защитной зоны</w:t>
      </w:r>
      <w:r>
        <w:rPr>
          <w:spacing w:val="-2"/>
          <w:sz w:val="28"/>
          <w:szCs w:val="28"/>
        </w:rPr>
        <w:t xml:space="preserve"> промышле</w:t>
      </w:r>
      <w:r>
        <w:rPr>
          <w:sz w:val="28"/>
          <w:szCs w:val="28"/>
        </w:rPr>
        <w:t xml:space="preserve">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w:t>
      </w:r>
      <w:proofErr w:type="spellStart"/>
      <w:r>
        <w:rPr>
          <w:sz w:val="28"/>
          <w:szCs w:val="28"/>
        </w:rPr>
        <w:t>электроподстанции</w:t>
      </w:r>
      <w:proofErr w:type="spellEnd"/>
      <w:r>
        <w:rPr>
          <w:sz w:val="28"/>
          <w:szCs w:val="28"/>
        </w:rPr>
        <w:t xml:space="preserve">, </w:t>
      </w:r>
      <w:proofErr w:type="spellStart"/>
      <w:r>
        <w:rPr>
          <w:sz w:val="28"/>
          <w:szCs w:val="28"/>
        </w:rPr>
        <w:t>нефте</w:t>
      </w:r>
      <w:proofErr w:type="spellEnd"/>
      <w:r>
        <w:rPr>
          <w:sz w:val="28"/>
          <w:szCs w:val="28"/>
        </w:rPr>
        <w:t>- и газопроводы, артезианские</w:t>
      </w:r>
      <w:proofErr w:type="gramEnd"/>
      <w:r>
        <w:rPr>
          <w:sz w:val="28"/>
          <w:szCs w:val="28"/>
        </w:rPr>
        <w:t xml:space="preserve"> скважины </w:t>
      </w:r>
      <w:r>
        <w:rPr>
          <w:sz w:val="28"/>
          <w:szCs w:val="28"/>
        </w:rPr>
        <w:br/>
        <w:t xml:space="preserve">для технического водоснабжения, </w:t>
      </w:r>
      <w:proofErr w:type="spellStart"/>
      <w:r>
        <w:rPr>
          <w:sz w:val="28"/>
          <w:szCs w:val="28"/>
        </w:rPr>
        <w:t>водоохлаждающие</w:t>
      </w:r>
      <w:proofErr w:type="spellEnd"/>
      <w:r>
        <w:rPr>
          <w:sz w:val="28"/>
          <w:szCs w:val="28"/>
        </w:rPr>
        <w:t xml:space="preserve"> сооружения </w:t>
      </w:r>
      <w:r>
        <w:rPr>
          <w:sz w:val="28"/>
          <w:szCs w:val="28"/>
        </w:rPr>
        <w:br/>
        <w:t>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66AA" w:rsidRDefault="000F66AA" w:rsidP="000F66AA">
      <w:pPr>
        <w:pStyle w:val="ConsPlusNormal"/>
        <w:ind w:firstLine="709"/>
        <w:jc w:val="both"/>
        <w:rPr>
          <w:spacing w:val="-2"/>
          <w:sz w:val="28"/>
          <w:szCs w:val="28"/>
        </w:rPr>
      </w:pPr>
      <w:r>
        <w:rPr>
          <w:spacing w:val="-2"/>
          <w:sz w:val="28"/>
          <w:szCs w:val="28"/>
        </w:rPr>
        <w:t>5.4.11.</w:t>
      </w:r>
      <w:r>
        <w:rPr>
          <w:spacing w:val="-2"/>
          <w:sz w:val="28"/>
          <w:szCs w:val="28"/>
          <w:lang w:val="en-US"/>
        </w:rPr>
        <w:t> </w:t>
      </w:r>
      <w:r>
        <w:rPr>
          <w:spacing w:val="-2"/>
          <w:sz w:val="28"/>
          <w:szCs w:val="28"/>
        </w:rPr>
        <w:t xml:space="preserve">В </w:t>
      </w:r>
      <w:r>
        <w:rPr>
          <w:bCs/>
          <w:sz w:val="28"/>
          <w:szCs w:val="28"/>
        </w:rPr>
        <w:t xml:space="preserve">санитарно-защитной зоне </w:t>
      </w:r>
      <w:r>
        <w:rPr>
          <w:spacing w:val="-2"/>
          <w:sz w:val="28"/>
          <w:szCs w:val="28"/>
        </w:rPr>
        <w:t xml:space="preserve">объектов пищевых отраслей промышленности, оптовых складов продовольственного сырья </w:t>
      </w:r>
      <w:r>
        <w:rPr>
          <w:spacing w:val="-2"/>
          <w:sz w:val="28"/>
          <w:szCs w:val="28"/>
        </w:rPr>
        <w:br/>
        <w:t xml:space="preserve">и пищевой продукции, производства лекарственных веществ, лекарственных средств и (или) лекарственных форм, складов сырья </w:t>
      </w:r>
      <w:r>
        <w:rPr>
          <w:spacing w:val="-2"/>
          <w:sz w:val="28"/>
          <w:szCs w:val="28"/>
        </w:rPr>
        <w:br/>
        <w:t xml:space="preserve">и полупродуктов для фармацевтических предприятий допускается размещение новых профильных, однотипных объектов при исключении взаимного </w:t>
      </w:r>
      <w:r>
        <w:rPr>
          <w:spacing w:val="-2"/>
          <w:sz w:val="28"/>
          <w:szCs w:val="28"/>
        </w:rPr>
        <w:lastRenderedPageBreak/>
        <w:t xml:space="preserve">негативного воздействия на продукцию, среду обитания </w:t>
      </w:r>
      <w:r>
        <w:rPr>
          <w:spacing w:val="-2"/>
          <w:sz w:val="28"/>
          <w:szCs w:val="28"/>
        </w:rPr>
        <w:br/>
        <w:t>и здоровье человека.</w:t>
      </w:r>
    </w:p>
    <w:p w:rsidR="000F66AA" w:rsidRDefault="000F66AA" w:rsidP="000F66AA">
      <w:pPr>
        <w:pStyle w:val="ConsPlusNormal"/>
        <w:ind w:firstLine="709"/>
        <w:jc w:val="both"/>
        <w:rPr>
          <w:sz w:val="28"/>
          <w:szCs w:val="28"/>
        </w:rPr>
      </w:pPr>
      <w:r>
        <w:rPr>
          <w:sz w:val="28"/>
          <w:szCs w:val="28"/>
        </w:rPr>
        <w:t>5.4.12.</w:t>
      </w:r>
      <w:r>
        <w:rPr>
          <w:sz w:val="28"/>
          <w:szCs w:val="28"/>
          <w:lang w:val="en-US"/>
        </w:rPr>
        <w:t> </w:t>
      </w:r>
      <w:r>
        <w:rPr>
          <w:sz w:val="28"/>
          <w:szCs w:val="28"/>
        </w:rPr>
        <w:t xml:space="preserve">Автомагистраль, расположенная в санитарно-защитной зоне промышленного объекта и производства или прилегающая </w:t>
      </w:r>
      <w:r>
        <w:rPr>
          <w:sz w:val="28"/>
          <w:szCs w:val="28"/>
        </w:rPr>
        <w:br/>
        <w:t>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F66AA" w:rsidRDefault="000F66AA" w:rsidP="000F66AA">
      <w:pPr>
        <w:ind w:firstLine="709"/>
        <w:jc w:val="both"/>
        <w:rPr>
          <w:bCs/>
          <w:sz w:val="28"/>
          <w:szCs w:val="28"/>
        </w:rPr>
      </w:pPr>
      <w:r>
        <w:rPr>
          <w:bCs/>
          <w:sz w:val="28"/>
          <w:szCs w:val="28"/>
        </w:rPr>
        <w:t>5.4.13.</w:t>
      </w:r>
      <w:r>
        <w:rPr>
          <w:bCs/>
          <w:sz w:val="28"/>
          <w:szCs w:val="28"/>
          <w:lang w:val="en-US"/>
        </w:rPr>
        <w:t> </w:t>
      </w:r>
      <w:r>
        <w:rPr>
          <w:bCs/>
          <w:sz w:val="28"/>
          <w:szCs w:val="28"/>
        </w:rPr>
        <w:t xml:space="preserve">Санитарно-защитная зона или ее часть не может рассматриваться как резервная территория объекта и использоваться </w:t>
      </w:r>
      <w:r>
        <w:rPr>
          <w:bCs/>
          <w:sz w:val="28"/>
          <w:szCs w:val="28"/>
        </w:rPr>
        <w:br/>
        <w:t xml:space="preserve">для расширения промышленной или жилой территории </w:t>
      </w:r>
      <w:r>
        <w:rPr>
          <w:bCs/>
          <w:sz w:val="28"/>
          <w:szCs w:val="28"/>
        </w:rPr>
        <w:br/>
        <w:t>без соответствующей обоснованной корректировки границ санитарно-защитной зоны.</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 xml:space="preserve">5.5. Иные виды производственных зон </w:t>
      </w:r>
    </w:p>
    <w:p w:rsidR="000F66AA" w:rsidRDefault="000F66AA" w:rsidP="000F66AA">
      <w:pPr>
        <w:jc w:val="both"/>
        <w:rPr>
          <w:sz w:val="28"/>
          <w:szCs w:val="28"/>
        </w:rPr>
      </w:pPr>
      <w:r>
        <w:rPr>
          <w:sz w:val="28"/>
          <w:szCs w:val="28"/>
        </w:rPr>
        <w:t>(научно-производственные зоны)</w:t>
      </w:r>
    </w:p>
    <w:p w:rsidR="000F66AA" w:rsidRDefault="000F66AA" w:rsidP="000F66AA">
      <w:pPr>
        <w:ind w:firstLine="709"/>
        <w:jc w:val="both"/>
        <w:rPr>
          <w:bCs/>
          <w:sz w:val="28"/>
          <w:szCs w:val="28"/>
        </w:rPr>
      </w:pPr>
    </w:p>
    <w:p w:rsidR="000F66AA" w:rsidRDefault="000F66AA" w:rsidP="000F66AA">
      <w:pPr>
        <w:ind w:firstLine="720"/>
        <w:jc w:val="both"/>
        <w:rPr>
          <w:bCs/>
          <w:sz w:val="28"/>
          <w:szCs w:val="28"/>
        </w:rPr>
      </w:pPr>
      <w:r>
        <w:rPr>
          <w:bCs/>
          <w:sz w:val="28"/>
          <w:szCs w:val="28"/>
        </w:rPr>
        <w:t>5.5.1.</w:t>
      </w:r>
      <w:r>
        <w:rPr>
          <w:bCs/>
          <w:sz w:val="28"/>
          <w:szCs w:val="28"/>
          <w:lang w:val="en-US"/>
        </w:rPr>
        <w:t> </w:t>
      </w:r>
      <w:r>
        <w:rPr>
          <w:bCs/>
          <w:sz w:val="28"/>
          <w:szCs w:val="28"/>
        </w:rPr>
        <w:t xml:space="preserve">В составе производственных зон могут выделяться научно-производственные зоны, в которых размещаются учреждения науки </w:t>
      </w:r>
      <w:r>
        <w:rPr>
          <w:bCs/>
          <w:sz w:val="28"/>
          <w:szCs w:val="28"/>
        </w:rPr>
        <w:br/>
        <w:t xml:space="preserve">и научного обслуживания, опытные производства и связанные с ними высшие и средние учебные заведения, гостиницы, учреждения </w:t>
      </w:r>
      <w:r>
        <w:rPr>
          <w:bCs/>
          <w:sz w:val="28"/>
          <w:szCs w:val="28"/>
        </w:rPr>
        <w:br/>
        <w:t>и предприятия обслуживания, а также инженерные и транспортные коммуникации и сооружения.</w:t>
      </w:r>
    </w:p>
    <w:p w:rsidR="000F66AA" w:rsidRDefault="000F66AA" w:rsidP="000F66AA">
      <w:pPr>
        <w:ind w:firstLine="720"/>
        <w:jc w:val="both"/>
        <w:rPr>
          <w:bCs/>
          <w:sz w:val="28"/>
          <w:szCs w:val="28"/>
        </w:rPr>
      </w:pPr>
      <w:r>
        <w:rPr>
          <w:bCs/>
          <w:sz w:val="28"/>
          <w:szCs w:val="28"/>
        </w:rPr>
        <w:t xml:space="preserve">Состав научно-производственной зоны и условия размещения отдельных научно-исследовательских институтов, комплексов </w:t>
      </w:r>
      <w:r>
        <w:rPr>
          <w:bCs/>
          <w:sz w:val="28"/>
          <w:szCs w:val="28"/>
        </w:rPr>
        <w:br/>
        <w:t>и опытных произво</w:t>
      </w:r>
      <w:proofErr w:type="gramStart"/>
      <w:r>
        <w:rPr>
          <w:bCs/>
          <w:sz w:val="28"/>
          <w:szCs w:val="28"/>
        </w:rPr>
        <w:t>дств сл</w:t>
      </w:r>
      <w:proofErr w:type="gramEnd"/>
      <w:r>
        <w:rPr>
          <w:bCs/>
          <w:sz w:val="28"/>
          <w:szCs w:val="28"/>
        </w:rPr>
        <w:t>едует определять с учетом факторов влияния на окружающую среду.</w:t>
      </w:r>
    </w:p>
    <w:p w:rsidR="000F66AA" w:rsidRDefault="000F66AA" w:rsidP="000F66AA">
      <w:pPr>
        <w:ind w:firstLine="720"/>
        <w:jc w:val="both"/>
        <w:rPr>
          <w:bCs/>
          <w:sz w:val="28"/>
          <w:szCs w:val="28"/>
        </w:rPr>
      </w:pPr>
      <w:r>
        <w:rPr>
          <w:bCs/>
          <w:sz w:val="28"/>
          <w:szCs w:val="28"/>
        </w:rPr>
        <w:t xml:space="preserve">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Pr>
            <w:bCs/>
            <w:sz w:val="28"/>
            <w:szCs w:val="28"/>
          </w:rPr>
          <w:t>50 метров</w:t>
        </w:r>
      </w:smartTag>
      <w:r>
        <w:rPr>
          <w:bCs/>
          <w:sz w:val="28"/>
          <w:szCs w:val="28"/>
        </w:rPr>
        <w:t>, в научно-производственных зонах допускается размещать жилую застройку, формируя их по типу зон смешанной застройки.</w:t>
      </w:r>
    </w:p>
    <w:p w:rsidR="000F66AA" w:rsidRDefault="000F66AA" w:rsidP="000F66AA">
      <w:pPr>
        <w:ind w:firstLine="709"/>
        <w:jc w:val="both"/>
        <w:rPr>
          <w:bCs/>
          <w:sz w:val="28"/>
          <w:szCs w:val="28"/>
        </w:rPr>
      </w:pPr>
      <w:r>
        <w:rPr>
          <w:bCs/>
          <w:sz w:val="28"/>
          <w:szCs w:val="28"/>
        </w:rPr>
        <w:t>5.5.2.</w:t>
      </w:r>
      <w:r>
        <w:rPr>
          <w:bCs/>
          <w:sz w:val="28"/>
          <w:szCs w:val="28"/>
          <w:lang w:val="en-US"/>
        </w:rPr>
        <w:t> </w:t>
      </w:r>
      <w:r>
        <w:rPr>
          <w:bCs/>
          <w:sz w:val="28"/>
          <w:szCs w:val="28"/>
        </w:rPr>
        <w:t xml:space="preserve">Научно-производственные учреждения, включающие объекты, не требующие устройства санитарно-защитных зон более </w:t>
      </w:r>
      <w:r>
        <w:rPr>
          <w:bCs/>
          <w:sz w:val="28"/>
          <w:szCs w:val="28"/>
        </w:rPr>
        <w:br/>
      </w:r>
      <w:smartTag w:uri="urn:schemas-microsoft-com:office:smarttags" w:element="metricconverter">
        <w:smartTagPr>
          <w:attr w:name="ProductID" w:val="50 м"/>
        </w:smartTagPr>
        <w:r>
          <w:rPr>
            <w:bCs/>
            <w:sz w:val="28"/>
            <w:szCs w:val="28"/>
          </w:rPr>
          <w:t>50 метров</w:t>
        </w:r>
      </w:smartTag>
      <w:r>
        <w:rPr>
          <w:bCs/>
          <w:sz w:val="28"/>
          <w:szCs w:val="28"/>
        </w:rPr>
        <w:t xml:space="preserve">, железнодорожных путей, а также по </w:t>
      </w:r>
      <w:proofErr w:type="gramStart"/>
      <w:r>
        <w:rPr>
          <w:bCs/>
          <w:sz w:val="28"/>
          <w:szCs w:val="28"/>
        </w:rPr>
        <w:t>площади</w:t>
      </w:r>
      <w:proofErr w:type="gramEnd"/>
      <w:r>
        <w:rPr>
          <w:bCs/>
          <w:sz w:val="28"/>
          <w:szCs w:val="28"/>
        </w:rPr>
        <w:t xml:space="preserve"> </w:t>
      </w:r>
      <w:r>
        <w:rPr>
          <w:bCs/>
          <w:sz w:val="28"/>
          <w:szCs w:val="28"/>
        </w:rPr>
        <w:br/>
        <w:t xml:space="preserve">не превышающие </w:t>
      </w:r>
      <w:smartTag w:uri="urn:schemas-microsoft-com:office:smarttags" w:element="metricconverter">
        <w:smartTagPr>
          <w:attr w:name="ProductID" w:val="5 гектаров"/>
        </w:smartTagPr>
        <w:r>
          <w:rPr>
            <w:bCs/>
            <w:sz w:val="28"/>
            <w:szCs w:val="28"/>
          </w:rPr>
          <w:t>5 гектаров</w:t>
        </w:r>
      </w:smartTag>
      <w:r>
        <w:rPr>
          <w:bCs/>
          <w:sz w:val="28"/>
          <w:szCs w:val="28"/>
        </w:rPr>
        <w:t>, могут проектироваться на территории общественно-деловых зон.</w:t>
      </w:r>
    </w:p>
    <w:p w:rsidR="000F66AA" w:rsidRDefault="000F66AA" w:rsidP="000F66AA">
      <w:pPr>
        <w:ind w:firstLine="709"/>
        <w:jc w:val="both"/>
        <w:rPr>
          <w:bCs/>
          <w:sz w:val="28"/>
          <w:szCs w:val="28"/>
        </w:rPr>
      </w:pPr>
      <w:r>
        <w:rPr>
          <w:bCs/>
          <w:sz w:val="28"/>
          <w:szCs w:val="28"/>
        </w:rPr>
        <w:t>Численность работающих данных научных учреждений не должна превышать 15 тыс. человек.</w:t>
      </w:r>
    </w:p>
    <w:p w:rsidR="000F66AA" w:rsidRDefault="000F66AA" w:rsidP="000F66AA">
      <w:pPr>
        <w:ind w:firstLine="709"/>
        <w:jc w:val="both"/>
        <w:rPr>
          <w:bCs/>
          <w:sz w:val="28"/>
          <w:szCs w:val="28"/>
        </w:rPr>
      </w:pPr>
      <w:r>
        <w:rPr>
          <w:bCs/>
          <w:sz w:val="28"/>
          <w:szCs w:val="28"/>
        </w:rPr>
        <w:t>5.5.3</w:t>
      </w:r>
      <w:r>
        <w:rPr>
          <w:bCs/>
          <w:spacing w:val="-2"/>
          <w:sz w:val="28"/>
          <w:szCs w:val="28"/>
        </w:rPr>
        <w:t>.</w:t>
      </w:r>
      <w:r>
        <w:rPr>
          <w:bCs/>
          <w:spacing w:val="-2"/>
          <w:sz w:val="28"/>
          <w:szCs w:val="28"/>
          <w:lang w:val="en-US"/>
        </w:rPr>
        <w:t> </w:t>
      </w:r>
      <w:r>
        <w:rPr>
          <w:bCs/>
          <w:spacing w:val="-2"/>
          <w:sz w:val="28"/>
          <w:szCs w:val="28"/>
        </w:rPr>
        <w:t xml:space="preserve">Возможно  формирование локальных научных и научно-производственных зон. 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w:t>
      </w:r>
      <w:r>
        <w:rPr>
          <w:bCs/>
          <w:spacing w:val="-2"/>
          <w:sz w:val="28"/>
          <w:szCs w:val="28"/>
        </w:rPr>
        <w:br/>
      </w:r>
      <w:r>
        <w:rPr>
          <w:bCs/>
          <w:spacing w:val="-2"/>
          <w:sz w:val="28"/>
          <w:szCs w:val="28"/>
        </w:rPr>
        <w:lastRenderedPageBreak/>
        <w:t>к соседним функциональным зонам (жилым, промышленным, общественно-деловым и др.) и элементам инфраструктуры.</w:t>
      </w:r>
    </w:p>
    <w:p w:rsidR="000F66AA" w:rsidRDefault="000F66AA" w:rsidP="000F66AA">
      <w:pPr>
        <w:ind w:firstLine="709"/>
        <w:jc w:val="both"/>
        <w:rPr>
          <w:bCs/>
          <w:sz w:val="28"/>
          <w:szCs w:val="28"/>
        </w:rPr>
      </w:pPr>
      <w:r>
        <w:rPr>
          <w:bCs/>
          <w:sz w:val="28"/>
          <w:szCs w:val="28"/>
        </w:rPr>
        <w:t>5.5.4.</w:t>
      </w:r>
      <w:r>
        <w:rPr>
          <w:bCs/>
          <w:sz w:val="28"/>
          <w:szCs w:val="28"/>
          <w:lang w:val="en-US"/>
        </w:rPr>
        <w:t> </w:t>
      </w:r>
      <w:r>
        <w:rPr>
          <w:bCs/>
          <w:sz w:val="28"/>
          <w:szCs w:val="28"/>
        </w:rPr>
        <w:t>Размеры земельных участков научных учреждений следует принимать (на 1 тыс. кв. метров общей площади) не более, гектаров:</w:t>
      </w:r>
    </w:p>
    <w:p w:rsidR="000F66AA" w:rsidRDefault="000F66AA" w:rsidP="000F66AA">
      <w:pPr>
        <w:ind w:firstLine="709"/>
        <w:jc w:val="both"/>
        <w:rPr>
          <w:bCs/>
          <w:sz w:val="28"/>
          <w:szCs w:val="28"/>
        </w:rPr>
      </w:pPr>
      <w:r>
        <w:rPr>
          <w:bCs/>
          <w:sz w:val="28"/>
          <w:szCs w:val="28"/>
        </w:rPr>
        <w:t xml:space="preserve">естественных и технических наук - 0,14 - 0,2; </w:t>
      </w:r>
    </w:p>
    <w:p w:rsidR="000F66AA" w:rsidRDefault="000F66AA" w:rsidP="000F66AA">
      <w:pPr>
        <w:ind w:firstLine="709"/>
        <w:jc w:val="both"/>
        <w:rPr>
          <w:bCs/>
          <w:sz w:val="28"/>
          <w:szCs w:val="28"/>
        </w:rPr>
      </w:pPr>
      <w:r>
        <w:rPr>
          <w:bCs/>
          <w:sz w:val="28"/>
          <w:szCs w:val="28"/>
        </w:rPr>
        <w:t>общественных наук - 0,1 - 0,12.</w:t>
      </w:r>
    </w:p>
    <w:p w:rsidR="000F66AA" w:rsidRDefault="000F66AA" w:rsidP="000F66AA">
      <w:pPr>
        <w:ind w:firstLine="709"/>
        <w:jc w:val="both"/>
        <w:rPr>
          <w:bCs/>
          <w:sz w:val="28"/>
          <w:szCs w:val="28"/>
        </w:rPr>
      </w:pPr>
      <w:r>
        <w:rPr>
          <w:bCs/>
          <w:sz w:val="28"/>
          <w:szCs w:val="28"/>
        </w:rPr>
        <w:t>В приведенную норму не входят опытные поля, полигоны, резервные территории, санитарно-защитные зоны.</w:t>
      </w:r>
    </w:p>
    <w:p w:rsidR="000F66AA" w:rsidRDefault="000F66AA" w:rsidP="000F66AA">
      <w:pPr>
        <w:ind w:firstLine="709"/>
        <w:jc w:val="both"/>
        <w:rPr>
          <w:bCs/>
          <w:sz w:val="28"/>
          <w:szCs w:val="28"/>
        </w:rPr>
      </w:pPr>
      <w:r>
        <w:rPr>
          <w:bCs/>
          <w:sz w:val="28"/>
          <w:szCs w:val="28"/>
        </w:rPr>
        <w:t>Меньшие значения показателей следует принимать для условий реконструкции.</w:t>
      </w:r>
    </w:p>
    <w:p w:rsidR="000F66AA" w:rsidRDefault="000F66AA" w:rsidP="000F66AA">
      <w:pPr>
        <w:ind w:firstLine="709"/>
        <w:jc w:val="both"/>
        <w:rPr>
          <w:bCs/>
          <w:sz w:val="28"/>
          <w:szCs w:val="28"/>
        </w:rPr>
      </w:pPr>
      <w:r>
        <w:rPr>
          <w:bCs/>
          <w:sz w:val="28"/>
          <w:szCs w:val="28"/>
        </w:rPr>
        <w:t xml:space="preserve">5.5.5 Расстояния между зданиями, сооружениями, в том числе инженерными </w:t>
      </w:r>
      <w:r>
        <w:rPr>
          <w:bCs/>
          <w:spacing w:val="-2"/>
          <w:sz w:val="28"/>
          <w:szCs w:val="28"/>
        </w:rPr>
        <w:t xml:space="preserve">сетями, следует принимать минимально допустимыми, </w:t>
      </w:r>
      <w:r>
        <w:rPr>
          <w:bCs/>
          <w:spacing w:val="-2"/>
          <w:sz w:val="28"/>
          <w:szCs w:val="28"/>
        </w:rPr>
        <w:br/>
        <w:t>при этом плотность застройки</w:t>
      </w:r>
      <w:r>
        <w:rPr>
          <w:bCs/>
          <w:sz w:val="28"/>
          <w:szCs w:val="28"/>
        </w:rPr>
        <w:t xml:space="preserve"> площадок должна обеспечивать интенсивное использование земельных участков.</w:t>
      </w:r>
    </w:p>
    <w:p w:rsidR="000F66AA" w:rsidRDefault="000F66AA" w:rsidP="000F66AA">
      <w:pPr>
        <w:ind w:firstLine="709"/>
        <w:jc w:val="both"/>
        <w:rPr>
          <w:bCs/>
          <w:sz w:val="28"/>
          <w:szCs w:val="28"/>
        </w:rPr>
      </w:pPr>
      <w:r>
        <w:rPr>
          <w:bCs/>
          <w:sz w:val="28"/>
          <w:szCs w:val="28"/>
        </w:rPr>
        <w:t xml:space="preserve">Интенсивность использования территорий обеспечивается </w:t>
      </w:r>
      <w:r>
        <w:rPr>
          <w:bCs/>
          <w:sz w:val="28"/>
          <w:szCs w:val="28"/>
        </w:rPr>
        <w:br/>
        <w:t>в соответствии с требованиями по нормативам плотности застройки, приведенной в таблице № 31.</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31</w:t>
      </w:r>
    </w:p>
    <w:p w:rsidR="000F66AA" w:rsidRDefault="000F66AA" w:rsidP="000F66AA">
      <w:pPr>
        <w:ind w:firstLine="709"/>
        <w:jc w:val="both"/>
        <w:rPr>
          <w:bCs/>
          <w:sz w:val="28"/>
          <w:szCs w:val="28"/>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2999"/>
        <w:gridCol w:w="3053"/>
      </w:tblGrid>
      <w:tr w:rsidR="000F66AA" w:rsidTr="000F66AA">
        <w:trPr>
          <w:trHeight w:val="1057"/>
          <w:jc w:val="center"/>
        </w:trPr>
        <w:tc>
          <w:tcPr>
            <w:tcW w:w="1781"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Профиль научных учреждений</w:t>
            </w:r>
          </w:p>
        </w:tc>
        <w:tc>
          <w:tcPr>
            <w:tcW w:w="159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Количество сотрудников</w:t>
            </w:r>
          </w:p>
        </w:tc>
        <w:tc>
          <w:tcPr>
            <w:tcW w:w="1624"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Коэффициент плотности </w:t>
            </w:r>
          </w:p>
          <w:p w:rsidR="000F66AA" w:rsidRDefault="000F66AA">
            <w:pPr>
              <w:jc w:val="both"/>
              <w:rPr>
                <w:sz w:val="28"/>
                <w:szCs w:val="28"/>
                <w:vertAlign w:val="subscript"/>
              </w:rPr>
            </w:pPr>
            <w:r>
              <w:rPr>
                <w:sz w:val="28"/>
                <w:szCs w:val="28"/>
              </w:rPr>
              <w:t xml:space="preserve">застройки участков, </w:t>
            </w:r>
            <w:proofErr w:type="spellStart"/>
            <w:r>
              <w:rPr>
                <w:sz w:val="28"/>
                <w:szCs w:val="28"/>
              </w:rPr>
              <w:t>К</w:t>
            </w:r>
            <w:r>
              <w:rPr>
                <w:sz w:val="28"/>
                <w:szCs w:val="28"/>
                <w:vertAlign w:val="subscript"/>
              </w:rPr>
              <w:t>пз</w:t>
            </w:r>
            <w:proofErr w:type="spellEnd"/>
          </w:p>
        </w:tc>
      </w:tr>
      <w:tr w:rsidR="000F66AA" w:rsidTr="000F66AA">
        <w:trPr>
          <w:trHeight w:val="170"/>
          <w:jc w:val="center"/>
        </w:trPr>
        <w:tc>
          <w:tcPr>
            <w:tcW w:w="1781" w:type="pct"/>
            <w:tcBorders>
              <w:top w:val="single" w:sz="4" w:space="0" w:color="auto"/>
              <w:left w:val="nil"/>
              <w:bottom w:val="nil"/>
              <w:right w:val="nil"/>
            </w:tcBorders>
          </w:tcPr>
          <w:p w:rsidR="000F66AA" w:rsidRDefault="000F66AA">
            <w:pPr>
              <w:jc w:val="both"/>
              <w:rPr>
                <w:bCs/>
                <w:sz w:val="28"/>
                <w:szCs w:val="28"/>
              </w:rPr>
            </w:pPr>
          </w:p>
        </w:tc>
        <w:tc>
          <w:tcPr>
            <w:tcW w:w="1595" w:type="pct"/>
            <w:tcBorders>
              <w:top w:val="single" w:sz="4" w:space="0" w:color="auto"/>
              <w:left w:val="nil"/>
              <w:bottom w:val="nil"/>
              <w:right w:val="nil"/>
            </w:tcBorders>
          </w:tcPr>
          <w:p w:rsidR="000F66AA" w:rsidRDefault="000F66AA">
            <w:pPr>
              <w:jc w:val="both"/>
              <w:rPr>
                <w:bCs/>
                <w:sz w:val="28"/>
                <w:szCs w:val="28"/>
              </w:rPr>
            </w:pPr>
          </w:p>
        </w:tc>
        <w:tc>
          <w:tcPr>
            <w:tcW w:w="1624" w:type="pct"/>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170"/>
          <w:jc w:val="center"/>
        </w:trPr>
        <w:tc>
          <w:tcPr>
            <w:tcW w:w="1781" w:type="pct"/>
            <w:vMerge w:val="restart"/>
            <w:tcBorders>
              <w:top w:val="nil"/>
              <w:left w:val="nil"/>
              <w:bottom w:val="nil"/>
              <w:right w:val="nil"/>
            </w:tcBorders>
            <w:hideMark/>
          </w:tcPr>
          <w:p w:rsidR="000F66AA" w:rsidRDefault="000F66AA">
            <w:pPr>
              <w:jc w:val="both"/>
              <w:rPr>
                <w:bCs/>
                <w:sz w:val="28"/>
                <w:szCs w:val="28"/>
              </w:rPr>
            </w:pPr>
            <w:r>
              <w:rPr>
                <w:bCs/>
                <w:sz w:val="28"/>
                <w:szCs w:val="28"/>
              </w:rPr>
              <w:t xml:space="preserve">Естественные </w:t>
            </w:r>
            <w:r>
              <w:rPr>
                <w:bCs/>
                <w:sz w:val="28"/>
                <w:szCs w:val="28"/>
              </w:rPr>
              <w:br/>
              <w:t xml:space="preserve">и технические науки </w:t>
            </w:r>
          </w:p>
        </w:tc>
        <w:tc>
          <w:tcPr>
            <w:tcW w:w="1595" w:type="pct"/>
            <w:tcBorders>
              <w:top w:val="nil"/>
              <w:left w:val="nil"/>
              <w:bottom w:val="nil"/>
              <w:right w:val="nil"/>
            </w:tcBorders>
            <w:hideMark/>
          </w:tcPr>
          <w:p w:rsidR="000F66AA" w:rsidRDefault="000F66AA">
            <w:pPr>
              <w:jc w:val="both"/>
              <w:rPr>
                <w:bCs/>
                <w:sz w:val="28"/>
                <w:szCs w:val="28"/>
              </w:rPr>
            </w:pPr>
            <w:r>
              <w:rPr>
                <w:bCs/>
                <w:sz w:val="28"/>
                <w:szCs w:val="28"/>
              </w:rPr>
              <w:t>до 300 человек</w:t>
            </w:r>
          </w:p>
        </w:tc>
        <w:tc>
          <w:tcPr>
            <w:tcW w:w="1624" w:type="pct"/>
            <w:tcBorders>
              <w:top w:val="nil"/>
              <w:left w:val="nil"/>
              <w:bottom w:val="nil"/>
              <w:right w:val="nil"/>
            </w:tcBorders>
            <w:hideMark/>
          </w:tcPr>
          <w:p w:rsidR="000F66AA" w:rsidRDefault="000F66AA">
            <w:pPr>
              <w:jc w:val="both"/>
              <w:rPr>
                <w:bCs/>
                <w:sz w:val="28"/>
                <w:szCs w:val="28"/>
              </w:rPr>
            </w:pPr>
            <w:r>
              <w:rPr>
                <w:bCs/>
                <w:sz w:val="28"/>
                <w:szCs w:val="28"/>
              </w:rPr>
              <w:t>0,6 - 0,7</w:t>
            </w:r>
          </w:p>
        </w:tc>
      </w:tr>
      <w:tr w:rsidR="000F66AA" w:rsidTr="000F66AA">
        <w:trPr>
          <w:trHeight w:val="170"/>
          <w:jc w:val="center"/>
        </w:trPr>
        <w:tc>
          <w:tcPr>
            <w:tcW w:w="0" w:type="auto"/>
            <w:vMerge/>
            <w:tcBorders>
              <w:top w:val="nil"/>
              <w:left w:val="nil"/>
              <w:bottom w:val="nil"/>
              <w:right w:val="nil"/>
            </w:tcBorders>
            <w:vAlign w:val="center"/>
            <w:hideMark/>
          </w:tcPr>
          <w:p w:rsidR="000F66AA" w:rsidRDefault="000F66AA">
            <w:pPr>
              <w:rPr>
                <w:bCs/>
                <w:sz w:val="28"/>
                <w:szCs w:val="28"/>
              </w:rPr>
            </w:pPr>
          </w:p>
        </w:tc>
        <w:tc>
          <w:tcPr>
            <w:tcW w:w="1595" w:type="pct"/>
            <w:tcBorders>
              <w:top w:val="nil"/>
              <w:left w:val="nil"/>
              <w:bottom w:val="nil"/>
              <w:right w:val="nil"/>
            </w:tcBorders>
            <w:hideMark/>
          </w:tcPr>
          <w:p w:rsidR="000F66AA" w:rsidRDefault="000F66AA">
            <w:pPr>
              <w:jc w:val="both"/>
              <w:rPr>
                <w:bCs/>
                <w:sz w:val="28"/>
                <w:szCs w:val="28"/>
              </w:rPr>
            </w:pPr>
            <w:r>
              <w:rPr>
                <w:bCs/>
                <w:sz w:val="28"/>
                <w:szCs w:val="28"/>
              </w:rPr>
              <w:t>от 300 до 1 000 человек</w:t>
            </w:r>
          </w:p>
        </w:tc>
        <w:tc>
          <w:tcPr>
            <w:tcW w:w="1624" w:type="pct"/>
            <w:tcBorders>
              <w:top w:val="nil"/>
              <w:left w:val="nil"/>
              <w:bottom w:val="nil"/>
              <w:right w:val="nil"/>
            </w:tcBorders>
            <w:hideMark/>
          </w:tcPr>
          <w:p w:rsidR="000F66AA" w:rsidRDefault="000F66AA">
            <w:pPr>
              <w:jc w:val="both"/>
              <w:rPr>
                <w:bCs/>
                <w:sz w:val="28"/>
                <w:szCs w:val="28"/>
              </w:rPr>
            </w:pPr>
            <w:r>
              <w:rPr>
                <w:bCs/>
                <w:sz w:val="28"/>
                <w:szCs w:val="28"/>
              </w:rPr>
              <w:t>0,7 - 0,8</w:t>
            </w:r>
          </w:p>
        </w:tc>
      </w:tr>
      <w:tr w:rsidR="000F66AA" w:rsidTr="000F66AA">
        <w:trPr>
          <w:trHeight w:val="170"/>
          <w:jc w:val="center"/>
        </w:trPr>
        <w:tc>
          <w:tcPr>
            <w:tcW w:w="0" w:type="auto"/>
            <w:vMerge/>
            <w:tcBorders>
              <w:top w:val="nil"/>
              <w:left w:val="nil"/>
              <w:bottom w:val="nil"/>
              <w:right w:val="nil"/>
            </w:tcBorders>
            <w:vAlign w:val="center"/>
            <w:hideMark/>
          </w:tcPr>
          <w:p w:rsidR="000F66AA" w:rsidRDefault="000F66AA">
            <w:pPr>
              <w:rPr>
                <w:bCs/>
                <w:sz w:val="28"/>
                <w:szCs w:val="28"/>
              </w:rPr>
            </w:pPr>
          </w:p>
        </w:tc>
        <w:tc>
          <w:tcPr>
            <w:tcW w:w="1595" w:type="pct"/>
            <w:tcBorders>
              <w:top w:val="nil"/>
              <w:left w:val="nil"/>
              <w:bottom w:val="nil"/>
              <w:right w:val="nil"/>
            </w:tcBorders>
            <w:hideMark/>
          </w:tcPr>
          <w:p w:rsidR="000F66AA" w:rsidRDefault="000F66AA">
            <w:pPr>
              <w:jc w:val="both"/>
              <w:rPr>
                <w:bCs/>
                <w:sz w:val="28"/>
                <w:szCs w:val="28"/>
              </w:rPr>
            </w:pPr>
            <w:r>
              <w:rPr>
                <w:bCs/>
                <w:sz w:val="28"/>
                <w:szCs w:val="28"/>
              </w:rPr>
              <w:t>от 1 000 до 2 000 человек</w:t>
            </w:r>
          </w:p>
        </w:tc>
        <w:tc>
          <w:tcPr>
            <w:tcW w:w="1624" w:type="pct"/>
            <w:tcBorders>
              <w:top w:val="nil"/>
              <w:left w:val="nil"/>
              <w:bottom w:val="nil"/>
              <w:right w:val="nil"/>
            </w:tcBorders>
            <w:hideMark/>
          </w:tcPr>
          <w:p w:rsidR="000F66AA" w:rsidRDefault="000F66AA">
            <w:pPr>
              <w:jc w:val="both"/>
              <w:rPr>
                <w:bCs/>
                <w:sz w:val="28"/>
                <w:szCs w:val="28"/>
              </w:rPr>
            </w:pPr>
            <w:r>
              <w:rPr>
                <w:bCs/>
                <w:sz w:val="28"/>
                <w:szCs w:val="28"/>
              </w:rPr>
              <w:t>0,8 - 0,9</w:t>
            </w:r>
          </w:p>
        </w:tc>
      </w:tr>
      <w:tr w:rsidR="000F66AA" w:rsidTr="000F66AA">
        <w:trPr>
          <w:trHeight w:val="170"/>
          <w:jc w:val="center"/>
        </w:trPr>
        <w:tc>
          <w:tcPr>
            <w:tcW w:w="0" w:type="auto"/>
            <w:vMerge/>
            <w:tcBorders>
              <w:top w:val="nil"/>
              <w:left w:val="nil"/>
              <w:bottom w:val="nil"/>
              <w:right w:val="nil"/>
            </w:tcBorders>
            <w:vAlign w:val="center"/>
            <w:hideMark/>
          </w:tcPr>
          <w:p w:rsidR="000F66AA" w:rsidRDefault="000F66AA">
            <w:pPr>
              <w:rPr>
                <w:bCs/>
                <w:sz w:val="28"/>
                <w:szCs w:val="28"/>
              </w:rPr>
            </w:pPr>
          </w:p>
        </w:tc>
        <w:tc>
          <w:tcPr>
            <w:tcW w:w="1595" w:type="pct"/>
            <w:tcBorders>
              <w:top w:val="nil"/>
              <w:left w:val="nil"/>
              <w:bottom w:val="nil"/>
              <w:right w:val="nil"/>
            </w:tcBorders>
            <w:hideMark/>
          </w:tcPr>
          <w:p w:rsidR="000F66AA" w:rsidRDefault="000F66AA">
            <w:pPr>
              <w:jc w:val="both"/>
              <w:rPr>
                <w:bCs/>
                <w:sz w:val="28"/>
                <w:szCs w:val="28"/>
              </w:rPr>
            </w:pPr>
            <w:r>
              <w:rPr>
                <w:bCs/>
                <w:sz w:val="28"/>
                <w:szCs w:val="28"/>
              </w:rPr>
              <w:t>более 2</w:t>
            </w:r>
            <w:r>
              <w:rPr>
                <w:bCs/>
                <w:sz w:val="28"/>
                <w:szCs w:val="28"/>
                <w:lang w:val="en-US"/>
              </w:rPr>
              <w:t> </w:t>
            </w:r>
            <w:r>
              <w:rPr>
                <w:bCs/>
                <w:sz w:val="28"/>
                <w:szCs w:val="28"/>
              </w:rPr>
              <w:t>000 человек</w:t>
            </w:r>
          </w:p>
        </w:tc>
        <w:tc>
          <w:tcPr>
            <w:tcW w:w="1624"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trHeight w:val="170"/>
          <w:jc w:val="center"/>
        </w:trPr>
        <w:tc>
          <w:tcPr>
            <w:tcW w:w="1781" w:type="pct"/>
            <w:tcBorders>
              <w:top w:val="nil"/>
              <w:left w:val="nil"/>
              <w:bottom w:val="nil"/>
              <w:right w:val="nil"/>
            </w:tcBorders>
          </w:tcPr>
          <w:p w:rsidR="000F66AA" w:rsidRDefault="000F66AA">
            <w:pPr>
              <w:jc w:val="both"/>
              <w:rPr>
                <w:bCs/>
                <w:sz w:val="28"/>
                <w:szCs w:val="28"/>
              </w:rPr>
            </w:pPr>
          </w:p>
        </w:tc>
        <w:tc>
          <w:tcPr>
            <w:tcW w:w="1595" w:type="pct"/>
            <w:tcBorders>
              <w:top w:val="nil"/>
              <w:left w:val="nil"/>
              <w:bottom w:val="nil"/>
              <w:right w:val="nil"/>
            </w:tcBorders>
          </w:tcPr>
          <w:p w:rsidR="000F66AA" w:rsidRDefault="000F66AA">
            <w:pPr>
              <w:jc w:val="both"/>
              <w:rPr>
                <w:bCs/>
                <w:sz w:val="28"/>
                <w:szCs w:val="28"/>
              </w:rPr>
            </w:pPr>
          </w:p>
        </w:tc>
        <w:tc>
          <w:tcPr>
            <w:tcW w:w="1624" w:type="pct"/>
            <w:tcBorders>
              <w:top w:val="nil"/>
              <w:left w:val="nil"/>
              <w:bottom w:val="nil"/>
              <w:right w:val="nil"/>
            </w:tcBorders>
          </w:tcPr>
          <w:p w:rsidR="000F66AA" w:rsidRDefault="000F66AA">
            <w:pPr>
              <w:jc w:val="both"/>
              <w:rPr>
                <w:bCs/>
                <w:sz w:val="28"/>
                <w:szCs w:val="28"/>
              </w:rPr>
            </w:pPr>
          </w:p>
        </w:tc>
      </w:tr>
      <w:tr w:rsidR="000F66AA" w:rsidTr="000F66AA">
        <w:trPr>
          <w:trHeight w:val="170"/>
          <w:jc w:val="center"/>
        </w:trPr>
        <w:tc>
          <w:tcPr>
            <w:tcW w:w="1781" w:type="pct"/>
            <w:vMerge w:val="restart"/>
            <w:tcBorders>
              <w:top w:val="nil"/>
              <w:left w:val="nil"/>
              <w:bottom w:val="nil"/>
              <w:right w:val="nil"/>
            </w:tcBorders>
            <w:hideMark/>
          </w:tcPr>
          <w:p w:rsidR="000F66AA" w:rsidRDefault="000F66AA">
            <w:pPr>
              <w:jc w:val="both"/>
              <w:rPr>
                <w:bCs/>
                <w:sz w:val="28"/>
                <w:szCs w:val="28"/>
              </w:rPr>
            </w:pPr>
            <w:r>
              <w:rPr>
                <w:bCs/>
                <w:sz w:val="28"/>
                <w:szCs w:val="28"/>
              </w:rPr>
              <w:t xml:space="preserve">Общественные науки </w:t>
            </w:r>
          </w:p>
        </w:tc>
        <w:tc>
          <w:tcPr>
            <w:tcW w:w="1595" w:type="pct"/>
            <w:tcBorders>
              <w:top w:val="nil"/>
              <w:left w:val="nil"/>
              <w:bottom w:val="nil"/>
              <w:right w:val="nil"/>
            </w:tcBorders>
            <w:hideMark/>
          </w:tcPr>
          <w:p w:rsidR="000F66AA" w:rsidRDefault="000F66AA">
            <w:pPr>
              <w:jc w:val="both"/>
              <w:rPr>
                <w:bCs/>
                <w:sz w:val="28"/>
                <w:szCs w:val="28"/>
              </w:rPr>
            </w:pPr>
            <w:r>
              <w:rPr>
                <w:bCs/>
                <w:sz w:val="28"/>
                <w:szCs w:val="28"/>
              </w:rPr>
              <w:t>до 600 человек</w:t>
            </w:r>
          </w:p>
        </w:tc>
        <w:tc>
          <w:tcPr>
            <w:tcW w:w="1624"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trHeight w:val="170"/>
          <w:jc w:val="center"/>
        </w:trPr>
        <w:tc>
          <w:tcPr>
            <w:tcW w:w="0" w:type="auto"/>
            <w:vMerge/>
            <w:tcBorders>
              <w:top w:val="nil"/>
              <w:left w:val="nil"/>
              <w:bottom w:val="nil"/>
              <w:right w:val="nil"/>
            </w:tcBorders>
            <w:vAlign w:val="center"/>
            <w:hideMark/>
          </w:tcPr>
          <w:p w:rsidR="000F66AA" w:rsidRDefault="000F66AA">
            <w:pPr>
              <w:rPr>
                <w:bCs/>
                <w:sz w:val="28"/>
                <w:szCs w:val="28"/>
              </w:rPr>
            </w:pPr>
          </w:p>
        </w:tc>
        <w:tc>
          <w:tcPr>
            <w:tcW w:w="1595" w:type="pct"/>
            <w:tcBorders>
              <w:top w:val="nil"/>
              <w:left w:val="nil"/>
              <w:bottom w:val="nil"/>
              <w:right w:val="nil"/>
            </w:tcBorders>
            <w:hideMark/>
          </w:tcPr>
          <w:p w:rsidR="000F66AA" w:rsidRDefault="000F66AA">
            <w:pPr>
              <w:jc w:val="both"/>
              <w:rPr>
                <w:bCs/>
                <w:sz w:val="28"/>
                <w:szCs w:val="28"/>
              </w:rPr>
            </w:pPr>
            <w:r>
              <w:rPr>
                <w:bCs/>
                <w:sz w:val="28"/>
                <w:szCs w:val="28"/>
              </w:rPr>
              <w:t>более 600 человек</w:t>
            </w:r>
          </w:p>
        </w:tc>
        <w:tc>
          <w:tcPr>
            <w:tcW w:w="1624" w:type="pct"/>
            <w:tcBorders>
              <w:top w:val="nil"/>
              <w:left w:val="nil"/>
              <w:bottom w:val="nil"/>
              <w:right w:val="nil"/>
            </w:tcBorders>
            <w:hideMark/>
          </w:tcPr>
          <w:p w:rsidR="000F66AA" w:rsidRDefault="000F66AA">
            <w:pPr>
              <w:jc w:val="both"/>
              <w:rPr>
                <w:bCs/>
                <w:sz w:val="28"/>
                <w:szCs w:val="28"/>
              </w:rPr>
            </w:pPr>
            <w:r>
              <w:rPr>
                <w:bCs/>
                <w:sz w:val="28"/>
                <w:szCs w:val="28"/>
              </w:rPr>
              <w:t>1,2</w:t>
            </w:r>
          </w:p>
        </w:tc>
      </w:tr>
    </w:tbl>
    <w:p w:rsidR="000F66AA" w:rsidRDefault="000F66AA" w:rsidP="000F66AA">
      <w:pPr>
        <w:ind w:firstLine="709"/>
        <w:jc w:val="both"/>
        <w:rPr>
          <w:bCs/>
          <w:i/>
          <w:iCs/>
          <w:spacing w:val="40"/>
          <w:sz w:val="28"/>
          <w:szCs w:val="28"/>
          <w:lang w:val="en-US"/>
        </w:rPr>
      </w:pPr>
    </w:p>
    <w:p w:rsidR="000F66AA" w:rsidRDefault="000F66AA" w:rsidP="000F66AA">
      <w:pPr>
        <w:ind w:left="2552" w:hanging="1843"/>
        <w:jc w:val="both"/>
        <w:rPr>
          <w:bCs/>
          <w:sz w:val="28"/>
          <w:szCs w:val="28"/>
        </w:rPr>
      </w:pPr>
      <w:r>
        <w:rPr>
          <w:bCs/>
          <w:iCs/>
          <w:sz w:val="28"/>
          <w:szCs w:val="28"/>
        </w:rPr>
        <w:t>Примечания:  </w:t>
      </w:r>
      <w:r>
        <w:rPr>
          <w:bCs/>
          <w:sz w:val="28"/>
          <w:szCs w:val="28"/>
        </w:rPr>
        <w:t>1.</w:t>
      </w:r>
      <w:r>
        <w:rPr>
          <w:bCs/>
          <w:sz w:val="28"/>
          <w:szCs w:val="28"/>
          <w:lang w:val="en-US"/>
        </w:rPr>
        <w:t> </w:t>
      </w:r>
      <w:r>
        <w:rPr>
          <w:bCs/>
          <w:sz w:val="28"/>
          <w:szCs w:val="28"/>
        </w:rPr>
        <w:t xml:space="preserve">Показатели таблицы не распространяются </w:t>
      </w:r>
      <w:r>
        <w:rPr>
          <w:bCs/>
          <w:sz w:val="28"/>
          <w:szCs w:val="28"/>
        </w:rPr>
        <w:br/>
        <w:t>на объекты, требующие особых условий и режимов работы (ботанические сады, научные агрокомплексы и другие).</w:t>
      </w:r>
    </w:p>
    <w:p w:rsidR="000F66AA" w:rsidRDefault="000F66AA" w:rsidP="000F66AA">
      <w:pPr>
        <w:ind w:left="2552"/>
        <w:jc w:val="both"/>
        <w:rPr>
          <w:bCs/>
          <w:sz w:val="28"/>
          <w:szCs w:val="28"/>
        </w:rPr>
      </w:pPr>
      <w:r>
        <w:rPr>
          <w:bCs/>
          <w:sz w:val="28"/>
          <w:szCs w:val="28"/>
        </w:rPr>
        <w:t>2.</w:t>
      </w:r>
      <w:r>
        <w:rPr>
          <w:bCs/>
          <w:sz w:val="28"/>
          <w:szCs w:val="28"/>
          <w:lang w:val="en-US"/>
        </w:rPr>
        <w:t> </w:t>
      </w:r>
      <w:r>
        <w:rPr>
          <w:bCs/>
          <w:sz w:val="28"/>
          <w:szCs w:val="28"/>
        </w:rPr>
        <w:t xml:space="preserve">Размеры земельных участков полигонов, опытных полей, специфических защитных зон </w:t>
      </w:r>
      <w:r>
        <w:rPr>
          <w:bCs/>
          <w:sz w:val="28"/>
          <w:szCs w:val="28"/>
        </w:rPr>
        <w:br/>
        <w:t xml:space="preserve">не входят в общую норму земельных участков научных учреждений, рассчитываемую </w:t>
      </w:r>
      <w:r>
        <w:rPr>
          <w:bCs/>
          <w:sz w:val="28"/>
          <w:szCs w:val="28"/>
        </w:rPr>
        <w:br/>
        <w:t>по указанным в таблице показателям плотности застройки.</w:t>
      </w:r>
    </w:p>
    <w:p w:rsidR="000F66AA" w:rsidRDefault="000F66AA" w:rsidP="000F66AA">
      <w:pPr>
        <w:ind w:firstLine="709"/>
        <w:jc w:val="both"/>
        <w:rPr>
          <w:bCs/>
          <w:sz w:val="28"/>
          <w:szCs w:val="28"/>
        </w:rPr>
      </w:pPr>
    </w:p>
    <w:p w:rsidR="000F66AA" w:rsidRDefault="000F66AA" w:rsidP="000F66AA">
      <w:pPr>
        <w:ind w:firstLine="709"/>
        <w:jc w:val="both"/>
        <w:rPr>
          <w:bCs/>
          <w:spacing w:val="-2"/>
          <w:sz w:val="28"/>
          <w:szCs w:val="28"/>
        </w:rPr>
      </w:pPr>
      <w:r>
        <w:rPr>
          <w:bCs/>
          <w:spacing w:val="-2"/>
          <w:sz w:val="28"/>
          <w:szCs w:val="28"/>
        </w:rPr>
        <w:t xml:space="preserve">5.5.6. При проектировании научно-производственной зоны условия безопасности по нормируемым санитарно-гигиеническим </w:t>
      </w:r>
      <w:r>
        <w:rPr>
          <w:bCs/>
          <w:spacing w:val="-2"/>
          <w:sz w:val="28"/>
          <w:szCs w:val="28"/>
        </w:rPr>
        <w:br/>
        <w:t xml:space="preserve">и противопожарным требованиям обеспечиваются в соответствии </w:t>
      </w:r>
      <w:r>
        <w:rPr>
          <w:bCs/>
          <w:spacing w:val="-2"/>
          <w:sz w:val="28"/>
          <w:szCs w:val="28"/>
        </w:rPr>
        <w:br/>
        <w:t>с разделами «Охрана окружающей среды» и «Пожарная безопасность» настоящих нормативов.</w:t>
      </w:r>
    </w:p>
    <w:p w:rsidR="000F66AA" w:rsidRDefault="000F66AA" w:rsidP="000F66AA">
      <w:pPr>
        <w:ind w:firstLine="709"/>
        <w:jc w:val="both"/>
        <w:rPr>
          <w:bCs/>
          <w:sz w:val="28"/>
          <w:szCs w:val="28"/>
        </w:rPr>
      </w:pPr>
      <w:r>
        <w:rPr>
          <w:bCs/>
          <w:sz w:val="28"/>
          <w:szCs w:val="28"/>
        </w:rPr>
        <w:t xml:space="preserve">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w:t>
      </w:r>
      <w:r>
        <w:rPr>
          <w:bCs/>
          <w:sz w:val="28"/>
          <w:szCs w:val="28"/>
        </w:rPr>
        <w:br/>
        <w:t>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0F66AA" w:rsidRDefault="000F66AA" w:rsidP="000F66AA">
      <w:pPr>
        <w:ind w:firstLine="709"/>
        <w:jc w:val="both"/>
        <w:rPr>
          <w:bCs/>
          <w:sz w:val="28"/>
          <w:szCs w:val="28"/>
        </w:rPr>
      </w:pPr>
      <w:r>
        <w:rPr>
          <w:bCs/>
          <w:sz w:val="28"/>
          <w:szCs w:val="28"/>
        </w:rPr>
        <w:t>5.5.7.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0F66AA" w:rsidRDefault="000F66AA" w:rsidP="000F66AA">
      <w:pPr>
        <w:ind w:firstLine="709"/>
        <w:jc w:val="both"/>
        <w:rPr>
          <w:bCs/>
          <w:sz w:val="28"/>
          <w:szCs w:val="28"/>
        </w:rPr>
      </w:pPr>
      <w:r>
        <w:rPr>
          <w:bCs/>
          <w:sz w:val="28"/>
          <w:szCs w:val="28"/>
        </w:rPr>
        <w:t xml:space="preserve">Для работников в научно-производственной зоне следует проектировать открытые площадки для стоянки легковых автомобилей </w:t>
      </w:r>
      <w:r>
        <w:rPr>
          <w:bCs/>
          <w:sz w:val="28"/>
          <w:szCs w:val="28"/>
        </w:rPr>
        <w:br/>
        <w:t>в соответствии с требованиями раздела «Зоны транспортной инфраструктуры» (подраздел «Сооружения и устройства для хранения, парковки и обслуживания транспортных средств») настоящих нормативов.</w:t>
      </w:r>
    </w:p>
    <w:p w:rsidR="000F66AA" w:rsidRDefault="000F66AA" w:rsidP="000F66AA">
      <w:pPr>
        <w:ind w:firstLine="709"/>
        <w:jc w:val="both"/>
        <w:rPr>
          <w:bCs/>
          <w:sz w:val="28"/>
          <w:szCs w:val="28"/>
        </w:rPr>
      </w:pPr>
      <w:r>
        <w:rPr>
          <w:bCs/>
          <w:sz w:val="28"/>
          <w:szCs w:val="28"/>
        </w:rPr>
        <w:t>5.5.8. Площадь участков, предназначенных для озеленения, следует определять из расчета 1 - 3 кв. метра на одного человека. Общая площадь озеленения составляет не более 15 процентов от площади территории с учетом установленного показателя плотности застройки.</w:t>
      </w:r>
    </w:p>
    <w:p w:rsidR="000F66AA" w:rsidRDefault="000F66AA" w:rsidP="000F66AA">
      <w:pPr>
        <w:ind w:firstLine="709"/>
        <w:jc w:val="both"/>
        <w:rPr>
          <w:bCs/>
          <w:sz w:val="28"/>
          <w:szCs w:val="28"/>
        </w:rPr>
      </w:pPr>
      <w:r>
        <w:rPr>
          <w:bCs/>
          <w:sz w:val="28"/>
          <w:szCs w:val="28"/>
        </w:rPr>
        <w:t xml:space="preserve">5.5.9. При проектировании научно-производственных зон нормативы транспортной и инженерной инфраструктур, нормативы </w:t>
      </w:r>
      <w:r>
        <w:rPr>
          <w:bCs/>
          <w:sz w:val="28"/>
          <w:szCs w:val="28"/>
        </w:rPr>
        <w:br/>
        <w:t xml:space="preserve">по благоустройству территории следует принимать в соответствии </w:t>
      </w:r>
      <w:r>
        <w:rPr>
          <w:bCs/>
          <w:sz w:val="28"/>
          <w:szCs w:val="28"/>
        </w:rPr>
        <w:br/>
        <w:t>с требованиями, установленными для производственных зон.</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6. Коммунальные зоны</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6.1. Территории коммунальных зон предназначены </w:t>
      </w:r>
      <w:r>
        <w:rPr>
          <w:bCs/>
          <w:sz w:val="28"/>
          <w:szCs w:val="28"/>
        </w:rPr>
        <w:br/>
        <w:t xml:space="preserve">для размещения коммунальных и складских объектов, </w:t>
      </w:r>
      <w:proofErr w:type="spellStart"/>
      <w:r>
        <w:rPr>
          <w:bCs/>
          <w:sz w:val="28"/>
          <w:szCs w:val="28"/>
        </w:rPr>
        <w:t>логистических</w:t>
      </w:r>
      <w:proofErr w:type="spellEnd"/>
      <w:r>
        <w:rPr>
          <w:bCs/>
          <w:sz w:val="28"/>
          <w:szCs w:val="28"/>
        </w:rPr>
        <w:t xml:space="preserve"> комплексов, объектов жилищно-коммунального хозяйства, объектов транспорта, объектов оптовой торговли (коммунально-складские зоны).</w:t>
      </w:r>
    </w:p>
    <w:p w:rsidR="000F66AA" w:rsidRDefault="000F66AA" w:rsidP="000F66AA">
      <w:pPr>
        <w:ind w:firstLine="709"/>
        <w:jc w:val="both"/>
        <w:rPr>
          <w:bCs/>
          <w:sz w:val="28"/>
          <w:szCs w:val="28"/>
        </w:rPr>
      </w:pPr>
      <w:r>
        <w:rPr>
          <w:bCs/>
          <w:sz w:val="28"/>
          <w:szCs w:val="28"/>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Pr>
          <w:bCs/>
          <w:sz w:val="28"/>
          <w:szCs w:val="28"/>
        </w:rPr>
        <w:t>общетоварные</w:t>
      </w:r>
      <w:proofErr w:type="spellEnd"/>
      <w:r>
        <w:rPr>
          <w:bCs/>
          <w:sz w:val="28"/>
          <w:szCs w:val="28"/>
        </w:rPr>
        <w:t xml:space="preserve"> (продовольственные </w:t>
      </w:r>
      <w:r>
        <w:rPr>
          <w:bCs/>
          <w:sz w:val="28"/>
          <w:szCs w:val="28"/>
        </w:rPr>
        <w:br/>
        <w:t>и непродовольственные), специализированные склады (холодильники, картофеле-, овощ</w:t>
      </w:r>
      <w:proofErr w:type="gramStart"/>
      <w:r>
        <w:rPr>
          <w:bCs/>
          <w:sz w:val="28"/>
          <w:szCs w:val="28"/>
        </w:rPr>
        <w:t>е-</w:t>
      </w:r>
      <w:proofErr w:type="gramEnd"/>
      <w:r>
        <w:rPr>
          <w:bCs/>
          <w:sz w:val="28"/>
          <w:szCs w:val="28"/>
        </w:rPr>
        <w:t xml:space="preserve">, </w:t>
      </w:r>
      <w:proofErr w:type="spellStart"/>
      <w:r>
        <w:rPr>
          <w:bCs/>
          <w:sz w:val="28"/>
          <w:szCs w:val="28"/>
        </w:rPr>
        <w:t>фруктохранилища</w:t>
      </w:r>
      <w:proofErr w:type="spellEnd"/>
      <w:r>
        <w:rPr>
          <w:bCs/>
          <w:sz w:val="28"/>
          <w:szCs w:val="28"/>
        </w:rPr>
        <w:t>), предприятия коммунального, транспортного и бытового обслуживания населения.</w:t>
      </w:r>
    </w:p>
    <w:p w:rsidR="000F66AA" w:rsidRDefault="000F66AA" w:rsidP="000F66AA">
      <w:pPr>
        <w:ind w:firstLine="709"/>
        <w:jc w:val="both"/>
        <w:rPr>
          <w:bCs/>
          <w:sz w:val="28"/>
          <w:szCs w:val="28"/>
        </w:rPr>
      </w:pPr>
      <w:r>
        <w:rPr>
          <w:bCs/>
          <w:sz w:val="28"/>
          <w:szCs w:val="28"/>
        </w:rPr>
        <w:t>6.2.</w:t>
      </w:r>
      <w:r>
        <w:rPr>
          <w:bCs/>
          <w:sz w:val="28"/>
          <w:szCs w:val="28"/>
          <w:lang w:val="en-US"/>
        </w:rPr>
        <w:t> </w:t>
      </w:r>
      <w:r>
        <w:rPr>
          <w:bCs/>
          <w:sz w:val="28"/>
          <w:szCs w:val="28"/>
        </w:rPr>
        <w:t xml:space="preserve">Систему складских комплексов, не связанных </w:t>
      </w:r>
      <w:r>
        <w:rPr>
          <w:bCs/>
          <w:sz w:val="28"/>
          <w:szCs w:val="28"/>
        </w:rPr>
        <w:br/>
        <w:t xml:space="preserve">с непосредственным повседневным обслуживанием населения, следует формировать за пределами населенных пунктов, приближая их к узлам </w:t>
      </w:r>
      <w:r>
        <w:rPr>
          <w:bCs/>
          <w:sz w:val="28"/>
          <w:szCs w:val="28"/>
        </w:rPr>
        <w:lastRenderedPageBreak/>
        <w:t xml:space="preserve">внешнего, преимущественно железнодорожного, транспорта, </w:t>
      </w:r>
      <w:proofErr w:type="spellStart"/>
      <w:r>
        <w:rPr>
          <w:bCs/>
          <w:sz w:val="28"/>
          <w:szCs w:val="28"/>
        </w:rPr>
        <w:t>логистическим</w:t>
      </w:r>
      <w:proofErr w:type="spellEnd"/>
      <w:r>
        <w:rPr>
          <w:bCs/>
          <w:sz w:val="28"/>
          <w:szCs w:val="28"/>
        </w:rPr>
        <w:t xml:space="preserve"> комплексам.</w:t>
      </w:r>
    </w:p>
    <w:p w:rsidR="000F66AA" w:rsidRDefault="000F66AA" w:rsidP="000F66AA">
      <w:pPr>
        <w:ind w:firstLine="709"/>
        <w:jc w:val="both"/>
        <w:rPr>
          <w:bCs/>
          <w:sz w:val="28"/>
          <w:szCs w:val="28"/>
        </w:rPr>
      </w:pPr>
      <w:r>
        <w:rPr>
          <w:bCs/>
          <w:sz w:val="28"/>
          <w:szCs w:val="28"/>
        </w:rPr>
        <w:t xml:space="preserve">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w:t>
      </w:r>
      <w:proofErr w:type="gramStart"/>
      <w:r>
        <w:rPr>
          <w:bCs/>
          <w:sz w:val="28"/>
          <w:szCs w:val="28"/>
        </w:rPr>
        <w:t>складов</w:t>
      </w:r>
      <w:proofErr w:type="gramEnd"/>
      <w:r>
        <w:rPr>
          <w:bCs/>
          <w:sz w:val="28"/>
          <w:szCs w:val="28"/>
        </w:rPr>
        <w:t xml:space="preserve"> сильно действующих ядови</w:t>
      </w:r>
      <w:r>
        <w:rPr>
          <w:bCs/>
          <w:spacing w:val="-2"/>
          <w:sz w:val="28"/>
          <w:szCs w:val="28"/>
        </w:rPr>
        <w:t>тых веществ, базисных складов продовольствия, фуража и промышленного сырья,</w:t>
      </w:r>
      <w:r>
        <w:rPr>
          <w:bCs/>
          <w:sz w:val="28"/>
          <w:szCs w:val="28"/>
        </w:rPr>
        <w:t xml:space="preserve">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w:t>
      </w:r>
      <w:r>
        <w:rPr>
          <w:bCs/>
          <w:spacing w:val="-2"/>
          <w:sz w:val="28"/>
          <w:szCs w:val="28"/>
        </w:rPr>
        <w:t>территорий с соблюдением санитарных, противо</w:t>
      </w:r>
      <w:r>
        <w:rPr>
          <w:bCs/>
          <w:sz w:val="28"/>
          <w:szCs w:val="28"/>
        </w:rPr>
        <w:t>пожарных и специальных норм.</w:t>
      </w:r>
    </w:p>
    <w:p w:rsidR="000F66AA" w:rsidRDefault="000F66AA" w:rsidP="000F66AA">
      <w:pPr>
        <w:ind w:firstLine="709"/>
        <w:jc w:val="both"/>
        <w:rPr>
          <w:bCs/>
          <w:sz w:val="28"/>
          <w:szCs w:val="28"/>
        </w:rPr>
      </w:pPr>
      <w:r>
        <w:rPr>
          <w:bCs/>
          <w:sz w:val="28"/>
          <w:szCs w:val="28"/>
        </w:rPr>
        <w:t xml:space="preserve">6.3.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w:t>
      </w:r>
      <w:r>
        <w:rPr>
          <w:bCs/>
          <w:sz w:val="28"/>
          <w:szCs w:val="28"/>
        </w:rPr>
        <w:br/>
        <w:t xml:space="preserve">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w:t>
      </w:r>
      <w:r>
        <w:rPr>
          <w:bCs/>
          <w:sz w:val="28"/>
          <w:szCs w:val="28"/>
        </w:rPr>
        <w:br/>
        <w:t xml:space="preserve">и надежности функционирования. Размещение объектов следует осуществлять в соответствии с требованиями нормативных документов Федеральной службы по экологическому, технологическому и атомному надзору (далее - </w:t>
      </w:r>
      <w:proofErr w:type="spellStart"/>
      <w:r>
        <w:rPr>
          <w:bCs/>
          <w:sz w:val="28"/>
          <w:szCs w:val="28"/>
        </w:rPr>
        <w:t>Ростехнадзор</w:t>
      </w:r>
      <w:proofErr w:type="spellEnd"/>
      <w:r>
        <w:rPr>
          <w:bCs/>
          <w:sz w:val="28"/>
          <w:szCs w:val="28"/>
        </w:rPr>
        <w:t>), регулирующих использование подземного пространства в целях, не связанных с добычей полезных ископаемых (в том числе ПБ 03-428-02).</w:t>
      </w:r>
    </w:p>
    <w:p w:rsidR="000F66AA" w:rsidRDefault="000F66AA" w:rsidP="000F66AA">
      <w:pPr>
        <w:ind w:firstLine="709"/>
        <w:jc w:val="both"/>
        <w:rPr>
          <w:bCs/>
          <w:sz w:val="28"/>
          <w:szCs w:val="28"/>
        </w:rPr>
      </w:pPr>
      <w:r>
        <w:rPr>
          <w:bCs/>
          <w:sz w:val="28"/>
          <w:szCs w:val="28"/>
        </w:rPr>
        <w:t>6.4.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муниципального района, сельского поселения.</w:t>
      </w:r>
    </w:p>
    <w:p w:rsidR="000F66AA" w:rsidRDefault="000F66AA" w:rsidP="000F66AA">
      <w:pPr>
        <w:ind w:firstLine="720"/>
        <w:jc w:val="both"/>
        <w:rPr>
          <w:bCs/>
          <w:sz w:val="28"/>
          <w:szCs w:val="28"/>
        </w:rPr>
      </w:pPr>
      <w:r>
        <w:rPr>
          <w:bCs/>
          <w:sz w:val="28"/>
          <w:szCs w:val="28"/>
        </w:rPr>
        <w:t xml:space="preserve">6.5. Группы предприятий и объектов, входящие в состав коммунальных зон, </w:t>
      </w:r>
      <w:r>
        <w:rPr>
          <w:bCs/>
          <w:spacing w:val="-2"/>
          <w:sz w:val="28"/>
          <w:szCs w:val="28"/>
        </w:rPr>
        <w:t xml:space="preserve">необходимо размещать с учетом технологических </w:t>
      </w:r>
      <w:r>
        <w:rPr>
          <w:bCs/>
          <w:spacing w:val="-2"/>
          <w:sz w:val="28"/>
          <w:szCs w:val="28"/>
        </w:rPr>
        <w:br/>
        <w:t>и санитарно-гигиенических требо</w:t>
      </w:r>
      <w:r>
        <w:rPr>
          <w:bCs/>
          <w:sz w:val="28"/>
          <w:szCs w:val="28"/>
        </w:rPr>
        <w:t>ваний, кооперированного использования общих объектов, обеспечения последовательного ввода мощностей.</w:t>
      </w:r>
    </w:p>
    <w:p w:rsidR="000F66AA" w:rsidRDefault="000F66AA" w:rsidP="000F66AA">
      <w:pPr>
        <w:ind w:firstLine="720"/>
        <w:jc w:val="both"/>
        <w:rPr>
          <w:bCs/>
          <w:sz w:val="28"/>
          <w:szCs w:val="28"/>
        </w:rPr>
      </w:pPr>
      <w:r>
        <w:rPr>
          <w:bCs/>
          <w:sz w:val="28"/>
          <w:szCs w:val="28"/>
        </w:rPr>
        <w:t>6.6.</w:t>
      </w:r>
      <w:r>
        <w:rPr>
          <w:bCs/>
          <w:sz w:val="28"/>
          <w:szCs w:val="28"/>
          <w:lang w:val="en-US"/>
        </w:rPr>
        <w:t> </w:t>
      </w:r>
      <w:r>
        <w:rPr>
          <w:bCs/>
          <w:sz w:val="28"/>
          <w:szCs w:val="28"/>
        </w:rPr>
        <w:t xml:space="preserve">Проектирование площадок для открытых складов пылящих материалов, отходов на территориях коммунально-складских зон </w:t>
      </w:r>
      <w:r>
        <w:rPr>
          <w:bCs/>
          <w:sz w:val="28"/>
          <w:szCs w:val="28"/>
        </w:rPr>
        <w:br/>
        <w:t>не допускается.</w:t>
      </w:r>
    </w:p>
    <w:p w:rsidR="000F66AA" w:rsidRDefault="000F66AA" w:rsidP="000F66AA">
      <w:pPr>
        <w:ind w:firstLine="720"/>
        <w:jc w:val="both"/>
        <w:rPr>
          <w:bCs/>
          <w:spacing w:val="-4"/>
          <w:sz w:val="28"/>
          <w:szCs w:val="28"/>
        </w:rPr>
      </w:pPr>
      <w:r>
        <w:rPr>
          <w:bCs/>
          <w:spacing w:val="-4"/>
          <w:sz w:val="28"/>
          <w:szCs w:val="28"/>
        </w:rPr>
        <w:t>6.7.</w:t>
      </w:r>
      <w:r>
        <w:rPr>
          <w:bCs/>
          <w:spacing w:val="-4"/>
          <w:sz w:val="28"/>
          <w:szCs w:val="28"/>
          <w:lang w:val="en-US"/>
        </w:rPr>
        <w:t> </w:t>
      </w:r>
      <w:r>
        <w:rPr>
          <w:bCs/>
          <w:spacing w:val="-4"/>
          <w:sz w:val="28"/>
          <w:szCs w:val="28"/>
        </w:rPr>
        <w:t>Организацию</w:t>
      </w:r>
      <w:r>
        <w:rPr>
          <w:bCs/>
          <w:sz w:val="28"/>
          <w:szCs w:val="28"/>
        </w:rPr>
        <w:t xml:space="preserve"> санитарно-защитных зон</w:t>
      </w:r>
      <w:r>
        <w:rPr>
          <w:bCs/>
          <w:spacing w:val="-4"/>
          <w:sz w:val="28"/>
          <w:szCs w:val="28"/>
        </w:rPr>
        <w:t xml:space="preserve"> для предприятий </w:t>
      </w:r>
      <w:r>
        <w:rPr>
          <w:bCs/>
          <w:spacing w:val="-4"/>
          <w:sz w:val="28"/>
          <w:szCs w:val="28"/>
        </w:rPr>
        <w:br/>
        <w:t xml:space="preserve">и объектов, расположенных в </w:t>
      </w:r>
      <w:r>
        <w:rPr>
          <w:bCs/>
          <w:spacing w:val="-5"/>
          <w:sz w:val="28"/>
          <w:szCs w:val="28"/>
        </w:rPr>
        <w:t xml:space="preserve">коммунальной зоне, следует осуществлять </w:t>
      </w:r>
      <w:r>
        <w:rPr>
          <w:bCs/>
          <w:spacing w:val="-5"/>
          <w:sz w:val="28"/>
          <w:szCs w:val="28"/>
        </w:rPr>
        <w:br/>
        <w:t>в соответствии с требованиями к производственным зонам</w:t>
      </w:r>
      <w:r>
        <w:rPr>
          <w:bCs/>
          <w:spacing w:val="-4"/>
          <w:sz w:val="28"/>
          <w:szCs w:val="28"/>
        </w:rPr>
        <w:t>.</w:t>
      </w:r>
    </w:p>
    <w:p w:rsidR="000F66AA" w:rsidRDefault="000F66AA" w:rsidP="000F66AA">
      <w:pPr>
        <w:ind w:firstLine="720"/>
        <w:jc w:val="both"/>
        <w:rPr>
          <w:bCs/>
          <w:sz w:val="28"/>
          <w:szCs w:val="28"/>
        </w:rPr>
      </w:pPr>
      <w:r>
        <w:rPr>
          <w:bCs/>
          <w:sz w:val="28"/>
          <w:szCs w:val="28"/>
        </w:rPr>
        <w:t xml:space="preserve">6.8. Нормативная плотность застройки площадок промышленных предприятий принимается в соответствии с приложением № 11 </w:t>
      </w:r>
      <w:r>
        <w:rPr>
          <w:bCs/>
          <w:sz w:val="28"/>
          <w:szCs w:val="28"/>
        </w:rPr>
        <w:br/>
        <w:t>к настоящим нормативам.</w:t>
      </w:r>
    </w:p>
    <w:p w:rsidR="000F66AA" w:rsidRDefault="000F66AA" w:rsidP="000F66AA">
      <w:pPr>
        <w:ind w:firstLine="720"/>
        <w:jc w:val="both"/>
        <w:rPr>
          <w:bCs/>
          <w:sz w:val="28"/>
          <w:szCs w:val="28"/>
        </w:rPr>
      </w:pPr>
      <w:r>
        <w:rPr>
          <w:bCs/>
          <w:sz w:val="28"/>
          <w:szCs w:val="28"/>
        </w:rPr>
        <w:t>6.9.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пунктом 5.3.4 и соответствующими разделами настоящих нормативов.</w:t>
      </w:r>
    </w:p>
    <w:p w:rsidR="000F66AA" w:rsidRDefault="000F66AA" w:rsidP="000F66AA">
      <w:pPr>
        <w:ind w:firstLine="720"/>
        <w:jc w:val="both"/>
        <w:rPr>
          <w:bCs/>
          <w:sz w:val="28"/>
          <w:szCs w:val="28"/>
        </w:rPr>
      </w:pPr>
      <w:r>
        <w:rPr>
          <w:bCs/>
          <w:sz w:val="28"/>
          <w:szCs w:val="28"/>
        </w:rPr>
        <w:lastRenderedPageBreak/>
        <w:t>6.10.</w:t>
      </w:r>
      <w:r>
        <w:rPr>
          <w:bCs/>
          <w:sz w:val="28"/>
          <w:szCs w:val="28"/>
          <w:lang w:val="en-US"/>
        </w:rPr>
        <w:t> </w:t>
      </w:r>
      <w:r>
        <w:rPr>
          <w:bCs/>
          <w:sz w:val="28"/>
          <w:szCs w:val="28"/>
        </w:rPr>
        <w:t xml:space="preserve">Размеры земельных участков </w:t>
      </w:r>
      <w:proofErr w:type="spellStart"/>
      <w:r>
        <w:rPr>
          <w:bCs/>
          <w:sz w:val="28"/>
          <w:szCs w:val="28"/>
        </w:rPr>
        <w:t>логистических</w:t>
      </w:r>
      <w:proofErr w:type="spellEnd"/>
      <w:r>
        <w:rPr>
          <w:bCs/>
          <w:sz w:val="28"/>
          <w:szCs w:val="28"/>
        </w:rPr>
        <w:t xml:space="preserve"> центров </w:t>
      </w:r>
      <w:r>
        <w:rPr>
          <w:bCs/>
          <w:sz w:val="28"/>
          <w:szCs w:val="28"/>
        </w:rPr>
        <w:br/>
        <w:t xml:space="preserve">и комплексов складов, предназначенных для обслуживания территорий населенных пунктов, допускается принимать из расчета </w:t>
      </w:r>
      <w:r>
        <w:rPr>
          <w:bCs/>
          <w:sz w:val="28"/>
          <w:szCs w:val="28"/>
        </w:rPr>
        <w:br/>
        <w:t xml:space="preserve">2,5 кв. метра на 1 человека, в том числе 2 кв. метра на 1 человека </w:t>
      </w:r>
      <w:r>
        <w:rPr>
          <w:bCs/>
          <w:sz w:val="28"/>
          <w:szCs w:val="28"/>
        </w:rPr>
        <w:br/>
        <w:t>для строительства многоэтажных складов.</w:t>
      </w:r>
    </w:p>
    <w:p w:rsidR="000F66AA" w:rsidRDefault="000F66AA" w:rsidP="000F66AA">
      <w:pPr>
        <w:ind w:firstLine="720"/>
        <w:jc w:val="both"/>
        <w:rPr>
          <w:bCs/>
          <w:spacing w:val="-2"/>
          <w:sz w:val="28"/>
          <w:szCs w:val="28"/>
        </w:rPr>
      </w:pPr>
      <w:r>
        <w:rPr>
          <w:bCs/>
          <w:spacing w:val="-2"/>
          <w:sz w:val="28"/>
          <w:szCs w:val="28"/>
        </w:rPr>
        <w:t xml:space="preserve">На территории </w:t>
      </w:r>
      <w:r>
        <w:rPr>
          <w:bCs/>
          <w:sz w:val="28"/>
          <w:szCs w:val="28"/>
        </w:rPr>
        <w:t>населенных пунктов</w:t>
      </w:r>
      <w:r>
        <w:rPr>
          <w:bCs/>
          <w:spacing w:val="-2"/>
          <w:sz w:val="28"/>
          <w:szCs w:val="28"/>
        </w:rPr>
        <w:t xml:space="preserve"> при наличии санаториев </w:t>
      </w:r>
      <w:r>
        <w:rPr>
          <w:bCs/>
          <w:spacing w:val="-2"/>
          <w:sz w:val="28"/>
          <w:szCs w:val="28"/>
        </w:rPr>
        <w:br/>
        <w:t xml:space="preserve">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етров"/>
        </w:smartTagPr>
        <w:r>
          <w:rPr>
            <w:bCs/>
            <w:spacing w:val="-2"/>
            <w:sz w:val="28"/>
            <w:szCs w:val="28"/>
          </w:rPr>
          <w:t>6 кв. метров</w:t>
        </w:r>
      </w:smartTag>
      <w:r>
        <w:rPr>
          <w:bCs/>
          <w:spacing w:val="-2"/>
          <w:sz w:val="28"/>
          <w:szCs w:val="28"/>
        </w:rPr>
        <w:t xml:space="preserve"> </w:t>
      </w:r>
      <w:r>
        <w:rPr>
          <w:bCs/>
          <w:spacing w:val="-2"/>
          <w:sz w:val="28"/>
          <w:szCs w:val="28"/>
        </w:rPr>
        <w:br/>
        <w:t xml:space="preserve">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етров"/>
        </w:smartTagPr>
        <w:r>
          <w:rPr>
            <w:bCs/>
            <w:spacing w:val="-2"/>
            <w:sz w:val="28"/>
            <w:szCs w:val="28"/>
          </w:rPr>
          <w:t>8 кв. метров</w:t>
        </w:r>
      </w:smartTag>
      <w:r>
        <w:rPr>
          <w:bCs/>
          <w:spacing w:val="-2"/>
          <w:sz w:val="28"/>
          <w:szCs w:val="28"/>
        </w:rPr>
        <w:t>.</w:t>
      </w:r>
    </w:p>
    <w:p w:rsidR="000F66AA" w:rsidRDefault="000F66AA" w:rsidP="000F66AA">
      <w:pPr>
        <w:ind w:firstLine="709"/>
        <w:jc w:val="both"/>
        <w:rPr>
          <w:bCs/>
          <w:sz w:val="28"/>
          <w:szCs w:val="28"/>
        </w:rPr>
      </w:pPr>
      <w:r>
        <w:rPr>
          <w:bCs/>
          <w:sz w:val="28"/>
          <w:szCs w:val="28"/>
        </w:rPr>
        <w:t xml:space="preserve">6.11. Площадь и размеры земельных участков </w:t>
      </w:r>
      <w:proofErr w:type="spellStart"/>
      <w:r>
        <w:rPr>
          <w:bCs/>
          <w:sz w:val="28"/>
          <w:szCs w:val="28"/>
        </w:rPr>
        <w:t>общетоварных</w:t>
      </w:r>
      <w:proofErr w:type="spellEnd"/>
      <w:r>
        <w:rPr>
          <w:bCs/>
          <w:sz w:val="28"/>
          <w:szCs w:val="28"/>
        </w:rPr>
        <w:t xml:space="preserve"> складов приведены в рекомендуемой таблице № 32.</w:t>
      </w:r>
    </w:p>
    <w:p w:rsidR="000F66AA" w:rsidRDefault="000F66AA" w:rsidP="000F66AA">
      <w:pPr>
        <w:ind w:firstLine="709"/>
        <w:jc w:val="both"/>
        <w:rPr>
          <w:bCs/>
          <w:sz w:val="28"/>
          <w:szCs w:val="28"/>
        </w:rPr>
      </w:pPr>
    </w:p>
    <w:p w:rsidR="000F66AA" w:rsidRDefault="000F66AA" w:rsidP="000F66AA">
      <w:pPr>
        <w:jc w:val="both"/>
        <w:rPr>
          <w:bCs/>
          <w:sz w:val="28"/>
          <w:szCs w:val="28"/>
        </w:rPr>
      </w:pPr>
      <w:r>
        <w:rPr>
          <w:bCs/>
          <w:sz w:val="28"/>
          <w:szCs w:val="28"/>
        </w:rPr>
        <w:t>Таблица № 32</w:t>
      </w:r>
    </w:p>
    <w:p w:rsidR="000F66AA" w:rsidRDefault="000F66AA" w:rsidP="000F66AA">
      <w:pPr>
        <w:jc w:val="both"/>
        <w:rPr>
          <w:bCs/>
          <w:sz w:val="28"/>
          <w:szCs w:val="28"/>
        </w:rPr>
      </w:pPr>
    </w:p>
    <w:tbl>
      <w:tblPr>
        <w:tblW w:w="4884" w:type="pct"/>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1586"/>
        <w:gridCol w:w="1647"/>
        <w:gridCol w:w="1586"/>
        <w:gridCol w:w="1419"/>
      </w:tblGrid>
      <w:tr w:rsidR="000F66AA" w:rsidTr="000F66AA">
        <w:trPr>
          <w:trHeight w:val="1015"/>
          <w:jc w:val="center"/>
        </w:trPr>
        <w:tc>
          <w:tcPr>
            <w:tcW w:w="1664"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Склады </w:t>
            </w: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Площадь складов, </w:t>
            </w:r>
            <w:r>
              <w:rPr>
                <w:sz w:val="28"/>
                <w:szCs w:val="28"/>
              </w:rPr>
              <w:br/>
              <w:t>кв. м на 1 тыс. человек</w:t>
            </w:r>
          </w:p>
        </w:tc>
        <w:tc>
          <w:tcPr>
            <w:tcW w:w="1607"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Размеры земельных участков, кв. м </w:t>
            </w:r>
            <w:r>
              <w:rPr>
                <w:sz w:val="28"/>
                <w:szCs w:val="28"/>
              </w:rPr>
              <w:br/>
              <w:t>на 1 тыс. человек</w:t>
            </w:r>
          </w:p>
        </w:tc>
      </w:tr>
      <w:tr w:rsidR="000F66AA" w:rsidTr="000F66AA">
        <w:trPr>
          <w:trHeight w:val="714"/>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1729" w:type="pct"/>
            <w:gridSpan w:val="2"/>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8"/>
                <w:szCs w:val="28"/>
              </w:rPr>
            </w:pPr>
            <w:r>
              <w:rPr>
                <w:bCs/>
                <w:sz w:val="28"/>
                <w:szCs w:val="28"/>
              </w:rPr>
              <w:t>для населенных пунктов</w:t>
            </w:r>
          </w:p>
        </w:tc>
        <w:tc>
          <w:tcPr>
            <w:tcW w:w="1607"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для  населенных пунктов</w:t>
            </w:r>
          </w:p>
        </w:tc>
      </w:tr>
      <w:tr w:rsidR="000F66AA" w:rsidTr="000F66AA">
        <w:trPr>
          <w:jc w:val="center"/>
        </w:trPr>
        <w:tc>
          <w:tcPr>
            <w:tcW w:w="1664" w:type="pct"/>
            <w:tcBorders>
              <w:top w:val="single" w:sz="4" w:space="0" w:color="auto"/>
              <w:left w:val="nil"/>
              <w:bottom w:val="nil"/>
              <w:right w:val="nil"/>
            </w:tcBorders>
          </w:tcPr>
          <w:p w:rsidR="000F66AA" w:rsidRDefault="000F66AA">
            <w:pPr>
              <w:jc w:val="both"/>
              <w:rPr>
                <w:bCs/>
                <w:sz w:val="28"/>
                <w:szCs w:val="28"/>
              </w:rPr>
            </w:pPr>
          </w:p>
        </w:tc>
        <w:tc>
          <w:tcPr>
            <w:tcW w:w="848" w:type="pct"/>
            <w:tcBorders>
              <w:top w:val="single" w:sz="4" w:space="0" w:color="auto"/>
              <w:left w:val="nil"/>
              <w:bottom w:val="nil"/>
              <w:right w:val="nil"/>
            </w:tcBorders>
            <w:vAlign w:val="center"/>
          </w:tcPr>
          <w:p w:rsidR="000F66AA" w:rsidRDefault="000F66AA">
            <w:pPr>
              <w:jc w:val="both"/>
              <w:rPr>
                <w:bCs/>
                <w:sz w:val="28"/>
                <w:szCs w:val="28"/>
              </w:rPr>
            </w:pPr>
          </w:p>
        </w:tc>
        <w:tc>
          <w:tcPr>
            <w:tcW w:w="881" w:type="pct"/>
            <w:tcBorders>
              <w:top w:val="single" w:sz="4" w:space="0" w:color="auto"/>
              <w:left w:val="nil"/>
              <w:bottom w:val="nil"/>
              <w:right w:val="nil"/>
            </w:tcBorders>
            <w:vAlign w:val="center"/>
          </w:tcPr>
          <w:p w:rsidR="000F66AA" w:rsidRDefault="000F66AA">
            <w:pPr>
              <w:jc w:val="both"/>
              <w:rPr>
                <w:bCs/>
                <w:sz w:val="28"/>
                <w:szCs w:val="28"/>
              </w:rPr>
            </w:pPr>
          </w:p>
        </w:tc>
        <w:tc>
          <w:tcPr>
            <w:tcW w:w="848" w:type="pct"/>
            <w:tcBorders>
              <w:top w:val="single" w:sz="4" w:space="0" w:color="auto"/>
              <w:left w:val="nil"/>
              <w:bottom w:val="nil"/>
              <w:right w:val="nil"/>
            </w:tcBorders>
            <w:vAlign w:val="center"/>
          </w:tcPr>
          <w:p w:rsidR="000F66AA" w:rsidRDefault="000F66AA">
            <w:pPr>
              <w:jc w:val="both"/>
              <w:rPr>
                <w:bCs/>
                <w:sz w:val="28"/>
                <w:szCs w:val="28"/>
              </w:rPr>
            </w:pPr>
          </w:p>
        </w:tc>
        <w:tc>
          <w:tcPr>
            <w:tcW w:w="759" w:type="pct"/>
            <w:tcBorders>
              <w:top w:val="single" w:sz="4" w:space="0" w:color="auto"/>
              <w:left w:val="nil"/>
              <w:bottom w:val="nil"/>
              <w:right w:val="nil"/>
            </w:tcBorders>
            <w:vAlign w:val="center"/>
          </w:tcPr>
          <w:p w:rsidR="000F66AA" w:rsidRDefault="000F66AA">
            <w:pPr>
              <w:jc w:val="both"/>
              <w:rPr>
                <w:bCs/>
                <w:sz w:val="28"/>
                <w:szCs w:val="28"/>
              </w:rPr>
            </w:pPr>
          </w:p>
        </w:tc>
      </w:tr>
      <w:tr w:rsidR="000F66AA" w:rsidTr="000F66AA">
        <w:trPr>
          <w:jc w:val="center"/>
        </w:trPr>
        <w:tc>
          <w:tcPr>
            <w:tcW w:w="1664" w:type="pct"/>
            <w:tcBorders>
              <w:top w:val="nil"/>
              <w:left w:val="nil"/>
              <w:bottom w:val="nil"/>
              <w:right w:val="nil"/>
            </w:tcBorders>
            <w:hideMark/>
          </w:tcPr>
          <w:p w:rsidR="000F66AA" w:rsidRDefault="000F66AA">
            <w:pPr>
              <w:jc w:val="both"/>
              <w:rPr>
                <w:bCs/>
                <w:sz w:val="28"/>
                <w:szCs w:val="28"/>
              </w:rPr>
            </w:pPr>
            <w:r>
              <w:rPr>
                <w:bCs/>
                <w:sz w:val="28"/>
                <w:szCs w:val="28"/>
              </w:rPr>
              <w:t>Продовольственных товаров</w:t>
            </w:r>
          </w:p>
        </w:tc>
        <w:tc>
          <w:tcPr>
            <w:tcW w:w="1729" w:type="pct"/>
            <w:gridSpan w:val="2"/>
            <w:tcBorders>
              <w:top w:val="nil"/>
              <w:left w:val="nil"/>
              <w:bottom w:val="nil"/>
              <w:right w:val="nil"/>
            </w:tcBorders>
            <w:hideMark/>
          </w:tcPr>
          <w:p w:rsidR="000F66AA" w:rsidRDefault="000F66AA">
            <w:pPr>
              <w:jc w:val="both"/>
              <w:rPr>
                <w:bCs/>
                <w:sz w:val="28"/>
                <w:szCs w:val="28"/>
              </w:rPr>
            </w:pPr>
            <w:r>
              <w:rPr>
                <w:bCs/>
                <w:sz w:val="28"/>
                <w:szCs w:val="28"/>
              </w:rPr>
              <w:t>19</w:t>
            </w:r>
          </w:p>
        </w:tc>
        <w:tc>
          <w:tcPr>
            <w:tcW w:w="1607" w:type="pct"/>
            <w:gridSpan w:val="2"/>
            <w:tcBorders>
              <w:top w:val="nil"/>
              <w:left w:val="nil"/>
              <w:bottom w:val="nil"/>
              <w:right w:val="nil"/>
            </w:tcBorders>
            <w:hideMark/>
          </w:tcPr>
          <w:p w:rsidR="000F66AA" w:rsidRDefault="000F66AA">
            <w:pPr>
              <w:jc w:val="both"/>
              <w:rPr>
                <w:bCs/>
                <w:sz w:val="28"/>
                <w:szCs w:val="28"/>
              </w:rPr>
            </w:pPr>
            <w:r>
              <w:rPr>
                <w:bCs/>
                <w:sz w:val="28"/>
                <w:szCs w:val="28"/>
              </w:rPr>
              <w:t>60</w:t>
            </w:r>
          </w:p>
        </w:tc>
      </w:tr>
      <w:tr w:rsidR="000F66AA" w:rsidTr="000F66AA">
        <w:trPr>
          <w:jc w:val="center"/>
        </w:trPr>
        <w:tc>
          <w:tcPr>
            <w:tcW w:w="1664" w:type="pct"/>
            <w:tcBorders>
              <w:top w:val="nil"/>
              <w:left w:val="nil"/>
              <w:bottom w:val="nil"/>
              <w:right w:val="nil"/>
            </w:tcBorders>
          </w:tcPr>
          <w:p w:rsidR="000F66AA" w:rsidRDefault="000F66AA">
            <w:pPr>
              <w:jc w:val="both"/>
              <w:rPr>
                <w:bCs/>
                <w:sz w:val="28"/>
                <w:szCs w:val="28"/>
              </w:rPr>
            </w:pPr>
          </w:p>
        </w:tc>
        <w:tc>
          <w:tcPr>
            <w:tcW w:w="848" w:type="pct"/>
            <w:tcBorders>
              <w:top w:val="nil"/>
              <w:left w:val="nil"/>
              <w:bottom w:val="nil"/>
              <w:right w:val="nil"/>
            </w:tcBorders>
          </w:tcPr>
          <w:p w:rsidR="000F66AA" w:rsidRDefault="000F66AA">
            <w:pPr>
              <w:jc w:val="both"/>
              <w:rPr>
                <w:bCs/>
                <w:sz w:val="28"/>
                <w:szCs w:val="28"/>
              </w:rPr>
            </w:pPr>
          </w:p>
        </w:tc>
        <w:tc>
          <w:tcPr>
            <w:tcW w:w="881" w:type="pct"/>
            <w:tcBorders>
              <w:top w:val="nil"/>
              <w:left w:val="nil"/>
              <w:bottom w:val="nil"/>
              <w:right w:val="nil"/>
            </w:tcBorders>
          </w:tcPr>
          <w:p w:rsidR="000F66AA" w:rsidRDefault="000F66AA">
            <w:pPr>
              <w:jc w:val="both"/>
              <w:rPr>
                <w:bCs/>
                <w:sz w:val="28"/>
                <w:szCs w:val="28"/>
              </w:rPr>
            </w:pPr>
          </w:p>
        </w:tc>
        <w:tc>
          <w:tcPr>
            <w:tcW w:w="848" w:type="pct"/>
            <w:tcBorders>
              <w:top w:val="nil"/>
              <w:left w:val="nil"/>
              <w:bottom w:val="nil"/>
              <w:right w:val="nil"/>
            </w:tcBorders>
          </w:tcPr>
          <w:p w:rsidR="000F66AA" w:rsidRDefault="000F66AA">
            <w:pPr>
              <w:jc w:val="both"/>
              <w:rPr>
                <w:bCs/>
                <w:sz w:val="28"/>
                <w:szCs w:val="28"/>
              </w:rPr>
            </w:pPr>
          </w:p>
        </w:tc>
        <w:tc>
          <w:tcPr>
            <w:tcW w:w="759"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64" w:type="pct"/>
            <w:tcBorders>
              <w:top w:val="nil"/>
              <w:left w:val="nil"/>
              <w:bottom w:val="nil"/>
              <w:right w:val="nil"/>
            </w:tcBorders>
          </w:tcPr>
          <w:p w:rsidR="000F66AA" w:rsidRDefault="000F66AA">
            <w:pPr>
              <w:jc w:val="both"/>
              <w:rPr>
                <w:bCs/>
                <w:sz w:val="28"/>
                <w:szCs w:val="28"/>
              </w:rPr>
            </w:pPr>
            <w:r>
              <w:rPr>
                <w:bCs/>
                <w:sz w:val="28"/>
                <w:szCs w:val="28"/>
              </w:rPr>
              <w:t>Непродовольственных товаров</w:t>
            </w:r>
          </w:p>
          <w:p w:rsidR="000F66AA" w:rsidRDefault="000F66AA">
            <w:pPr>
              <w:jc w:val="both"/>
              <w:rPr>
                <w:bCs/>
                <w:sz w:val="28"/>
                <w:szCs w:val="28"/>
              </w:rPr>
            </w:pPr>
          </w:p>
        </w:tc>
        <w:tc>
          <w:tcPr>
            <w:tcW w:w="1729" w:type="pct"/>
            <w:gridSpan w:val="2"/>
            <w:tcBorders>
              <w:top w:val="nil"/>
              <w:left w:val="nil"/>
              <w:bottom w:val="nil"/>
              <w:right w:val="nil"/>
            </w:tcBorders>
            <w:hideMark/>
          </w:tcPr>
          <w:p w:rsidR="000F66AA" w:rsidRDefault="000F66AA">
            <w:pPr>
              <w:jc w:val="both"/>
              <w:rPr>
                <w:bCs/>
                <w:sz w:val="28"/>
                <w:szCs w:val="28"/>
              </w:rPr>
            </w:pPr>
            <w:r>
              <w:rPr>
                <w:bCs/>
                <w:sz w:val="28"/>
                <w:szCs w:val="28"/>
              </w:rPr>
              <w:t>193</w:t>
            </w:r>
          </w:p>
        </w:tc>
        <w:tc>
          <w:tcPr>
            <w:tcW w:w="1607" w:type="pct"/>
            <w:gridSpan w:val="2"/>
            <w:tcBorders>
              <w:top w:val="nil"/>
              <w:left w:val="nil"/>
              <w:bottom w:val="nil"/>
              <w:right w:val="nil"/>
            </w:tcBorders>
            <w:hideMark/>
          </w:tcPr>
          <w:p w:rsidR="000F66AA" w:rsidRDefault="000F66AA">
            <w:pPr>
              <w:jc w:val="both"/>
              <w:rPr>
                <w:bCs/>
                <w:sz w:val="28"/>
                <w:szCs w:val="28"/>
              </w:rPr>
            </w:pPr>
            <w:r>
              <w:rPr>
                <w:bCs/>
                <w:sz w:val="28"/>
                <w:szCs w:val="28"/>
              </w:rPr>
              <w:t>580</w:t>
            </w:r>
          </w:p>
        </w:tc>
      </w:tr>
    </w:tbl>
    <w:p w:rsidR="000F66AA" w:rsidRDefault="000F66AA" w:rsidP="000F66AA">
      <w:pPr>
        <w:ind w:left="2410" w:hanging="1701"/>
        <w:jc w:val="both"/>
        <w:rPr>
          <w:bCs/>
          <w:sz w:val="28"/>
          <w:szCs w:val="28"/>
        </w:rPr>
      </w:pPr>
    </w:p>
    <w:p w:rsidR="000F66AA" w:rsidRDefault="000F66AA" w:rsidP="000F66AA">
      <w:pPr>
        <w:ind w:left="2410" w:hanging="1701"/>
        <w:jc w:val="both"/>
        <w:rPr>
          <w:bCs/>
          <w:sz w:val="28"/>
          <w:szCs w:val="28"/>
        </w:rPr>
      </w:pPr>
      <w:r>
        <w:rPr>
          <w:bCs/>
          <w:sz w:val="28"/>
          <w:szCs w:val="28"/>
        </w:rPr>
        <w:t>Примечания:  1.</w:t>
      </w:r>
      <w:r>
        <w:rPr>
          <w:bCs/>
          <w:sz w:val="28"/>
          <w:szCs w:val="28"/>
          <w:lang w:val="en-US"/>
        </w:rPr>
        <w:t> </w:t>
      </w:r>
      <w:r>
        <w:rPr>
          <w:bCs/>
          <w:sz w:val="28"/>
          <w:szCs w:val="28"/>
        </w:rPr>
        <w:t xml:space="preserve">При размещении </w:t>
      </w:r>
      <w:proofErr w:type="spellStart"/>
      <w:r>
        <w:rPr>
          <w:bCs/>
          <w:sz w:val="28"/>
          <w:szCs w:val="28"/>
        </w:rPr>
        <w:t>общетоварных</w:t>
      </w:r>
      <w:proofErr w:type="spellEnd"/>
      <w:r>
        <w:rPr>
          <w:bCs/>
          <w:sz w:val="28"/>
          <w:szCs w:val="28"/>
        </w:rPr>
        <w:t xml:space="preserve"> складов в составе специализированных групп размеры земельных участков рекомендуется сокращать до 30 процентов.</w:t>
      </w:r>
    </w:p>
    <w:p w:rsidR="000F66AA" w:rsidRDefault="000F66AA" w:rsidP="000F66AA">
      <w:pPr>
        <w:ind w:left="2410"/>
        <w:jc w:val="both"/>
        <w:rPr>
          <w:bCs/>
          <w:sz w:val="28"/>
          <w:szCs w:val="28"/>
        </w:rPr>
      </w:pPr>
      <w:r>
        <w:rPr>
          <w:bCs/>
          <w:sz w:val="28"/>
          <w:szCs w:val="28"/>
        </w:rPr>
        <w:t>2.</w:t>
      </w:r>
      <w:r>
        <w:rPr>
          <w:bCs/>
          <w:sz w:val="28"/>
          <w:szCs w:val="28"/>
          <w:lang w:val="en-US"/>
        </w:rPr>
        <w:t> </w:t>
      </w:r>
      <w:r>
        <w:rPr>
          <w:bCs/>
          <w:sz w:val="28"/>
          <w:szCs w:val="28"/>
        </w:rPr>
        <w:t xml:space="preserve">В зонах досрочного завоза товаров размеры земельных участков следует увеличивать </w:t>
      </w:r>
      <w:r>
        <w:rPr>
          <w:bCs/>
          <w:sz w:val="28"/>
          <w:szCs w:val="28"/>
        </w:rPr>
        <w:br/>
        <w:t>на 40 процентов.</w:t>
      </w:r>
    </w:p>
    <w:p w:rsidR="000F66AA" w:rsidRDefault="000F66AA" w:rsidP="000F66AA">
      <w:pPr>
        <w:ind w:left="2410"/>
        <w:jc w:val="both"/>
        <w:rPr>
          <w:bCs/>
          <w:sz w:val="28"/>
          <w:szCs w:val="28"/>
        </w:rPr>
      </w:pPr>
      <w:r>
        <w:rPr>
          <w:bCs/>
          <w:sz w:val="28"/>
          <w:szCs w:val="28"/>
        </w:rPr>
        <w:t>3.</w:t>
      </w:r>
      <w:r>
        <w:rPr>
          <w:bCs/>
          <w:sz w:val="28"/>
          <w:szCs w:val="28"/>
          <w:lang w:val="en-US"/>
        </w:rPr>
        <w:t> </w:t>
      </w:r>
      <w:r>
        <w:rPr>
          <w:bCs/>
          <w:sz w:val="28"/>
          <w:szCs w:val="28"/>
        </w:rPr>
        <w:t xml:space="preserve">Уровень товарных запасов для </w:t>
      </w:r>
      <w:proofErr w:type="spellStart"/>
      <w:r>
        <w:rPr>
          <w:bCs/>
          <w:sz w:val="28"/>
          <w:szCs w:val="28"/>
        </w:rPr>
        <w:t>общетоварных</w:t>
      </w:r>
      <w:proofErr w:type="spellEnd"/>
      <w:r>
        <w:rPr>
          <w:bCs/>
          <w:sz w:val="28"/>
          <w:szCs w:val="28"/>
        </w:rPr>
        <w:t xml:space="preserve"> складов по числу дней розничной продажи (товарообороту) устанавливается органами управления торговлей Республики Марий Эл.</w:t>
      </w:r>
    </w:p>
    <w:p w:rsidR="000F66AA" w:rsidRDefault="000F66AA" w:rsidP="000F66AA">
      <w:pPr>
        <w:ind w:left="2410"/>
        <w:jc w:val="both"/>
        <w:rPr>
          <w:bCs/>
          <w:sz w:val="28"/>
          <w:szCs w:val="28"/>
        </w:rPr>
      </w:pPr>
      <w:r>
        <w:rPr>
          <w:bCs/>
          <w:sz w:val="28"/>
          <w:szCs w:val="28"/>
        </w:rPr>
        <w:t>4.</w:t>
      </w:r>
      <w:r>
        <w:rPr>
          <w:bCs/>
          <w:sz w:val="28"/>
          <w:szCs w:val="28"/>
          <w:lang w:val="en-US"/>
        </w:rPr>
        <w:t> </w:t>
      </w:r>
      <w:r>
        <w:rPr>
          <w:bCs/>
          <w:sz w:val="28"/>
          <w:szCs w:val="28"/>
        </w:rPr>
        <w:t xml:space="preserve">При преимущественном хранении товарных запасов в сельском поселении площадь складов </w:t>
      </w:r>
      <w:r>
        <w:rPr>
          <w:bCs/>
          <w:sz w:val="28"/>
          <w:szCs w:val="28"/>
        </w:rPr>
        <w:br/>
        <w:t xml:space="preserve">и размеры земельных участков в них могут быть увеличены. </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lastRenderedPageBreak/>
        <w:t>6.12.</w:t>
      </w:r>
      <w:r>
        <w:rPr>
          <w:bCs/>
          <w:sz w:val="28"/>
          <w:szCs w:val="28"/>
          <w:lang w:val="en-US"/>
        </w:rPr>
        <w:t> </w:t>
      </w:r>
      <w:r>
        <w:rPr>
          <w:bCs/>
          <w:sz w:val="28"/>
          <w:szCs w:val="28"/>
        </w:rPr>
        <w:t xml:space="preserve">Вместимость специализированных складов и размеры </w:t>
      </w:r>
      <w:r>
        <w:rPr>
          <w:bCs/>
          <w:sz w:val="28"/>
          <w:szCs w:val="28"/>
        </w:rPr>
        <w:br/>
        <w:t>их земельных участков приведены в рекомендуемой таблице № 33.</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33</w:t>
      </w:r>
    </w:p>
    <w:p w:rsidR="000F66AA" w:rsidRDefault="000F66AA" w:rsidP="000F66AA">
      <w:pPr>
        <w:ind w:firstLine="709"/>
        <w:jc w:val="both"/>
        <w:rPr>
          <w:bCs/>
          <w:sz w:val="26"/>
          <w:szCs w:val="26"/>
        </w:rPr>
      </w:pPr>
    </w:p>
    <w:tbl>
      <w:tblPr>
        <w:tblW w:w="4897"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1517"/>
        <w:gridCol w:w="1363"/>
        <w:gridCol w:w="1505"/>
        <w:gridCol w:w="1365"/>
      </w:tblGrid>
      <w:tr w:rsidR="000F66AA" w:rsidTr="000F66AA">
        <w:trPr>
          <w:trHeight w:val="978"/>
          <w:jc w:val="center"/>
        </w:trPr>
        <w:tc>
          <w:tcPr>
            <w:tcW w:w="1933"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6"/>
                <w:szCs w:val="26"/>
              </w:rPr>
            </w:pPr>
            <w:r>
              <w:rPr>
                <w:sz w:val="26"/>
                <w:szCs w:val="26"/>
              </w:rPr>
              <w:t xml:space="preserve">Склады </w:t>
            </w:r>
          </w:p>
        </w:tc>
        <w:tc>
          <w:tcPr>
            <w:tcW w:w="1536" w:type="pct"/>
            <w:gridSpan w:val="2"/>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6"/>
                <w:szCs w:val="26"/>
              </w:rPr>
            </w:pPr>
            <w:r>
              <w:rPr>
                <w:sz w:val="26"/>
                <w:szCs w:val="26"/>
              </w:rPr>
              <w:t xml:space="preserve">Вместимость </w:t>
            </w:r>
          </w:p>
          <w:p w:rsidR="000F66AA" w:rsidRDefault="000F66AA">
            <w:pPr>
              <w:jc w:val="both"/>
              <w:rPr>
                <w:sz w:val="26"/>
                <w:szCs w:val="26"/>
              </w:rPr>
            </w:pPr>
            <w:r>
              <w:rPr>
                <w:sz w:val="26"/>
                <w:szCs w:val="26"/>
              </w:rPr>
              <w:t xml:space="preserve">складов, </w:t>
            </w:r>
            <w:proofErr w:type="gramStart"/>
            <w:r>
              <w:rPr>
                <w:sz w:val="26"/>
                <w:szCs w:val="26"/>
              </w:rPr>
              <w:t>т</w:t>
            </w:r>
            <w:proofErr w:type="gramEnd"/>
            <w:r>
              <w:rPr>
                <w:sz w:val="26"/>
                <w:szCs w:val="26"/>
              </w:rPr>
              <w:t>.</w:t>
            </w:r>
          </w:p>
        </w:tc>
        <w:tc>
          <w:tcPr>
            <w:tcW w:w="1531"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pacing w:val="-2"/>
                <w:sz w:val="26"/>
                <w:szCs w:val="26"/>
              </w:rPr>
            </w:pPr>
            <w:r>
              <w:rPr>
                <w:spacing w:val="-2"/>
                <w:sz w:val="26"/>
                <w:szCs w:val="26"/>
              </w:rPr>
              <w:t xml:space="preserve">Размеры земельных участков, кв. м </w:t>
            </w:r>
          </w:p>
          <w:p w:rsidR="000F66AA" w:rsidRDefault="000F66AA">
            <w:pPr>
              <w:jc w:val="both"/>
              <w:rPr>
                <w:spacing w:val="-2"/>
                <w:sz w:val="26"/>
                <w:szCs w:val="26"/>
              </w:rPr>
            </w:pPr>
            <w:r>
              <w:rPr>
                <w:spacing w:val="-2"/>
                <w:sz w:val="26"/>
                <w:szCs w:val="26"/>
              </w:rPr>
              <w:t>на 1 тыс. человек</w:t>
            </w:r>
          </w:p>
        </w:tc>
      </w:tr>
      <w:tr w:rsidR="000F66AA" w:rsidTr="000F66AA">
        <w:trPr>
          <w:trHeight w:val="552"/>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1536" w:type="pct"/>
            <w:gridSpan w:val="2"/>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6"/>
                <w:szCs w:val="26"/>
              </w:rPr>
            </w:pPr>
            <w:r>
              <w:rPr>
                <w:bCs/>
                <w:sz w:val="26"/>
                <w:szCs w:val="26"/>
              </w:rPr>
              <w:t>для населенных пунктов</w:t>
            </w:r>
          </w:p>
        </w:tc>
        <w:tc>
          <w:tcPr>
            <w:tcW w:w="1531" w:type="pct"/>
            <w:gridSpan w:val="2"/>
            <w:tcBorders>
              <w:top w:val="single" w:sz="4" w:space="0" w:color="auto"/>
              <w:left w:val="single" w:sz="4" w:space="0" w:color="auto"/>
              <w:bottom w:val="single" w:sz="4" w:space="0" w:color="auto"/>
              <w:right w:val="nil"/>
            </w:tcBorders>
            <w:hideMark/>
          </w:tcPr>
          <w:p w:rsidR="000F66AA" w:rsidRDefault="000F66AA">
            <w:pPr>
              <w:jc w:val="both"/>
              <w:rPr>
                <w:bCs/>
                <w:sz w:val="26"/>
                <w:szCs w:val="26"/>
              </w:rPr>
            </w:pPr>
            <w:r>
              <w:rPr>
                <w:bCs/>
                <w:sz w:val="26"/>
                <w:szCs w:val="26"/>
              </w:rPr>
              <w:t>для населенных пунктов</w:t>
            </w:r>
          </w:p>
        </w:tc>
      </w:tr>
      <w:tr w:rsidR="000F66AA" w:rsidTr="000F66AA">
        <w:trPr>
          <w:jc w:val="center"/>
        </w:trPr>
        <w:tc>
          <w:tcPr>
            <w:tcW w:w="1933" w:type="pct"/>
            <w:tcBorders>
              <w:top w:val="single" w:sz="4" w:space="0" w:color="auto"/>
              <w:left w:val="nil"/>
              <w:bottom w:val="nil"/>
              <w:right w:val="nil"/>
            </w:tcBorders>
          </w:tcPr>
          <w:p w:rsidR="000F66AA" w:rsidRDefault="000F66AA">
            <w:pPr>
              <w:jc w:val="both"/>
              <w:rPr>
                <w:bCs/>
                <w:spacing w:val="-2"/>
                <w:sz w:val="26"/>
                <w:szCs w:val="26"/>
              </w:rPr>
            </w:pPr>
          </w:p>
        </w:tc>
        <w:tc>
          <w:tcPr>
            <w:tcW w:w="809" w:type="pct"/>
            <w:tcBorders>
              <w:top w:val="single" w:sz="4" w:space="0" w:color="auto"/>
              <w:left w:val="nil"/>
              <w:bottom w:val="nil"/>
              <w:right w:val="nil"/>
            </w:tcBorders>
          </w:tcPr>
          <w:p w:rsidR="000F66AA" w:rsidRDefault="000F66AA">
            <w:pPr>
              <w:jc w:val="both"/>
              <w:rPr>
                <w:bCs/>
                <w:sz w:val="26"/>
                <w:szCs w:val="26"/>
              </w:rPr>
            </w:pPr>
          </w:p>
        </w:tc>
        <w:tc>
          <w:tcPr>
            <w:tcW w:w="727" w:type="pct"/>
            <w:tcBorders>
              <w:top w:val="single" w:sz="4" w:space="0" w:color="auto"/>
              <w:left w:val="nil"/>
              <w:bottom w:val="nil"/>
              <w:right w:val="nil"/>
            </w:tcBorders>
          </w:tcPr>
          <w:p w:rsidR="000F66AA" w:rsidRDefault="000F66AA">
            <w:pPr>
              <w:jc w:val="both"/>
              <w:rPr>
                <w:bCs/>
                <w:sz w:val="26"/>
                <w:szCs w:val="26"/>
              </w:rPr>
            </w:pPr>
          </w:p>
        </w:tc>
        <w:tc>
          <w:tcPr>
            <w:tcW w:w="803" w:type="pct"/>
            <w:tcBorders>
              <w:top w:val="single" w:sz="4" w:space="0" w:color="auto"/>
              <w:left w:val="nil"/>
              <w:bottom w:val="nil"/>
              <w:right w:val="nil"/>
            </w:tcBorders>
          </w:tcPr>
          <w:p w:rsidR="000F66AA" w:rsidRDefault="000F66AA">
            <w:pPr>
              <w:jc w:val="both"/>
              <w:rPr>
                <w:bCs/>
                <w:sz w:val="26"/>
                <w:szCs w:val="26"/>
              </w:rPr>
            </w:pPr>
          </w:p>
        </w:tc>
        <w:tc>
          <w:tcPr>
            <w:tcW w:w="728" w:type="pct"/>
            <w:tcBorders>
              <w:top w:val="single" w:sz="4" w:space="0" w:color="auto"/>
              <w:left w:val="nil"/>
              <w:bottom w:val="nil"/>
              <w:right w:val="nil"/>
            </w:tcBorders>
          </w:tcPr>
          <w:p w:rsidR="000F66AA" w:rsidRDefault="000F66AA">
            <w:pPr>
              <w:jc w:val="both"/>
              <w:rPr>
                <w:bCs/>
                <w:sz w:val="26"/>
                <w:szCs w:val="26"/>
              </w:rPr>
            </w:pPr>
          </w:p>
        </w:tc>
      </w:tr>
      <w:tr w:rsidR="000F66AA" w:rsidTr="000F66AA">
        <w:trPr>
          <w:jc w:val="center"/>
        </w:trPr>
        <w:tc>
          <w:tcPr>
            <w:tcW w:w="1933" w:type="pct"/>
            <w:tcBorders>
              <w:top w:val="nil"/>
              <w:left w:val="nil"/>
              <w:bottom w:val="nil"/>
              <w:right w:val="nil"/>
            </w:tcBorders>
            <w:hideMark/>
          </w:tcPr>
          <w:p w:rsidR="000F66AA" w:rsidRDefault="000F66AA">
            <w:pPr>
              <w:jc w:val="both"/>
              <w:rPr>
                <w:bCs/>
                <w:spacing w:val="-2"/>
                <w:sz w:val="26"/>
                <w:szCs w:val="26"/>
              </w:rPr>
            </w:pPr>
            <w:r>
              <w:rPr>
                <w:bCs/>
                <w:spacing w:val="-2"/>
                <w:sz w:val="26"/>
                <w:szCs w:val="26"/>
              </w:rPr>
              <w:t xml:space="preserve">Холодильники распределительные </w:t>
            </w:r>
            <w:r>
              <w:rPr>
                <w:bCs/>
                <w:spacing w:val="-2"/>
                <w:sz w:val="26"/>
                <w:szCs w:val="26"/>
              </w:rPr>
              <w:br/>
              <w:t xml:space="preserve">(для хранения </w:t>
            </w:r>
            <w:r>
              <w:rPr>
                <w:bCs/>
                <w:spacing w:val="-3"/>
                <w:sz w:val="26"/>
                <w:szCs w:val="26"/>
              </w:rPr>
              <w:t xml:space="preserve">мяса </w:t>
            </w:r>
            <w:r>
              <w:rPr>
                <w:bCs/>
                <w:spacing w:val="-3"/>
                <w:sz w:val="26"/>
                <w:szCs w:val="26"/>
              </w:rPr>
              <w:br/>
              <w:t xml:space="preserve">и мясопродуктов, рыбы </w:t>
            </w:r>
            <w:r>
              <w:rPr>
                <w:bCs/>
                <w:spacing w:val="-3"/>
                <w:sz w:val="26"/>
                <w:szCs w:val="26"/>
              </w:rPr>
              <w:br/>
              <w:t>и рыбопродуктов, мас</w:t>
            </w:r>
            <w:r>
              <w:rPr>
                <w:bCs/>
                <w:spacing w:val="-2"/>
                <w:sz w:val="26"/>
                <w:szCs w:val="26"/>
              </w:rPr>
              <w:t>ла, животного жира, молочных продуктов и яиц)</w:t>
            </w:r>
          </w:p>
        </w:tc>
        <w:tc>
          <w:tcPr>
            <w:tcW w:w="1536" w:type="pct"/>
            <w:gridSpan w:val="2"/>
            <w:tcBorders>
              <w:top w:val="nil"/>
              <w:left w:val="nil"/>
              <w:bottom w:val="nil"/>
              <w:right w:val="nil"/>
            </w:tcBorders>
            <w:hideMark/>
          </w:tcPr>
          <w:p w:rsidR="000F66AA" w:rsidRDefault="000F66AA">
            <w:pPr>
              <w:jc w:val="both"/>
              <w:rPr>
                <w:bCs/>
                <w:sz w:val="26"/>
                <w:szCs w:val="26"/>
              </w:rPr>
            </w:pPr>
            <w:r>
              <w:rPr>
                <w:bCs/>
                <w:sz w:val="26"/>
                <w:szCs w:val="26"/>
              </w:rPr>
              <w:t>10</w:t>
            </w:r>
          </w:p>
        </w:tc>
        <w:tc>
          <w:tcPr>
            <w:tcW w:w="1531" w:type="pct"/>
            <w:gridSpan w:val="2"/>
            <w:tcBorders>
              <w:top w:val="nil"/>
              <w:left w:val="nil"/>
              <w:bottom w:val="nil"/>
              <w:right w:val="nil"/>
            </w:tcBorders>
            <w:hideMark/>
          </w:tcPr>
          <w:p w:rsidR="000F66AA" w:rsidRDefault="000F66AA">
            <w:pPr>
              <w:jc w:val="both"/>
              <w:rPr>
                <w:bCs/>
                <w:sz w:val="26"/>
                <w:szCs w:val="26"/>
              </w:rPr>
            </w:pPr>
            <w:r>
              <w:rPr>
                <w:bCs/>
                <w:sz w:val="26"/>
                <w:szCs w:val="26"/>
              </w:rPr>
              <w:t>25</w:t>
            </w:r>
          </w:p>
        </w:tc>
      </w:tr>
      <w:tr w:rsidR="000F66AA" w:rsidTr="000F66AA">
        <w:trPr>
          <w:jc w:val="center"/>
        </w:trPr>
        <w:tc>
          <w:tcPr>
            <w:tcW w:w="1933" w:type="pct"/>
            <w:tcBorders>
              <w:top w:val="nil"/>
              <w:left w:val="nil"/>
              <w:bottom w:val="nil"/>
              <w:right w:val="nil"/>
            </w:tcBorders>
          </w:tcPr>
          <w:p w:rsidR="000F66AA" w:rsidRDefault="000F66AA">
            <w:pPr>
              <w:jc w:val="both"/>
              <w:rPr>
                <w:bCs/>
                <w:sz w:val="26"/>
                <w:szCs w:val="26"/>
              </w:rPr>
            </w:pPr>
          </w:p>
        </w:tc>
        <w:tc>
          <w:tcPr>
            <w:tcW w:w="809" w:type="pct"/>
            <w:tcBorders>
              <w:top w:val="nil"/>
              <w:left w:val="nil"/>
              <w:bottom w:val="nil"/>
              <w:right w:val="nil"/>
            </w:tcBorders>
          </w:tcPr>
          <w:p w:rsidR="000F66AA" w:rsidRDefault="000F66AA">
            <w:pPr>
              <w:jc w:val="both"/>
              <w:rPr>
                <w:bCs/>
                <w:sz w:val="26"/>
                <w:szCs w:val="26"/>
              </w:rPr>
            </w:pPr>
          </w:p>
        </w:tc>
        <w:tc>
          <w:tcPr>
            <w:tcW w:w="727" w:type="pct"/>
            <w:tcBorders>
              <w:top w:val="nil"/>
              <w:left w:val="nil"/>
              <w:bottom w:val="nil"/>
              <w:right w:val="nil"/>
            </w:tcBorders>
          </w:tcPr>
          <w:p w:rsidR="000F66AA" w:rsidRDefault="000F66AA">
            <w:pPr>
              <w:jc w:val="both"/>
              <w:rPr>
                <w:bCs/>
                <w:sz w:val="26"/>
                <w:szCs w:val="26"/>
              </w:rPr>
            </w:pPr>
          </w:p>
        </w:tc>
        <w:tc>
          <w:tcPr>
            <w:tcW w:w="803" w:type="pct"/>
            <w:tcBorders>
              <w:top w:val="nil"/>
              <w:left w:val="nil"/>
              <w:bottom w:val="nil"/>
              <w:right w:val="nil"/>
            </w:tcBorders>
          </w:tcPr>
          <w:p w:rsidR="000F66AA" w:rsidRDefault="000F66AA">
            <w:pPr>
              <w:jc w:val="both"/>
              <w:rPr>
                <w:bCs/>
                <w:sz w:val="26"/>
                <w:szCs w:val="26"/>
              </w:rPr>
            </w:pPr>
          </w:p>
        </w:tc>
        <w:tc>
          <w:tcPr>
            <w:tcW w:w="728"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1933" w:type="pct"/>
            <w:tcBorders>
              <w:top w:val="nil"/>
              <w:left w:val="nil"/>
              <w:bottom w:val="nil"/>
              <w:right w:val="nil"/>
            </w:tcBorders>
            <w:hideMark/>
          </w:tcPr>
          <w:p w:rsidR="000F66AA" w:rsidRDefault="000F66AA">
            <w:pPr>
              <w:jc w:val="both"/>
              <w:rPr>
                <w:bCs/>
                <w:sz w:val="26"/>
                <w:szCs w:val="26"/>
              </w:rPr>
            </w:pPr>
            <w:r>
              <w:rPr>
                <w:bCs/>
                <w:sz w:val="26"/>
                <w:szCs w:val="26"/>
              </w:rPr>
              <w:t xml:space="preserve">Овощехранилища </w:t>
            </w:r>
          </w:p>
        </w:tc>
        <w:tc>
          <w:tcPr>
            <w:tcW w:w="1536" w:type="pct"/>
            <w:gridSpan w:val="2"/>
            <w:tcBorders>
              <w:top w:val="nil"/>
              <w:left w:val="nil"/>
              <w:bottom w:val="nil"/>
              <w:right w:val="nil"/>
            </w:tcBorders>
            <w:hideMark/>
          </w:tcPr>
          <w:p w:rsidR="000F66AA" w:rsidRDefault="000F66AA">
            <w:pPr>
              <w:jc w:val="both"/>
              <w:rPr>
                <w:bCs/>
                <w:sz w:val="26"/>
                <w:szCs w:val="26"/>
              </w:rPr>
            </w:pPr>
            <w:r>
              <w:rPr>
                <w:bCs/>
                <w:sz w:val="26"/>
                <w:szCs w:val="26"/>
              </w:rPr>
              <w:t>90</w:t>
            </w:r>
          </w:p>
        </w:tc>
        <w:tc>
          <w:tcPr>
            <w:tcW w:w="1531" w:type="pct"/>
            <w:gridSpan w:val="2"/>
            <w:tcBorders>
              <w:top w:val="nil"/>
              <w:left w:val="nil"/>
              <w:bottom w:val="nil"/>
              <w:right w:val="nil"/>
            </w:tcBorders>
            <w:hideMark/>
          </w:tcPr>
          <w:p w:rsidR="000F66AA" w:rsidRDefault="000F66AA">
            <w:pPr>
              <w:jc w:val="both"/>
              <w:rPr>
                <w:bCs/>
                <w:sz w:val="26"/>
                <w:szCs w:val="26"/>
              </w:rPr>
            </w:pPr>
            <w:r>
              <w:rPr>
                <w:bCs/>
                <w:sz w:val="26"/>
                <w:szCs w:val="26"/>
              </w:rPr>
              <w:t>380</w:t>
            </w:r>
          </w:p>
        </w:tc>
      </w:tr>
      <w:tr w:rsidR="000F66AA" w:rsidTr="000F66AA">
        <w:trPr>
          <w:jc w:val="center"/>
        </w:trPr>
        <w:tc>
          <w:tcPr>
            <w:tcW w:w="1933" w:type="pct"/>
            <w:tcBorders>
              <w:top w:val="nil"/>
              <w:left w:val="nil"/>
              <w:bottom w:val="nil"/>
              <w:right w:val="nil"/>
            </w:tcBorders>
          </w:tcPr>
          <w:p w:rsidR="000F66AA" w:rsidRDefault="000F66AA">
            <w:pPr>
              <w:jc w:val="both"/>
              <w:rPr>
                <w:bCs/>
                <w:sz w:val="26"/>
                <w:szCs w:val="26"/>
              </w:rPr>
            </w:pPr>
          </w:p>
        </w:tc>
        <w:tc>
          <w:tcPr>
            <w:tcW w:w="809" w:type="pct"/>
            <w:tcBorders>
              <w:top w:val="nil"/>
              <w:left w:val="nil"/>
              <w:bottom w:val="nil"/>
              <w:right w:val="nil"/>
            </w:tcBorders>
          </w:tcPr>
          <w:p w:rsidR="000F66AA" w:rsidRDefault="000F66AA">
            <w:pPr>
              <w:jc w:val="both"/>
              <w:rPr>
                <w:bCs/>
                <w:sz w:val="26"/>
                <w:szCs w:val="26"/>
              </w:rPr>
            </w:pPr>
          </w:p>
        </w:tc>
        <w:tc>
          <w:tcPr>
            <w:tcW w:w="727" w:type="pct"/>
            <w:tcBorders>
              <w:top w:val="nil"/>
              <w:left w:val="nil"/>
              <w:bottom w:val="nil"/>
              <w:right w:val="nil"/>
            </w:tcBorders>
          </w:tcPr>
          <w:p w:rsidR="000F66AA" w:rsidRDefault="000F66AA">
            <w:pPr>
              <w:jc w:val="both"/>
              <w:rPr>
                <w:bCs/>
                <w:sz w:val="26"/>
                <w:szCs w:val="26"/>
              </w:rPr>
            </w:pPr>
          </w:p>
        </w:tc>
        <w:tc>
          <w:tcPr>
            <w:tcW w:w="803" w:type="pct"/>
            <w:tcBorders>
              <w:top w:val="nil"/>
              <w:left w:val="nil"/>
              <w:bottom w:val="nil"/>
              <w:right w:val="nil"/>
            </w:tcBorders>
          </w:tcPr>
          <w:p w:rsidR="000F66AA" w:rsidRDefault="000F66AA">
            <w:pPr>
              <w:jc w:val="both"/>
              <w:rPr>
                <w:bCs/>
                <w:sz w:val="26"/>
                <w:szCs w:val="26"/>
              </w:rPr>
            </w:pPr>
          </w:p>
        </w:tc>
        <w:tc>
          <w:tcPr>
            <w:tcW w:w="728"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1933" w:type="pct"/>
            <w:tcBorders>
              <w:top w:val="nil"/>
              <w:left w:val="nil"/>
              <w:bottom w:val="nil"/>
              <w:right w:val="nil"/>
            </w:tcBorders>
            <w:hideMark/>
          </w:tcPr>
          <w:p w:rsidR="000F66AA" w:rsidRDefault="000F66AA">
            <w:pPr>
              <w:jc w:val="both"/>
              <w:rPr>
                <w:bCs/>
                <w:sz w:val="26"/>
                <w:szCs w:val="26"/>
              </w:rPr>
            </w:pPr>
            <w:r>
              <w:rPr>
                <w:bCs/>
                <w:sz w:val="26"/>
                <w:szCs w:val="26"/>
              </w:rPr>
              <w:t xml:space="preserve">Картофелехранилища </w:t>
            </w:r>
          </w:p>
        </w:tc>
        <w:tc>
          <w:tcPr>
            <w:tcW w:w="1536" w:type="pct"/>
            <w:gridSpan w:val="2"/>
            <w:tcBorders>
              <w:top w:val="nil"/>
              <w:left w:val="nil"/>
              <w:bottom w:val="nil"/>
              <w:right w:val="nil"/>
            </w:tcBorders>
            <w:hideMark/>
          </w:tcPr>
          <w:p w:rsidR="000F66AA" w:rsidRDefault="000F66AA">
            <w:pPr>
              <w:jc w:val="both"/>
              <w:rPr>
                <w:bCs/>
                <w:sz w:val="26"/>
                <w:szCs w:val="26"/>
              </w:rPr>
            </w:pPr>
            <w:r>
              <w:rPr>
                <w:bCs/>
                <w:sz w:val="26"/>
                <w:szCs w:val="26"/>
              </w:rPr>
              <w:t>-</w:t>
            </w:r>
          </w:p>
        </w:tc>
        <w:tc>
          <w:tcPr>
            <w:tcW w:w="1531" w:type="pct"/>
            <w:gridSpan w:val="2"/>
            <w:tcBorders>
              <w:top w:val="nil"/>
              <w:left w:val="nil"/>
              <w:bottom w:val="nil"/>
              <w:right w:val="nil"/>
            </w:tcBorders>
            <w:hideMark/>
          </w:tcPr>
          <w:p w:rsidR="000F66AA" w:rsidRDefault="000F66AA">
            <w:pPr>
              <w:jc w:val="both"/>
              <w:rPr>
                <w:bCs/>
                <w:sz w:val="26"/>
                <w:szCs w:val="26"/>
              </w:rPr>
            </w:pPr>
            <w:r>
              <w:rPr>
                <w:bCs/>
                <w:sz w:val="26"/>
                <w:szCs w:val="26"/>
              </w:rPr>
              <w:t>-</w:t>
            </w:r>
          </w:p>
        </w:tc>
      </w:tr>
    </w:tbl>
    <w:p w:rsidR="000F66AA" w:rsidRDefault="000F66AA" w:rsidP="000F66AA">
      <w:pPr>
        <w:jc w:val="both"/>
        <w:rPr>
          <w:bCs/>
          <w:sz w:val="28"/>
          <w:szCs w:val="28"/>
        </w:rPr>
      </w:pPr>
      <w:r>
        <w:rPr>
          <w:bCs/>
          <w:sz w:val="28"/>
          <w:szCs w:val="28"/>
        </w:rPr>
        <w:t>____________</w:t>
      </w:r>
    </w:p>
    <w:p w:rsidR="000F66AA" w:rsidRDefault="000F66AA" w:rsidP="000F66AA">
      <w:pPr>
        <w:jc w:val="both"/>
        <w:rPr>
          <w:bCs/>
        </w:rPr>
      </w:pPr>
      <w:proofErr w:type="gramStart"/>
      <w:r>
        <w:rPr>
          <w:bCs/>
        </w:rPr>
        <w:t xml:space="preserve">* В числителе приведены нормы для одноэтажных складов, в знаменателе - </w:t>
      </w:r>
      <w:r>
        <w:rPr>
          <w:bCs/>
        </w:rPr>
        <w:br/>
        <w:t>для многоэтажных.</w:t>
      </w:r>
      <w:proofErr w:type="gramEnd"/>
    </w:p>
    <w:p w:rsidR="000F66AA" w:rsidRDefault="000F66AA" w:rsidP="000F66AA">
      <w:pPr>
        <w:ind w:firstLine="709"/>
        <w:jc w:val="both"/>
        <w:rPr>
          <w:bCs/>
          <w:spacing w:val="40"/>
          <w:sz w:val="28"/>
          <w:szCs w:val="28"/>
        </w:rPr>
      </w:pPr>
    </w:p>
    <w:p w:rsidR="000F66AA" w:rsidRDefault="000F66AA" w:rsidP="000F66AA">
      <w:pPr>
        <w:ind w:left="2552" w:hanging="1843"/>
        <w:jc w:val="both"/>
        <w:rPr>
          <w:bCs/>
          <w:sz w:val="28"/>
          <w:szCs w:val="28"/>
        </w:rPr>
      </w:pPr>
      <w:r>
        <w:rPr>
          <w:bCs/>
          <w:sz w:val="28"/>
          <w:szCs w:val="28"/>
        </w:rPr>
        <w:t xml:space="preserve">Примечания:  1. В районах выращивания картофеля, овощей </w:t>
      </w:r>
      <w:r>
        <w:rPr>
          <w:bCs/>
          <w:sz w:val="28"/>
          <w:szCs w:val="28"/>
        </w:rPr>
        <w:br/>
        <w:t xml:space="preserve">и фруктов вместимость складов и, соответственно, размеры земельных участков принимаются </w:t>
      </w:r>
      <w:r>
        <w:rPr>
          <w:bCs/>
          <w:sz w:val="28"/>
          <w:szCs w:val="28"/>
        </w:rPr>
        <w:br/>
        <w:t>с коэффициентом 0,6.</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6.13. Размеры санитарно-защитных зон для картофеле-, овощ</w:t>
      </w:r>
      <w:proofErr w:type="gramStart"/>
      <w:r>
        <w:rPr>
          <w:bCs/>
          <w:sz w:val="28"/>
          <w:szCs w:val="28"/>
        </w:rPr>
        <w:t>е-</w:t>
      </w:r>
      <w:proofErr w:type="gramEnd"/>
      <w:r>
        <w:rPr>
          <w:bCs/>
          <w:sz w:val="28"/>
          <w:szCs w:val="28"/>
        </w:rPr>
        <w:t xml:space="preserve"> </w:t>
      </w:r>
      <w:r>
        <w:rPr>
          <w:bCs/>
          <w:sz w:val="28"/>
          <w:szCs w:val="28"/>
        </w:rPr>
        <w:br/>
        <w:t xml:space="preserve">и </w:t>
      </w:r>
      <w:proofErr w:type="spellStart"/>
      <w:r>
        <w:rPr>
          <w:bCs/>
          <w:sz w:val="28"/>
          <w:szCs w:val="28"/>
        </w:rPr>
        <w:t>фруктохранилищ</w:t>
      </w:r>
      <w:proofErr w:type="spellEnd"/>
      <w:r>
        <w:rPr>
          <w:bCs/>
          <w:sz w:val="28"/>
          <w:szCs w:val="28"/>
        </w:rPr>
        <w:t xml:space="preserve"> следует принимать не менее </w:t>
      </w:r>
      <w:smartTag w:uri="urn:schemas-microsoft-com:office:smarttags" w:element="metricconverter">
        <w:smartTagPr>
          <w:attr w:name="ProductID" w:val="50 м"/>
        </w:smartTagPr>
        <w:r>
          <w:rPr>
            <w:bCs/>
            <w:sz w:val="28"/>
            <w:szCs w:val="28"/>
          </w:rPr>
          <w:t>50 метров</w:t>
        </w:r>
      </w:smartTag>
      <w:r>
        <w:rPr>
          <w:bCs/>
          <w:sz w:val="28"/>
          <w:szCs w:val="28"/>
        </w:rPr>
        <w:t>.</w:t>
      </w:r>
    </w:p>
    <w:p w:rsidR="000F66AA" w:rsidRDefault="000F66AA" w:rsidP="000F66AA">
      <w:pPr>
        <w:ind w:firstLine="720"/>
        <w:jc w:val="both"/>
        <w:rPr>
          <w:bCs/>
          <w:sz w:val="28"/>
          <w:szCs w:val="28"/>
        </w:rPr>
      </w:pPr>
      <w:r>
        <w:rPr>
          <w:bCs/>
          <w:sz w:val="28"/>
          <w:szCs w:val="28"/>
        </w:rPr>
        <w:t xml:space="preserve">6.14. Размеры земельных участков для складов строительных материалов (потребительские) и твердого топлива принимаются </w:t>
      </w:r>
      <w:r>
        <w:rPr>
          <w:bCs/>
          <w:sz w:val="28"/>
          <w:szCs w:val="28"/>
        </w:rPr>
        <w:br/>
        <w:t>300 кв. метров на 1 000 человека.</w:t>
      </w:r>
    </w:p>
    <w:p w:rsidR="000F66AA" w:rsidRDefault="000F66AA" w:rsidP="000F66AA">
      <w:pPr>
        <w:ind w:firstLine="709"/>
        <w:jc w:val="both"/>
        <w:rPr>
          <w:bCs/>
          <w:sz w:val="28"/>
          <w:szCs w:val="28"/>
        </w:rPr>
      </w:pPr>
      <w:r>
        <w:rPr>
          <w:bCs/>
          <w:sz w:val="28"/>
          <w:szCs w:val="28"/>
        </w:rPr>
        <w:t>6.15. При реконструкции</w:t>
      </w:r>
      <w:r>
        <w:rPr>
          <w:sz w:val="28"/>
          <w:szCs w:val="28"/>
        </w:rPr>
        <w:t xml:space="preserve"> </w:t>
      </w:r>
      <w:r>
        <w:rPr>
          <w:bCs/>
          <w:sz w:val="28"/>
          <w:szCs w:val="28"/>
        </w:rPr>
        <w:t xml:space="preserve">предприятий в коммунальной зоне целесообразно проектировать многоэтажные здания </w:t>
      </w:r>
      <w:proofErr w:type="spellStart"/>
      <w:r>
        <w:rPr>
          <w:bCs/>
          <w:sz w:val="28"/>
          <w:szCs w:val="28"/>
        </w:rPr>
        <w:t>общетоварных</w:t>
      </w:r>
      <w:proofErr w:type="spellEnd"/>
      <w:r>
        <w:rPr>
          <w:bCs/>
          <w:sz w:val="28"/>
          <w:szCs w:val="28"/>
        </w:rPr>
        <w:t xml:space="preserve"> складов и блокировать одноэтажные торгово-складские здания </w:t>
      </w:r>
      <w:r>
        <w:rPr>
          <w:bCs/>
          <w:sz w:val="28"/>
          <w:szCs w:val="28"/>
        </w:rPr>
        <w:br/>
        <w:t>со сходными в функциональном отношении предприятиями, что может обеспечить требуемую плотность застройки.</w:t>
      </w:r>
    </w:p>
    <w:p w:rsidR="000F66AA" w:rsidRDefault="000F66AA" w:rsidP="000F66AA">
      <w:pPr>
        <w:ind w:firstLine="709"/>
        <w:jc w:val="both"/>
        <w:rPr>
          <w:bCs/>
          <w:sz w:val="28"/>
          <w:szCs w:val="28"/>
        </w:rPr>
      </w:pPr>
      <w:r>
        <w:rPr>
          <w:bCs/>
          <w:sz w:val="28"/>
          <w:szCs w:val="28"/>
        </w:rPr>
        <w:t xml:space="preserve">6.16. При проектировании коммунальных зон условия безопасности по нормируемым санитарно-гигиеническим </w:t>
      </w:r>
      <w:r>
        <w:rPr>
          <w:bCs/>
          <w:sz w:val="28"/>
          <w:szCs w:val="28"/>
        </w:rPr>
        <w:br/>
        <w:t xml:space="preserve">и противопожарным требованиям, нормативы инженерной </w:t>
      </w:r>
      <w:r>
        <w:rPr>
          <w:bCs/>
          <w:sz w:val="28"/>
          <w:szCs w:val="28"/>
        </w:rPr>
        <w:br/>
        <w:t xml:space="preserve">и транспортной инфраструктуры, благоустройство и озеленение территории </w:t>
      </w:r>
      <w:r>
        <w:rPr>
          <w:bCs/>
          <w:sz w:val="28"/>
          <w:szCs w:val="28"/>
        </w:rPr>
        <w:lastRenderedPageBreak/>
        <w:t>следует принимать в соответствии с требованиями, установленными для производственных зон.</w:t>
      </w:r>
    </w:p>
    <w:p w:rsidR="000F66AA" w:rsidRDefault="000F66AA" w:rsidP="000F66AA">
      <w:pPr>
        <w:ind w:firstLine="709"/>
        <w:jc w:val="both"/>
        <w:rPr>
          <w:bCs/>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 Зоны инженерной инфраструктуры</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7.1. Общие требования</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firstLine="709"/>
        <w:jc w:val="both"/>
        <w:rPr>
          <w:color w:val="111111"/>
          <w:sz w:val="28"/>
          <w:szCs w:val="28"/>
        </w:rPr>
      </w:pPr>
      <w:r>
        <w:rPr>
          <w:color w:val="111111"/>
          <w:sz w:val="28"/>
          <w:szCs w:val="28"/>
        </w:rPr>
        <w:t>7.1.1.</w:t>
      </w:r>
      <w:r>
        <w:rPr>
          <w:color w:val="111111"/>
          <w:sz w:val="28"/>
          <w:szCs w:val="28"/>
          <w:lang w:val="en-US"/>
        </w:rPr>
        <w:t> </w:t>
      </w:r>
      <w:r>
        <w:rPr>
          <w:color w:val="111111"/>
          <w:sz w:val="28"/>
          <w:szCs w:val="28"/>
        </w:rPr>
        <w:t xml:space="preserve">Зона инженерной инфраструктуры предназначена </w:t>
      </w:r>
      <w:r>
        <w:rPr>
          <w:color w:val="111111"/>
          <w:sz w:val="28"/>
          <w:szCs w:val="28"/>
        </w:rPr>
        <w:br/>
        <w:t>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Pr>
          <w:color w:val="111111"/>
          <w:sz w:val="28"/>
          <w:szCs w:val="28"/>
        </w:rPr>
        <w:t>о-</w:t>
      </w:r>
      <w:proofErr w:type="gramEnd"/>
      <w:r>
        <w:rPr>
          <w:color w:val="111111"/>
          <w:sz w:val="28"/>
          <w:szCs w:val="28"/>
        </w:rPr>
        <w:t xml:space="preserve">, </w:t>
      </w:r>
      <w:proofErr w:type="spellStart"/>
      <w:r>
        <w:rPr>
          <w:color w:val="111111"/>
          <w:sz w:val="28"/>
          <w:szCs w:val="28"/>
        </w:rPr>
        <w:t>газо</w:t>
      </w:r>
      <w:proofErr w:type="spellEnd"/>
      <w:r>
        <w:rPr>
          <w:color w:val="111111"/>
          <w:sz w:val="28"/>
          <w:szCs w:val="28"/>
        </w:rPr>
        <w:t xml:space="preserve">- и электроснабжения, связи, радиовещания </w:t>
      </w:r>
      <w:r>
        <w:rPr>
          <w:color w:val="111111"/>
          <w:sz w:val="28"/>
          <w:szCs w:val="28"/>
        </w:rPr>
        <w:br/>
        <w:t>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0F66AA" w:rsidRDefault="000F66AA" w:rsidP="000F66AA">
      <w:pPr>
        <w:pStyle w:val="24"/>
        <w:widowControl w:val="0"/>
        <w:tabs>
          <w:tab w:val="left" w:pos="7200"/>
        </w:tabs>
        <w:spacing w:after="0" w:line="240" w:lineRule="auto"/>
        <w:ind w:left="0" w:firstLine="709"/>
        <w:jc w:val="both"/>
        <w:rPr>
          <w:sz w:val="28"/>
          <w:szCs w:val="28"/>
        </w:rPr>
      </w:pPr>
      <w:r>
        <w:rPr>
          <w:spacing w:val="-3"/>
          <w:sz w:val="28"/>
          <w:szCs w:val="28"/>
        </w:rPr>
        <w:t>7.1.2.</w:t>
      </w:r>
      <w:r>
        <w:rPr>
          <w:spacing w:val="-3"/>
          <w:sz w:val="28"/>
          <w:szCs w:val="28"/>
          <w:lang w:val="en-US"/>
        </w:rPr>
        <w:t> </w:t>
      </w:r>
      <w:r>
        <w:rPr>
          <w:sz w:val="28"/>
          <w:szCs w:val="28"/>
        </w:rPr>
        <w:t xml:space="preserve">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w:t>
      </w:r>
      <w:r>
        <w:rPr>
          <w:bCs/>
          <w:sz w:val="28"/>
          <w:szCs w:val="28"/>
        </w:rPr>
        <w:t xml:space="preserve">санитарно-защитные зоны </w:t>
      </w:r>
      <w:r>
        <w:rPr>
          <w:sz w:val="28"/>
          <w:szCs w:val="28"/>
        </w:rPr>
        <w:t xml:space="preserve">в соответствии с требованиями действующего законодательства </w:t>
      </w:r>
      <w:r>
        <w:rPr>
          <w:sz w:val="28"/>
          <w:szCs w:val="28"/>
        </w:rPr>
        <w:br/>
        <w:t>и настоящих нормативов.</w:t>
      </w:r>
    </w:p>
    <w:p w:rsidR="000F66AA" w:rsidRDefault="000F66AA" w:rsidP="000F66AA">
      <w:pPr>
        <w:pStyle w:val="a5"/>
        <w:widowControl w:val="0"/>
        <w:ind w:left="432" w:right="432" w:firstLine="709"/>
        <w:jc w:val="both"/>
        <w:rPr>
          <w:color w:val="111111"/>
          <w:spacing w:val="-3"/>
          <w:sz w:val="28"/>
          <w:szCs w:val="28"/>
        </w:rPr>
      </w:pPr>
      <w:r>
        <w:rPr>
          <w:color w:val="111111"/>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0F66AA" w:rsidRDefault="000F66AA" w:rsidP="000F66AA">
      <w:pPr>
        <w:pStyle w:val="a5"/>
        <w:widowControl w:val="0"/>
        <w:ind w:left="0" w:firstLine="720"/>
        <w:jc w:val="both"/>
        <w:rPr>
          <w:sz w:val="28"/>
          <w:szCs w:val="28"/>
        </w:rPr>
      </w:pPr>
      <w:r>
        <w:rPr>
          <w:sz w:val="28"/>
          <w:szCs w:val="28"/>
        </w:rPr>
        <w:t>7.1.3.</w:t>
      </w:r>
      <w:r>
        <w:rPr>
          <w:sz w:val="28"/>
          <w:szCs w:val="28"/>
          <w:lang w:val="en-US"/>
        </w:rPr>
        <w:t> </w:t>
      </w:r>
      <w:r>
        <w:rPr>
          <w:spacing w:val="-2"/>
          <w:sz w:val="28"/>
          <w:szCs w:val="28"/>
        </w:rPr>
        <w:t>Проектирование инженерных систем водоснабжения, канализации, теплоснабжения,</w:t>
      </w:r>
      <w:r>
        <w:rPr>
          <w:sz w:val="28"/>
          <w:szCs w:val="28"/>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Pr>
          <w:spacing w:val="-3"/>
          <w:sz w:val="28"/>
          <w:szCs w:val="28"/>
        </w:rPr>
        <w:t xml:space="preserve">схем водоснабжения, канализации, теплоснабжения, </w:t>
      </w:r>
      <w:r>
        <w:rPr>
          <w:sz w:val="28"/>
          <w:szCs w:val="28"/>
        </w:rPr>
        <w:t>газоснабжения</w:t>
      </w:r>
      <w:r>
        <w:rPr>
          <w:spacing w:val="-3"/>
          <w:sz w:val="28"/>
          <w:szCs w:val="28"/>
        </w:rPr>
        <w:t xml:space="preserve"> и энергоснабжения, разработанных </w:t>
      </w:r>
      <w:r>
        <w:rPr>
          <w:spacing w:val="-3"/>
          <w:sz w:val="28"/>
          <w:szCs w:val="28"/>
        </w:rPr>
        <w:br/>
        <w:t>и утвержденных</w:t>
      </w:r>
      <w:r>
        <w:rPr>
          <w:sz w:val="28"/>
          <w:szCs w:val="28"/>
        </w:rPr>
        <w:t xml:space="preserve"> в установленном порядке.</w:t>
      </w:r>
    </w:p>
    <w:p w:rsidR="000F66AA" w:rsidRDefault="000F66AA" w:rsidP="000F66AA">
      <w:pPr>
        <w:pStyle w:val="a5"/>
        <w:widowControl w:val="0"/>
        <w:ind w:left="0" w:firstLine="720"/>
        <w:jc w:val="both"/>
        <w:rPr>
          <w:sz w:val="28"/>
          <w:szCs w:val="28"/>
        </w:rPr>
      </w:pPr>
      <w:r>
        <w:rPr>
          <w:sz w:val="28"/>
          <w:szCs w:val="28"/>
        </w:rPr>
        <w:t xml:space="preserve">Инженерные системы следует рассчитывать исходя </w:t>
      </w:r>
      <w:r>
        <w:rPr>
          <w:sz w:val="28"/>
          <w:szCs w:val="28"/>
        </w:rPr>
        <w:br/>
        <w:t>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7.2. Водоснабжение</w:t>
      </w:r>
    </w:p>
    <w:p w:rsidR="000F66AA" w:rsidRDefault="000F66AA" w:rsidP="000F66AA">
      <w:pPr>
        <w:pStyle w:val="a5"/>
        <w:widowControl w:val="0"/>
        <w:ind w:left="432" w:right="432" w:firstLine="709"/>
        <w:jc w:val="both"/>
        <w:rPr>
          <w:color w:val="111111"/>
          <w:sz w:val="28"/>
          <w:szCs w:val="28"/>
        </w:rPr>
      </w:pPr>
    </w:p>
    <w:p w:rsidR="000F66AA" w:rsidRDefault="000F66AA" w:rsidP="000F66AA">
      <w:pPr>
        <w:ind w:firstLine="709"/>
        <w:jc w:val="both"/>
        <w:rPr>
          <w:bCs/>
          <w:sz w:val="28"/>
          <w:szCs w:val="28"/>
        </w:rPr>
      </w:pPr>
      <w:r>
        <w:rPr>
          <w:bCs/>
          <w:sz w:val="28"/>
          <w:szCs w:val="28"/>
        </w:rPr>
        <w:t>7.2.1.</w:t>
      </w:r>
      <w:r>
        <w:rPr>
          <w:bCs/>
          <w:sz w:val="28"/>
          <w:szCs w:val="28"/>
          <w:lang w:val="en-US"/>
        </w:rPr>
        <w:t> </w:t>
      </w:r>
      <w:r>
        <w:rPr>
          <w:bCs/>
          <w:sz w:val="28"/>
          <w:szCs w:val="28"/>
        </w:rPr>
        <w:t>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0F66AA" w:rsidRDefault="000F66AA" w:rsidP="000F66AA">
      <w:pPr>
        <w:ind w:firstLine="709"/>
        <w:jc w:val="both"/>
        <w:rPr>
          <w:bCs/>
          <w:sz w:val="28"/>
          <w:szCs w:val="28"/>
        </w:rPr>
      </w:pPr>
      <w:r>
        <w:rPr>
          <w:bCs/>
          <w:sz w:val="28"/>
          <w:szCs w:val="28"/>
        </w:rPr>
        <w:lastRenderedPageBreak/>
        <w:t>7.2.2.</w:t>
      </w:r>
      <w:r>
        <w:rPr>
          <w:bCs/>
          <w:sz w:val="28"/>
          <w:szCs w:val="28"/>
          <w:lang w:val="en-US"/>
        </w:rPr>
        <w:t> </w:t>
      </w:r>
      <w:proofErr w:type="gramStart"/>
      <w:r>
        <w:rPr>
          <w:sz w:val="28"/>
          <w:szCs w:val="28"/>
        </w:rPr>
        <w:t>Проектирование</w:t>
      </w:r>
      <w:r>
        <w:rPr>
          <w:bCs/>
          <w:sz w:val="28"/>
          <w:szCs w:val="28"/>
        </w:rPr>
        <w:t xml:space="preserve"> </w:t>
      </w:r>
      <w:r>
        <w:rPr>
          <w:sz w:val="28"/>
          <w:szCs w:val="28"/>
        </w:rPr>
        <w:t>систем водоснабжения</w:t>
      </w:r>
      <w:r>
        <w:rPr>
          <w:bCs/>
          <w:sz w:val="28"/>
          <w:szCs w:val="28"/>
        </w:rPr>
        <w:t xml:space="preserve"> населенных пунктов, в том числе выбор источников хозяйственно-питьевого </w:t>
      </w:r>
      <w:r>
        <w:rPr>
          <w:bCs/>
          <w:sz w:val="28"/>
          <w:szCs w:val="28"/>
        </w:rPr>
        <w:br/>
        <w:t xml:space="preserve">и производственного водоснабжения, размещение водозаборных сооружений, а также определение расчетных расходов и т.д., следует производить в соответствии с требованиями </w:t>
      </w:r>
      <w:proofErr w:type="spellStart"/>
      <w:r>
        <w:rPr>
          <w:bCs/>
          <w:sz w:val="28"/>
          <w:szCs w:val="28"/>
        </w:rPr>
        <w:t>СНиП</w:t>
      </w:r>
      <w:proofErr w:type="spellEnd"/>
      <w:r>
        <w:rPr>
          <w:bCs/>
          <w:sz w:val="28"/>
          <w:szCs w:val="28"/>
        </w:rPr>
        <w:t xml:space="preserve"> 2.04.01-85*, </w:t>
      </w:r>
      <w:r>
        <w:rPr>
          <w:bCs/>
          <w:sz w:val="28"/>
          <w:szCs w:val="28"/>
        </w:rPr>
        <w:br/>
      </w:r>
      <w:proofErr w:type="spellStart"/>
      <w:r>
        <w:rPr>
          <w:bCs/>
          <w:sz w:val="28"/>
          <w:szCs w:val="28"/>
        </w:rPr>
        <w:t>СНиП</w:t>
      </w:r>
      <w:proofErr w:type="spellEnd"/>
      <w:r>
        <w:rPr>
          <w:bCs/>
          <w:sz w:val="28"/>
          <w:szCs w:val="28"/>
        </w:rPr>
        <w:t xml:space="preserve"> 2.04.02-84*, СП 42.13330.2011, </w:t>
      </w:r>
      <w:proofErr w:type="spellStart"/>
      <w:r>
        <w:rPr>
          <w:bCs/>
          <w:sz w:val="28"/>
          <w:szCs w:val="28"/>
        </w:rPr>
        <w:t>СанПиН</w:t>
      </w:r>
      <w:proofErr w:type="spellEnd"/>
      <w:r>
        <w:rPr>
          <w:bCs/>
          <w:sz w:val="28"/>
          <w:szCs w:val="28"/>
        </w:rPr>
        <w:t xml:space="preserve"> 2.1.4.1074-01, </w:t>
      </w:r>
      <w:r>
        <w:rPr>
          <w:bCs/>
          <w:sz w:val="28"/>
          <w:szCs w:val="28"/>
        </w:rPr>
        <w:br/>
      </w:r>
      <w:proofErr w:type="spellStart"/>
      <w:r>
        <w:rPr>
          <w:bCs/>
          <w:sz w:val="28"/>
          <w:szCs w:val="28"/>
        </w:rPr>
        <w:t>СанПиН</w:t>
      </w:r>
      <w:proofErr w:type="spellEnd"/>
      <w:r>
        <w:rPr>
          <w:bCs/>
          <w:sz w:val="28"/>
          <w:szCs w:val="28"/>
        </w:rPr>
        <w:t xml:space="preserve"> 2.1.4.1175-02, ГОСТ 2761-84*, </w:t>
      </w:r>
      <w:proofErr w:type="spellStart"/>
      <w:r>
        <w:rPr>
          <w:bCs/>
          <w:sz w:val="28"/>
          <w:szCs w:val="28"/>
        </w:rPr>
        <w:t>СанПиН</w:t>
      </w:r>
      <w:proofErr w:type="spellEnd"/>
      <w:r>
        <w:rPr>
          <w:bCs/>
          <w:sz w:val="28"/>
          <w:szCs w:val="28"/>
        </w:rPr>
        <w:t xml:space="preserve"> 2.1.4.1110-02 с учетом санитарно-гигиенической надежности получения питьевой воды, экологических и ресурсосберегающих</w:t>
      </w:r>
      <w:proofErr w:type="gramEnd"/>
      <w:r>
        <w:rPr>
          <w:bCs/>
          <w:sz w:val="28"/>
          <w:szCs w:val="28"/>
        </w:rPr>
        <w:t xml:space="preserve"> требований.</w:t>
      </w:r>
    </w:p>
    <w:p w:rsidR="000F66AA" w:rsidRDefault="000F66AA" w:rsidP="000F66AA">
      <w:pPr>
        <w:ind w:firstLine="709"/>
        <w:jc w:val="both"/>
        <w:rPr>
          <w:bCs/>
          <w:sz w:val="28"/>
          <w:szCs w:val="28"/>
        </w:rPr>
      </w:pPr>
      <w:r>
        <w:rPr>
          <w:bCs/>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w:t>
      </w:r>
      <w:r>
        <w:rPr>
          <w:bCs/>
          <w:sz w:val="28"/>
          <w:szCs w:val="28"/>
        </w:rPr>
        <w:br/>
        <w:t>не допускается.</w:t>
      </w:r>
    </w:p>
    <w:p w:rsidR="000F66AA" w:rsidRDefault="000F66AA" w:rsidP="000F66AA">
      <w:pPr>
        <w:ind w:firstLine="709"/>
        <w:jc w:val="both"/>
        <w:rPr>
          <w:bCs/>
          <w:spacing w:val="-3"/>
          <w:sz w:val="28"/>
          <w:szCs w:val="28"/>
        </w:rPr>
      </w:pPr>
      <w:r>
        <w:rPr>
          <w:bCs/>
          <w:spacing w:val="-3"/>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w:t>
      </w:r>
      <w:r>
        <w:rPr>
          <w:bCs/>
          <w:spacing w:val="-3"/>
          <w:sz w:val="28"/>
          <w:szCs w:val="28"/>
        </w:rPr>
        <w:br/>
        <w:t xml:space="preserve">по децентрализованной схеме по согласованию с территориальными органами </w:t>
      </w:r>
      <w:proofErr w:type="spellStart"/>
      <w:r>
        <w:rPr>
          <w:bCs/>
          <w:spacing w:val="-3"/>
          <w:sz w:val="28"/>
          <w:szCs w:val="28"/>
        </w:rPr>
        <w:t>Роспотребнадзора</w:t>
      </w:r>
      <w:proofErr w:type="spellEnd"/>
      <w:r>
        <w:rPr>
          <w:bCs/>
          <w:spacing w:val="-3"/>
          <w:sz w:val="28"/>
          <w:szCs w:val="28"/>
        </w:rPr>
        <w:t>.</w:t>
      </w:r>
    </w:p>
    <w:p w:rsidR="000F66AA" w:rsidRDefault="000F66AA" w:rsidP="000F66AA">
      <w:pPr>
        <w:autoSpaceDE w:val="0"/>
        <w:autoSpaceDN w:val="0"/>
        <w:adjustRightInd w:val="0"/>
        <w:ind w:firstLine="720"/>
        <w:jc w:val="both"/>
        <w:rPr>
          <w:bCs/>
          <w:sz w:val="28"/>
          <w:szCs w:val="28"/>
        </w:rPr>
      </w:pPr>
      <w:r>
        <w:rPr>
          <w:bCs/>
          <w:sz w:val="28"/>
          <w:szCs w:val="28"/>
        </w:rPr>
        <w:t>7.2.3.</w:t>
      </w:r>
      <w:r>
        <w:rPr>
          <w:bCs/>
          <w:sz w:val="28"/>
          <w:szCs w:val="28"/>
          <w:lang w:val="en-US"/>
        </w:rPr>
        <w:t> </w:t>
      </w:r>
      <w:r>
        <w:rPr>
          <w:bCs/>
          <w:sz w:val="28"/>
          <w:szCs w:val="28"/>
        </w:rPr>
        <w:t>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0F66AA" w:rsidRDefault="000F66AA" w:rsidP="000F66AA">
      <w:pPr>
        <w:autoSpaceDE w:val="0"/>
        <w:autoSpaceDN w:val="0"/>
        <w:adjustRightInd w:val="0"/>
        <w:ind w:firstLine="720"/>
        <w:jc w:val="both"/>
        <w:rPr>
          <w:bCs/>
          <w:spacing w:val="-2"/>
          <w:sz w:val="28"/>
          <w:szCs w:val="28"/>
        </w:rPr>
      </w:pPr>
      <w:r>
        <w:rPr>
          <w:bCs/>
          <w:spacing w:val="-2"/>
          <w:sz w:val="28"/>
          <w:szCs w:val="28"/>
        </w:rPr>
        <w:t xml:space="preserve">При проектировании систем водоснабжения </w:t>
      </w:r>
      <w:r>
        <w:rPr>
          <w:bCs/>
          <w:sz w:val="28"/>
          <w:szCs w:val="28"/>
        </w:rPr>
        <w:t>населенных пунктов</w:t>
      </w:r>
      <w:r>
        <w:rPr>
          <w:bCs/>
          <w:spacing w:val="-2"/>
          <w:sz w:val="28"/>
          <w:szCs w:val="28"/>
        </w:rPr>
        <w:t xml:space="preserve"> удельные среднесуточные (за год) нормы водопотребления </w:t>
      </w:r>
      <w:r>
        <w:rPr>
          <w:bCs/>
          <w:spacing w:val="-2"/>
          <w:sz w:val="28"/>
          <w:szCs w:val="28"/>
        </w:rPr>
        <w:br/>
        <w:t xml:space="preserve">на хозяйственно-питьевые нужды населения следует принимать </w:t>
      </w:r>
      <w:r>
        <w:rPr>
          <w:bCs/>
          <w:spacing w:val="-2"/>
          <w:sz w:val="28"/>
          <w:szCs w:val="28"/>
        </w:rPr>
        <w:br/>
        <w:t>в соответствии с требованиями таблицы 1 приложения № 12 к настоящим нормативам.</w:t>
      </w:r>
    </w:p>
    <w:p w:rsidR="000F66AA" w:rsidRDefault="000F66AA" w:rsidP="000F66AA">
      <w:pPr>
        <w:autoSpaceDE w:val="0"/>
        <w:autoSpaceDN w:val="0"/>
        <w:adjustRightInd w:val="0"/>
        <w:ind w:firstLine="720"/>
        <w:jc w:val="both"/>
        <w:rPr>
          <w:bCs/>
          <w:sz w:val="28"/>
          <w:szCs w:val="28"/>
        </w:rPr>
      </w:pPr>
      <w:r>
        <w:rPr>
          <w:bCs/>
          <w:sz w:val="28"/>
          <w:szCs w:val="28"/>
        </w:rPr>
        <w:t xml:space="preserve">Удельное водопотребление включает расходы воды </w:t>
      </w:r>
      <w:r>
        <w:rPr>
          <w:bCs/>
          <w:sz w:val="28"/>
          <w:szCs w:val="28"/>
        </w:rPr>
        <w:br/>
        <w:t>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0F66AA" w:rsidRDefault="000F66AA" w:rsidP="000F66AA">
      <w:pPr>
        <w:ind w:firstLine="709"/>
        <w:jc w:val="both"/>
        <w:rPr>
          <w:bCs/>
          <w:sz w:val="28"/>
          <w:szCs w:val="28"/>
        </w:rPr>
      </w:pPr>
      <w:r>
        <w:rPr>
          <w:bCs/>
          <w:sz w:val="28"/>
          <w:szCs w:val="28"/>
        </w:rPr>
        <w:t xml:space="preserve">Расход воды на хозяйственно-бытовые нужды по отдельным объектам различных категорий потребителей определяется </w:t>
      </w:r>
      <w:r>
        <w:rPr>
          <w:bCs/>
          <w:sz w:val="28"/>
          <w:szCs w:val="28"/>
        </w:rPr>
        <w:br/>
        <w:t xml:space="preserve">в соответствии с нормами таблицы 2 приложения </w:t>
      </w:r>
      <w:r>
        <w:rPr>
          <w:bCs/>
          <w:spacing w:val="-2"/>
          <w:sz w:val="28"/>
          <w:szCs w:val="28"/>
        </w:rPr>
        <w:t>№ 12 к настоящим нормативам</w:t>
      </w:r>
      <w:r>
        <w:rPr>
          <w:bCs/>
          <w:sz w:val="28"/>
          <w:szCs w:val="28"/>
        </w:rPr>
        <w:t>.</w:t>
      </w:r>
    </w:p>
    <w:p w:rsidR="000F66AA" w:rsidRDefault="000F66AA" w:rsidP="000F66AA">
      <w:pPr>
        <w:ind w:firstLine="709"/>
        <w:jc w:val="both"/>
        <w:rPr>
          <w:bCs/>
          <w:spacing w:val="-2"/>
          <w:sz w:val="28"/>
          <w:szCs w:val="28"/>
        </w:rPr>
      </w:pPr>
      <w:r>
        <w:rPr>
          <w:sz w:val="28"/>
          <w:szCs w:val="28"/>
        </w:rPr>
        <w:t xml:space="preserve">Расход воды на производственно-технические и хозяйственно-бытовые цели промышленных предприятий принимается </w:t>
      </w:r>
      <w:r>
        <w:rPr>
          <w:sz w:val="28"/>
          <w:szCs w:val="28"/>
        </w:rPr>
        <w:br/>
      </w:r>
      <w:proofErr w:type="gramStart"/>
      <w:r>
        <w:rPr>
          <w:sz w:val="28"/>
          <w:szCs w:val="28"/>
        </w:rPr>
        <w:t>по технологическим нормам в соответствии с требованиями отраслевых нормативных документов в зависимости от характера</w:t>
      </w:r>
      <w:proofErr w:type="gramEnd"/>
      <w:r>
        <w:rPr>
          <w:sz w:val="28"/>
          <w:szCs w:val="28"/>
        </w:rPr>
        <w:t xml:space="preserve"> производства </w:t>
      </w:r>
      <w:r>
        <w:rPr>
          <w:sz w:val="28"/>
          <w:szCs w:val="28"/>
        </w:rPr>
        <w:br/>
        <w:t>или по проектно-сметной документации.</w:t>
      </w:r>
    </w:p>
    <w:p w:rsidR="000F66AA" w:rsidRDefault="000F66AA" w:rsidP="000F66AA">
      <w:pPr>
        <w:ind w:firstLine="709"/>
        <w:jc w:val="both"/>
        <w:rPr>
          <w:bCs/>
          <w:spacing w:val="-2"/>
          <w:sz w:val="28"/>
          <w:szCs w:val="28"/>
        </w:rPr>
      </w:pPr>
      <w:r>
        <w:rPr>
          <w:bCs/>
          <w:spacing w:val="-2"/>
          <w:sz w:val="28"/>
          <w:szCs w:val="28"/>
        </w:rPr>
        <w:lastRenderedPageBreak/>
        <w:t xml:space="preserve">7.2.4. При проектировании системы водоснабжения в целом </w:t>
      </w:r>
      <w:r>
        <w:rPr>
          <w:bCs/>
          <w:spacing w:val="-2"/>
          <w:sz w:val="28"/>
          <w:szCs w:val="28"/>
        </w:rPr>
        <w:br/>
        <w:t xml:space="preserve">или в отдельных случаях </w:t>
      </w:r>
      <w:r>
        <w:rPr>
          <w:bCs/>
          <w:sz w:val="28"/>
          <w:szCs w:val="28"/>
        </w:rPr>
        <w:t>населенных пунктов</w:t>
      </w:r>
      <w:r>
        <w:rPr>
          <w:bCs/>
          <w:spacing w:val="-2"/>
          <w:sz w:val="28"/>
          <w:szCs w:val="28"/>
        </w:rPr>
        <w:t xml:space="preserve"> следует руководствоваться следующими расчетными расходами воды:</w:t>
      </w:r>
    </w:p>
    <w:p w:rsidR="000F66AA" w:rsidRDefault="000F66AA" w:rsidP="000F66AA">
      <w:pPr>
        <w:ind w:firstLine="709"/>
        <w:jc w:val="both"/>
        <w:rPr>
          <w:bCs/>
          <w:sz w:val="28"/>
          <w:szCs w:val="28"/>
        </w:rPr>
      </w:pPr>
      <w:r>
        <w:rPr>
          <w:bCs/>
          <w:sz w:val="28"/>
          <w:szCs w:val="28"/>
        </w:rPr>
        <w:t xml:space="preserve">максимальными суточными расходами (куб. метров в сутки) - </w:t>
      </w:r>
      <w:r>
        <w:rPr>
          <w:bCs/>
          <w:sz w:val="28"/>
          <w:szCs w:val="28"/>
        </w:rPr>
        <w:br/>
        <w:t xml:space="preserve">при расчете водозаборных сооружений, станций водоподготовки </w:t>
      </w:r>
      <w:r>
        <w:rPr>
          <w:bCs/>
          <w:sz w:val="28"/>
          <w:szCs w:val="28"/>
        </w:rPr>
        <w:br/>
        <w:t>и емкостей для хранения воды;</w:t>
      </w:r>
    </w:p>
    <w:p w:rsidR="000F66AA" w:rsidRDefault="000F66AA" w:rsidP="000F66AA">
      <w:pPr>
        <w:ind w:firstLine="709"/>
        <w:jc w:val="both"/>
        <w:rPr>
          <w:bCs/>
          <w:sz w:val="28"/>
          <w:szCs w:val="28"/>
        </w:rPr>
      </w:pPr>
      <w:proofErr w:type="gramStart"/>
      <w:r>
        <w:rPr>
          <w:bCs/>
          <w:sz w:val="28"/>
          <w:szCs w:val="28"/>
        </w:rPr>
        <w:t xml:space="preserve">максимальными часовыми расходами (куб. метров в час) - </w:t>
      </w:r>
      <w:r>
        <w:rPr>
          <w:bCs/>
          <w:sz w:val="28"/>
          <w:szCs w:val="28"/>
        </w:rPr>
        <w:br/>
        <w:t>при определении максимальной производительности насосных станций, подающих воду по отдельным трубопроводам в емкости для хранения воды;</w:t>
      </w:r>
      <w:proofErr w:type="gramEnd"/>
    </w:p>
    <w:p w:rsidR="000F66AA" w:rsidRDefault="000F66AA" w:rsidP="000F66AA">
      <w:pPr>
        <w:ind w:firstLine="709"/>
        <w:jc w:val="both"/>
        <w:rPr>
          <w:bCs/>
          <w:sz w:val="28"/>
          <w:szCs w:val="28"/>
        </w:rPr>
      </w:pPr>
      <w:r>
        <w:rPr>
          <w:bCs/>
          <w:sz w:val="28"/>
          <w:szCs w:val="28"/>
        </w:rPr>
        <w:t xml:space="preserve">секундными расходами воды в максимальный час (литров </w:t>
      </w:r>
      <w:r>
        <w:rPr>
          <w:bCs/>
          <w:sz w:val="28"/>
          <w:szCs w:val="28"/>
        </w:rPr>
        <w:br/>
        <w:t xml:space="preserve">в секунду)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w:t>
      </w:r>
      <w:r>
        <w:rPr>
          <w:bCs/>
          <w:sz w:val="28"/>
          <w:szCs w:val="28"/>
        </w:rPr>
        <w:br/>
        <w:t>и при гидравлическом расчете указанных трубопроводов;</w:t>
      </w:r>
    </w:p>
    <w:p w:rsidR="000F66AA" w:rsidRDefault="000F66AA" w:rsidP="000F66AA">
      <w:pPr>
        <w:ind w:firstLine="709"/>
        <w:jc w:val="both"/>
        <w:rPr>
          <w:bCs/>
          <w:sz w:val="28"/>
          <w:szCs w:val="28"/>
        </w:rPr>
      </w:pPr>
      <w:r>
        <w:rPr>
          <w:bCs/>
          <w:spacing w:val="-2"/>
          <w:sz w:val="28"/>
          <w:szCs w:val="28"/>
        </w:rPr>
        <w:t>коэффициенты (</w:t>
      </w:r>
      <w:proofErr w:type="gramStart"/>
      <w:r>
        <w:rPr>
          <w:bCs/>
          <w:spacing w:val="-2"/>
          <w:sz w:val="28"/>
          <w:szCs w:val="28"/>
        </w:rPr>
        <w:t>К</w:t>
      </w:r>
      <w:proofErr w:type="gramEnd"/>
      <w:r>
        <w:rPr>
          <w:bCs/>
          <w:spacing w:val="-2"/>
          <w:sz w:val="28"/>
          <w:szCs w:val="28"/>
          <w:vertAlign w:val="subscript"/>
          <w:lang w:val="en-US"/>
        </w:rPr>
        <w:t>max</w:t>
      </w:r>
      <w:r>
        <w:rPr>
          <w:bCs/>
          <w:spacing w:val="-2"/>
          <w:sz w:val="28"/>
          <w:szCs w:val="28"/>
        </w:rPr>
        <w:t xml:space="preserve">) суточной неравномерности водопотребления и часовой неравномерности водопотребления следует принимать </w:t>
      </w:r>
      <w:r>
        <w:rPr>
          <w:bCs/>
          <w:spacing w:val="-2"/>
          <w:sz w:val="28"/>
          <w:szCs w:val="28"/>
        </w:rPr>
        <w:br/>
        <w:t xml:space="preserve">в соответствии с требованиями </w:t>
      </w:r>
      <w:proofErr w:type="spellStart"/>
      <w:r>
        <w:rPr>
          <w:bCs/>
          <w:spacing w:val="-2"/>
          <w:sz w:val="28"/>
          <w:szCs w:val="28"/>
        </w:rPr>
        <w:t>СНиП</w:t>
      </w:r>
      <w:proofErr w:type="spellEnd"/>
      <w:r>
        <w:rPr>
          <w:bCs/>
          <w:spacing w:val="-2"/>
          <w:sz w:val="28"/>
          <w:szCs w:val="28"/>
        </w:rPr>
        <w:t xml:space="preserve"> 2.04.02-84</w:t>
      </w:r>
      <w:r>
        <w:rPr>
          <w:bCs/>
          <w:sz w:val="28"/>
          <w:szCs w:val="28"/>
        </w:rPr>
        <w:t>*.</w:t>
      </w:r>
    </w:p>
    <w:p w:rsidR="000F66AA" w:rsidRDefault="000F66AA" w:rsidP="000F66AA">
      <w:pPr>
        <w:ind w:firstLine="709"/>
        <w:jc w:val="both"/>
        <w:rPr>
          <w:bCs/>
          <w:spacing w:val="-2"/>
          <w:sz w:val="28"/>
          <w:szCs w:val="28"/>
        </w:rPr>
      </w:pPr>
      <w:r>
        <w:rPr>
          <w:bCs/>
          <w:sz w:val="28"/>
          <w:szCs w:val="28"/>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следует принимать в соответствии </w:t>
      </w:r>
      <w:r>
        <w:rPr>
          <w:bCs/>
          <w:sz w:val="28"/>
          <w:szCs w:val="28"/>
        </w:rPr>
        <w:br/>
        <w:t xml:space="preserve">с требованиями </w:t>
      </w:r>
      <w:proofErr w:type="spellStart"/>
      <w:r>
        <w:rPr>
          <w:bCs/>
          <w:spacing w:val="-2"/>
          <w:sz w:val="28"/>
          <w:szCs w:val="28"/>
        </w:rPr>
        <w:t>СНиП</w:t>
      </w:r>
      <w:proofErr w:type="spellEnd"/>
      <w:r>
        <w:rPr>
          <w:bCs/>
          <w:spacing w:val="-2"/>
          <w:sz w:val="28"/>
          <w:szCs w:val="28"/>
        </w:rPr>
        <w:t xml:space="preserve"> 2.04.02-84*, в том числе, литров в сутки</w:t>
      </w:r>
      <w:r>
        <w:rPr>
          <w:bCs/>
          <w:spacing w:val="-2"/>
          <w:sz w:val="28"/>
          <w:szCs w:val="28"/>
        </w:rPr>
        <w:br/>
        <w:t>на 1 человека:</w:t>
      </w:r>
    </w:p>
    <w:p w:rsidR="000F66AA" w:rsidRDefault="000F66AA" w:rsidP="000F66AA">
      <w:pPr>
        <w:ind w:firstLine="709"/>
        <w:jc w:val="both"/>
        <w:rPr>
          <w:bCs/>
          <w:sz w:val="28"/>
          <w:szCs w:val="28"/>
        </w:rPr>
      </w:pPr>
      <w:r>
        <w:rPr>
          <w:bCs/>
          <w:spacing w:val="-2"/>
          <w:sz w:val="28"/>
          <w:szCs w:val="28"/>
        </w:rPr>
        <w:t xml:space="preserve">для </w:t>
      </w:r>
      <w:r>
        <w:rPr>
          <w:bCs/>
          <w:sz w:val="28"/>
          <w:szCs w:val="28"/>
        </w:rPr>
        <w:t>застройки зданиями, оборудованными внутренним водопроводом и канализацией:</w:t>
      </w:r>
    </w:p>
    <w:p w:rsidR="000F66AA" w:rsidRDefault="000F66AA" w:rsidP="000F66AA">
      <w:pPr>
        <w:ind w:firstLine="709"/>
        <w:jc w:val="both"/>
        <w:rPr>
          <w:bCs/>
          <w:sz w:val="28"/>
          <w:szCs w:val="28"/>
        </w:rPr>
      </w:pPr>
      <w:r>
        <w:rPr>
          <w:bCs/>
          <w:sz w:val="28"/>
          <w:szCs w:val="28"/>
        </w:rPr>
        <w:tab/>
        <w:t>без ванн - 125</w:t>
      </w:r>
      <w:r>
        <w:rPr>
          <w:bCs/>
          <w:sz w:val="28"/>
          <w:szCs w:val="28"/>
          <w:lang w:val="en-US"/>
        </w:rPr>
        <w:t> </w:t>
      </w:r>
      <w:r>
        <w:rPr>
          <w:bCs/>
          <w:sz w:val="28"/>
          <w:szCs w:val="28"/>
        </w:rPr>
        <w:t>-</w:t>
      </w:r>
      <w:r>
        <w:rPr>
          <w:bCs/>
          <w:sz w:val="28"/>
          <w:szCs w:val="28"/>
          <w:lang w:val="en-US"/>
        </w:rPr>
        <w:t> </w:t>
      </w:r>
      <w:r>
        <w:rPr>
          <w:bCs/>
          <w:sz w:val="28"/>
          <w:szCs w:val="28"/>
        </w:rPr>
        <w:t>160;</w:t>
      </w:r>
    </w:p>
    <w:p w:rsidR="000F66AA" w:rsidRDefault="000F66AA" w:rsidP="000F66AA">
      <w:pPr>
        <w:ind w:firstLine="709"/>
        <w:jc w:val="both"/>
        <w:rPr>
          <w:bCs/>
          <w:sz w:val="28"/>
          <w:szCs w:val="28"/>
        </w:rPr>
      </w:pPr>
      <w:r>
        <w:rPr>
          <w:bCs/>
          <w:sz w:val="28"/>
          <w:szCs w:val="28"/>
        </w:rPr>
        <w:tab/>
        <w:t>с ванными и местными водонагревателями - 160</w:t>
      </w:r>
      <w:r>
        <w:rPr>
          <w:bCs/>
          <w:sz w:val="28"/>
          <w:szCs w:val="28"/>
          <w:lang w:val="en-US"/>
        </w:rPr>
        <w:t> </w:t>
      </w:r>
      <w:r>
        <w:rPr>
          <w:bCs/>
          <w:sz w:val="28"/>
          <w:szCs w:val="28"/>
        </w:rPr>
        <w:t>-</w:t>
      </w:r>
      <w:r>
        <w:rPr>
          <w:bCs/>
          <w:sz w:val="28"/>
          <w:szCs w:val="28"/>
          <w:lang w:val="en-US"/>
        </w:rPr>
        <w:t> </w:t>
      </w:r>
      <w:r>
        <w:rPr>
          <w:bCs/>
          <w:sz w:val="28"/>
          <w:szCs w:val="28"/>
        </w:rPr>
        <w:t>230;</w:t>
      </w:r>
    </w:p>
    <w:p w:rsidR="000F66AA" w:rsidRDefault="000F66AA" w:rsidP="000F66AA">
      <w:pPr>
        <w:ind w:firstLine="709"/>
        <w:jc w:val="both"/>
        <w:rPr>
          <w:bCs/>
          <w:sz w:val="28"/>
          <w:szCs w:val="28"/>
        </w:rPr>
      </w:pPr>
      <w:r>
        <w:rPr>
          <w:bCs/>
          <w:sz w:val="28"/>
          <w:szCs w:val="28"/>
        </w:rPr>
        <w:tab/>
        <w:t>с централизованным горячим водоснабжением - 230</w:t>
      </w:r>
      <w:r>
        <w:rPr>
          <w:bCs/>
          <w:sz w:val="28"/>
          <w:szCs w:val="28"/>
          <w:lang w:val="en-US"/>
        </w:rPr>
        <w:t> </w:t>
      </w:r>
      <w:r>
        <w:rPr>
          <w:bCs/>
          <w:sz w:val="28"/>
          <w:szCs w:val="28"/>
        </w:rPr>
        <w:t>-</w:t>
      </w:r>
      <w:r>
        <w:rPr>
          <w:bCs/>
          <w:sz w:val="28"/>
          <w:szCs w:val="28"/>
          <w:lang w:val="en-US"/>
        </w:rPr>
        <w:t> </w:t>
      </w:r>
      <w:r>
        <w:rPr>
          <w:bCs/>
          <w:sz w:val="28"/>
          <w:szCs w:val="28"/>
        </w:rPr>
        <w:t>350;</w:t>
      </w:r>
    </w:p>
    <w:p w:rsidR="000F66AA" w:rsidRDefault="000F66AA" w:rsidP="000F66AA">
      <w:pPr>
        <w:ind w:firstLine="709"/>
        <w:jc w:val="both"/>
        <w:rPr>
          <w:bCs/>
          <w:sz w:val="28"/>
          <w:szCs w:val="28"/>
        </w:rPr>
      </w:pPr>
      <w:r>
        <w:rPr>
          <w:bCs/>
          <w:sz w:val="28"/>
          <w:szCs w:val="28"/>
        </w:rPr>
        <w:t xml:space="preserve">для районов застройки зданиями с водопользованием </w:t>
      </w:r>
      <w:r>
        <w:rPr>
          <w:bCs/>
          <w:sz w:val="28"/>
          <w:szCs w:val="28"/>
        </w:rPr>
        <w:br/>
        <w:t>из водоразборных колонок</w:t>
      </w:r>
      <w:r>
        <w:rPr>
          <w:bCs/>
          <w:spacing w:val="-2"/>
          <w:sz w:val="28"/>
          <w:szCs w:val="28"/>
        </w:rPr>
        <w:t xml:space="preserve"> - 30</w:t>
      </w:r>
      <w:r>
        <w:rPr>
          <w:bCs/>
          <w:spacing w:val="-2"/>
          <w:sz w:val="28"/>
          <w:szCs w:val="28"/>
          <w:lang w:val="en-US"/>
        </w:rPr>
        <w:t> </w:t>
      </w:r>
      <w:r>
        <w:rPr>
          <w:bCs/>
          <w:spacing w:val="-2"/>
          <w:sz w:val="28"/>
          <w:szCs w:val="28"/>
        </w:rPr>
        <w:t>-</w:t>
      </w:r>
      <w:r>
        <w:rPr>
          <w:bCs/>
          <w:spacing w:val="-2"/>
          <w:sz w:val="28"/>
          <w:szCs w:val="28"/>
          <w:lang w:val="en-US"/>
        </w:rPr>
        <w:t> </w:t>
      </w:r>
      <w:r>
        <w:rPr>
          <w:bCs/>
          <w:spacing w:val="-2"/>
          <w:sz w:val="28"/>
          <w:szCs w:val="28"/>
        </w:rPr>
        <w:t>50.</w:t>
      </w:r>
    </w:p>
    <w:p w:rsidR="000F66AA" w:rsidRDefault="000F66AA" w:rsidP="000F66AA">
      <w:pPr>
        <w:autoSpaceDE w:val="0"/>
        <w:autoSpaceDN w:val="0"/>
        <w:adjustRightInd w:val="0"/>
        <w:ind w:firstLine="720"/>
        <w:jc w:val="both"/>
        <w:rPr>
          <w:bCs/>
          <w:sz w:val="28"/>
          <w:szCs w:val="28"/>
        </w:rPr>
      </w:pPr>
      <w:r>
        <w:rPr>
          <w:bCs/>
          <w:sz w:val="28"/>
          <w:szCs w:val="28"/>
        </w:rPr>
        <w:t>7.2.5.</w:t>
      </w:r>
      <w:r>
        <w:rPr>
          <w:bCs/>
          <w:sz w:val="28"/>
          <w:szCs w:val="28"/>
          <w:lang w:val="en-US"/>
        </w:rPr>
        <w:t> </w:t>
      </w:r>
      <w:r>
        <w:rPr>
          <w:bCs/>
          <w:sz w:val="28"/>
          <w:szCs w:val="28"/>
        </w:rPr>
        <w:t xml:space="preserve">Расчетные показатели применяются для предварительных расчетов объема водопотребления на хозяйственно-питьевые нужды населения и проектирования систем водоснабжения населенных пунктов, в том числе их отдельных структурных элементов </w:t>
      </w:r>
      <w:r>
        <w:rPr>
          <w:bCs/>
          <w:sz w:val="28"/>
          <w:szCs w:val="28"/>
        </w:rPr>
        <w:br/>
        <w:t xml:space="preserve">в соответствии с рекомендуемыми показателями, приведенными </w:t>
      </w:r>
      <w:r>
        <w:rPr>
          <w:bCs/>
          <w:sz w:val="28"/>
          <w:szCs w:val="28"/>
        </w:rPr>
        <w:br/>
        <w:t>в таблице № 34.</w:t>
      </w:r>
    </w:p>
    <w:p w:rsidR="000F66AA" w:rsidRDefault="000F66AA" w:rsidP="000F66AA">
      <w:pPr>
        <w:tabs>
          <w:tab w:val="left" w:pos="2710"/>
          <w:tab w:val="right" w:pos="10148"/>
        </w:tabs>
        <w:autoSpaceDE w:val="0"/>
        <w:autoSpaceDN w:val="0"/>
        <w:adjustRightInd w:val="0"/>
        <w:ind w:firstLine="720"/>
        <w:jc w:val="both"/>
        <w:rPr>
          <w:bCs/>
          <w:sz w:val="28"/>
          <w:szCs w:val="28"/>
          <w:lang w:val="en-US"/>
        </w:rPr>
      </w:pPr>
      <w:r>
        <w:rPr>
          <w:bCs/>
          <w:sz w:val="28"/>
          <w:szCs w:val="28"/>
        </w:rPr>
        <w:t>Таблица № 34</w:t>
      </w:r>
    </w:p>
    <w:p w:rsidR="000F66AA" w:rsidRDefault="000F66AA" w:rsidP="000F66AA">
      <w:pPr>
        <w:tabs>
          <w:tab w:val="left" w:pos="2710"/>
          <w:tab w:val="right" w:pos="10148"/>
        </w:tabs>
        <w:autoSpaceDE w:val="0"/>
        <w:autoSpaceDN w:val="0"/>
        <w:adjustRightInd w:val="0"/>
        <w:ind w:firstLine="720"/>
        <w:jc w:val="both"/>
        <w:rPr>
          <w:bCs/>
          <w:sz w:val="28"/>
          <w:szCs w:val="28"/>
          <w:lang w:val="en-US"/>
        </w:rPr>
      </w:pPr>
    </w:p>
    <w:tbl>
      <w:tblPr>
        <w:tblW w:w="4600" w:type="pct"/>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1086"/>
        <w:gridCol w:w="2153"/>
        <w:gridCol w:w="1924"/>
        <w:gridCol w:w="1759"/>
      </w:tblGrid>
      <w:tr w:rsidR="000F66AA" w:rsidTr="000F66AA">
        <w:trPr>
          <w:trHeight w:val="762"/>
          <w:jc w:val="center"/>
        </w:trPr>
        <w:tc>
          <w:tcPr>
            <w:tcW w:w="1081"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lang w:val="en-US" w:eastAsia="en-US"/>
              </w:rPr>
            </w:pPr>
            <w:proofErr w:type="spellStart"/>
            <w:r>
              <w:rPr>
                <w:lang w:val="en-US" w:eastAsia="en-US"/>
              </w:rPr>
              <w:t>Показатель</w:t>
            </w:r>
            <w:proofErr w:type="spellEnd"/>
          </w:p>
        </w:tc>
        <w:tc>
          <w:tcPr>
            <w:tcW w:w="628"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lang w:val="en-US" w:eastAsia="en-US"/>
              </w:rPr>
            </w:pPr>
            <w:proofErr w:type="spellStart"/>
            <w:r>
              <w:rPr>
                <w:lang w:val="en-US" w:eastAsia="en-US"/>
              </w:rPr>
              <w:t>Еди-ница</w:t>
            </w:r>
            <w:proofErr w:type="spellEnd"/>
            <w:r>
              <w:rPr>
                <w:lang w:val="en-US" w:eastAsia="en-US"/>
              </w:rPr>
              <w:t xml:space="preserve"> </w:t>
            </w:r>
            <w:proofErr w:type="spellStart"/>
            <w:r>
              <w:rPr>
                <w:lang w:val="en-US" w:eastAsia="en-US"/>
              </w:rPr>
              <w:t>изме-рения</w:t>
            </w:r>
            <w:proofErr w:type="spellEnd"/>
          </w:p>
        </w:tc>
        <w:tc>
          <w:tcPr>
            <w:tcW w:w="3292" w:type="pct"/>
            <w:gridSpan w:val="3"/>
            <w:tcBorders>
              <w:top w:val="single" w:sz="4" w:space="0" w:color="auto"/>
              <w:left w:val="single" w:sz="4" w:space="0" w:color="auto"/>
              <w:bottom w:val="single" w:sz="4" w:space="0" w:color="auto"/>
              <w:right w:val="nil"/>
            </w:tcBorders>
            <w:vAlign w:val="center"/>
            <w:hideMark/>
          </w:tcPr>
          <w:p w:rsidR="000F66AA" w:rsidRDefault="000F66AA">
            <w:pPr>
              <w:jc w:val="both"/>
              <w:rPr>
                <w:lang w:val="en-US" w:eastAsia="en-US"/>
              </w:rPr>
            </w:pPr>
            <w:proofErr w:type="spellStart"/>
            <w:r>
              <w:rPr>
                <w:lang w:val="en-US" w:eastAsia="en-US"/>
              </w:rPr>
              <w:t>Территории</w:t>
            </w:r>
            <w:proofErr w:type="spellEnd"/>
            <w:r>
              <w:rPr>
                <w:lang w:val="en-US" w:eastAsia="en-US"/>
              </w:rPr>
              <w:t xml:space="preserve"> </w:t>
            </w:r>
            <w:proofErr w:type="spellStart"/>
            <w:r>
              <w:rPr>
                <w:lang w:val="en-US" w:eastAsia="en-US"/>
              </w:rPr>
              <w:t>населенных</w:t>
            </w:r>
            <w:proofErr w:type="spellEnd"/>
            <w:r>
              <w:rPr>
                <w:lang w:val="en-US" w:eastAsia="en-US"/>
              </w:rPr>
              <w:t xml:space="preserve"> </w:t>
            </w:r>
            <w:proofErr w:type="spellStart"/>
            <w:r>
              <w:rPr>
                <w:lang w:val="en-US" w:eastAsia="en-US"/>
              </w:rPr>
              <w:t>пунктов</w:t>
            </w:r>
            <w:proofErr w:type="spellEnd"/>
          </w:p>
        </w:tc>
      </w:tr>
      <w:tr w:rsidR="000F66AA" w:rsidTr="000F66AA">
        <w:trPr>
          <w:trHeight w:val="1208"/>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lang w:val="en-US" w:eastAsia="en-US"/>
              </w:rPr>
            </w:pPr>
          </w:p>
        </w:tc>
        <w:tc>
          <w:tcPr>
            <w:tcW w:w="123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pacing w:val="-20"/>
                <w:lang w:eastAsia="en-US"/>
              </w:rPr>
            </w:pPr>
            <w:r>
              <w:rPr>
                <w:bCs/>
                <w:spacing w:val="-20"/>
                <w:lang w:eastAsia="en-US"/>
              </w:rPr>
              <w:t>Оборудованные</w:t>
            </w:r>
          </w:p>
          <w:p w:rsidR="000F66AA" w:rsidRDefault="000F66AA">
            <w:pPr>
              <w:jc w:val="both"/>
              <w:rPr>
                <w:bCs/>
                <w:lang w:eastAsia="en-US"/>
              </w:rPr>
            </w:pPr>
            <w:r>
              <w:rPr>
                <w:bCs/>
                <w:spacing w:val="-20"/>
                <w:lang w:eastAsia="en-US"/>
              </w:rPr>
              <w:t xml:space="preserve"> водо</w:t>
            </w:r>
            <w:r>
              <w:rPr>
                <w:bCs/>
                <w:lang w:eastAsia="en-US"/>
              </w:rPr>
              <w:t>проводом, канализацией</w:t>
            </w:r>
            <w:r>
              <w:rPr>
                <w:bCs/>
                <w:spacing w:val="-2"/>
                <w:lang w:eastAsia="en-US"/>
              </w:rPr>
              <w:t xml:space="preserve"> и горячим водоснабжением</w:t>
            </w:r>
          </w:p>
        </w:tc>
        <w:tc>
          <w:tcPr>
            <w:tcW w:w="110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ind w:left="-120" w:right="-117"/>
              <w:jc w:val="both"/>
              <w:rPr>
                <w:bCs/>
                <w:spacing w:val="-2"/>
                <w:lang w:eastAsia="en-US"/>
              </w:rPr>
            </w:pPr>
            <w:proofErr w:type="gramStart"/>
            <w:r>
              <w:rPr>
                <w:bCs/>
                <w:spacing w:val="-2"/>
                <w:lang w:eastAsia="en-US"/>
              </w:rPr>
              <w:t>оборудованные</w:t>
            </w:r>
            <w:proofErr w:type="gramEnd"/>
            <w:r>
              <w:rPr>
                <w:bCs/>
                <w:spacing w:val="-2"/>
                <w:lang w:eastAsia="en-US"/>
              </w:rPr>
              <w:t xml:space="preserve"> водопроводом и канализацией</w:t>
            </w:r>
          </w:p>
        </w:tc>
        <w:tc>
          <w:tcPr>
            <w:tcW w:w="953" w:type="pct"/>
            <w:tcBorders>
              <w:top w:val="single" w:sz="4" w:space="0" w:color="auto"/>
              <w:left w:val="single" w:sz="4" w:space="0" w:color="auto"/>
              <w:bottom w:val="single" w:sz="4" w:space="0" w:color="auto"/>
              <w:right w:val="nil"/>
            </w:tcBorders>
            <w:vAlign w:val="center"/>
            <w:hideMark/>
          </w:tcPr>
          <w:p w:rsidR="000F66AA" w:rsidRDefault="000F66AA">
            <w:pPr>
              <w:jc w:val="both"/>
              <w:rPr>
                <w:bCs/>
                <w:spacing w:val="-2"/>
                <w:lang w:eastAsia="en-US"/>
              </w:rPr>
            </w:pPr>
            <w:r>
              <w:rPr>
                <w:bCs/>
                <w:spacing w:val="-2"/>
                <w:lang w:eastAsia="en-US"/>
              </w:rPr>
              <w:t xml:space="preserve">с </w:t>
            </w:r>
            <w:proofErr w:type="spellStart"/>
            <w:proofErr w:type="gramStart"/>
            <w:r>
              <w:rPr>
                <w:bCs/>
                <w:spacing w:val="-2"/>
                <w:lang w:eastAsia="en-US"/>
              </w:rPr>
              <w:t>водополь-зованием</w:t>
            </w:r>
            <w:proofErr w:type="spellEnd"/>
            <w:proofErr w:type="gramEnd"/>
            <w:r>
              <w:rPr>
                <w:bCs/>
                <w:spacing w:val="-2"/>
                <w:lang w:eastAsia="en-US"/>
              </w:rPr>
              <w:t xml:space="preserve"> из водоразборных колонок</w:t>
            </w:r>
          </w:p>
        </w:tc>
      </w:tr>
      <w:tr w:rsidR="000F66AA" w:rsidTr="000F66AA">
        <w:trPr>
          <w:jc w:val="center"/>
        </w:trPr>
        <w:tc>
          <w:tcPr>
            <w:tcW w:w="1081" w:type="pct"/>
            <w:tcBorders>
              <w:top w:val="single" w:sz="4" w:space="0" w:color="auto"/>
              <w:left w:val="nil"/>
              <w:bottom w:val="nil"/>
              <w:right w:val="single" w:sz="4" w:space="0" w:color="auto"/>
            </w:tcBorders>
            <w:vAlign w:val="center"/>
            <w:hideMark/>
          </w:tcPr>
          <w:p w:rsidR="000F66AA" w:rsidRDefault="000F66AA">
            <w:pPr>
              <w:jc w:val="both"/>
              <w:rPr>
                <w:bCs/>
                <w:lang w:eastAsia="en-US"/>
              </w:rPr>
            </w:pPr>
            <w:r>
              <w:rPr>
                <w:bCs/>
                <w:lang w:eastAsia="en-US"/>
              </w:rPr>
              <w:t>1</w:t>
            </w:r>
          </w:p>
        </w:tc>
        <w:tc>
          <w:tcPr>
            <w:tcW w:w="628" w:type="pct"/>
            <w:tcBorders>
              <w:top w:val="single" w:sz="4" w:space="0" w:color="auto"/>
              <w:left w:val="single" w:sz="4" w:space="0" w:color="auto"/>
              <w:bottom w:val="nil"/>
              <w:right w:val="single" w:sz="4" w:space="0" w:color="auto"/>
            </w:tcBorders>
            <w:vAlign w:val="center"/>
            <w:hideMark/>
          </w:tcPr>
          <w:p w:rsidR="000F66AA" w:rsidRDefault="000F66AA">
            <w:pPr>
              <w:jc w:val="both"/>
              <w:rPr>
                <w:bCs/>
                <w:lang w:eastAsia="en-US"/>
              </w:rPr>
            </w:pPr>
            <w:r>
              <w:rPr>
                <w:bCs/>
                <w:lang w:eastAsia="en-US"/>
              </w:rPr>
              <w:t>2</w:t>
            </w:r>
          </w:p>
        </w:tc>
        <w:tc>
          <w:tcPr>
            <w:tcW w:w="1234" w:type="pct"/>
            <w:tcBorders>
              <w:top w:val="single" w:sz="4" w:space="0" w:color="auto"/>
              <w:left w:val="single" w:sz="4" w:space="0" w:color="auto"/>
              <w:bottom w:val="nil"/>
              <w:right w:val="single" w:sz="4" w:space="0" w:color="auto"/>
            </w:tcBorders>
            <w:vAlign w:val="center"/>
            <w:hideMark/>
          </w:tcPr>
          <w:p w:rsidR="000F66AA" w:rsidRDefault="000F66AA">
            <w:pPr>
              <w:jc w:val="both"/>
              <w:rPr>
                <w:bCs/>
                <w:lang w:eastAsia="en-US"/>
              </w:rPr>
            </w:pPr>
            <w:r>
              <w:rPr>
                <w:bCs/>
                <w:lang w:eastAsia="en-US"/>
              </w:rPr>
              <w:t>6</w:t>
            </w:r>
          </w:p>
        </w:tc>
        <w:tc>
          <w:tcPr>
            <w:tcW w:w="1104" w:type="pct"/>
            <w:tcBorders>
              <w:top w:val="single" w:sz="4" w:space="0" w:color="auto"/>
              <w:left w:val="single" w:sz="4" w:space="0" w:color="auto"/>
              <w:bottom w:val="nil"/>
              <w:right w:val="single" w:sz="4" w:space="0" w:color="auto"/>
            </w:tcBorders>
            <w:vAlign w:val="center"/>
            <w:hideMark/>
          </w:tcPr>
          <w:p w:rsidR="000F66AA" w:rsidRDefault="000F66AA">
            <w:pPr>
              <w:jc w:val="both"/>
              <w:rPr>
                <w:bCs/>
                <w:lang w:eastAsia="en-US"/>
              </w:rPr>
            </w:pPr>
            <w:r>
              <w:rPr>
                <w:bCs/>
                <w:lang w:eastAsia="en-US"/>
              </w:rPr>
              <w:t>7</w:t>
            </w:r>
          </w:p>
        </w:tc>
        <w:tc>
          <w:tcPr>
            <w:tcW w:w="953" w:type="pct"/>
            <w:tcBorders>
              <w:top w:val="single" w:sz="4" w:space="0" w:color="auto"/>
              <w:left w:val="single" w:sz="4" w:space="0" w:color="auto"/>
              <w:bottom w:val="nil"/>
              <w:right w:val="nil"/>
            </w:tcBorders>
            <w:vAlign w:val="center"/>
            <w:hideMark/>
          </w:tcPr>
          <w:p w:rsidR="000F66AA" w:rsidRDefault="000F66AA">
            <w:pPr>
              <w:jc w:val="both"/>
              <w:rPr>
                <w:bCs/>
                <w:lang w:eastAsia="en-US"/>
              </w:rPr>
            </w:pPr>
            <w:r>
              <w:rPr>
                <w:bCs/>
                <w:lang w:eastAsia="en-US"/>
              </w:rPr>
              <w:t>8</w:t>
            </w:r>
          </w:p>
        </w:tc>
      </w:tr>
      <w:tr w:rsidR="000F66AA" w:rsidTr="000F66AA">
        <w:trPr>
          <w:jc w:val="center"/>
        </w:trPr>
        <w:tc>
          <w:tcPr>
            <w:tcW w:w="1081" w:type="pct"/>
            <w:tcBorders>
              <w:top w:val="single" w:sz="4" w:space="0" w:color="auto"/>
              <w:left w:val="nil"/>
              <w:bottom w:val="nil"/>
              <w:right w:val="nil"/>
            </w:tcBorders>
          </w:tcPr>
          <w:p w:rsidR="000F66AA" w:rsidRDefault="000F66AA">
            <w:pPr>
              <w:jc w:val="both"/>
              <w:rPr>
                <w:bCs/>
                <w:lang w:val="en-US" w:eastAsia="en-US"/>
              </w:rPr>
            </w:pPr>
          </w:p>
        </w:tc>
        <w:tc>
          <w:tcPr>
            <w:tcW w:w="628" w:type="pct"/>
            <w:tcBorders>
              <w:top w:val="single" w:sz="4" w:space="0" w:color="auto"/>
              <w:left w:val="nil"/>
              <w:bottom w:val="nil"/>
              <w:right w:val="nil"/>
            </w:tcBorders>
          </w:tcPr>
          <w:p w:rsidR="000F66AA" w:rsidRDefault="000F66AA">
            <w:pPr>
              <w:jc w:val="both"/>
              <w:rPr>
                <w:bCs/>
                <w:lang w:val="en-US" w:eastAsia="en-US"/>
              </w:rPr>
            </w:pPr>
          </w:p>
        </w:tc>
        <w:tc>
          <w:tcPr>
            <w:tcW w:w="3292" w:type="pct"/>
            <w:gridSpan w:val="3"/>
            <w:tcBorders>
              <w:top w:val="single" w:sz="4" w:space="0" w:color="auto"/>
              <w:left w:val="nil"/>
              <w:bottom w:val="nil"/>
              <w:right w:val="nil"/>
            </w:tcBorders>
          </w:tcPr>
          <w:p w:rsidR="000F66AA" w:rsidRDefault="000F66AA">
            <w:pPr>
              <w:jc w:val="both"/>
              <w:rPr>
                <w:bCs/>
                <w:lang w:eastAsia="en-US"/>
              </w:rPr>
            </w:pPr>
          </w:p>
        </w:tc>
      </w:tr>
      <w:tr w:rsidR="000F66AA" w:rsidTr="000F66AA">
        <w:trPr>
          <w:trHeight w:val="487"/>
          <w:jc w:val="center"/>
        </w:trPr>
        <w:tc>
          <w:tcPr>
            <w:tcW w:w="1081" w:type="pct"/>
            <w:tcBorders>
              <w:top w:val="nil"/>
              <w:left w:val="nil"/>
              <w:bottom w:val="nil"/>
              <w:right w:val="nil"/>
            </w:tcBorders>
            <w:hideMark/>
          </w:tcPr>
          <w:p w:rsidR="000F66AA" w:rsidRDefault="000F66AA">
            <w:pPr>
              <w:jc w:val="both"/>
              <w:rPr>
                <w:bCs/>
                <w:lang w:val="en-US" w:eastAsia="en-US"/>
              </w:rPr>
            </w:pPr>
            <w:proofErr w:type="spellStart"/>
            <w:r>
              <w:rPr>
                <w:bCs/>
                <w:lang w:val="en-US" w:eastAsia="en-US"/>
              </w:rPr>
              <w:t>Плотность</w:t>
            </w:r>
            <w:proofErr w:type="spellEnd"/>
            <w:r>
              <w:rPr>
                <w:bCs/>
                <w:lang w:val="en-US" w:eastAsia="en-US"/>
              </w:rPr>
              <w:t xml:space="preserve"> </w:t>
            </w:r>
            <w:proofErr w:type="spellStart"/>
            <w:r>
              <w:rPr>
                <w:bCs/>
                <w:lang w:val="en-US" w:eastAsia="en-US"/>
              </w:rPr>
              <w:t>населения</w:t>
            </w:r>
            <w:proofErr w:type="spellEnd"/>
            <w:r>
              <w:rPr>
                <w:bCs/>
                <w:lang w:val="en-US" w:eastAsia="en-US"/>
              </w:rPr>
              <w:t xml:space="preserve"> </w:t>
            </w:r>
            <w:proofErr w:type="spellStart"/>
            <w:r>
              <w:rPr>
                <w:bCs/>
                <w:lang w:val="en-US" w:eastAsia="en-US"/>
              </w:rPr>
              <w:t>микрорайона</w:t>
            </w:r>
            <w:proofErr w:type="spellEnd"/>
          </w:p>
        </w:tc>
        <w:tc>
          <w:tcPr>
            <w:tcW w:w="628" w:type="pct"/>
            <w:tcBorders>
              <w:top w:val="nil"/>
              <w:left w:val="nil"/>
              <w:bottom w:val="nil"/>
              <w:right w:val="nil"/>
            </w:tcBorders>
            <w:hideMark/>
          </w:tcPr>
          <w:p w:rsidR="000F66AA" w:rsidRDefault="000F66AA">
            <w:pPr>
              <w:jc w:val="both"/>
              <w:rPr>
                <w:bCs/>
                <w:lang w:eastAsia="en-US"/>
              </w:rPr>
            </w:pPr>
            <w:r>
              <w:rPr>
                <w:bCs/>
                <w:lang w:eastAsia="en-US"/>
              </w:rPr>
              <w:t>ч</w:t>
            </w:r>
            <w:proofErr w:type="spellStart"/>
            <w:r>
              <w:rPr>
                <w:bCs/>
                <w:lang w:val="en-US" w:eastAsia="en-US"/>
              </w:rPr>
              <w:t>ел</w:t>
            </w:r>
            <w:r>
              <w:rPr>
                <w:bCs/>
                <w:lang w:eastAsia="en-US"/>
              </w:rPr>
              <w:t>овек</w:t>
            </w:r>
            <w:proofErr w:type="spellEnd"/>
            <w:r>
              <w:rPr>
                <w:bCs/>
                <w:lang w:eastAsia="en-US"/>
              </w:rPr>
              <w:t xml:space="preserve"> на </w:t>
            </w:r>
            <w:smartTag w:uri="urn:schemas-microsoft-com:office:smarttags" w:element="metricconverter">
              <w:smartTagPr>
                <w:attr w:name="ProductID" w:val="1 га"/>
              </w:smartTagPr>
              <w:r>
                <w:rPr>
                  <w:bCs/>
                  <w:lang w:eastAsia="en-US"/>
                </w:rPr>
                <w:t>1 га</w:t>
              </w:r>
            </w:smartTag>
          </w:p>
        </w:tc>
        <w:tc>
          <w:tcPr>
            <w:tcW w:w="3292" w:type="pct"/>
            <w:gridSpan w:val="3"/>
            <w:tcBorders>
              <w:top w:val="nil"/>
              <w:left w:val="nil"/>
              <w:bottom w:val="nil"/>
              <w:right w:val="nil"/>
            </w:tcBorders>
            <w:hideMark/>
          </w:tcPr>
          <w:p w:rsidR="000F66AA" w:rsidRDefault="000F66AA">
            <w:pPr>
              <w:jc w:val="both"/>
              <w:rPr>
                <w:bCs/>
                <w:lang w:eastAsia="en-US"/>
              </w:rPr>
            </w:pPr>
            <w:r>
              <w:rPr>
                <w:bCs/>
                <w:lang w:eastAsia="en-US"/>
              </w:rPr>
              <w:t>от 16 до 45</w:t>
            </w:r>
          </w:p>
          <w:p w:rsidR="000F66AA" w:rsidRDefault="000F66AA">
            <w:pPr>
              <w:jc w:val="both"/>
              <w:rPr>
                <w:bCs/>
                <w:lang w:eastAsia="en-US"/>
              </w:rPr>
            </w:pPr>
            <w:r>
              <w:rPr>
                <w:bCs/>
                <w:lang w:eastAsia="en-US"/>
              </w:rPr>
              <w:t>в зависимости от размера участка</w:t>
            </w:r>
          </w:p>
        </w:tc>
      </w:tr>
      <w:tr w:rsidR="000F66AA" w:rsidTr="000F66AA">
        <w:trPr>
          <w:jc w:val="center"/>
        </w:trPr>
        <w:tc>
          <w:tcPr>
            <w:tcW w:w="1081" w:type="pct"/>
            <w:tcBorders>
              <w:top w:val="nil"/>
              <w:left w:val="nil"/>
              <w:bottom w:val="nil"/>
              <w:right w:val="nil"/>
            </w:tcBorders>
          </w:tcPr>
          <w:p w:rsidR="000F66AA" w:rsidRDefault="000F66AA">
            <w:pPr>
              <w:jc w:val="both"/>
              <w:rPr>
                <w:bCs/>
                <w:lang w:eastAsia="en-US"/>
              </w:rPr>
            </w:pPr>
          </w:p>
        </w:tc>
        <w:tc>
          <w:tcPr>
            <w:tcW w:w="628" w:type="pct"/>
            <w:tcBorders>
              <w:top w:val="nil"/>
              <w:left w:val="nil"/>
              <w:bottom w:val="nil"/>
              <w:right w:val="nil"/>
            </w:tcBorders>
          </w:tcPr>
          <w:p w:rsidR="000F66AA" w:rsidRDefault="000F66AA">
            <w:pPr>
              <w:jc w:val="both"/>
              <w:rPr>
                <w:bCs/>
                <w:lang w:eastAsia="en-US"/>
              </w:rPr>
            </w:pPr>
          </w:p>
        </w:tc>
        <w:tc>
          <w:tcPr>
            <w:tcW w:w="1234" w:type="pct"/>
            <w:tcBorders>
              <w:top w:val="nil"/>
              <w:left w:val="nil"/>
              <w:bottom w:val="nil"/>
              <w:right w:val="nil"/>
            </w:tcBorders>
          </w:tcPr>
          <w:p w:rsidR="000F66AA" w:rsidRDefault="000F66AA">
            <w:pPr>
              <w:jc w:val="both"/>
              <w:rPr>
                <w:bCs/>
                <w:lang w:eastAsia="en-US"/>
              </w:rPr>
            </w:pPr>
          </w:p>
        </w:tc>
        <w:tc>
          <w:tcPr>
            <w:tcW w:w="1104" w:type="pct"/>
            <w:tcBorders>
              <w:top w:val="nil"/>
              <w:left w:val="nil"/>
              <w:bottom w:val="nil"/>
              <w:right w:val="nil"/>
            </w:tcBorders>
          </w:tcPr>
          <w:p w:rsidR="000F66AA" w:rsidRDefault="000F66AA">
            <w:pPr>
              <w:jc w:val="both"/>
              <w:rPr>
                <w:bCs/>
                <w:lang w:eastAsia="en-US"/>
              </w:rPr>
            </w:pPr>
          </w:p>
        </w:tc>
        <w:tc>
          <w:tcPr>
            <w:tcW w:w="953" w:type="pct"/>
            <w:tcBorders>
              <w:top w:val="nil"/>
              <w:left w:val="nil"/>
              <w:bottom w:val="nil"/>
              <w:right w:val="nil"/>
            </w:tcBorders>
          </w:tcPr>
          <w:p w:rsidR="000F66AA" w:rsidRDefault="000F66AA">
            <w:pPr>
              <w:jc w:val="both"/>
              <w:rPr>
                <w:bCs/>
                <w:lang w:eastAsia="en-US"/>
              </w:rPr>
            </w:pPr>
          </w:p>
        </w:tc>
      </w:tr>
      <w:tr w:rsidR="000F66AA" w:rsidTr="000F66AA">
        <w:trPr>
          <w:jc w:val="center"/>
        </w:trPr>
        <w:tc>
          <w:tcPr>
            <w:tcW w:w="1081" w:type="pct"/>
            <w:tcBorders>
              <w:top w:val="nil"/>
              <w:left w:val="nil"/>
              <w:bottom w:val="nil"/>
              <w:right w:val="nil"/>
            </w:tcBorders>
          </w:tcPr>
          <w:p w:rsidR="000F66AA" w:rsidRDefault="000F66AA">
            <w:pPr>
              <w:jc w:val="both"/>
              <w:rPr>
                <w:bCs/>
                <w:lang w:eastAsia="en-US"/>
              </w:rPr>
            </w:pPr>
            <w:r>
              <w:rPr>
                <w:bCs/>
                <w:lang w:eastAsia="en-US"/>
              </w:rPr>
              <w:t xml:space="preserve">Расход воды на хозяйственно-бытовые нужды (нормы </w:t>
            </w:r>
            <w:proofErr w:type="spellStart"/>
            <w:proofErr w:type="gramStart"/>
            <w:r>
              <w:rPr>
                <w:bCs/>
                <w:lang w:eastAsia="en-US"/>
              </w:rPr>
              <w:t>водопотреб-ления</w:t>
            </w:r>
            <w:proofErr w:type="spellEnd"/>
            <w:proofErr w:type="gramEnd"/>
            <w:r>
              <w:rPr>
                <w:bCs/>
                <w:lang w:eastAsia="en-US"/>
              </w:rPr>
              <w:t>)</w:t>
            </w:r>
          </w:p>
          <w:p w:rsidR="000F66AA" w:rsidRDefault="000F66AA">
            <w:pPr>
              <w:jc w:val="both"/>
              <w:rPr>
                <w:bCs/>
                <w:lang w:eastAsia="en-US"/>
              </w:rPr>
            </w:pPr>
          </w:p>
        </w:tc>
        <w:tc>
          <w:tcPr>
            <w:tcW w:w="628" w:type="pct"/>
            <w:tcBorders>
              <w:top w:val="nil"/>
              <w:left w:val="nil"/>
              <w:bottom w:val="nil"/>
              <w:right w:val="nil"/>
            </w:tcBorders>
            <w:hideMark/>
          </w:tcPr>
          <w:p w:rsidR="000F66AA" w:rsidRDefault="000F66AA">
            <w:pPr>
              <w:jc w:val="both"/>
              <w:rPr>
                <w:bCs/>
                <w:lang w:eastAsia="en-US"/>
              </w:rPr>
            </w:pPr>
            <w:r>
              <w:rPr>
                <w:bCs/>
                <w:lang w:eastAsia="en-US"/>
              </w:rPr>
              <w:t xml:space="preserve">литров на </w:t>
            </w:r>
            <w:r>
              <w:rPr>
                <w:bCs/>
                <w:spacing w:val="-20"/>
                <w:lang w:eastAsia="en-US"/>
              </w:rPr>
              <w:t>человека</w:t>
            </w:r>
            <w:r>
              <w:rPr>
                <w:bCs/>
                <w:lang w:eastAsia="en-US"/>
              </w:rPr>
              <w:t xml:space="preserve"> в сутки</w:t>
            </w:r>
          </w:p>
        </w:tc>
        <w:tc>
          <w:tcPr>
            <w:tcW w:w="1234" w:type="pct"/>
            <w:tcBorders>
              <w:top w:val="nil"/>
              <w:left w:val="nil"/>
              <w:bottom w:val="nil"/>
              <w:right w:val="nil"/>
            </w:tcBorders>
            <w:hideMark/>
          </w:tcPr>
          <w:p w:rsidR="000F66AA" w:rsidRDefault="000F66AA">
            <w:pPr>
              <w:jc w:val="both"/>
              <w:rPr>
                <w:bCs/>
                <w:lang w:val="en-US" w:eastAsia="en-US"/>
              </w:rPr>
            </w:pPr>
            <w:r>
              <w:rPr>
                <w:bCs/>
                <w:lang w:val="en-US" w:eastAsia="en-US"/>
              </w:rPr>
              <w:t>230</w:t>
            </w:r>
          </w:p>
        </w:tc>
        <w:tc>
          <w:tcPr>
            <w:tcW w:w="1104" w:type="pct"/>
            <w:tcBorders>
              <w:top w:val="nil"/>
              <w:left w:val="nil"/>
              <w:bottom w:val="nil"/>
              <w:right w:val="nil"/>
            </w:tcBorders>
            <w:hideMark/>
          </w:tcPr>
          <w:p w:rsidR="000F66AA" w:rsidRDefault="000F66AA">
            <w:pPr>
              <w:jc w:val="both"/>
              <w:rPr>
                <w:bCs/>
                <w:lang w:val="en-US" w:eastAsia="en-US"/>
              </w:rPr>
            </w:pPr>
            <w:r>
              <w:rPr>
                <w:bCs/>
                <w:lang w:val="en-US" w:eastAsia="en-US"/>
              </w:rPr>
              <w:t>125</w:t>
            </w:r>
          </w:p>
        </w:tc>
        <w:tc>
          <w:tcPr>
            <w:tcW w:w="953" w:type="pct"/>
            <w:tcBorders>
              <w:top w:val="nil"/>
              <w:left w:val="nil"/>
              <w:bottom w:val="nil"/>
              <w:right w:val="nil"/>
            </w:tcBorders>
            <w:hideMark/>
          </w:tcPr>
          <w:p w:rsidR="000F66AA" w:rsidRDefault="000F66AA">
            <w:pPr>
              <w:jc w:val="both"/>
              <w:rPr>
                <w:bCs/>
                <w:lang w:val="en-US" w:eastAsia="en-US"/>
              </w:rPr>
            </w:pPr>
            <w:r>
              <w:rPr>
                <w:bCs/>
                <w:lang w:val="en-US" w:eastAsia="en-US"/>
              </w:rPr>
              <w:t>50</w:t>
            </w:r>
          </w:p>
        </w:tc>
      </w:tr>
      <w:tr w:rsidR="000F66AA" w:rsidTr="000F66AA">
        <w:trPr>
          <w:jc w:val="center"/>
        </w:trPr>
        <w:tc>
          <w:tcPr>
            <w:tcW w:w="1081" w:type="pct"/>
            <w:tcBorders>
              <w:top w:val="nil"/>
              <w:left w:val="nil"/>
              <w:bottom w:val="nil"/>
              <w:right w:val="nil"/>
            </w:tcBorders>
            <w:hideMark/>
          </w:tcPr>
          <w:p w:rsidR="000F66AA" w:rsidRDefault="000F66AA">
            <w:pPr>
              <w:jc w:val="both"/>
              <w:rPr>
                <w:bCs/>
                <w:lang w:val="en-US" w:eastAsia="en-US"/>
              </w:rPr>
            </w:pPr>
            <w:proofErr w:type="spellStart"/>
            <w:r>
              <w:rPr>
                <w:bCs/>
                <w:lang w:val="en-US" w:eastAsia="en-US"/>
              </w:rPr>
              <w:t>Объем</w:t>
            </w:r>
            <w:proofErr w:type="spellEnd"/>
            <w:r>
              <w:rPr>
                <w:bCs/>
                <w:lang w:val="en-US" w:eastAsia="en-US"/>
              </w:rPr>
              <w:t xml:space="preserve"> </w:t>
            </w:r>
            <w:proofErr w:type="spellStart"/>
            <w:r>
              <w:rPr>
                <w:bCs/>
                <w:lang w:val="en-US" w:eastAsia="en-US"/>
              </w:rPr>
              <w:t>водопотреб</w:t>
            </w:r>
            <w:proofErr w:type="spellEnd"/>
            <w:r>
              <w:rPr>
                <w:bCs/>
                <w:lang w:eastAsia="en-US"/>
              </w:rPr>
              <w:t>-</w:t>
            </w:r>
            <w:proofErr w:type="spellStart"/>
            <w:r>
              <w:rPr>
                <w:bCs/>
                <w:lang w:val="en-US" w:eastAsia="en-US"/>
              </w:rPr>
              <w:t>ление</w:t>
            </w:r>
            <w:proofErr w:type="spellEnd"/>
          </w:p>
        </w:tc>
        <w:tc>
          <w:tcPr>
            <w:tcW w:w="628" w:type="pct"/>
            <w:tcBorders>
              <w:top w:val="nil"/>
              <w:left w:val="nil"/>
              <w:bottom w:val="nil"/>
              <w:right w:val="nil"/>
            </w:tcBorders>
            <w:hideMark/>
          </w:tcPr>
          <w:p w:rsidR="000F66AA" w:rsidRDefault="000F66AA">
            <w:pPr>
              <w:jc w:val="both"/>
              <w:rPr>
                <w:bCs/>
                <w:lang w:eastAsia="en-US"/>
              </w:rPr>
            </w:pPr>
            <w:r>
              <w:rPr>
                <w:bCs/>
                <w:lang w:eastAsia="en-US"/>
              </w:rPr>
              <w:t xml:space="preserve">куб. м </w:t>
            </w:r>
          </w:p>
          <w:p w:rsidR="000F66AA" w:rsidRDefault="000F66AA">
            <w:pPr>
              <w:jc w:val="both"/>
              <w:rPr>
                <w:bCs/>
                <w:lang w:eastAsia="en-US"/>
              </w:rPr>
            </w:pPr>
            <w:r>
              <w:rPr>
                <w:bCs/>
                <w:lang w:eastAsia="en-US"/>
              </w:rPr>
              <w:t>в сутки</w:t>
            </w:r>
          </w:p>
          <w:p w:rsidR="000F66AA" w:rsidRDefault="000F66AA">
            <w:pPr>
              <w:jc w:val="both"/>
              <w:rPr>
                <w:bCs/>
                <w:lang w:eastAsia="en-US"/>
              </w:rPr>
            </w:pPr>
            <w:r>
              <w:rPr>
                <w:bCs/>
                <w:lang w:eastAsia="en-US"/>
              </w:rPr>
              <w:t xml:space="preserve">на </w:t>
            </w:r>
            <w:smartTag w:uri="urn:schemas-microsoft-com:office:smarttags" w:element="metricconverter">
              <w:smartTagPr>
                <w:attr w:name="ProductID" w:val="1 га"/>
              </w:smartTagPr>
              <w:r>
                <w:rPr>
                  <w:bCs/>
                  <w:lang w:eastAsia="en-US"/>
                </w:rPr>
                <w:t>1 га</w:t>
              </w:r>
            </w:smartTag>
          </w:p>
        </w:tc>
        <w:tc>
          <w:tcPr>
            <w:tcW w:w="1234" w:type="pct"/>
            <w:tcBorders>
              <w:top w:val="nil"/>
              <w:left w:val="nil"/>
              <w:bottom w:val="nil"/>
              <w:right w:val="nil"/>
            </w:tcBorders>
            <w:hideMark/>
          </w:tcPr>
          <w:p w:rsidR="000F66AA" w:rsidRDefault="000F66AA">
            <w:pPr>
              <w:jc w:val="both"/>
              <w:rPr>
                <w:bCs/>
                <w:lang w:eastAsia="en-US"/>
              </w:rPr>
            </w:pPr>
            <w:r>
              <w:rPr>
                <w:bCs/>
                <w:lang w:eastAsia="en-US"/>
              </w:rPr>
              <w:t>3,7 - 10,4</w:t>
            </w:r>
          </w:p>
        </w:tc>
        <w:tc>
          <w:tcPr>
            <w:tcW w:w="1104" w:type="pct"/>
            <w:tcBorders>
              <w:top w:val="nil"/>
              <w:left w:val="nil"/>
              <w:bottom w:val="nil"/>
              <w:right w:val="nil"/>
            </w:tcBorders>
            <w:hideMark/>
          </w:tcPr>
          <w:p w:rsidR="000F66AA" w:rsidRDefault="000F66AA">
            <w:pPr>
              <w:jc w:val="both"/>
              <w:rPr>
                <w:bCs/>
                <w:lang w:eastAsia="en-US"/>
              </w:rPr>
            </w:pPr>
            <w:r>
              <w:rPr>
                <w:bCs/>
                <w:lang w:eastAsia="en-US"/>
              </w:rPr>
              <w:t>2,0 - 5,6</w:t>
            </w:r>
          </w:p>
        </w:tc>
        <w:tc>
          <w:tcPr>
            <w:tcW w:w="953" w:type="pct"/>
            <w:tcBorders>
              <w:top w:val="nil"/>
              <w:left w:val="nil"/>
              <w:bottom w:val="nil"/>
              <w:right w:val="nil"/>
            </w:tcBorders>
            <w:hideMark/>
          </w:tcPr>
          <w:p w:rsidR="000F66AA" w:rsidRDefault="000F66AA">
            <w:pPr>
              <w:jc w:val="both"/>
              <w:rPr>
                <w:bCs/>
                <w:lang w:eastAsia="en-US"/>
              </w:rPr>
            </w:pPr>
            <w:r>
              <w:rPr>
                <w:bCs/>
                <w:lang w:eastAsia="en-US"/>
              </w:rPr>
              <w:t>0,8 - 2,3</w:t>
            </w:r>
          </w:p>
        </w:tc>
      </w:tr>
    </w:tbl>
    <w:p w:rsidR="000F66AA" w:rsidRDefault="000F66AA" w:rsidP="000F66AA">
      <w:pPr>
        <w:autoSpaceDE w:val="0"/>
        <w:autoSpaceDN w:val="0"/>
        <w:adjustRightInd w:val="0"/>
        <w:ind w:firstLine="720"/>
        <w:jc w:val="both"/>
        <w:rPr>
          <w:bCs/>
          <w:iCs/>
          <w:spacing w:val="40"/>
          <w:sz w:val="28"/>
          <w:szCs w:val="28"/>
        </w:rPr>
      </w:pPr>
    </w:p>
    <w:p w:rsidR="000F66AA" w:rsidRDefault="000F66AA" w:rsidP="000F66AA">
      <w:pPr>
        <w:tabs>
          <w:tab w:val="left" w:pos="851"/>
        </w:tabs>
        <w:autoSpaceDE w:val="0"/>
        <w:autoSpaceDN w:val="0"/>
        <w:adjustRightInd w:val="0"/>
        <w:ind w:left="2410" w:hanging="1690"/>
        <w:jc w:val="both"/>
        <w:rPr>
          <w:bCs/>
          <w:spacing w:val="40"/>
          <w:sz w:val="28"/>
          <w:szCs w:val="28"/>
        </w:rPr>
      </w:pPr>
      <w:r>
        <w:rPr>
          <w:bCs/>
          <w:iCs/>
          <w:sz w:val="28"/>
          <w:szCs w:val="28"/>
        </w:rPr>
        <w:t xml:space="preserve">Примечания: </w:t>
      </w:r>
      <w:r>
        <w:rPr>
          <w:bCs/>
          <w:spacing w:val="40"/>
          <w:sz w:val="28"/>
          <w:szCs w:val="28"/>
        </w:rPr>
        <w:t>1.</w:t>
      </w:r>
      <w:r>
        <w:rPr>
          <w:bCs/>
          <w:spacing w:val="40"/>
          <w:sz w:val="28"/>
          <w:szCs w:val="28"/>
          <w:lang w:val="en-US"/>
        </w:rPr>
        <w:t> </w:t>
      </w:r>
      <w:r>
        <w:rPr>
          <w:sz w:val="28"/>
          <w:szCs w:val="28"/>
        </w:rPr>
        <w:t xml:space="preserve">В числители приведены показатели, принятые </w:t>
      </w:r>
      <w:r>
        <w:rPr>
          <w:sz w:val="28"/>
          <w:szCs w:val="28"/>
        </w:rPr>
        <w:br/>
        <w:t>на 2020 год, в знаменателе - на 2030 год.</w:t>
      </w:r>
    </w:p>
    <w:p w:rsidR="000F66AA" w:rsidRDefault="000F66AA" w:rsidP="000F66AA">
      <w:pPr>
        <w:tabs>
          <w:tab w:val="left" w:pos="851"/>
        </w:tabs>
        <w:autoSpaceDE w:val="0"/>
        <w:autoSpaceDN w:val="0"/>
        <w:adjustRightInd w:val="0"/>
        <w:ind w:left="2438"/>
        <w:jc w:val="both"/>
        <w:rPr>
          <w:bCs/>
          <w:sz w:val="28"/>
          <w:szCs w:val="28"/>
        </w:rPr>
      </w:pPr>
      <w:r>
        <w:rPr>
          <w:bCs/>
          <w:spacing w:val="40"/>
          <w:sz w:val="28"/>
          <w:szCs w:val="28"/>
        </w:rPr>
        <w:t>2.</w:t>
      </w:r>
      <w:r>
        <w:rPr>
          <w:bCs/>
          <w:sz w:val="28"/>
          <w:szCs w:val="28"/>
          <w:lang w:val="en-US"/>
        </w:rPr>
        <w:t> </w:t>
      </w:r>
      <w:r>
        <w:rPr>
          <w:bCs/>
          <w:sz w:val="28"/>
          <w:szCs w:val="28"/>
        </w:rPr>
        <w:t>Плотность населения на территории, населенных пунктов - по таблице № 8 настоящих нормативов.</w:t>
      </w:r>
    </w:p>
    <w:p w:rsidR="000F66AA" w:rsidRDefault="000F66AA" w:rsidP="000F66AA">
      <w:pPr>
        <w:ind w:firstLine="709"/>
        <w:jc w:val="both"/>
        <w:rPr>
          <w:bCs/>
          <w:sz w:val="28"/>
          <w:szCs w:val="28"/>
        </w:rPr>
      </w:pPr>
    </w:p>
    <w:p w:rsidR="000F66AA" w:rsidRDefault="000F66AA" w:rsidP="000F66AA">
      <w:pPr>
        <w:autoSpaceDE w:val="0"/>
        <w:autoSpaceDN w:val="0"/>
        <w:adjustRightInd w:val="0"/>
        <w:ind w:firstLine="720"/>
        <w:jc w:val="both"/>
        <w:rPr>
          <w:bCs/>
          <w:sz w:val="28"/>
          <w:szCs w:val="28"/>
        </w:rPr>
      </w:pPr>
      <w:r>
        <w:rPr>
          <w:bCs/>
          <w:sz w:val="28"/>
          <w:szCs w:val="28"/>
        </w:rPr>
        <w:t>7.2.6.</w:t>
      </w:r>
      <w:r>
        <w:rPr>
          <w:bCs/>
          <w:sz w:val="28"/>
          <w:szCs w:val="28"/>
          <w:lang w:val="en-US"/>
        </w:rPr>
        <w:t> </w:t>
      </w:r>
      <w:r>
        <w:rPr>
          <w:bCs/>
          <w:sz w:val="28"/>
          <w:szCs w:val="28"/>
        </w:rPr>
        <w:t xml:space="preserve">Расход воды на нужды промышленных </w:t>
      </w:r>
      <w:r>
        <w:rPr>
          <w:bCs/>
          <w:sz w:val="28"/>
          <w:szCs w:val="28"/>
        </w:rPr>
        <w:br/>
        <w:t xml:space="preserve">и сельскохозяйственных предприятий, оздоровительных учреждений, </w:t>
      </w:r>
      <w:r>
        <w:rPr>
          <w:bCs/>
          <w:sz w:val="28"/>
          <w:szCs w:val="28"/>
        </w:rPr>
        <w:br/>
        <w:t xml:space="preserve">а также на неучтенные расходы и поливку в каждом конкретном случае определяется отдельно в соответствии с требованиями </w:t>
      </w:r>
      <w:proofErr w:type="spellStart"/>
      <w:r>
        <w:rPr>
          <w:bCs/>
          <w:sz w:val="28"/>
          <w:szCs w:val="28"/>
        </w:rPr>
        <w:t>СНиП</w:t>
      </w:r>
      <w:proofErr w:type="spellEnd"/>
      <w:r>
        <w:rPr>
          <w:bCs/>
          <w:sz w:val="28"/>
          <w:szCs w:val="28"/>
        </w:rPr>
        <w:t xml:space="preserve"> 2.04.02-84* и рекомендуемого приложения № 12 к настоящим нормативам.</w:t>
      </w:r>
    </w:p>
    <w:p w:rsidR="000F66AA" w:rsidRDefault="000F66AA" w:rsidP="000F66AA">
      <w:pPr>
        <w:autoSpaceDE w:val="0"/>
        <w:autoSpaceDN w:val="0"/>
        <w:adjustRightInd w:val="0"/>
        <w:ind w:firstLine="709"/>
        <w:jc w:val="both"/>
        <w:rPr>
          <w:bCs/>
          <w:sz w:val="28"/>
          <w:szCs w:val="28"/>
        </w:rPr>
      </w:pPr>
      <w:r>
        <w:rPr>
          <w:bCs/>
          <w:sz w:val="28"/>
          <w:szCs w:val="28"/>
        </w:rPr>
        <w:t>7.2.7. При разработке документов территориального планирования удельное среднесуточное (за год) водопотребление в целом на 1 жителя допускается принимать, литров в сутки:</w:t>
      </w:r>
    </w:p>
    <w:p w:rsidR="000F66AA" w:rsidRDefault="000F66AA" w:rsidP="000F66AA">
      <w:pPr>
        <w:autoSpaceDE w:val="0"/>
        <w:autoSpaceDN w:val="0"/>
        <w:adjustRightInd w:val="0"/>
        <w:ind w:firstLine="709"/>
        <w:jc w:val="both"/>
        <w:rPr>
          <w:bCs/>
          <w:sz w:val="28"/>
          <w:szCs w:val="28"/>
        </w:rPr>
      </w:pPr>
      <w:r>
        <w:rPr>
          <w:bCs/>
          <w:sz w:val="28"/>
          <w:szCs w:val="28"/>
        </w:rPr>
        <w:t>для населенных пунктов:</w:t>
      </w:r>
    </w:p>
    <w:p w:rsidR="000F66AA" w:rsidRDefault="000F66AA" w:rsidP="000F66AA">
      <w:pPr>
        <w:autoSpaceDE w:val="0"/>
        <w:autoSpaceDN w:val="0"/>
        <w:adjustRightInd w:val="0"/>
        <w:ind w:firstLine="709"/>
        <w:jc w:val="both"/>
        <w:rPr>
          <w:bCs/>
          <w:spacing w:val="-2"/>
          <w:sz w:val="28"/>
          <w:szCs w:val="28"/>
        </w:rPr>
      </w:pPr>
      <w:r>
        <w:rPr>
          <w:bCs/>
          <w:spacing w:val="-2"/>
          <w:sz w:val="28"/>
          <w:szCs w:val="28"/>
        </w:rPr>
        <w:tab/>
        <w:t>на 2020 год -</w:t>
      </w:r>
      <w:r>
        <w:t> </w:t>
      </w:r>
      <w:r>
        <w:rPr>
          <w:bCs/>
          <w:spacing w:val="-2"/>
          <w:sz w:val="28"/>
          <w:szCs w:val="28"/>
        </w:rPr>
        <w:t xml:space="preserve">125 (для </w:t>
      </w:r>
      <w:proofErr w:type="gramStart"/>
      <w:r>
        <w:rPr>
          <w:bCs/>
          <w:spacing w:val="-2"/>
          <w:sz w:val="28"/>
          <w:szCs w:val="28"/>
        </w:rPr>
        <w:t>оборудованных</w:t>
      </w:r>
      <w:proofErr w:type="gramEnd"/>
      <w:r>
        <w:rPr>
          <w:bCs/>
          <w:spacing w:val="-2"/>
          <w:sz w:val="28"/>
          <w:szCs w:val="28"/>
        </w:rPr>
        <w:t xml:space="preserve"> канализацией </w:t>
      </w:r>
      <w:r>
        <w:rPr>
          <w:bCs/>
          <w:spacing w:val="-2"/>
          <w:sz w:val="28"/>
          <w:szCs w:val="28"/>
        </w:rPr>
        <w:br/>
        <w:t>и горячим водоснабжением - до 180);</w:t>
      </w:r>
    </w:p>
    <w:p w:rsidR="000F66AA" w:rsidRDefault="000F66AA" w:rsidP="000F66AA">
      <w:pPr>
        <w:autoSpaceDE w:val="0"/>
        <w:autoSpaceDN w:val="0"/>
        <w:adjustRightInd w:val="0"/>
        <w:ind w:firstLine="709"/>
        <w:jc w:val="both"/>
        <w:rPr>
          <w:bCs/>
          <w:spacing w:val="-2"/>
          <w:sz w:val="28"/>
          <w:szCs w:val="28"/>
        </w:rPr>
      </w:pPr>
      <w:r>
        <w:rPr>
          <w:bCs/>
          <w:spacing w:val="-2"/>
          <w:sz w:val="28"/>
          <w:szCs w:val="28"/>
        </w:rPr>
        <w:tab/>
        <w:t>на 2030 год</w:t>
      </w:r>
      <w:r>
        <w:t> </w:t>
      </w:r>
      <w:r>
        <w:rPr>
          <w:bCs/>
          <w:spacing w:val="-2"/>
          <w:sz w:val="28"/>
          <w:szCs w:val="28"/>
        </w:rPr>
        <w:t xml:space="preserve">- 150 (для </w:t>
      </w:r>
      <w:proofErr w:type="gramStart"/>
      <w:r>
        <w:rPr>
          <w:bCs/>
          <w:spacing w:val="-2"/>
          <w:sz w:val="28"/>
          <w:szCs w:val="28"/>
        </w:rPr>
        <w:t>оборудованных</w:t>
      </w:r>
      <w:proofErr w:type="gramEnd"/>
      <w:r>
        <w:rPr>
          <w:bCs/>
          <w:spacing w:val="-2"/>
          <w:sz w:val="28"/>
          <w:szCs w:val="28"/>
        </w:rPr>
        <w:t xml:space="preserve"> канализацией </w:t>
      </w:r>
      <w:r>
        <w:rPr>
          <w:bCs/>
          <w:spacing w:val="-2"/>
          <w:sz w:val="28"/>
          <w:szCs w:val="28"/>
        </w:rPr>
        <w:br/>
        <w:t>и горячим водоснабжением - до 200).</w:t>
      </w:r>
    </w:p>
    <w:p w:rsidR="000F66AA" w:rsidRDefault="000F66AA" w:rsidP="000F66AA">
      <w:pPr>
        <w:autoSpaceDE w:val="0"/>
        <w:autoSpaceDN w:val="0"/>
        <w:adjustRightInd w:val="0"/>
        <w:jc w:val="both"/>
        <w:rPr>
          <w:bCs/>
          <w:sz w:val="28"/>
          <w:szCs w:val="28"/>
        </w:rPr>
      </w:pPr>
      <w:r>
        <w:rPr>
          <w:bCs/>
          <w:sz w:val="28"/>
          <w:szCs w:val="28"/>
        </w:rPr>
        <w:tab/>
        <w:t xml:space="preserve">Удельное среднесуточное водопотребление допускается изменять (увеличивать или уменьшать) на 10 - 20 процентов в зависимости </w:t>
      </w:r>
      <w:r>
        <w:rPr>
          <w:bCs/>
          <w:sz w:val="28"/>
          <w:szCs w:val="28"/>
        </w:rPr>
        <w:br/>
        <w:t>от местных условий территории и степени благоустройства.</w:t>
      </w:r>
    </w:p>
    <w:p w:rsidR="000F66AA" w:rsidRDefault="000F66AA" w:rsidP="000F66AA">
      <w:pPr>
        <w:autoSpaceDE w:val="0"/>
        <w:autoSpaceDN w:val="0"/>
        <w:adjustRightInd w:val="0"/>
        <w:ind w:firstLine="720"/>
        <w:jc w:val="both"/>
        <w:rPr>
          <w:bCs/>
          <w:sz w:val="28"/>
          <w:szCs w:val="28"/>
        </w:rPr>
      </w:pPr>
      <w:r>
        <w:rPr>
          <w:bCs/>
          <w:sz w:val="28"/>
          <w:szCs w:val="28"/>
        </w:rPr>
        <w:t>7.2.8. При проектировании сооружений водоснабжения следует учитывать требования бесперебойности водоснабжения.</w:t>
      </w:r>
    </w:p>
    <w:p w:rsidR="000F66AA" w:rsidRDefault="000F66AA" w:rsidP="000F66AA">
      <w:pPr>
        <w:ind w:firstLine="709"/>
        <w:jc w:val="both"/>
        <w:rPr>
          <w:bCs/>
          <w:sz w:val="28"/>
          <w:szCs w:val="28"/>
        </w:rPr>
      </w:pPr>
      <w:r>
        <w:rPr>
          <w:bCs/>
          <w:sz w:val="28"/>
          <w:szCs w:val="28"/>
        </w:rPr>
        <w:t>7.2.9. </w:t>
      </w:r>
      <w:r>
        <w:rPr>
          <w:sz w:val="28"/>
          <w:szCs w:val="28"/>
        </w:rPr>
        <w:t>Выбор источника водоснабжения</w:t>
      </w:r>
      <w:r>
        <w:rPr>
          <w:bCs/>
          <w:sz w:val="28"/>
          <w:szCs w:val="28"/>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F66AA" w:rsidRDefault="000F66AA" w:rsidP="000F66AA">
      <w:pPr>
        <w:ind w:firstLine="709"/>
        <w:jc w:val="both"/>
        <w:rPr>
          <w:bCs/>
          <w:sz w:val="28"/>
          <w:szCs w:val="28"/>
        </w:rPr>
      </w:pPr>
      <w:r>
        <w:rPr>
          <w:bCs/>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0F66AA" w:rsidRDefault="000F66AA" w:rsidP="000F66AA">
      <w:pPr>
        <w:ind w:firstLine="709"/>
        <w:jc w:val="both"/>
        <w:rPr>
          <w:bCs/>
          <w:sz w:val="28"/>
          <w:szCs w:val="28"/>
        </w:rPr>
      </w:pPr>
      <w:proofErr w:type="gramStart"/>
      <w:r>
        <w:rPr>
          <w:bCs/>
          <w:sz w:val="28"/>
          <w:szCs w:val="28"/>
        </w:rPr>
        <w:lastRenderedPageBreak/>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Pr>
          <w:bCs/>
          <w:sz w:val="28"/>
          <w:szCs w:val="28"/>
        </w:rPr>
        <w:t>подрусловые</w:t>
      </w:r>
      <w:proofErr w:type="spellEnd"/>
      <w:r>
        <w:rPr>
          <w:bCs/>
          <w:sz w:val="28"/>
          <w:szCs w:val="28"/>
        </w:rPr>
        <w:t xml:space="preserve"> и другие воды).</w:t>
      </w:r>
      <w:proofErr w:type="gramEnd"/>
    </w:p>
    <w:p w:rsidR="000F66AA" w:rsidRDefault="000F66AA" w:rsidP="000F66AA">
      <w:pPr>
        <w:ind w:firstLine="709"/>
        <w:jc w:val="both"/>
        <w:rPr>
          <w:bCs/>
          <w:spacing w:val="-2"/>
          <w:sz w:val="28"/>
          <w:szCs w:val="28"/>
        </w:rPr>
      </w:pPr>
      <w:r>
        <w:rPr>
          <w:bCs/>
          <w:spacing w:val="-2"/>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0F66AA" w:rsidRDefault="000F66AA" w:rsidP="000F66AA">
      <w:pPr>
        <w:ind w:firstLine="709"/>
        <w:jc w:val="both"/>
        <w:rPr>
          <w:bCs/>
          <w:sz w:val="28"/>
          <w:szCs w:val="28"/>
        </w:rPr>
      </w:pPr>
      <w:r>
        <w:rPr>
          <w:bCs/>
          <w:sz w:val="28"/>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F66AA" w:rsidRDefault="000F66AA" w:rsidP="000F66AA">
      <w:pPr>
        <w:ind w:firstLine="709"/>
        <w:jc w:val="both"/>
        <w:rPr>
          <w:bCs/>
          <w:sz w:val="28"/>
          <w:szCs w:val="28"/>
        </w:rPr>
      </w:pPr>
      <w:r>
        <w:rPr>
          <w:bCs/>
          <w:sz w:val="28"/>
          <w:szCs w:val="28"/>
        </w:rPr>
        <w:t>7.2.10. 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0F66AA" w:rsidRDefault="000F66AA" w:rsidP="000F66AA">
      <w:pPr>
        <w:ind w:firstLine="709"/>
        <w:jc w:val="both"/>
        <w:rPr>
          <w:bCs/>
          <w:sz w:val="28"/>
          <w:szCs w:val="28"/>
        </w:rPr>
      </w:pPr>
      <w:r>
        <w:rPr>
          <w:bCs/>
          <w:sz w:val="28"/>
          <w:szCs w:val="28"/>
        </w:rPr>
        <w:t>7.2.11. Для производственного водоснабжения промышленных предприятий следует рассматривать возможность использования очищенных сточных вод.</w:t>
      </w:r>
    </w:p>
    <w:p w:rsidR="000F66AA" w:rsidRDefault="000F66AA" w:rsidP="000F66AA">
      <w:pPr>
        <w:ind w:firstLine="709"/>
        <w:jc w:val="both"/>
        <w:rPr>
          <w:bCs/>
          <w:sz w:val="28"/>
          <w:szCs w:val="28"/>
        </w:rPr>
      </w:pPr>
      <w:r>
        <w:rPr>
          <w:sz w:val="28"/>
          <w:szCs w:val="28"/>
        </w:rPr>
        <w:t xml:space="preserve">Использование подземных вод питьевого качества для нужд, </w:t>
      </w:r>
      <w:r>
        <w:rPr>
          <w:sz w:val="28"/>
          <w:szCs w:val="28"/>
        </w:rPr>
        <w:br/>
        <w:t xml:space="preserve">не связанных с хозяйственно-питьевым водоснабжением, как правило, не допускается. В районах, где отсутствуют необходимые поверхностные </w:t>
      </w:r>
      <w:proofErr w:type="spellStart"/>
      <w:r>
        <w:rPr>
          <w:sz w:val="28"/>
          <w:szCs w:val="28"/>
        </w:rPr>
        <w:t>водоисточники</w:t>
      </w:r>
      <w:proofErr w:type="spellEnd"/>
      <w:r>
        <w:rPr>
          <w:sz w:val="28"/>
          <w:szCs w:val="28"/>
        </w:rPr>
        <w:t xml:space="preserve"> и имеются достаточные запасы подземных вод питьевого качества, допускается использование этих вод на производственные и поливочные нужды с разрешения органов </w:t>
      </w:r>
      <w:r>
        <w:rPr>
          <w:sz w:val="28"/>
          <w:szCs w:val="28"/>
        </w:rPr>
        <w:br/>
        <w:t>по регулированию использования и охране вод</w:t>
      </w:r>
      <w:r>
        <w:rPr>
          <w:bCs/>
          <w:sz w:val="28"/>
          <w:szCs w:val="28"/>
        </w:rPr>
        <w:t>.</w:t>
      </w:r>
    </w:p>
    <w:p w:rsidR="000F66AA" w:rsidRDefault="000F66AA" w:rsidP="000F66AA">
      <w:pPr>
        <w:ind w:firstLine="709"/>
        <w:jc w:val="both"/>
        <w:rPr>
          <w:bCs/>
          <w:sz w:val="28"/>
          <w:szCs w:val="28"/>
        </w:rPr>
      </w:pPr>
      <w:r>
        <w:rPr>
          <w:bCs/>
          <w:sz w:val="28"/>
          <w:szCs w:val="28"/>
        </w:rPr>
        <w:t>7.2.12. </w:t>
      </w:r>
      <w:r>
        <w:rPr>
          <w:sz w:val="28"/>
          <w:szCs w:val="28"/>
        </w:rPr>
        <w:t>Выбор схем и систем водоснабжения</w:t>
      </w:r>
      <w:r>
        <w:rPr>
          <w:bCs/>
          <w:sz w:val="28"/>
          <w:szCs w:val="28"/>
        </w:rPr>
        <w:t xml:space="preserve"> следует осуществлять в соответствии с требованиями </w:t>
      </w:r>
      <w:proofErr w:type="spellStart"/>
      <w:r>
        <w:rPr>
          <w:bCs/>
          <w:sz w:val="28"/>
          <w:szCs w:val="28"/>
        </w:rPr>
        <w:t>СНиП</w:t>
      </w:r>
      <w:proofErr w:type="spellEnd"/>
      <w:r>
        <w:rPr>
          <w:bCs/>
          <w:sz w:val="28"/>
          <w:szCs w:val="28"/>
        </w:rPr>
        <w:t xml:space="preserve"> 2.04.02-84*. Системы водоснабжения могут быть централизованными, нецентрализованными, локальными, оборотными.</w:t>
      </w:r>
    </w:p>
    <w:p w:rsidR="000F66AA" w:rsidRDefault="000F66AA" w:rsidP="000F66AA">
      <w:pPr>
        <w:ind w:firstLine="709"/>
        <w:jc w:val="both"/>
        <w:rPr>
          <w:bCs/>
          <w:sz w:val="28"/>
          <w:szCs w:val="28"/>
        </w:rPr>
      </w:pPr>
      <w:r>
        <w:rPr>
          <w:bCs/>
          <w:sz w:val="28"/>
          <w:szCs w:val="28"/>
        </w:rPr>
        <w:t>Централизованная система водоснабжения должна обеспечивать:</w:t>
      </w:r>
    </w:p>
    <w:p w:rsidR="000F66AA" w:rsidRDefault="000F66AA" w:rsidP="000F66AA">
      <w:pPr>
        <w:ind w:firstLine="709"/>
        <w:jc w:val="both"/>
        <w:rPr>
          <w:bCs/>
          <w:sz w:val="28"/>
          <w:szCs w:val="28"/>
        </w:rPr>
      </w:pPr>
      <w:r>
        <w:rPr>
          <w:bCs/>
          <w:sz w:val="28"/>
          <w:szCs w:val="28"/>
        </w:rPr>
        <w:t>хозяйственно-питьевое водопотребление в жилых и общественных зданиях, нужды коммунально-бытовых предприятий;</w:t>
      </w:r>
    </w:p>
    <w:p w:rsidR="000F66AA" w:rsidRDefault="000F66AA" w:rsidP="000F66AA">
      <w:pPr>
        <w:ind w:firstLine="709"/>
        <w:jc w:val="both"/>
        <w:rPr>
          <w:bCs/>
          <w:sz w:val="28"/>
          <w:szCs w:val="28"/>
        </w:rPr>
      </w:pPr>
      <w:r>
        <w:rPr>
          <w:bCs/>
          <w:sz w:val="28"/>
          <w:szCs w:val="28"/>
        </w:rPr>
        <w:t>хозяйственно-питьевое водопотребление на предприятиях;</w:t>
      </w:r>
    </w:p>
    <w:p w:rsidR="000F66AA" w:rsidRDefault="000F66AA" w:rsidP="000F66AA">
      <w:pPr>
        <w:ind w:firstLine="709"/>
        <w:jc w:val="both"/>
        <w:rPr>
          <w:bCs/>
          <w:sz w:val="28"/>
          <w:szCs w:val="28"/>
        </w:rPr>
      </w:pPr>
      <w:r>
        <w:rPr>
          <w:bCs/>
          <w:spacing w:val="-2"/>
          <w:sz w:val="28"/>
          <w:szCs w:val="28"/>
        </w:rPr>
        <w:t>производственные нужды промышленных и сельскохозяйственных предприя</w:t>
      </w:r>
      <w:r>
        <w:rPr>
          <w:bCs/>
          <w:sz w:val="28"/>
          <w:szCs w:val="28"/>
        </w:rPr>
        <w:t xml:space="preserve">тий, где требуется вода питьевого качества, или для которых экономически нецелесообразно сооружение отдельного водопровода; </w:t>
      </w:r>
    </w:p>
    <w:p w:rsidR="000F66AA" w:rsidRDefault="000F66AA" w:rsidP="000F66AA">
      <w:pPr>
        <w:ind w:firstLine="709"/>
        <w:jc w:val="both"/>
        <w:rPr>
          <w:bCs/>
          <w:sz w:val="28"/>
          <w:szCs w:val="28"/>
        </w:rPr>
      </w:pPr>
      <w:r>
        <w:rPr>
          <w:bCs/>
          <w:sz w:val="28"/>
          <w:szCs w:val="28"/>
        </w:rPr>
        <w:t>тушение пожаров;</w:t>
      </w:r>
    </w:p>
    <w:p w:rsidR="000F66AA" w:rsidRDefault="000F66AA" w:rsidP="000F66AA">
      <w:pPr>
        <w:ind w:firstLine="709"/>
        <w:jc w:val="both"/>
        <w:rPr>
          <w:bCs/>
          <w:sz w:val="28"/>
          <w:szCs w:val="28"/>
        </w:rPr>
      </w:pPr>
      <w:r>
        <w:rPr>
          <w:bCs/>
          <w:sz w:val="28"/>
          <w:szCs w:val="28"/>
        </w:rPr>
        <w:t>собственные нужды станций водоподготовки, промывку водопроводных и канализационных сетей и др.</w:t>
      </w:r>
    </w:p>
    <w:p w:rsidR="000F66AA" w:rsidRDefault="000F66AA" w:rsidP="000F66AA">
      <w:pPr>
        <w:ind w:firstLine="709"/>
        <w:jc w:val="both"/>
        <w:rPr>
          <w:bCs/>
          <w:sz w:val="28"/>
          <w:szCs w:val="28"/>
        </w:rPr>
      </w:pPr>
      <w:r>
        <w:rPr>
          <w:bCs/>
          <w:sz w:val="28"/>
          <w:szCs w:val="28"/>
        </w:rPr>
        <w:t>7.2.13.</w:t>
      </w:r>
      <w:r>
        <w:rPr>
          <w:bCs/>
          <w:sz w:val="28"/>
          <w:szCs w:val="28"/>
          <w:lang w:val="en-US"/>
        </w:rPr>
        <w:t> </w:t>
      </w:r>
      <w:r>
        <w:rPr>
          <w:bCs/>
          <w:sz w:val="28"/>
          <w:szCs w:val="28"/>
        </w:rPr>
        <w:t xml:space="preserve">При необходимости повышения обеспеченности подачи воды на производственные нужды промышленных </w:t>
      </w:r>
      <w:r>
        <w:rPr>
          <w:bCs/>
          <w:spacing w:val="-2"/>
          <w:sz w:val="28"/>
          <w:szCs w:val="28"/>
        </w:rPr>
        <w:t xml:space="preserve">и сельскохозяйственных </w:t>
      </w:r>
      <w:r>
        <w:rPr>
          <w:bCs/>
          <w:sz w:val="28"/>
          <w:szCs w:val="28"/>
        </w:rPr>
        <w:t>предприятий (производств, цехов, установок) следует предусматривать локальные системы водоснабжения.</w:t>
      </w:r>
    </w:p>
    <w:p w:rsidR="000F66AA" w:rsidRDefault="000F66AA" w:rsidP="000F66AA">
      <w:pPr>
        <w:ind w:firstLine="709"/>
        <w:jc w:val="both"/>
        <w:rPr>
          <w:bCs/>
          <w:sz w:val="28"/>
          <w:szCs w:val="28"/>
        </w:rPr>
      </w:pPr>
      <w:r>
        <w:rPr>
          <w:bCs/>
          <w:sz w:val="28"/>
          <w:szCs w:val="28"/>
        </w:rPr>
        <w:t>Локальных системы, обеспечивающие технологические требования объектов, должны проектироваться совместно с объектами.</w:t>
      </w:r>
    </w:p>
    <w:p w:rsidR="000F66AA" w:rsidRDefault="000F66AA" w:rsidP="000F66AA">
      <w:pPr>
        <w:ind w:firstLine="709"/>
        <w:jc w:val="both"/>
        <w:rPr>
          <w:bCs/>
          <w:sz w:val="28"/>
          <w:szCs w:val="28"/>
        </w:rPr>
      </w:pPr>
      <w:r>
        <w:rPr>
          <w:bCs/>
          <w:sz w:val="28"/>
          <w:szCs w:val="28"/>
        </w:rPr>
        <w:t>7.2.14.</w:t>
      </w:r>
      <w:r>
        <w:rPr>
          <w:bCs/>
          <w:sz w:val="28"/>
          <w:szCs w:val="28"/>
          <w:lang w:val="en-US"/>
        </w:rPr>
        <w:t> </w:t>
      </w:r>
      <w:r>
        <w:rPr>
          <w:bCs/>
          <w:sz w:val="28"/>
          <w:szCs w:val="28"/>
        </w:rPr>
        <w:t xml:space="preserve">Системы оборотного водоснабжения следует проектировать в соответствии с требованиями </w:t>
      </w:r>
      <w:proofErr w:type="spellStart"/>
      <w:r>
        <w:rPr>
          <w:bCs/>
          <w:sz w:val="28"/>
          <w:szCs w:val="28"/>
        </w:rPr>
        <w:t>СНиП</w:t>
      </w:r>
      <w:proofErr w:type="spellEnd"/>
      <w:r>
        <w:rPr>
          <w:bCs/>
          <w:sz w:val="28"/>
          <w:szCs w:val="28"/>
        </w:rPr>
        <w:t xml:space="preserve"> 2.04.02-84*. В системы оборотного водоснабжения </w:t>
      </w:r>
      <w:r>
        <w:rPr>
          <w:bCs/>
          <w:spacing w:val="-2"/>
          <w:sz w:val="28"/>
          <w:szCs w:val="28"/>
        </w:rPr>
        <w:t xml:space="preserve">целесообразно включать </w:t>
      </w:r>
      <w:proofErr w:type="spellStart"/>
      <w:r>
        <w:rPr>
          <w:bCs/>
          <w:spacing w:val="-2"/>
          <w:sz w:val="28"/>
          <w:szCs w:val="28"/>
        </w:rPr>
        <w:t>теплоутилизаторы</w:t>
      </w:r>
      <w:proofErr w:type="spellEnd"/>
      <w:r>
        <w:rPr>
          <w:bCs/>
          <w:spacing w:val="-2"/>
          <w:sz w:val="28"/>
          <w:szCs w:val="28"/>
        </w:rPr>
        <w:t xml:space="preserve">, используя тепло </w:t>
      </w:r>
      <w:r>
        <w:rPr>
          <w:bCs/>
          <w:spacing w:val="-2"/>
          <w:sz w:val="28"/>
          <w:szCs w:val="28"/>
        </w:rPr>
        <w:lastRenderedPageBreak/>
        <w:t xml:space="preserve">на первичный подогрев </w:t>
      </w:r>
      <w:r>
        <w:rPr>
          <w:bCs/>
          <w:sz w:val="28"/>
          <w:szCs w:val="28"/>
        </w:rPr>
        <w:t>водяного или воздушного отопления, а также горячего водоснабжения.</w:t>
      </w:r>
    </w:p>
    <w:p w:rsidR="000F66AA" w:rsidRDefault="000F66AA" w:rsidP="000F66AA">
      <w:pPr>
        <w:autoSpaceDE w:val="0"/>
        <w:autoSpaceDN w:val="0"/>
        <w:adjustRightInd w:val="0"/>
        <w:ind w:firstLine="720"/>
        <w:jc w:val="both"/>
        <w:rPr>
          <w:bCs/>
          <w:sz w:val="28"/>
          <w:szCs w:val="28"/>
        </w:rPr>
      </w:pPr>
      <w:r>
        <w:rPr>
          <w:bCs/>
          <w:sz w:val="28"/>
          <w:szCs w:val="28"/>
        </w:rPr>
        <w:t>7.2.15.</w:t>
      </w:r>
      <w:r>
        <w:rPr>
          <w:bCs/>
          <w:sz w:val="28"/>
          <w:szCs w:val="28"/>
          <w:lang w:val="en-US"/>
        </w:rPr>
        <w:t> </w:t>
      </w:r>
      <w:r>
        <w:rPr>
          <w:bCs/>
          <w:sz w:val="28"/>
          <w:szCs w:val="28"/>
        </w:rPr>
        <w:t>В населённых пунктах следует:</w:t>
      </w:r>
    </w:p>
    <w:p w:rsidR="000F66AA" w:rsidRDefault="000F66AA" w:rsidP="000F66AA">
      <w:pPr>
        <w:autoSpaceDE w:val="0"/>
        <w:autoSpaceDN w:val="0"/>
        <w:adjustRightInd w:val="0"/>
        <w:ind w:firstLine="720"/>
        <w:jc w:val="both"/>
        <w:rPr>
          <w:bCs/>
          <w:sz w:val="28"/>
          <w:szCs w:val="28"/>
        </w:rPr>
      </w:pPr>
      <w:r>
        <w:rPr>
          <w:bCs/>
          <w:sz w:val="28"/>
          <w:szCs w:val="28"/>
        </w:rPr>
        <w:t xml:space="preserve">проектировать централизованные системы водоснабжения </w:t>
      </w:r>
      <w:r>
        <w:rPr>
          <w:bCs/>
          <w:sz w:val="28"/>
          <w:szCs w:val="28"/>
        </w:rPr>
        <w:br/>
        <w:t>для перспективных населенных пунктов и сельскохозяйственных объектов;</w:t>
      </w:r>
    </w:p>
    <w:p w:rsidR="000F66AA" w:rsidRDefault="000F66AA" w:rsidP="000F66AA">
      <w:pPr>
        <w:autoSpaceDE w:val="0"/>
        <w:autoSpaceDN w:val="0"/>
        <w:adjustRightInd w:val="0"/>
        <w:ind w:firstLine="720"/>
        <w:jc w:val="both"/>
        <w:rPr>
          <w:bCs/>
          <w:sz w:val="28"/>
          <w:szCs w:val="28"/>
        </w:rPr>
      </w:pPr>
      <w:r>
        <w:rPr>
          <w:bCs/>
          <w:sz w:val="28"/>
          <w:szCs w:val="28"/>
        </w:rPr>
        <w:t>предусматривать реконструкцию существующих водозаборных сооружений для сохраняемых на расчетный период населенных пунктов.</w:t>
      </w:r>
    </w:p>
    <w:p w:rsidR="000F66AA" w:rsidRDefault="000F66AA" w:rsidP="000F66AA">
      <w:pPr>
        <w:ind w:firstLine="709"/>
        <w:jc w:val="both"/>
        <w:rPr>
          <w:bCs/>
          <w:sz w:val="28"/>
          <w:szCs w:val="28"/>
        </w:rPr>
      </w:pPr>
      <w:r>
        <w:rPr>
          <w:bCs/>
          <w:sz w:val="28"/>
          <w:szCs w:val="28"/>
        </w:rPr>
        <w:t xml:space="preserve">7.2.16. Выбор </w:t>
      </w:r>
      <w:r>
        <w:rPr>
          <w:sz w:val="28"/>
          <w:szCs w:val="28"/>
        </w:rPr>
        <w:t>типа и схемы</w:t>
      </w:r>
      <w:r>
        <w:rPr>
          <w:bCs/>
          <w:sz w:val="28"/>
          <w:szCs w:val="28"/>
        </w:rPr>
        <w:t xml:space="preserve"> </w:t>
      </w:r>
      <w:r>
        <w:rPr>
          <w:sz w:val="28"/>
          <w:szCs w:val="28"/>
        </w:rPr>
        <w:t>размещения водозаборных сооружений</w:t>
      </w:r>
      <w:r>
        <w:rPr>
          <w:bCs/>
          <w:sz w:val="28"/>
          <w:szCs w:val="28"/>
        </w:rPr>
        <w:t xml:space="preserve"> следует производить исходя из геологических, гидрогеологических и санитарных условий территории.</w:t>
      </w:r>
    </w:p>
    <w:p w:rsidR="000F66AA" w:rsidRDefault="000F66AA" w:rsidP="000F66AA">
      <w:pPr>
        <w:ind w:firstLine="709"/>
        <w:jc w:val="both"/>
        <w:rPr>
          <w:bCs/>
          <w:sz w:val="28"/>
          <w:szCs w:val="28"/>
        </w:rPr>
      </w:pPr>
      <w:r>
        <w:rPr>
          <w:bCs/>
          <w:spacing w:val="-2"/>
          <w:sz w:val="28"/>
          <w:szCs w:val="28"/>
        </w:rPr>
        <w:t>При проектировании новых и расширении существующих водозаборов должны</w:t>
      </w:r>
      <w:r>
        <w:rPr>
          <w:bCs/>
          <w:sz w:val="28"/>
          <w:szCs w:val="28"/>
        </w:rPr>
        <w:t xml:space="preserve"> учитываться условия взаимодействия </w:t>
      </w:r>
      <w:r>
        <w:rPr>
          <w:bCs/>
          <w:sz w:val="28"/>
          <w:szCs w:val="28"/>
        </w:rPr>
        <w:br/>
        <w:t>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0F66AA" w:rsidRDefault="000F66AA" w:rsidP="000F66AA">
      <w:pPr>
        <w:ind w:firstLine="709"/>
        <w:jc w:val="both"/>
        <w:rPr>
          <w:bCs/>
          <w:sz w:val="28"/>
          <w:szCs w:val="28"/>
        </w:rPr>
      </w:pPr>
      <w:r>
        <w:rPr>
          <w:bCs/>
          <w:sz w:val="28"/>
          <w:szCs w:val="28"/>
        </w:rPr>
        <w:t>Водозаборные сооружения следует проектировать с учетом перспективного развития водопотребления.</w:t>
      </w:r>
    </w:p>
    <w:p w:rsidR="000F66AA" w:rsidRDefault="000F66AA" w:rsidP="000F66AA">
      <w:pPr>
        <w:ind w:firstLine="709"/>
        <w:jc w:val="both"/>
        <w:rPr>
          <w:bCs/>
          <w:sz w:val="28"/>
          <w:szCs w:val="28"/>
        </w:rPr>
      </w:pPr>
      <w:r>
        <w:rPr>
          <w:bCs/>
          <w:noProof/>
          <w:sz w:val="28"/>
          <w:szCs w:val="28"/>
        </w:rPr>
        <w:t>7.2.17. </w:t>
      </w:r>
      <w:r>
        <w:rPr>
          <w:bCs/>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Pr>
          <w:bCs/>
          <w:spacing w:val="-2"/>
          <w:sz w:val="28"/>
          <w:szCs w:val="28"/>
        </w:rPr>
        <w:t>промышленного предприятия или жилой застройки возможно при соответствующем</w:t>
      </w:r>
      <w:r>
        <w:rPr>
          <w:bCs/>
          <w:sz w:val="28"/>
          <w:szCs w:val="28"/>
        </w:rPr>
        <w:t xml:space="preserve"> обосновании.</w:t>
      </w:r>
    </w:p>
    <w:p w:rsidR="000F66AA" w:rsidRDefault="000F66AA" w:rsidP="000F66AA">
      <w:pPr>
        <w:ind w:firstLine="709"/>
        <w:jc w:val="both"/>
        <w:rPr>
          <w:bCs/>
          <w:sz w:val="28"/>
          <w:szCs w:val="28"/>
        </w:rPr>
      </w:pPr>
      <w:r>
        <w:rPr>
          <w:bCs/>
          <w:sz w:val="28"/>
          <w:szCs w:val="28"/>
        </w:rPr>
        <w:t xml:space="preserve">7.2.18. Сооружения для забора поверхностных вод следует проектировать в соответствии с требованиями </w:t>
      </w:r>
      <w:proofErr w:type="spellStart"/>
      <w:r>
        <w:rPr>
          <w:bCs/>
          <w:sz w:val="28"/>
          <w:szCs w:val="28"/>
        </w:rPr>
        <w:t>СНиП</w:t>
      </w:r>
      <w:proofErr w:type="spellEnd"/>
      <w:r>
        <w:rPr>
          <w:bCs/>
          <w:sz w:val="28"/>
          <w:szCs w:val="28"/>
        </w:rPr>
        <w:t xml:space="preserve"> 2.04.02-84*.</w:t>
      </w:r>
    </w:p>
    <w:p w:rsidR="000F66AA" w:rsidRDefault="000F66AA" w:rsidP="000F66AA">
      <w:pPr>
        <w:ind w:firstLine="709"/>
        <w:jc w:val="both"/>
        <w:rPr>
          <w:bCs/>
          <w:sz w:val="28"/>
          <w:szCs w:val="28"/>
        </w:rPr>
      </w:pPr>
      <w:r>
        <w:rPr>
          <w:bCs/>
          <w:spacing w:val="-2"/>
          <w:sz w:val="28"/>
          <w:szCs w:val="28"/>
        </w:rPr>
        <w:t xml:space="preserve">7.2.19. Не допускается размещать водоприемники водозаборов </w:t>
      </w:r>
      <w:r>
        <w:rPr>
          <w:bCs/>
          <w:spacing w:val="-2"/>
          <w:sz w:val="28"/>
          <w:szCs w:val="28"/>
        </w:rPr>
        <w:br/>
        <w:t xml:space="preserve">в пределах зон </w:t>
      </w:r>
      <w:r>
        <w:rPr>
          <w:bCs/>
          <w:spacing w:val="-3"/>
          <w:sz w:val="28"/>
          <w:szCs w:val="28"/>
        </w:rPr>
        <w:t>движения маломерных судов в зоне отложения и жильного движения донных</w:t>
      </w:r>
      <w:r>
        <w:rPr>
          <w:bCs/>
          <w:sz w:val="28"/>
          <w:szCs w:val="28"/>
        </w:rPr>
        <w:t xml:space="preserve"> наносов, в местах зимовья и нереста рыб, на участке возможного разрушения берега, скопления плавника и водорослей, </w:t>
      </w:r>
      <w:r>
        <w:rPr>
          <w:bCs/>
          <w:sz w:val="28"/>
          <w:szCs w:val="28"/>
        </w:rPr>
        <w:br/>
        <w:t xml:space="preserve">а также возникновения </w:t>
      </w:r>
      <w:proofErr w:type="spellStart"/>
      <w:r>
        <w:rPr>
          <w:bCs/>
          <w:sz w:val="28"/>
          <w:szCs w:val="28"/>
        </w:rPr>
        <w:t>шугозажоров</w:t>
      </w:r>
      <w:proofErr w:type="spellEnd"/>
      <w:r>
        <w:rPr>
          <w:bCs/>
          <w:sz w:val="28"/>
          <w:szCs w:val="28"/>
        </w:rPr>
        <w:t xml:space="preserve"> и заторов.</w:t>
      </w:r>
    </w:p>
    <w:p w:rsidR="000F66AA" w:rsidRDefault="000F66AA" w:rsidP="000F66AA">
      <w:pPr>
        <w:autoSpaceDE w:val="0"/>
        <w:autoSpaceDN w:val="0"/>
        <w:adjustRightInd w:val="0"/>
        <w:ind w:firstLine="720"/>
        <w:jc w:val="both"/>
        <w:rPr>
          <w:bCs/>
          <w:sz w:val="28"/>
          <w:szCs w:val="28"/>
        </w:rPr>
      </w:pPr>
      <w:r>
        <w:rPr>
          <w:bCs/>
          <w:sz w:val="28"/>
          <w:szCs w:val="28"/>
        </w:rPr>
        <w:t xml:space="preserve">Не рекомендуется размещать водоприемники водозаборов </w:t>
      </w:r>
      <w:r>
        <w:rPr>
          <w:bCs/>
          <w:sz w:val="28"/>
          <w:szCs w:val="28"/>
        </w:rPr>
        <w:br/>
        <w:t xml:space="preserve">на участках нижнего бьефа гидроэлектростанции, прилегающих </w:t>
      </w:r>
      <w:r>
        <w:rPr>
          <w:bCs/>
          <w:sz w:val="28"/>
          <w:szCs w:val="28"/>
        </w:rPr>
        <w:br/>
        <w:t>к гидроузлу, в верховьях водохранилищ, а также на участках, расположенных ниже устьев притоков водотоков и в устьях подпертых водотоков.</w:t>
      </w:r>
    </w:p>
    <w:p w:rsidR="000F66AA" w:rsidRDefault="000F66AA" w:rsidP="000F66AA">
      <w:pPr>
        <w:autoSpaceDE w:val="0"/>
        <w:autoSpaceDN w:val="0"/>
        <w:adjustRightInd w:val="0"/>
        <w:ind w:firstLine="720"/>
        <w:jc w:val="both"/>
        <w:rPr>
          <w:bCs/>
          <w:sz w:val="28"/>
          <w:szCs w:val="28"/>
        </w:rPr>
      </w:pPr>
      <w:r>
        <w:rPr>
          <w:bCs/>
          <w:sz w:val="28"/>
          <w:szCs w:val="28"/>
        </w:rPr>
        <w:t xml:space="preserve">7.2.20. На берегах водных объектов (реки, крупные озера, водохранилища) водоприемники водозаборов следует размещать </w:t>
      </w:r>
      <w:r>
        <w:rPr>
          <w:bCs/>
          <w:sz w:val="28"/>
          <w:szCs w:val="28"/>
        </w:rPr>
        <w:br/>
        <w:t>(с учетом ожидаемой переработки прилегающего берега и прибрежного склона):</w:t>
      </w:r>
    </w:p>
    <w:p w:rsidR="000F66AA" w:rsidRDefault="000F66AA" w:rsidP="000F66AA">
      <w:pPr>
        <w:autoSpaceDE w:val="0"/>
        <w:autoSpaceDN w:val="0"/>
        <w:adjustRightInd w:val="0"/>
        <w:ind w:firstLine="720"/>
        <w:jc w:val="both"/>
        <w:rPr>
          <w:bCs/>
          <w:sz w:val="28"/>
          <w:szCs w:val="28"/>
        </w:rPr>
      </w:pPr>
      <w:r>
        <w:rPr>
          <w:bCs/>
          <w:sz w:val="28"/>
          <w:szCs w:val="28"/>
        </w:rPr>
        <w:t xml:space="preserve">за пределами прибойных зон при </w:t>
      </w:r>
      <w:proofErr w:type="spellStart"/>
      <w:r>
        <w:rPr>
          <w:bCs/>
          <w:sz w:val="28"/>
          <w:szCs w:val="28"/>
        </w:rPr>
        <w:t>наинизших</w:t>
      </w:r>
      <w:proofErr w:type="spellEnd"/>
      <w:r>
        <w:rPr>
          <w:bCs/>
          <w:sz w:val="28"/>
          <w:szCs w:val="28"/>
        </w:rPr>
        <w:t xml:space="preserve"> уровнях воды; </w:t>
      </w:r>
    </w:p>
    <w:p w:rsidR="000F66AA" w:rsidRDefault="000F66AA" w:rsidP="000F66AA">
      <w:pPr>
        <w:autoSpaceDE w:val="0"/>
        <w:autoSpaceDN w:val="0"/>
        <w:adjustRightInd w:val="0"/>
        <w:ind w:firstLine="720"/>
        <w:jc w:val="both"/>
        <w:rPr>
          <w:bCs/>
          <w:sz w:val="28"/>
          <w:szCs w:val="28"/>
        </w:rPr>
      </w:pPr>
      <w:r>
        <w:rPr>
          <w:bCs/>
          <w:sz w:val="28"/>
          <w:szCs w:val="28"/>
        </w:rPr>
        <w:t xml:space="preserve">в местах, укрытых от волнения; </w:t>
      </w:r>
    </w:p>
    <w:p w:rsidR="000F66AA" w:rsidRDefault="000F66AA" w:rsidP="000F66AA">
      <w:pPr>
        <w:autoSpaceDE w:val="0"/>
        <w:autoSpaceDN w:val="0"/>
        <w:adjustRightInd w:val="0"/>
        <w:ind w:firstLine="720"/>
        <w:jc w:val="both"/>
        <w:rPr>
          <w:bCs/>
          <w:sz w:val="28"/>
          <w:szCs w:val="28"/>
        </w:rPr>
      </w:pPr>
      <w:r>
        <w:rPr>
          <w:bCs/>
          <w:sz w:val="28"/>
          <w:szCs w:val="28"/>
        </w:rPr>
        <w:t xml:space="preserve">за пределами сосредоточенных течений, выходящих </w:t>
      </w:r>
      <w:r>
        <w:rPr>
          <w:bCs/>
          <w:sz w:val="28"/>
          <w:szCs w:val="28"/>
        </w:rPr>
        <w:br/>
        <w:t>из прибойных зон.</w:t>
      </w:r>
    </w:p>
    <w:p w:rsidR="000F66AA" w:rsidRDefault="000F66AA" w:rsidP="000F66AA">
      <w:pPr>
        <w:ind w:firstLine="709"/>
        <w:jc w:val="both"/>
        <w:rPr>
          <w:bCs/>
          <w:sz w:val="28"/>
          <w:szCs w:val="28"/>
        </w:rPr>
      </w:pPr>
      <w:r>
        <w:rPr>
          <w:bCs/>
          <w:sz w:val="28"/>
          <w:szCs w:val="28"/>
        </w:rPr>
        <w:t xml:space="preserve">Место расположения водоприемников для водозаборов хозяйственно-питьевого водоснабжения должно приниматься выше </w:t>
      </w:r>
      <w:r>
        <w:rPr>
          <w:bCs/>
          <w:sz w:val="28"/>
          <w:szCs w:val="28"/>
        </w:rPr>
        <w:br/>
        <w:t xml:space="preserve">по течению водотока выпусков сточных вод, населенных пунктов, </w:t>
      </w:r>
      <w:r>
        <w:rPr>
          <w:bCs/>
          <w:sz w:val="28"/>
          <w:szCs w:val="28"/>
        </w:rPr>
        <w:br/>
        <w:t xml:space="preserve">а также стоянок судов, товарно-транспортных баз и складов </w:t>
      </w:r>
      <w:r>
        <w:rPr>
          <w:bCs/>
          <w:sz w:val="28"/>
          <w:szCs w:val="28"/>
        </w:rPr>
        <w:br/>
        <w:t>на территории, обеспечивающей организацию зон санитарной охраны.</w:t>
      </w:r>
    </w:p>
    <w:p w:rsidR="000F66AA" w:rsidRDefault="000F66AA" w:rsidP="000F66AA">
      <w:pPr>
        <w:ind w:firstLine="709"/>
        <w:jc w:val="both"/>
        <w:rPr>
          <w:bCs/>
          <w:sz w:val="28"/>
          <w:szCs w:val="28"/>
        </w:rPr>
      </w:pPr>
      <w:r>
        <w:rPr>
          <w:bCs/>
          <w:sz w:val="28"/>
          <w:szCs w:val="28"/>
        </w:rPr>
        <w:lastRenderedPageBreak/>
        <w:t xml:space="preserve">7.2.21. При использовании вод на хозяйственно - бытовые нужды должны проектироваться </w:t>
      </w:r>
      <w:r>
        <w:rPr>
          <w:sz w:val="28"/>
          <w:szCs w:val="28"/>
        </w:rPr>
        <w:t>сооружения по водоподготовке</w:t>
      </w:r>
      <w:r>
        <w:rPr>
          <w:bCs/>
          <w:sz w:val="28"/>
          <w:szCs w:val="28"/>
        </w:rPr>
        <w:t>.</w:t>
      </w:r>
    </w:p>
    <w:p w:rsidR="000F66AA" w:rsidRDefault="000F66AA" w:rsidP="000F66AA">
      <w:pPr>
        <w:ind w:firstLine="709"/>
        <w:jc w:val="both"/>
        <w:rPr>
          <w:bCs/>
          <w:sz w:val="28"/>
          <w:szCs w:val="28"/>
        </w:rPr>
      </w:pPr>
      <w:r>
        <w:rPr>
          <w:bCs/>
          <w:sz w:val="28"/>
          <w:szCs w:val="28"/>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w:t>
      </w:r>
      <w:r>
        <w:rPr>
          <w:bCs/>
          <w:sz w:val="28"/>
          <w:szCs w:val="28"/>
        </w:rPr>
        <w:br/>
        <w:t>на основании данных технологических изысканий и опыта эксплуатации сооружений, работающих в аналогичных условиях.</w:t>
      </w:r>
    </w:p>
    <w:p w:rsidR="000F66AA" w:rsidRDefault="000F66AA" w:rsidP="000F66AA">
      <w:pPr>
        <w:ind w:firstLine="709"/>
        <w:jc w:val="both"/>
        <w:rPr>
          <w:bCs/>
          <w:sz w:val="28"/>
          <w:szCs w:val="28"/>
        </w:rPr>
      </w:pPr>
      <w:r>
        <w:rPr>
          <w:bCs/>
          <w:sz w:val="28"/>
          <w:szCs w:val="28"/>
        </w:rPr>
        <w:t xml:space="preserve">7.2.22. Мероприятия по водоподготовке, проводимые </w:t>
      </w:r>
      <w:r>
        <w:rPr>
          <w:bCs/>
          <w:sz w:val="28"/>
          <w:szCs w:val="28"/>
        </w:rPr>
        <w:br/>
        <w:t xml:space="preserve">на водозаборных сооружениях, зависят от класса </w:t>
      </w:r>
      <w:proofErr w:type="spellStart"/>
      <w:r>
        <w:rPr>
          <w:bCs/>
          <w:sz w:val="28"/>
          <w:szCs w:val="28"/>
        </w:rPr>
        <w:t>водоисточника</w:t>
      </w:r>
      <w:proofErr w:type="spellEnd"/>
      <w:r>
        <w:rPr>
          <w:bCs/>
          <w:sz w:val="28"/>
          <w:szCs w:val="28"/>
        </w:rPr>
        <w:t xml:space="preserve">, состава воды </w:t>
      </w:r>
      <w:proofErr w:type="spellStart"/>
      <w:r>
        <w:rPr>
          <w:bCs/>
          <w:sz w:val="28"/>
          <w:szCs w:val="28"/>
        </w:rPr>
        <w:t>водоисточника</w:t>
      </w:r>
      <w:proofErr w:type="spellEnd"/>
      <w:r>
        <w:rPr>
          <w:bCs/>
          <w:sz w:val="28"/>
          <w:szCs w:val="28"/>
        </w:rPr>
        <w:t>, определенных в соответствии с требованиями ГОСТ 2761-84*.</w:t>
      </w:r>
    </w:p>
    <w:p w:rsidR="000F66AA" w:rsidRDefault="000F66AA" w:rsidP="000F66AA">
      <w:pPr>
        <w:ind w:firstLine="709"/>
        <w:jc w:val="both"/>
        <w:rPr>
          <w:bCs/>
          <w:sz w:val="28"/>
          <w:szCs w:val="28"/>
        </w:rPr>
      </w:pPr>
      <w:r>
        <w:rPr>
          <w:bCs/>
          <w:spacing w:val="-3"/>
          <w:sz w:val="28"/>
          <w:szCs w:val="28"/>
        </w:rPr>
        <w:t xml:space="preserve">7.2.23. При проектировании станций водоподготовки на территории </w:t>
      </w:r>
      <w:r>
        <w:rPr>
          <w:bCs/>
          <w:sz w:val="28"/>
          <w:szCs w:val="28"/>
        </w:rPr>
        <w:t xml:space="preserve">населенных пунктов вместимость складов хранения реагентов </w:t>
      </w:r>
      <w:r>
        <w:rPr>
          <w:bCs/>
          <w:sz w:val="28"/>
          <w:szCs w:val="28"/>
        </w:rPr>
        <w:br/>
        <w:t xml:space="preserve">и фильтрующих материалов рассчитывается с учетом режима и объема поставок. При этом объем складов может превышать 30-суточный запас, предусмотренный </w:t>
      </w:r>
      <w:proofErr w:type="spellStart"/>
      <w:r>
        <w:rPr>
          <w:bCs/>
          <w:sz w:val="28"/>
          <w:szCs w:val="28"/>
        </w:rPr>
        <w:t>СНиП</w:t>
      </w:r>
      <w:proofErr w:type="spellEnd"/>
      <w:r>
        <w:rPr>
          <w:bCs/>
          <w:sz w:val="28"/>
          <w:szCs w:val="28"/>
        </w:rPr>
        <w:t xml:space="preserve"> 2.04.02-84*.</w:t>
      </w:r>
    </w:p>
    <w:p w:rsidR="000F66AA" w:rsidRDefault="000F66AA" w:rsidP="000F66AA">
      <w:pPr>
        <w:ind w:firstLine="709"/>
        <w:jc w:val="both"/>
        <w:rPr>
          <w:bCs/>
          <w:sz w:val="28"/>
          <w:szCs w:val="28"/>
        </w:rPr>
      </w:pPr>
      <w:r>
        <w:rPr>
          <w:bCs/>
          <w:sz w:val="28"/>
          <w:szCs w:val="28"/>
        </w:rPr>
        <w:t xml:space="preserve">Коммуникации станций водоподготовки следует рассчитывать </w:t>
      </w:r>
      <w:r>
        <w:rPr>
          <w:bCs/>
          <w:sz w:val="28"/>
          <w:szCs w:val="28"/>
        </w:rPr>
        <w:br/>
        <w:t>на возможность пропуска расхода воды на</w:t>
      </w:r>
      <w:r>
        <w:rPr>
          <w:bCs/>
          <w:noProof/>
          <w:sz w:val="28"/>
          <w:szCs w:val="28"/>
        </w:rPr>
        <w:t xml:space="preserve"> 20 - 30 процентов</w:t>
      </w:r>
      <w:r>
        <w:rPr>
          <w:bCs/>
          <w:sz w:val="28"/>
          <w:szCs w:val="28"/>
        </w:rPr>
        <w:t xml:space="preserve"> больше расчетного.</w:t>
      </w:r>
    </w:p>
    <w:p w:rsidR="000F66AA" w:rsidRDefault="000F66AA" w:rsidP="000F66AA">
      <w:pPr>
        <w:ind w:firstLine="709"/>
        <w:jc w:val="both"/>
        <w:rPr>
          <w:bCs/>
          <w:spacing w:val="-2"/>
          <w:sz w:val="28"/>
          <w:szCs w:val="28"/>
        </w:rPr>
      </w:pPr>
      <w:r>
        <w:rPr>
          <w:bCs/>
          <w:spacing w:val="-2"/>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F66AA" w:rsidRDefault="000F66AA" w:rsidP="000F66AA">
      <w:pPr>
        <w:ind w:firstLine="709"/>
        <w:jc w:val="both"/>
        <w:rPr>
          <w:bCs/>
          <w:sz w:val="28"/>
          <w:szCs w:val="28"/>
        </w:rPr>
      </w:pPr>
      <w:r>
        <w:rPr>
          <w:bCs/>
          <w:spacing w:val="-3"/>
          <w:sz w:val="28"/>
          <w:szCs w:val="28"/>
        </w:rPr>
        <w:t>7.2.24. </w:t>
      </w:r>
      <w:r>
        <w:rPr>
          <w:bCs/>
          <w:sz w:val="28"/>
          <w:szCs w:val="28"/>
        </w:rPr>
        <w:t xml:space="preserve">Ориентировочные расчетные размеры участков </w:t>
      </w:r>
      <w:r>
        <w:rPr>
          <w:bCs/>
          <w:sz w:val="28"/>
          <w:szCs w:val="28"/>
        </w:rPr>
        <w:br/>
        <w:t xml:space="preserve">для размещения сооружений водоподготовки в зависимости </w:t>
      </w:r>
      <w:r>
        <w:rPr>
          <w:bCs/>
          <w:sz w:val="28"/>
          <w:szCs w:val="28"/>
        </w:rPr>
        <w:br/>
        <w:t>от их производительности рекомендуется принимать по таблице № 35.</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35</w:t>
      </w:r>
    </w:p>
    <w:p w:rsidR="000F66AA" w:rsidRDefault="000F66AA" w:rsidP="000F66AA">
      <w:pPr>
        <w:ind w:firstLine="709"/>
        <w:jc w:val="both"/>
        <w:rPr>
          <w:bCs/>
          <w:sz w:val="28"/>
          <w:szCs w:val="28"/>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1"/>
        <w:gridCol w:w="3290"/>
      </w:tblGrid>
      <w:tr w:rsidR="000F66AA" w:rsidTr="000F66AA">
        <w:trPr>
          <w:trHeight w:val="878"/>
          <w:jc w:val="center"/>
        </w:trPr>
        <w:tc>
          <w:tcPr>
            <w:tcW w:w="3250" w:type="pct"/>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Производительность сооружений водоподготовки, тыс. куб. м в сутки</w:t>
            </w:r>
          </w:p>
        </w:tc>
        <w:tc>
          <w:tcPr>
            <w:tcW w:w="1750" w:type="pct"/>
            <w:tcBorders>
              <w:top w:val="single" w:sz="4" w:space="0" w:color="auto"/>
              <w:left w:val="single" w:sz="4" w:space="0" w:color="auto"/>
              <w:bottom w:val="single" w:sz="4" w:space="0" w:color="auto"/>
              <w:right w:val="nil"/>
            </w:tcBorders>
            <w:vAlign w:val="center"/>
            <w:hideMark/>
          </w:tcPr>
          <w:p w:rsidR="000F66AA" w:rsidRDefault="000F66AA">
            <w:pPr>
              <w:suppressAutoHyphens/>
              <w:jc w:val="both"/>
              <w:rPr>
                <w:sz w:val="28"/>
                <w:szCs w:val="28"/>
              </w:rPr>
            </w:pPr>
            <w:r>
              <w:rPr>
                <w:sz w:val="28"/>
                <w:szCs w:val="28"/>
              </w:rPr>
              <w:t xml:space="preserve">Размеры земельных участков, </w:t>
            </w:r>
            <w:proofErr w:type="gramStart"/>
            <w:r>
              <w:rPr>
                <w:sz w:val="28"/>
                <w:szCs w:val="28"/>
              </w:rPr>
              <w:t>га</w:t>
            </w:r>
            <w:proofErr w:type="gramEnd"/>
          </w:p>
        </w:tc>
      </w:tr>
      <w:tr w:rsidR="000F66AA" w:rsidTr="000F66AA">
        <w:trPr>
          <w:jc w:val="center"/>
        </w:trPr>
        <w:tc>
          <w:tcPr>
            <w:tcW w:w="3250" w:type="pct"/>
            <w:tcBorders>
              <w:top w:val="single" w:sz="4" w:space="0" w:color="auto"/>
              <w:left w:val="nil"/>
              <w:bottom w:val="single" w:sz="4" w:space="0" w:color="auto"/>
              <w:right w:val="single" w:sz="4" w:space="0" w:color="auto"/>
            </w:tcBorders>
            <w:vAlign w:val="center"/>
            <w:hideMark/>
          </w:tcPr>
          <w:p w:rsidR="000F66AA" w:rsidRDefault="000F66AA">
            <w:pPr>
              <w:jc w:val="both"/>
              <w:rPr>
                <w:bCs/>
                <w:sz w:val="28"/>
                <w:szCs w:val="28"/>
              </w:rPr>
            </w:pPr>
            <w:r>
              <w:rPr>
                <w:bCs/>
                <w:sz w:val="28"/>
                <w:szCs w:val="28"/>
              </w:rPr>
              <w:t>1</w:t>
            </w:r>
          </w:p>
        </w:tc>
        <w:tc>
          <w:tcPr>
            <w:tcW w:w="1750"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2</w:t>
            </w:r>
          </w:p>
        </w:tc>
      </w:tr>
      <w:tr w:rsidR="000F66AA" w:rsidTr="000F66AA">
        <w:trPr>
          <w:jc w:val="center"/>
        </w:trPr>
        <w:tc>
          <w:tcPr>
            <w:tcW w:w="3250" w:type="pct"/>
            <w:tcBorders>
              <w:top w:val="single" w:sz="4" w:space="0" w:color="auto"/>
              <w:left w:val="nil"/>
              <w:bottom w:val="nil"/>
              <w:right w:val="nil"/>
            </w:tcBorders>
            <w:vAlign w:val="center"/>
          </w:tcPr>
          <w:p w:rsidR="000F66AA" w:rsidRDefault="000F66AA">
            <w:pPr>
              <w:jc w:val="both"/>
              <w:rPr>
                <w:bCs/>
                <w:sz w:val="28"/>
                <w:szCs w:val="28"/>
              </w:rPr>
            </w:pPr>
          </w:p>
        </w:tc>
        <w:tc>
          <w:tcPr>
            <w:tcW w:w="1750" w:type="pct"/>
            <w:tcBorders>
              <w:top w:val="single" w:sz="4" w:space="0" w:color="auto"/>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bCs/>
                <w:sz w:val="28"/>
                <w:szCs w:val="28"/>
              </w:rPr>
            </w:pPr>
            <w:r>
              <w:rPr>
                <w:bCs/>
                <w:sz w:val="28"/>
                <w:szCs w:val="28"/>
              </w:rPr>
              <w:t>до 0,8</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1</w:t>
            </w:r>
          </w:p>
        </w:tc>
      </w:tr>
      <w:tr w:rsidR="000F66AA" w:rsidTr="000F66AA">
        <w:trPr>
          <w:jc w:val="center"/>
        </w:trPr>
        <w:tc>
          <w:tcPr>
            <w:tcW w:w="3250" w:type="pct"/>
            <w:tcBorders>
              <w:top w:val="nil"/>
              <w:left w:val="nil"/>
              <w:bottom w:val="nil"/>
              <w:right w:val="nil"/>
            </w:tcBorders>
            <w:vAlign w:val="center"/>
          </w:tcPr>
          <w:p w:rsidR="000F66AA" w:rsidRDefault="000F66AA">
            <w:pPr>
              <w:jc w:val="both"/>
              <w:rPr>
                <w:bCs/>
                <w:sz w:val="28"/>
                <w:szCs w:val="28"/>
              </w:rPr>
            </w:pPr>
          </w:p>
        </w:tc>
        <w:tc>
          <w:tcPr>
            <w:tcW w:w="1750" w:type="pct"/>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bCs/>
                <w:sz w:val="28"/>
                <w:szCs w:val="28"/>
              </w:rPr>
            </w:pPr>
            <w:r>
              <w:rPr>
                <w:bCs/>
                <w:sz w:val="28"/>
                <w:szCs w:val="28"/>
              </w:rPr>
              <w:t>свыше 0,8 до 12</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2</w:t>
            </w:r>
          </w:p>
        </w:tc>
      </w:tr>
      <w:tr w:rsidR="000F66AA" w:rsidTr="000F66AA">
        <w:trPr>
          <w:jc w:val="center"/>
        </w:trPr>
        <w:tc>
          <w:tcPr>
            <w:tcW w:w="3250" w:type="pct"/>
            <w:tcBorders>
              <w:top w:val="nil"/>
              <w:left w:val="nil"/>
              <w:bottom w:val="nil"/>
              <w:right w:val="nil"/>
            </w:tcBorders>
            <w:vAlign w:val="center"/>
          </w:tcPr>
          <w:p w:rsidR="000F66AA" w:rsidRDefault="000F66AA">
            <w:pPr>
              <w:jc w:val="both"/>
              <w:rPr>
                <w:bCs/>
                <w:sz w:val="28"/>
                <w:szCs w:val="28"/>
              </w:rPr>
            </w:pPr>
          </w:p>
        </w:tc>
        <w:tc>
          <w:tcPr>
            <w:tcW w:w="1750" w:type="pct"/>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bCs/>
                <w:sz w:val="28"/>
                <w:szCs w:val="28"/>
              </w:rPr>
            </w:pPr>
            <w:r>
              <w:rPr>
                <w:bCs/>
                <w:sz w:val="28"/>
                <w:szCs w:val="28"/>
              </w:rPr>
              <w:t>свыше 12 до 32</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3</w:t>
            </w:r>
          </w:p>
        </w:tc>
      </w:tr>
      <w:tr w:rsidR="000F66AA" w:rsidTr="000F66AA">
        <w:trPr>
          <w:jc w:val="center"/>
        </w:trPr>
        <w:tc>
          <w:tcPr>
            <w:tcW w:w="3250" w:type="pct"/>
            <w:tcBorders>
              <w:top w:val="nil"/>
              <w:left w:val="nil"/>
              <w:bottom w:val="nil"/>
              <w:right w:val="nil"/>
            </w:tcBorders>
            <w:vAlign w:val="center"/>
          </w:tcPr>
          <w:p w:rsidR="000F66AA" w:rsidRDefault="000F66AA">
            <w:pPr>
              <w:jc w:val="both"/>
              <w:rPr>
                <w:bCs/>
                <w:sz w:val="28"/>
                <w:szCs w:val="28"/>
              </w:rPr>
            </w:pPr>
          </w:p>
        </w:tc>
        <w:tc>
          <w:tcPr>
            <w:tcW w:w="1750" w:type="pct"/>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bCs/>
                <w:sz w:val="28"/>
                <w:szCs w:val="28"/>
              </w:rPr>
            </w:pPr>
            <w:r>
              <w:rPr>
                <w:bCs/>
                <w:sz w:val="28"/>
                <w:szCs w:val="28"/>
              </w:rPr>
              <w:t>свыше 32 до 80</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4</w:t>
            </w:r>
          </w:p>
        </w:tc>
      </w:tr>
      <w:tr w:rsidR="000F66AA" w:rsidTr="000F66AA">
        <w:trPr>
          <w:jc w:val="center"/>
        </w:trPr>
        <w:tc>
          <w:tcPr>
            <w:tcW w:w="3250" w:type="pct"/>
            <w:tcBorders>
              <w:top w:val="nil"/>
              <w:left w:val="nil"/>
              <w:bottom w:val="nil"/>
              <w:right w:val="nil"/>
            </w:tcBorders>
            <w:vAlign w:val="center"/>
          </w:tcPr>
          <w:p w:rsidR="000F66AA" w:rsidRDefault="000F66AA">
            <w:pPr>
              <w:jc w:val="both"/>
              <w:rPr>
                <w:bCs/>
                <w:sz w:val="28"/>
                <w:szCs w:val="28"/>
              </w:rPr>
            </w:pPr>
          </w:p>
        </w:tc>
        <w:tc>
          <w:tcPr>
            <w:tcW w:w="1750" w:type="pct"/>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bCs/>
                <w:sz w:val="28"/>
                <w:szCs w:val="28"/>
              </w:rPr>
            </w:pPr>
            <w:r>
              <w:rPr>
                <w:bCs/>
                <w:sz w:val="28"/>
                <w:szCs w:val="28"/>
              </w:rPr>
              <w:t>свыше 80 до 125</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6</w:t>
            </w:r>
          </w:p>
        </w:tc>
      </w:tr>
      <w:tr w:rsidR="000F66AA" w:rsidTr="000F66AA">
        <w:trPr>
          <w:jc w:val="center"/>
        </w:trPr>
        <w:tc>
          <w:tcPr>
            <w:tcW w:w="3250" w:type="pct"/>
            <w:tcBorders>
              <w:top w:val="nil"/>
              <w:left w:val="nil"/>
              <w:bottom w:val="nil"/>
              <w:right w:val="nil"/>
            </w:tcBorders>
            <w:vAlign w:val="center"/>
          </w:tcPr>
          <w:p w:rsidR="000F66AA" w:rsidRDefault="000F66AA">
            <w:pPr>
              <w:jc w:val="both"/>
              <w:rPr>
                <w:sz w:val="28"/>
                <w:szCs w:val="28"/>
              </w:rPr>
            </w:pPr>
          </w:p>
        </w:tc>
        <w:tc>
          <w:tcPr>
            <w:tcW w:w="1750" w:type="pct"/>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bCs/>
                <w:sz w:val="28"/>
                <w:szCs w:val="28"/>
              </w:rPr>
            </w:pPr>
            <w:r>
              <w:rPr>
                <w:sz w:val="28"/>
                <w:szCs w:val="28"/>
              </w:rPr>
              <w:t>свыше 125 до 250</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12</w:t>
            </w:r>
          </w:p>
        </w:tc>
      </w:tr>
      <w:tr w:rsidR="000F66AA" w:rsidTr="000F66AA">
        <w:trPr>
          <w:jc w:val="center"/>
        </w:trPr>
        <w:tc>
          <w:tcPr>
            <w:tcW w:w="3250" w:type="pct"/>
            <w:tcBorders>
              <w:top w:val="nil"/>
              <w:left w:val="nil"/>
              <w:bottom w:val="nil"/>
              <w:right w:val="nil"/>
            </w:tcBorders>
            <w:vAlign w:val="center"/>
          </w:tcPr>
          <w:p w:rsidR="000F66AA" w:rsidRDefault="000F66AA">
            <w:pPr>
              <w:jc w:val="both"/>
              <w:rPr>
                <w:sz w:val="28"/>
                <w:szCs w:val="28"/>
              </w:rPr>
            </w:pPr>
          </w:p>
        </w:tc>
        <w:tc>
          <w:tcPr>
            <w:tcW w:w="1750" w:type="pct"/>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bCs/>
                <w:sz w:val="28"/>
                <w:szCs w:val="28"/>
              </w:rPr>
            </w:pPr>
            <w:r>
              <w:rPr>
                <w:sz w:val="28"/>
                <w:szCs w:val="28"/>
              </w:rPr>
              <w:t>свыше 250 до 400</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18</w:t>
            </w:r>
          </w:p>
        </w:tc>
      </w:tr>
      <w:tr w:rsidR="000F66AA" w:rsidTr="000F66AA">
        <w:trPr>
          <w:jc w:val="center"/>
        </w:trPr>
        <w:tc>
          <w:tcPr>
            <w:tcW w:w="3250" w:type="pct"/>
            <w:tcBorders>
              <w:top w:val="nil"/>
              <w:left w:val="nil"/>
              <w:bottom w:val="nil"/>
              <w:right w:val="nil"/>
            </w:tcBorders>
            <w:vAlign w:val="center"/>
          </w:tcPr>
          <w:p w:rsidR="000F66AA" w:rsidRDefault="000F66AA">
            <w:pPr>
              <w:jc w:val="both"/>
              <w:rPr>
                <w:sz w:val="28"/>
                <w:szCs w:val="28"/>
              </w:rPr>
            </w:pPr>
          </w:p>
        </w:tc>
        <w:tc>
          <w:tcPr>
            <w:tcW w:w="1750" w:type="pct"/>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3250" w:type="pct"/>
            <w:tcBorders>
              <w:top w:val="nil"/>
              <w:left w:val="nil"/>
              <w:bottom w:val="nil"/>
              <w:right w:val="nil"/>
            </w:tcBorders>
            <w:vAlign w:val="center"/>
            <w:hideMark/>
          </w:tcPr>
          <w:p w:rsidR="000F66AA" w:rsidRDefault="000F66AA">
            <w:pPr>
              <w:jc w:val="both"/>
              <w:rPr>
                <w:sz w:val="28"/>
                <w:szCs w:val="28"/>
              </w:rPr>
            </w:pPr>
            <w:r>
              <w:rPr>
                <w:sz w:val="28"/>
                <w:szCs w:val="28"/>
              </w:rPr>
              <w:t>свыше 400 до 800</w:t>
            </w:r>
          </w:p>
        </w:tc>
        <w:tc>
          <w:tcPr>
            <w:tcW w:w="1750" w:type="pct"/>
            <w:tcBorders>
              <w:top w:val="nil"/>
              <w:left w:val="nil"/>
              <w:bottom w:val="nil"/>
              <w:right w:val="nil"/>
            </w:tcBorders>
            <w:vAlign w:val="center"/>
            <w:hideMark/>
          </w:tcPr>
          <w:p w:rsidR="000F66AA" w:rsidRDefault="000F66AA">
            <w:pPr>
              <w:jc w:val="both"/>
              <w:rPr>
                <w:bCs/>
                <w:sz w:val="28"/>
                <w:szCs w:val="28"/>
              </w:rPr>
            </w:pPr>
            <w:r>
              <w:rPr>
                <w:bCs/>
                <w:sz w:val="28"/>
                <w:szCs w:val="28"/>
              </w:rPr>
              <w:t>24</w:t>
            </w:r>
          </w:p>
        </w:tc>
      </w:tr>
    </w:tbl>
    <w:p w:rsidR="000F66AA" w:rsidRDefault="000F66AA" w:rsidP="000F66AA">
      <w:pPr>
        <w:ind w:firstLine="709"/>
        <w:jc w:val="both"/>
        <w:rPr>
          <w:bCs/>
          <w:sz w:val="28"/>
          <w:szCs w:val="28"/>
        </w:rPr>
      </w:pPr>
    </w:p>
    <w:p w:rsidR="000F66AA" w:rsidRDefault="000F66AA" w:rsidP="000F66AA">
      <w:pPr>
        <w:ind w:firstLine="720"/>
        <w:jc w:val="both"/>
        <w:rPr>
          <w:bCs/>
          <w:sz w:val="28"/>
          <w:szCs w:val="28"/>
        </w:rPr>
      </w:pPr>
      <w:r>
        <w:rPr>
          <w:bCs/>
          <w:sz w:val="28"/>
          <w:szCs w:val="28"/>
        </w:rPr>
        <w:t>7.2.25. Расходные склады для хранения сильнодействующих ядовитых веществ на площадке водопроводных сооружений следует размещать:</w:t>
      </w:r>
    </w:p>
    <w:p w:rsidR="000F66AA" w:rsidRDefault="000F66AA" w:rsidP="000F66AA">
      <w:pPr>
        <w:ind w:firstLine="720"/>
        <w:jc w:val="both"/>
        <w:rPr>
          <w:bCs/>
          <w:sz w:val="28"/>
          <w:szCs w:val="28"/>
        </w:rPr>
      </w:pPr>
      <w:r>
        <w:rPr>
          <w:bCs/>
          <w:sz w:val="28"/>
          <w:szCs w:val="28"/>
        </w:rPr>
        <w:t xml:space="preserve">от зданий и сооружений (не относящихся к складскому хозяйству) с постоянным пребыванием людей и от водоемов </w:t>
      </w:r>
      <w:r>
        <w:rPr>
          <w:bCs/>
          <w:sz w:val="28"/>
          <w:szCs w:val="28"/>
        </w:rPr>
        <w:br/>
        <w:t>и водотоков на расстоянии не менее</w:t>
      </w:r>
      <w:r>
        <w:rPr>
          <w:bCs/>
          <w:noProof/>
          <w:sz w:val="28"/>
          <w:szCs w:val="28"/>
        </w:rPr>
        <w:t xml:space="preserve"> </w:t>
      </w:r>
      <w:smartTag w:uri="urn:schemas-microsoft-com:office:smarttags" w:element="metricconverter">
        <w:smartTagPr>
          <w:attr w:name="ProductID" w:val="30 м"/>
        </w:smartTagPr>
        <w:r>
          <w:rPr>
            <w:bCs/>
            <w:noProof/>
            <w:sz w:val="28"/>
            <w:szCs w:val="28"/>
          </w:rPr>
          <w:t>30</w:t>
        </w:r>
        <w:r>
          <w:rPr>
            <w:bCs/>
            <w:sz w:val="28"/>
            <w:szCs w:val="28"/>
          </w:rPr>
          <w:t xml:space="preserve"> метров</w:t>
        </w:r>
      </w:smartTag>
      <w:r>
        <w:rPr>
          <w:bCs/>
          <w:sz w:val="28"/>
          <w:szCs w:val="28"/>
        </w:rPr>
        <w:t>;</w:t>
      </w:r>
    </w:p>
    <w:p w:rsidR="000F66AA" w:rsidRDefault="000F66AA" w:rsidP="000F66AA">
      <w:pPr>
        <w:ind w:firstLine="720"/>
        <w:jc w:val="both"/>
        <w:rPr>
          <w:bCs/>
          <w:noProof/>
          <w:sz w:val="28"/>
          <w:szCs w:val="28"/>
        </w:rPr>
      </w:pPr>
      <w:r>
        <w:rPr>
          <w:bCs/>
          <w:sz w:val="28"/>
          <w:szCs w:val="28"/>
        </w:rPr>
        <w:t>от зданий без постоянного пребывания людей</w:t>
      </w:r>
      <w:r>
        <w:rPr>
          <w:bCs/>
          <w:noProof/>
          <w:sz w:val="28"/>
          <w:szCs w:val="28"/>
        </w:rPr>
        <w:t xml:space="preserve"> -</w:t>
      </w:r>
      <w:r>
        <w:rPr>
          <w:bCs/>
          <w:sz w:val="28"/>
          <w:szCs w:val="28"/>
        </w:rPr>
        <w:t xml:space="preserve"> согласно </w:t>
      </w:r>
      <w:r>
        <w:rPr>
          <w:bCs/>
          <w:sz w:val="28"/>
          <w:szCs w:val="28"/>
        </w:rPr>
        <w:br/>
        <w:t>СП 18.13330.2011</w:t>
      </w:r>
      <w:r>
        <w:rPr>
          <w:bCs/>
          <w:noProof/>
          <w:sz w:val="28"/>
          <w:szCs w:val="28"/>
        </w:rPr>
        <w:t>;</w:t>
      </w:r>
    </w:p>
    <w:p w:rsidR="000F66AA" w:rsidRDefault="000F66AA" w:rsidP="000F66AA">
      <w:pPr>
        <w:ind w:firstLine="720"/>
        <w:jc w:val="both"/>
        <w:rPr>
          <w:bCs/>
          <w:sz w:val="28"/>
          <w:szCs w:val="28"/>
        </w:rPr>
      </w:pPr>
      <w:r>
        <w:rPr>
          <w:bCs/>
          <w:sz w:val="28"/>
          <w:szCs w:val="28"/>
        </w:rPr>
        <w:t xml:space="preserve">от жилых, общественных и производственных зданий </w:t>
      </w:r>
      <w:r>
        <w:rPr>
          <w:bCs/>
          <w:sz w:val="28"/>
          <w:szCs w:val="28"/>
        </w:rPr>
        <w:br/>
        <w:t>(вне площадки) при хранении сильнодействующих ядовитых веществ:</w:t>
      </w:r>
    </w:p>
    <w:p w:rsidR="000F66AA" w:rsidRDefault="000F66AA" w:rsidP="000F66AA">
      <w:pPr>
        <w:ind w:firstLine="709"/>
        <w:jc w:val="both"/>
        <w:rPr>
          <w:bCs/>
          <w:sz w:val="28"/>
          <w:szCs w:val="28"/>
        </w:rPr>
      </w:pPr>
      <w:r>
        <w:rPr>
          <w:bCs/>
          <w:sz w:val="28"/>
          <w:szCs w:val="28"/>
        </w:rPr>
        <w:t>в стационарных емкостях (цистернах, танках)</w:t>
      </w:r>
      <w:r>
        <w:rPr>
          <w:bCs/>
          <w:noProof/>
          <w:sz w:val="28"/>
          <w:szCs w:val="28"/>
        </w:rPr>
        <w:t xml:space="preserve"> -</w:t>
      </w:r>
      <w:r>
        <w:rPr>
          <w:bCs/>
          <w:sz w:val="28"/>
          <w:szCs w:val="28"/>
        </w:rPr>
        <w:t xml:space="preserve"> не менее</w:t>
      </w:r>
      <w:r>
        <w:rPr>
          <w:bCs/>
          <w:noProof/>
          <w:sz w:val="28"/>
          <w:szCs w:val="28"/>
        </w:rPr>
        <w:t xml:space="preserve"> </w:t>
      </w:r>
      <w:r>
        <w:rPr>
          <w:bCs/>
          <w:noProof/>
          <w:sz w:val="28"/>
          <w:szCs w:val="28"/>
        </w:rPr>
        <w:br/>
      </w:r>
      <w:smartTag w:uri="urn:schemas-microsoft-com:office:smarttags" w:element="metricconverter">
        <w:smartTagPr>
          <w:attr w:name="ProductID" w:val="300 м"/>
        </w:smartTagPr>
        <w:r>
          <w:rPr>
            <w:bCs/>
            <w:noProof/>
            <w:sz w:val="28"/>
            <w:szCs w:val="28"/>
          </w:rPr>
          <w:t>300</w:t>
        </w:r>
        <w:r>
          <w:rPr>
            <w:bCs/>
            <w:sz w:val="28"/>
            <w:szCs w:val="28"/>
          </w:rPr>
          <w:t xml:space="preserve"> метров</w:t>
        </w:r>
      </w:smartTag>
      <w:r>
        <w:rPr>
          <w:bCs/>
          <w:sz w:val="28"/>
          <w:szCs w:val="28"/>
        </w:rPr>
        <w:t>;</w:t>
      </w:r>
    </w:p>
    <w:p w:rsidR="000F66AA" w:rsidRDefault="000F66AA" w:rsidP="000F66AA">
      <w:pPr>
        <w:ind w:firstLine="709"/>
        <w:jc w:val="both"/>
        <w:rPr>
          <w:bCs/>
          <w:sz w:val="28"/>
          <w:szCs w:val="28"/>
        </w:rPr>
      </w:pPr>
      <w:r>
        <w:rPr>
          <w:bCs/>
          <w:sz w:val="28"/>
          <w:szCs w:val="28"/>
        </w:rPr>
        <w:t>в контейнерах или баллонах</w:t>
      </w:r>
      <w:r>
        <w:rPr>
          <w:bCs/>
          <w:noProof/>
          <w:sz w:val="28"/>
          <w:szCs w:val="28"/>
        </w:rPr>
        <w:t xml:space="preserve"> -</w:t>
      </w:r>
      <w:r>
        <w:rPr>
          <w:bCs/>
          <w:sz w:val="28"/>
          <w:szCs w:val="28"/>
        </w:rPr>
        <w:t xml:space="preserve"> не менее</w:t>
      </w:r>
      <w:r>
        <w:rPr>
          <w:bCs/>
          <w:noProof/>
          <w:sz w:val="28"/>
          <w:szCs w:val="28"/>
        </w:rPr>
        <w:t xml:space="preserve"> </w:t>
      </w:r>
      <w:smartTag w:uri="urn:schemas-microsoft-com:office:smarttags" w:element="metricconverter">
        <w:smartTagPr>
          <w:attr w:name="ProductID" w:val="100 м"/>
        </w:smartTagPr>
        <w:r>
          <w:rPr>
            <w:bCs/>
            <w:noProof/>
            <w:sz w:val="28"/>
            <w:szCs w:val="28"/>
          </w:rPr>
          <w:t>100</w:t>
        </w:r>
        <w:r>
          <w:rPr>
            <w:bCs/>
            <w:sz w:val="28"/>
            <w:szCs w:val="28"/>
          </w:rPr>
          <w:t xml:space="preserve"> метров</w:t>
        </w:r>
      </w:smartTag>
      <w:r>
        <w:rPr>
          <w:bCs/>
          <w:sz w:val="28"/>
          <w:szCs w:val="28"/>
        </w:rPr>
        <w:t>.</w:t>
      </w:r>
    </w:p>
    <w:p w:rsidR="000F66AA" w:rsidRDefault="000F66AA" w:rsidP="000F66AA">
      <w:pPr>
        <w:ind w:firstLine="709"/>
        <w:jc w:val="both"/>
        <w:rPr>
          <w:bCs/>
          <w:sz w:val="28"/>
          <w:szCs w:val="28"/>
        </w:rPr>
      </w:pPr>
      <w:r>
        <w:rPr>
          <w:bCs/>
          <w:sz w:val="28"/>
          <w:szCs w:val="28"/>
        </w:rPr>
        <w:t>7.2.26. Количество линий водоводов следует принимать с учетом категории системы водоснабжения и очередности строительства.</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7.2.27.  Ширина полосы отвода земель и площадь земельных участков для строительства магистральных водоводов определяются </w:t>
      </w:r>
      <w:r>
        <w:rPr>
          <w:color w:val="111111"/>
          <w:sz w:val="28"/>
          <w:szCs w:val="28"/>
        </w:rPr>
        <w:br/>
        <w:t>в соответствии с требованиями СН 456-73.</w:t>
      </w:r>
    </w:p>
    <w:p w:rsidR="000F66AA" w:rsidRDefault="000F66AA" w:rsidP="000F66AA">
      <w:pPr>
        <w:ind w:firstLine="709"/>
        <w:jc w:val="both"/>
        <w:rPr>
          <w:bCs/>
          <w:sz w:val="28"/>
          <w:szCs w:val="28"/>
        </w:rPr>
      </w:pPr>
      <w:r>
        <w:rPr>
          <w:bCs/>
          <w:spacing w:val="-3"/>
          <w:sz w:val="28"/>
          <w:szCs w:val="28"/>
        </w:rPr>
        <w:t>Размеры земельных участков при проектировании колодцев магистральных подземных водо</w:t>
      </w:r>
      <w:r>
        <w:rPr>
          <w:bCs/>
          <w:spacing w:val="-2"/>
          <w:sz w:val="28"/>
          <w:szCs w:val="28"/>
        </w:rPr>
        <w:t>водов должны быть не более 3×3 метра, камер переключения и запорной арматуры - не более 10×10 метров.</w:t>
      </w:r>
    </w:p>
    <w:p w:rsidR="000F66AA" w:rsidRDefault="000F66AA" w:rsidP="000F66AA">
      <w:pPr>
        <w:ind w:firstLine="709"/>
        <w:jc w:val="both"/>
        <w:rPr>
          <w:bCs/>
          <w:sz w:val="28"/>
          <w:szCs w:val="28"/>
        </w:rPr>
      </w:pPr>
      <w:r>
        <w:rPr>
          <w:bCs/>
          <w:noProof/>
          <w:sz w:val="28"/>
          <w:szCs w:val="28"/>
        </w:rPr>
        <w:t>7.2.28.</w:t>
      </w:r>
      <w:r>
        <w:rPr>
          <w:bCs/>
          <w:sz w:val="28"/>
          <w:szCs w:val="28"/>
        </w:rPr>
        <w:t> Устройство сопроводительных линий для присоединения попутных потребителей допускается при диаметре магистральных линий и водоводов</w:t>
      </w:r>
      <w:r>
        <w:rPr>
          <w:bCs/>
          <w:noProof/>
          <w:sz w:val="28"/>
          <w:szCs w:val="28"/>
        </w:rPr>
        <w:t xml:space="preserve"> </w:t>
      </w:r>
      <w:smartTag w:uri="urn:schemas-microsoft-com:office:smarttags" w:element="metricconverter">
        <w:smartTagPr>
          <w:attr w:name="ProductID" w:val="800 миллиметров"/>
        </w:smartTagPr>
        <w:r>
          <w:rPr>
            <w:bCs/>
            <w:noProof/>
            <w:sz w:val="28"/>
            <w:szCs w:val="28"/>
          </w:rPr>
          <w:t>800</w:t>
        </w:r>
        <w:r>
          <w:rPr>
            <w:bCs/>
            <w:sz w:val="28"/>
            <w:szCs w:val="28"/>
          </w:rPr>
          <w:t xml:space="preserve"> миллиметров</w:t>
        </w:r>
      </w:smartTag>
      <w:r>
        <w:rPr>
          <w:bCs/>
          <w:sz w:val="28"/>
          <w:szCs w:val="28"/>
        </w:rPr>
        <w:t xml:space="preserve"> и более и транзитном расходе </w:t>
      </w:r>
      <w:r>
        <w:rPr>
          <w:bCs/>
          <w:sz w:val="28"/>
          <w:szCs w:val="28"/>
        </w:rPr>
        <w:br/>
        <w:t>не менее</w:t>
      </w:r>
      <w:r>
        <w:rPr>
          <w:bCs/>
          <w:noProof/>
          <w:sz w:val="28"/>
          <w:szCs w:val="28"/>
        </w:rPr>
        <w:t xml:space="preserve"> 80 процентов</w:t>
      </w:r>
      <w:r>
        <w:rPr>
          <w:bCs/>
          <w:sz w:val="28"/>
          <w:szCs w:val="28"/>
        </w:rPr>
        <w:t xml:space="preserve"> суммарного расхода; для меньших диаметров</w:t>
      </w:r>
      <w:r>
        <w:rPr>
          <w:bCs/>
          <w:noProof/>
          <w:sz w:val="28"/>
          <w:szCs w:val="28"/>
        </w:rPr>
        <w:t xml:space="preserve"> -</w:t>
      </w:r>
      <w:r>
        <w:rPr>
          <w:bCs/>
          <w:sz w:val="28"/>
          <w:szCs w:val="28"/>
        </w:rPr>
        <w:t xml:space="preserve"> </w:t>
      </w:r>
      <w:r>
        <w:rPr>
          <w:bCs/>
          <w:sz w:val="28"/>
          <w:szCs w:val="28"/>
        </w:rPr>
        <w:br/>
        <w:t>при обосновании.</w:t>
      </w:r>
    </w:p>
    <w:p w:rsidR="000F66AA" w:rsidRDefault="000F66AA" w:rsidP="000F66AA">
      <w:pPr>
        <w:ind w:firstLine="709"/>
        <w:jc w:val="both"/>
        <w:rPr>
          <w:bCs/>
          <w:sz w:val="28"/>
          <w:szCs w:val="28"/>
        </w:rPr>
      </w:pPr>
      <w:r>
        <w:rPr>
          <w:bCs/>
          <w:sz w:val="28"/>
          <w:szCs w:val="28"/>
        </w:rPr>
        <w:t>7.2.29. </w:t>
      </w:r>
      <w:r>
        <w:rPr>
          <w:sz w:val="28"/>
          <w:szCs w:val="28"/>
        </w:rPr>
        <w:t>Водопроводные сети</w:t>
      </w:r>
      <w:r>
        <w:rPr>
          <w:bCs/>
          <w:sz w:val="28"/>
          <w:szCs w:val="28"/>
        </w:rPr>
        <w:t xml:space="preserve"> проектируются </w:t>
      </w:r>
      <w:proofErr w:type="gramStart"/>
      <w:r>
        <w:rPr>
          <w:bCs/>
          <w:sz w:val="28"/>
          <w:szCs w:val="28"/>
        </w:rPr>
        <w:t>кольцевыми</w:t>
      </w:r>
      <w:proofErr w:type="gramEnd"/>
      <w:r>
        <w:rPr>
          <w:bCs/>
          <w:sz w:val="28"/>
          <w:szCs w:val="28"/>
        </w:rPr>
        <w:t>. Тупиковые линии водопроводов допускается применять:</w:t>
      </w:r>
    </w:p>
    <w:p w:rsidR="000F66AA" w:rsidRDefault="000F66AA" w:rsidP="000F66AA">
      <w:pPr>
        <w:ind w:firstLine="709"/>
        <w:jc w:val="both"/>
        <w:rPr>
          <w:bCs/>
          <w:sz w:val="28"/>
          <w:szCs w:val="28"/>
        </w:rPr>
      </w:pPr>
      <w:r>
        <w:rPr>
          <w:bCs/>
          <w:sz w:val="28"/>
          <w:szCs w:val="28"/>
        </w:rPr>
        <w:t>для подачи воды на производственные нужды</w:t>
      </w:r>
      <w:r>
        <w:rPr>
          <w:bCs/>
          <w:noProof/>
          <w:sz w:val="28"/>
          <w:szCs w:val="28"/>
        </w:rPr>
        <w:t xml:space="preserve"> -</w:t>
      </w:r>
      <w:r>
        <w:rPr>
          <w:bCs/>
          <w:sz w:val="28"/>
          <w:szCs w:val="28"/>
        </w:rPr>
        <w:t xml:space="preserve"> при допустимости перерыва в водоснабжении на время ликвидации аварии;</w:t>
      </w:r>
    </w:p>
    <w:p w:rsidR="000F66AA" w:rsidRDefault="000F66AA" w:rsidP="000F66AA">
      <w:pPr>
        <w:ind w:firstLine="709"/>
        <w:jc w:val="both"/>
        <w:rPr>
          <w:bCs/>
          <w:sz w:val="28"/>
          <w:szCs w:val="28"/>
        </w:rPr>
      </w:pPr>
      <w:r>
        <w:rPr>
          <w:bCs/>
          <w:sz w:val="28"/>
          <w:szCs w:val="28"/>
        </w:rPr>
        <w:t>для подачи воды на хозяйственно-питьевые нужды</w:t>
      </w:r>
      <w:r>
        <w:rPr>
          <w:bCs/>
          <w:noProof/>
          <w:sz w:val="28"/>
          <w:szCs w:val="28"/>
        </w:rPr>
        <w:t xml:space="preserve"> -</w:t>
      </w:r>
      <w:r>
        <w:rPr>
          <w:bCs/>
          <w:sz w:val="28"/>
          <w:szCs w:val="28"/>
        </w:rPr>
        <w:t xml:space="preserve"> при диаметре труб не свыше</w:t>
      </w:r>
      <w:r>
        <w:rPr>
          <w:bCs/>
          <w:noProof/>
          <w:sz w:val="28"/>
          <w:szCs w:val="28"/>
        </w:rPr>
        <w:t xml:space="preserve"> </w:t>
      </w:r>
      <w:smartTag w:uri="urn:schemas-microsoft-com:office:smarttags" w:element="metricconverter">
        <w:smartTagPr>
          <w:attr w:name="ProductID" w:val="100 миллиметров"/>
        </w:smartTagPr>
        <w:r>
          <w:rPr>
            <w:bCs/>
            <w:noProof/>
            <w:sz w:val="28"/>
            <w:szCs w:val="28"/>
          </w:rPr>
          <w:t>100</w:t>
        </w:r>
        <w:r>
          <w:rPr>
            <w:bCs/>
            <w:sz w:val="28"/>
            <w:szCs w:val="28"/>
          </w:rPr>
          <w:t xml:space="preserve"> миллиметров</w:t>
        </w:r>
      </w:smartTag>
      <w:r>
        <w:rPr>
          <w:bCs/>
          <w:sz w:val="28"/>
          <w:szCs w:val="28"/>
        </w:rPr>
        <w:t>;</w:t>
      </w:r>
    </w:p>
    <w:p w:rsidR="000F66AA" w:rsidRDefault="000F66AA" w:rsidP="000F66AA">
      <w:pPr>
        <w:ind w:firstLine="709"/>
        <w:jc w:val="both"/>
        <w:rPr>
          <w:bCs/>
          <w:sz w:val="28"/>
          <w:szCs w:val="28"/>
        </w:rPr>
      </w:pPr>
      <w:r>
        <w:rPr>
          <w:bCs/>
          <w:spacing w:val="-2"/>
          <w:sz w:val="28"/>
          <w:szCs w:val="28"/>
        </w:rPr>
        <w:t>для подачи воды на противопожарные или на хозяйственно-противопожарные</w:t>
      </w:r>
      <w:r>
        <w:rPr>
          <w:bCs/>
          <w:sz w:val="28"/>
          <w:szCs w:val="28"/>
        </w:rPr>
        <w:t xml:space="preserve"> нужды независимо от расхода воды </w:t>
      </w:r>
      <w:r>
        <w:rPr>
          <w:bCs/>
          <w:sz w:val="28"/>
          <w:szCs w:val="28"/>
        </w:rPr>
        <w:br/>
        <w:t>на пожаротушение</w:t>
      </w:r>
      <w:r>
        <w:rPr>
          <w:bCs/>
          <w:noProof/>
          <w:sz w:val="28"/>
          <w:szCs w:val="28"/>
        </w:rPr>
        <w:t xml:space="preserve"> - </w:t>
      </w:r>
      <w:r>
        <w:rPr>
          <w:bCs/>
          <w:sz w:val="28"/>
          <w:szCs w:val="28"/>
        </w:rPr>
        <w:t>при длине линий не свыше</w:t>
      </w:r>
      <w:r>
        <w:rPr>
          <w:bCs/>
          <w:noProof/>
          <w:sz w:val="28"/>
          <w:szCs w:val="28"/>
        </w:rPr>
        <w:t xml:space="preserve"> </w:t>
      </w:r>
      <w:smartTag w:uri="urn:schemas-microsoft-com:office:smarttags" w:element="metricconverter">
        <w:smartTagPr>
          <w:attr w:name="ProductID" w:val="200 м"/>
        </w:smartTagPr>
        <w:r>
          <w:rPr>
            <w:bCs/>
            <w:noProof/>
            <w:sz w:val="28"/>
            <w:szCs w:val="28"/>
          </w:rPr>
          <w:t>200</w:t>
        </w:r>
        <w:r>
          <w:rPr>
            <w:bCs/>
            <w:sz w:val="28"/>
            <w:szCs w:val="28"/>
          </w:rPr>
          <w:t xml:space="preserve"> метров</w:t>
        </w:r>
      </w:smartTag>
      <w:r>
        <w:rPr>
          <w:bCs/>
          <w:sz w:val="28"/>
          <w:szCs w:val="28"/>
        </w:rPr>
        <w:t>.</w:t>
      </w:r>
    </w:p>
    <w:p w:rsidR="000F66AA" w:rsidRDefault="000F66AA" w:rsidP="000F66AA">
      <w:pPr>
        <w:ind w:firstLine="709"/>
        <w:jc w:val="both"/>
        <w:rPr>
          <w:bCs/>
          <w:sz w:val="28"/>
          <w:szCs w:val="28"/>
        </w:rPr>
      </w:pPr>
      <w:r>
        <w:rPr>
          <w:bCs/>
          <w:sz w:val="28"/>
          <w:szCs w:val="28"/>
        </w:rPr>
        <w:t>Кольцевание наружных водопроводных сетей внутренними водопроводными сетями зданий и сооружений не допускается.</w:t>
      </w:r>
    </w:p>
    <w:p w:rsidR="000F66AA" w:rsidRDefault="000F66AA" w:rsidP="000F66AA">
      <w:pPr>
        <w:ind w:firstLine="709"/>
        <w:jc w:val="both"/>
        <w:rPr>
          <w:bCs/>
          <w:sz w:val="28"/>
          <w:szCs w:val="28"/>
        </w:rPr>
      </w:pPr>
      <w:r>
        <w:rPr>
          <w:bCs/>
          <w:noProof/>
          <w:sz w:val="28"/>
          <w:szCs w:val="28"/>
        </w:rPr>
        <w:t>7.2.30.</w:t>
      </w:r>
      <w:r>
        <w:rPr>
          <w:bCs/>
          <w:sz w:val="28"/>
          <w:szCs w:val="28"/>
        </w:rPr>
        <w:t xml:space="preserve"> Соединение сетей хозяйственно-питьевых водопроводов </w:t>
      </w:r>
      <w:r>
        <w:rPr>
          <w:bCs/>
          <w:sz w:val="28"/>
          <w:szCs w:val="28"/>
        </w:rPr>
        <w:br/>
        <w:t xml:space="preserve">с сетями водопроводов, подающих воду </w:t>
      </w:r>
      <w:proofErr w:type="spellStart"/>
      <w:r>
        <w:rPr>
          <w:bCs/>
          <w:sz w:val="28"/>
          <w:szCs w:val="28"/>
        </w:rPr>
        <w:t>непитьевого</w:t>
      </w:r>
      <w:proofErr w:type="spellEnd"/>
      <w:r>
        <w:rPr>
          <w:bCs/>
          <w:sz w:val="28"/>
          <w:szCs w:val="28"/>
        </w:rPr>
        <w:t xml:space="preserve"> качества, </w:t>
      </w:r>
      <w:r>
        <w:rPr>
          <w:bCs/>
          <w:sz w:val="28"/>
          <w:szCs w:val="28"/>
        </w:rPr>
        <w:br/>
        <w:t>не допускается.</w:t>
      </w:r>
    </w:p>
    <w:p w:rsidR="000F66AA" w:rsidRDefault="000F66AA" w:rsidP="000F66AA">
      <w:pPr>
        <w:ind w:firstLine="709"/>
        <w:jc w:val="both"/>
        <w:rPr>
          <w:bCs/>
          <w:noProof/>
          <w:sz w:val="28"/>
          <w:szCs w:val="28"/>
        </w:rPr>
      </w:pPr>
      <w:r>
        <w:rPr>
          <w:bCs/>
          <w:noProof/>
          <w:sz w:val="28"/>
          <w:szCs w:val="28"/>
        </w:rPr>
        <w:lastRenderedPageBreak/>
        <w:t xml:space="preserve">7.2.31. Противопожарный водопровод должен предусматриваться в соответствии с требованиями Федерального закона </w:t>
      </w:r>
      <w:r>
        <w:rPr>
          <w:bCs/>
          <w:noProof/>
          <w:sz w:val="28"/>
          <w:szCs w:val="28"/>
        </w:rPr>
        <w:br/>
        <w:t xml:space="preserve">от 22 июля </w:t>
      </w:r>
      <w:smartTag w:uri="urn:schemas-microsoft-com:office:smarttags" w:element="metricconverter">
        <w:smartTagPr>
          <w:attr w:name="ProductID" w:val="2008 г"/>
        </w:smartTagPr>
        <w:r>
          <w:rPr>
            <w:bCs/>
            <w:noProof/>
            <w:sz w:val="28"/>
            <w:szCs w:val="28"/>
          </w:rPr>
          <w:t>2008 г</w:t>
        </w:r>
      </w:smartTag>
      <w:r>
        <w:rPr>
          <w:bCs/>
          <w:noProof/>
          <w:sz w:val="28"/>
          <w:szCs w:val="28"/>
        </w:rPr>
        <w:t>. 123-ФЗ «Технический регламент о требованиях пожарной безопасности».</w:t>
      </w:r>
    </w:p>
    <w:p w:rsidR="000F66AA" w:rsidRDefault="000F66AA" w:rsidP="000F66AA">
      <w:pPr>
        <w:ind w:firstLine="720"/>
        <w:jc w:val="both"/>
        <w:rPr>
          <w:bCs/>
          <w:sz w:val="28"/>
          <w:szCs w:val="28"/>
        </w:rPr>
      </w:pPr>
      <w:r>
        <w:rPr>
          <w:bCs/>
          <w:sz w:val="28"/>
          <w:szCs w:val="28"/>
        </w:rPr>
        <w:t>7.2.32.  Водопроводные сооружения должны быть озеленены, ограждены.</w:t>
      </w:r>
    </w:p>
    <w:p w:rsidR="000F66AA" w:rsidRDefault="000F66AA" w:rsidP="000F66AA">
      <w:pPr>
        <w:ind w:firstLine="720"/>
        <w:jc w:val="both"/>
        <w:rPr>
          <w:bCs/>
          <w:sz w:val="28"/>
          <w:szCs w:val="28"/>
        </w:rPr>
      </w:pPr>
      <w:r>
        <w:rPr>
          <w:bCs/>
          <w:sz w:val="28"/>
          <w:szCs w:val="28"/>
        </w:rPr>
        <w:t xml:space="preserve">Примыкание их к ограждению зданий и сооружений, </w:t>
      </w:r>
      <w:r>
        <w:rPr>
          <w:bCs/>
          <w:sz w:val="28"/>
          <w:szCs w:val="28"/>
        </w:rPr>
        <w:br/>
        <w:t>кроме проходных и административно-бытовых зданий, не допускается.</w:t>
      </w:r>
    </w:p>
    <w:p w:rsidR="000F66AA" w:rsidRDefault="000F66AA" w:rsidP="000F66AA">
      <w:pPr>
        <w:ind w:firstLine="709"/>
        <w:jc w:val="both"/>
        <w:rPr>
          <w:bCs/>
          <w:sz w:val="28"/>
          <w:szCs w:val="28"/>
        </w:rPr>
      </w:pPr>
      <w:r>
        <w:rPr>
          <w:bCs/>
          <w:sz w:val="28"/>
          <w:szCs w:val="28"/>
        </w:rPr>
        <w:t>7.2.33. В проектах хозяйственно-питьевых и объединенных производствен</w:t>
      </w:r>
      <w:r>
        <w:rPr>
          <w:bCs/>
          <w:spacing w:val="-2"/>
          <w:sz w:val="28"/>
          <w:szCs w:val="28"/>
        </w:rPr>
        <w:t xml:space="preserve">но-питьевых водопроводов необходимо предусматривать </w:t>
      </w:r>
      <w:r>
        <w:rPr>
          <w:spacing w:val="-2"/>
          <w:sz w:val="28"/>
          <w:szCs w:val="28"/>
        </w:rPr>
        <w:t>зоны санитарной охраны</w:t>
      </w:r>
      <w:r>
        <w:rPr>
          <w:bCs/>
          <w:spacing w:val="-2"/>
          <w:sz w:val="28"/>
          <w:szCs w:val="28"/>
        </w:rPr>
        <w:t xml:space="preserve"> в соответствии с требованиями </w:t>
      </w:r>
      <w:r>
        <w:rPr>
          <w:bCs/>
          <w:spacing w:val="-2"/>
          <w:sz w:val="28"/>
          <w:szCs w:val="28"/>
        </w:rPr>
        <w:br/>
      </w:r>
      <w:proofErr w:type="spellStart"/>
      <w:r>
        <w:rPr>
          <w:bCs/>
          <w:sz w:val="28"/>
          <w:szCs w:val="28"/>
        </w:rPr>
        <w:t>СанПиН</w:t>
      </w:r>
      <w:proofErr w:type="spellEnd"/>
      <w:r>
        <w:rPr>
          <w:bCs/>
          <w:sz w:val="28"/>
          <w:szCs w:val="28"/>
        </w:rPr>
        <w:t xml:space="preserve"> 2.1.4.1110-02</w:t>
      </w:r>
      <w:r>
        <w:rPr>
          <w:bCs/>
          <w:spacing w:val="-2"/>
          <w:sz w:val="28"/>
          <w:szCs w:val="28"/>
        </w:rPr>
        <w:t>.</w:t>
      </w:r>
    </w:p>
    <w:p w:rsidR="000F66AA" w:rsidRDefault="000F66AA" w:rsidP="000F66AA">
      <w:pPr>
        <w:ind w:firstLine="709"/>
        <w:jc w:val="both"/>
        <w:rPr>
          <w:bCs/>
          <w:sz w:val="28"/>
          <w:szCs w:val="28"/>
        </w:rPr>
      </w:pPr>
      <w:r>
        <w:rPr>
          <w:bCs/>
          <w:sz w:val="28"/>
          <w:szCs w:val="28"/>
        </w:rPr>
        <w:t xml:space="preserve">7.2.34. Проект зоны  санитарной охраны должен быть составной частью проекта хозяйственно-питьевого водоснабжения </w:t>
      </w:r>
      <w:r>
        <w:rPr>
          <w:bCs/>
          <w:sz w:val="28"/>
          <w:szCs w:val="28"/>
        </w:rPr>
        <w:br/>
        <w:t xml:space="preserve">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w:t>
      </w:r>
      <w:r>
        <w:rPr>
          <w:bCs/>
          <w:sz w:val="28"/>
          <w:szCs w:val="28"/>
        </w:rPr>
        <w:br/>
        <w:t xml:space="preserve">о возможности организации зон санитарной охраны принимается </w:t>
      </w:r>
      <w:r>
        <w:rPr>
          <w:bCs/>
          <w:sz w:val="28"/>
          <w:szCs w:val="28"/>
        </w:rPr>
        <w:br/>
        <w:t xml:space="preserve">на </w:t>
      </w:r>
      <w:r>
        <w:rPr>
          <w:bCs/>
          <w:spacing w:val="-2"/>
          <w:sz w:val="28"/>
          <w:szCs w:val="28"/>
        </w:rPr>
        <w:t>стадии подготовки проекта планировки территории, когда выбирается источник водоснабжения.</w:t>
      </w:r>
    </w:p>
    <w:p w:rsidR="000F66AA" w:rsidRDefault="000F66AA" w:rsidP="000F66AA">
      <w:pPr>
        <w:ind w:firstLine="709"/>
        <w:jc w:val="both"/>
        <w:rPr>
          <w:bCs/>
          <w:sz w:val="28"/>
          <w:szCs w:val="28"/>
        </w:rPr>
      </w:pPr>
      <w:r>
        <w:rPr>
          <w:bCs/>
          <w:sz w:val="28"/>
          <w:szCs w:val="28"/>
        </w:rPr>
        <w:t xml:space="preserve">7.2.35. Границы зон санитарной охраны источников водоснабжения и водопроводов питьевого назначения приведены </w:t>
      </w:r>
      <w:r>
        <w:rPr>
          <w:bCs/>
          <w:sz w:val="28"/>
          <w:szCs w:val="28"/>
        </w:rPr>
        <w:br/>
        <w:t>в приложении № 13 к настоящим нормативам.</w:t>
      </w:r>
    </w:p>
    <w:p w:rsidR="000F66AA" w:rsidRDefault="000F66AA" w:rsidP="000F66AA">
      <w:pPr>
        <w:ind w:firstLine="720"/>
        <w:jc w:val="both"/>
        <w:rPr>
          <w:bCs/>
          <w:sz w:val="28"/>
          <w:szCs w:val="28"/>
        </w:rPr>
      </w:pPr>
      <w:r>
        <w:rPr>
          <w:bCs/>
          <w:sz w:val="28"/>
          <w:szCs w:val="28"/>
        </w:rPr>
        <w:t xml:space="preserve">7.2.36.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w:t>
      </w:r>
      <w:r>
        <w:rPr>
          <w:bCs/>
          <w:sz w:val="28"/>
          <w:szCs w:val="28"/>
        </w:rPr>
        <w:br/>
        <w:t>и требованиями к зонам санитарной охраны</w:t>
      </w:r>
      <w:r>
        <w:rPr>
          <w:bCs/>
          <w:noProof/>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7.2.37. Планировочные отметки площадок водопроводных сооружений, размещаемых на прибрежных участках водотоков </w:t>
      </w:r>
      <w:r>
        <w:rPr>
          <w:color w:val="111111"/>
          <w:sz w:val="28"/>
          <w:szCs w:val="28"/>
        </w:rPr>
        <w:br/>
        <w:t>и водоемов, должны приниматься не менее чем на</w:t>
      </w:r>
      <w:r>
        <w:rPr>
          <w:noProof/>
          <w:color w:val="111111"/>
          <w:sz w:val="28"/>
          <w:szCs w:val="28"/>
        </w:rPr>
        <w:t xml:space="preserve"> </w:t>
      </w:r>
      <w:smartTag w:uri="urn:schemas-microsoft-com:office:smarttags" w:element="metricconverter">
        <w:smartTagPr>
          <w:attr w:name="ProductID" w:val="0,5 м"/>
        </w:smartTagPr>
        <w:r>
          <w:rPr>
            <w:noProof/>
            <w:color w:val="111111"/>
            <w:sz w:val="28"/>
            <w:szCs w:val="28"/>
          </w:rPr>
          <w:t>0,5</w:t>
        </w:r>
        <w:r>
          <w:rPr>
            <w:color w:val="111111"/>
            <w:sz w:val="28"/>
            <w:szCs w:val="28"/>
          </w:rPr>
          <w:t xml:space="preserve"> метра</w:t>
        </w:r>
      </w:smartTag>
      <w:r>
        <w:rPr>
          <w:color w:val="111111"/>
          <w:sz w:val="28"/>
          <w:szCs w:val="28"/>
        </w:rPr>
        <w:t xml:space="preserve"> выше расчетного максимального уровня воды</w:t>
      </w:r>
      <w:r>
        <w:rPr>
          <w:noProof/>
          <w:color w:val="111111"/>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 xml:space="preserve">7.2.38. При проектировании систем водоснабжения </w:t>
      </w:r>
      <w:r>
        <w:rPr>
          <w:bCs/>
          <w:sz w:val="28"/>
          <w:szCs w:val="28"/>
        </w:rPr>
        <w:br/>
        <w:t>на территориях, подвер</w:t>
      </w:r>
      <w:r>
        <w:rPr>
          <w:bCs/>
          <w:spacing w:val="-2"/>
          <w:sz w:val="28"/>
          <w:szCs w:val="28"/>
        </w:rPr>
        <w:t xml:space="preserve">женных опасным инженерно-геологическим </w:t>
      </w:r>
      <w:r>
        <w:rPr>
          <w:bCs/>
          <w:spacing w:val="-2"/>
          <w:sz w:val="28"/>
          <w:szCs w:val="28"/>
        </w:rPr>
        <w:br/>
        <w:t>и гидрологическим</w:t>
      </w:r>
      <w:r>
        <w:rPr>
          <w:bCs/>
          <w:sz w:val="28"/>
          <w:szCs w:val="28"/>
        </w:rPr>
        <w:t xml:space="preserve"> процессам, следует учитывать требования </w:t>
      </w:r>
      <w:r>
        <w:rPr>
          <w:bCs/>
          <w:sz w:val="28"/>
          <w:szCs w:val="28"/>
        </w:rPr>
        <w:br/>
      </w:r>
      <w:proofErr w:type="spellStart"/>
      <w:r>
        <w:rPr>
          <w:bCs/>
          <w:spacing w:val="-4"/>
          <w:sz w:val="28"/>
          <w:szCs w:val="28"/>
        </w:rPr>
        <w:t>СНиП</w:t>
      </w:r>
      <w:proofErr w:type="spellEnd"/>
      <w:r>
        <w:rPr>
          <w:bCs/>
          <w:spacing w:val="-4"/>
          <w:sz w:val="28"/>
          <w:szCs w:val="28"/>
        </w:rPr>
        <w:t xml:space="preserve"> 22-02-2003, </w:t>
      </w:r>
      <w:proofErr w:type="spellStart"/>
      <w:r>
        <w:rPr>
          <w:bCs/>
          <w:spacing w:val="-4"/>
          <w:sz w:val="28"/>
          <w:szCs w:val="28"/>
        </w:rPr>
        <w:t>СНиП</w:t>
      </w:r>
      <w:proofErr w:type="spellEnd"/>
      <w:r>
        <w:rPr>
          <w:bCs/>
          <w:spacing w:val="-4"/>
          <w:sz w:val="28"/>
          <w:szCs w:val="28"/>
        </w:rPr>
        <w:t xml:space="preserve"> 2.01.09-91, а также требования </w:t>
      </w:r>
      <w:r>
        <w:rPr>
          <w:bCs/>
          <w:spacing w:val="-4"/>
          <w:sz w:val="28"/>
          <w:szCs w:val="28"/>
        </w:rPr>
        <w:br/>
        <w:t>пунктов 7.2.39 - 7.2.50 настоящих нормативов</w:t>
      </w:r>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 xml:space="preserve">7.2.39. При проектировании водопроводных сетей и сооружений на </w:t>
      </w:r>
      <w:r>
        <w:rPr>
          <w:sz w:val="28"/>
          <w:szCs w:val="28"/>
        </w:rPr>
        <w:t>подрабатываемых территориях</w:t>
      </w:r>
      <w:r>
        <w:rPr>
          <w:bCs/>
          <w:sz w:val="28"/>
          <w:szCs w:val="28"/>
        </w:rPr>
        <w:t xml:space="preserve"> необходимо проектировать защиту </w:t>
      </w:r>
      <w:r>
        <w:rPr>
          <w:bCs/>
          <w:sz w:val="28"/>
          <w:szCs w:val="28"/>
        </w:rPr>
        <w:br/>
        <w:t>их от влияния горных разработок.</w:t>
      </w:r>
    </w:p>
    <w:p w:rsidR="000F66AA" w:rsidRDefault="000F66AA" w:rsidP="000F66AA">
      <w:pPr>
        <w:autoSpaceDE w:val="0"/>
        <w:autoSpaceDN w:val="0"/>
        <w:adjustRightInd w:val="0"/>
        <w:ind w:firstLine="709"/>
        <w:jc w:val="both"/>
        <w:rPr>
          <w:bCs/>
          <w:sz w:val="28"/>
          <w:szCs w:val="28"/>
        </w:rPr>
      </w:pPr>
      <w:r>
        <w:rPr>
          <w:bCs/>
          <w:sz w:val="28"/>
          <w:szCs w:val="28"/>
        </w:rPr>
        <w:t xml:space="preserve">7.2.40. Проектирование закрытых резервуаров допускается </w:t>
      </w:r>
      <w:r>
        <w:rPr>
          <w:bCs/>
          <w:sz w:val="28"/>
          <w:szCs w:val="28"/>
        </w:rPr>
        <w:br/>
        <w:t xml:space="preserve">на подрабатываемых территориях I - IV групп объемом не более </w:t>
      </w:r>
      <w:r>
        <w:rPr>
          <w:bCs/>
          <w:sz w:val="28"/>
          <w:szCs w:val="28"/>
        </w:rPr>
        <w:br/>
        <w:t xml:space="preserve">6 000 куб. метров, на подрабатываемых территориях </w:t>
      </w:r>
      <w:proofErr w:type="spellStart"/>
      <w:r>
        <w:rPr>
          <w:bCs/>
          <w:sz w:val="28"/>
          <w:szCs w:val="28"/>
        </w:rPr>
        <w:t>Iк</w:t>
      </w:r>
      <w:proofErr w:type="spellEnd"/>
      <w:r>
        <w:rPr>
          <w:bCs/>
          <w:sz w:val="28"/>
          <w:szCs w:val="28"/>
        </w:rPr>
        <w:t> - </w:t>
      </w:r>
      <w:proofErr w:type="spellStart"/>
      <w:r>
        <w:rPr>
          <w:bCs/>
          <w:sz w:val="28"/>
          <w:szCs w:val="28"/>
        </w:rPr>
        <w:t>IV</w:t>
      </w:r>
      <w:proofErr w:type="gramStart"/>
      <w:r>
        <w:rPr>
          <w:bCs/>
          <w:sz w:val="28"/>
          <w:szCs w:val="28"/>
        </w:rPr>
        <w:t>к</w:t>
      </w:r>
      <w:proofErr w:type="spellEnd"/>
      <w:proofErr w:type="gramEnd"/>
      <w:r>
        <w:rPr>
          <w:bCs/>
          <w:sz w:val="28"/>
          <w:szCs w:val="28"/>
        </w:rPr>
        <w:t xml:space="preserve"> большего объема воды следует предусматривать несколько резервуаров. </w:t>
      </w:r>
    </w:p>
    <w:p w:rsidR="000F66AA" w:rsidRDefault="000F66AA" w:rsidP="000F66AA">
      <w:pPr>
        <w:autoSpaceDE w:val="0"/>
        <w:autoSpaceDN w:val="0"/>
        <w:adjustRightInd w:val="0"/>
        <w:ind w:firstLine="709"/>
        <w:jc w:val="both"/>
        <w:rPr>
          <w:bCs/>
          <w:sz w:val="28"/>
          <w:szCs w:val="28"/>
        </w:rPr>
      </w:pPr>
      <w:r>
        <w:rPr>
          <w:bCs/>
          <w:sz w:val="28"/>
          <w:szCs w:val="28"/>
        </w:rPr>
        <w:t>Объем открытых емкостей не нормируется.</w:t>
      </w:r>
    </w:p>
    <w:p w:rsidR="000F66AA" w:rsidRDefault="000F66AA" w:rsidP="000F66AA">
      <w:pPr>
        <w:autoSpaceDE w:val="0"/>
        <w:autoSpaceDN w:val="0"/>
        <w:adjustRightInd w:val="0"/>
        <w:ind w:firstLine="709"/>
        <w:jc w:val="both"/>
        <w:rPr>
          <w:bCs/>
          <w:sz w:val="28"/>
          <w:szCs w:val="28"/>
        </w:rPr>
      </w:pPr>
      <w:r>
        <w:rPr>
          <w:bCs/>
          <w:sz w:val="28"/>
          <w:szCs w:val="28"/>
        </w:rPr>
        <w:lastRenderedPageBreak/>
        <w:t xml:space="preserve">Группы подрабатываемых территорий в зависимости </w:t>
      </w:r>
      <w:r>
        <w:rPr>
          <w:bCs/>
          <w:sz w:val="28"/>
          <w:szCs w:val="28"/>
        </w:rPr>
        <w:br/>
        <w:t xml:space="preserve">от деформации земной </w:t>
      </w:r>
      <w:r>
        <w:rPr>
          <w:bCs/>
          <w:spacing w:val="-2"/>
          <w:sz w:val="28"/>
          <w:szCs w:val="28"/>
        </w:rPr>
        <w:t xml:space="preserve">поверхности определяются в соответствии </w:t>
      </w:r>
      <w:r>
        <w:rPr>
          <w:bCs/>
          <w:spacing w:val="-2"/>
          <w:sz w:val="28"/>
          <w:szCs w:val="28"/>
        </w:rPr>
        <w:br/>
        <w:t>с приложением № 23 к настоящим нормативам.</w:t>
      </w:r>
    </w:p>
    <w:p w:rsidR="000F66AA" w:rsidRDefault="000F66AA" w:rsidP="000F66AA">
      <w:pPr>
        <w:autoSpaceDE w:val="0"/>
        <w:autoSpaceDN w:val="0"/>
        <w:adjustRightInd w:val="0"/>
        <w:ind w:firstLine="709"/>
        <w:jc w:val="both"/>
        <w:rPr>
          <w:bCs/>
          <w:sz w:val="28"/>
          <w:szCs w:val="28"/>
        </w:rPr>
      </w:pPr>
      <w:r>
        <w:rPr>
          <w:bCs/>
          <w:sz w:val="28"/>
          <w:szCs w:val="28"/>
        </w:rPr>
        <w:t xml:space="preserve">7.2.41. При проектировании емкостных сооружений необходимо предусматривать свободный доступ к их основным элементам и узлам для обеспечения </w:t>
      </w:r>
      <w:proofErr w:type="gramStart"/>
      <w:r>
        <w:rPr>
          <w:bCs/>
          <w:sz w:val="28"/>
          <w:szCs w:val="28"/>
        </w:rPr>
        <w:t>контроля за</w:t>
      </w:r>
      <w:proofErr w:type="gramEnd"/>
      <w:r>
        <w:rPr>
          <w:bCs/>
          <w:sz w:val="28"/>
          <w:szCs w:val="28"/>
        </w:rPr>
        <w:t xml:space="preserve"> работой сооружений и для производства </w:t>
      </w:r>
      <w:proofErr w:type="spellStart"/>
      <w:r>
        <w:rPr>
          <w:bCs/>
          <w:sz w:val="28"/>
          <w:szCs w:val="28"/>
        </w:rPr>
        <w:t>последеформационных</w:t>
      </w:r>
      <w:proofErr w:type="spellEnd"/>
      <w:r>
        <w:rPr>
          <w:bCs/>
          <w:sz w:val="28"/>
          <w:szCs w:val="28"/>
        </w:rPr>
        <w:t xml:space="preserve"> ремонтов.</w:t>
      </w:r>
    </w:p>
    <w:p w:rsidR="000F66AA" w:rsidRDefault="000F66AA" w:rsidP="000F66AA">
      <w:pPr>
        <w:autoSpaceDE w:val="0"/>
        <w:autoSpaceDN w:val="0"/>
        <w:adjustRightInd w:val="0"/>
        <w:ind w:firstLine="709"/>
        <w:jc w:val="both"/>
        <w:rPr>
          <w:bCs/>
          <w:sz w:val="28"/>
          <w:szCs w:val="28"/>
        </w:rPr>
      </w:pPr>
      <w:r>
        <w:rPr>
          <w:bCs/>
          <w:sz w:val="28"/>
          <w:szCs w:val="28"/>
        </w:rPr>
        <w:t xml:space="preserve">7.2.42. При проектировании станций водоподготовки </w:t>
      </w:r>
      <w:r>
        <w:rPr>
          <w:bCs/>
          <w:sz w:val="28"/>
          <w:szCs w:val="28"/>
        </w:rPr>
        <w:br/>
        <w:t xml:space="preserve">на подрабатываемых территориях следует предусматривать раздельную компоновку основных сооружений. Блокировка их допускается </w:t>
      </w:r>
      <w:r>
        <w:rPr>
          <w:bCs/>
          <w:sz w:val="28"/>
          <w:szCs w:val="28"/>
        </w:rPr>
        <w:br/>
        <w:t xml:space="preserve">для станций производительностью до 30  тыс. куб. метров в сутки </w:t>
      </w:r>
      <w:r>
        <w:rPr>
          <w:bCs/>
          <w:sz w:val="28"/>
          <w:szCs w:val="28"/>
        </w:rPr>
        <w:br/>
        <w:t xml:space="preserve">и в случаях проектирования на подрабатываемых территориях </w:t>
      </w:r>
      <w:r>
        <w:rPr>
          <w:bCs/>
          <w:sz w:val="28"/>
          <w:szCs w:val="28"/>
        </w:rPr>
        <w:br/>
        <w:t>IV группы.</w:t>
      </w:r>
    </w:p>
    <w:p w:rsidR="000F66AA" w:rsidRDefault="000F66AA" w:rsidP="000F66AA">
      <w:pPr>
        <w:autoSpaceDE w:val="0"/>
        <w:autoSpaceDN w:val="0"/>
        <w:adjustRightInd w:val="0"/>
        <w:ind w:firstLine="709"/>
        <w:jc w:val="both"/>
        <w:rPr>
          <w:bCs/>
          <w:sz w:val="28"/>
          <w:szCs w:val="28"/>
        </w:rPr>
      </w:pPr>
      <w:r>
        <w:rPr>
          <w:bCs/>
          <w:sz w:val="28"/>
          <w:szCs w:val="28"/>
        </w:rPr>
        <w:t xml:space="preserve">В целях </w:t>
      </w:r>
      <w:proofErr w:type="gramStart"/>
      <w:r>
        <w:rPr>
          <w:bCs/>
          <w:sz w:val="28"/>
          <w:szCs w:val="28"/>
        </w:rPr>
        <w:t>повышения надежности работы станций водоподготовки</w:t>
      </w:r>
      <w:proofErr w:type="gramEnd"/>
      <w:r>
        <w:rPr>
          <w:bCs/>
          <w:sz w:val="28"/>
          <w:szCs w:val="28"/>
        </w:rPr>
        <w:t xml:space="preserve"> отдельные сооружения следует разделять на блоки и секции.</w:t>
      </w:r>
    </w:p>
    <w:p w:rsidR="000F66AA" w:rsidRDefault="000F66AA" w:rsidP="000F66AA">
      <w:pPr>
        <w:autoSpaceDE w:val="0"/>
        <w:autoSpaceDN w:val="0"/>
        <w:adjustRightInd w:val="0"/>
        <w:ind w:firstLine="709"/>
        <w:jc w:val="both"/>
        <w:rPr>
          <w:bCs/>
          <w:sz w:val="28"/>
          <w:szCs w:val="28"/>
        </w:rPr>
      </w:pPr>
      <w:r>
        <w:rPr>
          <w:bCs/>
          <w:sz w:val="28"/>
          <w:szCs w:val="28"/>
        </w:rPr>
        <w:t xml:space="preserve">7.2.43. При проектировании водоводов в две или более линии </w:t>
      </w:r>
      <w:r>
        <w:rPr>
          <w:bCs/>
          <w:sz w:val="28"/>
          <w:szCs w:val="28"/>
        </w:rPr>
        <w:br/>
        <w:t>на подрабатываемых территориях их следует прокладывать на площадях с разными сроками подработки.</w:t>
      </w:r>
    </w:p>
    <w:p w:rsidR="000F66AA" w:rsidRDefault="000F66AA" w:rsidP="000F66AA">
      <w:pPr>
        <w:autoSpaceDE w:val="0"/>
        <w:autoSpaceDN w:val="0"/>
        <w:adjustRightInd w:val="0"/>
        <w:ind w:firstLine="709"/>
        <w:jc w:val="both"/>
        <w:rPr>
          <w:bCs/>
          <w:sz w:val="28"/>
          <w:szCs w:val="28"/>
        </w:rPr>
      </w:pPr>
      <w:r>
        <w:rPr>
          <w:bCs/>
          <w:sz w:val="28"/>
          <w:szCs w:val="28"/>
        </w:rPr>
        <w:t xml:space="preserve">Допускается применять совмещенную прокладку трубопроводов </w:t>
      </w:r>
      <w:r>
        <w:rPr>
          <w:bCs/>
          <w:sz w:val="28"/>
          <w:szCs w:val="28"/>
        </w:rPr>
        <w:br/>
        <w:t>в тоннелях или каналах с учетом воздействия деформаций земной поверхности.</w:t>
      </w:r>
    </w:p>
    <w:p w:rsidR="000F66AA" w:rsidRDefault="000F66AA" w:rsidP="000F66AA">
      <w:pPr>
        <w:ind w:firstLine="709"/>
        <w:jc w:val="both"/>
        <w:rPr>
          <w:bCs/>
          <w:sz w:val="28"/>
          <w:szCs w:val="28"/>
        </w:rPr>
      </w:pPr>
      <w:r>
        <w:rPr>
          <w:bCs/>
          <w:sz w:val="28"/>
          <w:szCs w:val="28"/>
        </w:rPr>
        <w:t xml:space="preserve">7.2.44. При проектировании водопроводных сетей и сооружений на </w:t>
      </w:r>
      <w:proofErr w:type="spellStart"/>
      <w:r>
        <w:rPr>
          <w:sz w:val="28"/>
          <w:szCs w:val="28"/>
        </w:rPr>
        <w:t>просадочных</w:t>
      </w:r>
      <w:proofErr w:type="spellEnd"/>
      <w:r>
        <w:rPr>
          <w:sz w:val="28"/>
          <w:szCs w:val="28"/>
        </w:rPr>
        <w:t xml:space="preserve"> грунтах</w:t>
      </w:r>
      <w:r>
        <w:rPr>
          <w:bCs/>
          <w:sz w:val="28"/>
          <w:szCs w:val="28"/>
        </w:rPr>
        <w:t xml:space="preserve"> следует учитывать требования </w:t>
      </w:r>
      <w:r>
        <w:rPr>
          <w:bCs/>
          <w:sz w:val="28"/>
          <w:szCs w:val="28"/>
        </w:rPr>
        <w:br/>
        <w:t>СП 22.13330.2011.</w:t>
      </w:r>
    </w:p>
    <w:p w:rsidR="000F66AA" w:rsidRDefault="000F66AA" w:rsidP="000F66AA">
      <w:pPr>
        <w:autoSpaceDE w:val="0"/>
        <w:autoSpaceDN w:val="0"/>
        <w:adjustRightInd w:val="0"/>
        <w:ind w:firstLine="709"/>
        <w:jc w:val="both"/>
        <w:rPr>
          <w:bCs/>
          <w:sz w:val="28"/>
          <w:szCs w:val="28"/>
        </w:rPr>
      </w:pPr>
      <w:r>
        <w:rPr>
          <w:bCs/>
          <w:sz w:val="28"/>
          <w:szCs w:val="28"/>
        </w:rPr>
        <w:t xml:space="preserve">7.2.45.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w:t>
      </w:r>
      <w:proofErr w:type="spellStart"/>
      <w:r>
        <w:rPr>
          <w:bCs/>
          <w:sz w:val="28"/>
          <w:szCs w:val="28"/>
        </w:rPr>
        <w:t>просадочных</w:t>
      </w:r>
      <w:proofErr w:type="spellEnd"/>
      <w:r>
        <w:rPr>
          <w:bCs/>
          <w:sz w:val="28"/>
          <w:szCs w:val="28"/>
        </w:rPr>
        <w:t xml:space="preserve"> грунтов.</w:t>
      </w:r>
    </w:p>
    <w:p w:rsidR="000F66AA" w:rsidRDefault="000F66AA" w:rsidP="000F66AA">
      <w:pPr>
        <w:autoSpaceDE w:val="0"/>
        <w:autoSpaceDN w:val="0"/>
        <w:adjustRightInd w:val="0"/>
        <w:ind w:firstLine="709"/>
        <w:jc w:val="both"/>
        <w:rPr>
          <w:bCs/>
          <w:sz w:val="28"/>
          <w:szCs w:val="28"/>
        </w:rPr>
      </w:pPr>
      <w:r>
        <w:rPr>
          <w:bCs/>
          <w:sz w:val="28"/>
          <w:szCs w:val="28"/>
        </w:rPr>
        <w:t>При проектировании площадки строительства на склоне должна предусматриваться нагорная канава для отведения дождевых и талых вод.</w:t>
      </w:r>
    </w:p>
    <w:p w:rsidR="000F66AA" w:rsidRDefault="000F66AA" w:rsidP="000F66AA">
      <w:pPr>
        <w:autoSpaceDE w:val="0"/>
        <w:autoSpaceDN w:val="0"/>
        <w:adjustRightInd w:val="0"/>
        <w:ind w:firstLine="709"/>
        <w:jc w:val="both"/>
        <w:rPr>
          <w:bCs/>
          <w:sz w:val="28"/>
          <w:szCs w:val="28"/>
        </w:rPr>
      </w:pPr>
      <w:r>
        <w:rPr>
          <w:bCs/>
          <w:sz w:val="28"/>
          <w:szCs w:val="28"/>
        </w:rPr>
        <w:t>7.2.46. Расстояние от емкостных сооружений до зданий различного назначения следует принимать в грунтовых условиях:</w:t>
      </w:r>
    </w:p>
    <w:p w:rsidR="000F66AA" w:rsidRDefault="000F66AA" w:rsidP="000F66AA">
      <w:pPr>
        <w:autoSpaceDE w:val="0"/>
        <w:autoSpaceDN w:val="0"/>
        <w:adjustRightInd w:val="0"/>
        <w:ind w:firstLine="709"/>
        <w:jc w:val="both"/>
        <w:rPr>
          <w:bCs/>
          <w:sz w:val="28"/>
          <w:szCs w:val="28"/>
        </w:rPr>
      </w:pPr>
      <w:r>
        <w:rPr>
          <w:bCs/>
          <w:sz w:val="28"/>
          <w:szCs w:val="28"/>
        </w:rPr>
        <w:t xml:space="preserve">I типа по </w:t>
      </w:r>
      <w:proofErr w:type="spellStart"/>
      <w:r>
        <w:rPr>
          <w:bCs/>
          <w:sz w:val="28"/>
          <w:szCs w:val="28"/>
        </w:rPr>
        <w:t>просадочности</w:t>
      </w:r>
      <w:proofErr w:type="spellEnd"/>
      <w:r>
        <w:rPr>
          <w:bCs/>
          <w:sz w:val="28"/>
          <w:szCs w:val="28"/>
        </w:rPr>
        <w:t xml:space="preserve"> - не менее 1,5 толщины слоя </w:t>
      </w:r>
      <w:proofErr w:type="spellStart"/>
      <w:r>
        <w:rPr>
          <w:bCs/>
          <w:sz w:val="28"/>
          <w:szCs w:val="28"/>
        </w:rPr>
        <w:t>просадочного</w:t>
      </w:r>
      <w:proofErr w:type="spellEnd"/>
      <w:r>
        <w:rPr>
          <w:bCs/>
          <w:sz w:val="28"/>
          <w:szCs w:val="28"/>
        </w:rPr>
        <w:t xml:space="preserve"> грунта;</w:t>
      </w:r>
    </w:p>
    <w:p w:rsidR="000F66AA" w:rsidRDefault="000F66AA" w:rsidP="000F66AA">
      <w:pPr>
        <w:autoSpaceDE w:val="0"/>
        <w:autoSpaceDN w:val="0"/>
        <w:adjustRightInd w:val="0"/>
        <w:ind w:firstLine="709"/>
        <w:jc w:val="both"/>
        <w:rPr>
          <w:bCs/>
          <w:sz w:val="28"/>
          <w:szCs w:val="28"/>
        </w:rPr>
      </w:pPr>
      <w:r>
        <w:rPr>
          <w:bCs/>
          <w:sz w:val="28"/>
          <w:szCs w:val="28"/>
        </w:rPr>
        <w:t xml:space="preserve">II типа по </w:t>
      </w:r>
      <w:proofErr w:type="spellStart"/>
      <w:r>
        <w:rPr>
          <w:bCs/>
          <w:sz w:val="28"/>
          <w:szCs w:val="28"/>
        </w:rPr>
        <w:t>просадочности</w:t>
      </w:r>
      <w:proofErr w:type="spellEnd"/>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ab/>
        <w:t xml:space="preserve">при дренирующих подстилающих грунтах - не менее </w:t>
      </w:r>
      <w:r>
        <w:rPr>
          <w:bCs/>
          <w:sz w:val="28"/>
          <w:szCs w:val="28"/>
        </w:rPr>
        <w:br/>
        <w:t xml:space="preserve">1,5 толщины </w:t>
      </w:r>
      <w:proofErr w:type="spellStart"/>
      <w:r>
        <w:rPr>
          <w:bCs/>
          <w:sz w:val="28"/>
          <w:szCs w:val="28"/>
        </w:rPr>
        <w:t>просадочного</w:t>
      </w:r>
      <w:proofErr w:type="spellEnd"/>
      <w:r>
        <w:rPr>
          <w:bCs/>
          <w:sz w:val="28"/>
          <w:szCs w:val="28"/>
        </w:rPr>
        <w:t xml:space="preserve"> слоя;</w:t>
      </w:r>
    </w:p>
    <w:p w:rsidR="000F66AA" w:rsidRDefault="000F66AA" w:rsidP="000F66AA">
      <w:pPr>
        <w:autoSpaceDE w:val="0"/>
        <w:autoSpaceDN w:val="0"/>
        <w:adjustRightInd w:val="0"/>
        <w:ind w:firstLine="709"/>
        <w:jc w:val="both"/>
        <w:rPr>
          <w:bCs/>
          <w:sz w:val="28"/>
          <w:szCs w:val="28"/>
        </w:rPr>
      </w:pPr>
      <w:r>
        <w:rPr>
          <w:bCs/>
          <w:sz w:val="28"/>
          <w:szCs w:val="28"/>
        </w:rPr>
        <w:tab/>
        <w:t xml:space="preserve">при </w:t>
      </w:r>
      <w:proofErr w:type="spellStart"/>
      <w:r>
        <w:rPr>
          <w:bCs/>
          <w:sz w:val="28"/>
          <w:szCs w:val="28"/>
        </w:rPr>
        <w:t>недренирующих</w:t>
      </w:r>
      <w:proofErr w:type="spellEnd"/>
      <w:r>
        <w:rPr>
          <w:bCs/>
          <w:sz w:val="28"/>
          <w:szCs w:val="28"/>
        </w:rPr>
        <w:t xml:space="preserve"> подстилающих грунтах - не менее </w:t>
      </w:r>
      <w:r>
        <w:rPr>
          <w:bCs/>
          <w:sz w:val="28"/>
          <w:szCs w:val="28"/>
        </w:rPr>
        <w:br/>
        <w:t xml:space="preserve">3 толщин </w:t>
      </w:r>
      <w:proofErr w:type="spellStart"/>
      <w:r>
        <w:rPr>
          <w:bCs/>
          <w:sz w:val="28"/>
          <w:szCs w:val="28"/>
        </w:rPr>
        <w:t>просадочного</w:t>
      </w:r>
      <w:proofErr w:type="spellEnd"/>
      <w:r>
        <w:rPr>
          <w:bCs/>
          <w:sz w:val="28"/>
          <w:szCs w:val="28"/>
        </w:rPr>
        <w:t xml:space="preserve"> слоя, но не более </w:t>
      </w:r>
      <w:smartTag w:uri="urn:schemas-microsoft-com:office:smarttags" w:element="metricconverter">
        <w:smartTagPr>
          <w:attr w:name="ProductID" w:val="40 м"/>
        </w:smartTagPr>
        <w:r>
          <w:rPr>
            <w:bCs/>
            <w:sz w:val="28"/>
            <w:szCs w:val="28"/>
          </w:rPr>
          <w:t>40 метров</w:t>
        </w:r>
      </w:smartTag>
      <w:r>
        <w:rPr>
          <w:bCs/>
          <w:sz w:val="28"/>
          <w:szCs w:val="28"/>
        </w:rPr>
        <w:t>.</w:t>
      </w:r>
    </w:p>
    <w:p w:rsidR="000F66AA" w:rsidRDefault="000F66AA" w:rsidP="000F66AA">
      <w:pPr>
        <w:ind w:firstLine="709"/>
        <w:jc w:val="both"/>
        <w:rPr>
          <w:bCs/>
          <w:sz w:val="28"/>
          <w:szCs w:val="28"/>
        </w:rPr>
      </w:pPr>
      <w:r>
        <w:rPr>
          <w:bCs/>
          <w:sz w:val="28"/>
          <w:szCs w:val="28"/>
        </w:rPr>
        <w:t>7.2.47. </w:t>
      </w:r>
      <w:proofErr w:type="gramStart"/>
      <w:r>
        <w:rPr>
          <w:bCs/>
          <w:sz w:val="28"/>
          <w:szCs w:val="28"/>
        </w:rPr>
        <w:t xml:space="preserve">Расстояния от постоянно действующих источников замачивания систем водоснабжения до проектируемых зданий </w:t>
      </w:r>
      <w:r>
        <w:rPr>
          <w:bCs/>
          <w:sz w:val="28"/>
          <w:szCs w:val="28"/>
        </w:rPr>
        <w:br/>
        <w:t xml:space="preserve">и сооружений допускается уменьшать в 1,5 раза по сравнению </w:t>
      </w:r>
      <w:r>
        <w:rPr>
          <w:bCs/>
          <w:sz w:val="28"/>
          <w:szCs w:val="28"/>
        </w:rPr>
        <w:br/>
        <w:t xml:space="preserve">с расстояниями, указанными в пункте 7.2.46, при условии полного </w:t>
      </w:r>
      <w:r>
        <w:rPr>
          <w:bCs/>
          <w:sz w:val="28"/>
          <w:szCs w:val="28"/>
        </w:rPr>
        <w:br/>
        <w:t xml:space="preserve">или частичного устранения </w:t>
      </w:r>
      <w:proofErr w:type="spellStart"/>
      <w:r>
        <w:rPr>
          <w:bCs/>
          <w:sz w:val="28"/>
          <w:szCs w:val="28"/>
        </w:rPr>
        <w:t>просадочных</w:t>
      </w:r>
      <w:proofErr w:type="spellEnd"/>
      <w:r>
        <w:rPr>
          <w:bCs/>
          <w:sz w:val="28"/>
          <w:szCs w:val="28"/>
        </w:rPr>
        <w:t xml:space="preserve"> свойств грунтов в пределах </w:t>
      </w:r>
      <w:r>
        <w:rPr>
          <w:bCs/>
          <w:sz w:val="28"/>
          <w:szCs w:val="28"/>
        </w:rPr>
        <w:lastRenderedPageBreak/>
        <w:t xml:space="preserve">деформируемой зоны или прорезки </w:t>
      </w:r>
      <w:proofErr w:type="spellStart"/>
      <w:r>
        <w:rPr>
          <w:bCs/>
          <w:sz w:val="28"/>
          <w:szCs w:val="28"/>
        </w:rPr>
        <w:t>просадочных</w:t>
      </w:r>
      <w:proofErr w:type="spellEnd"/>
      <w:r>
        <w:rPr>
          <w:bCs/>
          <w:sz w:val="28"/>
          <w:szCs w:val="28"/>
        </w:rPr>
        <w:t xml:space="preserve"> грунтов свайными фундаментами, столбами из закрепленного грунта и т.п. </w:t>
      </w:r>
      <w:proofErr w:type="gramEnd"/>
    </w:p>
    <w:p w:rsidR="000F66AA" w:rsidRDefault="000F66AA" w:rsidP="000F66AA">
      <w:pPr>
        <w:autoSpaceDE w:val="0"/>
        <w:autoSpaceDN w:val="0"/>
        <w:adjustRightInd w:val="0"/>
        <w:ind w:firstLine="709"/>
        <w:jc w:val="both"/>
        <w:rPr>
          <w:bCs/>
          <w:sz w:val="28"/>
          <w:szCs w:val="28"/>
        </w:rPr>
      </w:pPr>
      <w:r>
        <w:rPr>
          <w:bCs/>
          <w:sz w:val="28"/>
          <w:szCs w:val="28"/>
        </w:rPr>
        <w:t xml:space="preserve">7.2.48. Вокруг водопроводных сооружений, проектируемых </w:t>
      </w:r>
      <w:r>
        <w:rPr>
          <w:bCs/>
          <w:sz w:val="28"/>
          <w:szCs w:val="28"/>
        </w:rPr>
        <w:br/>
        <w:t xml:space="preserve">на </w:t>
      </w:r>
      <w:proofErr w:type="spellStart"/>
      <w:r>
        <w:rPr>
          <w:bCs/>
          <w:sz w:val="28"/>
          <w:szCs w:val="28"/>
        </w:rPr>
        <w:t>просадочных</w:t>
      </w:r>
      <w:proofErr w:type="spellEnd"/>
      <w:r>
        <w:rPr>
          <w:bCs/>
          <w:sz w:val="28"/>
          <w:szCs w:val="28"/>
        </w:rPr>
        <w:t xml:space="preserve"> грунтах, следует предусматривать </w:t>
      </w:r>
      <w:proofErr w:type="gramStart"/>
      <w:r>
        <w:rPr>
          <w:bCs/>
          <w:sz w:val="28"/>
          <w:szCs w:val="28"/>
        </w:rPr>
        <w:t>водонепроницаемые</w:t>
      </w:r>
      <w:proofErr w:type="gramEnd"/>
      <w:r>
        <w:rPr>
          <w:bCs/>
          <w:sz w:val="28"/>
          <w:szCs w:val="28"/>
        </w:rPr>
        <w:t xml:space="preserve"> </w:t>
      </w:r>
      <w:proofErr w:type="spellStart"/>
      <w:r>
        <w:rPr>
          <w:bCs/>
          <w:sz w:val="28"/>
          <w:szCs w:val="28"/>
        </w:rPr>
        <w:t>отмостки</w:t>
      </w:r>
      <w:proofErr w:type="spellEnd"/>
      <w:r>
        <w:rPr>
          <w:bCs/>
          <w:sz w:val="28"/>
          <w:szCs w:val="28"/>
        </w:rPr>
        <w:t xml:space="preserve"> с уклоном 0,03 от сооружений. Ширина </w:t>
      </w:r>
      <w:proofErr w:type="spellStart"/>
      <w:r>
        <w:rPr>
          <w:bCs/>
          <w:sz w:val="28"/>
          <w:szCs w:val="28"/>
        </w:rPr>
        <w:t>отмостки</w:t>
      </w:r>
      <w:proofErr w:type="spellEnd"/>
      <w:r>
        <w:rPr>
          <w:bCs/>
          <w:sz w:val="28"/>
          <w:szCs w:val="28"/>
        </w:rPr>
        <w:t xml:space="preserve">, метров, должна быть </w:t>
      </w:r>
      <w:proofErr w:type="gramStart"/>
      <w:r>
        <w:rPr>
          <w:bCs/>
          <w:sz w:val="28"/>
          <w:szCs w:val="28"/>
        </w:rPr>
        <w:t>для</w:t>
      </w:r>
      <w:proofErr w:type="gramEnd"/>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емкостных сооружений в грунтовых условиях:</w:t>
      </w:r>
    </w:p>
    <w:p w:rsidR="000F66AA" w:rsidRDefault="000F66AA" w:rsidP="000F66AA">
      <w:pPr>
        <w:autoSpaceDE w:val="0"/>
        <w:autoSpaceDN w:val="0"/>
        <w:adjustRightInd w:val="0"/>
        <w:ind w:firstLine="709"/>
        <w:jc w:val="both"/>
        <w:rPr>
          <w:bCs/>
          <w:sz w:val="28"/>
          <w:szCs w:val="28"/>
        </w:rPr>
      </w:pPr>
      <w:r>
        <w:rPr>
          <w:bCs/>
          <w:sz w:val="28"/>
          <w:szCs w:val="28"/>
        </w:rPr>
        <w:tab/>
        <w:t xml:space="preserve">I типа по </w:t>
      </w:r>
      <w:proofErr w:type="spellStart"/>
      <w:r>
        <w:rPr>
          <w:bCs/>
          <w:sz w:val="28"/>
          <w:szCs w:val="28"/>
        </w:rPr>
        <w:t>просадочности</w:t>
      </w:r>
      <w:proofErr w:type="spellEnd"/>
      <w:r>
        <w:rPr>
          <w:bCs/>
          <w:sz w:val="28"/>
          <w:szCs w:val="28"/>
        </w:rPr>
        <w:t xml:space="preserve"> - 1,5;</w:t>
      </w:r>
    </w:p>
    <w:p w:rsidR="000F66AA" w:rsidRDefault="000F66AA" w:rsidP="000F66AA">
      <w:pPr>
        <w:autoSpaceDE w:val="0"/>
        <w:autoSpaceDN w:val="0"/>
        <w:adjustRightInd w:val="0"/>
        <w:ind w:firstLine="709"/>
        <w:jc w:val="both"/>
        <w:rPr>
          <w:bCs/>
          <w:sz w:val="28"/>
          <w:szCs w:val="28"/>
        </w:rPr>
      </w:pPr>
      <w:r>
        <w:rPr>
          <w:bCs/>
          <w:sz w:val="28"/>
          <w:szCs w:val="28"/>
        </w:rPr>
        <w:tab/>
        <w:t xml:space="preserve">II типа по </w:t>
      </w:r>
      <w:proofErr w:type="spellStart"/>
      <w:r>
        <w:rPr>
          <w:bCs/>
          <w:sz w:val="28"/>
          <w:szCs w:val="28"/>
        </w:rPr>
        <w:t>просадочности</w:t>
      </w:r>
      <w:proofErr w:type="spellEnd"/>
      <w:r>
        <w:rPr>
          <w:bCs/>
          <w:sz w:val="28"/>
          <w:szCs w:val="28"/>
        </w:rPr>
        <w:t xml:space="preserve"> - 2;</w:t>
      </w:r>
    </w:p>
    <w:p w:rsidR="000F66AA" w:rsidRDefault="000F66AA" w:rsidP="000F66AA">
      <w:pPr>
        <w:autoSpaceDE w:val="0"/>
        <w:autoSpaceDN w:val="0"/>
        <w:adjustRightInd w:val="0"/>
        <w:ind w:firstLine="709"/>
        <w:jc w:val="both"/>
        <w:rPr>
          <w:bCs/>
          <w:sz w:val="28"/>
          <w:szCs w:val="28"/>
        </w:rPr>
      </w:pPr>
      <w:r>
        <w:rPr>
          <w:bCs/>
          <w:sz w:val="28"/>
          <w:szCs w:val="28"/>
        </w:rPr>
        <w:t xml:space="preserve">градирен и </w:t>
      </w:r>
      <w:proofErr w:type="spellStart"/>
      <w:r>
        <w:rPr>
          <w:bCs/>
          <w:sz w:val="28"/>
          <w:szCs w:val="28"/>
        </w:rPr>
        <w:t>брызгальных</w:t>
      </w:r>
      <w:proofErr w:type="spellEnd"/>
      <w:r>
        <w:rPr>
          <w:bCs/>
          <w:sz w:val="28"/>
          <w:szCs w:val="28"/>
        </w:rPr>
        <w:t xml:space="preserve"> бассейнов - 5;</w:t>
      </w:r>
    </w:p>
    <w:p w:rsidR="000F66AA" w:rsidRDefault="000F66AA" w:rsidP="000F66AA">
      <w:pPr>
        <w:autoSpaceDE w:val="0"/>
        <w:autoSpaceDN w:val="0"/>
        <w:adjustRightInd w:val="0"/>
        <w:ind w:firstLine="709"/>
        <w:jc w:val="both"/>
        <w:rPr>
          <w:bCs/>
          <w:sz w:val="28"/>
          <w:szCs w:val="28"/>
        </w:rPr>
      </w:pPr>
      <w:r>
        <w:rPr>
          <w:bCs/>
          <w:sz w:val="28"/>
          <w:szCs w:val="28"/>
        </w:rPr>
        <w:t xml:space="preserve">водонапорных башен - 3. </w:t>
      </w:r>
    </w:p>
    <w:p w:rsidR="000F66AA" w:rsidRDefault="000F66AA" w:rsidP="000F66AA">
      <w:pPr>
        <w:autoSpaceDE w:val="0"/>
        <w:autoSpaceDN w:val="0"/>
        <w:adjustRightInd w:val="0"/>
        <w:ind w:firstLine="709"/>
        <w:jc w:val="both"/>
        <w:rPr>
          <w:bCs/>
          <w:sz w:val="28"/>
          <w:szCs w:val="28"/>
        </w:rPr>
      </w:pPr>
      <w:r>
        <w:rPr>
          <w:bCs/>
          <w:sz w:val="28"/>
          <w:szCs w:val="28"/>
        </w:rPr>
        <w:t xml:space="preserve">7.2.49. При проектировании траншейной прокладки водопроводных сетей на </w:t>
      </w:r>
      <w:proofErr w:type="spellStart"/>
      <w:r>
        <w:rPr>
          <w:bCs/>
          <w:sz w:val="28"/>
          <w:szCs w:val="28"/>
        </w:rPr>
        <w:t>просадочных</w:t>
      </w:r>
      <w:proofErr w:type="spellEnd"/>
      <w:r>
        <w:rPr>
          <w:bCs/>
          <w:sz w:val="28"/>
          <w:szCs w:val="28"/>
        </w:rPr>
        <w:t xml:space="preserve"> грунтах расстояния от сетей </w:t>
      </w:r>
      <w:r>
        <w:rPr>
          <w:bCs/>
          <w:sz w:val="28"/>
          <w:szCs w:val="28"/>
        </w:rPr>
        <w:br/>
        <w:t xml:space="preserve">до фундаментов зданий и сооружений следует принимать в соответствии с требованиями </w:t>
      </w:r>
      <w:proofErr w:type="spellStart"/>
      <w:r>
        <w:rPr>
          <w:bCs/>
          <w:sz w:val="28"/>
          <w:szCs w:val="28"/>
        </w:rPr>
        <w:t>СНиП</w:t>
      </w:r>
      <w:proofErr w:type="spellEnd"/>
      <w:r>
        <w:rPr>
          <w:bCs/>
          <w:sz w:val="28"/>
          <w:szCs w:val="28"/>
        </w:rPr>
        <w:t xml:space="preserve"> 2.01.09-91 и раздела «Зоны инженерной инфраструктуры» (подраздел «Размещение инженерных сетей»)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7.2.50. На </w:t>
      </w:r>
      <w:proofErr w:type="spellStart"/>
      <w:r>
        <w:rPr>
          <w:color w:val="111111"/>
          <w:sz w:val="28"/>
          <w:szCs w:val="28"/>
        </w:rPr>
        <w:t>просадочных</w:t>
      </w:r>
      <w:proofErr w:type="spellEnd"/>
      <w:r>
        <w:rPr>
          <w:color w:val="111111"/>
          <w:sz w:val="28"/>
          <w:szCs w:val="28"/>
        </w:rPr>
        <w:t xml:space="preserve"> грунтах при обосновании допускается проектировать наземную или надземную прокладку водоводов </w:t>
      </w:r>
      <w:r>
        <w:rPr>
          <w:color w:val="111111"/>
          <w:sz w:val="28"/>
          <w:szCs w:val="28"/>
        </w:rPr>
        <w:br/>
        <w:t>и водопроводных сетей.</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7.3. Канализация</w:t>
      </w:r>
    </w:p>
    <w:p w:rsidR="000F66AA" w:rsidRDefault="000F66AA" w:rsidP="000F66AA">
      <w:pPr>
        <w:pStyle w:val="a5"/>
        <w:widowControl w:val="0"/>
        <w:ind w:left="432" w:right="432" w:firstLine="709"/>
        <w:jc w:val="both"/>
        <w:rPr>
          <w:color w:val="111111"/>
          <w:sz w:val="28"/>
          <w:szCs w:val="28"/>
        </w:rPr>
      </w:pPr>
    </w:p>
    <w:p w:rsidR="000F66AA" w:rsidRDefault="000F66AA" w:rsidP="000F66AA">
      <w:pPr>
        <w:ind w:firstLine="709"/>
        <w:jc w:val="both"/>
        <w:rPr>
          <w:bCs/>
          <w:sz w:val="28"/>
          <w:szCs w:val="28"/>
        </w:rPr>
      </w:pPr>
      <w:r>
        <w:rPr>
          <w:bCs/>
          <w:spacing w:val="-2"/>
          <w:sz w:val="28"/>
          <w:szCs w:val="28"/>
        </w:rPr>
        <w:t>7.3.1. </w:t>
      </w:r>
      <w:r>
        <w:rPr>
          <w:spacing w:val="-2"/>
          <w:sz w:val="28"/>
          <w:szCs w:val="28"/>
        </w:rPr>
        <w:t>Проектирование систем канализации</w:t>
      </w:r>
      <w:r>
        <w:rPr>
          <w:bCs/>
          <w:spacing w:val="-2"/>
          <w:sz w:val="28"/>
          <w:szCs w:val="28"/>
        </w:rPr>
        <w:t xml:space="preserve"> </w:t>
      </w:r>
      <w:r>
        <w:rPr>
          <w:bCs/>
          <w:sz w:val="28"/>
          <w:szCs w:val="28"/>
        </w:rPr>
        <w:t>населенных пунктов</w:t>
      </w:r>
      <w:r>
        <w:rPr>
          <w:bCs/>
          <w:spacing w:val="-2"/>
          <w:sz w:val="28"/>
          <w:szCs w:val="28"/>
        </w:rPr>
        <w:t xml:space="preserve"> следует производить в соответствии</w:t>
      </w:r>
      <w:r>
        <w:rPr>
          <w:bCs/>
          <w:sz w:val="28"/>
          <w:szCs w:val="28"/>
        </w:rPr>
        <w:t xml:space="preserve"> </w:t>
      </w:r>
      <w:r>
        <w:rPr>
          <w:bCs/>
          <w:spacing w:val="-2"/>
          <w:sz w:val="28"/>
          <w:szCs w:val="28"/>
        </w:rPr>
        <w:t xml:space="preserve">с требованиями </w:t>
      </w:r>
      <w:proofErr w:type="spellStart"/>
      <w:r>
        <w:rPr>
          <w:bCs/>
          <w:spacing w:val="-2"/>
          <w:sz w:val="28"/>
          <w:szCs w:val="28"/>
        </w:rPr>
        <w:t>СНиП</w:t>
      </w:r>
      <w:proofErr w:type="spellEnd"/>
      <w:r>
        <w:rPr>
          <w:bCs/>
          <w:spacing w:val="-2"/>
          <w:sz w:val="28"/>
          <w:szCs w:val="28"/>
        </w:rPr>
        <w:t xml:space="preserve"> 2.04.01-85*, </w:t>
      </w:r>
      <w:proofErr w:type="spellStart"/>
      <w:r>
        <w:rPr>
          <w:bCs/>
          <w:spacing w:val="-2"/>
          <w:sz w:val="28"/>
          <w:szCs w:val="28"/>
        </w:rPr>
        <w:t>СНиП</w:t>
      </w:r>
      <w:proofErr w:type="spellEnd"/>
      <w:r>
        <w:rPr>
          <w:bCs/>
          <w:spacing w:val="-2"/>
          <w:sz w:val="28"/>
          <w:szCs w:val="28"/>
        </w:rPr>
        <w:t xml:space="preserve"> 2.04.03-85, СП 42.13330.2011, </w:t>
      </w:r>
      <w:proofErr w:type="spellStart"/>
      <w:r>
        <w:rPr>
          <w:bCs/>
          <w:spacing w:val="-2"/>
          <w:sz w:val="28"/>
          <w:szCs w:val="28"/>
        </w:rPr>
        <w:t>СанПиН</w:t>
      </w:r>
      <w:proofErr w:type="spellEnd"/>
      <w:r>
        <w:rPr>
          <w:bCs/>
          <w:spacing w:val="-2"/>
          <w:sz w:val="28"/>
          <w:szCs w:val="28"/>
        </w:rPr>
        <w:t xml:space="preserve"> 2.1.5.980-00</w:t>
      </w:r>
      <w:r>
        <w:rPr>
          <w:bCs/>
          <w:sz w:val="28"/>
          <w:szCs w:val="28"/>
        </w:rPr>
        <w:t>.</w:t>
      </w:r>
    </w:p>
    <w:p w:rsidR="000F66AA" w:rsidRDefault="000F66AA" w:rsidP="000F66AA">
      <w:pPr>
        <w:ind w:firstLine="709"/>
        <w:jc w:val="both"/>
        <w:rPr>
          <w:bCs/>
          <w:sz w:val="28"/>
          <w:szCs w:val="28"/>
        </w:rPr>
      </w:pPr>
      <w:r>
        <w:rPr>
          <w:bCs/>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F66AA" w:rsidRDefault="000F66AA" w:rsidP="000F66AA">
      <w:pPr>
        <w:ind w:firstLine="709"/>
        <w:jc w:val="both"/>
        <w:rPr>
          <w:bCs/>
          <w:sz w:val="28"/>
          <w:szCs w:val="28"/>
        </w:rPr>
      </w:pPr>
      <w:r>
        <w:rPr>
          <w:bCs/>
          <w:sz w:val="28"/>
          <w:szCs w:val="28"/>
        </w:rPr>
        <w:t>Выбор системы водоотведения жилого района (</w:t>
      </w:r>
      <w:proofErr w:type="gramStart"/>
      <w:r>
        <w:rPr>
          <w:bCs/>
          <w:sz w:val="28"/>
          <w:szCs w:val="28"/>
        </w:rPr>
        <w:t>общесплавная</w:t>
      </w:r>
      <w:proofErr w:type="gramEnd"/>
      <w:r>
        <w:rPr>
          <w:bCs/>
          <w:sz w:val="28"/>
          <w:szCs w:val="28"/>
        </w:rPr>
        <w:t xml:space="preserve">, раздельная, </w:t>
      </w:r>
      <w:proofErr w:type="spellStart"/>
      <w:r>
        <w:rPr>
          <w:bCs/>
          <w:sz w:val="28"/>
          <w:szCs w:val="28"/>
        </w:rPr>
        <w:t>полураздельная</w:t>
      </w:r>
      <w:proofErr w:type="spellEnd"/>
      <w:r>
        <w:rPr>
          <w:bCs/>
          <w:sz w:val="28"/>
          <w:szCs w:val="28"/>
        </w:rPr>
        <w:t>)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0F66AA" w:rsidRDefault="000F66AA" w:rsidP="000F66AA">
      <w:pPr>
        <w:ind w:firstLine="720"/>
        <w:jc w:val="both"/>
        <w:rPr>
          <w:bCs/>
          <w:spacing w:val="-2"/>
          <w:sz w:val="28"/>
          <w:szCs w:val="28"/>
        </w:rPr>
      </w:pPr>
      <w:r>
        <w:rPr>
          <w:bCs/>
          <w:spacing w:val="-2"/>
          <w:sz w:val="28"/>
          <w:szCs w:val="28"/>
        </w:rPr>
        <w:t xml:space="preserve">7.3.2. Проекты канализации </w:t>
      </w:r>
      <w:r>
        <w:rPr>
          <w:bCs/>
          <w:sz w:val="28"/>
          <w:szCs w:val="28"/>
        </w:rPr>
        <w:t>населенных пунктов</w:t>
      </w:r>
      <w:r>
        <w:rPr>
          <w:bCs/>
          <w:spacing w:val="-2"/>
          <w:sz w:val="28"/>
          <w:szCs w:val="28"/>
        </w:rPr>
        <w:t xml:space="preserve"> должны разрабатываться одновременно с проектами водоснабжения </w:t>
      </w:r>
      <w:r>
        <w:rPr>
          <w:bCs/>
          <w:spacing w:val="-2"/>
          <w:sz w:val="28"/>
          <w:szCs w:val="28"/>
        </w:rPr>
        <w:br/>
        <w:t>с обязательным</w:t>
      </w:r>
      <w:r>
        <w:rPr>
          <w:bCs/>
          <w:sz w:val="28"/>
          <w:szCs w:val="28"/>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0F66AA" w:rsidRDefault="000F66AA" w:rsidP="000F66AA">
      <w:pPr>
        <w:autoSpaceDE w:val="0"/>
        <w:autoSpaceDN w:val="0"/>
        <w:adjustRightInd w:val="0"/>
        <w:ind w:firstLine="709"/>
        <w:jc w:val="both"/>
        <w:rPr>
          <w:bCs/>
          <w:sz w:val="28"/>
          <w:szCs w:val="28"/>
        </w:rPr>
      </w:pPr>
      <w:r>
        <w:rPr>
          <w:bCs/>
          <w:sz w:val="28"/>
          <w:szCs w:val="28"/>
        </w:rPr>
        <w:t>7.3.3. При проектировании систем канализации населенных пунктов</w:t>
      </w:r>
      <w:r>
        <w:rPr>
          <w:bCs/>
          <w:spacing w:val="-2"/>
          <w:sz w:val="28"/>
          <w:szCs w:val="28"/>
        </w:rPr>
        <w:t xml:space="preserve">, в том числе их отдельных структурных элементов, расчетное </w:t>
      </w:r>
      <w:r>
        <w:rPr>
          <w:spacing w:val="-2"/>
          <w:sz w:val="28"/>
          <w:szCs w:val="28"/>
        </w:rPr>
        <w:t>удельное среднесуточное водоотведение</w:t>
      </w:r>
      <w:r>
        <w:rPr>
          <w:bCs/>
          <w:spacing w:val="-2"/>
          <w:sz w:val="28"/>
          <w:szCs w:val="28"/>
        </w:rPr>
        <w:t xml:space="preserve"> бытовых сточных вод следует принимать </w:t>
      </w:r>
      <w:proofErr w:type="gramStart"/>
      <w:r>
        <w:rPr>
          <w:bCs/>
          <w:spacing w:val="-2"/>
          <w:sz w:val="28"/>
          <w:szCs w:val="28"/>
        </w:rPr>
        <w:lastRenderedPageBreak/>
        <w:t>равным</w:t>
      </w:r>
      <w:proofErr w:type="gramEnd"/>
      <w:r>
        <w:rPr>
          <w:bCs/>
          <w:spacing w:val="-2"/>
          <w:sz w:val="28"/>
          <w:szCs w:val="28"/>
        </w:rPr>
        <w:t xml:space="preserve"> удельному среднесуточному водопотреблению </w:t>
      </w:r>
      <w:r>
        <w:rPr>
          <w:bCs/>
          <w:spacing w:val="-2"/>
          <w:sz w:val="28"/>
          <w:szCs w:val="28"/>
        </w:rPr>
        <w:br/>
        <w:t>(пункты 7.2.</w:t>
      </w:r>
      <w:r>
        <w:rPr>
          <w:bCs/>
          <w:sz w:val="28"/>
          <w:szCs w:val="28"/>
        </w:rPr>
        <w:t xml:space="preserve">3 - 7.2.5 настоящих нормативов) без учета расхода воды </w:t>
      </w:r>
      <w:r>
        <w:rPr>
          <w:bCs/>
          <w:sz w:val="28"/>
          <w:szCs w:val="28"/>
        </w:rPr>
        <w:br/>
        <w:t>на полив территории и зеленых насаждений.</w:t>
      </w:r>
    </w:p>
    <w:p w:rsidR="000F66AA" w:rsidRDefault="000F66AA" w:rsidP="000F66AA">
      <w:pPr>
        <w:autoSpaceDE w:val="0"/>
        <w:autoSpaceDN w:val="0"/>
        <w:adjustRightInd w:val="0"/>
        <w:ind w:firstLine="709"/>
        <w:jc w:val="both"/>
        <w:rPr>
          <w:bCs/>
          <w:sz w:val="28"/>
          <w:szCs w:val="28"/>
        </w:rPr>
      </w:pPr>
      <w:r>
        <w:rPr>
          <w:bCs/>
          <w:sz w:val="28"/>
          <w:szCs w:val="28"/>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F66AA" w:rsidRDefault="000F66AA" w:rsidP="000F66AA">
      <w:pPr>
        <w:ind w:firstLine="709"/>
        <w:jc w:val="both"/>
        <w:rPr>
          <w:bCs/>
          <w:spacing w:val="-3"/>
          <w:sz w:val="28"/>
          <w:szCs w:val="28"/>
        </w:rPr>
      </w:pPr>
      <w:r>
        <w:rPr>
          <w:bCs/>
          <w:spacing w:val="-3"/>
          <w:sz w:val="28"/>
          <w:szCs w:val="28"/>
        </w:rPr>
        <w:t xml:space="preserve">Удельное водоотведение для определения расчетных расходов сточных вод от отдельных жилых и общественных зданий </w:t>
      </w:r>
      <w:r>
        <w:rPr>
          <w:bCs/>
          <w:spacing w:val="-3"/>
          <w:sz w:val="28"/>
          <w:szCs w:val="28"/>
        </w:rPr>
        <w:br/>
        <w:t xml:space="preserve">при необходимости учета сосредоточенных расходов следует принимать согласно требованиям </w:t>
      </w:r>
      <w:proofErr w:type="spellStart"/>
      <w:r>
        <w:rPr>
          <w:bCs/>
          <w:spacing w:val="-3"/>
          <w:sz w:val="28"/>
          <w:szCs w:val="28"/>
        </w:rPr>
        <w:t>СНиП</w:t>
      </w:r>
      <w:proofErr w:type="spellEnd"/>
      <w:r>
        <w:rPr>
          <w:bCs/>
          <w:spacing w:val="-3"/>
          <w:sz w:val="28"/>
          <w:szCs w:val="28"/>
        </w:rPr>
        <w:t xml:space="preserve"> 2.04.01-85* и таблицы 2 </w:t>
      </w:r>
      <w:r>
        <w:rPr>
          <w:bCs/>
          <w:spacing w:val="-3"/>
          <w:sz w:val="28"/>
          <w:szCs w:val="28"/>
        </w:rPr>
        <w:br/>
        <w:t>приложения № 12 к настоящим нормативам.</w:t>
      </w:r>
    </w:p>
    <w:p w:rsidR="000F66AA" w:rsidRDefault="000F66AA" w:rsidP="000F66AA">
      <w:pPr>
        <w:ind w:firstLine="709"/>
        <w:jc w:val="both"/>
        <w:rPr>
          <w:bCs/>
          <w:sz w:val="28"/>
          <w:szCs w:val="28"/>
        </w:rPr>
      </w:pPr>
      <w:r>
        <w:rPr>
          <w:bCs/>
          <w:sz w:val="28"/>
          <w:szCs w:val="28"/>
        </w:rPr>
        <w:t xml:space="preserve">Расчетные среднесуточные расходы производственных сточных вод от промышленных и сельскохозяйственных предприятий, </w:t>
      </w:r>
      <w:r>
        <w:rPr>
          <w:bCs/>
          <w:sz w:val="28"/>
          <w:szCs w:val="28"/>
        </w:rPr>
        <w:br/>
        <w:t xml:space="preserve">а также неучтенные расходы допускается принимать дополнительно </w:t>
      </w:r>
      <w:r>
        <w:rPr>
          <w:bCs/>
          <w:sz w:val="28"/>
          <w:szCs w:val="28"/>
        </w:rPr>
        <w:br/>
        <w:t>в размере 25 процентов суммарного среднесуточного водоотведения населенного пункта.</w:t>
      </w:r>
    </w:p>
    <w:p w:rsidR="000F66AA" w:rsidRDefault="000F66AA" w:rsidP="000F66AA">
      <w:pPr>
        <w:ind w:firstLine="709"/>
        <w:jc w:val="both"/>
        <w:rPr>
          <w:bCs/>
          <w:sz w:val="28"/>
          <w:szCs w:val="28"/>
        </w:rPr>
      </w:pPr>
      <w:r>
        <w:rPr>
          <w:sz w:val="28"/>
          <w:szCs w:val="28"/>
        </w:rPr>
        <w:t xml:space="preserve">При определении расхода воды на производственно-технические </w:t>
      </w:r>
      <w:r>
        <w:rPr>
          <w:sz w:val="28"/>
          <w:szCs w:val="28"/>
        </w:rPr>
        <w:br/>
        <w:t xml:space="preserve">и хозяйственно-бытовые цели промышленных предприятий </w:t>
      </w:r>
      <w:r>
        <w:rPr>
          <w:sz w:val="28"/>
          <w:szCs w:val="28"/>
        </w:rPr>
        <w:br/>
        <w:t>по технологическим нормам, расчетные среднесуточные расходы производственных сточных вод от данных предприятий следует принимать с коэффициентом 0,95.</w:t>
      </w:r>
    </w:p>
    <w:p w:rsidR="000F66AA" w:rsidRDefault="000F66AA" w:rsidP="000F66AA">
      <w:pPr>
        <w:ind w:firstLine="709"/>
        <w:jc w:val="both"/>
        <w:rPr>
          <w:bCs/>
          <w:sz w:val="28"/>
          <w:szCs w:val="28"/>
        </w:rPr>
      </w:pPr>
      <w:r>
        <w:rPr>
          <w:bCs/>
          <w:sz w:val="28"/>
          <w:szCs w:val="28"/>
        </w:rPr>
        <w:t xml:space="preserve">Удельное водоотведение в </w:t>
      </w:r>
      <w:proofErr w:type="spellStart"/>
      <w:r>
        <w:rPr>
          <w:bCs/>
          <w:sz w:val="28"/>
          <w:szCs w:val="28"/>
        </w:rPr>
        <w:t>неканализованных</w:t>
      </w:r>
      <w:proofErr w:type="spellEnd"/>
      <w:r>
        <w:rPr>
          <w:bCs/>
          <w:sz w:val="28"/>
          <w:szCs w:val="28"/>
        </w:rPr>
        <w:t xml:space="preserve"> районах следует принимать</w:t>
      </w:r>
      <w:r>
        <w:rPr>
          <w:bCs/>
          <w:noProof/>
          <w:sz w:val="28"/>
          <w:szCs w:val="28"/>
        </w:rPr>
        <w:t xml:space="preserve"> 25</w:t>
      </w:r>
      <w:r>
        <w:rPr>
          <w:bCs/>
          <w:sz w:val="28"/>
          <w:szCs w:val="28"/>
        </w:rPr>
        <w:t xml:space="preserve"> литров/сутки на одного жителя.</w:t>
      </w:r>
    </w:p>
    <w:p w:rsidR="000F66AA" w:rsidRDefault="000F66AA" w:rsidP="000F66AA">
      <w:pPr>
        <w:autoSpaceDE w:val="0"/>
        <w:autoSpaceDN w:val="0"/>
        <w:adjustRightInd w:val="0"/>
        <w:ind w:firstLine="709"/>
        <w:jc w:val="both"/>
        <w:rPr>
          <w:bCs/>
          <w:sz w:val="28"/>
          <w:szCs w:val="28"/>
        </w:rPr>
      </w:pPr>
      <w:r>
        <w:rPr>
          <w:bCs/>
          <w:sz w:val="28"/>
          <w:szCs w:val="28"/>
        </w:rPr>
        <w:t xml:space="preserve">7.3.4. Расчетный среднесуточный расход сточных вод </w:t>
      </w:r>
      <w:r>
        <w:rPr>
          <w:bCs/>
          <w:sz w:val="28"/>
          <w:szCs w:val="28"/>
        </w:rPr>
        <w:br/>
        <w:t xml:space="preserve">в населенном пункте следует определять как сумму расходов, устанавливаемых по пункту 7.3.3 настоящих нормативов. </w:t>
      </w:r>
    </w:p>
    <w:p w:rsidR="000F66AA" w:rsidRDefault="000F66AA" w:rsidP="000F66AA">
      <w:pPr>
        <w:autoSpaceDE w:val="0"/>
        <w:autoSpaceDN w:val="0"/>
        <w:adjustRightInd w:val="0"/>
        <w:ind w:firstLine="709"/>
        <w:jc w:val="both"/>
        <w:rPr>
          <w:bCs/>
          <w:sz w:val="28"/>
          <w:szCs w:val="28"/>
        </w:rPr>
      </w:pPr>
      <w:r>
        <w:rPr>
          <w:bCs/>
          <w:sz w:val="28"/>
          <w:szCs w:val="28"/>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0F66AA" w:rsidRDefault="000F66AA" w:rsidP="000F66AA">
      <w:pPr>
        <w:autoSpaceDE w:val="0"/>
        <w:autoSpaceDN w:val="0"/>
        <w:adjustRightInd w:val="0"/>
        <w:ind w:firstLine="709"/>
        <w:jc w:val="both"/>
        <w:rPr>
          <w:bCs/>
          <w:sz w:val="28"/>
          <w:szCs w:val="28"/>
        </w:rPr>
      </w:pPr>
      <w:r>
        <w:rPr>
          <w:bCs/>
          <w:sz w:val="28"/>
          <w:szCs w:val="28"/>
        </w:rPr>
        <w:t>7.3.5. При разработке документов территориального планирования удельное среднесуточное (за год) водоотведение в целом на 1 жителя допускается принимать, литров в сутки:</w:t>
      </w:r>
    </w:p>
    <w:p w:rsidR="000F66AA" w:rsidRDefault="000F66AA" w:rsidP="000F66AA">
      <w:pPr>
        <w:autoSpaceDE w:val="0"/>
        <w:autoSpaceDN w:val="0"/>
        <w:adjustRightInd w:val="0"/>
        <w:ind w:firstLine="709"/>
        <w:jc w:val="both"/>
        <w:rPr>
          <w:bCs/>
          <w:sz w:val="28"/>
          <w:szCs w:val="28"/>
        </w:rPr>
      </w:pPr>
      <w:r>
        <w:rPr>
          <w:bCs/>
          <w:sz w:val="28"/>
          <w:szCs w:val="28"/>
        </w:rPr>
        <w:t>для населенных пунктов:</w:t>
      </w:r>
    </w:p>
    <w:p w:rsidR="000F66AA" w:rsidRDefault="000F66AA" w:rsidP="000F66AA">
      <w:pPr>
        <w:autoSpaceDE w:val="0"/>
        <w:autoSpaceDN w:val="0"/>
        <w:adjustRightInd w:val="0"/>
        <w:ind w:firstLine="709"/>
        <w:jc w:val="both"/>
        <w:rPr>
          <w:bCs/>
          <w:sz w:val="28"/>
          <w:szCs w:val="28"/>
        </w:rPr>
      </w:pPr>
      <w:r>
        <w:rPr>
          <w:bCs/>
          <w:sz w:val="28"/>
          <w:szCs w:val="28"/>
        </w:rPr>
        <w:t>на 2020 год - </w:t>
      </w:r>
      <w:r>
        <w:rPr>
          <w:bCs/>
          <w:spacing w:val="-2"/>
          <w:sz w:val="28"/>
          <w:szCs w:val="28"/>
        </w:rPr>
        <w:t xml:space="preserve">125 (для </w:t>
      </w:r>
      <w:proofErr w:type="gramStart"/>
      <w:r>
        <w:rPr>
          <w:bCs/>
          <w:spacing w:val="-2"/>
          <w:sz w:val="28"/>
          <w:szCs w:val="28"/>
        </w:rPr>
        <w:t>оборудованных</w:t>
      </w:r>
      <w:proofErr w:type="gramEnd"/>
      <w:r>
        <w:rPr>
          <w:bCs/>
          <w:spacing w:val="-2"/>
          <w:sz w:val="28"/>
          <w:szCs w:val="28"/>
        </w:rPr>
        <w:t xml:space="preserve"> канализацией </w:t>
      </w:r>
      <w:r>
        <w:rPr>
          <w:bCs/>
          <w:spacing w:val="-2"/>
          <w:sz w:val="28"/>
          <w:szCs w:val="28"/>
        </w:rPr>
        <w:br/>
        <w:t>и горячим водоснабжением - до 180)</w:t>
      </w:r>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на 2030 год - </w:t>
      </w:r>
      <w:r>
        <w:rPr>
          <w:bCs/>
          <w:spacing w:val="-2"/>
          <w:sz w:val="28"/>
          <w:szCs w:val="28"/>
        </w:rPr>
        <w:t xml:space="preserve">150 (для </w:t>
      </w:r>
      <w:proofErr w:type="gramStart"/>
      <w:r>
        <w:rPr>
          <w:bCs/>
          <w:spacing w:val="-2"/>
          <w:sz w:val="28"/>
          <w:szCs w:val="28"/>
        </w:rPr>
        <w:t>оборудованных</w:t>
      </w:r>
      <w:proofErr w:type="gramEnd"/>
      <w:r>
        <w:rPr>
          <w:bCs/>
          <w:spacing w:val="-2"/>
          <w:sz w:val="28"/>
          <w:szCs w:val="28"/>
        </w:rPr>
        <w:t xml:space="preserve"> канализацией </w:t>
      </w:r>
      <w:r>
        <w:rPr>
          <w:bCs/>
          <w:spacing w:val="-2"/>
          <w:sz w:val="28"/>
          <w:szCs w:val="28"/>
        </w:rPr>
        <w:br/>
        <w:t>и горячим водоснабжением - до 200)</w:t>
      </w:r>
      <w:r>
        <w:rPr>
          <w:bCs/>
          <w:sz w:val="28"/>
          <w:szCs w:val="28"/>
        </w:rPr>
        <w:t>.</w:t>
      </w:r>
    </w:p>
    <w:p w:rsidR="000F66AA" w:rsidRDefault="000F66AA" w:rsidP="000F66AA">
      <w:pPr>
        <w:tabs>
          <w:tab w:val="left" w:pos="630"/>
        </w:tabs>
        <w:autoSpaceDE w:val="0"/>
        <w:autoSpaceDN w:val="0"/>
        <w:adjustRightInd w:val="0"/>
        <w:ind w:hanging="28"/>
        <w:jc w:val="both"/>
        <w:rPr>
          <w:bCs/>
          <w:sz w:val="28"/>
          <w:szCs w:val="28"/>
        </w:rPr>
      </w:pPr>
      <w:r>
        <w:rPr>
          <w:bCs/>
          <w:sz w:val="28"/>
          <w:szCs w:val="28"/>
        </w:rPr>
        <w:tab/>
      </w:r>
      <w:r>
        <w:rPr>
          <w:bCs/>
          <w:sz w:val="28"/>
          <w:szCs w:val="28"/>
        </w:rPr>
        <w:tab/>
        <w:t xml:space="preserve">Удельное среднесуточное водоотведение допускается изменять (увеличивать или уменьшать) на 10 - 20 процентов в зависимости </w:t>
      </w:r>
      <w:r>
        <w:rPr>
          <w:bCs/>
          <w:sz w:val="28"/>
          <w:szCs w:val="28"/>
        </w:rPr>
        <w:br/>
        <w:t>от местных условий территории и степени благоустройства.</w:t>
      </w:r>
    </w:p>
    <w:p w:rsidR="000F66AA" w:rsidRDefault="000F66AA" w:rsidP="000F66AA">
      <w:pPr>
        <w:autoSpaceDE w:val="0"/>
        <w:autoSpaceDN w:val="0"/>
        <w:adjustRightInd w:val="0"/>
        <w:ind w:firstLine="709"/>
        <w:jc w:val="both"/>
        <w:rPr>
          <w:bCs/>
          <w:sz w:val="28"/>
          <w:szCs w:val="28"/>
        </w:rPr>
      </w:pPr>
      <w:r>
        <w:rPr>
          <w:bCs/>
          <w:sz w:val="28"/>
          <w:szCs w:val="28"/>
        </w:rPr>
        <w:t>7.3.6. Величину удельного водоотведения рекомендуется определять с использованием следующих коэффициентов водоотведения:</w:t>
      </w:r>
    </w:p>
    <w:p w:rsidR="000F66AA" w:rsidRDefault="000F66AA" w:rsidP="000F66AA">
      <w:pPr>
        <w:autoSpaceDE w:val="0"/>
        <w:autoSpaceDN w:val="0"/>
        <w:adjustRightInd w:val="0"/>
        <w:ind w:firstLine="709"/>
        <w:jc w:val="both"/>
        <w:rPr>
          <w:bCs/>
          <w:sz w:val="28"/>
          <w:szCs w:val="28"/>
        </w:rPr>
      </w:pPr>
      <w:r>
        <w:rPr>
          <w:bCs/>
          <w:sz w:val="28"/>
          <w:szCs w:val="28"/>
        </w:rPr>
        <w:t>для территории малоэтажной застройки:</w:t>
      </w:r>
    </w:p>
    <w:p w:rsidR="000F66AA" w:rsidRDefault="000F66AA" w:rsidP="000F66AA">
      <w:pPr>
        <w:autoSpaceDE w:val="0"/>
        <w:autoSpaceDN w:val="0"/>
        <w:adjustRightInd w:val="0"/>
        <w:ind w:firstLine="709"/>
        <w:jc w:val="both"/>
        <w:rPr>
          <w:bCs/>
          <w:sz w:val="28"/>
          <w:szCs w:val="28"/>
        </w:rPr>
      </w:pPr>
      <w:r>
        <w:rPr>
          <w:bCs/>
          <w:sz w:val="28"/>
          <w:szCs w:val="28"/>
        </w:rPr>
        <w:tab/>
        <w:t>сельской - 0,9;</w:t>
      </w:r>
    </w:p>
    <w:p w:rsidR="000F66AA" w:rsidRDefault="000F66AA" w:rsidP="000F66AA">
      <w:pPr>
        <w:autoSpaceDE w:val="0"/>
        <w:autoSpaceDN w:val="0"/>
        <w:adjustRightInd w:val="0"/>
        <w:ind w:firstLine="709"/>
        <w:jc w:val="both"/>
        <w:rPr>
          <w:bCs/>
          <w:sz w:val="28"/>
          <w:szCs w:val="28"/>
        </w:rPr>
      </w:pPr>
      <w:r>
        <w:rPr>
          <w:bCs/>
          <w:sz w:val="28"/>
          <w:szCs w:val="28"/>
        </w:rPr>
        <w:t>при наличии местной промышленности - 0,8 - 0,9.</w:t>
      </w:r>
    </w:p>
    <w:p w:rsidR="000F66AA" w:rsidRDefault="000F66AA" w:rsidP="000F66AA">
      <w:pPr>
        <w:ind w:firstLine="709"/>
        <w:jc w:val="both"/>
        <w:rPr>
          <w:bCs/>
          <w:sz w:val="28"/>
          <w:szCs w:val="28"/>
        </w:rPr>
      </w:pPr>
      <w:r>
        <w:rPr>
          <w:bCs/>
          <w:sz w:val="28"/>
          <w:szCs w:val="28"/>
        </w:rPr>
        <w:lastRenderedPageBreak/>
        <w:t>7.3.7. </w:t>
      </w:r>
      <w:r>
        <w:rPr>
          <w:sz w:val="28"/>
          <w:szCs w:val="28"/>
        </w:rPr>
        <w:t>Размещение</w:t>
      </w:r>
      <w:r>
        <w:rPr>
          <w:bCs/>
          <w:sz w:val="28"/>
          <w:szCs w:val="28"/>
        </w:rPr>
        <w:t xml:space="preserve"> систем канализации населенных пунктов, </w:t>
      </w:r>
      <w:r>
        <w:rPr>
          <w:bCs/>
          <w:sz w:val="28"/>
          <w:szCs w:val="28"/>
        </w:rPr>
        <w:br/>
        <w:t xml:space="preserve">их резервных территорий, а также размещение очистных сооружений следует производить в соответствии со </w:t>
      </w:r>
      <w:proofErr w:type="spellStart"/>
      <w:r>
        <w:rPr>
          <w:bCs/>
          <w:sz w:val="28"/>
          <w:szCs w:val="28"/>
        </w:rPr>
        <w:t>СНиП</w:t>
      </w:r>
      <w:proofErr w:type="spellEnd"/>
      <w:r>
        <w:rPr>
          <w:bCs/>
          <w:sz w:val="28"/>
          <w:szCs w:val="28"/>
        </w:rPr>
        <w:t xml:space="preserve"> 2.04.03-85 </w:t>
      </w:r>
      <w:r>
        <w:rPr>
          <w:bCs/>
          <w:sz w:val="28"/>
          <w:szCs w:val="28"/>
        </w:rPr>
        <w:br/>
        <w:t xml:space="preserve">и </w:t>
      </w:r>
      <w:proofErr w:type="spellStart"/>
      <w:r>
        <w:rPr>
          <w:bCs/>
          <w:sz w:val="28"/>
          <w:szCs w:val="28"/>
        </w:rPr>
        <w:t>СанПиН</w:t>
      </w:r>
      <w:proofErr w:type="spellEnd"/>
      <w:r>
        <w:rPr>
          <w:bCs/>
          <w:sz w:val="28"/>
          <w:szCs w:val="28"/>
        </w:rPr>
        <w:t xml:space="preserve"> 2.2.1/2.1.1.1200-03.</w:t>
      </w:r>
    </w:p>
    <w:p w:rsidR="000F66AA" w:rsidRDefault="000F66AA" w:rsidP="000F66AA">
      <w:pPr>
        <w:autoSpaceDE w:val="0"/>
        <w:autoSpaceDN w:val="0"/>
        <w:adjustRightInd w:val="0"/>
        <w:ind w:firstLine="709"/>
        <w:jc w:val="both"/>
        <w:rPr>
          <w:bCs/>
          <w:sz w:val="28"/>
          <w:szCs w:val="28"/>
        </w:rPr>
      </w:pPr>
      <w:r>
        <w:rPr>
          <w:bCs/>
          <w:sz w:val="28"/>
          <w:szCs w:val="28"/>
        </w:rPr>
        <w:t>7.3.8.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0F66AA" w:rsidRDefault="000F66AA" w:rsidP="000F66AA">
      <w:pPr>
        <w:autoSpaceDE w:val="0"/>
        <w:autoSpaceDN w:val="0"/>
        <w:adjustRightInd w:val="0"/>
        <w:ind w:firstLine="709"/>
        <w:jc w:val="both"/>
        <w:rPr>
          <w:bCs/>
          <w:sz w:val="28"/>
          <w:szCs w:val="28"/>
        </w:rPr>
      </w:pPr>
      <w:r>
        <w:rPr>
          <w:bCs/>
          <w:sz w:val="28"/>
          <w:szCs w:val="28"/>
        </w:rPr>
        <w:t>7.3.9. Для населенных пунктов с населением до 5 000 человек следует предусматривать централизованные схемы канализации населенного пункта, отдельных групп зданий и производственных зон.</w:t>
      </w:r>
    </w:p>
    <w:p w:rsidR="000F66AA" w:rsidRDefault="000F66AA" w:rsidP="000F66AA">
      <w:pPr>
        <w:autoSpaceDE w:val="0"/>
        <w:autoSpaceDN w:val="0"/>
        <w:adjustRightInd w:val="0"/>
        <w:ind w:firstLine="709"/>
        <w:jc w:val="both"/>
        <w:rPr>
          <w:bCs/>
          <w:sz w:val="28"/>
          <w:szCs w:val="28"/>
        </w:rPr>
      </w:pPr>
      <w:r>
        <w:rPr>
          <w:bCs/>
          <w:sz w:val="28"/>
          <w:szCs w:val="28"/>
        </w:rPr>
        <w:t xml:space="preserve">7.3.10. Централизованные схемы канализации следует проектировать </w:t>
      </w:r>
      <w:proofErr w:type="gramStart"/>
      <w:r>
        <w:rPr>
          <w:bCs/>
          <w:sz w:val="28"/>
          <w:szCs w:val="28"/>
        </w:rPr>
        <w:t>объединенными</w:t>
      </w:r>
      <w:proofErr w:type="gramEnd"/>
      <w:r>
        <w:rPr>
          <w:bCs/>
          <w:sz w:val="28"/>
          <w:szCs w:val="28"/>
        </w:rPr>
        <w:t xml:space="preserve"> для жилых и производственных зон, </w:t>
      </w:r>
      <w:r>
        <w:rPr>
          <w:bCs/>
          <w:sz w:val="28"/>
          <w:szCs w:val="28"/>
        </w:rPr>
        <w:br/>
        <w:t>при этом объединение производственных сточных вод с бытовыми должно производиться с учетом действующих норм.</w:t>
      </w:r>
    </w:p>
    <w:p w:rsidR="000F66AA" w:rsidRDefault="000F66AA" w:rsidP="000F66AA">
      <w:pPr>
        <w:autoSpaceDE w:val="0"/>
        <w:autoSpaceDN w:val="0"/>
        <w:adjustRightInd w:val="0"/>
        <w:ind w:firstLine="709"/>
        <w:jc w:val="both"/>
        <w:rPr>
          <w:bCs/>
          <w:sz w:val="28"/>
          <w:szCs w:val="28"/>
        </w:rPr>
      </w:pPr>
      <w:r>
        <w:rPr>
          <w:bCs/>
          <w:sz w:val="28"/>
          <w:szCs w:val="28"/>
        </w:rPr>
        <w:t xml:space="preserve">Устройство централизованных схем раздельно для жилой </w:t>
      </w:r>
      <w:r>
        <w:rPr>
          <w:bCs/>
          <w:sz w:val="28"/>
          <w:szCs w:val="28"/>
        </w:rPr>
        <w:br/>
        <w:t>и производственной зон допускается при технико-экономическом обосновании.</w:t>
      </w:r>
    </w:p>
    <w:p w:rsidR="000F66AA" w:rsidRDefault="000F66AA" w:rsidP="000F66AA">
      <w:pPr>
        <w:autoSpaceDE w:val="0"/>
        <w:autoSpaceDN w:val="0"/>
        <w:adjustRightInd w:val="0"/>
        <w:ind w:firstLine="709"/>
        <w:jc w:val="both"/>
        <w:rPr>
          <w:sz w:val="28"/>
          <w:szCs w:val="28"/>
        </w:rPr>
      </w:pPr>
      <w:r>
        <w:rPr>
          <w:sz w:val="28"/>
          <w:szCs w:val="28"/>
        </w:rPr>
        <w:t>7.3.11.</w:t>
      </w:r>
      <w:r>
        <w:rPr>
          <w:sz w:val="28"/>
          <w:szCs w:val="28"/>
          <w:lang w:val="en-US"/>
        </w:rPr>
        <w:t> </w:t>
      </w:r>
      <w:r>
        <w:rPr>
          <w:sz w:val="28"/>
          <w:szCs w:val="28"/>
        </w:rPr>
        <w:t xml:space="preserve">В населенных пунктах Зеленогорского сельского поселения следует проектировать раздельную систему канализации с отводом отдельными сетями: </w:t>
      </w:r>
    </w:p>
    <w:p w:rsidR="000F66AA" w:rsidRDefault="000F66AA" w:rsidP="000F66AA">
      <w:pPr>
        <w:ind w:firstLine="709"/>
        <w:jc w:val="both"/>
        <w:rPr>
          <w:sz w:val="28"/>
          <w:szCs w:val="28"/>
        </w:rPr>
      </w:pPr>
      <w:r>
        <w:rPr>
          <w:sz w:val="28"/>
          <w:szCs w:val="28"/>
        </w:rPr>
        <w:t>хозяйственно-бытовых и производственных сточных вод;</w:t>
      </w:r>
    </w:p>
    <w:p w:rsidR="000F66AA" w:rsidRDefault="000F66AA" w:rsidP="000F66AA">
      <w:pPr>
        <w:ind w:firstLine="709"/>
        <w:jc w:val="both"/>
        <w:rPr>
          <w:sz w:val="28"/>
          <w:szCs w:val="28"/>
        </w:rPr>
      </w:pPr>
      <w:r>
        <w:rPr>
          <w:sz w:val="28"/>
          <w:szCs w:val="28"/>
        </w:rPr>
        <w:t>поверхностных (снеговых и дождевых) стоков.</w:t>
      </w:r>
    </w:p>
    <w:p w:rsidR="000F66AA" w:rsidRDefault="000F66AA" w:rsidP="000F66AA">
      <w:pPr>
        <w:ind w:firstLine="709"/>
        <w:jc w:val="both"/>
        <w:rPr>
          <w:sz w:val="28"/>
          <w:szCs w:val="28"/>
        </w:rPr>
      </w:pPr>
      <w:r>
        <w:rPr>
          <w:sz w:val="28"/>
          <w:szCs w:val="28"/>
        </w:rPr>
        <w:t>7.3.12.</w:t>
      </w:r>
      <w:r>
        <w:rPr>
          <w:sz w:val="28"/>
          <w:szCs w:val="28"/>
          <w:lang w:val="en-US"/>
        </w:rPr>
        <w:t> </w:t>
      </w:r>
      <w:r>
        <w:rPr>
          <w:sz w:val="28"/>
          <w:szCs w:val="28"/>
        </w:rPr>
        <w:t>В процессе использования воды образуются сточные воды следующих типов:</w:t>
      </w:r>
    </w:p>
    <w:p w:rsidR="000F66AA" w:rsidRDefault="000F66AA" w:rsidP="000F66AA">
      <w:pPr>
        <w:ind w:firstLine="709"/>
        <w:jc w:val="both"/>
        <w:rPr>
          <w:sz w:val="28"/>
          <w:szCs w:val="28"/>
        </w:rPr>
      </w:pPr>
      <w:r>
        <w:rPr>
          <w:sz w:val="28"/>
          <w:szCs w:val="28"/>
        </w:rPr>
        <w:t xml:space="preserve">хозяйственно-бытовые стоки от населенных пунктов </w:t>
      </w:r>
      <w:r>
        <w:rPr>
          <w:sz w:val="28"/>
          <w:szCs w:val="28"/>
        </w:rPr>
        <w:br/>
        <w:t>и предприятий;</w:t>
      </w:r>
    </w:p>
    <w:p w:rsidR="000F66AA" w:rsidRDefault="000F66AA" w:rsidP="000F66AA">
      <w:pPr>
        <w:ind w:firstLine="709"/>
        <w:jc w:val="both"/>
        <w:rPr>
          <w:sz w:val="28"/>
          <w:szCs w:val="28"/>
        </w:rPr>
      </w:pPr>
      <w:r>
        <w:rPr>
          <w:sz w:val="28"/>
          <w:szCs w:val="28"/>
        </w:rPr>
        <w:t>загрязненные производственные сточные воды от предприятий;</w:t>
      </w:r>
    </w:p>
    <w:p w:rsidR="000F66AA" w:rsidRDefault="000F66AA" w:rsidP="000F66AA">
      <w:pPr>
        <w:ind w:firstLine="709"/>
        <w:jc w:val="both"/>
        <w:rPr>
          <w:sz w:val="28"/>
          <w:szCs w:val="28"/>
        </w:rPr>
      </w:pPr>
      <w:r>
        <w:rPr>
          <w:sz w:val="28"/>
          <w:szCs w:val="28"/>
        </w:rPr>
        <w:t>условно чистые стоки от промышленных предприятий.</w:t>
      </w:r>
    </w:p>
    <w:p w:rsidR="000F66AA" w:rsidRDefault="000F66AA" w:rsidP="000F66AA">
      <w:pPr>
        <w:ind w:firstLine="709"/>
        <w:jc w:val="both"/>
        <w:rPr>
          <w:sz w:val="28"/>
          <w:szCs w:val="28"/>
        </w:rPr>
      </w:pPr>
      <w:r>
        <w:rPr>
          <w:sz w:val="28"/>
          <w:szCs w:val="28"/>
        </w:rPr>
        <w:t>7.3.13.</w:t>
      </w:r>
      <w:r>
        <w:rPr>
          <w:sz w:val="28"/>
          <w:szCs w:val="28"/>
          <w:lang w:val="en-US"/>
        </w:rPr>
        <w:t> </w:t>
      </w:r>
      <w:r>
        <w:rPr>
          <w:sz w:val="28"/>
          <w:szCs w:val="28"/>
        </w:rPr>
        <w:t xml:space="preserve">Условно чистые стоки от промышленного предприятия </w:t>
      </w:r>
      <w:r>
        <w:rPr>
          <w:sz w:val="28"/>
          <w:szCs w:val="28"/>
        </w:rPr>
        <w:br/>
        <w:t>(не загрязненные в процессе производства) следует использовать повторно в производственном цикле данного предприятия, возможна передача другому потребителю, в том числе на орошение.</w:t>
      </w:r>
    </w:p>
    <w:p w:rsidR="000F66AA" w:rsidRDefault="000F66AA" w:rsidP="000F66AA">
      <w:pPr>
        <w:ind w:firstLine="709"/>
        <w:jc w:val="both"/>
        <w:rPr>
          <w:sz w:val="28"/>
          <w:szCs w:val="28"/>
        </w:rPr>
      </w:pPr>
      <w:r>
        <w:rPr>
          <w:sz w:val="28"/>
          <w:szCs w:val="28"/>
        </w:rPr>
        <w:t>7.3.14.</w:t>
      </w:r>
      <w:r>
        <w:rPr>
          <w:sz w:val="28"/>
          <w:szCs w:val="28"/>
          <w:lang w:val="en-US"/>
        </w:rPr>
        <w:t> </w:t>
      </w:r>
      <w:r>
        <w:rPr>
          <w:sz w:val="28"/>
          <w:szCs w:val="28"/>
        </w:rPr>
        <w:t xml:space="preserve">Хозяйственно-бытовые стоки от населенных пунктов </w:t>
      </w:r>
      <w:r>
        <w:rPr>
          <w:sz w:val="28"/>
          <w:szCs w:val="28"/>
        </w:rPr>
        <w:br/>
        <w:t xml:space="preserve">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 </w:t>
      </w:r>
    </w:p>
    <w:p w:rsidR="000F66AA" w:rsidRDefault="000F66AA" w:rsidP="000F66AA">
      <w:pPr>
        <w:ind w:firstLine="709"/>
        <w:jc w:val="both"/>
        <w:rPr>
          <w:sz w:val="28"/>
          <w:szCs w:val="28"/>
        </w:rPr>
      </w:pPr>
      <w:r>
        <w:rPr>
          <w:sz w:val="28"/>
          <w:szCs w:val="28"/>
        </w:rPr>
        <w:t xml:space="preserve">Загрязненные производственные стоки, направляемые </w:t>
      </w:r>
      <w:r>
        <w:rPr>
          <w:sz w:val="28"/>
          <w:szCs w:val="28"/>
        </w:rPr>
        <w:br/>
        <w:t>в коммунальную сеть, должны подвергаться предварительной очистке на локальных сооружениях.</w:t>
      </w:r>
    </w:p>
    <w:p w:rsidR="000F66AA" w:rsidRDefault="000F66AA" w:rsidP="000F66AA">
      <w:pPr>
        <w:ind w:firstLine="709"/>
        <w:jc w:val="both"/>
        <w:rPr>
          <w:sz w:val="28"/>
          <w:szCs w:val="28"/>
        </w:rPr>
      </w:pPr>
      <w:r>
        <w:rPr>
          <w:sz w:val="28"/>
          <w:szCs w:val="28"/>
        </w:rPr>
        <w:t xml:space="preserve">После очистки и обеззараживания стоки следует выпускать </w:t>
      </w:r>
      <w:r>
        <w:rPr>
          <w:sz w:val="28"/>
          <w:szCs w:val="28"/>
        </w:rPr>
        <w:br/>
        <w:t xml:space="preserve">в ближайшие водоприемники. </w:t>
      </w:r>
    </w:p>
    <w:p w:rsidR="000F66AA" w:rsidRDefault="000F66AA" w:rsidP="000F66AA">
      <w:pPr>
        <w:ind w:firstLine="709"/>
        <w:jc w:val="both"/>
        <w:rPr>
          <w:sz w:val="28"/>
          <w:szCs w:val="28"/>
        </w:rPr>
      </w:pPr>
      <w:r>
        <w:rPr>
          <w:sz w:val="28"/>
          <w:szCs w:val="28"/>
        </w:rPr>
        <w:t>7.3.15.</w:t>
      </w:r>
      <w:r>
        <w:rPr>
          <w:sz w:val="28"/>
          <w:szCs w:val="28"/>
          <w:lang w:val="en-US"/>
        </w:rPr>
        <w:t> </w:t>
      </w:r>
      <w:r>
        <w:rPr>
          <w:sz w:val="28"/>
          <w:szCs w:val="28"/>
        </w:rPr>
        <w:t>По цели хозяйственного водопользования водоприемники сточных вод (водотоки и водоемы) делятся на следующие категории:</w:t>
      </w:r>
    </w:p>
    <w:p w:rsidR="000F66AA" w:rsidRDefault="000F66AA" w:rsidP="000F66AA">
      <w:pPr>
        <w:ind w:firstLine="709"/>
        <w:jc w:val="both"/>
        <w:rPr>
          <w:sz w:val="28"/>
          <w:szCs w:val="28"/>
        </w:rPr>
      </w:pPr>
      <w:r>
        <w:rPr>
          <w:sz w:val="28"/>
          <w:szCs w:val="28"/>
          <w:lang w:val="en-US"/>
        </w:rPr>
        <w:t>I</w:t>
      </w:r>
      <w:r>
        <w:rPr>
          <w:sz w:val="28"/>
          <w:szCs w:val="28"/>
        </w:rPr>
        <w:t xml:space="preserve"> категория - водоприемники, используемые для нужд рыбного хозяйства, с подразделением на 2 типа: </w:t>
      </w:r>
      <w:proofErr w:type="spellStart"/>
      <w:r>
        <w:rPr>
          <w:sz w:val="28"/>
          <w:szCs w:val="28"/>
        </w:rPr>
        <w:t>рыбохозяйственное</w:t>
      </w:r>
      <w:proofErr w:type="spellEnd"/>
      <w:r>
        <w:rPr>
          <w:sz w:val="28"/>
          <w:szCs w:val="28"/>
        </w:rPr>
        <w:t xml:space="preserve"> водопользование </w:t>
      </w:r>
      <w:r>
        <w:rPr>
          <w:sz w:val="28"/>
          <w:szCs w:val="28"/>
        </w:rPr>
        <w:lastRenderedPageBreak/>
        <w:t xml:space="preserve">высшей и первой категорий и </w:t>
      </w:r>
      <w:proofErr w:type="spellStart"/>
      <w:r>
        <w:rPr>
          <w:sz w:val="28"/>
          <w:szCs w:val="28"/>
        </w:rPr>
        <w:t>рыбохозяйственное</w:t>
      </w:r>
      <w:proofErr w:type="spellEnd"/>
      <w:r>
        <w:rPr>
          <w:sz w:val="28"/>
          <w:szCs w:val="28"/>
        </w:rPr>
        <w:t xml:space="preserve"> водопользование второй категории;</w:t>
      </w:r>
    </w:p>
    <w:p w:rsidR="000F66AA" w:rsidRDefault="000F66AA" w:rsidP="000F66AA">
      <w:pPr>
        <w:ind w:firstLine="709"/>
        <w:jc w:val="both"/>
        <w:rPr>
          <w:sz w:val="28"/>
          <w:szCs w:val="28"/>
        </w:rPr>
      </w:pPr>
      <w:r>
        <w:rPr>
          <w:sz w:val="28"/>
          <w:szCs w:val="28"/>
          <w:lang w:val="en-US"/>
        </w:rPr>
        <w:t>II</w:t>
      </w:r>
      <w:r>
        <w:rPr>
          <w:sz w:val="28"/>
          <w:szCs w:val="28"/>
        </w:rPr>
        <w:t xml:space="preserve"> категория - водоприемники, используемые для хозяйственно-питьевого водоснабжения для нужд населения;</w:t>
      </w:r>
    </w:p>
    <w:p w:rsidR="000F66AA" w:rsidRDefault="000F66AA" w:rsidP="000F66AA">
      <w:pPr>
        <w:ind w:firstLine="709"/>
        <w:jc w:val="both"/>
        <w:rPr>
          <w:sz w:val="28"/>
          <w:szCs w:val="28"/>
        </w:rPr>
      </w:pPr>
      <w:proofErr w:type="gramStart"/>
      <w:r>
        <w:rPr>
          <w:sz w:val="28"/>
          <w:szCs w:val="28"/>
          <w:lang w:val="en-US"/>
        </w:rPr>
        <w:t>III</w:t>
      </w:r>
      <w:r>
        <w:rPr>
          <w:sz w:val="28"/>
          <w:szCs w:val="28"/>
        </w:rPr>
        <w:t xml:space="preserve"> категория - водоприемники, используемые для хозяйственно-бытовых и рекреационных нужд населения.</w:t>
      </w:r>
      <w:proofErr w:type="gramEnd"/>
    </w:p>
    <w:p w:rsidR="000F66AA" w:rsidRDefault="000F66AA" w:rsidP="000F66AA">
      <w:pPr>
        <w:ind w:firstLine="709"/>
        <w:jc w:val="both"/>
        <w:rPr>
          <w:sz w:val="28"/>
          <w:szCs w:val="28"/>
        </w:rPr>
      </w:pPr>
      <w:r>
        <w:rPr>
          <w:sz w:val="28"/>
          <w:szCs w:val="28"/>
        </w:rPr>
        <w:t xml:space="preserve">В соответствии с категорией водоприемника для каждого населенного пункта проектируются очистные сооружения </w:t>
      </w:r>
      <w:r>
        <w:rPr>
          <w:sz w:val="28"/>
          <w:szCs w:val="28"/>
        </w:rPr>
        <w:br/>
        <w:t>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0F66AA" w:rsidRDefault="000F66AA" w:rsidP="000F66AA">
      <w:pPr>
        <w:ind w:firstLine="709"/>
        <w:jc w:val="both"/>
        <w:rPr>
          <w:sz w:val="28"/>
          <w:szCs w:val="28"/>
        </w:rPr>
      </w:pPr>
      <w:r>
        <w:rPr>
          <w:sz w:val="28"/>
          <w:szCs w:val="28"/>
        </w:rPr>
        <w:t xml:space="preserve">В случае невозможности обеспечения нормативных требований </w:t>
      </w:r>
      <w:r>
        <w:rPr>
          <w:sz w:val="28"/>
          <w:szCs w:val="28"/>
        </w:rPr>
        <w:br/>
        <w:t>к стокам на выпуске из сооружений полной биологической очистки следует проектировать дополнительные сооружения по доочистке сточных вод.</w:t>
      </w:r>
    </w:p>
    <w:p w:rsidR="000F66AA" w:rsidRDefault="000F66AA" w:rsidP="000F66AA">
      <w:pPr>
        <w:ind w:firstLine="720"/>
        <w:jc w:val="both"/>
        <w:rPr>
          <w:bCs/>
          <w:sz w:val="28"/>
          <w:szCs w:val="28"/>
        </w:rPr>
      </w:pPr>
      <w:r>
        <w:rPr>
          <w:bCs/>
          <w:sz w:val="28"/>
          <w:szCs w:val="28"/>
        </w:rPr>
        <w:t>7.3.16.</w:t>
      </w:r>
      <w:r>
        <w:rPr>
          <w:bCs/>
          <w:sz w:val="28"/>
          <w:szCs w:val="28"/>
          <w:lang w:val="en-US"/>
        </w:rPr>
        <w:t> </w:t>
      </w:r>
      <w:proofErr w:type="spellStart"/>
      <w:r>
        <w:rPr>
          <w:bCs/>
          <w:sz w:val="28"/>
          <w:szCs w:val="28"/>
        </w:rPr>
        <w:t>Канализование</w:t>
      </w:r>
      <w:proofErr w:type="spellEnd"/>
      <w:r>
        <w:rPr>
          <w:bCs/>
          <w:sz w:val="28"/>
          <w:szCs w:val="28"/>
        </w:rPr>
        <w:t xml:space="preserve"> промышленных предприятий следует предусматривать, как правило, по полной раздельной системе.</w:t>
      </w:r>
    </w:p>
    <w:p w:rsidR="000F66AA" w:rsidRDefault="000F66AA" w:rsidP="000F66AA">
      <w:pPr>
        <w:ind w:firstLine="720"/>
        <w:jc w:val="both"/>
        <w:rPr>
          <w:bCs/>
          <w:sz w:val="28"/>
          <w:szCs w:val="28"/>
        </w:rPr>
      </w:pPr>
      <w:r>
        <w:rPr>
          <w:bCs/>
          <w:sz w:val="28"/>
          <w:szCs w:val="28"/>
        </w:rPr>
        <w:t xml:space="preserve">Число сетей производственной канализации на промышленной площадке необходимо определять исходя из состава сточных вод, </w:t>
      </w:r>
      <w:r>
        <w:rPr>
          <w:bCs/>
          <w:sz w:val="28"/>
          <w:szCs w:val="28"/>
        </w:rPr>
        <w:br/>
        <w:t xml:space="preserve">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Pr>
          <w:bCs/>
          <w:sz w:val="28"/>
          <w:szCs w:val="28"/>
        </w:rPr>
        <w:t>водообеспечения</w:t>
      </w:r>
      <w:proofErr w:type="spellEnd"/>
      <w:r>
        <w:rPr>
          <w:bCs/>
          <w:sz w:val="28"/>
          <w:szCs w:val="28"/>
        </w:rPr>
        <w:t xml:space="preserve">. Сточные воды, требующие специальной очистки с целью их возврата в производство или для подготовки </w:t>
      </w:r>
      <w:r>
        <w:rPr>
          <w:bCs/>
          <w:sz w:val="28"/>
          <w:szCs w:val="28"/>
        </w:rPr>
        <w:br/>
        <w:t>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0F66AA" w:rsidRDefault="000F66AA" w:rsidP="000F66AA">
      <w:pPr>
        <w:autoSpaceDE w:val="0"/>
        <w:autoSpaceDN w:val="0"/>
        <w:adjustRightInd w:val="0"/>
        <w:ind w:firstLine="709"/>
        <w:jc w:val="both"/>
        <w:rPr>
          <w:bCs/>
          <w:spacing w:val="-4"/>
          <w:sz w:val="28"/>
          <w:szCs w:val="28"/>
        </w:rPr>
      </w:pPr>
      <w:r>
        <w:rPr>
          <w:bCs/>
          <w:spacing w:val="-4"/>
          <w:sz w:val="28"/>
          <w:szCs w:val="28"/>
        </w:rPr>
        <w:t>7.3.17.</w:t>
      </w:r>
      <w:r>
        <w:rPr>
          <w:bCs/>
          <w:spacing w:val="-4"/>
          <w:sz w:val="28"/>
          <w:szCs w:val="28"/>
          <w:lang w:val="en-US"/>
        </w:rPr>
        <w:t> </w:t>
      </w:r>
      <w:r>
        <w:rPr>
          <w:bCs/>
          <w:spacing w:val="-4"/>
          <w:sz w:val="28"/>
          <w:szCs w:val="28"/>
        </w:rPr>
        <w:t>Децентрализованные схемы канализации допускается предусматривать:</w:t>
      </w:r>
    </w:p>
    <w:p w:rsidR="000F66AA" w:rsidRDefault="000F66AA" w:rsidP="000F66AA">
      <w:pPr>
        <w:autoSpaceDE w:val="0"/>
        <w:autoSpaceDN w:val="0"/>
        <w:adjustRightInd w:val="0"/>
        <w:ind w:firstLine="709"/>
        <w:jc w:val="both"/>
        <w:rPr>
          <w:bCs/>
          <w:sz w:val="28"/>
          <w:szCs w:val="28"/>
        </w:rPr>
      </w:pPr>
      <w:r>
        <w:rPr>
          <w:bCs/>
          <w:sz w:val="28"/>
          <w:szCs w:val="28"/>
        </w:rPr>
        <w:t xml:space="preserve">при отсутствии опасности загрязнения используемых </w:t>
      </w:r>
      <w:r>
        <w:rPr>
          <w:bCs/>
          <w:sz w:val="28"/>
          <w:szCs w:val="28"/>
        </w:rPr>
        <w:br/>
        <w:t>для водоснабжения водоносных горизонтов;</w:t>
      </w:r>
    </w:p>
    <w:p w:rsidR="000F66AA" w:rsidRDefault="000F66AA" w:rsidP="000F66AA">
      <w:pPr>
        <w:autoSpaceDE w:val="0"/>
        <w:autoSpaceDN w:val="0"/>
        <w:adjustRightInd w:val="0"/>
        <w:ind w:firstLine="709"/>
        <w:jc w:val="both"/>
        <w:rPr>
          <w:bCs/>
          <w:sz w:val="28"/>
          <w:szCs w:val="28"/>
        </w:rPr>
      </w:pPr>
      <w:proofErr w:type="gramStart"/>
      <w:r>
        <w:rPr>
          <w:bCs/>
          <w:sz w:val="28"/>
          <w:szCs w:val="28"/>
        </w:rP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w:t>
      </w:r>
      <w:r>
        <w:rPr>
          <w:bCs/>
          <w:sz w:val="28"/>
          <w:szCs w:val="28"/>
        </w:rPr>
        <w:br/>
        <w:t xml:space="preserve">а также для первой стадии строительства населенных пунктов </w:t>
      </w:r>
      <w:r>
        <w:rPr>
          <w:bCs/>
          <w:sz w:val="28"/>
          <w:szCs w:val="28"/>
        </w:rPr>
        <w:br/>
        <w:t xml:space="preserve">при расположении объектов </w:t>
      </w:r>
      <w:proofErr w:type="spellStart"/>
      <w:r>
        <w:rPr>
          <w:bCs/>
          <w:sz w:val="28"/>
          <w:szCs w:val="28"/>
        </w:rPr>
        <w:t>канализования</w:t>
      </w:r>
      <w:proofErr w:type="spellEnd"/>
      <w:r>
        <w:rPr>
          <w:bCs/>
          <w:sz w:val="28"/>
          <w:szCs w:val="28"/>
        </w:rPr>
        <w:t xml:space="preserve"> на расстоянии </w:t>
      </w:r>
      <w:r>
        <w:rPr>
          <w:bCs/>
          <w:sz w:val="28"/>
          <w:szCs w:val="28"/>
        </w:rPr>
        <w:br/>
        <w:t xml:space="preserve">не менее </w:t>
      </w:r>
      <w:smartTag w:uri="urn:schemas-microsoft-com:office:smarttags" w:element="metricconverter">
        <w:smartTagPr>
          <w:attr w:name="ProductID" w:val="500 м"/>
        </w:smartTagPr>
        <w:r>
          <w:rPr>
            <w:bCs/>
            <w:sz w:val="28"/>
            <w:szCs w:val="28"/>
          </w:rPr>
          <w:t>500 метров</w:t>
        </w:r>
      </w:smartTag>
      <w:r>
        <w:rPr>
          <w:bCs/>
          <w:sz w:val="28"/>
          <w:szCs w:val="28"/>
        </w:rPr>
        <w:t>.</w:t>
      </w:r>
      <w:proofErr w:type="gramEnd"/>
    </w:p>
    <w:p w:rsidR="000F66AA" w:rsidRDefault="000F66AA" w:rsidP="000F66AA">
      <w:pPr>
        <w:autoSpaceDE w:val="0"/>
        <w:autoSpaceDN w:val="0"/>
        <w:adjustRightInd w:val="0"/>
        <w:ind w:firstLine="709"/>
        <w:jc w:val="both"/>
        <w:rPr>
          <w:bCs/>
          <w:sz w:val="28"/>
          <w:szCs w:val="28"/>
        </w:rPr>
      </w:pPr>
      <w:r>
        <w:rPr>
          <w:bCs/>
          <w:sz w:val="28"/>
          <w:szCs w:val="28"/>
        </w:rPr>
        <w:t xml:space="preserve">7.3.18.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w:t>
      </w:r>
      <w:r>
        <w:rPr>
          <w:bCs/>
          <w:sz w:val="28"/>
          <w:szCs w:val="28"/>
        </w:rPr>
        <w:br/>
        <w:t>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0F66AA" w:rsidRDefault="000F66AA" w:rsidP="000F66AA">
      <w:pPr>
        <w:pStyle w:val="a5"/>
        <w:widowControl w:val="0"/>
        <w:tabs>
          <w:tab w:val="num" w:pos="643"/>
        </w:tabs>
        <w:ind w:left="0" w:firstLine="709"/>
        <w:jc w:val="both"/>
        <w:rPr>
          <w:sz w:val="28"/>
          <w:szCs w:val="28"/>
        </w:rPr>
      </w:pPr>
      <w:r>
        <w:rPr>
          <w:sz w:val="28"/>
          <w:szCs w:val="28"/>
        </w:rPr>
        <w:t xml:space="preserve">7.3.19. Устройство общего сборника сточных вод на одно здание или </w:t>
      </w:r>
      <w:r>
        <w:rPr>
          <w:sz w:val="28"/>
          <w:szCs w:val="28"/>
        </w:rPr>
        <w:lastRenderedPageBreak/>
        <w:t>группу зданий, как исключение, допускается:</w:t>
      </w:r>
    </w:p>
    <w:p w:rsidR="000F66AA" w:rsidRDefault="000F66AA" w:rsidP="000F66AA">
      <w:pPr>
        <w:pStyle w:val="a5"/>
        <w:widowControl w:val="0"/>
        <w:ind w:left="0" w:firstLine="709"/>
        <w:jc w:val="both"/>
        <w:rPr>
          <w:sz w:val="28"/>
          <w:szCs w:val="28"/>
        </w:rPr>
      </w:pPr>
      <w:r>
        <w:rPr>
          <w:sz w:val="28"/>
          <w:szCs w:val="28"/>
        </w:rPr>
        <w:t>при отсутствии централизованной системы канализации;</w:t>
      </w:r>
    </w:p>
    <w:p w:rsidR="000F66AA" w:rsidRDefault="000F66AA" w:rsidP="000F66AA">
      <w:pPr>
        <w:pStyle w:val="a5"/>
        <w:widowControl w:val="0"/>
        <w:ind w:left="0" w:firstLine="709"/>
        <w:jc w:val="both"/>
        <w:rPr>
          <w:sz w:val="28"/>
          <w:szCs w:val="28"/>
        </w:rPr>
      </w:pPr>
      <w:r>
        <w:rPr>
          <w:sz w:val="28"/>
          <w:szCs w:val="28"/>
        </w:rPr>
        <w:t xml:space="preserve">при расположении зданий на значительном удалении </w:t>
      </w:r>
      <w:r>
        <w:rPr>
          <w:sz w:val="28"/>
          <w:szCs w:val="28"/>
        </w:rPr>
        <w:br/>
        <w:t>от действующих основных канализационных сетей;</w:t>
      </w:r>
    </w:p>
    <w:p w:rsidR="000F66AA" w:rsidRDefault="000F66AA" w:rsidP="000F66AA">
      <w:pPr>
        <w:autoSpaceDE w:val="0"/>
        <w:autoSpaceDN w:val="0"/>
        <w:adjustRightInd w:val="0"/>
        <w:ind w:firstLine="709"/>
        <w:jc w:val="both"/>
        <w:rPr>
          <w:bCs/>
          <w:sz w:val="28"/>
          <w:szCs w:val="28"/>
        </w:rPr>
      </w:pPr>
      <w:r>
        <w:rPr>
          <w:bCs/>
          <w:sz w:val="28"/>
          <w:szCs w:val="28"/>
        </w:rPr>
        <w:t>при невозможности в ближайшее время присоединения к общей канализационной сети.</w:t>
      </w:r>
    </w:p>
    <w:p w:rsidR="000F66AA" w:rsidRDefault="000F66AA" w:rsidP="000F66AA">
      <w:pPr>
        <w:pStyle w:val="a5"/>
        <w:widowControl w:val="0"/>
        <w:ind w:left="0" w:firstLine="709"/>
        <w:jc w:val="both"/>
        <w:rPr>
          <w:sz w:val="28"/>
          <w:szCs w:val="28"/>
        </w:rPr>
      </w:pPr>
      <w:r>
        <w:rPr>
          <w:sz w:val="28"/>
          <w:szCs w:val="28"/>
        </w:rPr>
        <w:t xml:space="preserve">7.3.20. В качестве сборника сточных вод по согласованию </w:t>
      </w:r>
      <w:r>
        <w:rPr>
          <w:sz w:val="28"/>
          <w:szCs w:val="28"/>
        </w:rPr>
        <w:br/>
        <w:t xml:space="preserve">с территориальными органами </w:t>
      </w:r>
      <w:proofErr w:type="spellStart"/>
      <w:r>
        <w:rPr>
          <w:sz w:val="28"/>
          <w:szCs w:val="28"/>
        </w:rPr>
        <w:t>Роспотребнадзора</w:t>
      </w:r>
      <w:proofErr w:type="spellEnd"/>
      <w:r>
        <w:rPr>
          <w:sz w:val="28"/>
          <w:szCs w:val="28"/>
        </w:rPr>
        <w:t xml:space="preserve"> и охраны природы следует проектировать аккумулирующие резервуары. В зависимости </w:t>
      </w:r>
      <w:r>
        <w:rPr>
          <w:sz w:val="28"/>
          <w:szCs w:val="28"/>
        </w:rPr>
        <w:br/>
        <w:t xml:space="preserve">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куб. метров"/>
        </w:smartTagPr>
        <w:r>
          <w:rPr>
            <w:sz w:val="28"/>
            <w:szCs w:val="28"/>
          </w:rPr>
          <w:t>150 куб. метров</w:t>
        </w:r>
      </w:smartTag>
      <w:r>
        <w:rPr>
          <w:sz w:val="28"/>
          <w:szCs w:val="28"/>
        </w:rPr>
        <w:t xml:space="preserve">. </w:t>
      </w:r>
    </w:p>
    <w:p w:rsidR="000F66AA" w:rsidRDefault="000F66AA" w:rsidP="000F66AA">
      <w:pPr>
        <w:pStyle w:val="a5"/>
        <w:widowControl w:val="0"/>
        <w:ind w:left="0" w:firstLine="709"/>
        <w:jc w:val="both"/>
        <w:rPr>
          <w:sz w:val="28"/>
          <w:szCs w:val="28"/>
        </w:rPr>
      </w:pPr>
      <w:r>
        <w:rPr>
          <w:sz w:val="28"/>
          <w:szCs w:val="28"/>
        </w:rPr>
        <w:t xml:space="preserve">Подача сточных вод осуществляется по канализационным выпускам. Заглубление резервуара в землю, устройство его основания </w:t>
      </w:r>
      <w:r>
        <w:rPr>
          <w:sz w:val="28"/>
          <w:szCs w:val="28"/>
        </w:rPr>
        <w:br/>
        <w:t>и изоляции, а также расстояние от фундаментов зданий должны приниматься в соответствии с теплотехническим расчетом.</w:t>
      </w:r>
    </w:p>
    <w:p w:rsidR="000F66AA" w:rsidRDefault="000F66AA" w:rsidP="000F66AA">
      <w:pPr>
        <w:autoSpaceDE w:val="0"/>
        <w:autoSpaceDN w:val="0"/>
        <w:adjustRightInd w:val="0"/>
        <w:ind w:firstLine="709"/>
        <w:jc w:val="both"/>
        <w:rPr>
          <w:bCs/>
          <w:sz w:val="28"/>
          <w:szCs w:val="28"/>
        </w:rPr>
      </w:pPr>
      <w:r>
        <w:rPr>
          <w:bCs/>
          <w:sz w:val="28"/>
          <w:szCs w:val="28"/>
        </w:rPr>
        <w:t xml:space="preserve">7.3.21. При отсутствии централизованной системы канализации </w:t>
      </w:r>
      <w:r>
        <w:rPr>
          <w:bCs/>
          <w:sz w:val="28"/>
          <w:szCs w:val="28"/>
        </w:rPr>
        <w:br/>
        <w:t xml:space="preserve">по согласованию с территориальными органами </w:t>
      </w:r>
      <w:proofErr w:type="spellStart"/>
      <w:r>
        <w:rPr>
          <w:bCs/>
          <w:sz w:val="28"/>
          <w:szCs w:val="28"/>
        </w:rPr>
        <w:t>Роспотребнадзора</w:t>
      </w:r>
      <w:proofErr w:type="spellEnd"/>
      <w:r>
        <w:rPr>
          <w:bCs/>
          <w:sz w:val="28"/>
          <w:szCs w:val="28"/>
        </w:rPr>
        <w:t xml:space="preserve"> следует предусматривать сливные станции. Размеры земельных участков, отводимых под сливные станции, следует принимать </w:t>
      </w:r>
      <w:r>
        <w:rPr>
          <w:bCs/>
          <w:sz w:val="28"/>
          <w:szCs w:val="28"/>
        </w:rPr>
        <w:br/>
        <w:t xml:space="preserve">в соответствии с требованиями </w:t>
      </w:r>
      <w:proofErr w:type="spellStart"/>
      <w:r>
        <w:rPr>
          <w:bCs/>
          <w:sz w:val="28"/>
          <w:szCs w:val="28"/>
        </w:rPr>
        <w:t>СНиП</w:t>
      </w:r>
      <w:proofErr w:type="spellEnd"/>
      <w:r>
        <w:rPr>
          <w:bCs/>
          <w:noProof/>
          <w:sz w:val="28"/>
          <w:szCs w:val="28"/>
        </w:rPr>
        <w:t xml:space="preserve"> 2.04.03-85, размеры их </w:t>
      </w:r>
      <w:r>
        <w:rPr>
          <w:bCs/>
          <w:sz w:val="28"/>
          <w:szCs w:val="28"/>
        </w:rPr>
        <w:t xml:space="preserve">санитарно-защитных зон </w:t>
      </w:r>
      <w:r>
        <w:rPr>
          <w:bCs/>
          <w:noProof/>
          <w:sz w:val="28"/>
          <w:szCs w:val="28"/>
        </w:rPr>
        <w:t xml:space="preserve">- в соответствии с требованиями </w:t>
      </w:r>
      <w:r>
        <w:rPr>
          <w:bCs/>
          <w:noProof/>
          <w:sz w:val="28"/>
          <w:szCs w:val="28"/>
        </w:rPr>
        <w:br/>
        <w:t>СанПиН 2.2.1/2.1.1.1200-03.</w:t>
      </w:r>
    </w:p>
    <w:p w:rsidR="000F66AA" w:rsidRDefault="000F66AA" w:rsidP="000F66AA">
      <w:pPr>
        <w:autoSpaceDE w:val="0"/>
        <w:autoSpaceDN w:val="0"/>
        <w:adjustRightInd w:val="0"/>
        <w:ind w:firstLine="709"/>
        <w:jc w:val="both"/>
        <w:rPr>
          <w:bCs/>
          <w:sz w:val="28"/>
          <w:szCs w:val="28"/>
        </w:rPr>
      </w:pPr>
      <w:r>
        <w:rPr>
          <w:bCs/>
          <w:spacing w:val="-2"/>
          <w:sz w:val="28"/>
          <w:szCs w:val="28"/>
        </w:rPr>
        <w:t>Сливные станции следует проектировать вблизи канализационных коллекторов</w:t>
      </w:r>
      <w:r>
        <w:rPr>
          <w:bCs/>
          <w:sz w:val="28"/>
          <w:szCs w:val="28"/>
        </w:rPr>
        <w:t xml:space="preserve"> диаметром не менее </w:t>
      </w:r>
      <w:smartTag w:uri="urn:schemas-microsoft-com:office:smarttags" w:element="metricconverter">
        <w:smartTagPr>
          <w:attr w:name="ProductID" w:val="400 миллиметров"/>
        </w:smartTagPr>
        <w:r>
          <w:rPr>
            <w:bCs/>
            <w:sz w:val="28"/>
            <w:szCs w:val="28"/>
          </w:rPr>
          <w:t>400 миллиметров</w:t>
        </w:r>
      </w:smartTag>
      <w:r>
        <w:rPr>
          <w:bCs/>
          <w:sz w:val="28"/>
          <w:szCs w:val="28"/>
        </w:rPr>
        <w:t xml:space="preserve">, при этом количество сточных вод, поступающих от сливной станции, не должно превышать </w:t>
      </w:r>
      <w:r>
        <w:rPr>
          <w:bCs/>
          <w:sz w:val="28"/>
          <w:szCs w:val="28"/>
        </w:rPr>
        <w:br/>
        <w:t>20 процентов общего расчетного расхода по коллектору.</w:t>
      </w:r>
    </w:p>
    <w:p w:rsidR="000F66AA" w:rsidRDefault="000F66AA" w:rsidP="000F66AA">
      <w:pPr>
        <w:ind w:firstLine="709"/>
        <w:jc w:val="both"/>
        <w:rPr>
          <w:bCs/>
          <w:sz w:val="28"/>
          <w:szCs w:val="28"/>
        </w:rPr>
      </w:pPr>
      <w:r>
        <w:rPr>
          <w:bCs/>
          <w:sz w:val="28"/>
          <w:szCs w:val="28"/>
        </w:rPr>
        <w:t xml:space="preserve">7.3.22. В населенных пунктах с численностью населения </w:t>
      </w:r>
      <w:r>
        <w:rPr>
          <w:bCs/>
          <w:sz w:val="28"/>
          <w:szCs w:val="28"/>
        </w:rPr>
        <w:br/>
        <w:t xml:space="preserve">до 5 000 человек для отдельно стоящих зданий при расходе бытовых сточных вод до </w:t>
      </w:r>
      <w:smartTag w:uri="urn:schemas-microsoft-com:office:smarttags" w:element="metricconverter">
        <w:smartTagPr>
          <w:attr w:name="ProductID" w:val="1 куб. метра"/>
        </w:smartTagPr>
        <w:r>
          <w:rPr>
            <w:bCs/>
            <w:sz w:val="28"/>
            <w:szCs w:val="28"/>
          </w:rPr>
          <w:t>1 куб. метра</w:t>
        </w:r>
      </w:smartTag>
      <w:r>
        <w:rPr>
          <w:bCs/>
          <w:sz w:val="28"/>
          <w:szCs w:val="28"/>
        </w:rPr>
        <w:t xml:space="preserve"> в сутки допускается устройство выгребов.</w:t>
      </w:r>
    </w:p>
    <w:p w:rsidR="000F66AA" w:rsidRDefault="000F66AA" w:rsidP="000F66AA">
      <w:pPr>
        <w:autoSpaceDE w:val="0"/>
        <w:autoSpaceDN w:val="0"/>
        <w:adjustRightInd w:val="0"/>
        <w:ind w:firstLine="709"/>
        <w:jc w:val="both"/>
        <w:rPr>
          <w:bCs/>
          <w:sz w:val="28"/>
          <w:szCs w:val="28"/>
        </w:rPr>
      </w:pPr>
      <w:r>
        <w:rPr>
          <w:bCs/>
          <w:sz w:val="28"/>
          <w:szCs w:val="28"/>
        </w:rPr>
        <w:t xml:space="preserve">7.3.23. В малых населенных пунктах при невозможности </w:t>
      </w:r>
      <w:r>
        <w:rPr>
          <w:bCs/>
          <w:sz w:val="28"/>
          <w:szCs w:val="28"/>
        </w:rPr>
        <w:br/>
        <w:t xml:space="preserve">(или нерациональности) устройства канализационной сети и сборников сточных вод допускается устройство в малоэтажных зданиях </w:t>
      </w:r>
      <w:r>
        <w:rPr>
          <w:bCs/>
          <w:sz w:val="28"/>
          <w:szCs w:val="28"/>
        </w:rPr>
        <w:br/>
        <w:t xml:space="preserve">с ограниченным сроком службы </w:t>
      </w:r>
      <w:proofErr w:type="spellStart"/>
      <w:r>
        <w:rPr>
          <w:bCs/>
          <w:sz w:val="28"/>
          <w:szCs w:val="28"/>
        </w:rPr>
        <w:t>биотуалетов</w:t>
      </w:r>
      <w:proofErr w:type="spellEnd"/>
      <w:r>
        <w:rPr>
          <w:bCs/>
          <w:sz w:val="28"/>
          <w:szCs w:val="28"/>
        </w:rPr>
        <w:t xml:space="preserve">, </w:t>
      </w:r>
      <w:proofErr w:type="spellStart"/>
      <w:proofErr w:type="gramStart"/>
      <w:r>
        <w:rPr>
          <w:bCs/>
          <w:sz w:val="28"/>
          <w:szCs w:val="28"/>
        </w:rPr>
        <w:t>люфт-клозетов</w:t>
      </w:r>
      <w:proofErr w:type="spellEnd"/>
      <w:proofErr w:type="gramEnd"/>
      <w:r>
        <w:rPr>
          <w:bCs/>
          <w:sz w:val="28"/>
          <w:szCs w:val="28"/>
        </w:rPr>
        <w:t xml:space="preserve"> </w:t>
      </w:r>
      <w:r>
        <w:rPr>
          <w:bCs/>
          <w:sz w:val="28"/>
          <w:szCs w:val="28"/>
        </w:rPr>
        <w:br/>
        <w:t>с выгребами.</w:t>
      </w:r>
    </w:p>
    <w:p w:rsidR="000F66AA" w:rsidRDefault="000F66AA" w:rsidP="000F66AA">
      <w:pPr>
        <w:autoSpaceDE w:val="0"/>
        <w:autoSpaceDN w:val="0"/>
        <w:adjustRightInd w:val="0"/>
        <w:ind w:firstLine="709"/>
        <w:jc w:val="both"/>
        <w:rPr>
          <w:bCs/>
          <w:sz w:val="28"/>
          <w:szCs w:val="28"/>
        </w:rPr>
      </w:pPr>
      <w:r>
        <w:rPr>
          <w:bCs/>
          <w:sz w:val="28"/>
          <w:szCs w:val="28"/>
        </w:rPr>
        <w:t xml:space="preserve">Как исключение, по особому согласованию с территориальными органами </w:t>
      </w:r>
      <w:proofErr w:type="spellStart"/>
      <w:r>
        <w:rPr>
          <w:bCs/>
          <w:sz w:val="28"/>
          <w:szCs w:val="28"/>
        </w:rPr>
        <w:t>Роспотребнадзора</w:t>
      </w:r>
      <w:proofErr w:type="spellEnd"/>
      <w:r>
        <w:rPr>
          <w:bCs/>
          <w:sz w:val="28"/>
          <w:szCs w:val="28"/>
        </w:rPr>
        <w:t xml:space="preserve"> допускается устраивать выносные уборные.</w:t>
      </w:r>
    </w:p>
    <w:p w:rsidR="000F66AA" w:rsidRDefault="000F66AA" w:rsidP="000F66AA">
      <w:pPr>
        <w:ind w:firstLine="709"/>
        <w:jc w:val="both"/>
        <w:rPr>
          <w:bCs/>
          <w:sz w:val="28"/>
          <w:szCs w:val="28"/>
        </w:rPr>
      </w:pPr>
      <w:r>
        <w:rPr>
          <w:bCs/>
          <w:sz w:val="28"/>
          <w:szCs w:val="28"/>
        </w:rPr>
        <w:t xml:space="preserve">7.3.24. На пересечении канализационных сетей с водоемами </w:t>
      </w:r>
      <w:r>
        <w:rPr>
          <w:bCs/>
          <w:sz w:val="28"/>
          <w:szCs w:val="28"/>
        </w:rPr>
        <w:br/>
        <w:t>и водотоками следует предусматривать дюкеры не менее чем в две рабочие линии.</w:t>
      </w:r>
    </w:p>
    <w:p w:rsidR="000F66AA" w:rsidRDefault="000F66AA" w:rsidP="000F66AA">
      <w:pPr>
        <w:ind w:firstLine="709"/>
        <w:jc w:val="both"/>
        <w:rPr>
          <w:bCs/>
          <w:sz w:val="28"/>
          <w:szCs w:val="28"/>
        </w:rPr>
      </w:pPr>
      <w:r>
        <w:rPr>
          <w:bCs/>
          <w:sz w:val="28"/>
          <w:szCs w:val="28"/>
        </w:rPr>
        <w:t>Места размещения дюкеров через водные объекты, используемые для хозяйственно-питье</w:t>
      </w:r>
      <w:r>
        <w:rPr>
          <w:bCs/>
          <w:spacing w:val="-2"/>
          <w:sz w:val="28"/>
          <w:szCs w:val="28"/>
        </w:rPr>
        <w:t xml:space="preserve">вого водоснабжения, должны быть согласованы </w:t>
      </w:r>
      <w:r>
        <w:rPr>
          <w:bCs/>
          <w:spacing w:val="-2"/>
          <w:sz w:val="28"/>
          <w:szCs w:val="28"/>
        </w:rPr>
        <w:br/>
        <w:t xml:space="preserve">с территориальными органами </w:t>
      </w:r>
      <w:proofErr w:type="spellStart"/>
      <w:r>
        <w:rPr>
          <w:bCs/>
          <w:spacing w:val="-2"/>
          <w:sz w:val="28"/>
          <w:szCs w:val="28"/>
        </w:rPr>
        <w:t>Роспотребнадзора</w:t>
      </w:r>
      <w:proofErr w:type="spellEnd"/>
      <w:r>
        <w:rPr>
          <w:bCs/>
          <w:sz w:val="28"/>
          <w:szCs w:val="28"/>
        </w:rPr>
        <w:t>.</w:t>
      </w:r>
    </w:p>
    <w:p w:rsidR="000F66AA" w:rsidRDefault="000F66AA" w:rsidP="000F66AA">
      <w:pPr>
        <w:ind w:firstLine="709"/>
        <w:jc w:val="both"/>
        <w:rPr>
          <w:bCs/>
          <w:noProof/>
          <w:spacing w:val="-2"/>
          <w:sz w:val="28"/>
          <w:szCs w:val="28"/>
        </w:rPr>
      </w:pPr>
      <w:r>
        <w:rPr>
          <w:bCs/>
          <w:spacing w:val="-2"/>
          <w:sz w:val="28"/>
          <w:szCs w:val="28"/>
        </w:rPr>
        <w:t xml:space="preserve">При пересечении оврагов допускается предусматривать дюкеры </w:t>
      </w:r>
      <w:r>
        <w:rPr>
          <w:bCs/>
          <w:spacing w:val="-2"/>
          <w:sz w:val="28"/>
          <w:szCs w:val="28"/>
        </w:rPr>
        <w:br/>
        <w:t>в одну линию.</w:t>
      </w:r>
    </w:p>
    <w:p w:rsidR="000F66AA" w:rsidRDefault="000F66AA" w:rsidP="000F66AA">
      <w:pPr>
        <w:ind w:firstLine="720"/>
        <w:jc w:val="both"/>
        <w:rPr>
          <w:bCs/>
          <w:sz w:val="28"/>
          <w:szCs w:val="28"/>
        </w:rPr>
      </w:pPr>
      <w:r>
        <w:rPr>
          <w:bCs/>
          <w:sz w:val="28"/>
          <w:szCs w:val="28"/>
        </w:rPr>
        <w:lastRenderedPageBreak/>
        <w:t>7.3.25.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0F66AA" w:rsidRDefault="000F66AA" w:rsidP="000F66AA">
      <w:pPr>
        <w:ind w:firstLine="720"/>
        <w:jc w:val="both"/>
        <w:rPr>
          <w:bCs/>
          <w:sz w:val="28"/>
          <w:szCs w:val="28"/>
        </w:rPr>
      </w:pPr>
      <w:r>
        <w:rPr>
          <w:bCs/>
          <w:sz w:val="28"/>
          <w:szCs w:val="28"/>
        </w:rPr>
        <w:t xml:space="preserve">Выбор, отвод и использование земель для магистральных канализационных коллекторов осуществляются в соответствии </w:t>
      </w:r>
      <w:r>
        <w:rPr>
          <w:bCs/>
          <w:sz w:val="28"/>
          <w:szCs w:val="28"/>
        </w:rPr>
        <w:br/>
        <w:t xml:space="preserve">с требованиями СН 456-73. </w:t>
      </w:r>
    </w:p>
    <w:p w:rsidR="000F66AA" w:rsidRDefault="000F66AA" w:rsidP="000F66AA">
      <w:pPr>
        <w:ind w:firstLine="720"/>
        <w:jc w:val="both"/>
        <w:rPr>
          <w:bCs/>
          <w:sz w:val="28"/>
          <w:szCs w:val="28"/>
        </w:rPr>
      </w:pPr>
      <w:r>
        <w:rPr>
          <w:bCs/>
          <w:sz w:val="28"/>
          <w:szCs w:val="28"/>
        </w:rPr>
        <w:t>Размеры земельных участков для размещения колодцев канализационных коллекторов должны быть не более 3×3 метра, камер переключения и запорной арматуры - не более 10×10 метров.</w:t>
      </w:r>
    </w:p>
    <w:p w:rsidR="000F66AA" w:rsidRDefault="000F66AA" w:rsidP="000F66AA">
      <w:pPr>
        <w:ind w:firstLine="720"/>
        <w:jc w:val="both"/>
        <w:rPr>
          <w:bCs/>
          <w:sz w:val="28"/>
          <w:szCs w:val="28"/>
        </w:rPr>
      </w:pPr>
      <w:r>
        <w:rPr>
          <w:bCs/>
          <w:sz w:val="28"/>
          <w:szCs w:val="28"/>
        </w:rPr>
        <w:t xml:space="preserve">7.3.26.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Pr>
            <w:bCs/>
            <w:sz w:val="28"/>
            <w:szCs w:val="28"/>
          </w:rPr>
          <w:t>0,5 метра</w:t>
        </w:r>
      </w:smartTag>
      <w:r>
        <w:rPr>
          <w:bCs/>
          <w:sz w:val="28"/>
          <w:szCs w:val="28"/>
        </w:rPr>
        <w:t xml:space="preserve"> выше максимального горизонта паводковых вод с обеспеченностью </w:t>
      </w:r>
      <w:r>
        <w:rPr>
          <w:bCs/>
          <w:sz w:val="28"/>
          <w:szCs w:val="28"/>
        </w:rPr>
        <w:br/>
        <w:t>3 процента с учетом ветрового нагона воды и высоты наката ветровой волны.</w:t>
      </w:r>
    </w:p>
    <w:p w:rsidR="000F66AA" w:rsidRDefault="000F66AA" w:rsidP="000F66AA">
      <w:pPr>
        <w:ind w:firstLine="720"/>
        <w:jc w:val="both"/>
        <w:rPr>
          <w:bCs/>
          <w:sz w:val="28"/>
          <w:szCs w:val="28"/>
        </w:rPr>
      </w:pPr>
      <w:r>
        <w:rPr>
          <w:bCs/>
          <w:sz w:val="28"/>
          <w:szCs w:val="28"/>
        </w:rPr>
        <w:t xml:space="preserve">7.3.27. Площадку очистных сооружений сточных вод следует располагать </w:t>
      </w:r>
      <w:proofErr w:type="gramStart"/>
      <w:r>
        <w:rPr>
          <w:bCs/>
          <w:sz w:val="28"/>
          <w:szCs w:val="28"/>
        </w:rPr>
        <w:t xml:space="preserve">с подветренной стороны для ветров преобладающего </w:t>
      </w:r>
      <w:r>
        <w:rPr>
          <w:bCs/>
          <w:sz w:val="28"/>
          <w:szCs w:val="28"/>
        </w:rPr>
        <w:br/>
        <w:t>в теплый период года направления по отношению к жилой</w:t>
      </w:r>
      <w:proofErr w:type="gramEnd"/>
      <w:r>
        <w:rPr>
          <w:bCs/>
          <w:sz w:val="28"/>
          <w:szCs w:val="28"/>
        </w:rPr>
        <w:t xml:space="preserve"> застройке населенного пункта ниже по течению водотока.</w:t>
      </w:r>
    </w:p>
    <w:p w:rsidR="000F66AA" w:rsidRDefault="000F66AA" w:rsidP="000F66AA">
      <w:pPr>
        <w:ind w:firstLine="720"/>
        <w:jc w:val="both"/>
        <w:rPr>
          <w:bCs/>
          <w:sz w:val="28"/>
          <w:szCs w:val="28"/>
        </w:rPr>
      </w:pPr>
      <w:r>
        <w:rPr>
          <w:bCs/>
          <w:sz w:val="28"/>
          <w:szCs w:val="28"/>
        </w:rPr>
        <w:t xml:space="preserve">Не допускается размещать очистные сооружения поверхностных сточных вод в жилых </w:t>
      </w:r>
      <w:r>
        <w:rPr>
          <w:sz w:val="28"/>
          <w:szCs w:val="28"/>
        </w:rPr>
        <w:t>кварталах (микрорайонах)</w:t>
      </w:r>
      <w:r>
        <w:rPr>
          <w:bCs/>
          <w:sz w:val="28"/>
          <w:szCs w:val="28"/>
        </w:rPr>
        <w:t>, а накопители канализационных осадков - на территориях жилых и общественно-деловых зон.</w:t>
      </w:r>
    </w:p>
    <w:p w:rsidR="000F66AA" w:rsidRDefault="000F66AA" w:rsidP="000F66AA">
      <w:pPr>
        <w:ind w:firstLine="720"/>
        <w:jc w:val="both"/>
        <w:rPr>
          <w:bCs/>
          <w:sz w:val="28"/>
          <w:szCs w:val="28"/>
        </w:rPr>
      </w:pPr>
      <w:r>
        <w:rPr>
          <w:bCs/>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p>
    <w:p w:rsidR="000F66AA" w:rsidRDefault="000F66AA" w:rsidP="000F66AA">
      <w:pPr>
        <w:ind w:firstLine="709"/>
        <w:jc w:val="both"/>
        <w:rPr>
          <w:bCs/>
          <w:sz w:val="28"/>
          <w:szCs w:val="28"/>
        </w:rPr>
      </w:pPr>
      <w:r>
        <w:rPr>
          <w:bCs/>
          <w:sz w:val="28"/>
          <w:szCs w:val="28"/>
        </w:rPr>
        <w:t xml:space="preserve">7.3.28. Ориентировочные размеры участков для размещения сооружений систем водоотведения и расстояние от них до жилых </w:t>
      </w:r>
      <w:r>
        <w:rPr>
          <w:bCs/>
          <w:sz w:val="28"/>
          <w:szCs w:val="28"/>
        </w:rPr>
        <w:br/>
        <w:t xml:space="preserve">и общественных зданий следует принимать в соответствии </w:t>
      </w:r>
      <w:r>
        <w:rPr>
          <w:bCs/>
          <w:sz w:val="28"/>
          <w:szCs w:val="28"/>
        </w:rPr>
        <w:br/>
        <w:t>с таблицей № 36.</w:t>
      </w:r>
    </w:p>
    <w:p w:rsidR="000F66AA" w:rsidRDefault="000F66AA" w:rsidP="000F66AA">
      <w:pPr>
        <w:ind w:firstLine="709"/>
        <w:jc w:val="both"/>
        <w:rPr>
          <w:bCs/>
          <w:sz w:val="28"/>
          <w:szCs w:val="28"/>
        </w:rPr>
      </w:pPr>
      <w:r>
        <w:rPr>
          <w:bCs/>
          <w:sz w:val="28"/>
          <w:szCs w:val="28"/>
        </w:rPr>
        <w:t>Таблица № 36</w:t>
      </w:r>
    </w:p>
    <w:p w:rsidR="000F66AA" w:rsidRDefault="000F66AA" w:rsidP="000F66AA">
      <w:pPr>
        <w:ind w:firstLine="709"/>
        <w:jc w:val="both"/>
        <w:rPr>
          <w:bCs/>
          <w:sz w:val="28"/>
          <w:szCs w:val="28"/>
        </w:rPr>
      </w:pPr>
    </w:p>
    <w:tbl>
      <w:tblPr>
        <w:tblW w:w="4911"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2954"/>
        <w:gridCol w:w="3044"/>
      </w:tblGrid>
      <w:tr w:rsidR="000F66AA" w:rsidTr="000F66AA">
        <w:trPr>
          <w:trHeight w:val="1121"/>
          <w:jc w:val="center"/>
        </w:trPr>
        <w:tc>
          <w:tcPr>
            <w:tcW w:w="1810"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lang w:eastAsia="en-US"/>
              </w:rPr>
            </w:pPr>
            <w:r>
              <w:rPr>
                <w:sz w:val="28"/>
                <w:szCs w:val="28"/>
                <w:lang w:eastAsia="en-US"/>
              </w:rPr>
              <w:t>Наименование объекта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lang w:eastAsia="en-US"/>
              </w:rPr>
            </w:pPr>
            <w:r>
              <w:rPr>
                <w:sz w:val="28"/>
                <w:szCs w:val="28"/>
                <w:lang w:eastAsia="en-US"/>
              </w:rPr>
              <w:t xml:space="preserve">Размер участка, </w:t>
            </w:r>
          </w:p>
          <w:p w:rsidR="000F66AA" w:rsidRDefault="000F66AA">
            <w:pPr>
              <w:jc w:val="both"/>
              <w:rPr>
                <w:sz w:val="28"/>
                <w:szCs w:val="28"/>
                <w:lang w:eastAsia="en-US"/>
              </w:rPr>
            </w:pPr>
            <w:r>
              <w:rPr>
                <w:sz w:val="28"/>
                <w:szCs w:val="28"/>
                <w:lang w:eastAsia="en-US"/>
              </w:rPr>
              <w:t>м.</w:t>
            </w:r>
          </w:p>
        </w:tc>
        <w:tc>
          <w:tcPr>
            <w:tcW w:w="1619"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lang w:eastAsia="en-US"/>
              </w:rPr>
            </w:pPr>
            <w:r>
              <w:rPr>
                <w:sz w:val="28"/>
                <w:szCs w:val="28"/>
                <w:lang w:eastAsia="en-US"/>
              </w:rPr>
              <w:t xml:space="preserve">Расстояние до жилых и общественных зданий, </w:t>
            </w:r>
            <w:proofErr w:type="gramStart"/>
            <w:r>
              <w:rPr>
                <w:sz w:val="28"/>
                <w:szCs w:val="28"/>
                <w:lang w:eastAsia="en-US"/>
              </w:rPr>
              <w:t>м</w:t>
            </w:r>
            <w:proofErr w:type="gramEnd"/>
            <w:r>
              <w:rPr>
                <w:sz w:val="28"/>
                <w:szCs w:val="28"/>
                <w:lang w:eastAsia="en-US"/>
              </w:rPr>
              <w:t>.</w:t>
            </w:r>
          </w:p>
        </w:tc>
      </w:tr>
      <w:tr w:rsidR="000F66AA" w:rsidTr="000F66AA">
        <w:trPr>
          <w:trHeight w:val="195"/>
          <w:jc w:val="center"/>
        </w:trPr>
        <w:tc>
          <w:tcPr>
            <w:tcW w:w="1810" w:type="pct"/>
            <w:tcBorders>
              <w:top w:val="single" w:sz="4" w:space="0" w:color="auto"/>
              <w:left w:val="nil"/>
              <w:bottom w:val="nil"/>
              <w:right w:val="nil"/>
            </w:tcBorders>
          </w:tcPr>
          <w:p w:rsidR="000F66AA" w:rsidRDefault="000F66AA">
            <w:pPr>
              <w:jc w:val="both"/>
              <w:rPr>
                <w:bCs/>
                <w:sz w:val="28"/>
                <w:szCs w:val="28"/>
                <w:lang w:eastAsia="en-US"/>
              </w:rPr>
            </w:pPr>
          </w:p>
        </w:tc>
        <w:tc>
          <w:tcPr>
            <w:tcW w:w="1571" w:type="pct"/>
            <w:tcBorders>
              <w:top w:val="single" w:sz="4" w:space="0" w:color="auto"/>
              <w:left w:val="nil"/>
              <w:bottom w:val="nil"/>
              <w:right w:val="nil"/>
            </w:tcBorders>
            <w:vAlign w:val="center"/>
          </w:tcPr>
          <w:p w:rsidR="000F66AA" w:rsidRDefault="000F66AA">
            <w:pPr>
              <w:jc w:val="both"/>
              <w:rPr>
                <w:bCs/>
                <w:sz w:val="28"/>
                <w:szCs w:val="28"/>
                <w:lang w:eastAsia="en-US"/>
              </w:rPr>
            </w:pPr>
          </w:p>
        </w:tc>
        <w:tc>
          <w:tcPr>
            <w:tcW w:w="1619" w:type="pct"/>
            <w:tcBorders>
              <w:top w:val="single" w:sz="4" w:space="0" w:color="auto"/>
              <w:left w:val="nil"/>
              <w:bottom w:val="nil"/>
              <w:right w:val="nil"/>
            </w:tcBorders>
            <w:vAlign w:val="center"/>
          </w:tcPr>
          <w:p w:rsidR="000F66AA" w:rsidRDefault="000F66AA">
            <w:pPr>
              <w:jc w:val="both"/>
              <w:rPr>
                <w:bCs/>
                <w:sz w:val="28"/>
                <w:szCs w:val="28"/>
                <w:lang w:eastAsia="en-US"/>
              </w:rPr>
            </w:pPr>
          </w:p>
        </w:tc>
      </w:tr>
      <w:tr w:rsidR="000F66AA" w:rsidTr="000F66AA">
        <w:trPr>
          <w:trHeight w:val="459"/>
          <w:jc w:val="center"/>
        </w:trPr>
        <w:tc>
          <w:tcPr>
            <w:tcW w:w="1810" w:type="pct"/>
            <w:tcBorders>
              <w:top w:val="nil"/>
              <w:left w:val="nil"/>
              <w:bottom w:val="nil"/>
              <w:right w:val="nil"/>
            </w:tcBorders>
            <w:hideMark/>
          </w:tcPr>
          <w:p w:rsidR="000F66AA" w:rsidRDefault="000F66AA">
            <w:pPr>
              <w:jc w:val="both"/>
              <w:rPr>
                <w:bCs/>
                <w:sz w:val="28"/>
                <w:szCs w:val="28"/>
                <w:lang w:eastAsia="en-US"/>
              </w:rPr>
            </w:pPr>
            <w:r>
              <w:rPr>
                <w:bCs/>
                <w:sz w:val="28"/>
                <w:szCs w:val="28"/>
                <w:lang w:eastAsia="en-US"/>
              </w:rPr>
              <w:t>Очистные сооружения поверхностных сточных вод</w:t>
            </w:r>
          </w:p>
        </w:tc>
        <w:tc>
          <w:tcPr>
            <w:tcW w:w="1571" w:type="pct"/>
            <w:tcBorders>
              <w:top w:val="nil"/>
              <w:left w:val="nil"/>
              <w:bottom w:val="nil"/>
              <w:right w:val="nil"/>
            </w:tcBorders>
            <w:hideMark/>
          </w:tcPr>
          <w:p w:rsidR="000F66AA" w:rsidRDefault="000F66AA">
            <w:pPr>
              <w:jc w:val="both"/>
              <w:rPr>
                <w:bCs/>
                <w:sz w:val="28"/>
                <w:szCs w:val="28"/>
                <w:lang w:eastAsia="en-US"/>
              </w:rPr>
            </w:pPr>
            <w:r>
              <w:rPr>
                <w:bCs/>
                <w:sz w:val="28"/>
                <w:szCs w:val="28"/>
                <w:lang w:eastAsia="en-US"/>
              </w:rPr>
              <w:t>в зависимости от производительности и типа сооружения</w:t>
            </w:r>
          </w:p>
        </w:tc>
        <w:tc>
          <w:tcPr>
            <w:tcW w:w="1619" w:type="pct"/>
            <w:tcBorders>
              <w:top w:val="nil"/>
              <w:left w:val="nil"/>
              <w:bottom w:val="nil"/>
              <w:right w:val="nil"/>
            </w:tcBorders>
            <w:hideMark/>
          </w:tcPr>
          <w:p w:rsidR="000F66AA" w:rsidRDefault="000F66AA">
            <w:pPr>
              <w:jc w:val="both"/>
              <w:rPr>
                <w:bCs/>
                <w:sz w:val="28"/>
                <w:szCs w:val="28"/>
                <w:lang w:eastAsia="en-US"/>
              </w:rPr>
            </w:pPr>
            <w:r>
              <w:rPr>
                <w:bCs/>
                <w:sz w:val="28"/>
                <w:szCs w:val="28"/>
                <w:lang w:eastAsia="en-US"/>
              </w:rPr>
              <w:t xml:space="preserve">в соответствии </w:t>
            </w:r>
            <w:r>
              <w:rPr>
                <w:bCs/>
                <w:sz w:val="28"/>
                <w:szCs w:val="28"/>
                <w:lang w:eastAsia="en-US"/>
              </w:rPr>
              <w:br/>
              <w:t xml:space="preserve">с таблицей 7.1.2 </w:t>
            </w:r>
            <w:proofErr w:type="spellStart"/>
            <w:r>
              <w:rPr>
                <w:bCs/>
                <w:sz w:val="28"/>
                <w:szCs w:val="28"/>
                <w:lang w:eastAsia="en-US"/>
              </w:rPr>
              <w:t>СанПиН</w:t>
            </w:r>
            <w:proofErr w:type="spellEnd"/>
            <w:r>
              <w:rPr>
                <w:bCs/>
                <w:sz w:val="28"/>
                <w:szCs w:val="28"/>
                <w:lang w:eastAsia="en-US"/>
              </w:rPr>
              <w:t xml:space="preserve"> 2.2.1/2.1.1.1200-03</w:t>
            </w:r>
          </w:p>
        </w:tc>
      </w:tr>
      <w:tr w:rsidR="000F66AA" w:rsidTr="000F66AA">
        <w:trPr>
          <w:trHeight w:val="341"/>
          <w:jc w:val="center"/>
        </w:trPr>
        <w:tc>
          <w:tcPr>
            <w:tcW w:w="1810" w:type="pct"/>
            <w:tcBorders>
              <w:top w:val="nil"/>
              <w:left w:val="nil"/>
              <w:bottom w:val="nil"/>
              <w:right w:val="nil"/>
            </w:tcBorders>
          </w:tcPr>
          <w:p w:rsidR="000F66AA" w:rsidRDefault="000F66AA">
            <w:pPr>
              <w:jc w:val="both"/>
              <w:rPr>
                <w:bCs/>
                <w:sz w:val="28"/>
                <w:szCs w:val="28"/>
                <w:lang w:eastAsia="en-US"/>
              </w:rPr>
            </w:pPr>
          </w:p>
        </w:tc>
        <w:tc>
          <w:tcPr>
            <w:tcW w:w="1571" w:type="pct"/>
            <w:tcBorders>
              <w:top w:val="nil"/>
              <w:left w:val="nil"/>
              <w:bottom w:val="nil"/>
              <w:right w:val="nil"/>
            </w:tcBorders>
          </w:tcPr>
          <w:p w:rsidR="000F66AA" w:rsidRDefault="000F66AA">
            <w:pPr>
              <w:jc w:val="both"/>
              <w:rPr>
                <w:bCs/>
                <w:sz w:val="28"/>
                <w:szCs w:val="28"/>
                <w:lang w:eastAsia="en-US"/>
              </w:rPr>
            </w:pPr>
          </w:p>
        </w:tc>
        <w:tc>
          <w:tcPr>
            <w:tcW w:w="1619" w:type="pct"/>
            <w:tcBorders>
              <w:top w:val="nil"/>
              <w:left w:val="nil"/>
              <w:bottom w:val="nil"/>
              <w:right w:val="nil"/>
            </w:tcBorders>
          </w:tcPr>
          <w:p w:rsidR="000F66AA" w:rsidRDefault="000F66AA">
            <w:pPr>
              <w:jc w:val="both"/>
              <w:rPr>
                <w:sz w:val="28"/>
                <w:szCs w:val="28"/>
                <w:lang w:eastAsia="en-US"/>
              </w:rPr>
            </w:pPr>
          </w:p>
        </w:tc>
      </w:tr>
      <w:tr w:rsidR="000F66AA" w:rsidTr="000F66AA">
        <w:trPr>
          <w:trHeight w:val="458"/>
          <w:jc w:val="center"/>
        </w:trPr>
        <w:tc>
          <w:tcPr>
            <w:tcW w:w="1810" w:type="pct"/>
            <w:tcBorders>
              <w:top w:val="nil"/>
              <w:left w:val="nil"/>
              <w:bottom w:val="nil"/>
              <w:right w:val="nil"/>
            </w:tcBorders>
            <w:hideMark/>
          </w:tcPr>
          <w:p w:rsidR="000F66AA" w:rsidRDefault="000F66AA">
            <w:pPr>
              <w:jc w:val="both"/>
              <w:rPr>
                <w:bCs/>
                <w:sz w:val="28"/>
                <w:szCs w:val="28"/>
                <w:lang w:val="en-US" w:eastAsia="en-US"/>
              </w:rPr>
            </w:pPr>
            <w:proofErr w:type="spellStart"/>
            <w:r>
              <w:rPr>
                <w:bCs/>
                <w:sz w:val="28"/>
                <w:szCs w:val="28"/>
                <w:lang w:val="en-US" w:eastAsia="en-US"/>
              </w:rPr>
              <w:t>Внутриквартальная</w:t>
            </w:r>
            <w:proofErr w:type="spellEnd"/>
            <w:r>
              <w:rPr>
                <w:bCs/>
                <w:sz w:val="28"/>
                <w:szCs w:val="28"/>
                <w:lang w:val="en-US" w:eastAsia="en-US"/>
              </w:rPr>
              <w:t xml:space="preserve"> </w:t>
            </w:r>
            <w:proofErr w:type="spellStart"/>
            <w:r>
              <w:rPr>
                <w:bCs/>
                <w:sz w:val="28"/>
                <w:szCs w:val="28"/>
                <w:lang w:val="en-US" w:eastAsia="en-US"/>
              </w:rPr>
              <w:t>канализационная</w:t>
            </w:r>
            <w:proofErr w:type="spellEnd"/>
            <w:r>
              <w:rPr>
                <w:bCs/>
                <w:sz w:val="28"/>
                <w:szCs w:val="28"/>
                <w:lang w:val="en-US" w:eastAsia="en-US"/>
              </w:rPr>
              <w:t xml:space="preserve"> </w:t>
            </w:r>
            <w:proofErr w:type="spellStart"/>
            <w:r>
              <w:rPr>
                <w:bCs/>
                <w:sz w:val="28"/>
                <w:szCs w:val="28"/>
                <w:lang w:val="en-US" w:eastAsia="en-US"/>
              </w:rPr>
              <w:t>насосная</w:t>
            </w:r>
            <w:proofErr w:type="spellEnd"/>
            <w:r>
              <w:rPr>
                <w:bCs/>
                <w:sz w:val="28"/>
                <w:szCs w:val="28"/>
                <w:lang w:val="en-US" w:eastAsia="en-US"/>
              </w:rPr>
              <w:t xml:space="preserve"> </w:t>
            </w:r>
            <w:proofErr w:type="spellStart"/>
            <w:r>
              <w:rPr>
                <w:bCs/>
                <w:sz w:val="28"/>
                <w:szCs w:val="28"/>
                <w:lang w:val="en-US" w:eastAsia="en-US"/>
              </w:rPr>
              <w:lastRenderedPageBreak/>
              <w:t>станция</w:t>
            </w:r>
            <w:proofErr w:type="spellEnd"/>
          </w:p>
        </w:tc>
        <w:tc>
          <w:tcPr>
            <w:tcW w:w="1571" w:type="pct"/>
            <w:tcBorders>
              <w:top w:val="nil"/>
              <w:left w:val="nil"/>
              <w:bottom w:val="nil"/>
              <w:right w:val="nil"/>
            </w:tcBorders>
            <w:hideMark/>
          </w:tcPr>
          <w:p w:rsidR="000F66AA" w:rsidRDefault="000F66AA">
            <w:pPr>
              <w:jc w:val="both"/>
              <w:rPr>
                <w:bCs/>
                <w:sz w:val="28"/>
                <w:szCs w:val="28"/>
                <w:lang w:val="en-US" w:eastAsia="en-US"/>
              </w:rPr>
            </w:pPr>
            <w:r>
              <w:rPr>
                <w:bCs/>
                <w:sz w:val="28"/>
                <w:szCs w:val="28"/>
                <w:lang w:val="en-US" w:eastAsia="en-US"/>
              </w:rPr>
              <w:lastRenderedPageBreak/>
              <w:t>10×10</w:t>
            </w:r>
          </w:p>
        </w:tc>
        <w:tc>
          <w:tcPr>
            <w:tcW w:w="1619" w:type="pct"/>
            <w:tcBorders>
              <w:top w:val="nil"/>
              <w:left w:val="nil"/>
              <w:bottom w:val="nil"/>
              <w:right w:val="nil"/>
            </w:tcBorders>
            <w:hideMark/>
          </w:tcPr>
          <w:p w:rsidR="000F66AA" w:rsidRDefault="000F66AA">
            <w:pPr>
              <w:jc w:val="both"/>
              <w:rPr>
                <w:bCs/>
                <w:sz w:val="28"/>
                <w:szCs w:val="28"/>
                <w:lang w:val="en-US" w:eastAsia="en-US"/>
              </w:rPr>
            </w:pPr>
            <w:proofErr w:type="spellStart"/>
            <w:r>
              <w:rPr>
                <w:sz w:val="28"/>
                <w:szCs w:val="28"/>
                <w:lang w:val="en-US" w:eastAsia="en-US"/>
              </w:rPr>
              <w:t>по</w:t>
            </w:r>
            <w:proofErr w:type="spellEnd"/>
            <w:r>
              <w:rPr>
                <w:sz w:val="28"/>
                <w:szCs w:val="28"/>
                <w:lang w:val="en-US" w:eastAsia="en-US"/>
              </w:rPr>
              <w:t xml:space="preserve"> </w:t>
            </w:r>
            <w:proofErr w:type="spellStart"/>
            <w:r>
              <w:rPr>
                <w:sz w:val="28"/>
                <w:szCs w:val="28"/>
                <w:lang w:val="en-US" w:eastAsia="en-US"/>
              </w:rPr>
              <w:t>таблице</w:t>
            </w:r>
            <w:proofErr w:type="spellEnd"/>
            <w:r>
              <w:rPr>
                <w:sz w:val="28"/>
                <w:szCs w:val="28"/>
                <w:lang w:val="en-US" w:eastAsia="en-US"/>
              </w:rPr>
              <w:t xml:space="preserve"> </w:t>
            </w:r>
            <w:r>
              <w:rPr>
                <w:sz w:val="28"/>
                <w:szCs w:val="28"/>
                <w:lang w:eastAsia="en-US"/>
              </w:rPr>
              <w:t xml:space="preserve">№ 38 </w:t>
            </w:r>
            <w:proofErr w:type="spellStart"/>
            <w:r>
              <w:rPr>
                <w:sz w:val="28"/>
                <w:szCs w:val="28"/>
                <w:lang w:val="en-US" w:eastAsia="en-US"/>
              </w:rPr>
              <w:t>настоящих</w:t>
            </w:r>
            <w:proofErr w:type="spellEnd"/>
            <w:r>
              <w:rPr>
                <w:sz w:val="28"/>
                <w:szCs w:val="28"/>
                <w:lang w:val="en-US" w:eastAsia="en-US"/>
              </w:rPr>
              <w:t xml:space="preserve"> </w:t>
            </w:r>
            <w:proofErr w:type="spellStart"/>
            <w:r>
              <w:rPr>
                <w:sz w:val="28"/>
                <w:szCs w:val="28"/>
                <w:lang w:val="en-US" w:eastAsia="en-US"/>
              </w:rPr>
              <w:t>нормативов</w:t>
            </w:r>
            <w:proofErr w:type="spellEnd"/>
          </w:p>
        </w:tc>
      </w:tr>
      <w:tr w:rsidR="000F66AA" w:rsidTr="000F66AA">
        <w:trPr>
          <w:trHeight w:val="299"/>
          <w:jc w:val="center"/>
        </w:trPr>
        <w:tc>
          <w:tcPr>
            <w:tcW w:w="1810" w:type="pct"/>
            <w:tcBorders>
              <w:top w:val="nil"/>
              <w:left w:val="nil"/>
              <w:bottom w:val="nil"/>
              <w:right w:val="nil"/>
            </w:tcBorders>
          </w:tcPr>
          <w:p w:rsidR="000F66AA" w:rsidRDefault="000F66AA">
            <w:pPr>
              <w:jc w:val="both"/>
              <w:rPr>
                <w:bCs/>
                <w:sz w:val="28"/>
                <w:szCs w:val="28"/>
                <w:lang w:val="en-US" w:eastAsia="en-US"/>
              </w:rPr>
            </w:pPr>
          </w:p>
        </w:tc>
        <w:tc>
          <w:tcPr>
            <w:tcW w:w="1571" w:type="pct"/>
            <w:tcBorders>
              <w:top w:val="nil"/>
              <w:left w:val="nil"/>
              <w:bottom w:val="nil"/>
              <w:right w:val="nil"/>
            </w:tcBorders>
          </w:tcPr>
          <w:p w:rsidR="000F66AA" w:rsidRDefault="000F66AA">
            <w:pPr>
              <w:jc w:val="both"/>
              <w:rPr>
                <w:bCs/>
                <w:sz w:val="28"/>
                <w:szCs w:val="28"/>
                <w:lang w:val="en-US" w:eastAsia="en-US"/>
              </w:rPr>
            </w:pPr>
          </w:p>
        </w:tc>
        <w:tc>
          <w:tcPr>
            <w:tcW w:w="1619" w:type="pct"/>
            <w:tcBorders>
              <w:top w:val="nil"/>
              <w:left w:val="nil"/>
              <w:bottom w:val="nil"/>
              <w:right w:val="nil"/>
            </w:tcBorders>
          </w:tcPr>
          <w:p w:rsidR="000F66AA" w:rsidRDefault="000F66AA">
            <w:pPr>
              <w:jc w:val="both"/>
              <w:rPr>
                <w:sz w:val="28"/>
                <w:szCs w:val="28"/>
                <w:lang w:val="en-US" w:eastAsia="en-US"/>
              </w:rPr>
            </w:pPr>
          </w:p>
        </w:tc>
      </w:tr>
      <w:tr w:rsidR="000F66AA" w:rsidTr="000F66AA">
        <w:trPr>
          <w:trHeight w:val="131"/>
          <w:jc w:val="center"/>
        </w:trPr>
        <w:tc>
          <w:tcPr>
            <w:tcW w:w="1810" w:type="pct"/>
            <w:tcBorders>
              <w:top w:val="nil"/>
              <w:left w:val="nil"/>
              <w:bottom w:val="nil"/>
              <w:right w:val="nil"/>
            </w:tcBorders>
            <w:hideMark/>
          </w:tcPr>
          <w:p w:rsidR="000F66AA" w:rsidRDefault="000F66AA">
            <w:pPr>
              <w:jc w:val="both"/>
              <w:rPr>
                <w:bCs/>
                <w:sz w:val="28"/>
                <w:szCs w:val="28"/>
                <w:lang w:eastAsia="en-US"/>
              </w:rPr>
            </w:pPr>
            <w:r>
              <w:rPr>
                <w:bCs/>
                <w:sz w:val="28"/>
                <w:szCs w:val="28"/>
                <w:lang w:eastAsia="en-US"/>
              </w:rPr>
              <w:t xml:space="preserve">Эксплуатационные площадки вокруг шахт тоннельных </w:t>
            </w:r>
            <w:r>
              <w:rPr>
                <w:bCs/>
                <w:spacing w:val="-20"/>
                <w:sz w:val="28"/>
                <w:szCs w:val="28"/>
                <w:lang w:eastAsia="en-US"/>
              </w:rPr>
              <w:t>коллекторов</w:t>
            </w:r>
          </w:p>
        </w:tc>
        <w:tc>
          <w:tcPr>
            <w:tcW w:w="1571" w:type="pct"/>
            <w:tcBorders>
              <w:top w:val="nil"/>
              <w:left w:val="nil"/>
              <w:bottom w:val="nil"/>
              <w:right w:val="nil"/>
            </w:tcBorders>
            <w:hideMark/>
          </w:tcPr>
          <w:p w:rsidR="000F66AA" w:rsidRDefault="000F66AA">
            <w:pPr>
              <w:jc w:val="both"/>
              <w:rPr>
                <w:bCs/>
                <w:sz w:val="28"/>
                <w:szCs w:val="28"/>
                <w:lang w:val="en-US" w:eastAsia="en-US"/>
              </w:rPr>
            </w:pPr>
            <w:r>
              <w:rPr>
                <w:bCs/>
                <w:sz w:val="28"/>
                <w:szCs w:val="28"/>
                <w:lang w:val="en-US" w:eastAsia="en-US"/>
              </w:rPr>
              <w:t>20×20</w:t>
            </w:r>
          </w:p>
        </w:tc>
        <w:tc>
          <w:tcPr>
            <w:tcW w:w="1619" w:type="pct"/>
            <w:tcBorders>
              <w:top w:val="nil"/>
              <w:left w:val="nil"/>
              <w:bottom w:val="nil"/>
              <w:right w:val="nil"/>
            </w:tcBorders>
            <w:hideMark/>
          </w:tcPr>
          <w:p w:rsidR="000F66AA" w:rsidRDefault="000F66AA">
            <w:pPr>
              <w:jc w:val="both"/>
              <w:rPr>
                <w:bCs/>
                <w:sz w:val="28"/>
                <w:szCs w:val="28"/>
                <w:lang w:eastAsia="en-US"/>
              </w:rPr>
            </w:pPr>
            <w:r>
              <w:rPr>
                <w:bCs/>
                <w:sz w:val="28"/>
                <w:szCs w:val="28"/>
                <w:lang w:eastAsia="en-US"/>
              </w:rPr>
              <w:t xml:space="preserve">не менее 15 </w:t>
            </w:r>
            <w:r>
              <w:rPr>
                <w:bCs/>
                <w:sz w:val="28"/>
                <w:szCs w:val="28"/>
                <w:lang w:eastAsia="en-US"/>
              </w:rPr>
              <w:br/>
              <w:t>(от оси коллекторов)</w:t>
            </w:r>
          </w:p>
        </w:tc>
      </w:tr>
    </w:tbl>
    <w:p w:rsidR="000F66AA" w:rsidRDefault="000F66AA" w:rsidP="000F66AA">
      <w:pPr>
        <w:ind w:firstLine="720"/>
        <w:jc w:val="both"/>
        <w:rPr>
          <w:bCs/>
          <w:sz w:val="28"/>
          <w:szCs w:val="28"/>
        </w:rPr>
      </w:pP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 xml:space="preserve">7.3.29. Размеры земельных участков для очистных сооружений канализации следует принимать не </w:t>
      </w:r>
      <w:proofErr w:type="gramStart"/>
      <w:r>
        <w:rPr>
          <w:bCs/>
          <w:sz w:val="28"/>
          <w:szCs w:val="28"/>
        </w:rPr>
        <w:t>более указанных</w:t>
      </w:r>
      <w:proofErr w:type="gramEnd"/>
      <w:r>
        <w:rPr>
          <w:bCs/>
          <w:sz w:val="28"/>
          <w:szCs w:val="28"/>
        </w:rPr>
        <w:t xml:space="preserve"> в таблице № 37.</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Таблица № 37</w:t>
      </w:r>
    </w:p>
    <w:p w:rsidR="000F66AA" w:rsidRDefault="000F66AA" w:rsidP="000F66AA">
      <w:pPr>
        <w:ind w:firstLine="720"/>
        <w:jc w:val="both"/>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968"/>
        <w:gridCol w:w="1725"/>
        <w:gridCol w:w="1534"/>
        <w:gridCol w:w="3208"/>
      </w:tblGrid>
      <w:tr w:rsidR="000F66AA" w:rsidTr="000F66AA">
        <w:trPr>
          <w:trHeight w:val="505"/>
          <w:jc w:val="center"/>
        </w:trPr>
        <w:tc>
          <w:tcPr>
            <w:tcW w:w="1573"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Производительность </w:t>
            </w:r>
          </w:p>
          <w:p w:rsidR="000F66AA" w:rsidRDefault="000F66AA">
            <w:pPr>
              <w:jc w:val="both"/>
              <w:rPr>
                <w:sz w:val="28"/>
                <w:szCs w:val="28"/>
              </w:rPr>
            </w:pPr>
            <w:r>
              <w:rPr>
                <w:sz w:val="28"/>
                <w:szCs w:val="28"/>
              </w:rPr>
              <w:t xml:space="preserve">очистных сооружений </w:t>
            </w:r>
          </w:p>
          <w:p w:rsidR="000F66AA" w:rsidRDefault="000F66AA">
            <w:pPr>
              <w:jc w:val="both"/>
              <w:rPr>
                <w:sz w:val="28"/>
                <w:szCs w:val="28"/>
              </w:rPr>
            </w:pPr>
            <w:r>
              <w:rPr>
                <w:sz w:val="28"/>
                <w:szCs w:val="28"/>
              </w:rPr>
              <w:t xml:space="preserve">канализации, </w:t>
            </w:r>
          </w:p>
          <w:p w:rsidR="000F66AA" w:rsidRDefault="000F66AA">
            <w:pPr>
              <w:jc w:val="both"/>
              <w:rPr>
                <w:sz w:val="28"/>
                <w:szCs w:val="28"/>
              </w:rPr>
            </w:pPr>
            <w:r>
              <w:rPr>
                <w:sz w:val="28"/>
                <w:szCs w:val="28"/>
              </w:rPr>
              <w:t>тыс. куб. м в сутки</w:t>
            </w:r>
          </w:p>
        </w:tc>
        <w:tc>
          <w:tcPr>
            <w:tcW w:w="3427" w:type="pct"/>
            <w:gridSpan w:val="3"/>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Размеры земельных участков, </w:t>
            </w:r>
            <w:proofErr w:type="gramStart"/>
            <w:r>
              <w:rPr>
                <w:sz w:val="28"/>
                <w:szCs w:val="28"/>
              </w:rPr>
              <w:t>га</w:t>
            </w:r>
            <w:proofErr w:type="gramEnd"/>
          </w:p>
        </w:tc>
      </w:tr>
      <w:tr w:rsidR="000F66AA" w:rsidTr="000F66AA">
        <w:trPr>
          <w:trHeight w:val="940"/>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8"/>
                <w:szCs w:val="28"/>
              </w:rPr>
            </w:pPr>
            <w:r>
              <w:rPr>
                <w:bCs/>
                <w:sz w:val="28"/>
                <w:szCs w:val="28"/>
              </w:rPr>
              <w:t xml:space="preserve">очистных </w:t>
            </w:r>
          </w:p>
          <w:p w:rsidR="000F66AA" w:rsidRDefault="000F66AA">
            <w:pPr>
              <w:jc w:val="both"/>
              <w:rPr>
                <w:bCs/>
                <w:sz w:val="28"/>
                <w:szCs w:val="28"/>
              </w:rPr>
            </w:pPr>
            <w:r>
              <w:rPr>
                <w:bCs/>
                <w:sz w:val="28"/>
                <w:szCs w:val="28"/>
              </w:rPr>
              <w:t>сооружений</w:t>
            </w:r>
          </w:p>
        </w:tc>
        <w:tc>
          <w:tcPr>
            <w:tcW w:w="813"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8"/>
                <w:szCs w:val="28"/>
              </w:rPr>
            </w:pPr>
            <w:r>
              <w:rPr>
                <w:bCs/>
                <w:sz w:val="28"/>
                <w:szCs w:val="28"/>
              </w:rPr>
              <w:t xml:space="preserve">иловых </w:t>
            </w:r>
          </w:p>
          <w:p w:rsidR="000F66AA" w:rsidRDefault="000F66AA">
            <w:pPr>
              <w:jc w:val="both"/>
              <w:rPr>
                <w:bCs/>
                <w:sz w:val="28"/>
                <w:szCs w:val="28"/>
              </w:rPr>
            </w:pPr>
            <w:r>
              <w:rPr>
                <w:bCs/>
                <w:sz w:val="28"/>
                <w:szCs w:val="28"/>
              </w:rPr>
              <w:t>площадок</w:t>
            </w:r>
          </w:p>
        </w:tc>
        <w:tc>
          <w:tcPr>
            <w:tcW w:w="1700"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биологических прудов глубокой очистки сточных вод</w:t>
            </w:r>
          </w:p>
        </w:tc>
      </w:tr>
      <w:tr w:rsidR="000F66AA" w:rsidTr="000F66AA">
        <w:trPr>
          <w:jc w:val="center"/>
        </w:trPr>
        <w:tc>
          <w:tcPr>
            <w:tcW w:w="1573"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914"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2</w:t>
            </w:r>
          </w:p>
        </w:tc>
        <w:tc>
          <w:tcPr>
            <w:tcW w:w="813"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3</w:t>
            </w:r>
          </w:p>
        </w:tc>
        <w:tc>
          <w:tcPr>
            <w:tcW w:w="1700"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4</w:t>
            </w:r>
          </w:p>
        </w:tc>
      </w:tr>
      <w:tr w:rsidR="000F66AA" w:rsidTr="000F66AA">
        <w:trPr>
          <w:jc w:val="center"/>
        </w:trPr>
        <w:tc>
          <w:tcPr>
            <w:tcW w:w="1573" w:type="pct"/>
            <w:tcBorders>
              <w:top w:val="single" w:sz="4" w:space="0" w:color="auto"/>
              <w:left w:val="nil"/>
              <w:bottom w:val="nil"/>
              <w:right w:val="nil"/>
            </w:tcBorders>
          </w:tcPr>
          <w:p w:rsidR="000F66AA" w:rsidRDefault="000F66AA">
            <w:pPr>
              <w:jc w:val="both"/>
              <w:rPr>
                <w:bCs/>
                <w:sz w:val="28"/>
                <w:szCs w:val="28"/>
              </w:rPr>
            </w:pPr>
          </w:p>
        </w:tc>
        <w:tc>
          <w:tcPr>
            <w:tcW w:w="914" w:type="pct"/>
            <w:tcBorders>
              <w:top w:val="single" w:sz="4" w:space="0" w:color="auto"/>
              <w:left w:val="nil"/>
              <w:bottom w:val="nil"/>
              <w:right w:val="nil"/>
            </w:tcBorders>
          </w:tcPr>
          <w:p w:rsidR="000F66AA" w:rsidRDefault="000F66AA">
            <w:pPr>
              <w:jc w:val="both"/>
              <w:rPr>
                <w:bCs/>
                <w:sz w:val="28"/>
                <w:szCs w:val="28"/>
              </w:rPr>
            </w:pPr>
          </w:p>
        </w:tc>
        <w:tc>
          <w:tcPr>
            <w:tcW w:w="813" w:type="pct"/>
            <w:tcBorders>
              <w:top w:val="single" w:sz="4" w:space="0" w:color="auto"/>
              <w:left w:val="nil"/>
              <w:bottom w:val="nil"/>
              <w:right w:val="nil"/>
            </w:tcBorders>
          </w:tcPr>
          <w:p w:rsidR="000F66AA" w:rsidRDefault="000F66AA">
            <w:pPr>
              <w:jc w:val="both"/>
              <w:rPr>
                <w:bCs/>
                <w:sz w:val="28"/>
                <w:szCs w:val="28"/>
              </w:rPr>
            </w:pPr>
          </w:p>
        </w:tc>
        <w:tc>
          <w:tcPr>
            <w:tcW w:w="1700" w:type="pct"/>
            <w:tcBorders>
              <w:top w:val="single" w:sz="4" w:space="0" w:color="auto"/>
              <w:left w:val="nil"/>
              <w:bottom w:val="nil"/>
              <w:right w:val="nil"/>
            </w:tcBorders>
          </w:tcPr>
          <w:p w:rsidR="000F66AA" w:rsidRDefault="000F66AA">
            <w:pPr>
              <w:jc w:val="both"/>
              <w:rPr>
                <w:bCs/>
                <w:sz w:val="28"/>
                <w:szCs w:val="28"/>
              </w:rPr>
            </w:pPr>
          </w:p>
        </w:tc>
      </w:tr>
      <w:tr w:rsidR="000F66AA" w:rsidTr="000F66AA">
        <w:trPr>
          <w:jc w:val="center"/>
        </w:trPr>
        <w:tc>
          <w:tcPr>
            <w:tcW w:w="1573" w:type="pct"/>
            <w:tcBorders>
              <w:top w:val="nil"/>
              <w:left w:val="nil"/>
              <w:bottom w:val="nil"/>
              <w:right w:val="nil"/>
            </w:tcBorders>
            <w:hideMark/>
          </w:tcPr>
          <w:p w:rsidR="000F66AA" w:rsidRDefault="000F66AA">
            <w:pPr>
              <w:jc w:val="both"/>
              <w:rPr>
                <w:bCs/>
                <w:sz w:val="28"/>
                <w:szCs w:val="28"/>
              </w:rPr>
            </w:pPr>
            <w:r>
              <w:rPr>
                <w:bCs/>
                <w:sz w:val="28"/>
                <w:szCs w:val="28"/>
              </w:rPr>
              <w:t>до 0,7</w:t>
            </w:r>
          </w:p>
        </w:tc>
        <w:tc>
          <w:tcPr>
            <w:tcW w:w="914" w:type="pct"/>
            <w:tcBorders>
              <w:top w:val="nil"/>
              <w:left w:val="nil"/>
              <w:bottom w:val="nil"/>
              <w:right w:val="nil"/>
            </w:tcBorders>
            <w:hideMark/>
          </w:tcPr>
          <w:p w:rsidR="000F66AA" w:rsidRDefault="000F66AA">
            <w:pPr>
              <w:jc w:val="both"/>
              <w:rPr>
                <w:bCs/>
                <w:sz w:val="28"/>
                <w:szCs w:val="28"/>
              </w:rPr>
            </w:pPr>
            <w:r>
              <w:rPr>
                <w:bCs/>
                <w:sz w:val="28"/>
                <w:szCs w:val="28"/>
              </w:rPr>
              <w:t xml:space="preserve">0,5 </w:t>
            </w:r>
          </w:p>
        </w:tc>
        <w:tc>
          <w:tcPr>
            <w:tcW w:w="813" w:type="pct"/>
            <w:tcBorders>
              <w:top w:val="nil"/>
              <w:left w:val="nil"/>
              <w:bottom w:val="nil"/>
              <w:right w:val="nil"/>
            </w:tcBorders>
            <w:hideMark/>
          </w:tcPr>
          <w:p w:rsidR="000F66AA" w:rsidRDefault="000F66AA">
            <w:pPr>
              <w:jc w:val="both"/>
              <w:rPr>
                <w:bCs/>
                <w:sz w:val="28"/>
                <w:szCs w:val="28"/>
              </w:rPr>
            </w:pPr>
            <w:r>
              <w:rPr>
                <w:bCs/>
                <w:sz w:val="28"/>
                <w:szCs w:val="28"/>
              </w:rPr>
              <w:t xml:space="preserve">0,2 </w:t>
            </w:r>
          </w:p>
        </w:tc>
        <w:tc>
          <w:tcPr>
            <w:tcW w:w="1700" w:type="pct"/>
            <w:tcBorders>
              <w:top w:val="nil"/>
              <w:left w:val="nil"/>
              <w:bottom w:val="nil"/>
              <w:right w:val="nil"/>
            </w:tcBorders>
            <w:hideMark/>
          </w:tcPr>
          <w:p w:rsidR="000F66AA" w:rsidRDefault="000F66AA">
            <w:pPr>
              <w:jc w:val="both"/>
              <w:rPr>
                <w:bCs/>
                <w:sz w:val="28"/>
                <w:szCs w:val="28"/>
              </w:rPr>
            </w:pPr>
            <w:r>
              <w:rPr>
                <w:bCs/>
                <w:sz w:val="28"/>
                <w:szCs w:val="28"/>
              </w:rPr>
              <w:t>-</w:t>
            </w:r>
          </w:p>
        </w:tc>
      </w:tr>
      <w:tr w:rsidR="000F66AA" w:rsidTr="000F66AA">
        <w:trPr>
          <w:jc w:val="center"/>
        </w:trPr>
        <w:tc>
          <w:tcPr>
            <w:tcW w:w="1573" w:type="pct"/>
            <w:tcBorders>
              <w:top w:val="nil"/>
              <w:left w:val="nil"/>
              <w:bottom w:val="nil"/>
              <w:right w:val="nil"/>
            </w:tcBorders>
          </w:tcPr>
          <w:p w:rsidR="000F66AA" w:rsidRDefault="000F66AA">
            <w:pPr>
              <w:jc w:val="both"/>
              <w:rPr>
                <w:bCs/>
                <w:sz w:val="28"/>
                <w:szCs w:val="28"/>
              </w:rPr>
            </w:pPr>
          </w:p>
        </w:tc>
        <w:tc>
          <w:tcPr>
            <w:tcW w:w="914" w:type="pct"/>
            <w:tcBorders>
              <w:top w:val="nil"/>
              <w:left w:val="nil"/>
              <w:bottom w:val="nil"/>
              <w:right w:val="nil"/>
            </w:tcBorders>
          </w:tcPr>
          <w:p w:rsidR="000F66AA" w:rsidRDefault="000F66AA">
            <w:pPr>
              <w:jc w:val="both"/>
              <w:rPr>
                <w:bCs/>
                <w:sz w:val="28"/>
                <w:szCs w:val="28"/>
              </w:rPr>
            </w:pPr>
          </w:p>
        </w:tc>
        <w:tc>
          <w:tcPr>
            <w:tcW w:w="813" w:type="pct"/>
            <w:tcBorders>
              <w:top w:val="nil"/>
              <w:left w:val="nil"/>
              <w:bottom w:val="nil"/>
              <w:right w:val="nil"/>
            </w:tcBorders>
          </w:tcPr>
          <w:p w:rsidR="000F66AA" w:rsidRDefault="000F66AA">
            <w:pPr>
              <w:jc w:val="both"/>
              <w:rPr>
                <w:bCs/>
                <w:sz w:val="28"/>
                <w:szCs w:val="28"/>
              </w:rPr>
            </w:pPr>
          </w:p>
        </w:tc>
        <w:tc>
          <w:tcPr>
            <w:tcW w:w="1700"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573" w:type="pct"/>
            <w:tcBorders>
              <w:top w:val="nil"/>
              <w:left w:val="nil"/>
              <w:bottom w:val="nil"/>
              <w:right w:val="nil"/>
            </w:tcBorders>
            <w:hideMark/>
          </w:tcPr>
          <w:p w:rsidR="000F66AA" w:rsidRDefault="000F66AA">
            <w:pPr>
              <w:jc w:val="both"/>
              <w:rPr>
                <w:bCs/>
                <w:sz w:val="28"/>
                <w:szCs w:val="28"/>
              </w:rPr>
            </w:pPr>
            <w:r>
              <w:rPr>
                <w:bCs/>
                <w:sz w:val="28"/>
                <w:szCs w:val="28"/>
              </w:rPr>
              <w:t>свыше 0,7 до 17</w:t>
            </w:r>
          </w:p>
        </w:tc>
        <w:tc>
          <w:tcPr>
            <w:tcW w:w="914" w:type="pct"/>
            <w:tcBorders>
              <w:top w:val="nil"/>
              <w:left w:val="nil"/>
              <w:bottom w:val="nil"/>
              <w:right w:val="nil"/>
            </w:tcBorders>
            <w:hideMark/>
          </w:tcPr>
          <w:p w:rsidR="000F66AA" w:rsidRDefault="000F66AA">
            <w:pPr>
              <w:jc w:val="both"/>
              <w:rPr>
                <w:bCs/>
                <w:sz w:val="28"/>
                <w:szCs w:val="28"/>
              </w:rPr>
            </w:pPr>
            <w:r>
              <w:rPr>
                <w:bCs/>
                <w:sz w:val="28"/>
                <w:szCs w:val="28"/>
              </w:rPr>
              <w:t>4</w:t>
            </w:r>
          </w:p>
        </w:tc>
        <w:tc>
          <w:tcPr>
            <w:tcW w:w="813" w:type="pct"/>
            <w:tcBorders>
              <w:top w:val="nil"/>
              <w:left w:val="nil"/>
              <w:bottom w:val="nil"/>
              <w:right w:val="nil"/>
            </w:tcBorders>
            <w:hideMark/>
          </w:tcPr>
          <w:p w:rsidR="000F66AA" w:rsidRDefault="000F66AA">
            <w:pPr>
              <w:jc w:val="both"/>
              <w:rPr>
                <w:bCs/>
                <w:sz w:val="28"/>
                <w:szCs w:val="28"/>
              </w:rPr>
            </w:pPr>
            <w:r>
              <w:rPr>
                <w:bCs/>
                <w:sz w:val="28"/>
                <w:szCs w:val="28"/>
              </w:rPr>
              <w:t>3</w:t>
            </w:r>
          </w:p>
        </w:tc>
        <w:tc>
          <w:tcPr>
            <w:tcW w:w="1700" w:type="pct"/>
            <w:tcBorders>
              <w:top w:val="nil"/>
              <w:left w:val="nil"/>
              <w:bottom w:val="nil"/>
              <w:right w:val="nil"/>
            </w:tcBorders>
            <w:hideMark/>
          </w:tcPr>
          <w:p w:rsidR="000F66AA" w:rsidRDefault="000F66AA">
            <w:pPr>
              <w:jc w:val="both"/>
              <w:rPr>
                <w:bCs/>
                <w:sz w:val="28"/>
                <w:szCs w:val="28"/>
              </w:rPr>
            </w:pPr>
            <w:r>
              <w:rPr>
                <w:bCs/>
                <w:sz w:val="28"/>
                <w:szCs w:val="28"/>
              </w:rPr>
              <w:t>3</w:t>
            </w:r>
          </w:p>
        </w:tc>
      </w:tr>
      <w:tr w:rsidR="000F66AA" w:rsidTr="000F66AA">
        <w:trPr>
          <w:jc w:val="center"/>
        </w:trPr>
        <w:tc>
          <w:tcPr>
            <w:tcW w:w="1573" w:type="pct"/>
            <w:tcBorders>
              <w:top w:val="nil"/>
              <w:left w:val="nil"/>
              <w:bottom w:val="nil"/>
              <w:right w:val="nil"/>
            </w:tcBorders>
          </w:tcPr>
          <w:p w:rsidR="000F66AA" w:rsidRDefault="000F66AA">
            <w:pPr>
              <w:jc w:val="both"/>
              <w:rPr>
                <w:bCs/>
                <w:sz w:val="28"/>
                <w:szCs w:val="28"/>
              </w:rPr>
            </w:pPr>
          </w:p>
        </w:tc>
        <w:tc>
          <w:tcPr>
            <w:tcW w:w="914" w:type="pct"/>
            <w:tcBorders>
              <w:top w:val="nil"/>
              <w:left w:val="nil"/>
              <w:bottom w:val="nil"/>
              <w:right w:val="nil"/>
            </w:tcBorders>
          </w:tcPr>
          <w:p w:rsidR="000F66AA" w:rsidRDefault="000F66AA">
            <w:pPr>
              <w:jc w:val="both"/>
              <w:rPr>
                <w:bCs/>
                <w:sz w:val="28"/>
                <w:szCs w:val="28"/>
              </w:rPr>
            </w:pPr>
          </w:p>
        </w:tc>
        <w:tc>
          <w:tcPr>
            <w:tcW w:w="813" w:type="pct"/>
            <w:tcBorders>
              <w:top w:val="nil"/>
              <w:left w:val="nil"/>
              <w:bottom w:val="nil"/>
              <w:right w:val="nil"/>
            </w:tcBorders>
          </w:tcPr>
          <w:p w:rsidR="000F66AA" w:rsidRDefault="000F66AA">
            <w:pPr>
              <w:jc w:val="both"/>
              <w:rPr>
                <w:bCs/>
                <w:sz w:val="28"/>
                <w:szCs w:val="28"/>
              </w:rPr>
            </w:pPr>
          </w:p>
        </w:tc>
        <w:tc>
          <w:tcPr>
            <w:tcW w:w="1700"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573" w:type="pct"/>
            <w:tcBorders>
              <w:top w:val="nil"/>
              <w:left w:val="nil"/>
              <w:bottom w:val="nil"/>
              <w:right w:val="nil"/>
            </w:tcBorders>
            <w:hideMark/>
          </w:tcPr>
          <w:p w:rsidR="000F66AA" w:rsidRDefault="000F66AA">
            <w:pPr>
              <w:jc w:val="both"/>
              <w:rPr>
                <w:bCs/>
                <w:sz w:val="28"/>
                <w:szCs w:val="28"/>
              </w:rPr>
            </w:pPr>
            <w:r>
              <w:rPr>
                <w:bCs/>
                <w:sz w:val="28"/>
                <w:szCs w:val="28"/>
              </w:rPr>
              <w:t>свыше 17 до 40</w:t>
            </w:r>
          </w:p>
        </w:tc>
        <w:tc>
          <w:tcPr>
            <w:tcW w:w="914" w:type="pct"/>
            <w:tcBorders>
              <w:top w:val="nil"/>
              <w:left w:val="nil"/>
              <w:bottom w:val="nil"/>
              <w:right w:val="nil"/>
            </w:tcBorders>
            <w:hideMark/>
          </w:tcPr>
          <w:p w:rsidR="000F66AA" w:rsidRDefault="000F66AA">
            <w:pPr>
              <w:jc w:val="both"/>
              <w:rPr>
                <w:bCs/>
                <w:sz w:val="28"/>
                <w:szCs w:val="28"/>
              </w:rPr>
            </w:pPr>
            <w:r>
              <w:rPr>
                <w:bCs/>
                <w:sz w:val="28"/>
                <w:szCs w:val="28"/>
              </w:rPr>
              <w:t>6</w:t>
            </w:r>
          </w:p>
        </w:tc>
        <w:tc>
          <w:tcPr>
            <w:tcW w:w="813" w:type="pct"/>
            <w:tcBorders>
              <w:top w:val="nil"/>
              <w:left w:val="nil"/>
              <w:bottom w:val="nil"/>
              <w:right w:val="nil"/>
            </w:tcBorders>
            <w:hideMark/>
          </w:tcPr>
          <w:p w:rsidR="000F66AA" w:rsidRDefault="000F66AA">
            <w:pPr>
              <w:jc w:val="both"/>
              <w:rPr>
                <w:bCs/>
                <w:sz w:val="28"/>
                <w:szCs w:val="28"/>
              </w:rPr>
            </w:pPr>
            <w:r>
              <w:rPr>
                <w:bCs/>
                <w:sz w:val="28"/>
                <w:szCs w:val="28"/>
              </w:rPr>
              <w:t>9</w:t>
            </w:r>
          </w:p>
        </w:tc>
        <w:tc>
          <w:tcPr>
            <w:tcW w:w="1700" w:type="pct"/>
            <w:tcBorders>
              <w:top w:val="nil"/>
              <w:left w:val="nil"/>
              <w:bottom w:val="nil"/>
              <w:right w:val="nil"/>
            </w:tcBorders>
            <w:hideMark/>
          </w:tcPr>
          <w:p w:rsidR="000F66AA" w:rsidRDefault="000F66AA">
            <w:pPr>
              <w:jc w:val="both"/>
              <w:rPr>
                <w:bCs/>
                <w:sz w:val="28"/>
                <w:szCs w:val="28"/>
              </w:rPr>
            </w:pPr>
            <w:r>
              <w:rPr>
                <w:bCs/>
                <w:sz w:val="28"/>
                <w:szCs w:val="28"/>
              </w:rPr>
              <w:t>6</w:t>
            </w:r>
          </w:p>
        </w:tc>
      </w:tr>
      <w:tr w:rsidR="000F66AA" w:rsidTr="000F66AA">
        <w:trPr>
          <w:jc w:val="center"/>
        </w:trPr>
        <w:tc>
          <w:tcPr>
            <w:tcW w:w="1573" w:type="pct"/>
            <w:tcBorders>
              <w:top w:val="nil"/>
              <w:left w:val="nil"/>
              <w:bottom w:val="nil"/>
              <w:right w:val="nil"/>
            </w:tcBorders>
          </w:tcPr>
          <w:p w:rsidR="000F66AA" w:rsidRDefault="000F66AA">
            <w:pPr>
              <w:jc w:val="both"/>
              <w:rPr>
                <w:bCs/>
                <w:sz w:val="28"/>
                <w:szCs w:val="28"/>
              </w:rPr>
            </w:pPr>
          </w:p>
        </w:tc>
        <w:tc>
          <w:tcPr>
            <w:tcW w:w="914" w:type="pct"/>
            <w:tcBorders>
              <w:top w:val="nil"/>
              <w:left w:val="nil"/>
              <w:bottom w:val="nil"/>
              <w:right w:val="nil"/>
            </w:tcBorders>
          </w:tcPr>
          <w:p w:rsidR="000F66AA" w:rsidRDefault="000F66AA">
            <w:pPr>
              <w:jc w:val="both"/>
              <w:rPr>
                <w:bCs/>
                <w:sz w:val="28"/>
                <w:szCs w:val="28"/>
              </w:rPr>
            </w:pPr>
          </w:p>
        </w:tc>
        <w:tc>
          <w:tcPr>
            <w:tcW w:w="813" w:type="pct"/>
            <w:tcBorders>
              <w:top w:val="nil"/>
              <w:left w:val="nil"/>
              <w:bottom w:val="nil"/>
              <w:right w:val="nil"/>
            </w:tcBorders>
          </w:tcPr>
          <w:p w:rsidR="000F66AA" w:rsidRDefault="000F66AA">
            <w:pPr>
              <w:jc w:val="both"/>
              <w:rPr>
                <w:bCs/>
                <w:sz w:val="28"/>
                <w:szCs w:val="28"/>
              </w:rPr>
            </w:pPr>
          </w:p>
        </w:tc>
        <w:tc>
          <w:tcPr>
            <w:tcW w:w="1700"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573" w:type="pct"/>
            <w:tcBorders>
              <w:top w:val="nil"/>
              <w:left w:val="nil"/>
              <w:bottom w:val="nil"/>
              <w:right w:val="nil"/>
            </w:tcBorders>
            <w:hideMark/>
          </w:tcPr>
          <w:p w:rsidR="000F66AA" w:rsidRDefault="000F66AA">
            <w:pPr>
              <w:jc w:val="both"/>
              <w:rPr>
                <w:bCs/>
                <w:sz w:val="28"/>
                <w:szCs w:val="28"/>
              </w:rPr>
            </w:pPr>
            <w:r>
              <w:rPr>
                <w:bCs/>
                <w:sz w:val="28"/>
                <w:szCs w:val="28"/>
              </w:rPr>
              <w:t>свыше 40 до 130</w:t>
            </w:r>
          </w:p>
        </w:tc>
        <w:tc>
          <w:tcPr>
            <w:tcW w:w="914" w:type="pct"/>
            <w:tcBorders>
              <w:top w:val="nil"/>
              <w:left w:val="nil"/>
              <w:bottom w:val="nil"/>
              <w:right w:val="nil"/>
            </w:tcBorders>
            <w:hideMark/>
          </w:tcPr>
          <w:p w:rsidR="000F66AA" w:rsidRDefault="000F66AA">
            <w:pPr>
              <w:jc w:val="both"/>
              <w:rPr>
                <w:bCs/>
                <w:sz w:val="28"/>
                <w:szCs w:val="28"/>
              </w:rPr>
            </w:pPr>
            <w:r>
              <w:rPr>
                <w:bCs/>
                <w:sz w:val="28"/>
                <w:szCs w:val="28"/>
              </w:rPr>
              <w:t>12</w:t>
            </w:r>
          </w:p>
        </w:tc>
        <w:tc>
          <w:tcPr>
            <w:tcW w:w="813" w:type="pct"/>
            <w:tcBorders>
              <w:top w:val="nil"/>
              <w:left w:val="nil"/>
              <w:bottom w:val="nil"/>
              <w:right w:val="nil"/>
            </w:tcBorders>
            <w:hideMark/>
          </w:tcPr>
          <w:p w:rsidR="000F66AA" w:rsidRDefault="000F66AA">
            <w:pPr>
              <w:jc w:val="both"/>
              <w:rPr>
                <w:bCs/>
                <w:sz w:val="28"/>
                <w:szCs w:val="28"/>
              </w:rPr>
            </w:pPr>
            <w:r>
              <w:rPr>
                <w:bCs/>
                <w:sz w:val="28"/>
                <w:szCs w:val="28"/>
              </w:rPr>
              <w:t>25</w:t>
            </w:r>
          </w:p>
        </w:tc>
        <w:tc>
          <w:tcPr>
            <w:tcW w:w="1700" w:type="pct"/>
            <w:tcBorders>
              <w:top w:val="nil"/>
              <w:left w:val="nil"/>
              <w:bottom w:val="nil"/>
              <w:right w:val="nil"/>
            </w:tcBorders>
            <w:hideMark/>
          </w:tcPr>
          <w:p w:rsidR="000F66AA" w:rsidRDefault="000F66AA">
            <w:pPr>
              <w:jc w:val="both"/>
              <w:rPr>
                <w:bCs/>
                <w:sz w:val="28"/>
                <w:szCs w:val="28"/>
              </w:rPr>
            </w:pPr>
            <w:r>
              <w:rPr>
                <w:bCs/>
                <w:sz w:val="28"/>
                <w:szCs w:val="28"/>
              </w:rPr>
              <w:t>20</w:t>
            </w:r>
          </w:p>
        </w:tc>
      </w:tr>
      <w:tr w:rsidR="000F66AA" w:rsidTr="000F66AA">
        <w:trPr>
          <w:jc w:val="center"/>
        </w:trPr>
        <w:tc>
          <w:tcPr>
            <w:tcW w:w="1573" w:type="pct"/>
            <w:tcBorders>
              <w:top w:val="nil"/>
              <w:left w:val="nil"/>
              <w:bottom w:val="nil"/>
              <w:right w:val="nil"/>
            </w:tcBorders>
          </w:tcPr>
          <w:p w:rsidR="000F66AA" w:rsidRDefault="000F66AA">
            <w:pPr>
              <w:jc w:val="both"/>
              <w:rPr>
                <w:bCs/>
                <w:sz w:val="28"/>
                <w:szCs w:val="28"/>
              </w:rPr>
            </w:pPr>
          </w:p>
        </w:tc>
        <w:tc>
          <w:tcPr>
            <w:tcW w:w="914" w:type="pct"/>
            <w:tcBorders>
              <w:top w:val="nil"/>
              <w:left w:val="nil"/>
              <w:bottom w:val="nil"/>
              <w:right w:val="nil"/>
            </w:tcBorders>
          </w:tcPr>
          <w:p w:rsidR="000F66AA" w:rsidRDefault="000F66AA">
            <w:pPr>
              <w:jc w:val="both"/>
              <w:rPr>
                <w:bCs/>
                <w:sz w:val="28"/>
                <w:szCs w:val="28"/>
              </w:rPr>
            </w:pPr>
          </w:p>
        </w:tc>
        <w:tc>
          <w:tcPr>
            <w:tcW w:w="813" w:type="pct"/>
            <w:tcBorders>
              <w:top w:val="nil"/>
              <w:left w:val="nil"/>
              <w:bottom w:val="nil"/>
              <w:right w:val="nil"/>
            </w:tcBorders>
          </w:tcPr>
          <w:p w:rsidR="000F66AA" w:rsidRDefault="000F66AA">
            <w:pPr>
              <w:jc w:val="both"/>
              <w:rPr>
                <w:bCs/>
                <w:sz w:val="28"/>
                <w:szCs w:val="28"/>
              </w:rPr>
            </w:pPr>
          </w:p>
        </w:tc>
        <w:tc>
          <w:tcPr>
            <w:tcW w:w="1700"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573" w:type="pct"/>
            <w:tcBorders>
              <w:top w:val="nil"/>
              <w:left w:val="nil"/>
              <w:bottom w:val="nil"/>
              <w:right w:val="nil"/>
            </w:tcBorders>
            <w:hideMark/>
          </w:tcPr>
          <w:p w:rsidR="000F66AA" w:rsidRDefault="000F66AA">
            <w:pPr>
              <w:jc w:val="both"/>
              <w:rPr>
                <w:bCs/>
                <w:sz w:val="28"/>
                <w:szCs w:val="28"/>
              </w:rPr>
            </w:pPr>
            <w:r>
              <w:rPr>
                <w:bCs/>
                <w:sz w:val="28"/>
                <w:szCs w:val="28"/>
              </w:rPr>
              <w:t>свыше 130 до 175</w:t>
            </w:r>
          </w:p>
        </w:tc>
        <w:tc>
          <w:tcPr>
            <w:tcW w:w="914" w:type="pct"/>
            <w:tcBorders>
              <w:top w:val="nil"/>
              <w:left w:val="nil"/>
              <w:bottom w:val="nil"/>
              <w:right w:val="nil"/>
            </w:tcBorders>
            <w:hideMark/>
          </w:tcPr>
          <w:p w:rsidR="000F66AA" w:rsidRDefault="000F66AA">
            <w:pPr>
              <w:jc w:val="both"/>
              <w:rPr>
                <w:bCs/>
                <w:sz w:val="28"/>
                <w:szCs w:val="28"/>
              </w:rPr>
            </w:pPr>
            <w:r>
              <w:rPr>
                <w:bCs/>
                <w:sz w:val="28"/>
                <w:szCs w:val="28"/>
              </w:rPr>
              <w:t>14</w:t>
            </w:r>
          </w:p>
        </w:tc>
        <w:tc>
          <w:tcPr>
            <w:tcW w:w="813" w:type="pct"/>
            <w:tcBorders>
              <w:top w:val="nil"/>
              <w:left w:val="nil"/>
              <w:bottom w:val="nil"/>
              <w:right w:val="nil"/>
            </w:tcBorders>
            <w:hideMark/>
          </w:tcPr>
          <w:p w:rsidR="000F66AA" w:rsidRDefault="000F66AA">
            <w:pPr>
              <w:jc w:val="both"/>
              <w:rPr>
                <w:bCs/>
                <w:sz w:val="28"/>
                <w:szCs w:val="28"/>
              </w:rPr>
            </w:pPr>
            <w:r>
              <w:rPr>
                <w:bCs/>
                <w:sz w:val="28"/>
                <w:szCs w:val="28"/>
              </w:rPr>
              <w:t>30</w:t>
            </w:r>
          </w:p>
        </w:tc>
        <w:tc>
          <w:tcPr>
            <w:tcW w:w="1700" w:type="pct"/>
            <w:tcBorders>
              <w:top w:val="nil"/>
              <w:left w:val="nil"/>
              <w:bottom w:val="nil"/>
              <w:right w:val="nil"/>
            </w:tcBorders>
            <w:hideMark/>
          </w:tcPr>
          <w:p w:rsidR="000F66AA" w:rsidRDefault="000F66AA">
            <w:pPr>
              <w:jc w:val="both"/>
              <w:rPr>
                <w:bCs/>
                <w:sz w:val="28"/>
                <w:szCs w:val="28"/>
              </w:rPr>
            </w:pPr>
            <w:r>
              <w:rPr>
                <w:bCs/>
                <w:sz w:val="28"/>
                <w:szCs w:val="28"/>
              </w:rPr>
              <w:t>30</w:t>
            </w:r>
          </w:p>
        </w:tc>
      </w:tr>
      <w:tr w:rsidR="000F66AA" w:rsidTr="000F66AA">
        <w:trPr>
          <w:jc w:val="center"/>
        </w:trPr>
        <w:tc>
          <w:tcPr>
            <w:tcW w:w="1573" w:type="pct"/>
            <w:tcBorders>
              <w:top w:val="nil"/>
              <w:left w:val="nil"/>
              <w:bottom w:val="nil"/>
              <w:right w:val="nil"/>
            </w:tcBorders>
          </w:tcPr>
          <w:p w:rsidR="000F66AA" w:rsidRDefault="000F66AA">
            <w:pPr>
              <w:jc w:val="both"/>
              <w:rPr>
                <w:bCs/>
                <w:sz w:val="28"/>
                <w:szCs w:val="28"/>
              </w:rPr>
            </w:pPr>
          </w:p>
        </w:tc>
        <w:tc>
          <w:tcPr>
            <w:tcW w:w="914" w:type="pct"/>
            <w:tcBorders>
              <w:top w:val="nil"/>
              <w:left w:val="nil"/>
              <w:bottom w:val="nil"/>
              <w:right w:val="nil"/>
            </w:tcBorders>
          </w:tcPr>
          <w:p w:rsidR="000F66AA" w:rsidRDefault="000F66AA">
            <w:pPr>
              <w:jc w:val="both"/>
              <w:rPr>
                <w:bCs/>
                <w:sz w:val="28"/>
                <w:szCs w:val="28"/>
              </w:rPr>
            </w:pPr>
          </w:p>
        </w:tc>
        <w:tc>
          <w:tcPr>
            <w:tcW w:w="813" w:type="pct"/>
            <w:tcBorders>
              <w:top w:val="nil"/>
              <w:left w:val="nil"/>
              <w:bottom w:val="nil"/>
              <w:right w:val="nil"/>
            </w:tcBorders>
          </w:tcPr>
          <w:p w:rsidR="000F66AA" w:rsidRDefault="000F66AA">
            <w:pPr>
              <w:jc w:val="both"/>
              <w:rPr>
                <w:bCs/>
                <w:sz w:val="28"/>
                <w:szCs w:val="28"/>
              </w:rPr>
            </w:pPr>
          </w:p>
        </w:tc>
        <w:tc>
          <w:tcPr>
            <w:tcW w:w="1700"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573" w:type="pct"/>
            <w:tcBorders>
              <w:top w:val="nil"/>
              <w:left w:val="nil"/>
              <w:bottom w:val="nil"/>
              <w:right w:val="nil"/>
            </w:tcBorders>
            <w:hideMark/>
          </w:tcPr>
          <w:p w:rsidR="000F66AA" w:rsidRDefault="000F66AA">
            <w:pPr>
              <w:jc w:val="both"/>
              <w:rPr>
                <w:bCs/>
                <w:sz w:val="28"/>
                <w:szCs w:val="28"/>
              </w:rPr>
            </w:pPr>
            <w:r>
              <w:rPr>
                <w:bCs/>
                <w:sz w:val="28"/>
                <w:szCs w:val="28"/>
              </w:rPr>
              <w:t>свыше 175 до 280</w:t>
            </w:r>
          </w:p>
        </w:tc>
        <w:tc>
          <w:tcPr>
            <w:tcW w:w="914" w:type="pct"/>
            <w:tcBorders>
              <w:top w:val="nil"/>
              <w:left w:val="nil"/>
              <w:bottom w:val="nil"/>
              <w:right w:val="nil"/>
            </w:tcBorders>
            <w:hideMark/>
          </w:tcPr>
          <w:p w:rsidR="000F66AA" w:rsidRDefault="000F66AA">
            <w:pPr>
              <w:jc w:val="both"/>
              <w:rPr>
                <w:bCs/>
                <w:sz w:val="28"/>
                <w:szCs w:val="28"/>
              </w:rPr>
            </w:pPr>
            <w:r>
              <w:rPr>
                <w:bCs/>
                <w:sz w:val="28"/>
                <w:szCs w:val="28"/>
              </w:rPr>
              <w:t>18</w:t>
            </w:r>
          </w:p>
        </w:tc>
        <w:tc>
          <w:tcPr>
            <w:tcW w:w="813" w:type="pct"/>
            <w:tcBorders>
              <w:top w:val="nil"/>
              <w:left w:val="nil"/>
              <w:bottom w:val="nil"/>
              <w:right w:val="nil"/>
            </w:tcBorders>
            <w:hideMark/>
          </w:tcPr>
          <w:p w:rsidR="000F66AA" w:rsidRDefault="000F66AA">
            <w:pPr>
              <w:jc w:val="both"/>
              <w:rPr>
                <w:bCs/>
                <w:sz w:val="28"/>
                <w:szCs w:val="28"/>
              </w:rPr>
            </w:pPr>
            <w:r>
              <w:rPr>
                <w:bCs/>
                <w:sz w:val="28"/>
                <w:szCs w:val="28"/>
              </w:rPr>
              <w:t>55</w:t>
            </w:r>
          </w:p>
        </w:tc>
        <w:tc>
          <w:tcPr>
            <w:tcW w:w="1700" w:type="pct"/>
            <w:tcBorders>
              <w:top w:val="nil"/>
              <w:left w:val="nil"/>
              <w:bottom w:val="nil"/>
              <w:right w:val="nil"/>
            </w:tcBorders>
            <w:hideMark/>
          </w:tcPr>
          <w:p w:rsidR="000F66AA" w:rsidRDefault="000F66AA">
            <w:pPr>
              <w:jc w:val="both"/>
              <w:rPr>
                <w:bCs/>
                <w:sz w:val="28"/>
                <w:szCs w:val="28"/>
              </w:rPr>
            </w:pPr>
            <w:r>
              <w:rPr>
                <w:bCs/>
                <w:sz w:val="28"/>
                <w:szCs w:val="28"/>
              </w:rPr>
              <w:t>-</w:t>
            </w:r>
          </w:p>
        </w:tc>
      </w:tr>
    </w:tbl>
    <w:p w:rsidR="000F66AA" w:rsidRDefault="000F66AA" w:rsidP="000F66AA">
      <w:pPr>
        <w:ind w:left="2410" w:hanging="1690"/>
        <w:jc w:val="both"/>
        <w:rPr>
          <w:bCs/>
          <w:iCs/>
          <w:sz w:val="28"/>
          <w:szCs w:val="28"/>
        </w:rPr>
      </w:pPr>
    </w:p>
    <w:p w:rsidR="000F66AA" w:rsidRDefault="000F66AA" w:rsidP="000F66AA">
      <w:pPr>
        <w:ind w:left="2410" w:hanging="1690"/>
        <w:jc w:val="both"/>
        <w:rPr>
          <w:bCs/>
          <w:sz w:val="28"/>
          <w:szCs w:val="28"/>
        </w:rPr>
      </w:pPr>
      <w:r>
        <w:rPr>
          <w:bCs/>
          <w:iCs/>
          <w:sz w:val="28"/>
          <w:szCs w:val="28"/>
        </w:rPr>
        <w:t>Примечание.</w:t>
      </w:r>
      <w:r>
        <w:rPr>
          <w:bCs/>
          <w:spacing w:val="-2"/>
          <w:sz w:val="28"/>
          <w:szCs w:val="28"/>
        </w:rPr>
        <w:t xml:space="preserve"> </w:t>
      </w:r>
      <w:r>
        <w:rPr>
          <w:bCs/>
          <w:sz w:val="28"/>
          <w:szCs w:val="28"/>
        </w:rPr>
        <w:t xml:space="preserve">Размеры земельных участков очистных сооружений производительностью свыше 280 тыс. куб. метров  </w:t>
      </w:r>
      <w:r>
        <w:rPr>
          <w:bCs/>
          <w:sz w:val="28"/>
          <w:szCs w:val="28"/>
        </w:rPr>
        <w:br/>
        <w:t xml:space="preserve">в сутки определяются по </w:t>
      </w:r>
      <w:proofErr w:type="gramStart"/>
      <w:r>
        <w:rPr>
          <w:bCs/>
          <w:sz w:val="28"/>
          <w:szCs w:val="28"/>
        </w:rPr>
        <w:t>индивидуальным проектам</w:t>
      </w:r>
      <w:proofErr w:type="gramEnd"/>
      <w:r>
        <w:rPr>
          <w:bCs/>
          <w:sz w:val="28"/>
          <w:szCs w:val="28"/>
        </w:rPr>
        <w:t xml:space="preserve"> в соответствии с требованиями санитарного законодательства.</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 xml:space="preserve">7.3.30. Размеры земельных участков очистных сооружений локальных систем канализации следует принимать в зависимости </w:t>
      </w:r>
      <w:r>
        <w:rPr>
          <w:bCs/>
          <w:sz w:val="28"/>
          <w:szCs w:val="28"/>
        </w:rPr>
        <w:br/>
        <w:t xml:space="preserve">от грунтовых условий и количества сточных вод, но не более </w:t>
      </w:r>
      <w:r>
        <w:rPr>
          <w:bCs/>
          <w:sz w:val="28"/>
          <w:szCs w:val="28"/>
        </w:rPr>
        <w:br/>
        <w:t>0,25 гектара.</w:t>
      </w:r>
    </w:p>
    <w:p w:rsidR="000F66AA" w:rsidRDefault="000F66AA" w:rsidP="000F66AA">
      <w:pPr>
        <w:ind w:firstLine="720"/>
        <w:jc w:val="both"/>
        <w:rPr>
          <w:bCs/>
          <w:sz w:val="28"/>
          <w:szCs w:val="28"/>
        </w:rPr>
      </w:pPr>
      <w:r>
        <w:rPr>
          <w:bCs/>
          <w:sz w:val="28"/>
          <w:szCs w:val="28"/>
        </w:rPr>
        <w:t>7.3.31. Очистные сооружения следует проектировать в закрытых отапливаемых, по возможности, сблокированных зданиях.</w:t>
      </w:r>
    </w:p>
    <w:p w:rsidR="000F66AA" w:rsidRDefault="000F66AA" w:rsidP="000F66AA">
      <w:pPr>
        <w:ind w:firstLine="720"/>
        <w:jc w:val="both"/>
        <w:rPr>
          <w:bCs/>
          <w:sz w:val="28"/>
          <w:szCs w:val="28"/>
        </w:rPr>
      </w:pPr>
      <w:r>
        <w:rPr>
          <w:bCs/>
          <w:sz w:val="28"/>
          <w:szCs w:val="28"/>
        </w:rPr>
        <w:lastRenderedPageBreak/>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F66AA" w:rsidRDefault="000F66AA" w:rsidP="000F66AA">
      <w:pPr>
        <w:ind w:firstLine="720"/>
        <w:jc w:val="both"/>
        <w:rPr>
          <w:bCs/>
          <w:sz w:val="28"/>
          <w:szCs w:val="28"/>
        </w:rPr>
      </w:pPr>
      <w:r>
        <w:rPr>
          <w:bCs/>
          <w:sz w:val="28"/>
          <w:szCs w:val="28"/>
        </w:rPr>
        <w:t>7.3.32.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F66AA" w:rsidRDefault="000F66AA" w:rsidP="000F66AA">
      <w:pPr>
        <w:ind w:firstLine="720"/>
        <w:jc w:val="both"/>
        <w:rPr>
          <w:bCs/>
          <w:sz w:val="28"/>
          <w:szCs w:val="28"/>
        </w:rPr>
      </w:pPr>
      <w:r>
        <w:rPr>
          <w:bCs/>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Pr>
            <w:bCs/>
            <w:sz w:val="28"/>
            <w:szCs w:val="28"/>
          </w:rPr>
          <w:t>1,5 метра</w:t>
        </w:r>
      </w:smartTag>
      <w:r>
        <w:rPr>
          <w:bCs/>
          <w:sz w:val="28"/>
          <w:szCs w:val="28"/>
        </w:rPr>
        <w:t xml:space="preserve"> </w:t>
      </w:r>
      <w:r>
        <w:rPr>
          <w:bCs/>
          <w:sz w:val="28"/>
          <w:szCs w:val="28"/>
        </w:rPr>
        <w:br/>
        <w:t>от поверхности льда водоприемника.</w:t>
      </w:r>
    </w:p>
    <w:p w:rsidR="000F66AA" w:rsidRDefault="000F66AA" w:rsidP="000F66AA">
      <w:pPr>
        <w:ind w:firstLine="720"/>
        <w:jc w:val="both"/>
        <w:rPr>
          <w:bCs/>
          <w:sz w:val="28"/>
          <w:szCs w:val="28"/>
        </w:rPr>
      </w:pPr>
      <w:r>
        <w:rPr>
          <w:bCs/>
          <w:sz w:val="28"/>
          <w:szCs w:val="28"/>
        </w:rPr>
        <w:t xml:space="preserve">7.3.33. Ориентировочные размеры санитарно-защитных зон для канализационных очистных сооружений в соответствии с требованиями </w:t>
      </w:r>
      <w:r>
        <w:rPr>
          <w:bCs/>
          <w:sz w:val="28"/>
          <w:szCs w:val="28"/>
        </w:rPr>
        <w:br/>
      </w:r>
      <w:proofErr w:type="spellStart"/>
      <w:r>
        <w:rPr>
          <w:bCs/>
          <w:sz w:val="28"/>
          <w:szCs w:val="28"/>
        </w:rPr>
        <w:t>СанПиН</w:t>
      </w:r>
      <w:proofErr w:type="spellEnd"/>
      <w:r>
        <w:rPr>
          <w:bCs/>
          <w:sz w:val="28"/>
          <w:szCs w:val="28"/>
        </w:rPr>
        <w:t xml:space="preserve"> 2.2.1/2.1.1.1200-03 приведены в таблице № 38.</w:t>
      </w:r>
    </w:p>
    <w:p w:rsidR="000F66AA" w:rsidRDefault="000F66AA" w:rsidP="000F66AA">
      <w:pPr>
        <w:adjustRightInd w:val="0"/>
        <w:ind w:firstLine="709"/>
        <w:jc w:val="both"/>
        <w:rPr>
          <w:bCs/>
        </w:rPr>
      </w:pPr>
    </w:p>
    <w:p w:rsidR="000F66AA" w:rsidRDefault="000F66AA" w:rsidP="000F66AA">
      <w:pPr>
        <w:adjustRightInd w:val="0"/>
        <w:ind w:firstLine="709"/>
        <w:jc w:val="both"/>
        <w:rPr>
          <w:bCs/>
          <w:sz w:val="28"/>
          <w:szCs w:val="28"/>
        </w:rPr>
      </w:pPr>
      <w:r>
        <w:rPr>
          <w:bCs/>
          <w:sz w:val="28"/>
          <w:szCs w:val="28"/>
        </w:rPr>
        <w:t>Таблица № 38</w:t>
      </w:r>
    </w:p>
    <w:p w:rsidR="000F66AA" w:rsidRDefault="000F66AA" w:rsidP="000F66AA">
      <w:pPr>
        <w:adjustRightInd w:val="0"/>
        <w:ind w:firstLine="709"/>
        <w:jc w:val="both"/>
        <w:rPr>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785"/>
        <w:gridCol w:w="1284"/>
        <w:gridCol w:w="1284"/>
        <w:gridCol w:w="1284"/>
      </w:tblGrid>
      <w:tr w:rsidR="000F66AA" w:rsidTr="000F66AA">
        <w:trPr>
          <w:trHeight w:val="1070"/>
          <w:jc w:val="center"/>
        </w:trPr>
        <w:tc>
          <w:tcPr>
            <w:tcW w:w="2577" w:type="pct"/>
            <w:vMerge w:val="restart"/>
            <w:tcBorders>
              <w:top w:val="single" w:sz="4" w:space="0" w:color="auto"/>
              <w:left w:val="nil"/>
              <w:bottom w:val="single" w:sz="4" w:space="0" w:color="auto"/>
              <w:right w:val="single" w:sz="4" w:space="0" w:color="auto"/>
            </w:tcBorders>
            <w:vAlign w:val="center"/>
            <w:hideMark/>
          </w:tcPr>
          <w:p w:rsidR="000F66AA" w:rsidRDefault="000F66AA">
            <w:pPr>
              <w:adjustRightInd w:val="0"/>
              <w:jc w:val="both"/>
              <w:rPr>
                <w:sz w:val="28"/>
                <w:szCs w:val="28"/>
              </w:rPr>
            </w:pPr>
            <w:r>
              <w:rPr>
                <w:sz w:val="28"/>
                <w:szCs w:val="28"/>
              </w:rPr>
              <w:t xml:space="preserve">Сооружения </w:t>
            </w:r>
          </w:p>
          <w:p w:rsidR="000F66AA" w:rsidRDefault="000F66AA">
            <w:pPr>
              <w:adjustRightInd w:val="0"/>
              <w:jc w:val="both"/>
              <w:rPr>
                <w:sz w:val="28"/>
                <w:szCs w:val="28"/>
              </w:rPr>
            </w:pPr>
            <w:r>
              <w:rPr>
                <w:sz w:val="28"/>
                <w:szCs w:val="28"/>
              </w:rPr>
              <w:t>для очистки сточных вод</w:t>
            </w:r>
          </w:p>
        </w:tc>
        <w:tc>
          <w:tcPr>
            <w:tcW w:w="2423" w:type="pct"/>
            <w:gridSpan w:val="4"/>
            <w:tcBorders>
              <w:top w:val="single" w:sz="4" w:space="0" w:color="auto"/>
              <w:left w:val="single" w:sz="4" w:space="0" w:color="auto"/>
              <w:bottom w:val="single" w:sz="4" w:space="0" w:color="auto"/>
              <w:right w:val="nil"/>
            </w:tcBorders>
            <w:vAlign w:val="center"/>
            <w:hideMark/>
          </w:tcPr>
          <w:p w:rsidR="000F66AA" w:rsidRDefault="000F66AA">
            <w:pPr>
              <w:adjustRightInd w:val="0"/>
              <w:jc w:val="both"/>
              <w:rPr>
                <w:sz w:val="28"/>
                <w:szCs w:val="28"/>
              </w:rPr>
            </w:pPr>
            <w:r>
              <w:rPr>
                <w:sz w:val="28"/>
                <w:szCs w:val="28"/>
              </w:rPr>
              <w:t xml:space="preserve">Расстояние, </w:t>
            </w:r>
            <w:proofErr w:type="gramStart"/>
            <w:r>
              <w:rPr>
                <w:rStyle w:val="grame"/>
                <w:sz w:val="28"/>
                <w:szCs w:val="28"/>
              </w:rPr>
              <w:t>м</w:t>
            </w:r>
            <w:proofErr w:type="gramEnd"/>
            <w:r>
              <w:rPr>
                <w:rStyle w:val="grame"/>
                <w:sz w:val="28"/>
                <w:szCs w:val="28"/>
              </w:rPr>
              <w:t>,</w:t>
            </w:r>
            <w:r>
              <w:rPr>
                <w:sz w:val="28"/>
                <w:szCs w:val="28"/>
              </w:rPr>
              <w:t xml:space="preserve"> при расчетной производительности очистных сооружений, тыс. куб. м в сутки</w:t>
            </w:r>
          </w:p>
        </w:tc>
      </w:tr>
      <w:tr w:rsidR="000F66AA" w:rsidTr="000F66AA">
        <w:trPr>
          <w:trHeight w:val="1004"/>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410"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sz w:val="28"/>
                <w:szCs w:val="28"/>
              </w:rPr>
            </w:pPr>
            <w:r>
              <w:rPr>
                <w:bCs/>
                <w:sz w:val="28"/>
                <w:szCs w:val="28"/>
              </w:rPr>
              <w:t>до 0,2</w:t>
            </w:r>
          </w:p>
        </w:tc>
        <w:tc>
          <w:tcPr>
            <w:tcW w:w="671"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sz w:val="28"/>
                <w:szCs w:val="28"/>
              </w:rPr>
            </w:pPr>
            <w:r>
              <w:rPr>
                <w:bCs/>
                <w:sz w:val="28"/>
                <w:szCs w:val="28"/>
              </w:rPr>
              <w:t>более 0,2</w:t>
            </w:r>
          </w:p>
          <w:p w:rsidR="000F66AA" w:rsidRDefault="000F66AA">
            <w:pPr>
              <w:adjustRightInd w:val="0"/>
              <w:jc w:val="both"/>
              <w:rPr>
                <w:bCs/>
                <w:sz w:val="28"/>
                <w:szCs w:val="28"/>
              </w:rPr>
            </w:pPr>
            <w:r>
              <w:rPr>
                <w:bCs/>
                <w:sz w:val="28"/>
                <w:szCs w:val="28"/>
              </w:rPr>
              <w:t>до 5,0</w:t>
            </w:r>
          </w:p>
        </w:tc>
        <w:tc>
          <w:tcPr>
            <w:tcW w:w="671" w:type="pct"/>
            <w:tcBorders>
              <w:top w:val="single" w:sz="4" w:space="0" w:color="auto"/>
              <w:left w:val="single" w:sz="4" w:space="0" w:color="auto"/>
              <w:bottom w:val="single" w:sz="4" w:space="0" w:color="auto"/>
              <w:right w:val="single" w:sz="4" w:space="0" w:color="auto"/>
            </w:tcBorders>
            <w:hideMark/>
          </w:tcPr>
          <w:p w:rsidR="000F66AA" w:rsidRDefault="000F66AA">
            <w:pPr>
              <w:adjustRightInd w:val="0"/>
              <w:jc w:val="both"/>
              <w:rPr>
                <w:bCs/>
                <w:sz w:val="28"/>
                <w:szCs w:val="28"/>
              </w:rPr>
            </w:pPr>
            <w:r>
              <w:rPr>
                <w:bCs/>
                <w:sz w:val="28"/>
                <w:szCs w:val="28"/>
              </w:rPr>
              <w:t>более 5,0</w:t>
            </w:r>
          </w:p>
          <w:p w:rsidR="000F66AA" w:rsidRDefault="000F66AA">
            <w:pPr>
              <w:adjustRightInd w:val="0"/>
              <w:jc w:val="both"/>
              <w:rPr>
                <w:bCs/>
                <w:sz w:val="28"/>
                <w:szCs w:val="28"/>
              </w:rPr>
            </w:pPr>
            <w:r>
              <w:rPr>
                <w:bCs/>
                <w:sz w:val="28"/>
                <w:szCs w:val="28"/>
              </w:rPr>
              <w:t>до 50,0</w:t>
            </w:r>
          </w:p>
        </w:tc>
        <w:tc>
          <w:tcPr>
            <w:tcW w:w="671" w:type="pct"/>
            <w:tcBorders>
              <w:top w:val="single" w:sz="4" w:space="0" w:color="auto"/>
              <w:left w:val="single" w:sz="4" w:space="0" w:color="auto"/>
              <w:bottom w:val="single" w:sz="4" w:space="0" w:color="auto"/>
              <w:right w:val="nil"/>
            </w:tcBorders>
            <w:hideMark/>
          </w:tcPr>
          <w:p w:rsidR="000F66AA" w:rsidRDefault="000F66AA">
            <w:pPr>
              <w:adjustRightInd w:val="0"/>
              <w:jc w:val="both"/>
              <w:rPr>
                <w:bCs/>
                <w:sz w:val="28"/>
                <w:szCs w:val="28"/>
              </w:rPr>
            </w:pPr>
            <w:r>
              <w:rPr>
                <w:bCs/>
                <w:sz w:val="28"/>
                <w:szCs w:val="28"/>
              </w:rPr>
              <w:t xml:space="preserve">более 50,0 </w:t>
            </w:r>
            <w:r>
              <w:rPr>
                <w:bCs/>
                <w:sz w:val="28"/>
                <w:szCs w:val="28"/>
              </w:rPr>
              <w:br/>
              <w:t>до 280</w:t>
            </w:r>
          </w:p>
        </w:tc>
      </w:tr>
      <w:tr w:rsidR="000F66AA" w:rsidTr="000F66AA">
        <w:trPr>
          <w:jc w:val="center"/>
        </w:trPr>
        <w:tc>
          <w:tcPr>
            <w:tcW w:w="2577" w:type="pct"/>
            <w:tcBorders>
              <w:top w:val="single" w:sz="4" w:space="0" w:color="auto"/>
              <w:left w:val="nil"/>
              <w:bottom w:val="nil"/>
              <w:right w:val="nil"/>
            </w:tcBorders>
          </w:tcPr>
          <w:p w:rsidR="000F66AA" w:rsidRDefault="000F66AA">
            <w:pPr>
              <w:adjustRightInd w:val="0"/>
              <w:jc w:val="both"/>
              <w:rPr>
                <w:bCs/>
              </w:rPr>
            </w:pPr>
          </w:p>
        </w:tc>
        <w:tc>
          <w:tcPr>
            <w:tcW w:w="410" w:type="pct"/>
            <w:tcBorders>
              <w:top w:val="single" w:sz="4" w:space="0" w:color="auto"/>
              <w:left w:val="nil"/>
              <w:bottom w:val="nil"/>
              <w:right w:val="nil"/>
            </w:tcBorders>
          </w:tcPr>
          <w:p w:rsidR="000F66AA" w:rsidRDefault="000F66AA">
            <w:pPr>
              <w:adjustRightInd w:val="0"/>
              <w:jc w:val="both"/>
              <w:rPr>
                <w:bCs/>
              </w:rPr>
            </w:pPr>
          </w:p>
        </w:tc>
        <w:tc>
          <w:tcPr>
            <w:tcW w:w="671" w:type="pct"/>
            <w:tcBorders>
              <w:top w:val="single" w:sz="4" w:space="0" w:color="auto"/>
              <w:left w:val="nil"/>
              <w:bottom w:val="nil"/>
              <w:right w:val="nil"/>
            </w:tcBorders>
          </w:tcPr>
          <w:p w:rsidR="000F66AA" w:rsidRDefault="000F66AA">
            <w:pPr>
              <w:adjustRightInd w:val="0"/>
              <w:jc w:val="both"/>
              <w:rPr>
                <w:bCs/>
              </w:rPr>
            </w:pPr>
          </w:p>
        </w:tc>
        <w:tc>
          <w:tcPr>
            <w:tcW w:w="671" w:type="pct"/>
            <w:tcBorders>
              <w:top w:val="single" w:sz="4" w:space="0" w:color="auto"/>
              <w:left w:val="nil"/>
              <w:bottom w:val="nil"/>
              <w:right w:val="nil"/>
            </w:tcBorders>
          </w:tcPr>
          <w:p w:rsidR="000F66AA" w:rsidRDefault="000F66AA">
            <w:pPr>
              <w:adjustRightInd w:val="0"/>
              <w:jc w:val="both"/>
              <w:rPr>
                <w:bCs/>
              </w:rPr>
            </w:pPr>
          </w:p>
        </w:tc>
        <w:tc>
          <w:tcPr>
            <w:tcW w:w="671" w:type="pct"/>
            <w:tcBorders>
              <w:top w:val="single" w:sz="4" w:space="0" w:color="auto"/>
              <w:left w:val="nil"/>
              <w:bottom w:val="nil"/>
              <w:right w:val="nil"/>
            </w:tcBorders>
          </w:tcPr>
          <w:p w:rsidR="000F66AA" w:rsidRDefault="000F66AA">
            <w:pPr>
              <w:adjustRightInd w:val="0"/>
              <w:jc w:val="both"/>
              <w:rPr>
                <w:bCs/>
              </w:rPr>
            </w:pPr>
          </w:p>
        </w:tc>
      </w:tr>
      <w:tr w:rsidR="000F66AA" w:rsidTr="000F66AA">
        <w:trPr>
          <w:jc w:val="center"/>
        </w:trPr>
        <w:tc>
          <w:tcPr>
            <w:tcW w:w="2577" w:type="pct"/>
            <w:tcBorders>
              <w:top w:val="nil"/>
              <w:left w:val="nil"/>
              <w:bottom w:val="nil"/>
              <w:right w:val="nil"/>
            </w:tcBorders>
            <w:hideMark/>
          </w:tcPr>
          <w:p w:rsidR="000F66AA" w:rsidRDefault="000F66AA">
            <w:pPr>
              <w:adjustRightInd w:val="0"/>
              <w:jc w:val="both"/>
              <w:rPr>
                <w:bCs/>
                <w:sz w:val="28"/>
                <w:szCs w:val="28"/>
              </w:rPr>
            </w:pPr>
            <w:r>
              <w:rPr>
                <w:bCs/>
                <w:sz w:val="28"/>
                <w:szCs w:val="28"/>
              </w:rPr>
              <w:t xml:space="preserve">Насосные станции и аварийно-регулирующие резервуары, локальные очистные сооружения </w:t>
            </w:r>
          </w:p>
        </w:tc>
        <w:tc>
          <w:tcPr>
            <w:tcW w:w="410" w:type="pct"/>
            <w:tcBorders>
              <w:top w:val="nil"/>
              <w:left w:val="nil"/>
              <w:bottom w:val="nil"/>
              <w:right w:val="nil"/>
            </w:tcBorders>
            <w:hideMark/>
          </w:tcPr>
          <w:p w:rsidR="000F66AA" w:rsidRDefault="000F66AA">
            <w:pPr>
              <w:adjustRightInd w:val="0"/>
              <w:jc w:val="both"/>
              <w:rPr>
                <w:bCs/>
                <w:sz w:val="28"/>
                <w:szCs w:val="28"/>
              </w:rPr>
            </w:pPr>
            <w:r>
              <w:rPr>
                <w:bCs/>
                <w:sz w:val="28"/>
                <w:szCs w:val="28"/>
              </w:rPr>
              <w:t>15</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20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20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30</w:t>
            </w:r>
          </w:p>
        </w:tc>
      </w:tr>
      <w:tr w:rsidR="000F66AA" w:rsidTr="000F66AA">
        <w:trPr>
          <w:jc w:val="center"/>
        </w:trPr>
        <w:tc>
          <w:tcPr>
            <w:tcW w:w="2577" w:type="pct"/>
            <w:tcBorders>
              <w:top w:val="nil"/>
              <w:left w:val="nil"/>
              <w:bottom w:val="nil"/>
              <w:right w:val="nil"/>
            </w:tcBorders>
          </w:tcPr>
          <w:p w:rsidR="000F66AA" w:rsidRDefault="000F66AA">
            <w:pPr>
              <w:adjustRightInd w:val="0"/>
              <w:jc w:val="both"/>
              <w:rPr>
                <w:bCs/>
              </w:rPr>
            </w:pPr>
          </w:p>
        </w:tc>
        <w:tc>
          <w:tcPr>
            <w:tcW w:w="410"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r>
      <w:tr w:rsidR="000F66AA" w:rsidTr="000F66AA">
        <w:trPr>
          <w:jc w:val="center"/>
        </w:trPr>
        <w:tc>
          <w:tcPr>
            <w:tcW w:w="2577" w:type="pct"/>
            <w:tcBorders>
              <w:top w:val="nil"/>
              <w:left w:val="nil"/>
              <w:bottom w:val="nil"/>
              <w:right w:val="nil"/>
            </w:tcBorders>
            <w:hideMark/>
          </w:tcPr>
          <w:p w:rsidR="000F66AA" w:rsidRDefault="000F66AA">
            <w:pPr>
              <w:adjustRightInd w:val="0"/>
              <w:jc w:val="both"/>
              <w:rPr>
                <w:bCs/>
                <w:sz w:val="28"/>
                <w:szCs w:val="28"/>
              </w:rPr>
            </w:pPr>
            <w:r>
              <w:rPr>
                <w:bCs/>
                <w:sz w:val="28"/>
                <w:szCs w:val="28"/>
              </w:rPr>
              <w:t xml:space="preserve">Сооружения для механической </w:t>
            </w:r>
            <w:r>
              <w:rPr>
                <w:bCs/>
                <w:sz w:val="28"/>
                <w:szCs w:val="28"/>
              </w:rPr>
              <w:br/>
              <w:t xml:space="preserve">и биологической очистки с иловыми площадками для </w:t>
            </w:r>
            <w:proofErr w:type="spellStart"/>
            <w:r>
              <w:rPr>
                <w:rStyle w:val="spelle"/>
                <w:bCs/>
                <w:sz w:val="28"/>
                <w:szCs w:val="28"/>
              </w:rPr>
              <w:t>сброженных</w:t>
            </w:r>
            <w:proofErr w:type="spellEnd"/>
            <w:r>
              <w:rPr>
                <w:bCs/>
                <w:sz w:val="28"/>
                <w:szCs w:val="28"/>
              </w:rPr>
              <w:t xml:space="preserve"> осадков, а также иловые площадки</w:t>
            </w:r>
          </w:p>
        </w:tc>
        <w:tc>
          <w:tcPr>
            <w:tcW w:w="410" w:type="pct"/>
            <w:tcBorders>
              <w:top w:val="nil"/>
              <w:left w:val="nil"/>
              <w:bottom w:val="nil"/>
              <w:right w:val="nil"/>
            </w:tcBorders>
            <w:hideMark/>
          </w:tcPr>
          <w:p w:rsidR="000F66AA" w:rsidRDefault="000F66AA">
            <w:pPr>
              <w:adjustRightInd w:val="0"/>
              <w:jc w:val="both"/>
              <w:rPr>
                <w:bCs/>
                <w:sz w:val="28"/>
                <w:szCs w:val="28"/>
              </w:rPr>
            </w:pPr>
            <w:r>
              <w:rPr>
                <w:bCs/>
                <w:sz w:val="28"/>
                <w:szCs w:val="28"/>
              </w:rPr>
              <w:t>150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200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400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500</w:t>
            </w:r>
          </w:p>
        </w:tc>
      </w:tr>
      <w:tr w:rsidR="000F66AA" w:rsidTr="000F66AA">
        <w:trPr>
          <w:jc w:val="center"/>
        </w:trPr>
        <w:tc>
          <w:tcPr>
            <w:tcW w:w="2577" w:type="pct"/>
            <w:tcBorders>
              <w:top w:val="nil"/>
              <w:left w:val="nil"/>
              <w:bottom w:val="nil"/>
              <w:right w:val="nil"/>
            </w:tcBorders>
          </w:tcPr>
          <w:p w:rsidR="000F66AA" w:rsidRDefault="000F66AA">
            <w:pPr>
              <w:adjustRightInd w:val="0"/>
              <w:jc w:val="both"/>
              <w:rPr>
                <w:bCs/>
              </w:rPr>
            </w:pPr>
          </w:p>
        </w:tc>
        <w:tc>
          <w:tcPr>
            <w:tcW w:w="410"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r>
      <w:tr w:rsidR="000F66AA" w:rsidTr="000F66AA">
        <w:trPr>
          <w:jc w:val="center"/>
        </w:trPr>
        <w:tc>
          <w:tcPr>
            <w:tcW w:w="2577" w:type="pct"/>
            <w:tcBorders>
              <w:top w:val="nil"/>
              <w:left w:val="nil"/>
              <w:bottom w:val="nil"/>
              <w:right w:val="nil"/>
            </w:tcBorders>
            <w:hideMark/>
          </w:tcPr>
          <w:p w:rsidR="000F66AA" w:rsidRDefault="000F66AA">
            <w:pPr>
              <w:adjustRightInd w:val="0"/>
              <w:jc w:val="both"/>
              <w:rPr>
                <w:bCs/>
                <w:sz w:val="28"/>
                <w:szCs w:val="28"/>
              </w:rPr>
            </w:pPr>
            <w:r>
              <w:rPr>
                <w:bCs/>
                <w:sz w:val="28"/>
                <w:szCs w:val="28"/>
              </w:rPr>
              <w:t xml:space="preserve">Сооружения для механической </w:t>
            </w:r>
            <w:r>
              <w:rPr>
                <w:bCs/>
                <w:sz w:val="28"/>
                <w:szCs w:val="28"/>
              </w:rPr>
              <w:br/>
              <w:t xml:space="preserve">и биологической очистки </w:t>
            </w:r>
            <w:r>
              <w:rPr>
                <w:bCs/>
                <w:sz w:val="28"/>
                <w:szCs w:val="28"/>
              </w:rPr>
              <w:br/>
              <w:t xml:space="preserve">с термомеханической обработкой осадка в закрытых </w:t>
            </w:r>
            <w:r>
              <w:rPr>
                <w:rStyle w:val="grame"/>
                <w:bCs/>
                <w:sz w:val="28"/>
                <w:szCs w:val="28"/>
              </w:rPr>
              <w:t>помещениях</w:t>
            </w:r>
          </w:p>
        </w:tc>
        <w:tc>
          <w:tcPr>
            <w:tcW w:w="410" w:type="pct"/>
            <w:tcBorders>
              <w:top w:val="nil"/>
              <w:left w:val="nil"/>
              <w:bottom w:val="nil"/>
              <w:right w:val="nil"/>
            </w:tcBorders>
            <w:hideMark/>
          </w:tcPr>
          <w:p w:rsidR="000F66AA" w:rsidRDefault="000F66AA">
            <w:pPr>
              <w:adjustRightInd w:val="0"/>
              <w:jc w:val="both"/>
              <w:rPr>
                <w:bCs/>
                <w:sz w:val="28"/>
                <w:szCs w:val="28"/>
              </w:rPr>
            </w:pPr>
            <w:r>
              <w:rPr>
                <w:bCs/>
                <w:sz w:val="28"/>
                <w:szCs w:val="28"/>
              </w:rPr>
              <w:t>100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150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300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400</w:t>
            </w:r>
          </w:p>
        </w:tc>
      </w:tr>
      <w:tr w:rsidR="000F66AA" w:rsidTr="000F66AA">
        <w:trPr>
          <w:jc w:val="center"/>
        </w:trPr>
        <w:tc>
          <w:tcPr>
            <w:tcW w:w="2577" w:type="pct"/>
            <w:tcBorders>
              <w:top w:val="nil"/>
              <w:left w:val="nil"/>
              <w:bottom w:val="nil"/>
              <w:right w:val="nil"/>
            </w:tcBorders>
          </w:tcPr>
          <w:p w:rsidR="000F66AA" w:rsidRDefault="000F66AA">
            <w:pPr>
              <w:adjustRightInd w:val="0"/>
              <w:jc w:val="both"/>
              <w:rPr>
                <w:bCs/>
              </w:rPr>
            </w:pPr>
          </w:p>
        </w:tc>
        <w:tc>
          <w:tcPr>
            <w:tcW w:w="410"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c>
          <w:tcPr>
            <w:tcW w:w="671" w:type="pct"/>
            <w:tcBorders>
              <w:top w:val="nil"/>
              <w:left w:val="nil"/>
              <w:bottom w:val="nil"/>
              <w:right w:val="nil"/>
            </w:tcBorders>
          </w:tcPr>
          <w:p w:rsidR="000F66AA" w:rsidRDefault="000F66AA">
            <w:pPr>
              <w:adjustRightInd w:val="0"/>
              <w:jc w:val="both"/>
              <w:rPr>
                <w:bCs/>
              </w:rPr>
            </w:pPr>
          </w:p>
        </w:tc>
      </w:tr>
      <w:tr w:rsidR="000F66AA" w:rsidTr="000F66AA">
        <w:trPr>
          <w:jc w:val="center"/>
        </w:trPr>
        <w:tc>
          <w:tcPr>
            <w:tcW w:w="2577" w:type="pct"/>
            <w:tcBorders>
              <w:top w:val="nil"/>
              <w:left w:val="nil"/>
              <w:bottom w:val="nil"/>
              <w:right w:val="nil"/>
            </w:tcBorders>
            <w:hideMark/>
          </w:tcPr>
          <w:p w:rsidR="000F66AA" w:rsidRDefault="000F66AA">
            <w:pPr>
              <w:adjustRightInd w:val="0"/>
              <w:jc w:val="both"/>
              <w:rPr>
                <w:bCs/>
                <w:sz w:val="28"/>
                <w:szCs w:val="28"/>
              </w:rPr>
            </w:pPr>
            <w:r>
              <w:rPr>
                <w:bCs/>
                <w:sz w:val="28"/>
                <w:szCs w:val="28"/>
              </w:rPr>
              <w:t xml:space="preserve">Биологические пруды </w:t>
            </w:r>
          </w:p>
        </w:tc>
        <w:tc>
          <w:tcPr>
            <w:tcW w:w="410" w:type="pct"/>
            <w:tcBorders>
              <w:top w:val="nil"/>
              <w:left w:val="nil"/>
              <w:bottom w:val="nil"/>
              <w:right w:val="nil"/>
            </w:tcBorders>
            <w:hideMark/>
          </w:tcPr>
          <w:p w:rsidR="000F66AA" w:rsidRDefault="000F66AA">
            <w:pPr>
              <w:adjustRightInd w:val="0"/>
              <w:jc w:val="both"/>
              <w:rPr>
                <w:bCs/>
                <w:sz w:val="28"/>
                <w:szCs w:val="28"/>
              </w:rPr>
            </w:pPr>
            <w:r>
              <w:rPr>
                <w:bCs/>
                <w:sz w:val="28"/>
                <w:szCs w:val="28"/>
              </w:rPr>
              <w:t>200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200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300</w:t>
            </w:r>
          </w:p>
        </w:tc>
        <w:tc>
          <w:tcPr>
            <w:tcW w:w="671" w:type="pct"/>
            <w:tcBorders>
              <w:top w:val="nil"/>
              <w:left w:val="nil"/>
              <w:bottom w:val="nil"/>
              <w:right w:val="nil"/>
            </w:tcBorders>
            <w:hideMark/>
          </w:tcPr>
          <w:p w:rsidR="000F66AA" w:rsidRDefault="000F66AA">
            <w:pPr>
              <w:adjustRightInd w:val="0"/>
              <w:jc w:val="both"/>
              <w:rPr>
                <w:bCs/>
                <w:sz w:val="28"/>
                <w:szCs w:val="28"/>
              </w:rPr>
            </w:pPr>
            <w:r>
              <w:rPr>
                <w:bCs/>
                <w:sz w:val="28"/>
                <w:szCs w:val="28"/>
              </w:rPr>
              <w:t>300</w:t>
            </w:r>
          </w:p>
        </w:tc>
      </w:tr>
    </w:tbl>
    <w:p w:rsidR="000F66AA" w:rsidRDefault="000F66AA" w:rsidP="000F66AA">
      <w:pPr>
        <w:adjustRightInd w:val="0"/>
        <w:ind w:firstLine="709"/>
        <w:jc w:val="both"/>
        <w:rPr>
          <w:bCs/>
          <w:i/>
          <w:iCs/>
          <w:spacing w:val="40"/>
        </w:rPr>
      </w:pPr>
    </w:p>
    <w:p w:rsidR="000F66AA" w:rsidRDefault="000F66AA" w:rsidP="000F66AA">
      <w:pPr>
        <w:adjustRightInd w:val="0"/>
        <w:ind w:left="2410" w:hanging="1701"/>
        <w:jc w:val="both"/>
        <w:rPr>
          <w:sz w:val="28"/>
          <w:szCs w:val="28"/>
        </w:rPr>
      </w:pPr>
      <w:r>
        <w:rPr>
          <w:bCs/>
          <w:iCs/>
          <w:sz w:val="28"/>
          <w:szCs w:val="28"/>
        </w:rPr>
        <w:t>Примечания: </w:t>
      </w:r>
      <w:r>
        <w:rPr>
          <w:sz w:val="28"/>
          <w:szCs w:val="28"/>
        </w:rPr>
        <w:t xml:space="preserve">1. Размер </w:t>
      </w:r>
      <w:r>
        <w:rPr>
          <w:bCs/>
          <w:sz w:val="28"/>
          <w:szCs w:val="28"/>
        </w:rPr>
        <w:t>санитарно-защитных зон</w:t>
      </w:r>
      <w:r>
        <w:rPr>
          <w:sz w:val="28"/>
          <w:szCs w:val="28"/>
        </w:rPr>
        <w:t xml:space="preserve"> </w:t>
      </w:r>
      <w:r>
        <w:rPr>
          <w:sz w:val="28"/>
          <w:szCs w:val="28"/>
        </w:rPr>
        <w:br/>
        <w:t xml:space="preserve">для канализационных очистных сооружений производительностью более 280 тыс. куб. метров </w:t>
      </w:r>
      <w:r>
        <w:rPr>
          <w:sz w:val="28"/>
          <w:szCs w:val="28"/>
        </w:rPr>
        <w:br/>
        <w:t xml:space="preserve">в сутки, а также при принятии новых </w:t>
      </w:r>
      <w:r>
        <w:rPr>
          <w:sz w:val="28"/>
          <w:szCs w:val="28"/>
        </w:rPr>
        <w:br/>
        <w:t xml:space="preserve">технологий очистки сточных вод и обработки осадка следует устанавливать в соответствии </w:t>
      </w:r>
      <w:r>
        <w:rPr>
          <w:sz w:val="28"/>
          <w:szCs w:val="28"/>
        </w:rPr>
        <w:br/>
        <w:t>с требованиями пункта 5</w:t>
      </w:r>
      <w:r>
        <w:rPr>
          <w:bCs/>
          <w:sz w:val="28"/>
          <w:szCs w:val="28"/>
        </w:rPr>
        <w:t>.4.4</w:t>
      </w:r>
      <w:r>
        <w:rPr>
          <w:sz w:val="28"/>
          <w:szCs w:val="28"/>
        </w:rPr>
        <w:t xml:space="preserve"> настоящих нормативов.</w:t>
      </w:r>
    </w:p>
    <w:p w:rsidR="000F66AA" w:rsidRDefault="000F66AA" w:rsidP="000F66AA">
      <w:pPr>
        <w:adjustRightInd w:val="0"/>
        <w:ind w:left="2410"/>
        <w:jc w:val="both"/>
        <w:rPr>
          <w:sz w:val="28"/>
          <w:szCs w:val="28"/>
        </w:rPr>
      </w:pPr>
      <w:r>
        <w:rPr>
          <w:sz w:val="28"/>
          <w:szCs w:val="28"/>
        </w:rPr>
        <w:lastRenderedPageBreak/>
        <w:t xml:space="preserve">2. Для сооружений механической и биологической очистки сточных вод производительностью </w:t>
      </w:r>
      <w:r>
        <w:rPr>
          <w:sz w:val="28"/>
          <w:szCs w:val="28"/>
        </w:rPr>
        <w:br/>
        <w:t xml:space="preserve">до </w:t>
      </w:r>
      <w:smartTag w:uri="urn:schemas-microsoft-com:office:smarttags" w:element="metricconverter">
        <w:smartTagPr>
          <w:attr w:name="ProductID" w:val="50 куб. метров"/>
        </w:smartTagPr>
        <w:r>
          <w:rPr>
            <w:sz w:val="28"/>
            <w:szCs w:val="28"/>
          </w:rPr>
          <w:t>50 куб. метров</w:t>
        </w:r>
      </w:smartTag>
      <w:r>
        <w:rPr>
          <w:sz w:val="28"/>
          <w:szCs w:val="28"/>
        </w:rPr>
        <w:t xml:space="preserve"> в сутки размер </w:t>
      </w:r>
      <w:r>
        <w:rPr>
          <w:bCs/>
          <w:sz w:val="28"/>
          <w:szCs w:val="28"/>
        </w:rPr>
        <w:t xml:space="preserve">санитарно-защитных зон </w:t>
      </w:r>
      <w:r>
        <w:rPr>
          <w:sz w:val="28"/>
          <w:szCs w:val="28"/>
        </w:rPr>
        <w:t xml:space="preserve">следует принимать </w:t>
      </w:r>
      <w:smartTag w:uri="urn:schemas-microsoft-com:office:smarttags" w:element="metricconverter">
        <w:smartTagPr>
          <w:attr w:name="ProductID" w:val="100 м"/>
        </w:smartTagPr>
        <w:r>
          <w:rPr>
            <w:sz w:val="28"/>
            <w:szCs w:val="28"/>
          </w:rPr>
          <w:t>100 метров</w:t>
        </w:r>
      </w:smartTag>
      <w:r>
        <w:rPr>
          <w:sz w:val="28"/>
          <w:szCs w:val="28"/>
        </w:rPr>
        <w:t>.</w:t>
      </w:r>
    </w:p>
    <w:p w:rsidR="000F66AA" w:rsidRDefault="000F66AA" w:rsidP="000F66AA">
      <w:pPr>
        <w:ind w:left="2410"/>
        <w:jc w:val="both"/>
        <w:rPr>
          <w:sz w:val="28"/>
          <w:szCs w:val="28"/>
        </w:rPr>
      </w:pPr>
      <w:r>
        <w:rPr>
          <w:sz w:val="28"/>
          <w:szCs w:val="28"/>
        </w:rPr>
        <w:t xml:space="preserve">3. Размер </w:t>
      </w:r>
      <w:r>
        <w:rPr>
          <w:bCs/>
          <w:sz w:val="28"/>
          <w:szCs w:val="28"/>
        </w:rPr>
        <w:t xml:space="preserve">санитарно-защитных зон </w:t>
      </w:r>
      <w:r>
        <w:rPr>
          <w:sz w:val="28"/>
          <w:szCs w:val="28"/>
        </w:rPr>
        <w:t xml:space="preserve">от сливных станций следует принимать </w:t>
      </w:r>
      <w:smartTag w:uri="urn:schemas-microsoft-com:office:smarttags" w:element="metricconverter">
        <w:smartTagPr>
          <w:attr w:name="ProductID" w:val="300 м"/>
        </w:smartTagPr>
        <w:r>
          <w:rPr>
            <w:sz w:val="28"/>
            <w:szCs w:val="28"/>
          </w:rPr>
          <w:t>300 метров</w:t>
        </w:r>
      </w:smartTag>
      <w:r>
        <w:rPr>
          <w:sz w:val="28"/>
          <w:szCs w:val="28"/>
        </w:rPr>
        <w:t>.</w:t>
      </w:r>
    </w:p>
    <w:p w:rsidR="000F66AA" w:rsidRDefault="000F66AA" w:rsidP="000F66AA">
      <w:pPr>
        <w:adjustRightInd w:val="0"/>
        <w:ind w:left="2410"/>
        <w:jc w:val="both"/>
        <w:rPr>
          <w:sz w:val="28"/>
          <w:szCs w:val="28"/>
        </w:rPr>
      </w:pPr>
      <w:r>
        <w:rPr>
          <w:sz w:val="28"/>
          <w:szCs w:val="28"/>
        </w:rPr>
        <w:t xml:space="preserve">4. Размер </w:t>
      </w:r>
      <w:r>
        <w:rPr>
          <w:bCs/>
          <w:sz w:val="28"/>
          <w:szCs w:val="28"/>
        </w:rPr>
        <w:t xml:space="preserve">санитарно-защитных зон </w:t>
      </w:r>
      <w:r>
        <w:rPr>
          <w:sz w:val="28"/>
          <w:szCs w:val="28"/>
        </w:rPr>
        <w:t xml:space="preserve">от очистных сооружений поверхностного стока открытого типа до жилой территории следует принимать </w:t>
      </w:r>
      <w:r>
        <w:rPr>
          <w:sz w:val="28"/>
          <w:szCs w:val="28"/>
        </w:rPr>
        <w:br/>
      </w:r>
      <w:smartTag w:uri="urn:schemas-microsoft-com:office:smarttags" w:element="metricconverter">
        <w:smartTagPr>
          <w:attr w:name="ProductID" w:val="100 м"/>
        </w:smartTagPr>
        <w:r>
          <w:rPr>
            <w:sz w:val="28"/>
            <w:szCs w:val="28"/>
          </w:rPr>
          <w:t>100 метров</w:t>
        </w:r>
      </w:smartTag>
      <w:r>
        <w:rPr>
          <w:sz w:val="28"/>
          <w:szCs w:val="28"/>
        </w:rPr>
        <w:t xml:space="preserve">, закрытого типа - </w:t>
      </w:r>
      <w:smartTag w:uri="urn:schemas-microsoft-com:office:smarttags" w:element="metricconverter">
        <w:smartTagPr>
          <w:attr w:name="ProductID" w:val="50 м"/>
        </w:smartTagPr>
        <w:r>
          <w:rPr>
            <w:sz w:val="28"/>
            <w:szCs w:val="28"/>
          </w:rPr>
          <w:t>50 метров</w:t>
        </w:r>
      </w:smartTag>
      <w:r>
        <w:rPr>
          <w:sz w:val="28"/>
          <w:szCs w:val="28"/>
        </w:rPr>
        <w:t>.</w:t>
      </w:r>
    </w:p>
    <w:p w:rsidR="000F66AA" w:rsidRDefault="000F66AA" w:rsidP="000F66AA">
      <w:pPr>
        <w:pStyle w:val="ConsPlusNormal"/>
        <w:ind w:left="2410" w:firstLine="0"/>
        <w:jc w:val="both"/>
        <w:rPr>
          <w:sz w:val="28"/>
          <w:szCs w:val="28"/>
        </w:rPr>
      </w:pPr>
      <w:r>
        <w:rPr>
          <w:sz w:val="28"/>
          <w:szCs w:val="28"/>
        </w:rPr>
        <w:t>5. </w:t>
      </w:r>
      <w:proofErr w:type="gramStart"/>
      <w:r>
        <w:rPr>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w:t>
      </w:r>
      <w:r>
        <w:rPr>
          <w:sz w:val="28"/>
          <w:szCs w:val="28"/>
        </w:rPr>
        <w:br/>
        <w:t xml:space="preserve">как при самостоятельной очистке и перекачке производственных сточных вод, так и при совместной их очистке с бытовыми, размеры </w:t>
      </w:r>
      <w:r>
        <w:rPr>
          <w:bCs/>
          <w:sz w:val="28"/>
          <w:szCs w:val="28"/>
        </w:rPr>
        <w:t xml:space="preserve">санитарно-защитных зон </w:t>
      </w:r>
      <w:r>
        <w:rPr>
          <w:sz w:val="28"/>
          <w:szCs w:val="28"/>
        </w:rPr>
        <w:t xml:space="preserve">следует принимать такими же, как для производств, от которых поступают сточные воды, но не менее указанных </w:t>
      </w:r>
      <w:r>
        <w:rPr>
          <w:sz w:val="28"/>
          <w:szCs w:val="28"/>
        </w:rPr>
        <w:br/>
        <w:t>в таблице № 38.</w:t>
      </w:r>
      <w:proofErr w:type="gramEnd"/>
    </w:p>
    <w:p w:rsidR="000F66AA" w:rsidRDefault="000F66AA" w:rsidP="000F66AA">
      <w:pPr>
        <w:adjustRightInd w:val="0"/>
        <w:ind w:left="2410"/>
        <w:jc w:val="both"/>
        <w:rPr>
          <w:bCs/>
          <w:sz w:val="28"/>
          <w:szCs w:val="28"/>
        </w:rPr>
      </w:pPr>
      <w:r>
        <w:rPr>
          <w:sz w:val="28"/>
          <w:szCs w:val="28"/>
        </w:rPr>
        <w:t xml:space="preserve">6. Размер </w:t>
      </w:r>
      <w:r>
        <w:rPr>
          <w:bCs/>
          <w:sz w:val="28"/>
          <w:szCs w:val="28"/>
        </w:rPr>
        <w:t xml:space="preserve">санитарно-защитных зон </w:t>
      </w:r>
      <w:r>
        <w:rPr>
          <w:sz w:val="28"/>
          <w:szCs w:val="28"/>
        </w:rPr>
        <w:t xml:space="preserve">от снеготаялок и </w:t>
      </w:r>
      <w:proofErr w:type="spellStart"/>
      <w:r>
        <w:rPr>
          <w:sz w:val="28"/>
          <w:szCs w:val="28"/>
        </w:rPr>
        <w:t>снегосплавных</w:t>
      </w:r>
      <w:proofErr w:type="spellEnd"/>
      <w:r>
        <w:rPr>
          <w:sz w:val="28"/>
          <w:szCs w:val="28"/>
        </w:rPr>
        <w:t xml:space="preserve"> пунктов до жилой территории следует принимать </w:t>
      </w:r>
      <w:smartTag w:uri="urn:schemas-microsoft-com:office:smarttags" w:element="metricconverter">
        <w:smartTagPr>
          <w:attr w:name="ProductID" w:val="100 м"/>
        </w:smartTagPr>
        <w:r>
          <w:rPr>
            <w:sz w:val="28"/>
            <w:szCs w:val="28"/>
          </w:rPr>
          <w:t>100 метров</w:t>
        </w:r>
      </w:smartTag>
      <w:r>
        <w:rPr>
          <w:sz w:val="28"/>
          <w:szCs w:val="28"/>
        </w:rPr>
        <w:t>.</w:t>
      </w:r>
    </w:p>
    <w:p w:rsidR="000F66AA" w:rsidRDefault="000F66AA" w:rsidP="000F66AA">
      <w:pPr>
        <w:adjustRightInd w:val="0"/>
        <w:ind w:firstLine="709"/>
        <w:jc w:val="both"/>
        <w:rPr>
          <w:bCs/>
          <w:sz w:val="28"/>
          <w:szCs w:val="28"/>
        </w:rPr>
      </w:pPr>
    </w:p>
    <w:p w:rsidR="000F66AA" w:rsidRDefault="000F66AA" w:rsidP="000F66AA">
      <w:pPr>
        <w:adjustRightInd w:val="0"/>
        <w:ind w:firstLine="709"/>
        <w:jc w:val="both"/>
        <w:rPr>
          <w:bCs/>
          <w:sz w:val="28"/>
          <w:szCs w:val="28"/>
        </w:rPr>
      </w:pPr>
      <w:r>
        <w:rPr>
          <w:bCs/>
          <w:sz w:val="28"/>
          <w:szCs w:val="28"/>
        </w:rPr>
        <w:t>7.3.34.</w:t>
      </w:r>
      <w:r>
        <w:rPr>
          <w:bCs/>
          <w:sz w:val="28"/>
          <w:szCs w:val="28"/>
          <w:lang w:val="en-US"/>
        </w:rPr>
        <w:t> </w:t>
      </w:r>
      <w:r>
        <w:rPr>
          <w:bCs/>
          <w:sz w:val="28"/>
          <w:szCs w:val="28"/>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F66AA" w:rsidRDefault="000F66AA" w:rsidP="000F66AA">
      <w:pPr>
        <w:autoSpaceDE w:val="0"/>
        <w:autoSpaceDN w:val="0"/>
        <w:adjustRightInd w:val="0"/>
        <w:ind w:firstLine="709"/>
        <w:jc w:val="both"/>
        <w:rPr>
          <w:bCs/>
          <w:sz w:val="28"/>
          <w:szCs w:val="28"/>
        </w:rPr>
      </w:pPr>
      <w:r>
        <w:rPr>
          <w:bCs/>
          <w:sz w:val="28"/>
          <w:szCs w:val="28"/>
        </w:rPr>
        <w:t>7.3.35.</w:t>
      </w:r>
      <w:r>
        <w:rPr>
          <w:bCs/>
          <w:sz w:val="28"/>
          <w:szCs w:val="28"/>
          <w:lang w:val="en-US"/>
        </w:rPr>
        <w:t> </w:t>
      </w:r>
      <w:r>
        <w:rPr>
          <w:bCs/>
          <w:sz w:val="28"/>
          <w:szCs w:val="28"/>
        </w:rPr>
        <w:t xml:space="preserve">Проектирование сетей и сооружений канализации </w:t>
      </w:r>
      <w:r>
        <w:rPr>
          <w:bCs/>
          <w:sz w:val="28"/>
          <w:szCs w:val="28"/>
        </w:rPr>
        <w:br/>
      </w:r>
      <w:r>
        <w:rPr>
          <w:sz w:val="28"/>
          <w:szCs w:val="28"/>
        </w:rPr>
        <w:t xml:space="preserve">на </w:t>
      </w:r>
      <w:proofErr w:type="spellStart"/>
      <w:r>
        <w:rPr>
          <w:sz w:val="28"/>
          <w:szCs w:val="28"/>
        </w:rPr>
        <w:t>просадочных</w:t>
      </w:r>
      <w:proofErr w:type="spellEnd"/>
      <w:r>
        <w:rPr>
          <w:sz w:val="28"/>
          <w:szCs w:val="28"/>
        </w:rPr>
        <w:t xml:space="preserve"> грунтах</w:t>
      </w:r>
      <w:r>
        <w:rPr>
          <w:bCs/>
          <w:sz w:val="28"/>
          <w:szCs w:val="28"/>
        </w:rPr>
        <w:t xml:space="preserve"> следует осуществлять в соответствии </w:t>
      </w:r>
      <w:r>
        <w:rPr>
          <w:bCs/>
          <w:sz w:val="28"/>
          <w:szCs w:val="28"/>
        </w:rPr>
        <w:br/>
        <w:t xml:space="preserve">с требованиями </w:t>
      </w:r>
      <w:proofErr w:type="spellStart"/>
      <w:r>
        <w:rPr>
          <w:bCs/>
          <w:sz w:val="28"/>
          <w:szCs w:val="28"/>
        </w:rPr>
        <w:t>СНиП</w:t>
      </w:r>
      <w:proofErr w:type="spellEnd"/>
      <w:r>
        <w:rPr>
          <w:bCs/>
          <w:sz w:val="28"/>
          <w:szCs w:val="28"/>
        </w:rPr>
        <w:t xml:space="preserve"> 2.01.09-91.</w:t>
      </w:r>
    </w:p>
    <w:p w:rsidR="000F66AA" w:rsidRDefault="000F66AA" w:rsidP="000F66AA">
      <w:pPr>
        <w:autoSpaceDE w:val="0"/>
        <w:autoSpaceDN w:val="0"/>
        <w:adjustRightInd w:val="0"/>
        <w:ind w:firstLine="709"/>
        <w:jc w:val="both"/>
        <w:rPr>
          <w:bCs/>
          <w:sz w:val="28"/>
          <w:szCs w:val="28"/>
        </w:rPr>
      </w:pPr>
      <w:r>
        <w:rPr>
          <w:bCs/>
          <w:sz w:val="28"/>
          <w:szCs w:val="28"/>
        </w:rPr>
        <w:t>7.3.36.</w:t>
      </w:r>
      <w:r>
        <w:rPr>
          <w:bCs/>
          <w:sz w:val="28"/>
          <w:szCs w:val="28"/>
          <w:lang w:val="en-US"/>
        </w:rPr>
        <w:t> </w:t>
      </w:r>
      <w:r>
        <w:rPr>
          <w:bCs/>
          <w:sz w:val="28"/>
          <w:szCs w:val="28"/>
        </w:rPr>
        <w:t xml:space="preserve">При проектировании наружных сетей и сооружений канализации </w:t>
      </w:r>
      <w:r>
        <w:rPr>
          <w:sz w:val="28"/>
          <w:szCs w:val="28"/>
        </w:rPr>
        <w:t>на</w:t>
      </w:r>
      <w:r>
        <w:rPr>
          <w:bCs/>
          <w:sz w:val="28"/>
          <w:szCs w:val="28"/>
        </w:rPr>
        <w:t xml:space="preserve"> </w:t>
      </w:r>
      <w:r>
        <w:rPr>
          <w:sz w:val="28"/>
          <w:szCs w:val="28"/>
        </w:rPr>
        <w:t>подрабатываемых территориях</w:t>
      </w:r>
      <w:r>
        <w:rPr>
          <w:bCs/>
          <w:sz w:val="28"/>
          <w:szCs w:val="28"/>
        </w:rPr>
        <w:t xml:space="preserve"> необходимо предусматривать меры в соответствии с требованиями </w:t>
      </w:r>
      <w:proofErr w:type="spellStart"/>
      <w:r>
        <w:rPr>
          <w:bCs/>
          <w:sz w:val="28"/>
          <w:szCs w:val="28"/>
        </w:rPr>
        <w:t>СНиП</w:t>
      </w:r>
      <w:proofErr w:type="spellEnd"/>
      <w:r>
        <w:rPr>
          <w:bCs/>
          <w:sz w:val="28"/>
          <w:szCs w:val="28"/>
        </w:rPr>
        <w:t xml:space="preserve"> 2.01.09-91, </w:t>
      </w:r>
      <w:proofErr w:type="spellStart"/>
      <w:r>
        <w:rPr>
          <w:bCs/>
          <w:sz w:val="28"/>
          <w:szCs w:val="28"/>
        </w:rPr>
        <w:t>СНиП</w:t>
      </w:r>
      <w:proofErr w:type="spellEnd"/>
      <w:r>
        <w:rPr>
          <w:bCs/>
          <w:sz w:val="28"/>
          <w:szCs w:val="28"/>
        </w:rPr>
        <w:t xml:space="preserve"> 2.04.02-84* и раздела «Защита территории от чрезвычайных ситуаций природного и техногенного характера» настоящих нормативов.</w:t>
      </w:r>
    </w:p>
    <w:p w:rsidR="000F66AA" w:rsidRDefault="000F66AA" w:rsidP="000F66AA">
      <w:pPr>
        <w:autoSpaceDE w:val="0"/>
        <w:autoSpaceDN w:val="0"/>
        <w:adjustRightInd w:val="0"/>
        <w:ind w:firstLine="709"/>
        <w:jc w:val="both"/>
        <w:rPr>
          <w:bCs/>
          <w:sz w:val="28"/>
          <w:szCs w:val="28"/>
        </w:rPr>
      </w:pPr>
      <w:r>
        <w:rPr>
          <w:bCs/>
          <w:sz w:val="28"/>
          <w:szCs w:val="28"/>
        </w:rPr>
        <w:t>7.3.37.</w:t>
      </w:r>
      <w:r>
        <w:rPr>
          <w:bCs/>
          <w:sz w:val="28"/>
          <w:szCs w:val="28"/>
          <w:lang w:val="en-US"/>
        </w:rPr>
        <w:t> </w:t>
      </w:r>
      <w:r>
        <w:rPr>
          <w:bCs/>
          <w:sz w:val="28"/>
          <w:szCs w:val="28"/>
        </w:rPr>
        <w:t>На подрабатываемых территориях не допускается размещение полей фильтрации.</w:t>
      </w:r>
    </w:p>
    <w:p w:rsidR="000F66AA" w:rsidRDefault="000F66AA" w:rsidP="000F66AA">
      <w:pPr>
        <w:adjustRightInd w:val="0"/>
        <w:ind w:firstLine="709"/>
        <w:jc w:val="both"/>
        <w:rPr>
          <w:bCs/>
          <w:sz w:val="28"/>
          <w:szCs w:val="28"/>
        </w:rPr>
      </w:pPr>
      <w:r>
        <w:rPr>
          <w:bCs/>
          <w:sz w:val="28"/>
          <w:szCs w:val="28"/>
        </w:rPr>
        <w:t>7.3.38.</w:t>
      </w:r>
      <w:r>
        <w:rPr>
          <w:bCs/>
          <w:sz w:val="28"/>
          <w:szCs w:val="28"/>
          <w:lang w:val="en-US"/>
        </w:rPr>
        <w:t> </w:t>
      </w:r>
      <w:r>
        <w:rPr>
          <w:bCs/>
          <w:sz w:val="28"/>
          <w:szCs w:val="28"/>
        </w:rPr>
        <w:t xml:space="preserve">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w:t>
      </w:r>
      <w:r>
        <w:rPr>
          <w:bCs/>
          <w:sz w:val="28"/>
          <w:szCs w:val="28"/>
        </w:rPr>
        <w:br/>
        <w:t>и надземную ее прокладку.</w:t>
      </w:r>
    </w:p>
    <w:p w:rsidR="000F66AA" w:rsidRDefault="000F66AA" w:rsidP="000F66AA">
      <w:pPr>
        <w:adjustRightInd w:val="0"/>
        <w:ind w:firstLine="709"/>
        <w:jc w:val="both"/>
        <w:rPr>
          <w:bCs/>
          <w:sz w:val="28"/>
          <w:szCs w:val="28"/>
        </w:rPr>
      </w:pPr>
    </w:p>
    <w:p w:rsidR="000F66AA" w:rsidRDefault="000F66AA" w:rsidP="000F66AA">
      <w:pPr>
        <w:jc w:val="both"/>
        <w:rPr>
          <w:sz w:val="28"/>
          <w:szCs w:val="28"/>
        </w:rPr>
      </w:pPr>
      <w:r>
        <w:rPr>
          <w:sz w:val="28"/>
          <w:szCs w:val="28"/>
        </w:rPr>
        <w:t>Дождевая канализация</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lastRenderedPageBreak/>
        <w:t>7.3.39.</w:t>
      </w:r>
      <w:r>
        <w:rPr>
          <w:bCs/>
          <w:sz w:val="28"/>
          <w:szCs w:val="28"/>
          <w:lang w:val="en-US"/>
        </w:rPr>
        <w:t> </w:t>
      </w:r>
      <w:r>
        <w:rPr>
          <w:bCs/>
          <w:sz w:val="28"/>
          <w:szCs w:val="28"/>
        </w:rPr>
        <w:t xml:space="preserve">Проектирование дождевой канализации следует осуществлять в соответствии с требованиями </w:t>
      </w:r>
      <w:proofErr w:type="spellStart"/>
      <w:r>
        <w:rPr>
          <w:bCs/>
          <w:sz w:val="28"/>
          <w:szCs w:val="28"/>
        </w:rPr>
        <w:t>СНиП</w:t>
      </w:r>
      <w:proofErr w:type="spellEnd"/>
      <w:r>
        <w:rPr>
          <w:bCs/>
          <w:sz w:val="28"/>
          <w:szCs w:val="28"/>
        </w:rPr>
        <w:t xml:space="preserve"> 2.04.03-85, </w:t>
      </w:r>
      <w:r>
        <w:rPr>
          <w:bCs/>
          <w:sz w:val="28"/>
          <w:szCs w:val="28"/>
        </w:rPr>
        <w:br/>
      </w:r>
      <w:proofErr w:type="spellStart"/>
      <w:r>
        <w:rPr>
          <w:bCs/>
          <w:sz w:val="28"/>
          <w:szCs w:val="28"/>
        </w:rPr>
        <w:t>СанПиН</w:t>
      </w:r>
      <w:proofErr w:type="spellEnd"/>
      <w:r>
        <w:rPr>
          <w:bCs/>
          <w:sz w:val="28"/>
          <w:szCs w:val="28"/>
        </w:rPr>
        <w:t xml:space="preserve"> 2.1.5.980-00, Водного кодекса Российской Федерации.</w:t>
      </w:r>
    </w:p>
    <w:p w:rsidR="000F66AA" w:rsidRDefault="000F66AA" w:rsidP="000F66AA">
      <w:pPr>
        <w:ind w:firstLine="709"/>
        <w:jc w:val="both"/>
        <w:rPr>
          <w:bCs/>
          <w:sz w:val="28"/>
          <w:szCs w:val="28"/>
        </w:rPr>
      </w:pPr>
      <w:r>
        <w:rPr>
          <w:bCs/>
          <w:sz w:val="28"/>
          <w:szCs w:val="28"/>
        </w:rPr>
        <w:t xml:space="preserve">При проектировании могут предусматриваться </w:t>
      </w:r>
      <w:proofErr w:type="gramStart"/>
      <w:r>
        <w:rPr>
          <w:bCs/>
          <w:sz w:val="28"/>
          <w:szCs w:val="28"/>
        </w:rPr>
        <w:t>общесплавная</w:t>
      </w:r>
      <w:proofErr w:type="gramEnd"/>
      <w:r>
        <w:rPr>
          <w:bCs/>
          <w:sz w:val="28"/>
          <w:szCs w:val="28"/>
        </w:rPr>
        <w:t xml:space="preserve"> (совместно с хозяйственно-бытовой) и раздельная системы дождевой канализации.</w:t>
      </w:r>
    </w:p>
    <w:p w:rsidR="000F66AA" w:rsidRDefault="000F66AA" w:rsidP="000F66AA">
      <w:pPr>
        <w:ind w:firstLine="709"/>
        <w:jc w:val="both"/>
        <w:rPr>
          <w:bCs/>
          <w:sz w:val="28"/>
          <w:szCs w:val="28"/>
        </w:rPr>
      </w:pPr>
      <w:r>
        <w:rPr>
          <w:bCs/>
          <w:sz w:val="28"/>
          <w:szCs w:val="28"/>
        </w:rPr>
        <w:t>7.3.40.</w:t>
      </w:r>
      <w:r>
        <w:rPr>
          <w:bCs/>
          <w:sz w:val="28"/>
          <w:szCs w:val="28"/>
          <w:lang w:val="en-US"/>
        </w:rPr>
        <w:t> </w:t>
      </w:r>
      <w:r>
        <w:rPr>
          <w:bCs/>
          <w:sz w:val="28"/>
          <w:szCs w:val="28"/>
        </w:rPr>
        <w:t xml:space="preserve">Отвод поверхностных вод должен проектироваться со всего бассейна стока территории населенного пункта со сбросом </w:t>
      </w:r>
      <w:r>
        <w:rPr>
          <w:bCs/>
          <w:sz w:val="28"/>
          <w:szCs w:val="28"/>
        </w:rPr>
        <w:br/>
        <w:t xml:space="preserve">из сети дождевой канализации преимущественно после очистки </w:t>
      </w:r>
      <w:r>
        <w:rPr>
          <w:bCs/>
          <w:sz w:val="28"/>
          <w:szCs w:val="28"/>
        </w:rPr>
        <w:br/>
        <w:t xml:space="preserve">в водотоки и водоемы. Не допускается проектирование выпуска поверхностного стока в непроточные водоемы, в размываемые овраги, </w:t>
      </w:r>
      <w:r>
        <w:rPr>
          <w:bCs/>
          <w:sz w:val="28"/>
          <w:szCs w:val="28"/>
        </w:rPr>
        <w:br/>
        <w:t xml:space="preserve">в замкнутые ложбины, заболоченные территории, в границах населенных пунктов. </w:t>
      </w:r>
    </w:p>
    <w:p w:rsidR="000F66AA" w:rsidRDefault="000F66AA" w:rsidP="000F66AA">
      <w:pPr>
        <w:ind w:firstLine="720"/>
        <w:jc w:val="both"/>
        <w:rPr>
          <w:bCs/>
          <w:sz w:val="28"/>
          <w:szCs w:val="28"/>
        </w:rPr>
      </w:pPr>
      <w:r>
        <w:rPr>
          <w:bCs/>
          <w:sz w:val="28"/>
          <w:szCs w:val="28"/>
        </w:rPr>
        <w:t xml:space="preserve">Возможно проектирование сброса поверхностных сточных вод (при условии их глубокой очистки) в </w:t>
      </w:r>
      <w:r>
        <w:rPr>
          <w:sz w:val="28"/>
          <w:szCs w:val="28"/>
        </w:rPr>
        <w:t xml:space="preserve">водоприемники </w:t>
      </w:r>
      <w:r>
        <w:rPr>
          <w:sz w:val="28"/>
          <w:szCs w:val="28"/>
          <w:lang w:val="en-US"/>
        </w:rPr>
        <w:t>III</w:t>
      </w:r>
      <w:r>
        <w:rPr>
          <w:sz w:val="28"/>
          <w:szCs w:val="28"/>
        </w:rPr>
        <w:t xml:space="preserve"> категории, предназначенные для хозяйственно-бытовых и рекреационных нужд населения</w:t>
      </w:r>
      <w:r>
        <w:rPr>
          <w:bCs/>
          <w:sz w:val="28"/>
          <w:szCs w:val="28"/>
        </w:rPr>
        <w:t>. Выпуски в водные объекты следует размещать</w:t>
      </w:r>
      <w:r>
        <w:rPr>
          <w:bCs/>
          <w:noProof/>
          <w:sz w:val="28"/>
          <w:szCs w:val="28"/>
        </w:rPr>
        <w:t xml:space="preserve"> </w:t>
      </w:r>
      <w:r>
        <w:rPr>
          <w:bCs/>
          <w:sz w:val="28"/>
          <w:szCs w:val="28"/>
        </w:rPr>
        <w:t xml:space="preserve">в местах </w:t>
      </w:r>
      <w:r>
        <w:rPr>
          <w:bCs/>
          <w:sz w:val="28"/>
          <w:szCs w:val="28"/>
        </w:rPr>
        <w:br/>
        <w:t xml:space="preserve">с повышенной турбулентностью потока (сужениях, протоках, </w:t>
      </w:r>
      <w:r>
        <w:rPr>
          <w:bCs/>
          <w:sz w:val="28"/>
          <w:szCs w:val="28"/>
        </w:rPr>
        <w:br/>
        <w:t>порогах и пр.)</w:t>
      </w:r>
      <w:r>
        <w:rPr>
          <w:bCs/>
          <w:noProof/>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7.3.41.</w:t>
      </w:r>
      <w:r>
        <w:rPr>
          <w:bCs/>
          <w:sz w:val="28"/>
          <w:szCs w:val="28"/>
          <w:lang w:val="en-US"/>
        </w:rPr>
        <w:t> </w:t>
      </w:r>
      <w:r>
        <w:rPr>
          <w:bCs/>
          <w:sz w:val="28"/>
          <w:szCs w:val="28"/>
        </w:rPr>
        <w:t>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0F66AA" w:rsidRDefault="000F66AA" w:rsidP="000F66AA">
      <w:pPr>
        <w:autoSpaceDE w:val="0"/>
        <w:autoSpaceDN w:val="0"/>
        <w:adjustRightInd w:val="0"/>
        <w:ind w:firstLine="709"/>
        <w:jc w:val="both"/>
        <w:rPr>
          <w:bCs/>
          <w:sz w:val="28"/>
          <w:szCs w:val="28"/>
        </w:rPr>
      </w:pPr>
      <w:r>
        <w:rPr>
          <w:bCs/>
          <w:sz w:val="28"/>
          <w:szCs w:val="28"/>
        </w:rPr>
        <w:t>7.3.42.</w:t>
      </w:r>
      <w:r>
        <w:rPr>
          <w:bCs/>
          <w:sz w:val="28"/>
          <w:szCs w:val="28"/>
          <w:lang w:val="en-US"/>
        </w:rPr>
        <w:t> </w:t>
      </w:r>
      <w:proofErr w:type="gramStart"/>
      <w:r>
        <w:rPr>
          <w:bCs/>
          <w:sz w:val="28"/>
          <w:szCs w:val="28"/>
        </w:rPr>
        <w:t>При проектировании дождевой (ливневой) канализации расчетные расходы дождевых вод для территорий населенных пунктов</w:t>
      </w:r>
      <w:r>
        <w:rPr>
          <w:bCs/>
          <w:spacing w:val="-2"/>
          <w:sz w:val="28"/>
          <w:szCs w:val="28"/>
        </w:rPr>
        <w:t xml:space="preserve"> </w:t>
      </w:r>
      <w:r>
        <w:rPr>
          <w:bCs/>
          <w:sz w:val="28"/>
          <w:szCs w:val="28"/>
        </w:rPr>
        <w:t xml:space="preserve">следует определять в соответствии с требованиями </w:t>
      </w:r>
      <w:proofErr w:type="spellStart"/>
      <w:r>
        <w:rPr>
          <w:bCs/>
          <w:sz w:val="28"/>
          <w:szCs w:val="28"/>
        </w:rPr>
        <w:t>СНиП</w:t>
      </w:r>
      <w:proofErr w:type="spellEnd"/>
      <w:r>
        <w:rPr>
          <w:bCs/>
          <w:sz w:val="28"/>
          <w:szCs w:val="28"/>
        </w:rPr>
        <w:t xml:space="preserve"> 2.04.03-85 </w:t>
      </w:r>
      <w:r>
        <w:rPr>
          <w:bCs/>
          <w:sz w:val="28"/>
          <w:szCs w:val="28"/>
        </w:rPr>
        <w:br/>
        <w:t xml:space="preserve">и </w:t>
      </w:r>
      <w:r>
        <w:rPr>
          <w:sz w:val="28"/>
          <w:szCs w:val="28"/>
        </w:rPr>
        <w:t>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w:t>
      </w:r>
      <w:r>
        <w:rPr>
          <w:bCs/>
          <w:sz w:val="28"/>
          <w:szCs w:val="28"/>
        </w:rPr>
        <w:t xml:space="preserve">, </w:t>
      </w:r>
      <w:r>
        <w:rPr>
          <w:sz w:val="28"/>
          <w:szCs w:val="28"/>
        </w:rPr>
        <w:t>грунтовых вод - на основе гидрогеологических расчетов по данным инженерно-геологических изысканий</w:t>
      </w:r>
      <w:r>
        <w:rPr>
          <w:bCs/>
          <w:sz w:val="28"/>
          <w:szCs w:val="28"/>
        </w:rPr>
        <w:t>.</w:t>
      </w:r>
      <w:proofErr w:type="gramEnd"/>
    </w:p>
    <w:p w:rsidR="000F66AA" w:rsidRDefault="000F66AA" w:rsidP="000F66AA">
      <w:pPr>
        <w:autoSpaceDE w:val="0"/>
        <w:autoSpaceDN w:val="0"/>
        <w:adjustRightInd w:val="0"/>
        <w:ind w:firstLine="709"/>
        <w:jc w:val="both"/>
        <w:rPr>
          <w:bCs/>
          <w:sz w:val="28"/>
          <w:szCs w:val="28"/>
        </w:rPr>
      </w:pPr>
      <w:proofErr w:type="gramStart"/>
      <w:r>
        <w:rPr>
          <w:sz w:val="28"/>
          <w:szCs w:val="28"/>
        </w:rPr>
        <w:t>Проекты дождевой канализации в составе генерального  плана Зеленогорского сельского поселения разрабатываются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roofErr w:type="gramEnd"/>
    </w:p>
    <w:p w:rsidR="000F66AA" w:rsidRDefault="000F66AA" w:rsidP="000F66AA">
      <w:pPr>
        <w:autoSpaceDE w:val="0"/>
        <w:autoSpaceDN w:val="0"/>
        <w:adjustRightInd w:val="0"/>
        <w:ind w:firstLine="709"/>
        <w:jc w:val="both"/>
        <w:rPr>
          <w:bCs/>
          <w:spacing w:val="-2"/>
          <w:sz w:val="28"/>
          <w:szCs w:val="28"/>
        </w:rPr>
      </w:pPr>
      <w:r>
        <w:rPr>
          <w:bCs/>
          <w:spacing w:val="-2"/>
          <w:sz w:val="28"/>
          <w:szCs w:val="28"/>
        </w:rPr>
        <w:t>7.3.43.</w:t>
      </w:r>
      <w:r>
        <w:rPr>
          <w:bCs/>
          <w:spacing w:val="-2"/>
          <w:sz w:val="28"/>
          <w:szCs w:val="28"/>
          <w:lang w:val="en-US"/>
        </w:rPr>
        <w:t> </w:t>
      </w:r>
      <w:r>
        <w:rPr>
          <w:bCs/>
          <w:spacing w:val="-2"/>
          <w:sz w:val="28"/>
          <w:szCs w:val="28"/>
        </w:rPr>
        <w:t xml:space="preserve">Расчет водосточной сети следует производить на дождевой сток по </w:t>
      </w:r>
      <w:proofErr w:type="spellStart"/>
      <w:r>
        <w:rPr>
          <w:bCs/>
          <w:spacing w:val="-2"/>
          <w:sz w:val="28"/>
          <w:szCs w:val="28"/>
        </w:rPr>
        <w:t>СНиП</w:t>
      </w:r>
      <w:proofErr w:type="spellEnd"/>
      <w:r>
        <w:rPr>
          <w:bCs/>
          <w:spacing w:val="-2"/>
          <w:sz w:val="28"/>
          <w:szCs w:val="28"/>
        </w:rPr>
        <w:t xml:space="preserve"> 2.04.03-85.</w:t>
      </w:r>
    </w:p>
    <w:p w:rsidR="000F66AA" w:rsidRDefault="000F66AA" w:rsidP="000F66AA">
      <w:pPr>
        <w:autoSpaceDE w:val="0"/>
        <w:autoSpaceDN w:val="0"/>
        <w:adjustRightInd w:val="0"/>
        <w:ind w:firstLine="709"/>
        <w:jc w:val="both"/>
        <w:rPr>
          <w:bCs/>
          <w:sz w:val="28"/>
          <w:szCs w:val="28"/>
        </w:rPr>
      </w:pPr>
      <w:r>
        <w:rPr>
          <w:bCs/>
          <w:sz w:val="28"/>
          <w:szCs w:val="28"/>
        </w:rPr>
        <w:t xml:space="preserve">При однократном превышении расчетной интенсивности дождя, при которой коллектор дождевой </w:t>
      </w:r>
      <w:r>
        <w:rPr>
          <w:sz w:val="28"/>
          <w:szCs w:val="28"/>
        </w:rPr>
        <w:t xml:space="preserve">канализации должен пропускать лишь часть расхода дождевого стока, остальная его часть временно затопляет проезжую </w:t>
      </w:r>
      <w:r>
        <w:rPr>
          <w:sz w:val="28"/>
          <w:szCs w:val="28"/>
        </w:rPr>
        <w:lastRenderedPageBreak/>
        <w:t xml:space="preserve">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w:t>
      </w:r>
      <w:r>
        <w:rPr>
          <w:bCs/>
          <w:sz w:val="28"/>
          <w:szCs w:val="28"/>
        </w:rPr>
        <w:t xml:space="preserve">принимается </w:t>
      </w:r>
      <w:r>
        <w:rPr>
          <w:bCs/>
          <w:sz w:val="28"/>
          <w:szCs w:val="28"/>
        </w:rPr>
        <w:br/>
        <w:t xml:space="preserve">в зависимости от характера территории, площади территории </w:t>
      </w:r>
      <w:r>
        <w:rPr>
          <w:bCs/>
          <w:sz w:val="28"/>
          <w:szCs w:val="28"/>
        </w:rPr>
        <w:br/>
        <w:t xml:space="preserve">и интенсивности дождя по </w:t>
      </w:r>
      <w:proofErr w:type="spellStart"/>
      <w:r>
        <w:rPr>
          <w:bCs/>
          <w:sz w:val="28"/>
          <w:szCs w:val="28"/>
        </w:rPr>
        <w:t>СНиП</w:t>
      </w:r>
      <w:proofErr w:type="spellEnd"/>
      <w:r>
        <w:rPr>
          <w:bCs/>
          <w:sz w:val="28"/>
          <w:szCs w:val="28"/>
        </w:rPr>
        <w:t xml:space="preserve"> 2.04.03-85.</w:t>
      </w:r>
    </w:p>
    <w:p w:rsidR="000F66AA" w:rsidRDefault="000F66AA" w:rsidP="000F66AA">
      <w:pPr>
        <w:autoSpaceDE w:val="0"/>
        <w:autoSpaceDN w:val="0"/>
        <w:adjustRightInd w:val="0"/>
        <w:ind w:firstLine="709"/>
        <w:jc w:val="both"/>
        <w:rPr>
          <w:bCs/>
          <w:sz w:val="28"/>
          <w:szCs w:val="28"/>
        </w:rPr>
      </w:pPr>
      <w:r>
        <w:rPr>
          <w:bCs/>
          <w:sz w:val="28"/>
          <w:szCs w:val="28"/>
        </w:rPr>
        <w:t>7.3.44.</w:t>
      </w:r>
      <w:r>
        <w:rPr>
          <w:bCs/>
          <w:sz w:val="28"/>
          <w:szCs w:val="28"/>
          <w:lang w:val="en-US"/>
        </w:rPr>
        <w:t> </w:t>
      </w:r>
      <w:r>
        <w:rPr>
          <w:bCs/>
          <w:sz w:val="28"/>
          <w:szCs w:val="28"/>
        </w:rPr>
        <w:t xml:space="preserve">При проектировании стока поверхностных вод следует руководствоваться требованиями </w:t>
      </w:r>
      <w:proofErr w:type="spellStart"/>
      <w:r>
        <w:rPr>
          <w:bCs/>
          <w:sz w:val="28"/>
          <w:szCs w:val="28"/>
        </w:rPr>
        <w:t>СНиП</w:t>
      </w:r>
      <w:proofErr w:type="spellEnd"/>
      <w:r>
        <w:rPr>
          <w:bCs/>
          <w:sz w:val="28"/>
          <w:szCs w:val="28"/>
        </w:rPr>
        <w:t xml:space="preserve"> 2.04.03-85, </w:t>
      </w:r>
      <w:r>
        <w:rPr>
          <w:bCs/>
          <w:spacing w:val="-2"/>
          <w:sz w:val="28"/>
          <w:szCs w:val="28"/>
        </w:rPr>
        <w:t>СП 42.13330.2011</w:t>
      </w:r>
      <w:r>
        <w:rPr>
          <w:bCs/>
          <w:sz w:val="28"/>
          <w:szCs w:val="28"/>
        </w:rPr>
        <w:t xml:space="preserve">, </w:t>
      </w:r>
      <w:proofErr w:type="spellStart"/>
      <w:r>
        <w:rPr>
          <w:bCs/>
          <w:sz w:val="28"/>
          <w:szCs w:val="28"/>
        </w:rPr>
        <w:t>СанПиН</w:t>
      </w:r>
      <w:proofErr w:type="spellEnd"/>
      <w:r>
        <w:rPr>
          <w:bCs/>
          <w:sz w:val="28"/>
          <w:szCs w:val="28"/>
        </w:rPr>
        <w:t xml:space="preserve"> 2.1.5.980-00.</w:t>
      </w:r>
    </w:p>
    <w:p w:rsidR="000F66AA" w:rsidRDefault="000F66AA" w:rsidP="000F66AA">
      <w:pPr>
        <w:ind w:firstLine="720"/>
        <w:jc w:val="both"/>
        <w:rPr>
          <w:bCs/>
          <w:spacing w:val="-3"/>
          <w:sz w:val="28"/>
          <w:szCs w:val="28"/>
        </w:rPr>
      </w:pPr>
      <w:r>
        <w:rPr>
          <w:bCs/>
          <w:spacing w:val="-3"/>
          <w:sz w:val="28"/>
          <w:szCs w:val="28"/>
        </w:rPr>
        <w:t>7.3.45.</w:t>
      </w:r>
      <w:r>
        <w:rPr>
          <w:bCs/>
          <w:spacing w:val="-3"/>
          <w:sz w:val="28"/>
          <w:szCs w:val="28"/>
          <w:lang w:val="en-US"/>
        </w:rPr>
        <w:t> </w:t>
      </w:r>
      <w:r>
        <w:rPr>
          <w:bCs/>
          <w:spacing w:val="-3"/>
          <w:sz w:val="28"/>
          <w:szCs w:val="28"/>
        </w:rPr>
        <w:t xml:space="preserve"> Применение открытых водоотводящих устройств (канав, кюветов, лотков) допускается в районах одно-, двухэтажной застройки  в </w:t>
      </w:r>
      <w:r>
        <w:rPr>
          <w:bCs/>
          <w:sz w:val="28"/>
          <w:szCs w:val="28"/>
        </w:rPr>
        <w:t>населенных пунктах</w:t>
      </w:r>
      <w:r>
        <w:rPr>
          <w:bCs/>
          <w:spacing w:val="-3"/>
          <w:sz w:val="28"/>
          <w:szCs w:val="28"/>
        </w:rPr>
        <w:t>, а также на территории парков с устройством мостиков или труб на пересечении с улицами, дорогами, проездами и тротуарами.</w:t>
      </w:r>
    </w:p>
    <w:p w:rsidR="000F66AA" w:rsidRDefault="000F66AA" w:rsidP="000F66AA">
      <w:pPr>
        <w:ind w:firstLine="720"/>
        <w:jc w:val="both"/>
        <w:rPr>
          <w:bCs/>
          <w:sz w:val="28"/>
          <w:szCs w:val="28"/>
        </w:rPr>
      </w:pPr>
      <w:r>
        <w:rPr>
          <w:bCs/>
          <w:sz w:val="28"/>
          <w:szCs w:val="28"/>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0F66AA" w:rsidRDefault="000F66AA" w:rsidP="000F66AA">
      <w:pPr>
        <w:ind w:firstLine="720"/>
        <w:jc w:val="both"/>
        <w:rPr>
          <w:bCs/>
          <w:sz w:val="28"/>
          <w:szCs w:val="28"/>
        </w:rPr>
      </w:pPr>
      <w:r>
        <w:rPr>
          <w:bCs/>
          <w:sz w:val="28"/>
          <w:szCs w:val="28"/>
        </w:rPr>
        <w:t>7.3.46.</w:t>
      </w:r>
      <w:r>
        <w:rPr>
          <w:bCs/>
          <w:sz w:val="28"/>
          <w:szCs w:val="28"/>
          <w:lang w:val="en-US"/>
        </w:rPr>
        <w:t> </w:t>
      </w:r>
      <w:r>
        <w:rPr>
          <w:bCs/>
          <w:sz w:val="28"/>
          <w:szCs w:val="28"/>
        </w:rPr>
        <w:t xml:space="preserve">Отведение поверхностных вод по открытой системе водостоков допускается при соответствующем обосновании </w:t>
      </w:r>
      <w:r>
        <w:rPr>
          <w:bCs/>
          <w:sz w:val="28"/>
          <w:szCs w:val="28"/>
        </w:rPr>
        <w:br/>
        <w:t xml:space="preserve">и согласовании с территориальными органами Федерального агентства водных ресурсов, Федеральной службы по гидрометеорологии </w:t>
      </w:r>
      <w:r>
        <w:rPr>
          <w:bCs/>
          <w:sz w:val="28"/>
          <w:szCs w:val="28"/>
        </w:rPr>
        <w:br/>
        <w:t xml:space="preserve">и мониторингу окружающей среды, </w:t>
      </w:r>
      <w:proofErr w:type="spellStart"/>
      <w:r>
        <w:rPr>
          <w:bCs/>
          <w:sz w:val="28"/>
          <w:szCs w:val="28"/>
        </w:rPr>
        <w:t>Роспотребнадзора</w:t>
      </w:r>
      <w:proofErr w:type="spellEnd"/>
      <w:r>
        <w:rPr>
          <w:bCs/>
          <w:sz w:val="28"/>
          <w:szCs w:val="28"/>
        </w:rPr>
        <w:t xml:space="preserve">, Федерального агентства по рыболовству, </w:t>
      </w:r>
      <w:proofErr w:type="spellStart"/>
      <w:r>
        <w:rPr>
          <w:bCs/>
          <w:sz w:val="28"/>
          <w:szCs w:val="28"/>
        </w:rPr>
        <w:t>Ростехнадзора</w:t>
      </w:r>
      <w:proofErr w:type="spellEnd"/>
      <w:r>
        <w:rPr>
          <w:bCs/>
          <w:sz w:val="28"/>
          <w:szCs w:val="28"/>
        </w:rPr>
        <w:t xml:space="preserve"> по </w:t>
      </w:r>
      <w:r>
        <w:rPr>
          <w:bCs/>
          <w:spacing w:val="-2"/>
          <w:sz w:val="28"/>
          <w:szCs w:val="28"/>
        </w:rPr>
        <w:t>Республике Марий Эл</w:t>
      </w:r>
      <w:r>
        <w:rPr>
          <w:bCs/>
          <w:sz w:val="28"/>
          <w:szCs w:val="28"/>
        </w:rPr>
        <w:t>.</w:t>
      </w:r>
    </w:p>
    <w:p w:rsidR="000F66AA" w:rsidRDefault="000F66AA" w:rsidP="000F66AA">
      <w:pPr>
        <w:ind w:firstLine="709"/>
        <w:jc w:val="both"/>
        <w:rPr>
          <w:bCs/>
          <w:sz w:val="28"/>
          <w:szCs w:val="28"/>
        </w:rPr>
      </w:pPr>
      <w:r>
        <w:rPr>
          <w:bCs/>
          <w:sz w:val="28"/>
          <w:szCs w:val="28"/>
        </w:rPr>
        <w:t>7.3.47.</w:t>
      </w:r>
      <w:r>
        <w:rPr>
          <w:bCs/>
          <w:sz w:val="28"/>
          <w:szCs w:val="28"/>
          <w:lang w:val="en-US"/>
        </w:rPr>
        <w:t> </w:t>
      </w:r>
      <w:r>
        <w:rPr>
          <w:sz w:val="28"/>
          <w:szCs w:val="28"/>
        </w:rPr>
        <w:t>Приемники талых, дождевых и грунтовых вод в закрытой системе водоотведения следует проектировать:</w:t>
      </w:r>
    </w:p>
    <w:p w:rsidR="000F66AA" w:rsidRDefault="000F66AA" w:rsidP="000F66AA">
      <w:pPr>
        <w:ind w:firstLine="709"/>
        <w:jc w:val="both"/>
        <w:rPr>
          <w:bCs/>
          <w:sz w:val="28"/>
          <w:szCs w:val="28"/>
        </w:rPr>
      </w:pPr>
      <w:r>
        <w:rPr>
          <w:bCs/>
          <w:sz w:val="28"/>
          <w:szCs w:val="28"/>
        </w:rPr>
        <w:t>на затяжных участках спусков (подъемов)</w:t>
      </w:r>
      <w:r>
        <w:rPr>
          <w:bCs/>
          <w:noProof/>
          <w:sz w:val="28"/>
          <w:szCs w:val="28"/>
        </w:rPr>
        <w:t xml:space="preserve">; </w:t>
      </w:r>
    </w:p>
    <w:p w:rsidR="000F66AA" w:rsidRDefault="000F66AA" w:rsidP="000F66AA">
      <w:pPr>
        <w:ind w:firstLine="709"/>
        <w:jc w:val="both"/>
        <w:rPr>
          <w:bCs/>
          <w:sz w:val="28"/>
          <w:szCs w:val="28"/>
        </w:rPr>
      </w:pPr>
      <w:r>
        <w:rPr>
          <w:bCs/>
          <w:sz w:val="28"/>
          <w:szCs w:val="28"/>
        </w:rPr>
        <w:t>на перекрестках и пешеходных переходах со стороны притока поверхностных вод;</w:t>
      </w:r>
    </w:p>
    <w:p w:rsidR="000F66AA" w:rsidRDefault="000F66AA" w:rsidP="000F66AA">
      <w:pPr>
        <w:ind w:firstLine="709"/>
        <w:jc w:val="both"/>
        <w:rPr>
          <w:bCs/>
          <w:sz w:val="28"/>
          <w:szCs w:val="28"/>
        </w:rPr>
      </w:pPr>
      <w:r>
        <w:rPr>
          <w:bCs/>
          <w:sz w:val="28"/>
          <w:szCs w:val="28"/>
        </w:rPr>
        <w:t>в пониженных местах в конце затяжных участков спусков;</w:t>
      </w:r>
    </w:p>
    <w:p w:rsidR="000F66AA" w:rsidRDefault="000F66AA" w:rsidP="000F66AA">
      <w:pPr>
        <w:ind w:firstLine="709"/>
        <w:jc w:val="both"/>
        <w:rPr>
          <w:bCs/>
          <w:sz w:val="28"/>
          <w:szCs w:val="28"/>
        </w:rPr>
      </w:pPr>
      <w:r>
        <w:rPr>
          <w:bCs/>
          <w:sz w:val="28"/>
          <w:szCs w:val="28"/>
        </w:rPr>
        <w:t>в пониженных местах при пилообразном профиле лотков улиц;</w:t>
      </w:r>
    </w:p>
    <w:p w:rsidR="000F66AA" w:rsidRDefault="000F66AA" w:rsidP="000F66AA">
      <w:pPr>
        <w:ind w:firstLine="709"/>
        <w:jc w:val="both"/>
        <w:rPr>
          <w:bCs/>
          <w:sz w:val="28"/>
          <w:szCs w:val="28"/>
        </w:rPr>
      </w:pPr>
      <w:r>
        <w:rPr>
          <w:bCs/>
          <w:sz w:val="28"/>
          <w:szCs w:val="28"/>
        </w:rPr>
        <w:t>в местах улиц, дворовых и парковых территорий, не имеющих стока поверхностных вод.</w:t>
      </w:r>
    </w:p>
    <w:p w:rsidR="000F66AA" w:rsidRDefault="000F66AA" w:rsidP="000F66AA">
      <w:pPr>
        <w:ind w:firstLine="709"/>
        <w:jc w:val="both"/>
        <w:rPr>
          <w:bCs/>
          <w:sz w:val="28"/>
          <w:szCs w:val="28"/>
        </w:rPr>
      </w:pPr>
      <w:r>
        <w:rPr>
          <w:bCs/>
          <w:sz w:val="28"/>
          <w:szCs w:val="28"/>
        </w:rPr>
        <w:t xml:space="preserve">7.3.48. Расстояния между </w:t>
      </w:r>
      <w:proofErr w:type="spellStart"/>
      <w:r>
        <w:rPr>
          <w:bCs/>
          <w:sz w:val="28"/>
          <w:szCs w:val="28"/>
        </w:rPr>
        <w:t>дождеприемными</w:t>
      </w:r>
      <w:proofErr w:type="spellEnd"/>
      <w:r>
        <w:rPr>
          <w:bCs/>
          <w:sz w:val="28"/>
          <w:szCs w:val="28"/>
        </w:rPr>
        <w:t xml:space="preserve"> колодцами в лотках проезжих частей улиц и проездов следует принимать, метров, </w:t>
      </w:r>
      <w:r>
        <w:rPr>
          <w:bCs/>
          <w:sz w:val="28"/>
          <w:szCs w:val="28"/>
        </w:rPr>
        <w:br/>
        <w:t>при уклоне проезжей части:</w:t>
      </w:r>
    </w:p>
    <w:p w:rsidR="000F66AA" w:rsidRDefault="000F66AA" w:rsidP="000F66AA">
      <w:pPr>
        <w:ind w:firstLine="709"/>
        <w:jc w:val="both"/>
        <w:rPr>
          <w:bCs/>
          <w:sz w:val="28"/>
          <w:szCs w:val="28"/>
        </w:rPr>
      </w:pPr>
      <w:r>
        <w:rPr>
          <w:bCs/>
          <w:sz w:val="28"/>
          <w:szCs w:val="28"/>
        </w:rPr>
        <w:t xml:space="preserve">до 4 </w:t>
      </w:r>
      <w:r>
        <w:rPr>
          <w:sz w:val="28"/>
          <w:szCs w:val="28"/>
        </w:rPr>
        <w:t>промилле</w:t>
      </w:r>
      <w:r>
        <w:rPr>
          <w:bCs/>
          <w:sz w:val="28"/>
          <w:szCs w:val="28"/>
        </w:rPr>
        <w:t xml:space="preserve"> - 50;</w:t>
      </w:r>
    </w:p>
    <w:p w:rsidR="000F66AA" w:rsidRDefault="000F66AA" w:rsidP="000F66AA">
      <w:pPr>
        <w:ind w:firstLine="709"/>
        <w:jc w:val="both"/>
        <w:rPr>
          <w:bCs/>
          <w:sz w:val="28"/>
          <w:szCs w:val="28"/>
        </w:rPr>
      </w:pPr>
      <w:r>
        <w:rPr>
          <w:bCs/>
          <w:sz w:val="28"/>
          <w:szCs w:val="28"/>
        </w:rPr>
        <w:t xml:space="preserve">от 5 до 10 </w:t>
      </w:r>
      <w:r>
        <w:rPr>
          <w:sz w:val="28"/>
          <w:szCs w:val="28"/>
        </w:rPr>
        <w:t>промилле</w:t>
      </w:r>
      <w:r>
        <w:rPr>
          <w:bCs/>
          <w:sz w:val="28"/>
          <w:szCs w:val="28"/>
        </w:rPr>
        <w:t xml:space="preserve"> - 60</w:t>
      </w:r>
      <w:r>
        <w:rPr>
          <w:bCs/>
          <w:sz w:val="28"/>
          <w:szCs w:val="28"/>
          <w:lang w:val="en-US"/>
        </w:rPr>
        <w:t> </w:t>
      </w:r>
      <w:r>
        <w:rPr>
          <w:bCs/>
          <w:sz w:val="28"/>
          <w:szCs w:val="28"/>
        </w:rPr>
        <w:t>-</w:t>
      </w:r>
      <w:r>
        <w:rPr>
          <w:bCs/>
          <w:sz w:val="28"/>
          <w:szCs w:val="28"/>
          <w:lang w:val="en-US"/>
        </w:rPr>
        <w:t> </w:t>
      </w:r>
      <w:r>
        <w:rPr>
          <w:bCs/>
          <w:sz w:val="28"/>
          <w:szCs w:val="28"/>
        </w:rPr>
        <w:t>70;</w:t>
      </w:r>
    </w:p>
    <w:p w:rsidR="000F66AA" w:rsidRDefault="000F66AA" w:rsidP="000F66AA">
      <w:pPr>
        <w:ind w:firstLine="709"/>
        <w:jc w:val="both"/>
        <w:rPr>
          <w:bCs/>
          <w:sz w:val="28"/>
          <w:szCs w:val="28"/>
        </w:rPr>
      </w:pPr>
      <w:r>
        <w:rPr>
          <w:bCs/>
          <w:sz w:val="28"/>
          <w:szCs w:val="28"/>
        </w:rPr>
        <w:t xml:space="preserve">свыше 10 до 30 </w:t>
      </w:r>
      <w:r>
        <w:rPr>
          <w:sz w:val="28"/>
          <w:szCs w:val="28"/>
        </w:rPr>
        <w:t>промилле</w:t>
      </w:r>
      <w:r>
        <w:rPr>
          <w:bCs/>
          <w:sz w:val="28"/>
          <w:szCs w:val="28"/>
        </w:rPr>
        <w:t xml:space="preserve"> - 70</w:t>
      </w:r>
      <w:r>
        <w:rPr>
          <w:bCs/>
          <w:sz w:val="28"/>
          <w:szCs w:val="28"/>
          <w:lang w:val="en-US"/>
        </w:rPr>
        <w:t> </w:t>
      </w:r>
      <w:r>
        <w:rPr>
          <w:bCs/>
          <w:sz w:val="28"/>
          <w:szCs w:val="28"/>
        </w:rPr>
        <w:t>-</w:t>
      </w:r>
      <w:r>
        <w:rPr>
          <w:bCs/>
          <w:sz w:val="28"/>
          <w:szCs w:val="28"/>
          <w:lang w:val="en-US"/>
        </w:rPr>
        <w:t> </w:t>
      </w:r>
      <w:r>
        <w:rPr>
          <w:bCs/>
          <w:sz w:val="28"/>
          <w:szCs w:val="28"/>
        </w:rPr>
        <w:t>80;</w:t>
      </w:r>
    </w:p>
    <w:p w:rsidR="000F66AA" w:rsidRDefault="000F66AA" w:rsidP="000F66AA">
      <w:pPr>
        <w:ind w:firstLine="709"/>
        <w:jc w:val="both"/>
        <w:rPr>
          <w:bCs/>
          <w:sz w:val="28"/>
          <w:szCs w:val="28"/>
        </w:rPr>
      </w:pPr>
      <w:r>
        <w:rPr>
          <w:bCs/>
          <w:sz w:val="28"/>
          <w:szCs w:val="28"/>
        </w:rPr>
        <w:t xml:space="preserve">свыше 30 </w:t>
      </w:r>
      <w:r>
        <w:rPr>
          <w:sz w:val="28"/>
          <w:szCs w:val="28"/>
        </w:rPr>
        <w:t>промилле</w:t>
      </w:r>
      <w:r>
        <w:rPr>
          <w:bCs/>
          <w:sz w:val="28"/>
          <w:szCs w:val="28"/>
        </w:rPr>
        <w:t xml:space="preserve"> - не более 60.</w:t>
      </w:r>
    </w:p>
    <w:p w:rsidR="000F66AA" w:rsidRDefault="000F66AA" w:rsidP="000F66AA">
      <w:pPr>
        <w:ind w:firstLine="709"/>
        <w:jc w:val="both"/>
        <w:rPr>
          <w:bCs/>
          <w:sz w:val="28"/>
          <w:szCs w:val="28"/>
        </w:rPr>
      </w:pPr>
      <w:r>
        <w:rPr>
          <w:bCs/>
          <w:sz w:val="28"/>
          <w:szCs w:val="28"/>
        </w:rPr>
        <w:t xml:space="preserve">При ширине улицы в красных линиях более </w:t>
      </w:r>
      <w:smartTag w:uri="urn:schemas-microsoft-com:office:smarttags" w:element="metricconverter">
        <w:smartTagPr>
          <w:attr w:name="ProductID" w:val="30 м"/>
        </w:smartTagPr>
        <w:r>
          <w:rPr>
            <w:bCs/>
            <w:sz w:val="28"/>
            <w:szCs w:val="28"/>
          </w:rPr>
          <w:t>30 метров</w:t>
        </w:r>
      </w:smartTag>
      <w:r>
        <w:rPr>
          <w:bCs/>
          <w:sz w:val="28"/>
          <w:szCs w:val="28"/>
        </w:rPr>
        <w:t xml:space="preserve"> и уклонах более 30 </w:t>
      </w:r>
      <w:r>
        <w:rPr>
          <w:sz w:val="28"/>
          <w:szCs w:val="28"/>
        </w:rPr>
        <w:t>промилле</w:t>
      </w:r>
      <w:r>
        <w:rPr>
          <w:bCs/>
          <w:sz w:val="28"/>
          <w:szCs w:val="28"/>
        </w:rPr>
        <w:t xml:space="preserve"> расстояние между </w:t>
      </w:r>
      <w:proofErr w:type="spellStart"/>
      <w:r>
        <w:rPr>
          <w:bCs/>
          <w:sz w:val="28"/>
          <w:szCs w:val="28"/>
        </w:rPr>
        <w:t>дождеприемными</w:t>
      </w:r>
      <w:proofErr w:type="spellEnd"/>
      <w:r>
        <w:rPr>
          <w:bCs/>
          <w:sz w:val="28"/>
          <w:szCs w:val="28"/>
        </w:rPr>
        <w:t xml:space="preserve"> колодцами должно быть не более </w:t>
      </w:r>
      <w:smartTag w:uri="urn:schemas-microsoft-com:office:smarttags" w:element="metricconverter">
        <w:smartTagPr>
          <w:attr w:name="ProductID" w:val="60 м"/>
        </w:smartTagPr>
        <w:r>
          <w:rPr>
            <w:bCs/>
            <w:sz w:val="28"/>
            <w:szCs w:val="28"/>
          </w:rPr>
          <w:t>60 метров</w:t>
        </w:r>
      </w:smartTag>
      <w:r>
        <w:rPr>
          <w:bCs/>
          <w:sz w:val="28"/>
          <w:szCs w:val="28"/>
        </w:rPr>
        <w:t xml:space="preserve">. В случае превышения указанного расстояния необходимо устройство спаренных </w:t>
      </w:r>
      <w:proofErr w:type="spellStart"/>
      <w:r>
        <w:rPr>
          <w:bCs/>
          <w:sz w:val="28"/>
          <w:szCs w:val="28"/>
        </w:rPr>
        <w:t>дождеприемных</w:t>
      </w:r>
      <w:proofErr w:type="spellEnd"/>
      <w:r>
        <w:rPr>
          <w:bCs/>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Pr>
          <w:bCs/>
          <w:sz w:val="28"/>
          <w:szCs w:val="28"/>
        </w:rPr>
        <w:t>дождеприемными</w:t>
      </w:r>
      <w:proofErr w:type="spellEnd"/>
      <w:r>
        <w:rPr>
          <w:bCs/>
          <w:sz w:val="28"/>
          <w:szCs w:val="28"/>
        </w:rPr>
        <w:t xml:space="preserve"> колодцами в 2 раза.</w:t>
      </w:r>
    </w:p>
    <w:p w:rsidR="000F66AA" w:rsidRDefault="000F66AA" w:rsidP="000F66AA">
      <w:pPr>
        <w:autoSpaceDE w:val="0"/>
        <w:autoSpaceDN w:val="0"/>
        <w:adjustRightInd w:val="0"/>
        <w:ind w:firstLine="709"/>
        <w:jc w:val="both"/>
        <w:rPr>
          <w:bCs/>
          <w:sz w:val="28"/>
          <w:szCs w:val="28"/>
        </w:rPr>
      </w:pPr>
      <w:r>
        <w:rPr>
          <w:bCs/>
          <w:sz w:val="28"/>
          <w:szCs w:val="28"/>
        </w:rPr>
        <w:lastRenderedPageBreak/>
        <w:t>7.3.49.</w:t>
      </w:r>
      <w:r>
        <w:rPr>
          <w:bCs/>
          <w:sz w:val="28"/>
          <w:szCs w:val="28"/>
          <w:lang w:val="en-US"/>
        </w:rPr>
        <w:t> </w:t>
      </w:r>
      <w:r>
        <w:rPr>
          <w:bCs/>
          <w:sz w:val="28"/>
          <w:szCs w:val="28"/>
        </w:rPr>
        <w:t xml:space="preserve">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w:t>
      </w:r>
      <w:r>
        <w:rPr>
          <w:bCs/>
          <w:sz w:val="28"/>
          <w:szCs w:val="28"/>
        </w:rPr>
        <w:br/>
        <w:t xml:space="preserve">не являющиеся источниками питьевого водоснабжения, непригодные для купания и спорта и не используемые в </w:t>
      </w:r>
      <w:proofErr w:type="spellStart"/>
      <w:r>
        <w:rPr>
          <w:bCs/>
          <w:sz w:val="28"/>
          <w:szCs w:val="28"/>
        </w:rPr>
        <w:t>рыбохозяйственных</w:t>
      </w:r>
      <w:proofErr w:type="spellEnd"/>
      <w:r>
        <w:rPr>
          <w:bCs/>
          <w:sz w:val="28"/>
          <w:szCs w:val="28"/>
        </w:rPr>
        <w:t xml:space="preserve"> целях.</w:t>
      </w:r>
    </w:p>
    <w:p w:rsidR="000F66AA" w:rsidRDefault="000F66AA" w:rsidP="000F66AA">
      <w:pPr>
        <w:ind w:firstLine="720"/>
        <w:jc w:val="both"/>
        <w:rPr>
          <w:bCs/>
          <w:sz w:val="28"/>
          <w:szCs w:val="28"/>
        </w:rPr>
      </w:pPr>
      <w:r>
        <w:rPr>
          <w:bCs/>
          <w:sz w:val="28"/>
          <w:szCs w:val="28"/>
        </w:rPr>
        <w:t>7.3.50.</w:t>
      </w:r>
      <w:r>
        <w:rPr>
          <w:bCs/>
          <w:sz w:val="28"/>
          <w:szCs w:val="28"/>
          <w:lang w:val="en-US"/>
        </w:rPr>
        <w:t> </w:t>
      </w:r>
      <w:r>
        <w:rPr>
          <w:bCs/>
          <w:sz w:val="28"/>
          <w:szCs w:val="28"/>
        </w:rPr>
        <w:t xml:space="preserve">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w:t>
      </w:r>
      <w:r>
        <w:rPr>
          <w:bCs/>
          <w:sz w:val="28"/>
          <w:szCs w:val="28"/>
        </w:rPr>
        <w:br/>
        <w:t>от зданий дополнительно к общей системе водоотвода.</w:t>
      </w:r>
    </w:p>
    <w:p w:rsidR="000F66AA" w:rsidRDefault="000F66AA" w:rsidP="000F66AA">
      <w:pPr>
        <w:ind w:firstLine="720"/>
        <w:jc w:val="both"/>
        <w:rPr>
          <w:bCs/>
          <w:sz w:val="28"/>
          <w:szCs w:val="28"/>
        </w:rPr>
      </w:pPr>
      <w:r>
        <w:rPr>
          <w:bCs/>
          <w:sz w:val="28"/>
          <w:szCs w:val="28"/>
        </w:rPr>
        <w:t>7.3.51.</w:t>
      </w:r>
      <w:r>
        <w:rPr>
          <w:bCs/>
          <w:sz w:val="28"/>
          <w:szCs w:val="28"/>
          <w:lang w:val="en-US"/>
        </w:rPr>
        <w:t> </w:t>
      </w:r>
      <w:proofErr w:type="gramStart"/>
      <w:r>
        <w:rPr>
          <w:bCs/>
          <w:sz w:val="28"/>
          <w:szCs w:val="28"/>
        </w:rPr>
        <w:t xml:space="preserve">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w:t>
      </w:r>
      <w:r>
        <w:rPr>
          <w:bCs/>
          <w:sz w:val="28"/>
          <w:szCs w:val="28"/>
        </w:rPr>
        <w:br/>
        <w:t>а при появлении течи в резервуарах-хранилищах - в технологические аварийные приемники, входящие в состав складского хозяйства.</w:t>
      </w:r>
      <w:proofErr w:type="gramEnd"/>
    </w:p>
    <w:p w:rsidR="000F66AA" w:rsidRDefault="000F66AA" w:rsidP="000F66AA">
      <w:pPr>
        <w:ind w:firstLine="720"/>
        <w:jc w:val="both"/>
        <w:rPr>
          <w:bCs/>
          <w:sz w:val="28"/>
          <w:szCs w:val="28"/>
        </w:rPr>
      </w:pPr>
      <w:proofErr w:type="gramStart"/>
      <w:r>
        <w:rPr>
          <w:sz w:val="28"/>
          <w:szCs w:val="28"/>
        </w:rPr>
        <w:t xml:space="preserve">Отвод поверхностных и дренажных вод с промышленных площадок, на которых расположены </w:t>
      </w:r>
      <w:proofErr w:type="spellStart"/>
      <w:r>
        <w:rPr>
          <w:sz w:val="28"/>
          <w:szCs w:val="28"/>
        </w:rPr>
        <w:t>шламонакопители</w:t>
      </w:r>
      <w:proofErr w:type="spellEnd"/>
      <w:r>
        <w:rPr>
          <w:sz w:val="28"/>
          <w:szCs w:val="28"/>
        </w:rPr>
        <w:t xml:space="preserve">, </w:t>
      </w:r>
      <w:proofErr w:type="spellStart"/>
      <w:r>
        <w:rPr>
          <w:sz w:val="28"/>
          <w:szCs w:val="28"/>
        </w:rPr>
        <w:t>золоотвалы</w:t>
      </w:r>
      <w:proofErr w:type="spellEnd"/>
      <w:r>
        <w:rPr>
          <w:sz w:val="28"/>
          <w:szCs w:val="28"/>
        </w:rPr>
        <w:t xml:space="preserve">, </w:t>
      </w:r>
      <w:proofErr w:type="spellStart"/>
      <w:r>
        <w:rPr>
          <w:sz w:val="28"/>
          <w:szCs w:val="28"/>
        </w:rPr>
        <w:t>хвостохранилища</w:t>
      </w:r>
      <w:proofErr w:type="spellEnd"/>
      <w:r>
        <w:rPr>
          <w:sz w:val="28"/>
          <w:szCs w:val="28"/>
        </w:rPr>
        <w:t xml:space="preserve"> следует проектировать через коллекторы с полным сбором указанных вод и сбросом в соответствии с санитарными нормами.</w:t>
      </w:r>
      <w:proofErr w:type="gramEnd"/>
    </w:p>
    <w:p w:rsidR="000F66AA" w:rsidRDefault="000F66AA" w:rsidP="000F66AA">
      <w:pPr>
        <w:autoSpaceDE w:val="0"/>
        <w:autoSpaceDN w:val="0"/>
        <w:adjustRightInd w:val="0"/>
        <w:ind w:firstLine="709"/>
        <w:jc w:val="both"/>
        <w:rPr>
          <w:bCs/>
          <w:sz w:val="28"/>
          <w:szCs w:val="28"/>
        </w:rPr>
      </w:pPr>
      <w:r>
        <w:rPr>
          <w:bCs/>
          <w:sz w:val="28"/>
          <w:szCs w:val="28"/>
        </w:rPr>
        <w:t>7.3.52.</w:t>
      </w:r>
      <w:r>
        <w:rPr>
          <w:bCs/>
          <w:sz w:val="28"/>
          <w:szCs w:val="28"/>
          <w:lang w:val="en-US"/>
        </w:rPr>
        <w:t> </w:t>
      </w:r>
      <w:r>
        <w:rPr>
          <w:bCs/>
          <w:sz w:val="28"/>
          <w:szCs w:val="28"/>
        </w:rPr>
        <w:t xml:space="preserve">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w:t>
      </w:r>
      <w:r>
        <w:rPr>
          <w:bCs/>
          <w:sz w:val="28"/>
          <w:szCs w:val="28"/>
        </w:rPr>
        <w:br/>
        <w:t>или централизованные очистные сооружения поверхностного стока.</w:t>
      </w:r>
    </w:p>
    <w:p w:rsidR="000F66AA" w:rsidRDefault="000F66AA" w:rsidP="000F66AA">
      <w:pPr>
        <w:autoSpaceDE w:val="0"/>
        <w:autoSpaceDN w:val="0"/>
        <w:adjustRightInd w:val="0"/>
        <w:ind w:firstLine="709"/>
        <w:jc w:val="both"/>
        <w:rPr>
          <w:bCs/>
          <w:sz w:val="28"/>
          <w:szCs w:val="28"/>
        </w:rPr>
      </w:pPr>
      <w:r>
        <w:rPr>
          <w:bCs/>
          <w:sz w:val="28"/>
          <w:szCs w:val="28"/>
        </w:rPr>
        <w:t>7.3.53.</w:t>
      </w:r>
      <w:r>
        <w:rPr>
          <w:bCs/>
          <w:sz w:val="28"/>
          <w:szCs w:val="28"/>
          <w:lang w:val="en-US"/>
        </w:rPr>
        <w:t> </w:t>
      </w:r>
      <w:proofErr w:type="gramStart"/>
      <w:r>
        <w:rPr>
          <w:bCs/>
          <w:sz w:val="28"/>
          <w:szCs w:val="28"/>
        </w:rPr>
        <w:t xml:space="preserve">Поверхностный сток с территории промышленных предприятий, складских хозяйств, автохозяйств и других объектов, </w:t>
      </w:r>
      <w:r>
        <w:rPr>
          <w:bCs/>
          <w:sz w:val="28"/>
          <w:szCs w:val="28"/>
        </w:rPr>
        <w:br/>
        <w:t>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roofErr w:type="gramEnd"/>
    </w:p>
    <w:p w:rsidR="000F66AA" w:rsidRDefault="000F66AA" w:rsidP="000F66AA">
      <w:pPr>
        <w:ind w:firstLine="720"/>
        <w:jc w:val="both"/>
        <w:rPr>
          <w:bCs/>
          <w:sz w:val="28"/>
          <w:szCs w:val="28"/>
        </w:rPr>
      </w:pPr>
      <w:r>
        <w:rPr>
          <w:bCs/>
          <w:sz w:val="28"/>
          <w:szCs w:val="28"/>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территорий жилых </w:t>
      </w:r>
      <w:r>
        <w:rPr>
          <w:bCs/>
          <w:sz w:val="28"/>
          <w:szCs w:val="28"/>
        </w:rPr>
        <w:br/>
        <w:t>и общественно-деловых зон.</w:t>
      </w:r>
    </w:p>
    <w:p w:rsidR="000F66AA" w:rsidRDefault="000F66AA" w:rsidP="000F66AA">
      <w:pPr>
        <w:ind w:firstLine="720"/>
        <w:jc w:val="both"/>
        <w:rPr>
          <w:bCs/>
          <w:sz w:val="28"/>
          <w:szCs w:val="28"/>
        </w:rPr>
      </w:pPr>
      <w:r>
        <w:rPr>
          <w:bCs/>
          <w:sz w:val="28"/>
          <w:szCs w:val="28"/>
        </w:rPr>
        <w:t>7.3.54.</w:t>
      </w:r>
      <w:r>
        <w:rPr>
          <w:bCs/>
          <w:sz w:val="28"/>
          <w:szCs w:val="28"/>
          <w:lang w:val="en-US"/>
        </w:rPr>
        <w:t> </w:t>
      </w:r>
      <w:r>
        <w:rPr>
          <w:bCs/>
          <w:sz w:val="28"/>
          <w:szCs w:val="28"/>
        </w:rPr>
        <w:t xml:space="preserve">Очистку сточных вод следует осуществлять в соответствии с требованиями </w:t>
      </w:r>
      <w:proofErr w:type="spellStart"/>
      <w:r>
        <w:rPr>
          <w:bCs/>
          <w:sz w:val="28"/>
          <w:szCs w:val="28"/>
        </w:rPr>
        <w:t>СНиП</w:t>
      </w:r>
      <w:proofErr w:type="spellEnd"/>
      <w:r>
        <w:rPr>
          <w:bCs/>
          <w:sz w:val="28"/>
          <w:szCs w:val="28"/>
        </w:rPr>
        <w:t xml:space="preserve"> 2.04.03-85, пособия к </w:t>
      </w:r>
      <w:proofErr w:type="spellStart"/>
      <w:r>
        <w:rPr>
          <w:bCs/>
          <w:sz w:val="28"/>
          <w:szCs w:val="28"/>
        </w:rPr>
        <w:t>СНиП</w:t>
      </w:r>
      <w:proofErr w:type="spellEnd"/>
      <w:r>
        <w:rPr>
          <w:bCs/>
          <w:sz w:val="28"/>
          <w:szCs w:val="28"/>
        </w:rPr>
        <w:t xml:space="preserve"> 2.04.03-85 «Проектирование сооружений для очистки сточных вод», </w:t>
      </w:r>
      <w:r>
        <w:rPr>
          <w:bCs/>
          <w:sz w:val="28"/>
          <w:szCs w:val="28"/>
        </w:rPr>
        <w:br/>
      </w:r>
      <w:proofErr w:type="spellStart"/>
      <w:r>
        <w:rPr>
          <w:bCs/>
          <w:sz w:val="28"/>
          <w:szCs w:val="28"/>
        </w:rPr>
        <w:t>СанПиН</w:t>
      </w:r>
      <w:proofErr w:type="spellEnd"/>
      <w:r>
        <w:rPr>
          <w:bCs/>
          <w:sz w:val="28"/>
          <w:szCs w:val="28"/>
        </w:rPr>
        <w:t xml:space="preserve"> 2.1.5.980-00, Водного кодекса Российской Федерации </w:t>
      </w:r>
      <w:r>
        <w:rPr>
          <w:bCs/>
          <w:sz w:val="28"/>
          <w:szCs w:val="28"/>
        </w:rPr>
        <w:br/>
        <w:t>и с учетом категории водопользования водоприемников.</w:t>
      </w:r>
    </w:p>
    <w:p w:rsidR="000F66AA" w:rsidRDefault="000F66AA" w:rsidP="000F66AA">
      <w:pPr>
        <w:ind w:firstLine="720"/>
        <w:jc w:val="both"/>
        <w:rPr>
          <w:bCs/>
          <w:sz w:val="28"/>
          <w:szCs w:val="28"/>
        </w:rPr>
      </w:pPr>
      <w:r>
        <w:rPr>
          <w:bCs/>
          <w:sz w:val="28"/>
          <w:szCs w:val="28"/>
        </w:rPr>
        <w:lastRenderedPageBreak/>
        <w:t>7.3.55.</w:t>
      </w:r>
      <w:r>
        <w:rPr>
          <w:bCs/>
          <w:sz w:val="28"/>
          <w:szCs w:val="28"/>
          <w:lang w:val="en-US"/>
        </w:rPr>
        <w:t> </w:t>
      </w:r>
      <w:r>
        <w:rPr>
          <w:bCs/>
          <w:sz w:val="28"/>
          <w:szCs w:val="28"/>
        </w:rPr>
        <w:t xml:space="preserve">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Pr>
            <w:bCs/>
            <w:sz w:val="28"/>
            <w:szCs w:val="28"/>
          </w:rPr>
          <w:t>100 метров</w:t>
        </w:r>
      </w:smartTag>
      <w:r>
        <w:rPr>
          <w:bCs/>
          <w:sz w:val="28"/>
          <w:szCs w:val="28"/>
        </w:rPr>
        <w:t xml:space="preserve">, закрытого типа - </w:t>
      </w:r>
      <w:smartTag w:uri="urn:schemas-microsoft-com:office:smarttags" w:element="metricconverter">
        <w:smartTagPr>
          <w:attr w:name="ProductID" w:val="50 м"/>
        </w:smartTagPr>
        <w:r>
          <w:rPr>
            <w:bCs/>
            <w:sz w:val="28"/>
            <w:szCs w:val="28"/>
          </w:rPr>
          <w:t>50 метров</w:t>
        </w:r>
      </w:smartTag>
      <w:r>
        <w:rPr>
          <w:bCs/>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7.3.56.</w:t>
      </w:r>
      <w:r>
        <w:rPr>
          <w:color w:val="111111"/>
          <w:sz w:val="28"/>
          <w:szCs w:val="28"/>
          <w:lang w:val="en-US"/>
        </w:rPr>
        <w:t> </w:t>
      </w:r>
      <w:r>
        <w:rPr>
          <w:color w:val="111111"/>
          <w:sz w:val="28"/>
          <w:szCs w:val="28"/>
        </w:rPr>
        <w:t xml:space="preserve">Для утилизации снежных и ледовых масс, собираемых </w:t>
      </w:r>
      <w:r>
        <w:rPr>
          <w:color w:val="111111"/>
          <w:sz w:val="28"/>
          <w:szCs w:val="28"/>
        </w:rPr>
        <w:br/>
        <w:t xml:space="preserve">и вывозимых с территорий населенных пунктов, следует проектировать площадки для </w:t>
      </w:r>
      <w:proofErr w:type="spellStart"/>
      <w:r>
        <w:rPr>
          <w:color w:val="111111"/>
          <w:sz w:val="28"/>
          <w:szCs w:val="28"/>
        </w:rPr>
        <w:t>снегоплавильных</w:t>
      </w:r>
      <w:proofErr w:type="spellEnd"/>
      <w:r>
        <w:rPr>
          <w:color w:val="111111"/>
          <w:sz w:val="28"/>
          <w:szCs w:val="28"/>
        </w:rPr>
        <w:t xml:space="preserve"> камер и располагать </w:t>
      </w:r>
      <w:r>
        <w:rPr>
          <w:color w:val="111111"/>
          <w:sz w:val="28"/>
          <w:szCs w:val="28"/>
        </w:rPr>
        <w:br/>
        <w:t>их на канализационных коллекторах в целях использования теплоты канализационных стоков.</w:t>
      </w:r>
    </w:p>
    <w:p w:rsidR="000F66AA" w:rsidRDefault="000F66AA" w:rsidP="000F66AA">
      <w:pPr>
        <w:pStyle w:val="a5"/>
        <w:widowControl w:val="0"/>
        <w:ind w:left="432" w:right="432" w:firstLine="709"/>
        <w:jc w:val="both"/>
        <w:rPr>
          <w:color w:val="111111"/>
          <w:sz w:val="28"/>
          <w:szCs w:val="28"/>
        </w:rPr>
      </w:pPr>
    </w:p>
    <w:p w:rsidR="000F66AA" w:rsidRDefault="000F66AA" w:rsidP="000F66AA">
      <w:pPr>
        <w:jc w:val="both"/>
        <w:rPr>
          <w:bCs/>
          <w:sz w:val="28"/>
          <w:szCs w:val="28"/>
        </w:rPr>
      </w:pPr>
      <w:r>
        <w:rPr>
          <w:sz w:val="28"/>
          <w:szCs w:val="28"/>
        </w:rPr>
        <w:t>7.4. Мелиоративные системы и сооружения</w:t>
      </w:r>
    </w:p>
    <w:p w:rsidR="000F66AA" w:rsidRDefault="000F66AA" w:rsidP="000F66AA">
      <w:pPr>
        <w:jc w:val="both"/>
        <w:rPr>
          <w:bCs/>
        </w:rPr>
      </w:pPr>
    </w:p>
    <w:p w:rsidR="000F66AA" w:rsidRDefault="000F66AA" w:rsidP="000F66AA">
      <w:pPr>
        <w:jc w:val="both"/>
        <w:rPr>
          <w:sz w:val="28"/>
          <w:szCs w:val="28"/>
        </w:rPr>
      </w:pPr>
      <w:r>
        <w:rPr>
          <w:sz w:val="28"/>
          <w:szCs w:val="28"/>
        </w:rPr>
        <w:t>Общие требования</w:t>
      </w:r>
    </w:p>
    <w:p w:rsidR="000F66AA" w:rsidRDefault="000F66AA" w:rsidP="000F66AA">
      <w:pPr>
        <w:ind w:firstLine="720"/>
        <w:jc w:val="both"/>
        <w:rPr>
          <w:bCs/>
        </w:rPr>
      </w:pPr>
    </w:p>
    <w:p w:rsidR="000F66AA" w:rsidRDefault="000F66AA" w:rsidP="000F66AA">
      <w:pPr>
        <w:ind w:firstLine="720"/>
        <w:jc w:val="both"/>
        <w:rPr>
          <w:bCs/>
          <w:sz w:val="28"/>
          <w:szCs w:val="28"/>
        </w:rPr>
      </w:pPr>
      <w:r>
        <w:rPr>
          <w:bCs/>
          <w:sz w:val="28"/>
          <w:szCs w:val="28"/>
        </w:rPr>
        <w:t>7.4.1.</w:t>
      </w:r>
      <w:r>
        <w:rPr>
          <w:bCs/>
          <w:sz w:val="28"/>
          <w:szCs w:val="28"/>
          <w:lang w:val="en-US"/>
        </w:rPr>
        <w:t> </w:t>
      </w:r>
      <w:r>
        <w:rPr>
          <w:bCs/>
          <w:sz w:val="28"/>
          <w:szCs w:val="28"/>
        </w:rPr>
        <w:t xml:space="preserve">Мелиоративные (оросительные и осушительные) системы </w:t>
      </w:r>
      <w:r>
        <w:rPr>
          <w:bCs/>
          <w:sz w:val="28"/>
          <w:szCs w:val="28"/>
        </w:rPr>
        <w:br/>
        <w:t xml:space="preserve">и сооружения следует проектировать в соответствии с требованиями </w:t>
      </w:r>
      <w:proofErr w:type="spellStart"/>
      <w:r>
        <w:rPr>
          <w:bCs/>
          <w:sz w:val="28"/>
          <w:szCs w:val="28"/>
        </w:rPr>
        <w:t>СНиП</w:t>
      </w:r>
      <w:proofErr w:type="spellEnd"/>
      <w:r>
        <w:rPr>
          <w:bCs/>
          <w:sz w:val="28"/>
          <w:szCs w:val="28"/>
        </w:rPr>
        <w:t xml:space="preserve"> 2.06.03-85, </w:t>
      </w:r>
      <w:proofErr w:type="spellStart"/>
      <w:r>
        <w:rPr>
          <w:bCs/>
          <w:sz w:val="28"/>
          <w:szCs w:val="28"/>
        </w:rPr>
        <w:t>СНиП</w:t>
      </w:r>
      <w:proofErr w:type="spellEnd"/>
      <w:r>
        <w:rPr>
          <w:bCs/>
          <w:sz w:val="28"/>
          <w:szCs w:val="28"/>
        </w:rPr>
        <w:t xml:space="preserve"> 33-01-2003, </w:t>
      </w:r>
      <w:proofErr w:type="spellStart"/>
      <w:r>
        <w:rPr>
          <w:bCs/>
          <w:sz w:val="28"/>
          <w:szCs w:val="28"/>
        </w:rPr>
        <w:t>СНиП</w:t>
      </w:r>
      <w:proofErr w:type="spellEnd"/>
      <w:r>
        <w:rPr>
          <w:bCs/>
          <w:sz w:val="28"/>
          <w:szCs w:val="28"/>
        </w:rPr>
        <w:t xml:space="preserve"> 2.06.05-84, </w:t>
      </w:r>
      <w:proofErr w:type="spellStart"/>
      <w:r>
        <w:rPr>
          <w:bCs/>
          <w:sz w:val="28"/>
          <w:szCs w:val="28"/>
        </w:rPr>
        <w:t>СНиП</w:t>
      </w:r>
      <w:proofErr w:type="spellEnd"/>
      <w:r>
        <w:rPr>
          <w:bCs/>
          <w:sz w:val="28"/>
          <w:szCs w:val="28"/>
        </w:rPr>
        <w:t xml:space="preserve"> 2.06.06-85, </w:t>
      </w:r>
      <w:proofErr w:type="spellStart"/>
      <w:r>
        <w:rPr>
          <w:bCs/>
          <w:sz w:val="28"/>
          <w:szCs w:val="28"/>
        </w:rPr>
        <w:t>СНиП</w:t>
      </w:r>
      <w:proofErr w:type="spellEnd"/>
      <w:r>
        <w:rPr>
          <w:bCs/>
          <w:sz w:val="28"/>
          <w:szCs w:val="28"/>
        </w:rPr>
        <w:t xml:space="preserve"> 2.06.07-87, </w:t>
      </w:r>
      <w:proofErr w:type="spellStart"/>
      <w:r>
        <w:rPr>
          <w:bCs/>
          <w:sz w:val="28"/>
          <w:szCs w:val="28"/>
        </w:rPr>
        <w:t>СНиП</w:t>
      </w:r>
      <w:proofErr w:type="spellEnd"/>
      <w:r>
        <w:rPr>
          <w:bCs/>
          <w:sz w:val="28"/>
          <w:szCs w:val="28"/>
        </w:rPr>
        <w:t xml:space="preserve"> 2.06.04-82 и настоящих нормативов.</w:t>
      </w:r>
    </w:p>
    <w:p w:rsidR="000F66AA" w:rsidRDefault="000F66AA" w:rsidP="000F66AA">
      <w:pPr>
        <w:ind w:firstLine="720"/>
        <w:jc w:val="both"/>
        <w:rPr>
          <w:bCs/>
          <w:sz w:val="28"/>
          <w:szCs w:val="28"/>
        </w:rPr>
      </w:pPr>
      <w:r>
        <w:rPr>
          <w:bCs/>
          <w:sz w:val="28"/>
          <w:szCs w:val="28"/>
        </w:rPr>
        <w:t>7.4.2.</w:t>
      </w:r>
      <w:r>
        <w:rPr>
          <w:bCs/>
          <w:sz w:val="28"/>
          <w:szCs w:val="28"/>
          <w:lang w:val="en-US"/>
        </w:rPr>
        <w:t> </w:t>
      </w:r>
      <w:proofErr w:type="gramStart"/>
      <w:r>
        <w:rPr>
          <w:bCs/>
          <w:sz w:val="28"/>
          <w:szCs w:val="28"/>
        </w:rPr>
        <w:t xml:space="preserve">При проектировании мелиоративных систем и сооружений, предназначенных для </w:t>
      </w:r>
      <w:r>
        <w:rPr>
          <w:bCs/>
          <w:spacing w:val="-2"/>
          <w:sz w:val="28"/>
          <w:szCs w:val="28"/>
        </w:rPr>
        <w:t xml:space="preserve">строительства на </w:t>
      </w:r>
      <w:proofErr w:type="spellStart"/>
      <w:r>
        <w:rPr>
          <w:bCs/>
          <w:spacing w:val="-2"/>
          <w:sz w:val="28"/>
          <w:szCs w:val="28"/>
        </w:rPr>
        <w:t>просадочных</w:t>
      </w:r>
      <w:proofErr w:type="spellEnd"/>
      <w:r>
        <w:rPr>
          <w:bCs/>
          <w:spacing w:val="-2"/>
          <w:sz w:val="28"/>
          <w:szCs w:val="28"/>
        </w:rPr>
        <w:t xml:space="preserve">, набухающих </w:t>
      </w:r>
      <w:r>
        <w:rPr>
          <w:bCs/>
          <w:spacing w:val="-2"/>
          <w:sz w:val="28"/>
          <w:szCs w:val="28"/>
        </w:rPr>
        <w:br/>
        <w:t xml:space="preserve">и </w:t>
      </w:r>
      <w:proofErr w:type="spellStart"/>
      <w:r>
        <w:rPr>
          <w:bCs/>
          <w:spacing w:val="-2"/>
          <w:sz w:val="28"/>
          <w:szCs w:val="28"/>
        </w:rPr>
        <w:t>пучинистых</w:t>
      </w:r>
      <w:proofErr w:type="spellEnd"/>
      <w:r>
        <w:rPr>
          <w:bCs/>
          <w:spacing w:val="-2"/>
          <w:sz w:val="28"/>
          <w:szCs w:val="28"/>
        </w:rPr>
        <w:t xml:space="preserve"> 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w:t>
      </w:r>
      <w:r>
        <w:rPr>
          <w:bCs/>
          <w:sz w:val="28"/>
          <w:szCs w:val="28"/>
        </w:rPr>
        <w:t xml:space="preserve">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w:t>
      </w:r>
      <w:r>
        <w:rPr>
          <w:bCs/>
          <w:spacing w:val="-2"/>
          <w:sz w:val="28"/>
          <w:szCs w:val="28"/>
        </w:rPr>
        <w:t xml:space="preserve">а также требования подпункта 7.4.1 </w:t>
      </w:r>
      <w:r>
        <w:rPr>
          <w:bCs/>
          <w:sz w:val="28"/>
          <w:szCs w:val="28"/>
        </w:rPr>
        <w:t>настоящих</w:t>
      </w:r>
      <w:proofErr w:type="gramEnd"/>
      <w:r>
        <w:rPr>
          <w:bCs/>
          <w:sz w:val="28"/>
          <w:szCs w:val="28"/>
        </w:rPr>
        <w:t xml:space="preserve"> нормативов.</w:t>
      </w:r>
    </w:p>
    <w:p w:rsidR="000F66AA" w:rsidRDefault="000F66AA" w:rsidP="000F66AA">
      <w:pPr>
        <w:overflowPunct w:val="0"/>
        <w:autoSpaceDE w:val="0"/>
        <w:autoSpaceDN w:val="0"/>
        <w:adjustRightInd w:val="0"/>
        <w:ind w:firstLine="720"/>
        <w:jc w:val="both"/>
        <w:rPr>
          <w:bCs/>
          <w:sz w:val="28"/>
          <w:szCs w:val="28"/>
        </w:rPr>
      </w:pPr>
      <w:r>
        <w:rPr>
          <w:bCs/>
          <w:sz w:val="28"/>
          <w:szCs w:val="28"/>
        </w:rPr>
        <w:t xml:space="preserve">7.4.3. Для </w:t>
      </w:r>
      <w:proofErr w:type="gramStart"/>
      <w:r>
        <w:rPr>
          <w:bCs/>
          <w:sz w:val="28"/>
          <w:szCs w:val="28"/>
        </w:rPr>
        <w:t>контроля за</w:t>
      </w:r>
      <w:proofErr w:type="gramEnd"/>
      <w:r>
        <w:rPr>
          <w:bCs/>
          <w:sz w:val="28"/>
          <w:szCs w:val="28"/>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гектаров дополнительно следует организовывать лаборатории </w:t>
      </w:r>
      <w:r>
        <w:rPr>
          <w:bCs/>
          <w:sz w:val="28"/>
          <w:szCs w:val="28"/>
        </w:rPr>
        <w:br/>
        <w:t xml:space="preserve">по </w:t>
      </w:r>
      <w:proofErr w:type="gramStart"/>
      <w:r>
        <w:rPr>
          <w:bCs/>
          <w:sz w:val="28"/>
          <w:szCs w:val="28"/>
        </w:rPr>
        <w:t>контролю за</w:t>
      </w:r>
      <w:proofErr w:type="gramEnd"/>
      <w:r>
        <w:rPr>
          <w:bCs/>
          <w:sz w:val="28"/>
          <w:szCs w:val="28"/>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0F66AA" w:rsidRDefault="000F66AA" w:rsidP="000F66AA">
      <w:pPr>
        <w:ind w:firstLine="720"/>
        <w:jc w:val="both"/>
        <w:rPr>
          <w:bCs/>
          <w:sz w:val="28"/>
          <w:szCs w:val="28"/>
        </w:rPr>
      </w:pPr>
      <w:r>
        <w:rPr>
          <w:bCs/>
          <w:sz w:val="28"/>
          <w:szCs w:val="28"/>
        </w:rPr>
        <w:t xml:space="preserve">7.4.4. На мелиоративных системах следует предусматривать защитные лесные насаждения в соответствии с требованиями </w:t>
      </w:r>
      <w:r>
        <w:rPr>
          <w:bCs/>
          <w:sz w:val="28"/>
          <w:szCs w:val="28"/>
        </w:rPr>
        <w:br/>
      </w:r>
      <w:proofErr w:type="spellStart"/>
      <w:r>
        <w:rPr>
          <w:bCs/>
          <w:sz w:val="28"/>
          <w:szCs w:val="28"/>
        </w:rPr>
        <w:t>СНиП</w:t>
      </w:r>
      <w:proofErr w:type="spellEnd"/>
      <w:r>
        <w:rPr>
          <w:bCs/>
          <w:sz w:val="28"/>
          <w:szCs w:val="28"/>
        </w:rPr>
        <w:t xml:space="preserve"> 2.06.03-85.</w:t>
      </w:r>
    </w:p>
    <w:p w:rsidR="000F66AA" w:rsidRDefault="000F66AA" w:rsidP="000F66AA">
      <w:pPr>
        <w:ind w:firstLine="720"/>
        <w:jc w:val="both"/>
        <w:rPr>
          <w:bCs/>
          <w:sz w:val="28"/>
          <w:szCs w:val="28"/>
        </w:rPr>
      </w:pPr>
      <w:r>
        <w:rPr>
          <w:bCs/>
          <w:spacing w:val="-3"/>
          <w:sz w:val="28"/>
          <w:szCs w:val="28"/>
        </w:rPr>
        <w:t xml:space="preserve">7.4.5. При размещении мелиоративных систем необходимо соблюдать требования статьи 43 </w:t>
      </w:r>
      <w:r>
        <w:rPr>
          <w:bCs/>
          <w:sz w:val="28"/>
          <w:szCs w:val="28"/>
        </w:rPr>
        <w:t xml:space="preserve">Федерального закона </w:t>
      </w:r>
      <w:r>
        <w:rPr>
          <w:bCs/>
          <w:sz w:val="28"/>
          <w:szCs w:val="28"/>
        </w:rPr>
        <w:br/>
        <w:t xml:space="preserve">от 10 января </w:t>
      </w:r>
      <w:smartTag w:uri="urn:schemas-microsoft-com:office:smarttags" w:element="metricconverter">
        <w:smartTagPr>
          <w:attr w:name="ProductID" w:val="2002 г"/>
        </w:smartTagPr>
        <w:r>
          <w:rPr>
            <w:bCs/>
            <w:sz w:val="28"/>
            <w:szCs w:val="28"/>
          </w:rPr>
          <w:t>2002 г</w:t>
        </w:r>
      </w:smartTag>
      <w:r>
        <w:rPr>
          <w:bCs/>
          <w:sz w:val="28"/>
          <w:szCs w:val="28"/>
        </w:rPr>
        <w:t>. № 7-ФЗ «Об охране окружающей среды».</w:t>
      </w:r>
    </w:p>
    <w:p w:rsidR="000F66AA" w:rsidRDefault="000F66AA" w:rsidP="000F66AA">
      <w:pPr>
        <w:ind w:firstLine="720"/>
        <w:jc w:val="both"/>
        <w:rPr>
          <w:bCs/>
          <w:sz w:val="28"/>
          <w:szCs w:val="28"/>
        </w:rPr>
      </w:pPr>
    </w:p>
    <w:p w:rsidR="000F66AA" w:rsidRDefault="000F66AA" w:rsidP="000F66AA">
      <w:pPr>
        <w:jc w:val="both"/>
        <w:rPr>
          <w:sz w:val="28"/>
          <w:szCs w:val="28"/>
        </w:rPr>
      </w:pPr>
      <w:r>
        <w:rPr>
          <w:sz w:val="28"/>
          <w:szCs w:val="28"/>
        </w:rPr>
        <w:t>Оросительные системы</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8.4.6. </w:t>
      </w:r>
      <w:proofErr w:type="gramStart"/>
      <w:r>
        <w:rPr>
          <w:bCs/>
          <w:sz w:val="28"/>
          <w:szCs w:val="28"/>
        </w:rPr>
        <w:t>В состав оросительной системы входят: водохранилища, водозабор</w:t>
      </w:r>
      <w:r>
        <w:rPr>
          <w:bCs/>
          <w:spacing w:val="-2"/>
          <w:sz w:val="28"/>
          <w:szCs w:val="28"/>
        </w:rPr>
        <w:t xml:space="preserve">ные и </w:t>
      </w:r>
      <w:proofErr w:type="spellStart"/>
      <w:r>
        <w:rPr>
          <w:bCs/>
          <w:spacing w:val="-2"/>
          <w:sz w:val="28"/>
          <w:szCs w:val="28"/>
        </w:rPr>
        <w:t>рыбозащитные</w:t>
      </w:r>
      <w:proofErr w:type="spellEnd"/>
      <w:r>
        <w:rPr>
          <w:bCs/>
          <w:spacing w:val="-2"/>
          <w:sz w:val="28"/>
          <w:szCs w:val="28"/>
        </w:rPr>
        <w:t xml:space="preserve"> сооружения на естественных </w:t>
      </w:r>
      <w:r>
        <w:rPr>
          <w:bCs/>
          <w:spacing w:val="-2"/>
          <w:sz w:val="28"/>
          <w:szCs w:val="28"/>
        </w:rPr>
        <w:br/>
        <w:t xml:space="preserve">или искусственных </w:t>
      </w:r>
      <w:proofErr w:type="spellStart"/>
      <w:r>
        <w:rPr>
          <w:bCs/>
          <w:spacing w:val="-2"/>
          <w:sz w:val="28"/>
          <w:szCs w:val="28"/>
        </w:rPr>
        <w:t>водоисточ</w:t>
      </w:r>
      <w:r>
        <w:rPr>
          <w:bCs/>
          <w:sz w:val="28"/>
          <w:szCs w:val="28"/>
        </w:rPr>
        <w:t>никах</w:t>
      </w:r>
      <w:proofErr w:type="spellEnd"/>
      <w:r>
        <w:rPr>
          <w:bCs/>
          <w:sz w:val="28"/>
          <w:szCs w:val="28"/>
        </w:rPr>
        <w:t xml:space="preserve">, отстойники, насосные станции, </w:t>
      </w:r>
      <w:r>
        <w:rPr>
          <w:bCs/>
          <w:sz w:val="28"/>
          <w:szCs w:val="28"/>
        </w:rPr>
        <w:lastRenderedPageBreak/>
        <w:t xml:space="preserve">оросительная, водосборно-сбросная и дренажная сети, нагорные каналы, сооружения на сети, поливные и дождевальные машины, установки </w:t>
      </w:r>
      <w:r>
        <w:rPr>
          <w:bCs/>
          <w:sz w:val="28"/>
          <w:szCs w:val="28"/>
        </w:rPr>
        <w:br/>
        <w:t xml:space="preserve">и устройства, средства управления и автоматизации, контроля </w:t>
      </w:r>
      <w:r>
        <w:rPr>
          <w:bCs/>
          <w:sz w:val="28"/>
          <w:szCs w:val="28"/>
        </w:rPr>
        <w:br/>
        <w:t xml:space="preserve">за мелиоративным состоянием земель, объекты электроснабжения </w:t>
      </w:r>
      <w:r>
        <w:rPr>
          <w:bCs/>
          <w:sz w:val="28"/>
          <w:szCs w:val="28"/>
        </w:rPr>
        <w:br/>
        <w:t>и связи, противоэрозионные сооружения, производственные и жилые здания эксплуатационной службы, дороги, лесозащитные насаждения, дамбы</w:t>
      </w:r>
      <w:proofErr w:type="gramEnd"/>
      <w:r>
        <w:rPr>
          <w:bCs/>
          <w:sz w:val="28"/>
          <w:szCs w:val="28"/>
        </w:rPr>
        <w:t>.</w:t>
      </w:r>
    </w:p>
    <w:p w:rsidR="000F66AA" w:rsidRDefault="000F66AA" w:rsidP="000F66AA">
      <w:pPr>
        <w:ind w:firstLine="720"/>
        <w:jc w:val="both"/>
        <w:rPr>
          <w:bCs/>
          <w:sz w:val="28"/>
          <w:szCs w:val="28"/>
        </w:rPr>
      </w:pPr>
      <w:r>
        <w:rPr>
          <w:bCs/>
          <w:sz w:val="28"/>
          <w:szCs w:val="28"/>
        </w:rPr>
        <w:t xml:space="preserve">7.4.7. Расположение в плане проектируемых линейных сооружений (каналов, дорог, линий электропередачи и др.) необходимо принимать с учетом рельефа, инженерно-геологических </w:t>
      </w:r>
      <w:r>
        <w:rPr>
          <w:bCs/>
          <w:sz w:val="28"/>
          <w:szCs w:val="28"/>
        </w:rPr>
        <w:br/>
        <w:t>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0F66AA" w:rsidRDefault="000F66AA" w:rsidP="000F66AA">
      <w:pPr>
        <w:ind w:firstLine="720"/>
        <w:jc w:val="both"/>
        <w:rPr>
          <w:bCs/>
          <w:sz w:val="28"/>
          <w:szCs w:val="28"/>
        </w:rPr>
      </w:pPr>
      <w:r>
        <w:rPr>
          <w:bCs/>
          <w:spacing w:val="-3"/>
          <w:sz w:val="28"/>
          <w:szCs w:val="28"/>
        </w:rPr>
        <w:t xml:space="preserve">7.4.8. Полосы земель для мелиоративных каналов (оросительных, водосборно-сбросных, коллекторно-дренажных) следует отводить </w:t>
      </w:r>
      <w:r>
        <w:rPr>
          <w:bCs/>
          <w:spacing w:val="-3"/>
          <w:sz w:val="28"/>
          <w:szCs w:val="28"/>
        </w:rPr>
        <w:br/>
        <w:t>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в соответствии с требованиями СН 474-75</w:t>
      </w:r>
      <w:r>
        <w:rPr>
          <w:bCs/>
          <w:spacing w:val="-2"/>
          <w:sz w:val="28"/>
          <w:szCs w:val="28"/>
        </w:rPr>
        <w:t>.</w:t>
      </w:r>
    </w:p>
    <w:p w:rsidR="000F66AA" w:rsidRDefault="000F66AA" w:rsidP="000F66AA">
      <w:pPr>
        <w:ind w:firstLine="720"/>
        <w:jc w:val="both"/>
        <w:rPr>
          <w:bCs/>
          <w:sz w:val="28"/>
          <w:szCs w:val="28"/>
        </w:rPr>
      </w:pPr>
      <w:r>
        <w:rPr>
          <w:bCs/>
          <w:sz w:val="28"/>
          <w:szCs w:val="28"/>
        </w:rPr>
        <w:t xml:space="preserve">7.4.9. При проектировании водозаборов на </w:t>
      </w:r>
      <w:proofErr w:type="spellStart"/>
      <w:r>
        <w:rPr>
          <w:bCs/>
          <w:sz w:val="28"/>
          <w:szCs w:val="28"/>
        </w:rPr>
        <w:t>рыбохозяйственных</w:t>
      </w:r>
      <w:proofErr w:type="spellEnd"/>
      <w:r>
        <w:rPr>
          <w:bCs/>
          <w:sz w:val="28"/>
          <w:szCs w:val="28"/>
        </w:rPr>
        <w:t xml:space="preserve"> водоемах </w:t>
      </w:r>
      <w:r>
        <w:rPr>
          <w:bCs/>
          <w:spacing w:val="-2"/>
          <w:sz w:val="28"/>
          <w:szCs w:val="28"/>
        </w:rPr>
        <w:t xml:space="preserve">необходимо предусматривать по согласованию </w:t>
      </w:r>
      <w:r>
        <w:rPr>
          <w:bCs/>
          <w:spacing w:val="-2"/>
          <w:sz w:val="28"/>
          <w:szCs w:val="28"/>
        </w:rPr>
        <w:br/>
        <w:t>с территориальными органами в сфере охраны рыбных и водных биологических ресурсов установку</w:t>
      </w:r>
      <w:r>
        <w:rPr>
          <w:bCs/>
          <w:sz w:val="28"/>
          <w:szCs w:val="28"/>
        </w:rPr>
        <w:t xml:space="preserve"> </w:t>
      </w:r>
      <w:proofErr w:type="spellStart"/>
      <w:r>
        <w:rPr>
          <w:bCs/>
          <w:sz w:val="28"/>
          <w:szCs w:val="28"/>
        </w:rPr>
        <w:t>рыбозащитных</w:t>
      </w:r>
      <w:proofErr w:type="spellEnd"/>
      <w:r>
        <w:rPr>
          <w:bCs/>
          <w:sz w:val="28"/>
          <w:szCs w:val="28"/>
        </w:rPr>
        <w:t xml:space="preserve"> сооружений </w:t>
      </w:r>
      <w:r>
        <w:rPr>
          <w:bCs/>
          <w:sz w:val="28"/>
          <w:szCs w:val="28"/>
        </w:rPr>
        <w:br/>
        <w:t xml:space="preserve">для предохранения рыбы от попадания в водозаборные сооружения. Водозаборы с </w:t>
      </w:r>
      <w:proofErr w:type="spellStart"/>
      <w:r>
        <w:rPr>
          <w:bCs/>
          <w:sz w:val="28"/>
          <w:szCs w:val="28"/>
        </w:rPr>
        <w:t>рыбозащитными</w:t>
      </w:r>
      <w:proofErr w:type="spellEnd"/>
      <w:r>
        <w:rPr>
          <w:bCs/>
          <w:sz w:val="28"/>
          <w:szCs w:val="28"/>
        </w:rPr>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0F66AA" w:rsidRDefault="000F66AA" w:rsidP="000F66AA">
      <w:pPr>
        <w:ind w:firstLine="720"/>
        <w:jc w:val="both"/>
        <w:rPr>
          <w:bCs/>
          <w:sz w:val="28"/>
          <w:szCs w:val="28"/>
        </w:rPr>
      </w:pPr>
      <w:r>
        <w:rPr>
          <w:bCs/>
          <w:sz w:val="28"/>
          <w:szCs w:val="28"/>
        </w:rPr>
        <w:t>7.4.10. 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0F66AA" w:rsidRDefault="000F66AA" w:rsidP="000F66AA">
      <w:pPr>
        <w:ind w:firstLine="720"/>
        <w:jc w:val="both"/>
        <w:rPr>
          <w:bCs/>
          <w:spacing w:val="-3"/>
          <w:sz w:val="28"/>
          <w:szCs w:val="28"/>
        </w:rPr>
      </w:pPr>
      <w:r>
        <w:rPr>
          <w:bCs/>
          <w:spacing w:val="-3"/>
          <w:sz w:val="28"/>
          <w:szCs w:val="28"/>
        </w:rPr>
        <w:t xml:space="preserve">7.4.11. На магистральных каналах и распределителях следует проектировать аварийные водосбросные сооружения, устраиваемые </w:t>
      </w:r>
      <w:r>
        <w:rPr>
          <w:bCs/>
          <w:spacing w:val="-3"/>
          <w:sz w:val="28"/>
          <w:szCs w:val="28"/>
        </w:rPr>
        <w:br/>
        <w:t xml:space="preserve">в местах пересечений с балками, оврагами, местными понижениями, водоемами, а на крупных с расходом воды более </w:t>
      </w:r>
      <w:smartTag w:uri="urn:schemas-microsoft-com:office:smarttags" w:element="metricconverter">
        <w:smartTagPr>
          <w:attr w:name="ProductID" w:val="5 куб. метров"/>
        </w:smartTagPr>
        <w:r>
          <w:rPr>
            <w:bCs/>
            <w:spacing w:val="-3"/>
            <w:sz w:val="28"/>
            <w:szCs w:val="28"/>
          </w:rPr>
          <w:t>5 куб. метров</w:t>
        </w:r>
      </w:smartTag>
      <w:r>
        <w:rPr>
          <w:bCs/>
          <w:spacing w:val="-3"/>
          <w:sz w:val="28"/>
          <w:szCs w:val="28"/>
        </w:rPr>
        <w:t xml:space="preserve"> в секунду - концевые сбросные сооружения. </w:t>
      </w:r>
    </w:p>
    <w:p w:rsidR="000F66AA" w:rsidRDefault="000F66AA" w:rsidP="000F66AA">
      <w:pPr>
        <w:ind w:firstLine="720"/>
        <w:jc w:val="both"/>
        <w:rPr>
          <w:bCs/>
          <w:sz w:val="28"/>
          <w:szCs w:val="28"/>
        </w:rPr>
      </w:pPr>
      <w:r>
        <w:rPr>
          <w:bCs/>
          <w:sz w:val="28"/>
          <w:szCs w:val="28"/>
        </w:rPr>
        <w:t xml:space="preserve">7.4.12. Водосборно-сбросную сеть следует проектировать </w:t>
      </w:r>
      <w:r>
        <w:rPr>
          <w:bCs/>
          <w:sz w:val="28"/>
          <w:szCs w:val="28"/>
        </w:rPr>
        <w:br/>
        <w:t xml:space="preserve">по границам поливных участков, полей севооборотов, по пониженным местам с максимальным использованием тальвегов, лощин, оврагов. </w:t>
      </w:r>
      <w:r>
        <w:rPr>
          <w:bCs/>
          <w:sz w:val="28"/>
          <w:szCs w:val="28"/>
        </w:rPr>
        <w:b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ее совмещение с кюветами проектируемой дорожной сети оросительной системы.</w:t>
      </w:r>
    </w:p>
    <w:p w:rsidR="000F66AA" w:rsidRDefault="000F66AA" w:rsidP="000F66AA">
      <w:pPr>
        <w:ind w:firstLine="720"/>
        <w:jc w:val="both"/>
        <w:rPr>
          <w:bCs/>
          <w:sz w:val="28"/>
          <w:szCs w:val="28"/>
        </w:rPr>
      </w:pPr>
      <w:r>
        <w:rPr>
          <w:bCs/>
          <w:sz w:val="28"/>
          <w:szCs w:val="28"/>
        </w:rPr>
        <w:lastRenderedPageBreak/>
        <w:t xml:space="preserve">При наличии на оросительной системе коллекторно-дренажной сети необходимо рассматривать возможность ее использования </w:t>
      </w:r>
      <w:r>
        <w:rPr>
          <w:bCs/>
          <w:sz w:val="28"/>
          <w:szCs w:val="28"/>
        </w:rPr>
        <w:br/>
        <w:t>в качестве сбросной сети.</w:t>
      </w:r>
    </w:p>
    <w:p w:rsidR="000F66AA" w:rsidRDefault="000F66AA" w:rsidP="000F66AA">
      <w:pPr>
        <w:ind w:firstLine="720"/>
        <w:jc w:val="both"/>
        <w:rPr>
          <w:bCs/>
          <w:sz w:val="28"/>
          <w:szCs w:val="28"/>
        </w:rPr>
      </w:pPr>
      <w:r>
        <w:rPr>
          <w:bCs/>
          <w:spacing w:val="-2"/>
          <w:sz w:val="28"/>
          <w:szCs w:val="28"/>
        </w:rPr>
        <w:t>7.4.13.</w:t>
      </w:r>
      <w:r>
        <w:rPr>
          <w:bCs/>
          <w:spacing w:val="-2"/>
          <w:sz w:val="28"/>
          <w:szCs w:val="28"/>
          <w:lang w:val="en-US"/>
        </w:rPr>
        <w:t> </w:t>
      </w:r>
      <w:r>
        <w:rPr>
          <w:bCs/>
          <w:spacing w:val="-2"/>
          <w:sz w:val="28"/>
          <w:szCs w:val="28"/>
        </w:rPr>
        <w:t xml:space="preserve">Величину расчетных расходов и уровней воды </w:t>
      </w:r>
      <w:r>
        <w:rPr>
          <w:bCs/>
          <w:spacing w:val="-2"/>
          <w:sz w:val="28"/>
          <w:szCs w:val="28"/>
        </w:rPr>
        <w:br/>
        <w:t xml:space="preserve">в </w:t>
      </w:r>
      <w:proofErr w:type="spellStart"/>
      <w:r>
        <w:rPr>
          <w:bCs/>
          <w:spacing w:val="-2"/>
          <w:sz w:val="28"/>
          <w:szCs w:val="28"/>
        </w:rPr>
        <w:t>водоисточниках</w:t>
      </w:r>
      <w:proofErr w:type="spellEnd"/>
      <w:r>
        <w:rPr>
          <w:bCs/>
          <w:spacing w:val="-2"/>
          <w:sz w:val="28"/>
          <w:szCs w:val="28"/>
        </w:rPr>
        <w:t>, водоприемниках, каналах необходимо определять согласно СП 33-101-</w:t>
      </w:r>
      <w:r>
        <w:rPr>
          <w:bCs/>
          <w:sz w:val="28"/>
          <w:szCs w:val="28"/>
        </w:rPr>
        <w:t xml:space="preserve">2003 с учетом особенностей формирования стока </w:t>
      </w:r>
      <w:r>
        <w:rPr>
          <w:bCs/>
          <w:sz w:val="28"/>
          <w:szCs w:val="28"/>
        </w:rPr>
        <w:br/>
        <w:t>на водосборной площади.</w:t>
      </w:r>
    </w:p>
    <w:p w:rsidR="000F66AA" w:rsidRDefault="000F66AA" w:rsidP="000F66AA">
      <w:pPr>
        <w:ind w:firstLine="720"/>
        <w:jc w:val="both"/>
        <w:rPr>
          <w:sz w:val="28"/>
          <w:szCs w:val="28"/>
        </w:rPr>
      </w:pPr>
    </w:p>
    <w:p w:rsidR="000F66AA" w:rsidRDefault="000F66AA" w:rsidP="000F66AA">
      <w:pPr>
        <w:jc w:val="both"/>
        <w:rPr>
          <w:sz w:val="28"/>
          <w:szCs w:val="28"/>
        </w:rPr>
      </w:pPr>
      <w:r>
        <w:rPr>
          <w:sz w:val="28"/>
          <w:szCs w:val="28"/>
        </w:rPr>
        <w:t>Осушительные системы</w:t>
      </w:r>
    </w:p>
    <w:p w:rsidR="000F66AA" w:rsidRDefault="000F66AA" w:rsidP="000F66AA">
      <w:pPr>
        <w:ind w:firstLine="720"/>
        <w:jc w:val="both"/>
        <w:rPr>
          <w:bCs/>
          <w:sz w:val="28"/>
          <w:szCs w:val="28"/>
        </w:rPr>
      </w:pPr>
    </w:p>
    <w:p w:rsidR="000F66AA" w:rsidRDefault="000F66AA" w:rsidP="000F66AA">
      <w:pPr>
        <w:overflowPunct w:val="0"/>
        <w:autoSpaceDE w:val="0"/>
        <w:autoSpaceDN w:val="0"/>
        <w:adjustRightInd w:val="0"/>
        <w:ind w:firstLine="709"/>
        <w:jc w:val="both"/>
        <w:rPr>
          <w:bCs/>
          <w:sz w:val="28"/>
          <w:szCs w:val="28"/>
        </w:rPr>
      </w:pPr>
      <w:r>
        <w:rPr>
          <w:bCs/>
          <w:spacing w:val="-2"/>
          <w:sz w:val="28"/>
          <w:szCs w:val="28"/>
        </w:rPr>
        <w:t>7.4.14.</w:t>
      </w:r>
      <w:r>
        <w:rPr>
          <w:bCs/>
          <w:spacing w:val="-2"/>
          <w:sz w:val="28"/>
          <w:szCs w:val="28"/>
          <w:lang w:val="en-US"/>
        </w:rPr>
        <w:t> </w:t>
      </w:r>
      <w:r>
        <w:rPr>
          <w:bCs/>
          <w:spacing w:val="-2"/>
          <w:sz w:val="28"/>
          <w:szCs w:val="28"/>
        </w:rPr>
        <w:t xml:space="preserve">При проектировании осушительных систем </w:t>
      </w:r>
      <w:r>
        <w:rPr>
          <w:bCs/>
          <w:spacing w:val="-2"/>
          <w:sz w:val="28"/>
          <w:szCs w:val="28"/>
        </w:rPr>
        <w:br/>
      </w:r>
      <w:r>
        <w:rPr>
          <w:bCs/>
          <w:sz w:val="28"/>
          <w:szCs w:val="28"/>
        </w:rPr>
        <w:t xml:space="preserve">на заболоченных и </w:t>
      </w:r>
      <w:proofErr w:type="spellStart"/>
      <w:r>
        <w:rPr>
          <w:bCs/>
          <w:sz w:val="28"/>
          <w:szCs w:val="28"/>
        </w:rPr>
        <w:t>переувлажненных</w:t>
      </w:r>
      <w:proofErr w:type="spellEnd"/>
      <w:r>
        <w:rPr>
          <w:bCs/>
          <w:sz w:val="28"/>
          <w:szCs w:val="28"/>
        </w:rPr>
        <w:t xml:space="preserve"> территориях</w:t>
      </w:r>
      <w:r>
        <w:rPr>
          <w:bCs/>
          <w:spacing w:val="-2"/>
          <w:sz w:val="28"/>
          <w:szCs w:val="28"/>
        </w:rPr>
        <w:t xml:space="preserve"> должны </w:t>
      </w:r>
      <w:r>
        <w:rPr>
          <w:bCs/>
          <w:spacing w:val="-2"/>
          <w:sz w:val="28"/>
          <w:szCs w:val="28"/>
        </w:rPr>
        <w:br/>
        <w:t>быть установлены</w:t>
      </w:r>
      <w:r>
        <w:rPr>
          <w:bCs/>
          <w:sz w:val="28"/>
          <w:szCs w:val="28"/>
        </w:rPr>
        <w:t xml:space="preserve"> причины избыточного увлажнения территории </w:t>
      </w:r>
      <w:r>
        <w:rPr>
          <w:bCs/>
          <w:sz w:val="28"/>
          <w:szCs w:val="28"/>
        </w:rPr>
        <w:br/>
        <w:t>и величина каждой из составляющих водного баланса.</w:t>
      </w:r>
    </w:p>
    <w:p w:rsidR="000F66AA" w:rsidRDefault="000F66AA" w:rsidP="000F66AA">
      <w:pPr>
        <w:overflowPunct w:val="0"/>
        <w:autoSpaceDE w:val="0"/>
        <w:autoSpaceDN w:val="0"/>
        <w:adjustRightInd w:val="0"/>
        <w:ind w:firstLine="709"/>
        <w:jc w:val="both"/>
        <w:rPr>
          <w:bCs/>
          <w:sz w:val="28"/>
          <w:szCs w:val="28"/>
        </w:rPr>
      </w:pPr>
      <w:r>
        <w:rPr>
          <w:bCs/>
          <w:sz w:val="28"/>
          <w:szCs w:val="28"/>
        </w:rPr>
        <w:t>В зависимости от причин избыточного увлажнения на осушаемом массиве следует предусматривать:</w:t>
      </w:r>
    </w:p>
    <w:p w:rsidR="000F66AA" w:rsidRDefault="000F66AA" w:rsidP="000F66AA">
      <w:pPr>
        <w:overflowPunct w:val="0"/>
        <w:autoSpaceDE w:val="0"/>
        <w:autoSpaceDN w:val="0"/>
        <w:adjustRightInd w:val="0"/>
        <w:ind w:firstLine="709"/>
        <w:jc w:val="both"/>
        <w:rPr>
          <w:bCs/>
          <w:sz w:val="28"/>
          <w:szCs w:val="28"/>
        </w:rPr>
      </w:pPr>
      <w:r>
        <w:rPr>
          <w:bCs/>
          <w:sz w:val="28"/>
          <w:szCs w:val="28"/>
        </w:rPr>
        <w:t>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защиту от затопления паводковыми водами водоемов </w:t>
      </w:r>
      <w:r>
        <w:rPr>
          <w:bCs/>
          <w:sz w:val="28"/>
          <w:szCs w:val="28"/>
        </w:rPr>
        <w:br/>
        <w:t xml:space="preserve">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w:t>
      </w:r>
      <w:proofErr w:type="spellStart"/>
      <w:r>
        <w:rPr>
          <w:bCs/>
          <w:sz w:val="28"/>
          <w:szCs w:val="28"/>
        </w:rPr>
        <w:t>СНиП</w:t>
      </w:r>
      <w:proofErr w:type="spellEnd"/>
      <w:r>
        <w:rPr>
          <w:bCs/>
          <w:sz w:val="28"/>
          <w:szCs w:val="28"/>
        </w:rPr>
        <w:t xml:space="preserve"> 2.06.15-85;</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отвод поверхностного и подземного (грунтового) стока </w:t>
      </w:r>
      <w:r>
        <w:rPr>
          <w:bCs/>
          <w:sz w:val="28"/>
          <w:szCs w:val="28"/>
        </w:rPr>
        <w:br/>
        <w:t>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0F66AA" w:rsidRDefault="000F66AA" w:rsidP="000F66AA">
      <w:pPr>
        <w:overflowPunct w:val="0"/>
        <w:autoSpaceDE w:val="0"/>
        <w:autoSpaceDN w:val="0"/>
        <w:adjustRightInd w:val="0"/>
        <w:ind w:firstLine="709"/>
        <w:jc w:val="both"/>
        <w:rPr>
          <w:bCs/>
          <w:sz w:val="28"/>
          <w:szCs w:val="28"/>
        </w:rPr>
      </w:pPr>
      <w:r>
        <w:rPr>
          <w:bCs/>
          <w:sz w:val="28"/>
          <w:szCs w:val="28"/>
        </w:rPr>
        <w:t>перехват и понижение уровней подземных вод - путем проектирования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проектировать закрытую осушительную сеть;</w:t>
      </w:r>
    </w:p>
    <w:p w:rsidR="000F66AA" w:rsidRDefault="000F66AA" w:rsidP="000F66AA">
      <w:pPr>
        <w:overflowPunct w:val="0"/>
        <w:autoSpaceDE w:val="0"/>
        <w:autoSpaceDN w:val="0"/>
        <w:adjustRightInd w:val="0"/>
        <w:ind w:firstLine="709"/>
        <w:jc w:val="both"/>
        <w:rPr>
          <w:bCs/>
          <w:sz w:val="28"/>
          <w:szCs w:val="28"/>
        </w:rPr>
      </w:pPr>
      <w:r>
        <w:rPr>
          <w:bCs/>
          <w:spacing w:val="-2"/>
          <w:sz w:val="28"/>
          <w:szCs w:val="28"/>
        </w:rPr>
        <w:t xml:space="preserve">защиту от подтопления фильтрационными водами из водоемов </w:t>
      </w:r>
      <w:r>
        <w:rPr>
          <w:bCs/>
          <w:spacing w:val="-2"/>
          <w:sz w:val="28"/>
          <w:szCs w:val="28"/>
        </w:rPr>
        <w:br/>
        <w:t xml:space="preserve">и водотоков - </w:t>
      </w:r>
      <w:r>
        <w:rPr>
          <w:bCs/>
          <w:sz w:val="28"/>
          <w:szCs w:val="28"/>
        </w:rPr>
        <w:t xml:space="preserve">путем проектирования береговых дрен или линейной системы скважин вертикального дренажа с учетом требований </w:t>
      </w:r>
      <w:r>
        <w:rPr>
          <w:bCs/>
          <w:sz w:val="28"/>
          <w:szCs w:val="28"/>
        </w:rPr>
        <w:br/>
      </w:r>
      <w:proofErr w:type="spellStart"/>
      <w:r>
        <w:rPr>
          <w:bCs/>
          <w:sz w:val="28"/>
          <w:szCs w:val="28"/>
        </w:rPr>
        <w:t>СНиП</w:t>
      </w:r>
      <w:proofErr w:type="spellEnd"/>
      <w:r>
        <w:rPr>
          <w:bCs/>
          <w:sz w:val="28"/>
          <w:szCs w:val="28"/>
        </w:rPr>
        <w:t xml:space="preserve"> 2.06.15-85.</w:t>
      </w:r>
    </w:p>
    <w:p w:rsidR="000F66AA" w:rsidRDefault="000F66AA" w:rsidP="000F66AA">
      <w:pPr>
        <w:overflowPunct w:val="0"/>
        <w:autoSpaceDE w:val="0"/>
        <w:autoSpaceDN w:val="0"/>
        <w:adjustRightInd w:val="0"/>
        <w:ind w:firstLine="709"/>
        <w:jc w:val="both"/>
        <w:rPr>
          <w:bCs/>
          <w:sz w:val="28"/>
          <w:szCs w:val="28"/>
        </w:rPr>
      </w:pPr>
      <w:r>
        <w:rPr>
          <w:bCs/>
          <w:sz w:val="28"/>
          <w:szCs w:val="28"/>
        </w:rPr>
        <w:t>7.4.15.</w:t>
      </w:r>
      <w:r>
        <w:rPr>
          <w:bCs/>
          <w:sz w:val="28"/>
          <w:szCs w:val="28"/>
          <w:lang w:val="en-US"/>
        </w:rPr>
        <w:t> </w:t>
      </w:r>
      <w:r>
        <w:rPr>
          <w:bCs/>
          <w:sz w:val="28"/>
          <w:szCs w:val="28"/>
        </w:rPr>
        <w:t>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Тип осушительных систем должен выбираться в зависимости </w:t>
      </w:r>
      <w:r>
        <w:rPr>
          <w:bCs/>
          <w:sz w:val="28"/>
          <w:szCs w:val="28"/>
        </w:rPr>
        <w:br/>
        <w:t xml:space="preserve">от требований охраны окружающей природной среды, геоморфологических, гидрологических и гидрогеологических особенностей осушаемых </w:t>
      </w:r>
      <w:r>
        <w:rPr>
          <w:bCs/>
          <w:sz w:val="28"/>
          <w:szCs w:val="28"/>
        </w:rPr>
        <w:lastRenderedPageBreak/>
        <w:t xml:space="preserve">территорий, их планировочной структуры </w:t>
      </w:r>
      <w:r>
        <w:rPr>
          <w:bCs/>
          <w:sz w:val="28"/>
          <w:szCs w:val="28"/>
        </w:rPr>
        <w:br/>
        <w:t>и гидрологического режима водоприемника.</w:t>
      </w:r>
    </w:p>
    <w:p w:rsidR="000F66AA" w:rsidRDefault="000F66AA" w:rsidP="000F66AA">
      <w:pPr>
        <w:overflowPunct w:val="0"/>
        <w:autoSpaceDE w:val="0"/>
        <w:autoSpaceDN w:val="0"/>
        <w:adjustRightInd w:val="0"/>
        <w:ind w:firstLine="709"/>
        <w:jc w:val="both"/>
        <w:rPr>
          <w:bCs/>
          <w:sz w:val="28"/>
          <w:szCs w:val="28"/>
        </w:rPr>
      </w:pPr>
      <w:r>
        <w:rPr>
          <w:bCs/>
          <w:sz w:val="28"/>
          <w:szCs w:val="28"/>
        </w:rPr>
        <w:t>7.4.16.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В состав осушительной системы входят: регулируемая часть водоприемника, проводящая, оградительная и регулирующая сети, насосные </w:t>
      </w:r>
      <w:r>
        <w:rPr>
          <w:bCs/>
          <w:spacing w:val="-3"/>
          <w:sz w:val="28"/>
          <w:szCs w:val="28"/>
        </w:rPr>
        <w:t xml:space="preserve">станции, дамбы, сооружения на сетях, средства управления </w:t>
      </w:r>
      <w:r>
        <w:rPr>
          <w:bCs/>
          <w:spacing w:val="-3"/>
          <w:sz w:val="28"/>
          <w:szCs w:val="28"/>
        </w:rPr>
        <w:br/>
        <w:t>и автоматизации</w:t>
      </w:r>
      <w:r>
        <w:rPr>
          <w:bCs/>
          <w:sz w:val="28"/>
          <w:szCs w:val="28"/>
        </w:rPr>
        <w:t xml:space="preserve">, </w:t>
      </w:r>
      <w:proofErr w:type="gramStart"/>
      <w:r>
        <w:rPr>
          <w:bCs/>
          <w:sz w:val="28"/>
          <w:szCs w:val="28"/>
        </w:rPr>
        <w:t>контроля за</w:t>
      </w:r>
      <w:proofErr w:type="gramEnd"/>
      <w:r>
        <w:rPr>
          <w:bCs/>
          <w:sz w:val="28"/>
          <w:szCs w:val="28"/>
        </w:rPr>
        <w:t xml:space="preserve">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w:t>
      </w:r>
      <w:r>
        <w:rPr>
          <w:bCs/>
          <w:sz w:val="28"/>
          <w:szCs w:val="28"/>
        </w:rPr>
        <w:br/>
        <w:t>и лесозащитные насаждения.</w:t>
      </w:r>
    </w:p>
    <w:p w:rsidR="000F66AA" w:rsidRDefault="000F66AA" w:rsidP="000F66AA">
      <w:pPr>
        <w:overflowPunct w:val="0"/>
        <w:autoSpaceDE w:val="0"/>
        <w:autoSpaceDN w:val="0"/>
        <w:adjustRightInd w:val="0"/>
        <w:ind w:firstLine="709"/>
        <w:jc w:val="both"/>
        <w:rPr>
          <w:bCs/>
          <w:sz w:val="28"/>
          <w:szCs w:val="28"/>
        </w:rPr>
      </w:pPr>
      <w:r>
        <w:rPr>
          <w:bCs/>
          <w:spacing w:val="-3"/>
          <w:sz w:val="28"/>
          <w:szCs w:val="28"/>
        </w:rPr>
        <w:t>7.4.17.</w:t>
      </w:r>
      <w:r>
        <w:rPr>
          <w:bCs/>
          <w:spacing w:val="-3"/>
          <w:sz w:val="28"/>
          <w:szCs w:val="28"/>
          <w:lang w:val="en-US"/>
        </w:rPr>
        <w:t> </w:t>
      </w:r>
      <w:r>
        <w:rPr>
          <w:bCs/>
          <w:spacing w:val="-3"/>
          <w:sz w:val="28"/>
          <w:szCs w:val="28"/>
        </w:rPr>
        <w:t>В поймах рек, подверженных затоплению весенними и летне-осенними</w:t>
      </w:r>
      <w:r>
        <w:rPr>
          <w:bCs/>
          <w:sz w:val="28"/>
          <w:szCs w:val="28"/>
        </w:rPr>
        <w:t xml:space="preserve">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0F66AA" w:rsidRDefault="000F66AA" w:rsidP="000F66AA">
      <w:pPr>
        <w:overflowPunct w:val="0"/>
        <w:autoSpaceDE w:val="0"/>
        <w:autoSpaceDN w:val="0"/>
        <w:adjustRightInd w:val="0"/>
        <w:ind w:firstLine="709"/>
        <w:jc w:val="both"/>
        <w:rPr>
          <w:bCs/>
          <w:sz w:val="28"/>
          <w:szCs w:val="28"/>
        </w:rPr>
      </w:pPr>
      <w:r>
        <w:rPr>
          <w:bCs/>
          <w:sz w:val="28"/>
          <w:szCs w:val="28"/>
        </w:rPr>
        <w:t>7.4.18.</w:t>
      </w:r>
      <w:r>
        <w:rPr>
          <w:bCs/>
          <w:sz w:val="28"/>
          <w:szCs w:val="28"/>
          <w:lang w:val="en-US"/>
        </w:rPr>
        <w:t> </w:t>
      </w:r>
      <w:r>
        <w:rPr>
          <w:bCs/>
          <w:sz w:val="28"/>
          <w:szCs w:val="28"/>
        </w:rPr>
        <w:t xml:space="preserve">На </w:t>
      </w:r>
      <w:proofErr w:type="spellStart"/>
      <w:r>
        <w:rPr>
          <w:bCs/>
          <w:sz w:val="28"/>
          <w:szCs w:val="28"/>
        </w:rPr>
        <w:t>безуклонных</w:t>
      </w:r>
      <w:proofErr w:type="spellEnd"/>
      <w:r>
        <w:rPr>
          <w:bCs/>
          <w:sz w:val="28"/>
          <w:szCs w:val="28"/>
        </w:rPr>
        <w:t xml:space="preserve">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w:t>
      </w:r>
      <w:r>
        <w:rPr>
          <w:bCs/>
          <w:sz w:val="28"/>
          <w:szCs w:val="28"/>
        </w:rPr>
        <w:br/>
        <w:t>без устройства оградительных дамб с откачкой воды насосами.</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7.4.19. Для осушения сельскохозяйственных земель следует проектировать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w:t>
      </w:r>
      <w:r>
        <w:rPr>
          <w:bCs/>
          <w:sz w:val="28"/>
          <w:szCs w:val="28"/>
        </w:rPr>
        <w:br/>
        <w:t xml:space="preserve">и легкими суглинками мощностью до </w:t>
      </w:r>
      <w:smartTag w:uri="urn:schemas-microsoft-com:office:smarttags" w:element="metricconverter">
        <w:smartTagPr>
          <w:attr w:name="ProductID" w:val="2 м"/>
        </w:smartTagPr>
        <w:r>
          <w:rPr>
            <w:bCs/>
            <w:sz w:val="28"/>
            <w:szCs w:val="28"/>
          </w:rPr>
          <w:t>2 метров</w:t>
        </w:r>
      </w:smartTag>
      <w:r>
        <w:rPr>
          <w:bCs/>
          <w:sz w:val="28"/>
          <w:szCs w:val="28"/>
        </w:rPr>
        <w:t xml:space="preserve">, которые подстилаются водоносными пластами с проводимостью более </w:t>
      </w:r>
      <w:smartTag w:uri="urn:schemas-microsoft-com:office:smarttags" w:element="metricconverter">
        <w:smartTagPr>
          <w:attr w:name="ProductID" w:val="150 кв. метров"/>
        </w:smartTagPr>
        <w:r>
          <w:rPr>
            <w:bCs/>
            <w:sz w:val="28"/>
            <w:szCs w:val="28"/>
          </w:rPr>
          <w:t>150 кв. метров</w:t>
        </w:r>
      </w:smartTag>
      <w:r>
        <w:rPr>
          <w:bCs/>
          <w:sz w:val="28"/>
          <w:szCs w:val="28"/>
        </w:rPr>
        <w:t xml:space="preserve"> в сутки.</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w:t>
      </w:r>
      <w:r>
        <w:rPr>
          <w:bCs/>
          <w:sz w:val="28"/>
          <w:szCs w:val="28"/>
        </w:rPr>
        <w:br/>
        <w:t>на объект подземных вод следует применять при проводимости подстилающих пород не менее 300 кв. метров/сутки.</w:t>
      </w:r>
    </w:p>
    <w:p w:rsidR="000F66AA" w:rsidRDefault="000F66AA" w:rsidP="000F66AA">
      <w:pPr>
        <w:pStyle w:val="a5"/>
        <w:widowControl w:val="0"/>
        <w:ind w:left="432" w:right="432"/>
        <w:jc w:val="both"/>
        <w:rPr>
          <w:bCs/>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7.5. Санитарная очистка</w:t>
      </w:r>
    </w:p>
    <w:p w:rsidR="000F66AA" w:rsidRDefault="000F66AA" w:rsidP="000F66AA">
      <w:pPr>
        <w:pStyle w:val="a5"/>
        <w:widowControl w:val="0"/>
        <w:ind w:left="432" w:right="432" w:firstLine="709"/>
        <w:jc w:val="both"/>
        <w:rPr>
          <w:color w:val="111111"/>
          <w:sz w:val="18"/>
          <w:szCs w:val="18"/>
        </w:rPr>
      </w:pPr>
    </w:p>
    <w:p w:rsidR="000F66AA" w:rsidRDefault="000F66AA" w:rsidP="000F66AA">
      <w:pPr>
        <w:adjustRightInd w:val="0"/>
        <w:ind w:firstLine="709"/>
        <w:jc w:val="both"/>
        <w:rPr>
          <w:bCs/>
          <w:sz w:val="28"/>
          <w:szCs w:val="28"/>
        </w:rPr>
      </w:pPr>
      <w:r>
        <w:rPr>
          <w:bCs/>
          <w:sz w:val="28"/>
          <w:szCs w:val="28"/>
        </w:rPr>
        <w:t>7.5.1.</w:t>
      </w:r>
      <w:r>
        <w:rPr>
          <w:bCs/>
          <w:sz w:val="28"/>
          <w:szCs w:val="28"/>
          <w:lang w:val="en-US"/>
        </w:rPr>
        <w:t> </w:t>
      </w:r>
      <w:r>
        <w:rPr>
          <w:rStyle w:val="grame"/>
          <w:bCs/>
          <w:sz w:val="28"/>
          <w:szCs w:val="28"/>
        </w:rPr>
        <w:t xml:space="preserve">Объектами санитарной очистки являются: придомовые территории, уличные проезды, территории объектов культурно-бытового назначения, предприятий, учреждений </w:t>
      </w:r>
      <w:r>
        <w:rPr>
          <w:rStyle w:val="grame"/>
          <w:bCs/>
          <w:sz w:val="28"/>
          <w:szCs w:val="28"/>
        </w:rPr>
        <w:br/>
        <w:t>и организаций, парков, скверов, площадей и иных мест общественного пользования, мест отдыха.</w:t>
      </w:r>
    </w:p>
    <w:p w:rsidR="000F66AA" w:rsidRDefault="000F66AA" w:rsidP="000F66AA">
      <w:pPr>
        <w:adjustRightInd w:val="0"/>
        <w:ind w:firstLine="709"/>
        <w:jc w:val="both"/>
        <w:rPr>
          <w:bCs/>
          <w:sz w:val="28"/>
          <w:szCs w:val="28"/>
        </w:rPr>
      </w:pPr>
      <w:r>
        <w:rPr>
          <w:bCs/>
          <w:sz w:val="28"/>
          <w:szCs w:val="28"/>
        </w:rPr>
        <w:lastRenderedPageBreak/>
        <w:t xml:space="preserve">Проектирование санитарной очистки территорий сельского поселения  должно обеспечивать во взаимосвязи с системой канализации сбор и утилизацию (удаление, обезвреживание) бытовых </w:t>
      </w:r>
      <w:r>
        <w:rPr>
          <w:bCs/>
          <w:sz w:val="28"/>
          <w:szCs w:val="28"/>
        </w:rPr>
        <w:br/>
        <w:t>и производственных отходов с учетом экологических и ресурсосберегающих требований.</w:t>
      </w:r>
    </w:p>
    <w:p w:rsidR="000F66AA" w:rsidRDefault="000F66AA" w:rsidP="000F66AA">
      <w:pPr>
        <w:ind w:firstLine="709"/>
        <w:jc w:val="both"/>
        <w:rPr>
          <w:bCs/>
          <w:sz w:val="28"/>
          <w:szCs w:val="28"/>
        </w:rPr>
      </w:pPr>
      <w:r>
        <w:rPr>
          <w:bCs/>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F66AA" w:rsidRDefault="000F66AA" w:rsidP="000F66AA">
      <w:pPr>
        <w:ind w:firstLine="709"/>
        <w:jc w:val="both"/>
        <w:rPr>
          <w:bCs/>
          <w:sz w:val="28"/>
          <w:szCs w:val="28"/>
        </w:rPr>
      </w:pPr>
      <w:r>
        <w:rPr>
          <w:bCs/>
          <w:sz w:val="28"/>
          <w:szCs w:val="28"/>
        </w:rPr>
        <w:t xml:space="preserve">7.5.2. При разработке проектов планировки территорий следует предусматривать мероприятия по </w:t>
      </w:r>
      <w:proofErr w:type="gramStart"/>
      <w:r>
        <w:rPr>
          <w:bCs/>
          <w:sz w:val="28"/>
          <w:szCs w:val="28"/>
        </w:rPr>
        <w:t>регулярному</w:t>
      </w:r>
      <w:proofErr w:type="gramEnd"/>
      <w:r>
        <w:rPr>
          <w:bCs/>
          <w:sz w:val="28"/>
          <w:szCs w:val="28"/>
        </w:rPr>
        <w:t xml:space="preserve"> </w:t>
      </w:r>
      <w:proofErr w:type="spellStart"/>
      <w:r>
        <w:rPr>
          <w:bCs/>
          <w:sz w:val="28"/>
          <w:szCs w:val="28"/>
        </w:rPr>
        <w:t>мусороудалению</w:t>
      </w:r>
      <w:proofErr w:type="spellEnd"/>
      <w:r>
        <w:rPr>
          <w:bCs/>
          <w:sz w:val="28"/>
          <w:szCs w:val="28"/>
        </w:rPr>
        <w:t xml:space="preserve">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F66AA" w:rsidRDefault="000F66AA" w:rsidP="000F66AA">
      <w:pPr>
        <w:ind w:firstLine="709"/>
        <w:jc w:val="both"/>
        <w:rPr>
          <w:bCs/>
          <w:sz w:val="28"/>
          <w:szCs w:val="28"/>
        </w:rPr>
      </w:pPr>
      <w:r>
        <w:rPr>
          <w:bCs/>
          <w:sz w:val="28"/>
          <w:szCs w:val="28"/>
        </w:rPr>
        <w:t xml:space="preserve">Санитарную очистку территорий населенных пунктов следует осуществлять в соответствии с требованиями </w:t>
      </w:r>
      <w:proofErr w:type="spellStart"/>
      <w:r>
        <w:rPr>
          <w:bCs/>
          <w:sz w:val="28"/>
          <w:szCs w:val="28"/>
        </w:rPr>
        <w:t>СанПиН</w:t>
      </w:r>
      <w:proofErr w:type="spellEnd"/>
      <w:r>
        <w:rPr>
          <w:bCs/>
          <w:sz w:val="28"/>
          <w:szCs w:val="28"/>
        </w:rPr>
        <w:t xml:space="preserve"> 42-128-4690-88, </w:t>
      </w:r>
      <w:r>
        <w:rPr>
          <w:bCs/>
          <w:spacing w:val="-2"/>
          <w:sz w:val="28"/>
          <w:szCs w:val="28"/>
        </w:rPr>
        <w:t>СП 42.13330.2011</w:t>
      </w:r>
      <w:r>
        <w:rPr>
          <w:bCs/>
          <w:sz w:val="28"/>
          <w:szCs w:val="28"/>
        </w:rPr>
        <w:t xml:space="preserve">, Правил и норм технической эксплуатации жилищного фонда, утвержденных постановлением Госстроя России </w:t>
      </w:r>
      <w:r>
        <w:rPr>
          <w:bCs/>
          <w:sz w:val="28"/>
          <w:szCs w:val="28"/>
        </w:rPr>
        <w:br/>
        <w:t xml:space="preserve">от 27 сентября </w:t>
      </w:r>
      <w:smartTag w:uri="urn:schemas-microsoft-com:office:smarttags" w:element="metricconverter">
        <w:smartTagPr>
          <w:attr w:name="ProductID" w:val="2003 г"/>
        </w:smartTagPr>
        <w:r>
          <w:rPr>
            <w:bCs/>
            <w:sz w:val="28"/>
            <w:szCs w:val="28"/>
          </w:rPr>
          <w:t>2003 г</w:t>
        </w:r>
      </w:smartTag>
      <w:r>
        <w:rPr>
          <w:bCs/>
          <w:sz w:val="28"/>
          <w:szCs w:val="28"/>
        </w:rPr>
        <w:t>. № 170, а также нормативных правовых актов органов местного самоуправления.</w:t>
      </w:r>
    </w:p>
    <w:p w:rsidR="000F66AA" w:rsidRDefault="000F66AA" w:rsidP="000F66AA">
      <w:pPr>
        <w:ind w:firstLine="709"/>
        <w:jc w:val="both"/>
        <w:rPr>
          <w:bCs/>
          <w:sz w:val="28"/>
          <w:szCs w:val="28"/>
        </w:rPr>
      </w:pPr>
      <w:r>
        <w:rPr>
          <w:bCs/>
          <w:sz w:val="28"/>
          <w:szCs w:val="28"/>
        </w:rPr>
        <w:t xml:space="preserve">7.5.3. Нормы накопления бытовых отходов принимаются </w:t>
      </w:r>
      <w:r>
        <w:rPr>
          <w:bCs/>
          <w:sz w:val="28"/>
          <w:szCs w:val="28"/>
        </w:rPr>
        <w:br/>
        <w:t xml:space="preserve">в соответствии с утвержденными нормативами накопления твердых бытовых отходов, действующими на территории муниципальных образований в </w:t>
      </w:r>
      <w:r>
        <w:rPr>
          <w:bCs/>
          <w:spacing w:val="-2"/>
          <w:sz w:val="28"/>
          <w:szCs w:val="28"/>
        </w:rPr>
        <w:t>Республике Марий Эл</w:t>
      </w:r>
      <w:r>
        <w:rPr>
          <w:bCs/>
          <w:sz w:val="28"/>
          <w:szCs w:val="28"/>
        </w:rPr>
        <w:t xml:space="preserve">, а в случае отсутствия утвержденных нормативов - по таблице № 39. </w:t>
      </w:r>
    </w:p>
    <w:p w:rsidR="000F66AA" w:rsidRDefault="000F66AA" w:rsidP="000F66AA">
      <w:pPr>
        <w:ind w:firstLine="709"/>
        <w:jc w:val="both"/>
        <w:rPr>
          <w:bCs/>
          <w:sz w:val="28"/>
          <w:szCs w:val="28"/>
        </w:rPr>
      </w:pPr>
      <w:r>
        <w:rPr>
          <w:bCs/>
          <w:sz w:val="28"/>
          <w:szCs w:val="28"/>
        </w:rPr>
        <w:t>Расчетное количество накапливающихся бытовых отходов должно периодически уточняться по фактическим данным, а норма корректироваться.</w:t>
      </w:r>
    </w:p>
    <w:p w:rsidR="000F66AA" w:rsidRDefault="000F66AA" w:rsidP="000F66AA">
      <w:pPr>
        <w:ind w:firstLine="709"/>
        <w:jc w:val="both"/>
        <w:rPr>
          <w:bCs/>
          <w:sz w:val="28"/>
          <w:szCs w:val="28"/>
        </w:rPr>
      </w:pPr>
      <w:r>
        <w:rPr>
          <w:bCs/>
          <w:sz w:val="28"/>
          <w:szCs w:val="28"/>
        </w:rPr>
        <w:t>Таблица № 39</w:t>
      </w:r>
    </w:p>
    <w:p w:rsidR="000F66AA" w:rsidRDefault="000F66AA" w:rsidP="000F66AA">
      <w:pPr>
        <w:ind w:firstLine="709"/>
        <w:jc w:val="both"/>
        <w:rPr>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876"/>
        <w:gridCol w:w="1759"/>
        <w:gridCol w:w="1800"/>
      </w:tblGrid>
      <w:tr w:rsidR="000F66AA" w:rsidTr="000F66AA">
        <w:trPr>
          <w:trHeight w:val="976"/>
          <w:jc w:val="center"/>
        </w:trPr>
        <w:tc>
          <w:tcPr>
            <w:tcW w:w="3114"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Бытовые отходы</w:t>
            </w:r>
          </w:p>
        </w:tc>
        <w:tc>
          <w:tcPr>
            <w:tcW w:w="1886" w:type="pct"/>
            <w:gridSpan w:val="2"/>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sz w:val="28"/>
                <w:szCs w:val="28"/>
              </w:rPr>
              <w:t xml:space="preserve">Количество бытовых отходов на 1 человека </w:t>
            </w:r>
            <w:r>
              <w:rPr>
                <w:sz w:val="28"/>
                <w:szCs w:val="28"/>
              </w:rPr>
              <w:br/>
              <w:t>в год</w:t>
            </w:r>
          </w:p>
        </w:tc>
      </w:tr>
      <w:tr w:rsidR="000F66AA" w:rsidTr="000F66AA">
        <w:trPr>
          <w:trHeight w:val="429"/>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932"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килограммов</w:t>
            </w:r>
          </w:p>
        </w:tc>
        <w:tc>
          <w:tcPr>
            <w:tcW w:w="954"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литров</w:t>
            </w:r>
          </w:p>
        </w:tc>
      </w:tr>
      <w:tr w:rsidR="000F66AA" w:rsidTr="000F66AA">
        <w:trPr>
          <w:jc w:val="center"/>
        </w:trPr>
        <w:tc>
          <w:tcPr>
            <w:tcW w:w="3114"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932"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2</w:t>
            </w:r>
          </w:p>
        </w:tc>
        <w:tc>
          <w:tcPr>
            <w:tcW w:w="954"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3</w:t>
            </w:r>
          </w:p>
        </w:tc>
      </w:tr>
      <w:tr w:rsidR="000F66AA" w:rsidTr="000F66AA">
        <w:trPr>
          <w:jc w:val="center"/>
        </w:trPr>
        <w:tc>
          <w:tcPr>
            <w:tcW w:w="3114" w:type="pct"/>
            <w:tcBorders>
              <w:top w:val="single" w:sz="4" w:space="0" w:color="auto"/>
              <w:left w:val="nil"/>
              <w:bottom w:val="nil"/>
              <w:right w:val="nil"/>
            </w:tcBorders>
          </w:tcPr>
          <w:p w:rsidR="000F66AA" w:rsidRDefault="000F66AA">
            <w:pPr>
              <w:jc w:val="both"/>
              <w:rPr>
                <w:bCs/>
                <w:sz w:val="28"/>
                <w:szCs w:val="28"/>
              </w:rPr>
            </w:pPr>
          </w:p>
        </w:tc>
        <w:tc>
          <w:tcPr>
            <w:tcW w:w="932" w:type="pct"/>
            <w:tcBorders>
              <w:top w:val="single" w:sz="4" w:space="0" w:color="auto"/>
              <w:left w:val="nil"/>
              <w:bottom w:val="nil"/>
              <w:right w:val="nil"/>
            </w:tcBorders>
          </w:tcPr>
          <w:p w:rsidR="000F66AA" w:rsidRDefault="000F66AA">
            <w:pPr>
              <w:jc w:val="both"/>
              <w:rPr>
                <w:bCs/>
                <w:sz w:val="28"/>
                <w:szCs w:val="28"/>
              </w:rPr>
            </w:pPr>
          </w:p>
        </w:tc>
        <w:tc>
          <w:tcPr>
            <w:tcW w:w="954" w:type="pct"/>
            <w:tcBorders>
              <w:top w:val="single" w:sz="4" w:space="0" w:color="auto"/>
              <w:left w:val="nil"/>
              <w:bottom w:val="nil"/>
              <w:right w:val="nil"/>
            </w:tcBorders>
          </w:tcPr>
          <w:p w:rsidR="000F66AA" w:rsidRDefault="000F66AA">
            <w:pPr>
              <w:jc w:val="both"/>
              <w:rPr>
                <w:bCs/>
                <w:sz w:val="28"/>
                <w:szCs w:val="28"/>
              </w:rPr>
            </w:pPr>
          </w:p>
        </w:tc>
      </w:tr>
      <w:tr w:rsidR="000F66AA" w:rsidTr="000F66AA">
        <w:trPr>
          <w:jc w:val="center"/>
        </w:trPr>
        <w:tc>
          <w:tcPr>
            <w:tcW w:w="3114" w:type="pct"/>
            <w:tcBorders>
              <w:top w:val="nil"/>
              <w:left w:val="nil"/>
              <w:bottom w:val="nil"/>
              <w:right w:val="nil"/>
            </w:tcBorders>
          </w:tcPr>
          <w:p w:rsidR="000F66AA" w:rsidRDefault="000F66AA">
            <w:pPr>
              <w:jc w:val="both"/>
              <w:rPr>
                <w:bCs/>
                <w:sz w:val="28"/>
                <w:szCs w:val="28"/>
              </w:rPr>
            </w:pPr>
            <w:r>
              <w:rPr>
                <w:bCs/>
                <w:sz w:val="28"/>
                <w:szCs w:val="28"/>
              </w:rPr>
              <w:t xml:space="preserve">Твердые: </w:t>
            </w:r>
          </w:p>
          <w:p w:rsidR="000F66AA" w:rsidRDefault="000F66AA">
            <w:pPr>
              <w:jc w:val="both"/>
              <w:rPr>
                <w:bCs/>
                <w:sz w:val="28"/>
                <w:szCs w:val="28"/>
              </w:rPr>
            </w:pPr>
          </w:p>
        </w:tc>
        <w:tc>
          <w:tcPr>
            <w:tcW w:w="932" w:type="pct"/>
            <w:tcBorders>
              <w:top w:val="nil"/>
              <w:left w:val="nil"/>
              <w:bottom w:val="nil"/>
              <w:right w:val="nil"/>
            </w:tcBorders>
          </w:tcPr>
          <w:p w:rsidR="000F66AA" w:rsidRDefault="000F66AA">
            <w:pPr>
              <w:jc w:val="both"/>
              <w:rPr>
                <w:bCs/>
                <w:sz w:val="28"/>
                <w:szCs w:val="28"/>
              </w:rPr>
            </w:pPr>
          </w:p>
        </w:tc>
        <w:tc>
          <w:tcPr>
            <w:tcW w:w="95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3114" w:type="pct"/>
            <w:tcBorders>
              <w:top w:val="nil"/>
              <w:left w:val="nil"/>
              <w:bottom w:val="nil"/>
              <w:right w:val="nil"/>
            </w:tcBorders>
            <w:hideMark/>
          </w:tcPr>
          <w:p w:rsidR="000F66AA" w:rsidRDefault="000F66AA">
            <w:pPr>
              <w:jc w:val="both"/>
              <w:rPr>
                <w:bCs/>
                <w:sz w:val="28"/>
                <w:szCs w:val="28"/>
              </w:rPr>
            </w:pPr>
            <w:r>
              <w:rPr>
                <w:bCs/>
                <w:sz w:val="28"/>
                <w:szCs w:val="28"/>
              </w:rPr>
              <w:t>от жилых зданий, оборудованных водопроводом, канализацией, центральным отоплением и газом</w:t>
            </w:r>
          </w:p>
        </w:tc>
        <w:tc>
          <w:tcPr>
            <w:tcW w:w="932" w:type="pct"/>
            <w:tcBorders>
              <w:top w:val="nil"/>
              <w:left w:val="nil"/>
              <w:bottom w:val="nil"/>
              <w:right w:val="nil"/>
            </w:tcBorders>
            <w:hideMark/>
          </w:tcPr>
          <w:p w:rsidR="000F66AA" w:rsidRDefault="000F66AA">
            <w:pPr>
              <w:jc w:val="both"/>
              <w:rPr>
                <w:bCs/>
                <w:sz w:val="28"/>
                <w:szCs w:val="28"/>
              </w:rPr>
            </w:pPr>
            <w:r>
              <w:rPr>
                <w:bCs/>
                <w:sz w:val="28"/>
                <w:szCs w:val="28"/>
              </w:rPr>
              <w:t>190 - 225</w:t>
            </w:r>
          </w:p>
        </w:tc>
        <w:tc>
          <w:tcPr>
            <w:tcW w:w="954" w:type="pct"/>
            <w:tcBorders>
              <w:top w:val="nil"/>
              <w:left w:val="nil"/>
              <w:bottom w:val="nil"/>
              <w:right w:val="nil"/>
            </w:tcBorders>
            <w:hideMark/>
          </w:tcPr>
          <w:p w:rsidR="000F66AA" w:rsidRDefault="000F66AA">
            <w:pPr>
              <w:jc w:val="both"/>
              <w:rPr>
                <w:bCs/>
                <w:sz w:val="28"/>
                <w:szCs w:val="28"/>
              </w:rPr>
            </w:pPr>
            <w:r>
              <w:rPr>
                <w:bCs/>
                <w:sz w:val="28"/>
                <w:szCs w:val="28"/>
              </w:rPr>
              <w:t>900 </w:t>
            </w:r>
            <w:r>
              <w:rPr>
                <w:bCs/>
                <w:sz w:val="28"/>
                <w:szCs w:val="28"/>
                <w:lang w:val="en-US"/>
              </w:rPr>
              <w:t>-</w:t>
            </w:r>
            <w:r>
              <w:rPr>
                <w:bCs/>
                <w:sz w:val="28"/>
                <w:szCs w:val="28"/>
              </w:rPr>
              <w:t> 1</w:t>
            </w:r>
            <w:r>
              <w:rPr>
                <w:bCs/>
                <w:sz w:val="28"/>
                <w:szCs w:val="28"/>
                <w:lang w:val="en-US"/>
              </w:rPr>
              <w:t> </w:t>
            </w:r>
            <w:r>
              <w:rPr>
                <w:bCs/>
                <w:sz w:val="28"/>
                <w:szCs w:val="28"/>
              </w:rPr>
              <w:t>000</w:t>
            </w:r>
          </w:p>
        </w:tc>
      </w:tr>
      <w:tr w:rsidR="000F66AA" w:rsidTr="000F66AA">
        <w:trPr>
          <w:jc w:val="center"/>
        </w:trPr>
        <w:tc>
          <w:tcPr>
            <w:tcW w:w="3114" w:type="pct"/>
            <w:tcBorders>
              <w:top w:val="nil"/>
              <w:left w:val="nil"/>
              <w:bottom w:val="nil"/>
              <w:right w:val="nil"/>
            </w:tcBorders>
            <w:hideMark/>
          </w:tcPr>
          <w:p w:rsidR="000F66AA" w:rsidRDefault="000F66AA">
            <w:pPr>
              <w:jc w:val="both"/>
              <w:rPr>
                <w:bCs/>
                <w:sz w:val="28"/>
                <w:szCs w:val="28"/>
              </w:rPr>
            </w:pPr>
            <w:r>
              <w:rPr>
                <w:bCs/>
                <w:sz w:val="28"/>
                <w:szCs w:val="28"/>
              </w:rPr>
              <w:t>от прочих жилых зданий</w:t>
            </w:r>
          </w:p>
        </w:tc>
        <w:tc>
          <w:tcPr>
            <w:tcW w:w="932" w:type="pct"/>
            <w:tcBorders>
              <w:top w:val="nil"/>
              <w:left w:val="nil"/>
              <w:bottom w:val="nil"/>
              <w:right w:val="nil"/>
            </w:tcBorders>
            <w:hideMark/>
          </w:tcPr>
          <w:p w:rsidR="000F66AA" w:rsidRDefault="000F66AA">
            <w:pPr>
              <w:jc w:val="both"/>
              <w:rPr>
                <w:bCs/>
                <w:sz w:val="28"/>
                <w:szCs w:val="28"/>
              </w:rPr>
            </w:pPr>
            <w:r>
              <w:rPr>
                <w:bCs/>
                <w:sz w:val="28"/>
                <w:szCs w:val="28"/>
              </w:rPr>
              <w:t>300 - 450</w:t>
            </w:r>
          </w:p>
        </w:tc>
        <w:tc>
          <w:tcPr>
            <w:tcW w:w="954" w:type="pct"/>
            <w:tcBorders>
              <w:top w:val="nil"/>
              <w:left w:val="nil"/>
              <w:bottom w:val="nil"/>
              <w:right w:val="nil"/>
            </w:tcBorders>
            <w:hideMark/>
          </w:tcPr>
          <w:p w:rsidR="000F66AA" w:rsidRDefault="000F66AA">
            <w:pPr>
              <w:jc w:val="both"/>
              <w:rPr>
                <w:bCs/>
                <w:sz w:val="28"/>
                <w:szCs w:val="28"/>
              </w:rPr>
            </w:pPr>
            <w:r>
              <w:rPr>
                <w:bCs/>
                <w:sz w:val="28"/>
                <w:szCs w:val="28"/>
              </w:rPr>
              <w:t>1</w:t>
            </w:r>
            <w:r>
              <w:rPr>
                <w:bCs/>
                <w:sz w:val="28"/>
                <w:szCs w:val="28"/>
                <w:lang w:val="en-US"/>
              </w:rPr>
              <w:t xml:space="preserve"> </w:t>
            </w:r>
            <w:r>
              <w:rPr>
                <w:bCs/>
                <w:sz w:val="28"/>
                <w:szCs w:val="28"/>
              </w:rPr>
              <w:t>100 - 1</w:t>
            </w:r>
            <w:r>
              <w:rPr>
                <w:bCs/>
                <w:sz w:val="28"/>
                <w:szCs w:val="28"/>
                <w:lang w:val="en-US"/>
              </w:rPr>
              <w:t> </w:t>
            </w:r>
            <w:r>
              <w:rPr>
                <w:bCs/>
                <w:sz w:val="28"/>
                <w:szCs w:val="28"/>
              </w:rPr>
              <w:t>500</w:t>
            </w:r>
          </w:p>
        </w:tc>
      </w:tr>
      <w:tr w:rsidR="000F66AA" w:rsidTr="000F66AA">
        <w:trPr>
          <w:jc w:val="center"/>
        </w:trPr>
        <w:tc>
          <w:tcPr>
            <w:tcW w:w="3114" w:type="pct"/>
            <w:tcBorders>
              <w:top w:val="nil"/>
              <w:left w:val="nil"/>
              <w:bottom w:val="nil"/>
              <w:right w:val="nil"/>
            </w:tcBorders>
          </w:tcPr>
          <w:p w:rsidR="000F66AA" w:rsidRDefault="000F66AA">
            <w:pPr>
              <w:jc w:val="both"/>
              <w:rPr>
                <w:bCs/>
                <w:spacing w:val="-1"/>
                <w:sz w:val="28"/>
                <w:szCs w:val="28"/>
              </w:rPr>
            </w:pPr>
          </w:p>
        </w:tc>
        <w:tc>
          <w:tcPr>
            <w:tcW w:w="932" w:type="pct"/>
            <w:tcBorders>
              <w:top w:val="nil"/>
              <w:left w:val="nil"/>
              <w:bottom w:val="nil"/>
              <w:right w:val="nil"/>
            </w:tcBorders>
          </w:tcPr>
          <w:p w:rsidR="000F66AA" w:rsidRDefault="000F66AA">
            <w:pPr>
              <w:jc w:val="both"/>
              <w:rPr>
                <w:bCs/>
                <w:sz w:val="28"/>
                <w:szCs w:val="28"/>
              </w:rPr>
            </w:pPr>
          </w:p>
        </w:tc>
        <w:tc>
          <w:tcPr>
            <w:tcW w:w="95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3114" w:type="pct"/>
            <w:tcBorders>
              <w:top w:val="nil"/>
              <w:left w:val="nil"/>
              <w:bottom w:val="nil"/>
              <w:right w:val="nil"/>
            </w:tcBorders>
            <w:hideMark/>
          </w:tcPr>
          <w:p w:rsidR="000F66AA" w:rsidRDefault="000F66AA">
            <w:pPr>
              <w:jc w:val="both"/>
              <w:rPr>
                <w:bCs/>
                <w:sz w:val="28"/>
                <w:szCs w:val="28"/>
              </w:rPr>
            </w:pPr>
            <w:r>
              <w:rPr>
                <w:bCs/>
                <w:spacing w:val="-1"/>
                <w:sz w:val="28"/>
                <w:szCs w:val="28"/>
              </w:rPr>
              <w:lastRenderedPageBreak/>
              <w:t xml:space="preserve">Общее количество по </w:t>
            </w:r>
            <w:r>
              <w:rPr>
                <w:bCs/>
                <w:sz w:val="28"/>
                <w:szCs w:val="28"/>
              </w:rPr>
              <w:t>населенному пункту</w:t>
            </w:r>
            <w:r>
              <w:rPr>
                <w:bCs/>
                <w:spacing w:val="-1"/>
                <w:sz w:val="28"/>
                <w:szCs w:val="28"/>
              </w:rPr>
              <w:t xml:space="preserve"> </w:t>
            </w:r>
            <w:r>
              <w:rPr>
                <w:bCs/>
                <w:spacing w:val="-1"/>
                <w:sz w:val="28"/>
                <w:szCs w:val="28"/>
              </w:rPr>
              <w:br/>
              <w:t>с учетом</w:t>
            </w:r>
            <w:r>
              <w:rPr>
                <w:bCs/>
                <w:sz w:val="28"/>
                <w:szCs w:val="28"/>
              </w:rPr>
              <w:t xml:space="preserve"> общественных зданий</w:t>
            </w:r>
          </w:p>
        </w:tc>
        <w:tc>
          <w:tcPr>
            <w:tcW w:w="932" w:type="pct"/>
            <w:tcBorders>
              <w:top w:val="nil"/>
              <w:left w:val="nil"/>
              <w:bottom w:val="nil"/>
              <w:right w:val="nil"/>
            </w:tcBorders>
            <w:hideMark/>
          </w:tcPr>
          <w:p w:rsidR="000F66AA" w:rsidRDefault="000F66AA">
            <w:pPr>
              <w:jc w:val="both"/>
              <w:rPr>
                <w:bCs/>
                <w:sz w:val="28"/>
                <w:szCs w:val="28"/>
              </w:rPr>
            </w:pPr>
            <w:r>
              <w:rPr>
                <w:bCs/>
                <w:sz w:val="28"/>
                <w:szCs w:val="28"/>
              </w:rPr>
              <w:t>280</w:t>
            </w:r>
            <w:r>
              <w:rPr>
                <w:bCs/>
                <w:sz w:val="28"/>
                <w:szCs w:val="28"/>
                <w:lang w:val="en-US"/>
              </w:rPr>
              <w:t> </w:t>
            </w:r>
            <w:r>
              <w:rPr>
                <w:bCs/>
                <w:sz w:val="28"/>
                <w:szCs w:val="28"/>
              </w:rPr>
              <w:t>- 300</w:t>
            </w:r>
          </w:p>
        </w:tc>
        <w:tc>
          <w:tcPr>
            <w:tcW w:w="954" w:type="pct"/>
            <w:tcBorders>
              <w:top w:val="nil"/>
              <w:left w:val="nil"/>
              <w:bottom w:val="nil"/>
              <w:right w:val="nil"/>
            </w:tcBorders>
            <w:hideMark/>
          </w:tcPr>
          <w:p w:rsidR="000F66AA" w:rsidRDefault="000F66AA">
            <w:pPr>
              <w:jc w:val="both"/>
              <w:rPr>
                <w:bCs/>
                <w:sz w:val="28"/>
                <w:szCs w:val="28"/>
              </w:rPr>
            </w:pPr>
            <w:r>
              <w:rPr>
                <w:bCs/>
                <w:sz w:val="28"/>
                <w:szCs w:val="28"/>
              </w:rPr>
              <w:t>1 400 -</w:t>
            </w:r>
            <w:r>
              <w:rPr>
                <w:bCs/>
                <w:sz w:val="28"/>
                <w:szCs w:val="28"/>
                <w:lang w:val="en-US"/>
              </w:rPr>
              <w:t> </w:t>
            </w:r>
            <w:r>
              <w:rPr>
                <w:bCs/>
                <w:sz w:val="28"/>
                <w:szCs w:val="28"/>
              </w:rPr>
              <w:t>1 500</w:t>
            </w:r>
          </w:p>
        </w:tc>
      </w:tr>
      <w:tr w:rsidR="000F66AA" w:rsidTr="000F66AA">
        <w:trPr>
          <w:jc w:val="center"/>
        </w:trPr>
        <w:tc>
          <w:tcPr>
            <w:tcW w:w="3114" w:type="pct"/>
            <w:tcBorders>
              <w:top w:val="nil"/>
              <w:left w:val="nil"/>
              <w:bottom w:val="nil"/>
              <w:right w:val="nil"/>
            </w:tcBorders>
          </w:tcPr>
          <w:p w:rsidR="000F66AA" w:rsidRDefault="000F66AA">
            <w:pPr>
              <w:jc w:val="both"/>
              <w:rPr>
                <w:bCs/>
                <w:sz w:val="28"/>
                <w:szCs w:val="28"/>
              </w:rPr>
            </w:pPr>
          </w:p>
        </w:tc>
        <w:tc>
          <w:tcPr>
            <w:tcW w:w="932" w:type="pct"/>
            <w:tcBorders>
              <w:top w:val="nil"/>
              <w:left w:val="nil"/>
              <w:bottom w:val="nil"/>
              <w:right w:val="nil"/>
            </w:tcBorders>
          </w:tcPr>
          <w:p w:rsidR="000F66AA" w:rsidRDefault="000F66AA">
            <w:pPr>
              <w:jc w:val="both"/>
              <w:rPr>
                <w:bCs/>
                <w:sz w:val="28"/>
                <w:szCs w:val="28"/>
              </w:rPr>
            </w:pPr>
          </w:p>
        </w:tc>
        <w:tc>
          <w:tcPr>
            <w:tcW w:w="95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3114" w:type="pct"/>
            <w:tcBorders>
              <w:top w:val="nil"/>
              <w:left w:val="nil"/>
              <w:bottom w:val="nil"/>
              <w:right w:val="nil"/>
            </w:tcBorders>
            <w:hideMark/>
          </w:tcPr>
          <w:p w:rsidR="000F66AA" w:rsidRDefault="000F66AA">
            <w:pPr>
              <w:jc w:val="both"/>
              <w:rPr>
                <w:bCs/>
                <w:sz w:val="28"/>
                <w:szCs w:val="28"/>
              </w:rPr>
            </w:pPr>
            <w:r>
              <w:rPr>
                <w:bCs/>
                <w:sz w:val="28"/>
                <w:szCs w:val="28"/>
              </w:rPr>
              <w:t>Жидкие из выгребов (при отсутствии канализации)</w:t>
            </w:r>
          </w:p>
        </w:tc>
        <w:tc>
          <w:tcPr>
            <w:tcW w:w="932" w:type="pct"/>
            <w:tcBorders>
              <w:top w:val="nil"/>
              <w:left w:val="nil"/>
              <w:bottom w:val="nil"/>
              <w:right w:val="nil"/>
            </w:tcBorders>
            <w:hideMark/>
          </w:tcPr>
          <w:p w:rsidR="000F66AA" w:rsidRDefault="000F66AA">
            <w:pPr>
              <w:jc w:val="both"/>
              <w:rPr>
                <w:bCs/>
                <w:sz w:val="28"/>
                <w:szCs w:val="28"/>
              </w:rPr>
            </w:pPr>
            <w:r>
              <w:rPr>
                <w:bCs/>
                <w:sz w:val="28"/>
                <w:szCs w:val="28"/>
              </w:rPr>
              <w:t>-</w:t>
            </w:r>
          </w:p>
        </w:tc>
        <w:tc>
          <w:tcPr>
            <w:tcW w:w="954" w:type="pct"/>
            <w:tcBorders>
              <w:top w:val="nil"/>
              <w:left w:val="nil"/>
              <w:bottom w:val="nil"/>
              <w:right w:val="nil"/>
            </w:tcBorders>
            <w:hideMark/>
          </w:tcPr>
          <w:p w:rsidR="000F66AA" w:rsidRDefault="000F66AA">
            <w:pPr>
              <w:jc w:val="both"/>
              <w:rPr>
                <w:bCs/>
                <w:sz w:val="28"/>
                <w:szCs w:val="28"/>
              </w:rPr>
            </w:pPr>
            <w:r>
              <w:rPr>
                <w:bCs/>
                <w:sz w:val="28"/>
                <w:szCs w:val="28"/>
              </w:rPr>
              <w:t>2 000</w:t>
            </w:r>
            <w:r>
              <w:rPr>
                <w:bCs/>
                <w:sz w:val="28"/>
                <w:szCs w:val="28"/>
                <w:lang w:val="en-US"/>
              </w:rPr>
              <w:t> </w:t>
            </w:r>
            <w:r>
              <w:rPr>
                <w:bCs/>
                <w:sz w:val="28"/>
                <w:szCs w:val="28"/>
              </w:rPr>
              <w:t>-</w:t>
            </w:r>
            <w:r>
              <w:rPr>
                <w:bCs/>
                <w:sz w:val="28"/>
                <w:szCs w:val="28"/>
                <w:lang w:val="en-US"/>
              </w:rPr>
              <w:t> </w:t>
            </w:r>
            <w:r>
              <w:rPr>
                <w:bCs/>
                <w:sz w:val="28"/>
                <w:szCs w:val="28"/>
              </w:rPr>
              <w:t>3</w:t>
            </w:r>
            <w:r>
              <w:rPr>
                <w:bCs/>
                <w:sz w:val="28"/>
                <w:szCs w:val="28"/>
                <w:lang w:val="en-US"/>
              </w:rPr>
              <w:t> </w:t>
            </w:r>
            <w:r>
              <w:rPr>
                <w:bCs/>
                <w:sz w:val="28"/>
                <w:szCs w:val="28"/>
              </w:rPr>
              <w:t>500</w:t>
            </w:r>
          </w:p>
        </w:tc>
      </w:tr>
      <w:tr w:rsidR="000F66AA" w:rsidTr="000F66AA">
        <w:trPr>
          <w:jc w:val="center"/>
        </w:trPr>
        <w:tc>
          <w:tcPr>
            <w:tcW w:w="3114" w:type="pct"/>
            <w:tcBorders>
              <w:top w:val="nil"/>
              <w:left w:val="nil"/>
              <w:bottom w:val="nil"/>
              <w:right w:val="nil"/>
            </w:tcBorders>
          </w:tcPr>
          <w:p w:rsidR="000F66AA" w:rsidRDefault="000F66AA">
            <w:pPr>
              <w:jc w:val="both"/>
              <w:rPr>
                <w:bCs/>
                <w:sz w:val="28"/>
                <w:szCs w:val="28"/>
              </w:rPr>
            </w:pPr>
          </w:p>
        </w:tc>
        <w:tc>
          <w:tcPr>
            <w:tcW w:w="932" w:type="pct"/>
            <w:tcBorders>
              <w:top w:val="nil"/>
              <w:left w:val="nil"/>
              <w:bottom w:val="nil"/>
              <w:right w:val="nil"/>
            </w:tcBorders>
          </w:tcPr>
          <w:p w:rsidR="000F66AA" w:rsidRDefault="000F66AA">
            <w:pPr>
              <w:jc w:val="both"/>
              <w:rPr>
                <w:bCs/>
                <w:sz w:val="28"/>
                <w:szCs w:val="28"/>
              </w:rPr>
            </w:pPr>
          </w:p>
        </w:tc>
        <w:tc>
          <w:tcPr>
            <w:tcW w:w="954"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3114" w:type="pct"/>
            <w:tcBorders>
              <w:top w:val="nil"/>
              <w:left w:val="nil"/>
              <w:bottom w:val="nil"/>
              <w:right w:val="nil"/>
            </w:tcBorders>
            <w:hideMark/>
          </w:tcPr>
          <w:p w:rsidR="000F66AA" w:rsidRDefault="000F66AA">
            <w:pPr>
              <w:jc w:val="both"/>
              <w:rPr>
                <w:bCs/>
                <w:sz w:val="28"/>
                <w:szCs w:val="28"/>
              </w:rPr>
            </w:pPr>
            <w:r>
              <w:rPr>
                <w:bCs/>
                <w:sz w:val="28"/>
                <w:szCs w:val="28"/>
              </w:rPr>
              <w:t xml:space="preserve">Смет с </w:t>
            </w:r>
            <w:smartTag w:uri="urn:schemas-microsoft-com:office:smarttags" w:element="metricconverter">
              <w:smartTagPr>
                <w:attr w:name="ProductID" w:val="1 кв. м"/>
              </w:smartTagPr>
              <w:r>
                <w:rPr>
                  <w:bCs/>
                  <w:sz w:val="28"/>
                  <w:szCs w:val="28"/>
                </w:rPr>
                <w:t>1 кв. м</w:t>
              </w:r>
            </w:smartTag>
            <w:r>
              <w:rPr>
                <w:bCs/>
                <w:sz w:val="28"/>
                <w:szCs w:val="28"/>
              </w:rPr>
              <w:t xml:space="preserve"> твердых покрытий улиц, площадей и парков</w:t>
            </w:r>
          </w:p>
        </w:tc>
        <w:tc>
          <w:tcPr>
            <w:tcW w:w="932" w:type="pct"/>
            <w:tcBorders>
              <w:top w:val="nil"/>
              <w:left w:val="nil"/>
              <w:bottom w:val="nil"/>
              <w:right w:val="nil"/>
            </w:tcBorders>
            <w:hideMark/>
          </w:tcPr>
          <w:p w:rsidR="000F66AA" w:rsidRDefault="000F66AA">
            <w:pPr>
              <w:jc w:val="both"/>
              <w:rPr>
                <w:bCs/>
                <w:sz w:val="28"/>
                <w:szCs w:val="28"/>
              </w:rPr>
            </w:pPr>
            <w:r>
              <w:rPr>
                <w:bCs/>
                <w:sz w:val="28"/>
                <w:szCs w:val="28"/>
              </w:rPr>
              <w:t>5 - 15</w:t>
            </w:r>
          </w:p>
        </w:tc>
        <w:tc>
          <w:tcPr>
            <w:tcW w:w="954" w:type="pct"/>
            <w:tcBorders>
              <w:top w:val="nil"/>
              <w:left w:val="nil"/>
              <w:bottom w:val="nil"/>
              <w:right w:val="nil"/>
            </w:tcBorders>
            <w:hideMark/>
          </w:tcPr>
          <w:p w:rsidR="000F66AA" w:rsidRDefault="000F66AA">
            <w:pPr>
              <w:jc w:val="both"/>
              <w:rPr>
                <w:bCs/>
                <w:sz w:val="28"/>
                <w:szCs w:val="28"/>
              </w:rPr>
            </w:pPr>
            <w:r>
              <w:rPr>
                <w:bCs/>
                <w:sz w:val="28"/>
                <w:szCs w:val="28"/>
              </w:rPr>
              <w:t>8</w:t>
            </w:r>
            <w:r>
              <w:rPr>
                <w:bCs/>
                <w:sz w:val="28"/>
                <w:szCs w:val="28"/>
                <w:lang w:val="en-US"/>
              </w:rPr>
              <w:t> </w:t>
            </w:r>
            <w:r>
              <w:rPr>
                <w:bCs/>
                <w:sz w:val="28"/>
                <w:szCs w:val="28"/>
              </w:rPr>
              <w:t>-</w:t>
            </w:r>
            <w:r>
              <w:rPr>
                <w:bCs/>
                <w:sz w:val="28"/>
                <w:szCs w:val="28"/>
                <w:lang w:val="en-US"/>
              </w:rPr>
              <w:t> </w:t>
            </w:r>
            <w:r>
              <w:rPr>
                <w:bCs/>
                <w:sz w:val="28"/>
                <w:szCs w:val="28"/>
              </w:rPr>
              <w:t>20</w:t>
            </w:r>
          </w:p>
        </w:tc>
      </w:tr>
    </w:tbl>
    <w:p w:rsidR="000F66AA" w:rsidRDefault="000F66AA" w:rsidP="000F66AA">
      <w:pPr>
        <w:ind w:firstLine="720"/>
        <w:jc w:val="both"/>
        <w:rPr>
          <w:bCs/>
          <w:iCs/>
          <w:spacing w:val="40"/>
          <w:sz w:val="28"/>
          <w:szCs w:val="28"/>
        </w:rPr>
      </w:pPr>
    </w:p>
    <w:p w:rsidR="000F66AA" w:rsidRDefault="000F66AA" w:rsidP="000F66AA">
      <w:pPr>
        <w:ind w:left="2552" w:hanging="1832"/>
        <w:jc w:val="both"/>
        <w:rPr>
          <w:bCs/>
          <w:sz w:val="28"/>
          <w:szCs w:val="28"/>
        </w:rPr>
      </w:pPr>
      <w:r>
        <w:rPr>
          <w:bCs/>
          <w:iCs/>
          <w:sz w:val="28"/>
          <w:szCs w:val="28"/>
        </w:rPr>
        <w:t>Примечания:</w:t>
      </w:r>
      <w:r>
        <w:rPr>
          <w:bCs/>
          <w:spacing w:val="40"/>
          <w:sz w:val="28"/>
          <w:szCs w:val="28"/>
        </w:rPr>
        <w:t xml:space="preserve">  1</w:t>
      </w:r>
      <w:r>
        <w:rPr>
          <w:bCs/>
          <w:sz w:val="28"/>
          <w:szCs w:val="28"/>
        </w:rPr>
        <w:t xml:space="preserve">. Нормы накопления крупногабаритных бытовых отходов следует принимать в размере 5 процентов </w:t>
      </w:r>
      <w:r>
        <w:rPr>
          <w:bCs/>
          <w:sz w:val="28"/>
          <w:szCs w:val="28"/>
        </w:rPr>
        <w:br/>
        <w:t>в составе приведенных значений твердых бытовых отходов.</w:t>
      </w:r>
    </w:p>
    <w:p w:rsidR="000F66AA" w:rsidRDefault="000F66AA" w:rsidP="000F66AA">
      <w:pPr>
        <w:ind w:firstLine="709"/>
        <w:jc w:val="both"/>
        <w:rPr>
          <w:bCs/>
          <w:sz w:val="28"/>
          <w:szCs w:val="28"/>
        </w:rPr>
      </w:pPr>
    </w:p>
    <w:p w:rsidR="000F66AA" w:rsidRDefault="000F66AA" w:rsidP="000F66AA">
      <w:pPr>
        <w:adjustRightInd w:val="0"/>
        <w:ind w:firstLine="709"/>
        <w:jc w:val="both"/>
        <w:rPr>
          <w:bCs/>
          <w:sz w:val="28"/>
          <w:szCs w:val="28"/>
        </w:rPr>
      </w:pPr>
      <w:r>
        <w:rPr>
          <w:bCs/>
          <w:spacing w:val="-3"/>
          <w:sz w:val="28"/>
          <w:szCs w:val="28"/>
        </w:rPr>
        <w:t>7.5.4. В жилых зонах на придомовых территориях проектируются специальные</w:t>
      </w:r>
      <w:r>
        <w:rPr>
          <w:bCs/>
          <w:sz w:val="28"/>
          <w:szCs w:val="28"/>
        </w:rPr>
        <w:t xml:space="preserve"> </w:t>
      </w:r>
      <w:r>
        <w:rPr>
          <w:bCs/>
          <w:spacing w:val="-3"/>
          <w:sz w:val="28"/>
          <w:szCs w:val="28"/>
        </w:rPr>
        <w:t>площадки для размещения контейнеров для бытовых отходов с удобными подъездами</w:t>
      </w:r>
      <w:r>
        <w:rPr>
          <w:bCs/>
          <w:sz w:val="28"/>
          <w:szCs w:val="28"/>
        </w:rPr>
        <w:t xml:space="preserve"> для транспорта. Площадка проектируется открытой с водонепроницаемым покрытием</w:t>
      </w:r>
      <w:r>
        <w:rPr>
          <w:rStyle w:val="grame"/>
          <w:bCs/>
          <w:sz w:val="28"/>
          <w:szCs w:val="28"/>
        </w:rPr>
        <w:t xml:space="preserve"> </w:t>
      </w:r>
      <w:r>
        <w:rPr>
          <w:rStyle w:val="grame"/>
          <w:bCs/>
          <w:sz w:val="28"/>
          <w:szCs w:val="28"/>
        </w:rPr>
        <w:br/>
        <w:t xml:space="preserve">и </w:t>
      </w:r>
      <w:r>
        <w:rPr>
          <w:bCs/>
          <w:sz w:val="28"/>
          <w:szCs w:val="28"/>
        </w:rPr>
        <w:t>огражденной зелеными насаждениями</w:t>
      </w:r>
      <w:r>
        <w:rPr>
          <w:rStyle w:val="grame"/>
          <w:bCs/>
          <w:sz w:val="28"/>
          <w:szCs w:val="28"/>
        </w:rPr>
        <w:t>.</w:t>
      </w:r>
    </w:p>
    <w:p w:rsidR="000F66AA" w:rsidRDefault="000F66AA" w:rsidP="000F66AA">
      <w:pPr>
        <w:jc w:val="both"/>
        <w:rPr>
          <w:bCs/>
          <w:spacing w:val="-3"/>
          <w:sz w:val="28"/>
          <w:szCs w:val="28"/>
        </w:rPr>
      </w:pPr>
      <w:r>
        <w:rPr>
          <w:rStyle w:val="grame"/>
          <w:bCs/>
          <w:spacing w:val="-3"/>
          <w:sz w:val="28"/>
          <w:szCs w:val="28"/>
        </w:rPr>
        <w:t xml:space="preserve">Площадки для установки контейнеров должны быть удалены </w:t>
      </w:r>
      <w:r>
        <w:rPr>
          <w:rStyle w:val="grame"/>
          <w:bCs/>
          <w:spacing w:val="-3"/>
          <w:sz w:val="28"/>
          <w:szCs w:val="28"/>
        </w:rPr>
        <w:br/>
        <w:t xml:space="preserve">от жилых домов, детских, лечебно-профилактических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Style w:val="grame"/>
            <w:bCs/>
            <w:spacing w:val="-3"/>
            <w:sz w:val="28"/>
            <w:szCs w:val="28"/>
          </w:rPr>
          <w:t>20 метров</w:t>
        </w:r>
      </w:smartTag>
      <w:r>
        <w:rPr>
          <w:rStyle w:val="grame"/>
          <w:bCs/>
          <w:spacing w:val="-3"/>
          <w:sz w:val="28"/>
          <w:szCs w:val="28"/>
        </w:rPr>
        <w:t xml:space="preserve">, но не более </w:t>
      </w:r>
      <w:smartTag w:uri="urn:schemas-microsoft-com:office:smarttags" w:element="metricconverter">
        <w:smartTagPr>
          <w:attr w:name="ProductID" w:val="100 м"/>
        </w:smartTagPr>
        <w:r>
          <w:rPr>
            <w:rStyle w:val="grame"/>
            <w:bCs/>
            <w:spacing w:val="-3"/>
            <w:sz w:val="28"/>
            <w:szCs w:val="28"/>
          </w:rPr>
          <w:t>100 метров</w:t>
        </w:r>
      </w:smartTag>
      <w:r>
        <w:rPr>
          <w:rStyle w:val="grame"/>
          <w:bCs/>
          <w:spacing w:val="-3"/>
          <w:sz w:val="28"/>
          <w:szCs w:val="28"/>
        </w:rPr>
        <w:t xml:space="preserve">. </w:t>
      </w:r>
      <w:proofErr w:type="gramStart"/>
      <w:r>
        <w:rPr>
          <w:rStyle w:val="grame"/>
          <w:bCs/>
          <w:spacing w:val="-3"/>
          <w:sz w:val="28"/>
          <w:szCs w:val="28"/>
        </w:rPr>
        <w:t xml:space="preserve">Размер площадок принимается: </w:t>
      </w:r>
      <w:r>
        <w:rPr>
          <w:rStyle w:val="grame"/>
          <w:bCs/>
          <w:spacing w:val="-3"/>
          <w:sz w:val="28"/>
          <w:szCs w:val="28"/>
        </w:rPr>
        <w:br/>
      </w:r>
      <w:r>
        <w:rPr>
          <w:bCs/>
          <w:sz w:val="28"/>
          <w:szCs w:val="28"/>
        </w:rPr>
        <w:t>для игр детей дошкольного и младшего школьного возраста, у</w:t>
      </w:r>
      <w:r>
        <w:rPr>
          <w:sz w:val="28"/>
          <w:szCs w:val="28"/>
        </w:rPr>
        <w:t xml:space="preserve">дельные размеры площадок, кв. м на 1 человека - </w:t>
      </w:r>
      <w:r>
        <w:rPr>
          <w:rStyle w:val="grame"/>
          <w:bCs/>
          <w:spacing w:val="-3"/>
          <w:sz w:val="28"/>
          <w:szCs w:val="28"/>
        </w:rPr>
        <w:t xml:space="preserve"> </w:t>
      </w:r>
      <w:r>
        <w:rPr>
          <w:bCs/>
          <w:sz w:val="28"/>
          <w:szCs w:val="28"/>
        </w:rPr>
        <w:t xml:space="preserve">0,7, для отдыха взрослого населения, </w:t>
      </w:r>
      <w:r>
        <w:rPr>
          <w:sz w:val="28"/>
          <w:szCs w:val="28"/>
        </w:rPr>
        <w:t xml:space="preserve">удельные размеры площадок, кв. м на 1 человека – 0,1, </w:t>
      </w:r>
      <w:r>
        <w:rPr>
          <w:bCs/>
          <w:sz w:val="28"/>
          <w:szCs w:val="28"/>
        </w:rPr>
        <w:t xml:space="preserve">для занятий физической культурой, </w:t>
      </w:r>
      <w:r>
        <w:rPr>
          <w:sz w:val="28"/>
          <w:szCs w:val="28"/>
        </w:rPr>
        <w:t xml:space="preserve">удельные размеры площадок, </w:t>
      </w:r>
      <w:r>
        <w:rPr>
          <w:sz w:val="28"/>
          <w:szCs w:val="28"/>
        </w:rPr>
        <w:br/>
        <w:t xml:space="preserve">кв. м на 1 человека – 2,0, </w:t>
      </w:r>
      <w:r>
        <w:rPr>
          <w:bCs/>
          <w:sz w:val="28"/>
          <w:szCs w:val="28"/>
        </w:rPr>
        <w:t xml:space="preserve">для хозяйственных целей и выгула собак, </w:t>
      </w:r>
      <w:r>
        <w:rPr>
          <w:sz w:val="28"/>
          <w:szCs w:val="28"/>
        </w:rPr>
        <w:t>Удельные размеры площадок, кв. м на 1 человека</w:t>
      </w:r>
      <w:proofErr w:type="gramEnd"/>
      <w:r>
        <w:rPr>
          <w:sz w:val="28"/>
          <w:szCs w:val="28"/>
        </w:rPr>
        <w:t xml:space="preserve"> – 0,3, </w:t>
      </w:r>
      <w:r>
        <w:rPr>
          <w:bCs/>
          <w:sz w:val="28"/>
          <w:szCs w:val="28"/>
        </w:rPr>
        <w:t xml:space="preserve">для временной стоянки (парковки) автотранспорта, </w:t>
      </w:r>
      <w:r>
        <w:rPr>
          <w:sz w:val="28"/>
          <w:szCs w:val="28"/>
        </w:rPr>
        <w:t xml:space="preserve">удельные размеры площадок, </w:t>
      </w:r>
      <w:r>
        <w:rPr>
          <w:sz w:val="28"/>
          <w:szCs w:val="28"/>
        </w:rPr>
        <w:br/>
        <w:t xml:space="preserve">кв. м на 1 человека – 1,0, для дворового озеленения, удельные размеры площадок, кв. м на 1 человека – 2,0, </w:t>
      </w:r>
      <w:r>
        <w:rPr>
          <w:rStyle w:val="grame"/>
          <w:bCs/>
          <w:spacing w:val="-3"/>
          <w:sz w:val="28"/>
          <w:szCs w:val="28"/>
        </w:rPr>
        <w:t>и должен быть рассчитан на установку необходимого числа контейнеров, но не более 5</w:t>
      </w:r>
      <w:r>
        <w:rPr>
          <w:bCs/>
          <w:spacing w:val="-3"/>
          <w:sz w:val="28"/>
          <w:szCs w:val="28"/>
        </w:rPr>
        <w:t xml:space="preserve">. </w:t>
      </w:r>
    </w:p>
    <w:p w:rsidR="000F66AA" w:rsidRDefault="000F66AA" w:rsidP="000F66AA">
      <w:pPr>
        <w:ind w:firstLine="709"/>
        <w:jc w:val="both"/>
        <w:rPr>
          <w:bCs/>
          <w:sz w:val="28"/>
          <w:szCs w:val="28"/>
        </w:rPr>
      </w:pPr>
      <w:r>
        <w:rPr>
          <w:bCs/>
          <w:sz w:val="28"/>
          <w:szCs w:val="28"/>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F66AA" w:rsidRDefault="000F66AA" w:rsidP="000F66AA">
      <w:pPr>
        <w:adjustRightInd w:val="0"/>
        <w:ind w:firstLine="709"/>
        <w:jc w:val="both"/>
        <w:rPr>
          <w:bCs/>
          <w:sz w:val="28"/>
          <w:szCs w:val="28"/>
        </w:rPr>
      </w:pPr>
      <w:r>
        <w:rPr>
          <w:bCs/>
          <w:sz w:val="28"/>
          <w:szCs w:val="28"/>
        </w:rPr>
        <w:t xml:space="preserve">7.5.5. При производстве зимней уборки следует проектировать </w:t>
      </w:r>
      <w:proofErr w:type="spellStart"/>
      <w:r>
        <w:rPr>
          <w:bCs/>
          <w:sz w:val="28"/>
          <w:szCs w:val="28"/>
        </w:rPr>
        <w:t>снегосвалки</w:t>
      </w:r>
      <w:proofErr w:type="spellEnd"/>
      <w:r>
        <w:rPr>
          <w:bCs/>
          <w:sz w:val="28"/>
          <w:szCs w:val="28"/>
        </w:rPr>
        <w:t xml:space="preserve"> на специально отведенных территориях. Запрещается сброс снега в акватории.</w:t>
      </w:r>
    </w:p>
    <w:p w:rsidR="000F66AA" w:rsidRDefault="000F66AA" w:rsidP="000F66AA">
      <w:pPr>
        <w:pStyle w:val="a5"/>
        <w:widowControl w:val="0"/>
        <w:ind w:left="0" w:firstLine="709"/>
        <w:jc w:val="both"/>
        <w:rPr>
          <w:sz w:val="28"/>
          <w:szCs w:val="28"/>
        </w:rPr>
      </w:pPr>
      <w:r>
        <w:rPr>
          <w:sz w:val="28"/>
          <w:szCs w:val="28"/>
        </w:rPr>
        <w:t xml:space="preserve">На </w:t>
      </w:r>
      <w:proofErr w:type="spellStart"/>
      <w:r>
        <w:rPr>
          <w:sz w:val="28"/>
          <w:szCs w:val="28"/>
        </w:rPr>
        <w:t>снегосвалках</w:t>
      </w:r>
      <w:proofErr w:type="spellEnd"/>
      <w:r>
        <w:rPr>
          <w:sz w:val="28"/>
          <w:szCs w:val="28"/>
        </w:rPr>
        <w:t xml:space="preserve"> следует предусматривать очистку талых вод, образующихся при естественном таянии снега. </w:t>
      </w:r>
    </w:p>
    <w:p w:rsidR="000F66AA" w:rsidRDefault="000F66AA" w:rsidP="000F66AA">
      <w:pPr>
        <w:pStyle w:val="a5"/>
        <w:widowControl w:val="0"/>
        <w:ind w:left="0" w:firstLine="709"/>
        <w:jc w:val="both"/>
        <w:rPr>
          <w:sz w:val="28"/>
          <w:szCs w:val="28"/>
        </w:rPr>
      </w:pPr>
      <w:r>
        <w:rPr>
          <w:sz w:val="28"/>
          <w:szCs w:val="28"/>
        </w:rPr>
        <w:t>Последующий сброс талых вод проектируется по вариантам:</w:t>
      </w:r>
    </w:p>
    <w:p w:rsidR="000F66AA" w:rsidRDefault="000F66AA" w:rsidP="000F66AA">
      <w:pPr>
        <w:ind w:firstLine="709"/>
        <w:jc w:val="both"/>
        <w:rPr>
          <w:bCs/>
          <w:sz w:val="28"/>
          <w:szCs w:val="28"/>
        </w:rPr>
      </w:pPr>
      <w:r>
        <w:rPr>
          <w:bCs/>
          <w:sz w:val="28"/>
          <w:szCs w:val="28"/>
        </w:rPr>
        <w:lastRenderedPageBreak/>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0F66AA" w:rsidRDefault="000F66AA" w:rsidP="000F66AA">
      <w:pPr>
        <w:ind w:firstLine="709"/>
        <w:jc w:val="both"/>
        <w:rPr>
          <w:bCs/>
          <w:sz w:val="28"/>
          <w:szCs w:val="28"/>
        </w:rPr>
      </w:pPr>
      <w:r>
        <w:rPr>
          <w:bCs/>
          <w:sz w:val="28"/>
          <w:szCs w:val="28"/>
        </w:rPr>
        <w:t>сброс снега в водосточную сеть с принудительным таянием (например, за счет теплового ресурса сбросных вод);</w:t>
      </w:r>
    </w:p>
    <w:p w:rsidR="000F66AA" w:rsidRDefault="000F66AA" w:rsidP="000F66AA">
      <w:pPr>
        <w:ind w:firstLine="709"/>
        <w:jc w:val="both"/>
        <w:rPr>
          <w:bCs/>
          <w:sz w:val="28"/>
          <w:szCs w:val="28"/>
        </w:rPr>
      </w:pPr>
      <w:r>
        <w:rPr>
          <w:bCs/>
          <w:sz w:val="28"/>
          <w:szCs w:val="28"/>
        </w:rPr>
        <w:t>подача снега на снеготаялки с последующей очисткой и сбросом талых вод в системы водоотведения.</w:t>
      </w:r>
    </w:p>
    <w:p w:rsidR="000F66AA" w:rsidRDefault="000F66AA" w:rsidP="000F66AA">
      <w:pPr>
        <w:pStyle w:val="24"/>
        <w:widowControl w:val="0"/>
        <w:spacing w:after="0" w:line="240" w:lineRule="auto"/>
        <w:ind w:left="0" w:firstLine="709"/>
        <w:jc w:val="both"/>
        <w:rPr>
          <w:sz w:val="28"/>
          <w:szCs w:val="28"/>
        </w:rPr>
      </w:pPr>
      <w:r>
        <w:rPr>
          <w:bCs/>
          <w:sz w:val="28"/>
          <w:szCs w:val="28"/>
        </w:rPr>
        <w:t>Санитарно-защитная зона</w:t>
      </w:r>
      <w:r>
        <w:rPr>
          <w:sz w:val="28"/>
          <w:szCs w:val="28"/>
        </w:rPr>
        <w:t xml:space="preserve"> от </w:t>
      </w:r>
      <w:proofErr w:type="spellStart"/>
      <w:r>
        <w:rPr>
          <w:sz w:val="28"/>
          <w:szCs w:val="28"/>
        </w:rPr>
        <w:t>снегосвалок</w:t>
      </w:r>
      <w:proofErr w:type="spellEnd"/>
      <w:r>
        <w:rPr>
          <w:sz w:val="28"/>
          <w:szCs w:val="28"/>
        </w:rPr>
        <w:t xml:space="preserve"> и </w:t>
      </w:r>
      <w:proofErr w:type="spellStart"/>
      <w:r>
        <w:rPr>
          <w:sz w:val="28"/>
          <w:szCs w:val="28"/>
        </w:rPr>
        <w:t>снегоплавильных</w:t>
      </w:r>
      <w:proofErr w:type="spellEnd"/>
      <w:r>
        <w:rPr>
          <w:sz w:val="28"/>
          <w:szCs w:val="28"/>
        </w:rPr>
        <w:t xml:space="preserve"> пунктов до территорий жилой зоны принимается не менее </w:t>
      </w:r>
      <w:smartTag w:uri="urn:schemas-microsoft-com:office:smarttags" w:element="metricconverter">
        <w:smartTagPr>
          <w:attr w:name="ProductID" w:val="100 м"/>
        </w:smartTagPr>
        <w:r>
          <w:rPr>
            <w:sz w:val="28"/>
            <w:szCs w:val="28"/>
          </w:rPr>
          <w:t>100 метров</w:t>
        </w:r>
      </w:smartTag>
      <w:r>
        <w:rPr>
          <w:sz w:val="28"/>
          <w:szCs w:val="28"/>
        </w:rPr>
        <w:t>.</w:t>
      </w:r>
    </w:p>
    <w:p w:rsidR="000F66AA" w:rsidRDefault="000F66AA" w:rsidP="000F66AA">
      <w:pPr>
        <w:adjustRightInd w:val="0"/>
        <w:ind w:firstLine="709"/>
        <w:jc w:val="both"/>
        <w:rPr>
          <w:bCs/>
          <w:sz w:val="28"/>
          <w:szCs w:val="28"/>
        </w:rPr>
      </w:pPr>
      <w:r>
        <w:rPr>
          <w:bCs/>
          <w:sz w:val="28"/>
          <w:szCs w:val="28"/>
        </w:rPr>
        <w:t xml:space="preserve">7.5.6. Для сбора жидких отходов от </w:t>
      </w:r>
      <w:proofErr w:type="spellStart"/>
      <w:r>
        <w:rPr>
          <w:rStyle w:val="spelle"/>
          <w:bCs/>
          <w:sz w:val="28"/>
          <w:szCs w:val="28"/>
        </w:rPr>
        <w:t>неканализованных</w:t>
      </w:r>
      <w:proofErr w:type="spellEnd"/>
      <w:r>
        <w:rPr>
          <w:bCs/>
          <w:sz w:val="28"/>
          <w:szCs w:val="28"/>
        </w:rPr>
        <w:t xml:space="preserve"> зданий устраиваются дворовые </w:t>
      </w:r>
      <w:proofErr w:type="spellStart"/>
      <w:r>
        <w:rPr>
          <w:rStyle w:val="spelle"/>
          <w:bCs/>
          <w:sz w:val="28"/>
          <w:szCs w:val="28"/>
        </w:rPr>
        <w:t>помойницы</w:t>
      </w:r>
      <w:proofErr w:type="spellEnd"/>
      <w:r>
        <w:rPr>
          <w:bCs/>
          <w:sz w:val="28"/>
          <w:szCs w:val="28"/>
        </w:rPr>
        <w:t xml:space="preserve">, которые должны иметь водонепроницаемый выгреб и наземную часть </w:t>
      </w:r>
      <w:r>
        <w:rPr>
          <w:rStyle w:val="spelle"/>
          <w:bCs/>
          <w:sz w:val="28"/>
          <w:szCs w:val="28"/>
        </w:rPr>
        <w:t xml:space="preserve">в соответствии </w:t>
      </w:r>
      <w:r>
        <w:rPr>
          <w:rStyle w:val="spelle"/>
          <w:bCs/>
          <w:sz w:val="28"/>
          <w:szCs w:val="28"/>
        </w:rPr>
        <w:br/>
        <w:t xml:space="preserve">с требованиями </w:t>
      </w:r>
      <w:proofErr w:type="spellStart"/>
      <w:r>
        <w:rPr>
          <w:rStyle w:val="spelle"/>
          <w:bCs/>
          <w:sz w:val="28"/>
          <w:szCs w:val="28"/>
        </w:rPr>
        <w:t>СанПиН</w:t>
      </w:r>
      <w:proofErr w:type="spellEnd"/>
      <w:r>
        <w:rPr>
          <w:bCs/>
          <w:sz w:val="28"/>
          <w:szCs w:val="28"/>
        </w:rPr>
        <w:t xml:space="preserve">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Pr>
            <w:bCs/>
            <w:sz w:val="28"/>
            <w:szCs w:val="28"/>
          </w:rPr>
          <w:t>3 метров</w:t>
        </w:r>
      </w:smartTag>
      <w:r>
        <w:rPr>
          <w:bCs/>
          <w:sz w:val="28"/>
          <w:szCs w:val="28"/>
        </w:rPr>
        <w:t xml:space="preserve">. </w:t>
      </w:r>
    </w:p>
    <w:p w:rsidR="000F66AA" w:rsidRDefault="000F66AA" w:rsidP="000F66AA">
      <w:pPr>
        <w:adjustRightInd w:val="0"/>
        <w:ind w:firstLine="709"/>
        <w:jc w:val="both"/>
        <w:rPr>
          <w:bCs/>
          <w:sz w:val="28"/>
          <w:szCs w:val="28"/>
        </w:rPr>
      </w:pPr>
      <w:r>
        <w:rPr>
          <w:bCs/>
          <w:sz w:val="28"/>
          <w:szCs w:val="28"/>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Pr>
            <w:bCs/>
            <w:sz w:val="28"/>
            <w:szCs w:val="28"/>
          </w:rPr>
          <w:t>100 метров</w:t>
        </w:r>
      </w:smartTag>
      <w:r>
        <w:rPr>
          <w:bCs/>
          <w:sz w:val="28"/>
          <w:szCs w:val="28"/>
        </w:rPr>
        <w:t>.</w:t>
      </w:r>
    </w:p>
    <w:p w:rsidR="000F66AA" w:rsidRDefault="000F66AA" w:rsidP="000F66AA">
      <w:pPr>
        <w:adjustRightInd w:val="0"/>
        <w:ind w:firstLine="709"/>
        <w:jc w:val="both"/>
        <w:rPr>
          <w:bCs/>
          <w:sz w:val="28"/>
          <w:szCs w:val="28"/>
        </w:rPr>
      </w:pPr>
      <w:r>
        <w:rPr>
          <w:bCs/>
          <w:sz w:val="28"/>
          <w:szCs w:val="28"/>
        </w:rPr>
        <w:t xml:space="preserve">В условиях нецентрализованного водоснабжения дворовые уборные должны быть удалены от колодцев и каптажей родников </w:t>
      </w:r>
      <w:r>
        <w:rPr>
          <w:bCs/>
          <w:sz w:val="28"/>
          <w:szCs w:val="28"/>
        </w:rPr>
        <w:br/>
        <w:t xml:space="preserve">на расстояние 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w:t>
      </w:r>
    </w:p>
    <w:p w:rsidR="000F66AA" w:rsidRDefault="000F66AA" w:rsidP="000F66AA">
      <w:pPr>
        <w:adjustRightInd w:val="0"/>
        <w:ind w:firstLine="709"/>
        <w:jc w:val="both"/>
        <w:rPr>
          <w:bCs/>
          <w:sz w:val="28"/>
          <w:szCs w:val="28"/>
        </w:rPr>
      </w:pPr>
      <w:r>
        <w:rPr>
          <w:bCs/>
          <w:sz w:val="28"/>
          <w:szCs w:val="28"/>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w:t>
      </w:r>
      <w:r>
        <w:rPr>
          <w:bCs/>
          <w:sz w:val="28"/>
          <w:szCs w:val="28"/>
        </w:rPr>
        <w:br/>
        <w:t>до 8 - </w:t>
      </w:r>
      <w:smartTag w:uri="urn:schemas-microsoft-com:office:smarttags" w:element="metricconverter">
        <w:smartTagPr>
          <w:attr w:name="ProductID" w:val="10 м"/>
        </w:smartTagPr>
        <w:r>
          <w:rPr>
            <w:bCs/>
            <w:sz w:val="28"/>
            <w:szCs w:val="28"/>
          </w:rPr>
          <w:t>10 метров</w:t>
        </w:r>
      </w:smartTag>
      <w:r>
        <w:rPr>
          <w:bCs/>
          <w:sz w:val="28"/>
          <w:szCs w:val="28"/>
        </w:rPr>
        <w:t xml:space="preserve">. </w:t>
      </w:r>
    </w:p>
    <w:p w:rsidR="000F66AA" w:rsidRDefault="000F66AA" w:rsidP="000F66AA">
      <w:pPr>
        <w:adjustRightInd w:val="0"/>
        <w:ind w:firstLine="709"/>
        <w:jc w:val="both"/>
        <w:rPr>
          <w:bCs/>
          <w:sz w:val="28"/>
          <w:szCs w:val="28"/>
        </w:rPr>
      </w:pPr>
      <w:r>
        <w:rPr>
          <w:bCs/>
          <w:spacing w:val="-3"/>
          <w:sz w:val="28"/>
          <w:szCs w:val="28"/>
        </w:rPr>
        <w:t>Дворовые туалеты, помойные ямы, выгребы, септики должны</w:t>
      </w:r>
      <w:r>
        <w:rPr>
          <w:bCs/>
          <w:sz w:val="28"/>
          <w:szCs w:val="28"/>
        </w:rPr>
        <w:t xml:space="preserve"> </w:t>
      </w:r>
      <w:r>
        <w:rPr>
          <w:bCs/>
          <w:spacing w:val="-2"/>
          <w:sz w:val="28"/>
          <w:szCs w:val="28"/>
        </w:rPr>
        <w:t xml:space="preserve">быть расположены на расстоянии не менее </w:t>
      </w:r>
      <w:smartTag w:uri="urn:schemas-microsoft-com:office:smarttags" w:element="metricconverter">
        <w:smartTagPr>
          <w:attr w:name="ProductID" w:val="4 м"/>
        </w:smartTagPr>
        <w:r>
          <w:rPr>
            <w:bCs/>
            <w:spacing w:val="-2"/>
            <w:sz w:val="28"/>
            <w:szCs w:val="28"/>
          </w:rPr>
          <w:t>4 метров</w:t>
        </w:r>
      </w:smartTag>
      <w:r>
        <w:rPr>
          <w:bCs/>
          <w:spacing w:val="-2"/>
          <w:sz w:val="28"/>
          <w:szCs w:val="28"/>
        </w:rPr>
        <w:t xml:space="preserve"> от границ участка домовладения.</w:t>
      </w:r>
    </w:p>
    <w:p w:rsidR="000F66AA" w:rsidRDefault="000F66AA" w:rsidP="000F66AA">
      <w:pPr>
        <w:adjustRightInd w:val="0"/>
        <w:ind w:firstLine="709"/>
        <w:jc w:val="both"/>
        <w:rPr>
          <w:bCs/>
          <w:sz w:val="28"/>
          <w:szCs w:val="28"/>
        </w:rPr>
      </w:pPr>
      <w:r>
        <w:rPr>
          <w:bCs/>
          <w:sz w:val="28"/>
          <w:szCs w:val="28"/>
        </w:rPr>
        <w:t>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пунктов 2.2.30  настоящих нормативов.</w:t>
      </w:r>
    </w:p>
    <w:p w:rsidR="000F66AA" w:rsidRDefault="000F66AA" w:rsidP="000F66AA">
      <w:pPr>
        <w:ind w:firstLine="709"/>
        <w:jc w:val="both"/>
        <w:rPr>
          <w:bCs/>
          <w:spacing w:val="-2"/>
          <w:sz w:val="28"/>
          <w:szCs w:val="28"/>
        </w:rPr>
      </w:pPr>
      <w:r>
        <w:rPr>
          <w:bCs/>
          <w:sz w:val="28"/>
          <w:szCs w:val="28"/>
        </w:rPr>
        <w:t xml:space="preserve">7.5.7. На территории рынков и комплексов объектов мелкорозничной торговли хозяйственные площадки </w:t>
      </w:r>
      <w:r>
        <w:rPr>
          <w:bCs/>
          <w:sz w:val="28"/>
          <w:szCs w:val="28"/>
        </w:rPr>
        <w:br/>
        <w:t xml:space="preserve">для мусоросборников необходимо проектировать на расстоянии </w:t>
      </w:r>
      <w:r>
        <w:rPr>
          <w:bCs/>
          <w:sz w:val="28"/>
          <w:szCs w:val="28"/>
        </w:rPr>
        <w:br/>
        <w:t xml:space="preserve">не менее </w:t>
      </w:r>
      <w:smartTag w:uri="urn:schemas-microsoft-com:office:smarttags" w:element="metricconverter">
        <w:smartTagPr>
          <w:attr w:name="ProductID" w:val="30 м"/>
        </w:smartTagPr>
        <w:r>
          <w:rPr>
            <w:bCs/>
            <w:sz w:val="28"/>
            <w:szCs w:val="28"/>
          </w:rPr>
          <w:t>30 метров</w:t>
        </w:r>
      </w:smartTag>
      <w:r>
        <w:rPr>
          <w:bCs/>
          <w:sz w:val="28"/>
          <w:szCs w:val="28"/>
        </w:rPr>
        <w:t xml:space="preserve"> от мест торговли.</w:t>
      </w:r>
      <w:r>
        <w:rPr>
          <w:bCs/>
          <w:spacing w:val="-2"/>
          <w:sz w:val="28"/>
          <w:szCs w:val="28"/>
        </w:rPr>
        <w:t xml:space="preserve"> </w:t>
      </w:r>
    </w:p>
    <w:p w:rsidR="000F66AA" w:rsidRDefault="000F66AA" w:rsidP="000F66AA">
      <w:pPr>
        <w:ind w:firstLine="709"/>
        <w:jc w:val="both"/>
        <w:rPr>
          <w:bCs/>
          <w:spacing w:val="-2"/>
          <w:sz w:val="28"/>
          <w:szCs w:val="28"/>
        </w:rPr>
      </w:pPr>
      <w:r>
        <w:rPr>
          <w:bCs/>
          <w:spacing w:val="-2"/>
          <w:sz w:val="28"/>
          <w:szCs w:val="28"/>
        </w:rPr>
        <w:t>При проектировании розничных рынков следует предусматривать общественные туалеты из расчета:</w:t>
      </w:r>
    </w:p>
    <w:p w:rsidR="000F66AA" w:rsidRDefault="000F66AA" w:rsidP="000F66AA">
      <w:pPr>
        <w:ind w:firstLine="709"/>
        <w:jc w:val="both"/>
        <w:rPr>
          <w:bCs/>
          <w:spacing w:val="-2"/>
          <w:sz w:val="28"/>
          <w:szCs w:val="28"/>
        </w:rPr>
      </w:pPr>
      <w:r>
        <w:rPr>
          <w:bCs/>
          <w:spacing w:val="-2"/>
          <w:sz w:val="28"/>
          <w:szCs w:val="28"/>
        </w:rPr>
        <w:t xml:space="preserve">для персонала - не менее 1 прибора </w:t>
      </w:r>
      <w:r>
        <w:rPr>
          <w:bCs/>
          <w:sz w:val="28"/>
          <w:szCs w:val="28"/>
        </w:rPr>
        <w:t>на каждые 50 торговых мест</w:t>
      </w:r>
      <w:r>
        <w:rPr>
          <w:bCs/>
          <w:spacing w:val="-2"/>
          <w:sz w:val="28"/>
          <w:szCs w:val="28"/>
        </w:rPr>
        <w:t>;</w:t>
      </w:r>
    </w:p>
    <w:p w:rsidR="000F66AA" w:rsidRDefault="000F66AA" w:rsidP="000F66AA">
      <w:pPr>
        <w:ind w:firstLine="709"/>
        <w:jc w:val="both"/>
        <w:rPr>
          <w:bCs/>
          <w:spacing w:val="-2"/>
          <w:sz w:val="28"/>
          <w:szCs w:val="28"/>
        </w:rPr>
      </w:pPr>
      <w:r>
        <w:rPr>
          <w:bCs/>
          <w:spacing w:val="-2"/>
          <w:sz w:val="28"/>
          <w:szCs w:val="28"/>
        </w:rPr>
        <w:t xml:space="preserve">для посетителей - 1 прибор на </w:t>
      </w:r>
      <w:smartTag w:uri="urn:schemas-microsoft-com:office:smarttags" w:element="metricconverter">
        <w:smartTagPr>
          <w:attr w:name="ProductID" w:val="150 кв. метров"/>
        </w:smartTagPr>
        <w:r>
          <w:rPr>
            <w:bCs/>
            <w:spacing w:val="-2"/>
            <w:sz w:val="28"/>
            <w:szCs w:val="28"/>
          </w:rPr>
          <w:t>150 кв. метров</w:t>
        </w:r>
      </w:smartTag>
      <w:r>
        <w:rPr>
          <w:bCs/>
          <w:spacing w:val="-2"/>
          <w:sz w:val="28"/>
          <w:szCs w:val="28"/>
        </w:rPr>
        <w:t xml:space="preserve"> торговой площади, </w:t>
      </w:r>
      <w:r>
        <w:rPr>
          <w:bCs/>
          <w:spacing w:val="-2"/>
          <w:sz w:val="28"/>
          <w:szCs w:val="28"/>
        </w:rPr>
        <w:br/>
        <w:t>но не менее 2 приборов на объект.</w:t>
      </w:r>
    </w:p>
    <w:p w:rsidR="000F66AA" w:rsidRDefault="000F66AA" w:rsidP="000F66AA">
      <w:pPr>
        <w:ind w:firstLine="709"/>
        <w:jc w:val="both"/>
        <w:rPr>
          <w:bCs/>
          <w:sz w:val="28"/>
          <w:szCs w:val="28"/>
        </w:rPr>
      </w:pPr>
      <w:r>
        <w:rPr>
          <w:bCs/>
          <w:spacing w:val="-2"/>
          <w:sz w:val="28"/>
          <w:szCs w:val="28"/>
        </w:rPr>
        <w:t xml:space="preserve">На рынках без канализации общественные туалеты </w:t>
      </w:r>
      <w:r>
        <w:rPr>
          <w:bCs/>
          <w:spacing w:val="-2"/>
          <w:sz w:val="28"/>
          <w:szCs w:val="28"/>
        </w:rPr>
        <w:br/>
        <w:t>с непроницаемыми выгре</w:t>
      </w:r>
      <w:r>
        <w:rPr>
          <w:bCs/>
          <w:sz w:val="28"/>
          <w:szCs w:val="28"/>
        </w:rPr>
        <w:t xml:space="preserve">бами следует проектировать на расстоянии </w:t>
      </w:r>
      <w:r>
        <w:rPr>
          <w:bCs/>
          <w:sz w:val="28"/>
          <w:szCs w:val="28"/>
        </w:rPr>
        <w:br/>
        <w:t xml:space="preserve">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от места торговли. </w:t>
      </w:r>
    </w:p>
    <w:p w:rsidR="000F66AA" w:rsidRDefault="000F66AA" w:rsidP="000F66AA">
      <w:pPr>
        <w:ind w:firstLine="709"/>
        <w:jc w:val="both"/>
        <w:rPr>
          <w:bCs/>
          <w:spacing w:val="-2"/>
          <w:sz w:val="28"/>
          <w:szCs w:val="28"/>
        </w:rPr>
      </w:pPr>
      <w:r>
        <w:rPr>
          <w:bCs/>
          <w:sz w:val="28"/>
          <w:szCs w:val="28"/>
        </w:rPr>
        <w:t xml:space="preserve">7.5.8. На территории лечебно-профилактических учреждений площадку для мусоросборников следует размещать в хозяйственной зоне на расстоянии </w:t>
      </w:r>
      <w:r>
        <w:rPr>
          <w:bCs/>
          <w:sz w:val="28"/>
          <w:szCs w:val="28"/>
        </w:rPr>
        <w:lastRenderedPageBreak/>
        <w:t xml:space="preserve">не менее </w:t>
      </w:r>
      <w:smartTag w:uri="urn:schemas-microsoft-com:office:smarttags" w:element="metricconverter">
        <w:smartTagPr>
          <w:attr w:name="ProductID" w:val="25 м"/>
        </w:smartTagPr>
        <w:r>
          <w:rPr>
            <w:bCs/>
            <w:sz w:val="28"/>
            <w:szCs w:val="28"/>
          </w:rPr>
          <w:t>25 метров</w:t>
        </w:r>
      </w:smartTag>
      <w:r>
        <w:rPr>
          <w:bCs/>
          <w:sz w:val="28"/>
          <w:szCs w:val="28"/>
        </w:rPr>
        <w:t xml:space="preserve"> от окон. Площадка должна иметь твердое покрытие и въезд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Pr>
            <w:bCs/>
            <w:sz w:val="28"/>
            <w:szCs w:val="28"/>
          </w:rPr>
          <w:t>1,5 метра</w:t>
        </w:r>
      </w:smartTag>
      <w:r>
        <w:rPr>
          <w:bCs/>
          <w:sz w:val="28"/>
          <w:szCs w:val="28"/>
        </w:rPr>
        <w:t xml:space="preserve"> </w:t>
      </w:r>
      <w:r>
        <w:rPr>
          <w:bCs/>
          <w:sz w:val="28"/>
          <w:szCs w:val="28"/>
        </w:rPr>
        <w:br/>
        <w:t>во все стороны.</w:t>
      </w:r>
    </w:p>
    <w:p w:rsidR="000F66AA" w:rsidRDefault="000F66AA" w:rsidP="000F66AA">
      <w:pPr>
        <w:ind w:firstLine="709"/>
        <w:jc w:val="both"/>
        <w:rPr>
          <w:bCs/>
          <w:sz w:val="28"/>
          <w:szCs w:val="28"/>
        </w:rPr>
      </w:pPr>
      <w:r>
        <w:rPr>
          <w:sz w:val="28"/>
          <w:szCs w:val="28"/>
        </w:rPr>
        <w:t xml:space="preserve">Сбор, временное хранение, обеззараживание, обезвреживание, транспортирование медицинских отходов следует осуществлять </w:t>
      </w:r>
      <w:r>
        <w:rPr>
          <w:sz w:val="28"/>
          <w:szCs w:val="28"/>
        </w:rPr>
        <w:br/>
        <w:t xml:space="preserve">в соответствии с требованиями </w:t>
      </w:r>
      <w:proofErr w:type="spellStart"/>
      <w:r>
        <w:rPr>
          <w:rFonts w:eastAsia="Arial"/>
          <w:kern w:val="2"/>
          <w:sz w:val="28"/>
          <w:szCs w:val="28"/>
          <w:lang w:eastAsia="ar-SA"/>
        </w:rPr>
        <w:t>СанПиН</w:t>
      </w:r>
      <w:proofErr w:type="spellEnd"/>
      <w:r>
        <w:rPr>
          <w:rFonts w:eastAsia="Arial"/>
          <w:kern w:val="2"/>
          <w:sz w:val="28"/>
          <w:szCs w:val="28"/>
          <w:lang w:eastAsia="ar-SA"/>
        </w:rPr>
        <w:t xml:space="preserve"> 2.1.7.2790-10</w:t>
      </w:r>
      <w:r>
        <w:rPr>
          <w:bCs/>
          <w:sz w:val="28"/>
          <w:szCs w:val="28"/>
        </w:rPr>
        <w:t>.</w:t>
      </w:r>
    </w:p>
    <w:p w:rsidR="000F66AA" w:rsidRDefault="000F66AA" w:rsidP="000F66AA">
      <w:pPr>
        <w:adjustRightInd w:val="0"/>
        <w:ind w:firstLine="709"/>
        <w:jc w:val="both"/>
        <w:rPr>
          <w:bCs/>
          <w:sz w:val="28"/>
          <w:szCs w:val="28"/>
        </w:rPr>
      </w:pPr>
      <w:r>
        <w:rPr>
          <w:bCs/>
          <w:sz w:val="28"/>
          <w:szCs w:val="28"/>
        </w:rPr>
        <w:t xml:space="preserve">7.5.9. 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Pr>
            <w:bCs/>
            <w:sz w:val="28"/>
            <w:szCs w:val="28"/>
          </w:rPr>
          <w:t>50 метров</w:t>
        </w:r>
      </w:smartTag>
      <w:r>
        <w:rPr>
          <w:bCs/>
          <w:sz w:val="28"/>
          <w:szCs w:val="28"/>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w:t>
      </w:r>
      <w:r>
        <w:rPr>
          <w:bCs/>
          <w:sz w:val="28"/>
          <w:szCs w:val="28"/>
        </w:rPr>
        <w:br/>
        <w:t>для хозяйственных площадок следует исходить из среднего накопления отходов за 3 дня.</w:t>
      </w:r>
    </w:p>
    <w:p w:rsidR="000F66AA" w:rsidRDefault="000F66AA" w:rsidP="000F66AA">
      <w:pPr>
        <w:adjustRightInd w:val="0"/>
        <w:ind w:firstLine="709"/>
        <w:jc w:val="both"/>
        <w:rPr>
          <w:bCs/>
          <w:sz w:val="28"/>
          <w:szCs w:val="28"/>
        </w:rPr>
      </w:pPr>
      <w:r>
        <w:rPr>
          <w:bCs/>
          <w:sz w:val="28"/>
          <w:szCs w:val="28"/>
        </w:rPr>
        <w:t xml:space="preserve">Общественные туалеты следует проектировать на расстоянии </w:t>
      </w:r>
      <w:r>
        <w:rPr>
          <w:bCs/>
          <w:sz w:val="28"/>
          <w:szCs w:val="28"/>
        </w:rPr>
        <w:br/>
        <w:t xml:space="preserve">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от мест массового скопления отдыхающих. Расчетное количество мест в них следует принимать не менее одного </w:t>
      </w:r>
      <w:r>
        <w:rPr>
          <w:bCs/>
          <w:sz w:val="28"/>
          <w:szCs w:val="28"/>
        </w:rPr>
        <w:br/>
        <w:t>на 500 посетителей.</w:t>
      </w:r>
    </w:p>
    <w:p w:rsidR="000F66AA" w:rsidRDefault="000F66AA" w:rsidP="000F66AA">
      <w:pPr>
        <w:adjustRightInd w:val="0"/>
        <w:ind w:firstLine="709"/>
        <w:jc w:val="both"/>
        <w:rPr>
          <w:bCs/>
          <w:sz w:val="28"/>
          <w:szCs w:val="28"/>
        </w:rPr>
      </w:pPr>
      <w:r>
        <w:rPr>
          <w:bCs/>
          <w:sz w:val="28"/>
          <w:szCs w:val="28"/>
        </w:rPr>
        <w:t xml:space="preserve">7.5.10. На территории пляжей размеры площадок </w:t>
      </w:r>
      <w:r>
        <w:rPr>
          <w:bCs/>
          <w:sz w:val="28"/>
          <w:szCs w:val="28"/>
        </w:rPr>
        <w:br/>
        <w:t xml:space="preserve">под мусоросборники следует определять из расчета один контейнер емкостью </w:t>
      </w:r>
      <w:smartTag w:uri="urn:schemas-microsoft-com:office:smarttags" w:element="metricconverter">
        <w:smartTagPr>
          <w:attr w:name="ProductID" w:val="0,75 куб. метра"/>
        </w:smartTagPr>
        <w:r>
          <w:rPr>
            <w:bCs/>
            <w:sz w:val="28"/>
            <w:szCs w:val="28"/>
          </w:rPr>
          <w:t>0,75 куб. метра</w:t>
        </w:r>
      </w:smartTag>
      <w:r>
        <w:rPr>
          <w:bCs/>
          <w:sz w:val="28"/>
          <w:szCs w:val="28"/>
        </w:rPr>
        <w:t xml:space="preserve"> на 3 500 - 4 000 кв. метров площади пляжа.</w:t>
      </w:r>
    </w:p>
    <w:p w:rsidR="000F66AA" w:rsidRDefault="000F66AA" w:rsidP="000F66AA">
      <w:pPr>
        <w:adjustRightInd w:val="0"/>
        <w:ind w:firstLine="709"/>
        <w:jc w:val="both"/>
        <w:rPr>
          <w:bCs/>
          <w:spacing w:val="-5"/>
          <w:sz w:val="28"/>
          <w:szCs w:val="28"/>
        </w:rPr>
      </w:pPr>
      <w:r>
        <w:rPr>
          <w:bCs/>
          <w:spacing w:val="-5"/>
          <w:sz w:val="28"/>
          <w:szCs w:val="28"/>
        </w:rPr>
        <w:t xml:space="preserve">Общественные туалеты следует проектировать на расстоянии </w:t>
      </w:r>
      <w:r>
        <w:rPr>
          <w:bCs/>
          <w:spacing w:val="-5"/>
          <w:sz w:val="28"/>
          <w:szCs w:val="28"/>
        </w:rPr>
        <w:br/>
        <w:t xml:space="preserve">не менее </w:t>
      </w:r>
      <w:smartTag w:uri="urn:schemas-microsoft-com:office:smarttags" w:element="metricconverter">
        <w:smartTagPr>
          <w:attr w:name="ProductID" w:val="50 м"/>
        </w:smartTagPr>
        <w:r>
          <w:rPr>
            <w:bCs/>
            <w:spacing w:val="-5"/>
            <w:sz w:val="28"/>
            <w:szCs w:val="28"/>
          </w:rPr>
          <w:t>50 метров</w:t>
        </w:r>
      </w:smartTag>
      <w:r>
        <w:rPr>
          <w:bCs/>
          <w:spacing w:val="-5"/>
          <w:sz w:val="28"/>
          <w:szCs w:val="28"/>
        </w:rPr>
        <w:t xml:space="preserve"> и не более </w:t>
      </w:r>
      <w:smartTag w:uri="urn:schemas-microsoft-com:office:smarttags" w:element="metricconverter">
        <w:smartTagPr>
          <w:attr w:name="ProductID" w:val="200 м"/>
        </w:smartTagPr>
        <w:r>
          <w:rPr>
            <w:bCs/>
            <w:spacing w:val="-5"/>
            <w:sz w:val="28"/>
            <w:szCs w:val="28"/>
          </w:rPr>
          <w:t>200 метров</w:t>
        </w:r>
      </w:smartTag>
      <w:r>
        <w:rPr>
          <w:bCs/>
          <w:spacing w:val="-5"/>
          <w:sz w:val="28"/>
          <w:szCs w:val="28"/>
        </w:rPr>
        <w:t xml:space="preserve"> от мест купания. Расчетное количество мест в них следует принимать не менее одного </w:t>
      </w:r>
      <w:r>
        <w:rPr>
          <w:bCs/>
          <w:spacing w:val="-5"/>
          <w:sz w:val="28"/>
          <w:szCs w:val="28"/>
        </w:rPr>
        <w:br/>
        <w:t xml:space="preserve">на 75 посетителей. </w:t>
      </w:r>
    </w:p>
    <w:p w:rsidR="000F66AA" w:rsidRDefault="000F66AA" w:rsidP="000F66AA">
      <w:pPr>
        <w:autoSpaceDE w:val="0"/>
        <w:autoSpaceDN w:val="0"/>
        <w:adjustRightInd w:val="0"/>
        <w:ind w:firstLine="709"/>
        <w:jc w:val="both"/>
        <w:rPr>
          <w:bCs/>
          <w:sz w:val="28"/>
          <w:szCs w:val="28"/>
        </w:rPr>
      </w:pPr>
      <w:r>
        <w:rPr>
          <w:bCs/>
          <w:sz w:val="28"/>
          <w:szCs w:val="28"/>
        </w:rPr>
        <w:t>7.5.11. Общественные туалеты должны устраиваться в местах массового скопления и посещения людей, в том числе:</w:t>
      </w:r>
    </w:p>
    <w:p w:rsidR="000F66AA" w:rsidRDefault="000F66AA" w:rsidP="000F66AA">
      <w:pPr>
        <w:overflowPunct w:val="0"/>
        <w:autoSpaceDE w:val="0"/>
        <w:autoSpaceDN w:val="0"/>
        <w:adjustRightInd w:val="0"/>
        <w:ind w:firstLine="709"/>
        <w:jc w:val="both"/>
        <w:rPr>
          <w:bCs/>
          <w:sz w:val="28"/>
          <w:szCs w:val="28"/>
        </w:rPr>
      </w:pPr>
      <w:r>
        <w:rPr>
          <w:bCs/>
          <w:sz w:val="28"/>
          <w:szCs w:val="28"/>
        </w:rPr>
        <w:t>на площадях, транспортных магистралях, улицах с большим пешеходным движением;</w:t>
      </w:r>
    </w:p>
    <w:p w:rsidR="000F66AA" w:rsidRDefault="000F66AA" w:rsidP="000F66AA">
      <w:pPr>
        <w:overflowPunct w:val="0"/>
        <w:autoSpaceDE w:val="0"/>
        <w:autoSpaceDN w:val="0"/>
        <w:adjustRightInd w:val="0"/>
        <w:ind w:firstLine="709"/>
        <w:jc w:val="both"/>
        <w:rPr>
          <w:bCs/>
          <w:sz w:val="28"/>
          <w:szCs w:val="28"/>
        </w:rPr>
      </w:pPr>
      <w:r>
        <w:rPr>
          <w:bCs/>
          <w:sz w:val="28"/>
          <w:szCs w:val="28"/>
        </w:rPr>
        <w:t>на площадях около вокзалов, на железнодорожных станциях, речных пристанях, автостанциях и аэровокзалах;</w:t>
      </w:r>
    </w:p>
    <w:p w:rsidR="000F66AA" w:rsidRDefault="000F66AA" w:rsidP="000F66AA">
      <w:pPr>
        <w:overflowPunct w:val="0"/>
        <w:autoSpaceDE w:val="0"/>
        <w:autoSpaceDN w:val="0"/>
        <w:adjustRightInd w:val="0"/>
        <w:ind w:firstLine="709"/>
        <w:jc w:val="both"/>
        <w:rPr>
          <w:bCs/>
          <w:sz w:val="28"/>
          <w:szCs w:val="28"/>
        </w:rPr>
      </w:pPr>
      <w:r>
        <w:rPr>
          <w:bCs/>
          <w:sz w:val="28"/>
          <w:szCs w:val="28"/>
        </w:rPr>
        <w:t>в местах массового отдыха населения;</w:t>
      </w:r>
    </w:p>
    <w:p w:rsidR="000F66AA" w:rsidRDefault="000F66AA" w:rsidP="000F66AA">
      <w:pPr>
        <w:overflowPunct w:val="0"/>
        <w:autoSpaceDE w:val="0"/>
        <w:autoSpaceDN w:val="0"/>
        <w:adjustRightInd w:val="0"/>
        <w:ind w:firstLine="709"/>
        <w:jc w:val="both"/>
        <w:rPr>
          <w:bCs/>
          <w:sz w:val="28"/>
          <w:szCs w:val="28"/>
        </w:rPr>
      </w:pPr>
      <w:r>
        <w:rPr>
          <w:bCs/>
          <w:sz w:val="28"/>
          <w:szCs w:val="28"/>
        </w:rPr>
        <w:t>на территории торговых центров, рынков;</w:t>
      </w:r>
    </w:p>
    <w:p w:rsidR="000F66AA" w:rsidRDefault="000F66AA" w:rsidP="000F66AA">
      <w:pPr>
        <w:overflowPunct w:val="0"/>
        <w:autoSpaceDE w:val="0"/>
        <w:autoSpaceDN w:val="0"/>
        <w:adjustRightInd w:val="0"/>
        <w:ind w:firstLine="709"/>
        <w:jc w:val="both"/>
        <w:rPr>
          <w:bCs/>
          <w:sz w:val="28"/>
          <w:szCs w:val="28"/>
        </w:rPr>
      </w:pPr>
      <w:r>
        <w:rPr>
          <w:bCs/>
          <w:sz w:val="28"/>
          <w:szCs w:val="28"/>
        </w:rPr>
        <w:t>на территории открытых плоскостных спортивных сооружений.</w:t>
      </w:r>
    </w:p>
    <w:p w:rsidR="000F66AA" w:rsidRDefault="000F66AA" w:rsidP="000F66AA">
      <w:pPr>
        <w:autoSpaceDE w:val="0"/>
        <w:autoSpaceDN w:val="0"/>
        <w:adjustRightInd w:val="0"/>
        <w:ind w:firstLine="709"/>
        <w:jc w:val="both"/>
        <w:rPr>
          <w:bCs/>
          <w:sz w:val="28"/>
          <w:szCs w:val="28"/>
        </w:rPr>
      </w:pPr>
      <w:r>
        <w:rPr>
          <w:bCs/>
          <w:sz w:val="28"/>
          <w:szCs w:val="28"/>
        </w:rPr>
        <w:t>Общественные туалеты могут проектироваться в первых этажах общественных зданий, надземных или подземных отдельно стоящих сооружениях.</w:t>
      </w:r>
    </w:p>
    <w:p w:rsidR="000F66AA" w:rsidRDefault="000F66AA" w:rsidP="000F66AA">
      <w:pPr>
        <w:autoSpaceDE w:val="0"/>
        <w:autoSpaceDN w:val="0"/>
        <w:adjustRightInd w:val="0"/>
        <w:ind w:firstLine="709"/>
        <w:jc w:val="both"/>
        <w:rPr>
          <w:bCs/>
          <w:sz w:val="28"/>
          <w:szCs w:val="28"/>
        </w:rPr>
      </w:pPr>
      <w:r>
        <w:rPr>
          <w:bCs/>
          <w:sz w:val="28"/>
          <w:szCs w:val="28"/>
        </w:rPr>
        <w:t xml:space="preserve">Выбор мест для размещения общественных туалетов, </w:t>
      </w:r>
      <w:r>
        <w:rPr>
          <w:bCs/>
          <w:sz w:val="28"/>
          <w:szCs w:val="28"/>
        </w:rPr>
        <w:br/>
        <w:t xml:space="preserve">их устройство и оборудование должны согласовываться </w:t>
      </w:r>
      <w:r>
        <w:rPr>
          <w:bCs/>
          <w:sz w:val="28"/>
          <w:szCs w:val="28"/>
        </w:rPr>
        <w:br/>
        <w:t xml:space="preserve">с территориальными органами </w:t>
      </w:r>
      <w:proofErr w:type="spellStart"/>
      <w:r>
        <w:rPr>
          <w:bCs/>
          <w:sz w:val="28"/>
          <w:szCs w:val="28"/>
        </w:rPr>
        <w:t>Роспотребнадзора</w:t>
      </w:r>
      <w:proofErr w:type="spellEnd"/>
      <w:r>
        <w:rPr>
          <w:bCs/>
          <w:sz w:val="28"/>
          <w:szCs w:val="28"/>
        </w:rPr>
        <w:t>.</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Вместимость общественных туалетов следует определять </w:t>
      </w:r>
      <w:r>
        <w:rPr>
          <w:bCs/>
          <w:sz w:val="28"/>
          <w:szCs w:val="28"/>
        </w:rPr>
        <w:br/>
        <w:t>по нормам, приведенным в таблицах № 13,</w:t>
      </w:r>
      <w:r>
        <w:rPr>
          <w:bCs/>
          <w:color w:val="FF0000"/>
          <w:sz w:val="28"/>
          <w:szCs w:val="28"/>
        </w:rPr>
        <w:t xml:space="preserve"> </w:t>
      </w:r>
      <w:r>
        <w:rPr>
          <w:bCs/>
          <w:sz w:val="28"/>
          <w:szCs w:val="28"/>
        </w:rPr>
        <w:t>приложениях № 7 и 10</w:t>
      </w:r>
      <w:r>
        <w:rPr>
          <w:bCs/>
          <w:color w:val="FF0000"/>
          <w:sz w:val="28"/>
          <w:szCs w:val="28"/>
        </w:rPr>
        <w:t xml:space="preserve"> </w:t>
      </w:r>
      <w:r>
        <w:rPr>
          <w:bCs/>
          <w:color w:val="FF0000"/>
          <w:sz w:val="28"/>
          <w:szCs w:val="28"/>
        </w:rPr>
        <w:br/>
      </w:r>
      <w:r>
        <w:rPr>
          <w:bCs/>
          <w:sz w:val="28"/>
          <w:szCs w:val="28"/>
        </w:rPr>
        <w:t xml:space="preserve">к настоящим нормативам с учетом требований </w:t>
      </w:r>
      <w:proofErr w:type="spellStart"/>
      <w:r>
        <w:rPr>
          <w:bCs/>
          <w:sz w:val="28"/>
          <w:szCs w:val="28"/>
        </w:rPr>
        <w:t>СанПиН</w:t>
      </w:r>
      <w:proofErr w:type="spellEnd"/>
      <w:r>
        <w:rPr>
          <w:bCs/>
          <w:sz w:val="28"/>
          <w:szCs w:val="28"/>
        </w:rPr>
        <w:t xml:space="preserve"> 983-72. </w:t>
      </w:r>
    </w:p>
    <w:p w:rsidR="000F66AA" w:rsidRDefault="000F66AA" w:rsidP="000F66AA">
      <w:pPr>
        <w:overflowPunct w:val="0"/>
        <w:autoSpaceDE w:val="0"/>
        <w:autoSpaceDN w:val="0"/>
        <w:adjustRightInd w:val="0"/>
        <w:ind w:firstLine="709"/>
        <w:jc w:val="both"/>
        <w:rPr>
          <w:bCs/>
          <w:sz w:val="28"/>
          <w:szCs w:val="28"/>
        </w:rPr>
      </w:pPr>
      <w:r>
        <w:rPr>
          <w:bCs/>
          <w:sz w:val="28"/>
          <w:szCs w:val="28"/>
        </w:rPr>
        <w:t>Радиус обслуживания общественных туалетов в крупных  населенных пунктах не должен превышать 500 - </w:t>
      </w:r>
      <w:smartTag w:uri="urn:schemas-microsoft-com:office:smarttags" w:element="metricconverter">
        <w:smartTagPr>
          <w:attr w:name="ProductID" w:val="700 м"/>
        </w:smartTagPr>
        <w:r>
          <w:rPr>
            <w:bCs/>
            <w:sz w:val="28"/>
            <w:szCs w:val="28"/>
          </w:rPr>
          <w:t>700 метров</w:t>
        </w:r>
      </w:smartTag>
      <w:r>
        <w:rPr>
          <w:bCs/>
          <w:sz w:val="28"/>
          <w:szCs w:val="28"/>
        </w:rPr>
        <w:t>.</w:t>
      </w:r>
    </w:p>
    <w:p w:rsidR="000F66AA" w:rsidRDefault="000F66AA" w:rsidP="000F66AA">
      <w:pPr>
        <w:overflowPunct w:val="0"/>
        <w:autoSpaceDE w:val="0"/>
        <w:autoSpaceDN w:val="0"/>
        <w:adjustRightInd w:val="0"/>
        <w:ind w:firstLine="709"/>
        <w:jc w:val="both"/>
        <w:rPr>
          <w:bCs/>
          <w:sz w:val="28"/>
          <w:szCs w:val="28"/>
        </w:rPr>
      </w:pPr>
      <w:r>
        <w:rPr>
          <w:bCs/>
          <w:sz w:val="28"/>
          <w:szCs w:val="28"/>
        </w:rPr>
        <w:lastRenderedPageBreak/>
        <w:t>7.5.12.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В населенных пунктах общественные туалеты должны устраиваться с водонепроницаемым выгребом. Возможно также устройство </w:t>
      </w:r>
      <w:proofErr w:type="spellStart"/>
      <w:r>
        <w:rPr>
          <w:bCs/>
          <w:sz w:val="28"/>
          <w:szCs w:val="28"/>
        </w:rPr>
        <w:t>неканализованных</w:t>
      </w:r>
      <w:proofErr w:type="spellEnd"/>
      <w:r>
        <w:rPr>
          <w:bCs/>
          <w:sz w:val="28"/>
          <w:szCs w:val="28"/>
        </w:rPr>
        <w:t xml:space="preserve"> общественных туалетов в виде </w:t>
      </w:r>
      <w:proofErr w:type="spellStart"/>
      <w:proofErr w:type="gramStart"/>
      <w:r>
        <w:rPr>
          <w:bCs/>
          <w:sz w:val="28"/>
          <w:szCs w:val="28"/>
        </w:rPr>
        <w:t>люфт-клозетов</w:t>
      </w:r>
      <w:proofErr w:type="spellEnd"/>
      <w:proofErr w:type="gramEnd"/>
      <w:r>
        <w:rPr>
          <w:bCs/>
          <w:sz w:val="28"/>
          <w:szCs w:val="28"/>
        </w:rPr>
        <w:t>.</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7.5.13. Проектирование и содержание общественных туалетов следует осуществлять в соответствии с требованиями </w:t>
      </w:r>
      <w:proofErr w:type="spellStart"/>
      <w:r>
        <w:rPr>
          <w:bCs/>
          <w:sz w:val="28"/>
          <w:szCs w:val="28"/>
        </w:rPr>
        <w:t>СанПиН</w:t>
      </w:r>
      <w:proofErr w:type="spellEnd"/>
      <w:r>
        <w:rPr>
          <w:bCs/>
          <w:sz w:val="28"/>
          <w:szCs w:val="28"/>
        </w:rPr>
        <w:t xml:space="preserve"> 983-72, </w:t>
      </w:r>
      <w:proofErr w:type="spellStart"/>
      <w:r>
        <w:rPr>
          <w:rStyle w:val="spelle"/>
          <w:bCs/>
          <w:sz w:val="28"/>
          <w:szCs w:val="28"/>
        </w:rPr>
        <w:t>СанПиН</w:t>
      </w:r>
      <w:proofErr w:type="spellEnd"/>
      <w:r>
        <w:rPr>
          <w:bCs/>
          <w:sz w:val="28"/>
          <w:szCs w:val="28"/>
        </w:rPr>
        <w:t xml:space="preserve"> 42-128-4690-88.</w:t>
      </w:r>
    </w:p>
    <w:p w:rsidR="000F66AA" w:rsidRDefault="000F66AA" w:rsidP="000F66AA">
      <w:pPr>
        <w:ind w:firstLine="720"/>
        <w:jc w:val="both"/>
        <w:rPr>
          <w:bCs/>
          <w:sz w:val="28"/>
          <w:szCs w:val="28"/>
        </w:rPr>
      </w:pPr>
      <w:r>
        <w:rPr>
          <w:bCs/>
          <w:spacing w:val="-2"/>
          <w:sz w:val="28"/>
          <w:szCs w:val="28"/>
        </w:rPr>
        <w:t>7.5.14.</w:t>
      </w:r>
      <w:r>
        <w:rPr>
          <w:bCs/>
          <w:spacing w:val="-2"/>
          <w:sz w:val="28"/>
          <w:szCs w:val="28"/>
          <w:lang w:val="en-US"/>
        </w:rPr>
        <w:t> </w:t>
      </w:r>
      <w:r>
        <w:rPr>
          <w:bCs/>
          <w:spacing w:val="-2"/>
          <w:sz w:val="28"/>
          <w:szCs w:val="28"/>
        </w:rPr>
        <w:t xml:space="preserve">Обезвреживание твердых и жидких бытовых отходов производится на специально отведенных полигонах. Проектирование </w:t>
      </w:r>
      <w:r>
        <w:rPr>
          <w:bCs/>
          <w:spacing w:val="-2"/>
          <w:sz w:val="28"/>
          <w:szCs w:val="28"/>
        </w:rPr>
        <w:br/>
        <w:t xml:space="preserve">и размещение полигонов и предприятий </w:t>
      </w:r>
      <w:r>
        <w:rPr>
          <w:bCs/>
          <w:sz w:val="28"/>
          <w:szCs w:val="28"/>
        </w:rPr>
        <w:t>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нормативов.</w:t>
      </w:r>
    </w:p>
    <w:p w:rsidR="000F66AA" w:rsidRDefault="000F66AA" w:rsidP="000F66AA">
      <w:pPr>
        <w:ind w:firstLine="720"/>
        <w:jc w:val="both"/>
        <w:rPr>
          <w:bCs/>
          <w:sz w:val="28"/>
          <w:szCs w:val="28"/>
        </w:rPr>
      </w:pPr>
      <w:r>
        <w:rPr>
          <w:bCs/>
          <w:sz w:val="28"/>
          <w:szCs w:val="28"/>
        </w:rPr>
        <w:t>7.5.15.</w:t>
      </w:r>
      <w:r>
        <w:rPr>
          <w:bCs/>
          <w:sz w:val="28"/>
          <w:szCs w:val="28"/>
          <w:lang w:val="en-US"/>
        </w:rPr>
        <w:t> </w:t>
      </w:r>
      <w:r>
        <w:rPr>
          <w:bCs/>
          <w:sz w:val="28"/>
          <w:szCs w:val="28"/>
        </w:rPr>
        <w:t>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 40.</w:t>
      </w:r>
    </w:p>
    <w:p w:rsidR="000F66AA" w:rsidRDefault="000F66AA" w:rsidP="000F66AA">
      <w:pPr>
        <w:ind w:firstLine="720"/>
        <w:jc w:val="both"/>
        <w:rPr>
          <w:bCs/>
          <w:sz w:val="28"/>
          <w:szCs w:val="28"/>
        </w:rPr>
      </w:pPr>
    </w:p>
    <w:p w:rsidR="000F66AA" w:rsidRDefault="000F66AA" w:rsidP="000F66AA">
      <w:pPr>
        <w:ind w:firstLine="720"/>
        <w:jc w:val="both"/>
        <w:rPr>
          <w:bCs/>
          <w:sz w:val="28"/>
          <w:szCs w:val="28"/>
          <w:lang w:val="en-US"/>
        </w:rPr>
      </w:pPr>
      <w:r>
        <w:rPr>
          <w:bCs/>
          <w:sz w:val="28"/>
          <w:szCs w:val="28"/>
        </w:rPr>
        <w:t>Таблица № 40</w:t>
      </w:r>
    </w:p>
    <w:p w:rsidR="000F66AA" w:rsidRDefault="000F66AA" w:rsidP="000F66AA">
      <w:pPr>
        <w:ind w:firstLine="720"/>
        <w:jc w:val="both"/>
        <w:rPr>
          <w:bCs/>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063"/>
        <w:gridCol w:w="3310"/>
        <w:gridCol w:w="2062"/>
      </w:tblGrid>
      <w:tr w:rsidR="000F66AA" w:rsidTr="000F66AA">
        <w:trPr>
          <w:trHeight w:val="1459"/>
          <w:jc w:val="center"/>
        </w:trPr>
        <w:tc>
          <w:tcPr>
            <w:tcW w:w="2153"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Предприятия и сооружения</w:t>
            </w:r>
          </w:p>
        </w:tc>
        <w:tc>
          <w:tcPr>
            <w:tcW w:w="175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Размеры земельных участков на 1</w:t>
            </w:r>
            <w:r>
              <w:rPr>
                <w:sz w:val="28"/>
                <w:szCs w:val="28"/>
                <w:lang w:val="en-US"/>
              </w:rPr>
              <w:t> </w:t>
            </w:r>
            <w:r>
              <w:rPr>
                <w:sz w:val="28"/>
                <w:szCs w:val="28"/>
              </w:rPr>
              <w:t xml:space="preserve">тыс. тонн твердых бытовых отходов в год, </w:t>
            </w:r>
            <w:proofErr w:type="gramStart"/>
            <w:r>
              <w:rPr>
                <w:sz w:val="28"/>
                <w:szCs w:val="28"/>
              </w:rPr>
              <w:t>га</w:t>
            </w:r>
            <w:proofErr w:type="gramEnd"/>
            <w:r>
              <w:rPr>
                <w:sz w:val="28"/>
                <w:szCs w:val="28"/>
              </w:rPr>
              <w:t>.</w:t>
            </w:r>
          </w:p>
        </w:tc>
        <w:tc>
          <w:tcPr>
            <w:tcW w:w="1093"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Размеры </w:t>
            </w:r>
            <w:r>
              <w:rPr>
                <w:bCs/>
                <w:sz w:val="28"/>
                <w:szCs w:val="28"/>
              </w:rPr>
              <w:t>санитарно-защитных зон</w:t>
            </w:r>
            <w:r>
              <w:rPr>
                <w:sz w:val="28"/>
                <w:szCs w:val="28"/>
              </w:rPr>
              <w:t xml:space="preserve">, </w:t>
            </w:r>
            <w:proofErr w:type="gramStart"/>
            <w:r>
              <w:rPr>
                <w:sz w:val="28"/>
                <w:szCs w:val="28"/>
              </w:rPr>
              <w:t>м</w:t>
            </w:r>
            <w:proofErr w:type="gramEnd"/>
            <w:r>
              <w:rPr>
                <w:sz w:val="28"/>
                <w:szCs w:val="28"/>
              </w:rPr>
              <w:t>.</w:t>
            </w:r>
          </w:p>
        </w:tc>
      </w:tr>
      <w:tr w:rsidR="000F66AA" w:rsidTr="000F66AA">
        <w:trPr>
          <w:jc w:val="center"/>
        </w:trPr>
        <w:tc>
          <w:tcPr>
            <w:tcW w:w="2153"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1754"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2</w:t>
            </w:r>
          </w:p>
        </w:tc>
        <w:tc>
          <w:tcPr>
            <w:tcW w:w="1093"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3</w:t>
            </w:r>
          </w:p>
        </w:tc>
      </w:tr>
      <w:tr w:rsidR="000F66AA" w:rsidTr="000F66AA">
        <w:trPr>
          <w:jc w:val="center"/>
        </w:trPr>
        <w:tc>
          <w:tcPr>
            <w:tcW w:w="2153" w:type="pct"/>
            <w:tcBorders>
              <w:top w:val="single" w:sz="4" w:space="0" w:color="auto"/>
              <w:left w:val="nil"/>
              <w:bottom w:val="nil"/>
              <w:right w:val="nil"/>
            </w:tcBorders>
          </w:tcPr>
          <w:p w:rsidR="000F66AA" w:rsidRDefault="000F66AA">
            <w:pPr>
              <w:jc w:val="both"/>
              <w:rPr>
                <w:bCs/>
                <w:sz w:val="28"/>
                <w:szCs w:val="28"/>
              </w:rPr>
            </w:pPr>
          </w:p>
        </w:tc>
        <w:tc>
          <w:tcPr>
            <w:tcW w:w="1754" w:type="pct"/>
            <w:tcBorders>
              <w:top w:val="single" w:sz="4" w:space="0" w:color="auto"/>
              <w:left w:val="nil"/>
              <w:bottom w:val="nil"/>
              <w:right w:val="nil"/>
            </w:tcBorders>
          </w:tcPr>
          <w:p w:rsidR="000F66AA" w:rsidRDefault="000F66AA">
            <w:pPr>
              <w:jc w:val="both"/>
              <w:rPr>
                <w:bCs/>
                <w:sz w:val="28"/>
                <w:szCs w:val="28"/>
              </w:rPr>
            </w:pPr>
          </w:p>
        </w:tc>
        <w:tc>
          <w:tcPr>
            <w:tcW w:w="1093" w:type="pct"/>
            <w:tcBorders>
              <w:top w:val="single" w:sz="4" w:space="0" w:color="auto"/>
              <w:left w:val="nil"/>
              <w:bottom w:val="nil"/>
              <w:right w:val="nil"/>
            </w:tcBorders>
          </w:tcPr>
          <w:p w:rsidR="000F66AA" w:rsidRDefault="000F66AA">
            <w:pPr>
              <w:jc w:val="both"/>
              <w:rPr>
                <w:bCs/>
                <w:sz w:val="28"/>
                <w:szCs w:val="28"/>
              </w:rPr>
            </w:pPr>
          </w:p>
        </w:tc>
      </w:tr>
      <w:tr w:rsidR="000F66AA" w:rsidTr="000F66AA">
        <w:trPr>
          <w:jc w:val="center"/>
        </w:trPr>
        <w:tc>
          <w:tcPr>
            <w:tcW w:w="2153" w:type="pct"/>
            <w:tcBorders>
              <w:top w:val="nil"/>
              <w:left w:val="nil"/>
              <w:bottom w:val="nil"/>
              <w:right w:val="nil"/>
            </w:tcBorders>
          </w:tcPr>
          <w:p w:rsidR="000F66AA" w:rsidRDefault="000F66AA">
            <w:pPr>
              <w:jc w:val="both"/>
              <w:rPr>
                <w:bCs/>
                <w:sz w:val="28"/>
                <w:szCs w:val="28"/>
              </w:rPr>
            </w:pPr>
            <w:r>
              <w:rPr>
                <w:bCs/>
                <w:sz w:val="28"/>
                <w:szCs w:val="28"/>
              </w:rPr>
              <w:t xml:space="preserve">Мусоросжигательные </w:t>
            </w:r>
            <w:r>
              <w:rPr>
                <w:bCs/>
                <w:sz w:val="28"/>
                <w:szCs w:val="28"/>
              </w:rPr>
              <w:br/>
              <w:t xml:space="preserve">и мусороперерабатывающие объекты мощностью, </w:t>
            </w:r>
            <w:r>
              <w:rPr>
                <w:bCs/>
                <w:sz w:val="28"/>
                <w:szCs w:val="28"/>
              </w:rPr>
              <w:br/>
              <w:t>тыс. т в год:</w:t>
            </w:r>
          </w:p>
          <w:p w:rsidR="000F66AA" w:rsidRDefault="000F66AA">
            <w:pPr>
              <w:jc w:val="both"/>
              <w:rPr>
                <w:bCs/>
                <w:sz w:val="28"/>
                <w:szCs w:val="28"/>
              </w:rPr>
            </w:pPr>
          </w:p>
        </w:tc>
        <w:tc>
          <w:tcPr>
            <w:tcW w:w="1754" w:type="pct"/>
            <w:tcBorders>
              <w:top w:val="nil"/>
              <w:left w:val="nil"/>
              <w:bottom w:val="nil"/>
              <w:right w:val="nil"/>
            </w:tcBorders>
          </w:tcPr>
          <w:p w:rsidR="000F66AA" w:rsidRDefault="000F66AA">
            <w:pPr>
              <w:jc w:val="both"/>
              <w:rPr>
                <w:bCs/>
                <w:sz w:val="28"/>
                <w:szCs w:val="28"/>
              </w:rPr>
            </w:pPr>
          </w:p>
        </w:tc>
        <w:tc>
          <w:tcPr>
            <w:tcW w:w="1093"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bCs/>
                <w:sz w:val="28"/>
                <w:szCs w:val="28"/>
              </w:rPr>
              <w:t>до 40</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0,05</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bCs/>
                <w:sz w:val="28"/>
                <w:szCs w:val="28"/>
              </w:rPr>
              <w:t>свыше 40</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0,05</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1</w:t>
            </w:r>
            <w:r>
              <w:rPr>
                <w:bCs/>
                <w:sz w:val="28"/>
                <w:szCs w:val="28"/>
                <w:lang w:val="en-US"/>
              </w:rPr>
              <w:t> </w:t>
            </w:r>
            <w:r>
              <w:rPr>
                <w:bCs/>
                <w:sz w:val="28"/>
                <w:szCs w:val="28"/>
              </w:rPr>
              <w:t>000</w:t>
            </w:r>
          </w:p>
        </w:tc>
      </w:tr>
      <w:tr w:rsidR="000F66AA" w:rsidTr="000F66AA">
        <w:trPr>
          <w:trHeight w:val="227"/>
          <w:jc w:val="center"/>
        </w:trPr>
        <w:tc>
          <w:tcPr>
            <w:tcW w:w="2153" w:type="pct"/>
            <w:tcBorders>
              <w:top w:val="nil"/>
              <w:left w:val="nil"/>
              <w:bottom w:val="nil"/>
              <w:right w:val="nil"/>
            </w:tcBorders>
          </w:tcPr>
          <w:p w:rsidR="000F66AA" w:rsidRDefault="000F66AA">
            <w:pPr>
              <w:jc w:val="both"/>
              <w:rPr>
                <w:sz w:val="28"/>
                <w:szCs w:val="28"/>
              </w:rPr>
            </w:pPr>
          </w:p>
        </w:tc>
        <w:tc>
          <w:tcPr>
            <w:tcW w:w="1754" w:type="pct"/>
            <w:tcBorders>
              <w:top w:val="nil"/>
              <w:left w:val="nil"/>
              <w:bottom w:val="nil"/>
              <w:right w:val="nil"/>
            </w:tcBorders>
            <w:vAlign w:val="center"/>
          </w:tcPr>
          <w:p w:rsidR="000F66AA" w:rsidRDefault="000F66AA">
            <w:pPr>
              <w:jc w:val="both"/>
              <w:rPr>
                <w:bCs/>
                <w:sz w:val="28"/>
                <w:szCs w:val="28"/>
              </w:rPr>
            </w:pPr>
          </w:p>
        </w:tc>
        <w:tc>
          <w:tcPr>
            <w:tcW w:w="1093" w:type="pct"/>
            <w:tcBorders>
              <w:top w:val="nil"/>
              <w:left w:val="nil"/>
              <w:bottom w:val="nil"/>
              <w:right w:val="nil"/>
            </w:tcBorders>
            <w:vAlign w:val="center"/>
          </w:tcPr>
          <w:p w:rsidR="000F66AA" w:rsidRDefault="000F66AA">
            <w:pPr>
              <w:jc w:val="both"/>
              <w:rPr>
                <w:bCs/>
                <w:sz w:val="28"/>
                <w:szCs w:val="28"/>
              </w:rPr>
            </w:pP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sz w:val="28"/>
                <w:szCs w:val="28"/>
              </w:rPr>
              <w:t xml:space="preserve">Мусоросортировочные станции мощностью </w:t>
            </w:r>
            <w:r>
              <w:rPr>
                <w:sz w:val="28"/>
                <w:szCs w:val="28"/>
              </w:rPr>
              <w:br/>
              <w:t>до 100 тыс. т в год</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0,06</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100</w:t>
            </w:r>
          </w:p>
        </w:tc>
      </w:tr>
      <w:tr w:rsidR="000F66AA" w:rsidTr="000F66AA">
        <w:trPr>
          <w:trHeight w:val="227"/>
          <w:jc w:val="center"/>
        </w:trPr>
        <w:tc>
          <w:tcPr>
            <w:tcW w:w="2153" w:type="pct"/>
            <w:tcBorders>
              <w:top w:val="nil"/>
              <w:left w:val="nil"/>
              <w:bottom w:val="nil"/>
              <w:right w:val="nil"/>
            </w:tcBorders>
          </w:tcPr>
          <w:p w:rsidR="000F66AA" w:rsidRDefault="000F66AA">
            <w:pPr>
              <w:jc w:val="both"/>
              <w:rPr>
                <w:bCs/>
                <w:sz w:val="28"/>
                <w:szCs w:val="28"/>
              </w:rPr>
            </w:pPr>
          </w:p>
        </w:tc>
        <w:tc>
          <w:tcPr>
            <w:tcW w:w="1754" w:type="pct"/>
            <w:tcBorders>
              <w:top w:val="nil"/>
              <w:left w:val="nil"/>
              <w:bottom w:val="nil"/>
              <w:right w:val="nil"/>
            </w:tcBorders>
          </w:tcPr>
          <w:p w:rsidR="000F66AA" w:rsidRDefault="000F66AA">
            <w:pPr>
              <w:jc w:val="both"/>
              <w:rPr>
                <w:bCs/>
                <w:sz w:val="28"/>
                <w:szCs w:val="28"/>
              </w:rPr>
            </w:pPr>
          </w:p>
        </w:tc>
        <w:tc>
          <w:tcPr>
            <w:tcW w:w="1093"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bCs/>
                <w:sz w:val="28"/>
                <w:szCs w:val="28"/>
              </w:rPr>
              <w:t>Склады компоста</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0,04</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300</w:t>
            </w:r>
          </w:p>
        </w:tc>
      </w:tr>
      <w:tr w:rsidR="000F66AA" w:rsidTr="000F66AA">
        <w:trPr>
          <w:trHeight w:val="227"/>
          <w:jc w:val="center"/>
        </w:trPr>
        <w:tc>
          <w:tcPr>
            <w:tcW w:w="2153" w:type="pct"/>
            <w:tcBorders>
              <w:top w:val="nil"/>
              <w:left w:val="nil"/>
              <w:bottom w:val="nil"/>
              <w:right w:val="nil"/>
            </w:tcBorders>
          </w:tcPr>
          <w:p w:rsidR="000F66AA" w:rsidRDefault="000F66AA">
            <w:pPr>
              <w:jc w:val="both"/>
              <w:rPr>
                <w:bCs/>
                <w:sz w:val="28"/>
                <w:szCs w:val="28"/>
              </w:rPr>
            </w:pPr>
          </w:p>
        </w:tc>
        <w:tc>
          <w:tcPr>
            <w:tcW w:w="1754" w:type="pct"/>
            <w:tcBorders>
              <w:top w:val="nil"/>
              <w:left w:val="nil"/>
              <w:bottom w:val="nil"/>
              <w:right w:val="nil"/>
            </w:tcBorders>
          </w:tcPr>
          <w:p w:rsidR="000F66AA" w:rsidRDefault="000F66AA">
            <w:pPr>
              <w:jc w:val="both"/>
              <w:rPr>
                <w:bCs/>
                <w:sz w:val="28"/>
                <w:szCs w:val="28"/>
              </w:rPr>
            </w:pPr>
          </w:p>
        </w:tc>
        <w:tc>
          <w:tcPr>
            <w:tcW w:w="1093"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bCs/>
                <w:sz w:val="28"/>
                <w:szCs w:val="28"/>
              </w:rPr>
              <w:t>Полигоны</w:t>
            </w:r>
            <w:r>
              <w:rPr>
                <w:bCs/>
                <w:sz w:val="28"/>
                <w:szCs w:val="28"/>
                <w:vertAlign w:val="superscript"/>
              </w:rPr>
              <w:t xml:space="preserve"> </w:t>
            </w:r>
            <w:r>
              <w:rPr>
                <w:bCs/>
                <w:sz w:val="28"/>
                <w:szCs w:val="28"/>
              </w:rPr>
              <w:t>*</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0,02 - 0,05</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trHeight w:val="227"/>
          <w:jc w:val="center"/>
        </w:trPr>
        <w:tc>
          <w:tcPr>
            <w:tcW w:w="2153" w:type="pct"/>
            <w:tcBorders>
              <w:top w:val="nil"/>
              <w:left w:val="nil"/>
              <w:bottom w:val="nil"/>
              <w:right w:val="nil"/>
            </w:tcBorders>
          </w:tcPr>
          <w:p w:rsidR="000F66AA" w:rsidRDefault="000F66AA">
            <w:pPr>
              <w:jc w:val="both"/>
              <w:rPr>
                <w:bCs/>
                <w:sz w:val="28"/>
                <w:szCs w:val="28"/>
              </w:rPr>
            </w:pPr>
          </w:p>
        </w:tc>
        <w:tc>
          <w:tcPr>
            <w:tcW w:w="1754" w:type="pct"/>
            <w:tcBorders>
              <w:top w:val="nil"/>
              <w:left w:val="nil"/>
              <w:bottom w:val="nil"/>
              <w:right w:val="nil"/>
            </w:tcBorders>
          </w:tcPr>
          <w:p w:rsidR="000F66AA" w:rsidRDefault="000F66AA">
            <w:pPr>
              <w:jc w:val="both"/>
              <w:rPr>
                <w:bCs/>
                <w:sz w:val="28"/>
                <w:szCs w:val="28"/>
              </w:rPr>
            </w:pPr>
          </w:p>
        </w:tc>
        <w:tc>
          <w:tcPr>
            <w:tcW w:w="1093"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bCs/>
                <w:sz w:val="28"/>
                <w:szCs w:val="28"/>
              </w:rPr>
              <w:lastRenderedPageBreak/>
              <w:t>Участки компостирования</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0,5 - 1,0</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trHeight w:val="227"/>
          <w:jc w:val="center"/>
        </w:trPr>
        <w:tc>
          <w:tcPr>
            <w:tcW w:w="2153" w:type="pct"/>
            <w:tcBorders>
              <w:top w:val="nil"/>
              <w:left w:val="nil"/>
              <w:bottom w:val="nil"/>
              <w:right w:val="nil"/>
            </w:tcBorders>
          </w:tcPr>
          <w:p w:rsidR="000F66AA" w:rsidRDefault="000F66AA">
            <w:pPr>
              <w:jc w:val="both"/>
              <w:rPr>
                <w:bCs/>
                <w:sz w:val="28"/>
                <w:szCs w:val="28"/>
              </w:rPr>
            </w:pPr>
          </w:p>
        </w:tc>
        <w:tc>
          <w:tcPr>
            <w:tcW w:w="1754" w:type="pct"/>
            <w:tcBorders>
              <w:top w:val="nil"/>
              <w:left w:val="nil"/>
              <w:bottom w:val="nil"/>
              <w:right w:val="nil"/>
            </w:tcBorders>
          </w:tcPr>
          <w:p w:rsidR="000F66AA" w:rsidRDefault="000F66AA">
            <w:pPr>
              <w:jc w:val="both"/>
              <w:rPr>
                <w:bCs/>
                <w:sz w:val="28"/>
                <w:szCs w:val="28"/>
              </w:rPr>
            </w:pPr>
          </w:p>
        </w:tc>
        <w:tc>
          <w:tcPr>
            <w:tcW w:w="1093"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bCs/>
                <w:sz w:val="28"/>
                <w:szCs w:val="28"/>
              </w:rPr>
              <w:t>Сливные станции</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0,2</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500</w:t>
            </w:r>
          </w:p>
        </w:tc>
      </w:tr>
      <w:tr w:rsidR="000F66AA" w:rsidTr="000F66AA">
        <w:trPr>
          <w:trHeight w:val="227"/>
          <w:jc w:val="center"/>
        </w:trPr>
        <w:tc>
          <w:tcPr>
            <w:tcW w:w="2153" w:type="pct"/>
            <w:tcBorders>
              <w:top w:val="nil"/>
              <w:left w:val="nil"/>
              <w:bottom w:val="nil"/>
              <w:right w:val="nil"/>
            </w:tcBorders>
          </w:tcPr>
          <w:p w:rsidR="000F66AA" w:rsidRDefault="000F66AA">
            <w:pPr>
              <w:jc w:val="both"/>
              <w:rPr>
                <w:bCs/>
                <w:sz w:val="28"/>
                <w:szCs w:val="28"/>
              </w:rPr>
            </w:pPr>
          </w:p>
        </w:tc>
        <w:tc>
          <w:tcPr>
            <w:tcW w:w="1754" w:type="pct"/>
            <w:tcBorders>
              <w:top w:val="nil"/>
              <w:left w:val="nil"/>
              <w:bottom w:val="nil"/>
              <w:right w:val="nil"/>
            </w:tcBorders>
          </w:tcPr>
          <w:p w:rsidR="000F66AA" w:rsidRDefault="000F66AA">
            <w:pPr>
              <w:jc w:val="both"/>
              <w:rPr>
                <w:bCs/>
                <w:sz w:val="28"/>
                <w:szCs w:val="28"/>
              </w:rPr>
            </w:pPr>
          </w:p>
        </w:tc>
        <w:tc>
          <w:tcPr>
            <w:tcW w:w="1093"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153" w:type="pct"/>
            <w:tcBorders>
              <w:top w:val="nil"/>
              <w:left w:val="nil"/>
              <w:bottom w:val="nil"/>
              <w:right w:val="nil"/>
            </w:tcBorders>
            <w:hideMark/>
          </w:tcPr>
          <w:p w:rsidR="000F66AA" w:rsidRDefault="000F66AA">
            <w:pPr>
              <w:jc w:val="both"/>
              <w:rPr>
                <w:bCs/>
                <w:sz w:val="28"/>
                <w:szCs w:val="28"/>
              </w:rPr>
            </w:pPr>
            <w:r>
              <w:rPr>
                <w:bCs/>
                <w:sz w:val="28"/>
                <w:szCs w:val="28"/>
              </w:rPr>
              <w:t>Мусороперегрузочные станции</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0,04</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100</w:t>
            </w:r>
          </w:p>
        </w:tc>
      </w:tr>
      <w:tr w:rsidR="000F66AA" w:rsidTr="000F66AA">
        <w:trPr>
          <w:trHeight w:val="227"/>
          <w:jc w:val="center"/>
        </w:trPr>
        <w:tc>
          <w:tcPr>
            <w:tcW w:w="2153" w:type="pct"/>
            <w:tcBorders>
              <w:top w:val="nil"/>
              <w:left w:val="nil"/>
              <w:bottom w:val="nil"/>
              <w:right w:val="nil"/>
            </w:tcBorders>
          </w:tcPr>
          <w:p w:rsidR="000F66AA" w:rsidRDefault="000F66AA">
            <w:pPr>
              <w:jc w:val="both"/>
              <w:rPr>
                <w:bCs/>
                <w:sz w:val="28"/>
                <w:szCs w:val="28"/>
              </w:rPr>
            </w:pPr>
          </w:p>
        </w:tc>
        <w:tc>
          <w:tcPr>
            <w:tcW w:w="1754" w:type="pct"/>
            <w:tcBorders>
              <w:top w:val="nil"/>
              <w:left w:val="nil"/>
              <w:bottom w:val="nil"/>
              <w:right w:val="nil"/>
            </w:tcBorders>
          </w:tcPr>
          <w:p w:rsidR="000F66AA" w:rsidRDefault="000F66AA">
            <w:pPr>
              <w:jc w:val="both"/>
              <w:rPr>
                <w:bCs/>
                <w:sz w:val="28"/>
                <w:szCs w:val="28"/>
              </w:rPr>
            </w:pPr>
          </w:p>
        </w:tc>
        <w:tc>
          <w:tcPr>
            <w:tcW w:w="1093"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2153" w:type="pct"/>
            <w:tcBorders>
              <w:top w:val="nil"/>
              <w:left w:val="nil"/>
              <w:bottom w:val="nil"/>
              <w:right w:val="nil"/>
            </w:tcBorders>
            <w:hideMark/>
          </w:tcPr>
          <w:p w:rsidR="000F66AA" w:rsidRDefault="000F66AA">
            <w:pPr>
              <w:jc w:val="both"/>
              <w:rPr>
                <w:bCs/>
                <w:spacing w:val="-2"/>
                <w:sz w:val="28"/>
                <w:szCs w:val="28"/>
              </w:rPr>
            </w:pPr>
            <w:r>
              <w:rPr>
                <w:bCs/>
                <w:spacing w:val="-2"/>
                <w:sz w:val="28"/>
                <w:szCs w:val="28"/>
              </w:rPr>
              <w:t>Поля складирования и захоронения обезвреженных осадков (по сухому веществу)</w:t>
            </w:r>
          </w:p>
        </w:tc>
        <w:tc>
          <w:tcPr>
            <w:tcW w:w="1754" w:type="pct"/>
            <w:tcBorders>
              <w:top w:val="nil"/>
              <w:left w:val="nil"/>
              <w:bottom w:val="nil"/>
              <w:right w:val="nil"/>
            </w:tcBorders>
            <w:hideMark/>
          </w:tcPr>
          <w:p w:rsidR="000F66AA" w:rsidRDefault="000F66AA">
            <w:pPr>
              <w:jc w:val="both"/>
              <w:rPr>
                <w:bCs/>
                <w:sz w:val="28"/>
                <w:szCs w:val="28"/>
              </w:rPr>
            </w:pPr>
            <w:r>
              <w:rPr>
                <w:bCs/>
                <w:sz w:val="28"/>
                <w:szCs w:val="28"/>
              </w:rPr>
              <w:t>0,3</w:t>
            </w:r>
          </w:p>
        </w:tc>
        <w:tc>
          <w:tcPr>
            <w:tcW w:w="1093" w:type="pct"/>
            <w:tcBorders>
              <w:top w:val="nil"/>
              <w:left w:val="nil"/>
              <w:bottom w:val="nil"/>
              <w:right w:val="nil"/>
            </w:tcBorders>
            <w:hideMark/>
          </w:tcPr>
          <w:p w:rsidR="000F66AA" w:rsidRDefault="000F66AA">
            <w:pPr>
              <w:jc w:val="both"/>
              <w:rPr>
                <w:bCs/>
                <w:sz w:val="28"/>
                <w:szCs w:val="28"/>
              </w:rPr>
            </w:pPr>
            <w:r>
              <w:rPr>
                <w:bCs/>
                <w:sz w:val="28"/>
                <w:szCs w:val="28"/>
              </w:rPr>
              <w:t>1</w:t>
            </w:r>
            <w:r>
              <w:rPr>
                <w:bCs/>
                <w:sz w:val="28"/>
                <w:szCs w:val="28"/>
                <w:lang w:val="en-US"/>
              </w:rPr>
              <w:t> </w:t>
            </w:r>
            <w:r>
              <w:rPr>
                <w:bCs/>
                <w:sz w:val="28"/>
                <w:szCs w:val="28"/>
              </w:rPr>
              <w:t>000</w:t>
            </w:r>
          </w:p>
        </w:tc>
      </w:tr>
    </w:tbl>
    <w:p w:rsidR="000F66AA" w:rsidRDefault="000F66AA" w:rsidP="000F66AA">
      <w:pPr>
        <w:adjustRightInd w:val="0"/>
        <w:jc w:val="both"/>
        <w:rPr>
          <w:bCs/>
          <w:sz w:val="28"/>
          <w:szCs w:val="28"/>
        </w:rPr>
      </w:pPr>
      <w:r>
        <w:rPr>
          <w:bCs/>
          <w:sz w:val="28"/>
          <w:szCs w:val="28"/>
        </w:rPr>
        <w:t>_____________</w:t>
      </w:r>
    </w:p>
    <w:p w:rsidR="000F66AA" w:rsidRDefault="000F66AA" w:rsidP="000F66AA">
      <w:pPr>
        <w:adjustRightInd w:val="0"/>
        <w:jc w:val="both"/>
        <w:rPr>
          <w:bCs/>
        </w:rPr>
      </w:pPr>
      <w:r>
        <w:rPr>
          <w:bCs/>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0F66AA" w:rsidRDefault="000F66AA" w:rsidP="000F66AA">
      <w:pPr>
        <w:adjustRightInd w:val="0"/>
        <w:ind w:firstLine="709"/>
        <w:jc w:val="both"/>
        <w:rPr>
          <w:bCs/>
          <w:i/>
          <w:spacing w:val="40"/>
          <w:sz w:val="28"/>
          <w:szCs w:val="28"/>
        </w:rPr>
      </w:pPr>
    </w:p>
    <w:p w:rsidR="000F66AA" w:rsidRDefault="000F66AA" w:rsidP="000F66AA">
      <w:pPr>
        <w:adjustRightInd w:val="0"/>
        <w:ind w:left="2552" w:hanging="1843"/>
        <w:jc w:val="both"/>
        <w:rPr>
          <w:bCs/>
          <w:sz w:val="28"/>
          <w:szCs w:val="28"/>
        </w:rPr>
      </w:pPr>
      <w:r>
        <w:rPr>
          <w:bCs/>
          <w:sz w:val="28"/>
          <w:szCs w:val="28"/>
        </w:rPr>
        <w:t xml:space="preserve">Примечания: 1. Наименьшие размеры площадей полигонов относятся к сооружениям, размещаемым </w:t>
      </w:r>
      <w:r>
        <w:rPr>
          <w:bCs/>
          <w:sz w:val="28"/>
          <w:szCs w:val="28"/>
        </w:rPr>
        <w:br/>
        <w:t>на песчаных грунтах.</w:t>
      </w:r>
    </w:p>
    <w:p w:rsidR="000F66AA" w:rsidRDefault="000F66AA" w:rsidP="000F66AA">
      <w:pPr>
        <w:adjustRightInd w:val="0"/>
        <w:ind w:left="2563"/>
        <w:jc w:val="both"/>
        <w:rPr>
          <w:bCs/>
          <w:sz w:val="28"/>
          <w:szCs w:val="28"/>
        </w:rPr>
      </w:pPr>
      <w:r>
        <w:rPr>
          <w:bCs/>
          <w:sz w:val="28"/>
          <w:szCs w:val="28"/>
        </w:rPr>
        <w:t>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 в соответствии с пунктом 5.2.7 настоящих нормативов.</w:t>
      </w:r>
    </w:p>
    <w:p w:rsidR="000F66AA" w:rsidRDefault="000F66AA" w:rsidP="000F66AA">
      <w:pPr>
        <w:adjustRightInd w:val="0"/>
        <w:ind w:firstLine="709"/>
        <w:jc w:val="both"/>
        <w:rPr>
          <w:bCs/>
          <w:sz w:val="28"/>
          <w:szCs w:val="28"/>
        </w:rPr>
      </w:pPr>
    </w:p>
    <w:p w:rsidR="000F66AA" w:rsidRDefault="000F66AA" w:rsidP="000F66AA">
      <w:pPr>
        <w:adjustRightInd w:val="0"/>
        <w:ind w:firstLine="709"/>
        <w:jc w:val="both"/>
        <w:rPr>
          <w:bCs/>
          <w:sz w:val="28"/>
          <w:szCs w:val="28"/>
        </w:rPr>
      </w:pPr>
      <w:r>
        <w:rPr>
          <w:bCs/>
          <w:sz w:val="28"/>
          <w:szCs w:val="28"/>
        </w:rPr>
        <w:t xml:space="preserve">7.5.16. Размеры санитарно-защитных зон предприятий </w:t>
      </w:r>
      <w:r>
        <w:rPr>
          <w:bCs/>
          <w:sz w:val="28"/>
          <w:szCs w:val="28"/>
        </w:rPr>
        <w:br/>
        <w:t xml:space="preserve">и сооружений по транспортировке, обезвреживанию, переработке </w:t>
      </w:r>
      <w:r>
        <w:rPr>
          <w:bCs/>
          <w:sz w:val="28"/>
          <w:szCs w:val="28"/>
        </w:rPr>
        <w:br/>
        <w:t>и захоронению отходов потребления, не указанных в таблице № 40, следует принимать в соответствии с санитарными нормами.</w:t>
      </w:r>
    </w:p>
    <w:p w:rsidR="000F66AA" w:rsidRDefault="000F66AA" w:rsidP="000F66AA">
      <w:pPr>
        <w:pStyle w:val="a5"/>
        <w:widowControl w:val="0"/>
        <w:ind w:left="432" w:right="432" w:firstLine="709"/>
        <w:jc w:val="both"/>
        <w:rPr>
          <w:bCs/>
          <w:color w:val="111111"/>
          <w:sz w:val="28"/>
          <w:szCs w:val="28"/>
        </w:rPr>
      </w:pPr>
      <w:r>
        <w:rPr>
          <w:color w:val="111111"/>
          <w:sz w:val="28"/>
          <w:szCs w:val="28"/>
        </w:rPr>
        <w:t>7.5.17. </w:t>
      </w:r>
      <w:r>
        <w:rPr>
          <w:bCs/>
          <w:color w:val="111111"/>
          <w:sz w:val="28"/>
          <w:szCs w:val="28"/>
        </w:rPr>
        <w:t xml:space="preserve">Размещение полигонов для отходов производства следует проектировать в соответствии с требованиями раздела </w:t>
      </w:r>
      <w:r>
        <w:rPr>
          <w:bCs/>
          <w:color w:val="111111"/>
          <w:sz w:val="28"/>
          <w:szCs w:val="28"/>
        </w:rPr>
        <w:br/>
        <w:t>«Зоны специального назначения» (подраздел «Зоны размещения объектов для отходов производства») настоящих нормативов.</w:t>
      </w:r>
    </w:p>
    <w:p w:rsidR="000F66AA" w:rsidRDefault="000F66AA" w:rsidP="000F66AA">
      <w:pPr>
        <w:pStyle w:val="a5"/>
        <w:widowControl w:val="0"/>
        <w:ind w:left="432" w:right="432" w:firstLine="709"/>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7.6. Теплоснабжение</w:t>
      </w:r>
    </w:p>
    <w:p w:rsidR="000F66AA" w:rsidRDefault="000F66AA" w:rsidP="000F66AA">
      <w:pPr>
        <w:pStyle w:val="a5"/>
        <w:widowControl w:val="0"/>
        <w:ind w:left="432" w:right="432" w:firstLine="709"/>
        <w:jc w:val="both"/>
        <w:rPr>
          <w:color w:val="111111"/>
          <w:sz w:val="28"/>
          <w:szCs w:val="28"/>
        </w:rPr>
      </w:pPr>
    </w:p>
    <w:p w:rsidR="000F66AA" w:rsidRDefault="000F66AA" w:rsidP="000F66AA">
      <w:pPr>
        <w:ind w:firstLine="720"/>
        <w:jc w:val="both"/>
        <w:rPr>
          <w:bCs/>
          <w:spacing w:val="-2"/>
          <w:sz w:val="28"/>
          <w:szCs w:val="28"/>
        </w:rPr>
      </w:pPr>
      <w:r>
        <w:rPr>
          <w:bCs/>
          <w:spacing w:val="-2"/>
          <w:sz w:val="28"/>
          <w:szCs w:val="28"/>
        </w:rPr>
        <w:t xml:space="preserve">7.6.1. Проектирование и строительство новых, реконструкцию </w:t>
      </w:r>
      <w:r>
        <w:rPr>
          <w:bCs/>
          <w:spacing w:val="-2"/>
          <w:sz w:val="28"/>
          <w:szCs w:val="28"/>
        </w:rPr>
        <w:br/>
        <w:t xml:space="preserve">и развитие действующих систем теплоснабжения следует осуществлять </w:t>
      </w:r>
      <w:r>
        <w:rPr>
          <w:bCs/>
          <w:spacing w:val="-2"/>
          <w:sz w:val="28"/>
          <w:szCs w:val="28"/>
        </w:rPr>
        <w:br/>
        <w:t>в соответствии с утвержденными схемами теплоснабжения муниципальных образований в Республике Марий Эл в целях обеспечения необходимого уровня теплоснабжения жилищно-коммунального хозяйства, промышленных и иных организаций.</w:t>
      </w:r>
    </w:p>
    <w:p w:rsidR="000F66AA" w:rsidRDefault="000F66AA" w:rsidP="000F66AA">
      <w:pPr>
        <w:ind w:firstLine="709"/>
        <w:jc w:val="both"/>
        <w:rPr>
          <w:bCs/>
          <w:sz w:val="28"/>
          <w:szCs w:val="28"/>
        </w:rPr>
      </w:pPr>
      <w:r>
        <w:rPr>
          <w:bCs/>
          <w:sz w:val="28"/>
          <w:szCs w:val="28"/>
        </w:rPr>
        <w:t>Принятая схема теплоснабжения должна обеспечивать:</w:t>
      </w:r>
    </w:p>
    <w:p w:rsidR="000F66AA" w:rsidRDefault="000F66AA" w:rsidP="000F66AA">
      <w:pPr>
        <w:ind w:firstLine="709"/>
        <w:jc w:val="both"/>
        <w:rPr>
          <w:bCs/>
          <w:sz w:val="28"/>
          <w:szCs w:val="28"/>
        </w:rPr>
      </w:pPr>
      <w:r>
        <w:rPr>
          <w:bCs/>
          <w:sz w:val="28"/>
          <w:szCs w:val="28"/>
        </w:rPr>
        <w:t xml:space="preserve">нормативный уровень </w:t>
      </w:r>
      <w:proofErr w:type="spellStart"/>
      <w:r>
        <w:rPr>
          <w:bCs/>
          <w:sz w:val="28"/>
          <w:szCs w:val="28"/>
        </w:rPr>
        <w:t>теплоэнергосбережения</w:t>
      </w:r>
      <w:proofErr w:type="spellEnd"/>
      <w:r>
        <w:rPr>
          <w:bCs/>
          <w:sz w:val="28"/>
          <w:szCs w:val="28"/>
        </w:rPr>
        <w:t>;</w:t>
      </w:r>
    </w:p>
    <w:p w:rsidR="000F66AA" w:rsidRDefault="000F66AA" w:rsidP="000F66AA">
      <w:pPr>
        <w:ind w:firstLine="720"/>
        <w:jc w:val="both"/>
        <w:rPr>
          <w:bCs/>
          <w:spacing w:val="-3"/>
          <w:sz w:val="28"/>
          <w:szCs w:val="28"/>
        </w:rPr>
      </w:pPr>
      <w:r>
        <w:rPr>
          <w:bCs/>
          <w:spacing w:val="-3"/>
          <w:sz w:val="28"/>
          <w:szCs w:val="28"/>
        </w:rPr>
        <w:lastRenderedPageBreak/>
        <w:t xml:space="preserve">нормативный уровень надежности согласно требованиям </w:t>
      </w:r>
      <w:r>
        <w:rPr>
          <w:bCs/>
          <w:spacing w:val="-3"/>
          <w:sz w:val="28"/>
          <w:szCs w:val="28"/>
        </w:rPr>
        <w:br/>
      </w:r>
      <w:proofErr w:type="spellStart"/>
      <w:r>
        <w:rPr>
          <w:bCs/>
          <w:spacing w:val="-3"/>
          <w:sz w:val="28"/>
          <w:szCs w:val="28"/>
        </w:rPr>
        <w:t>СНиП</w:t>
      </w:r>
      <w:proofErr w:type="spellEnd"/>
      <w:r>
        <w:rPr>
          <w:bCs/>
          <w:spacing w:val="-3"/>
          <w:sz w:val="28"/>
          <w:szCs w:val="28"/>
        </w:rPr>
        <w:t xml:space="preserve"> 41-02-2003;</w:t>
      </w:r>
    </w:p>
    <w:p w:rsidR="000F66AA" w:rsidRDefault="000F66AA" w:rsidP="000F66AA">
      <w:pPr>
        <w:ind w:firstLine="720"/>
        <w:jc w:val="both"/>
        <w:rPr>
          <w:bCs/>
          <w:sz w:val="28"/>
          <w:szCs w:val="28"/>
        </w:rPr>
      </w:pPr>
      <w:r>
        <w:rPr>
          <w:bCs/>
          <w:sz w:val="28"/>
          <w:szCs w:val="28"/>
        </w:rPr>
        <w:t>требования экологической безопасности;</w:t>
      </w:r>
    </w:p>
    <w:p w:rsidR="000F66AA" w:rsidRDefault="000F66AA" w:rsidP="000F66AA">
      <w:pPr>
        <w:ind w:firstLine="720"/>
        <w:jc w:val="both"/>
        <w:rPr>
          <w:bCs/>
          <w:sz w:val="28"/>
          <w:szCs w:val="28"/>
        </w:rPr>
      </w:pPr>
      <w:r>
        <w:rPr>
          <w:bCs/>
          <w:sz w:val="28"/>
          <w:szCs w:val="28"/>
        </w:rPr>
        <w:t>безопасность эксплуатации.</w:t>
      </w:r>
    </w:p>
    <w:p w:rsidR="000F66AA" w:rsidRDefault="000F66AA" w:rsidP="000F66AA">
      <w:pPr>
        <w:ind w:firstLine="720"/>
        <w:jc w:val="both"/>
        <w:rPr>
          <w:bCs/>
          <w:sz w:val="28"/>
          <w:szCs w:val="28"/>
        </w:rPr>
      </w:pPr>
      <w:r>
        <w:rPr>
          <w:bCs/>
          <w:sz w:val="28"/>
          <w:szCs w:val="28"/>
        </w:rPr>
        <w:t>7.6.2.</w:t>
      </w:r>
      <w:r>
        <w:rPr>
          <w:bCs/>
          <w:sz w:val="28"/>
          <w:szCs w:val="28"/>
          <w:lang w:val="en-US"/>
        </w:rPr>
        <w:t> </w:t>
      </w:r>
      <w:r>
        <w:rPr>
          <w:bCs/>
          <w:sz w:val="28"/>
          <w:szCs w:val="28"/>
        </w:rPr>
        <w:t>При разработке схем теплоснабжения расчетные тепловые нагрузки определяются:</w:t>
      </w:r>
    </w:p>
    <w:p w:rsidR="000F66AA" w:rsidRDefault="000F66AA" w:rsidP="000F66AA">
      <w:pPr>
        <w:shd w:val="clear" w:color="auto" w:fill="FFFFFF"/>
        <w:autoSpaceDE w:val="0"/>
        <w:autoSpaceDN w:val="0"/>
        <w:adjustRightInd w:val="0"/>
        <w:ind w:firstLine="709"/>
        <w:jc w:val="both"/>
        <w:rPr>
          <w:bCs/>
          <w:sz w:val="28"/>
          <w:szCs w:val="28"/>
        </w:rPr>
      </w:pPr>
      <w:r>
        <w:rPr>
          <w:bCs/>
          <w:spacing w:val="-2"/>
          <w:sz w:val="28"/>
          <w:szCs w:val="28"/>
        </w:rPr>
        <w:t xml:space="preserve">для существующей застройки </w:t>
      </w:r>
      <w:r>
        <w:rPr>
          <w:bCs/>
          <w:sz w:val="28"/>
          <w:szCs w:val="28"/>
        </w:rPr>
        <w:t>населенных пунктов</w:t>
      </w:r>
      <w:r>
        <w:rPr>
          <w:bCs/>
          <w:spacing w:val="-2"/>
          <w:sz w:val="28"/>
          <w:szCs w:val="28"/>
        </w:rPr>
        <w:t xml:space="preserve"> </w:t>
      </w:r>
      <w:r>
        <w:rPr>
          <w:bCs/>
          <w:spacing w:val="-2"/>
          <w:sz w:val="28"/>
          <w:szCs w:val="28"/>
        </w:rPr>
        <w:br/>
        <w:t>и действующих</w:t>
      </w:r>
      <w:r>
        <w:rPr>
          <w:bCs/>
          <w:sz w:val="28"/>
          <w:szCs w:val="28"/>
        </w:rPr>
        <w:t xml:space="preserve"> </w:t>
      </w:r>
      <w:r>
        <w:rPr>
          <w:bCs/>
          <w:spacing w:val="-2"/>
          <w:sz w:val="28"/>
          <w:szCs w:val="28"/>
        </w:rPr>
        <w:t>промышленных предприятий - по проектам с уточнением по фактическим тепловым</w:t>
      </w:r>
      <w:r>
        <w:rPr>
          <w:bCs/>
          <w:sz w:val="28"/>
          <w:szCs w:val="28"/>
        </w:rPr>
        <w:t xml:space="preserve"> нагрузкам;</w:t>
      </w:r>
    </w:p>
    <w:p w:rsidR="000F66AA" w:rsidRDefault="000F66AA" w:rsidP="000F66AA">
      <w:pPr>
        <w:shd w:val="clear" w:color="auto" w:fill="FFFFFF"/>
        <w:autoSpaceDE w:val="0"/>
        <w:autoSpaceDN w:val="0"/>
        <w:adjustRightInd w:val="0"/>
        <w:ind w:firstLine="709"/>
        <w:jc w:val="both"/>
        <w:rPr>
          <w:bCs/>
          <w:spacing w:val="-2"/>
          <w:sz w:val="28"/>
          <w:szCs w:val="28"/>
        </w:rPr>
      </w:pPr>
      <w:r>
        <w:rPr>
          <w:bCs/>
          <w:spacing w:val="-2"/>
          <w:sz w:val="28"/>
          <w:szCs w:val="28"/>
        </w:rPr>
        <w:t xml:space="preserve">для намечаемых к строительству промышленных предприятий - </w:t>
      </w:r>
      <w:r>
        <w:rPr>
          <w:bCs/>
          <w:spacing w:val="-2"/>
          <w:sz w:val="28"/>
          <w:szCs w:val="28"/>
        </w:rPr>
        <w:br/>
        <w:t>по укрупнен</w:t>
      </w:r>
      <w:r>
        <w:rPr>
          <w:bCs/>
          <w:sz w:val="28"/>
          <w:szCs w:val="28"/>
        </w:rPr>
        <w:t>ным нормам развития основного (профильного) производства или проектам аналогичных производств;</w:t>
      </w:r>
    </w:p>
    <w:p w:rsidR="000F66AA" w:rsidRDefault="000F66AA" w:rsidP="000F66AA">
      <w:pPr>
        <w:shd w:val="clear" w:color="auto" w:fill="FFFFFF"/>
        <w:autoSpaceDE w:val="0"/>
        <w:autoSpaceDN w:val="0"/>
        <w:adjustRightInd w:val="0"/>
        <w:ind w:firstLine="709"/>
        <w:jc w:val="both"/>
        <w:rPr>
          <w:bCs/>
          <w:sz w:val="28"/>
          <w:szCs w:val="28"/>
        </w:rPr>
      </w:pPr>
      <w:r>
        <w:rPr>
          <w:bCs/>
          <w:sz w:val="28"/>
          <w:szCs w:val="28"/>
        </w:rPr>
        <w:t xml:space="preserve">для намечаемых к застройке жилых районов - по укрупненным показателям плотности </w:t>
      </w:r>
      <w:r>
        <w:rPr>
          <w:bCs/>
          <w:spacing w:val="-2"/>
          <w:sz w:val="28"/>
          <w:szCs w:val="28"/>
        </w:rPr>
        <w:t>размещения тепловых нагрузок или по удельным тепловым характеристикам зданий и сооружений.</w:t>
      </w:r>
    </w:p>
    <w:p w:rsidR="000F66AA" w:rsidRDefault="000F66AA" w:rsidP="000F66AA">
      <w:pPr>
        <w:shd w:val="clear" w:color="auto" w:fill="FFFFFF"/>
        <w:autoSpaceDE w:val="0"/>
        <w:autoSpaceDN w:val="0"/>
        <w:adjustRightInd w:val="0"/>
        <w:ind w:firstLine="709"/>
        <w:jc w:val="both"/>
        <w:rPr>
          <w:bCs/>
          <w:sz w:val="28"/>
          <w:szCs w:val="28"/>
        </w:rPr>
      </w:pPr>
      <w:r>
        <w:rPr>
          <w:bCs/>
          <w:sz w:val="28"/>
          <w:szCs w:val="28"/>
        </w:rPr>
        <w:t>7.6.3.</w:t>
      </w:r>
      <w:r>
        <w:rPr>
          <w:bCs/>
          <w:sz w:val="28"/>
          <w:szCs w:val="28"/>
          <w:lang w:val="en-US"/>
        </w:rPr>
        <w:t> </w:t>
      </w:r>
      <w:r>
        <w:rPr>
          <w:bCs/>
          <w:sz w:val="28"/>
          <w:szCs w:val="28"/>
        </w:rPr>
        <w:t xml:space="preserve">Тепловые нагрузки определяются с учетом категорий потребителей по надежности теплоснабжения в соответствии </w:t>
      </w:r>
      <w:r>
        <w:rPr>
          <w:bCs/>
          <w:sz w:val="28"/>
          <w:szCs w:val="28"/>
        </w:rPr>
        <w:br/>
        <w:t xml:space="preserve">с требованиями </w:t>
      </w:r>
      <w:proofErr w:type="spellStart"/>
      <w:r>
        <w:rPr>
          <w:bCs/>
          <w:sz w:val="28"/>
          <w:szCs w:val="28"/>
        </w:rPr>
        <w:t>СНиП</w:t>
      </w:r>
      <w:proofErr w:type="spellEnd"/>
      <w:r>
        <w:rPr>
          <w:bCs/>
          <w:sz w:val="28"/>
          <w:szCs w:val="28"/>
        </w:rPr>
        <w:t xml:space="preserve"> 41-02-2003.</w:t>
      </w:r>
    </w:p>
    <w:p w:rsidR="000F66AA" w:rsidRDefault="000F66AA" w:rsidP="000F66AA">
      <w:pPr>
        <w:ind w:firstLine="709"/>
        <w:jc w:val="both"/>
        <w:rPr>
          <w:bCs/>
          <w:spacing w:val="-2"/>
          <w:sz w:val="28"/>
          <w:szCs w:val="28"/>
        </w:rPr>
      </w:pPr>
      <w:r>
        <w:rPr>
          <w:bCs/>
          <w:sz w:val="28"/>
          <w:szCs w:val="28"/>
        </w:rPr>
        <w:t xml:space="preserve">7.6.4. Теплоснабжение жилой и общественной застройки </w:t>
      </w:r>
      <w:r>
        <w:rPr>
          <w:bCs/>
          <w:sz w:val="28"/>
          <w:szCs w:val="28"/>
        </w:rPr>
        <w:br/>
        <w:t>на терри</w:t>
      </w:r>
      <w:r>
        <w:rPr>
          <w:bCs/>
          <w:spacing w:val="-2"/>
          <w:sz w:val="28"/>
          <w:szCs w:val="28"/>
        </w:rPr>
        <w:t xml:space="preserve">ториях </w:t>
      </w:r>
      <w:r>
        <w:rPr>
          <w:bCs/>
          <w:sz w:val="28"/>
          <w:szCs w:val="28"/>
        </w:rPr>
        <w:t>населенных пунктов</w:t>
      </w:r>
      <w:r>
        <w:rPr>
          <w:bCs/>
          <w:spacing w:val="-2"/>
          <w:sz w:val="28"/>
          <w:szCs w:val="28"/>
        </w:rPr>
        <w:t xml:space="preserve"> следует предусматривать:</w:t>
      </w:r>
    </w:p>
    <w:p w:rsidR="000F66AA" w:rsidRDefault="000F66AA" w:rsidP="000F66AA">
      <w:pPr>
        <w:ind w:firstLine="709"/>
        <w:jc w:val="both"/>
        <w:rPr>
          <w:bCs/>
          <w:sz w:val="28"/>
          <w:szCs w:val="28"/>
        </w:rPr>
      </w:pPr>
      <w:proofErr w:type="gramStart"/>
      <w:r>
        <w:rPr>
          <w:bCs/>
          <w:spacing w:val="-3"/>
          <w:sz w:val="28"/>
          <w:szCs w:val="28"/>
        </w:rPr>
        <w:t>централизованное</w:t>
      </w:r>
      <w:proofErr w:type="gramEnd"/>
      <w:r>
        <w:rPr>
          <w:bCs/>
          <w:spacing w:val="-3"/>
          <w:sz w:val="28"/>
          <w:szCs w:val="28"/>
        </w:rPr>
        <w:t xml:space="preserve"> - от котельных, тепловых и атомных электростанций;</w:t>
      </w:r>
      <w:r>
        <w:rPr>
          <w:bCs/>
          <w:sz w:val="28"/>
          <w:szCs w:val="28"/>
        </w:rPr>
        <w:t xml:space="preserve"> </w:t>
      </w:r>
    </w:p>
    <w:p w:rsidR="000F66AA" w:rsidRDefault="000F66AA" w:rsidP="000F66AA">
      <w:pPr>
        <w:ind w:firstLine="720"/>
        <w:jc w:val="both"/>
        <w:rPr>
          <w:bCs/>
          <w:sz w:val="28"/>
          <w:szCs w:val="28"/>
        </w:rPr>
      </w:pPr>
      <w:proofErr w:type="gramStart"/>
      <w:r>
        <w:rPr>
          <w:bCs/>
          <w:spacing w:val="-2"/>
          <w:sz w:val="28"/>
          <w:szCs w:val="28"/>
        </w:rPr>
        <w:t>децентрализованное</w:t>
      </w:r>
      <w:proofErr w:type="gramEnd"/>
      <w:r>
        <w:rPr>
          <w:bCs/>
          <w:spacing w:val="-2"/>
          <w:sz w:val="28"/>
          <w:szCs w:val="28"/>
        </w:rPr>
        <w:t xml:space="preserve"> - от автономных, </w:t>
      </w:r>
      <w:proofErr w:type="spellStart"/>
      <w:r>
        <w:rPr>
          <w:bCs/>
          <w:spacing w:val="-2"/>
          <w:sz w:val="28"/>
          <w:szCs w:val="28"/>
        </w:rPr>
        <w:t>крышных</w:t>
      </w:r>
      <w:proofErr w:type="spellEnd"/>
      <w:r>
        <w:rPr>
          <w:bCs/>
          <w:spacing w:val="-2"/>
          <w:sz w:val="28"/>
          <w:szCs w:val="28"/>
        </w:rPr>
        <w:t xml:space="preserve"> котельных, квартирных </w:t>
      </w:r>
      <w:proofErr w:type="spellStart"/>
      <w:r>
        <w:rPr>
          <w:bCs/>
          <w:spacing w:val="-2"/>
          <w:sz w:val="28"/>
          <w:szCs w:val="28"/>
        </w:rPr>
        <w:t>теплогенераторов</w:t>
      </w:r>
      <w:proofErr w:type="spellEnd"/>
      <w:r>
        <w:rPr>
          <w:bCs/>
          <w:sz w:val="28"/>
          <w:szCs w:val="28"/>
        </w:rPr>
        <w:t>.</w:t>
      </w:r>
    </w:p>
    <w:p w:rsidR="000F66AA" w:rsidRDefault="000F66AA" w:rsidP="000F66AA">
      <w:pPr>
        <w:ind w:firstLine="720"/>
        <w:jc w:val="both"/>
        <w:rPr>
          <w:bCs/>
          <w:sz w:val="28"/>
          <w:szCs w:val="28"/>
        </w:rPr>
      </w:pPr>
      <w:r>
        <w:rPr>
          <w:bCs/>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F66AA" w:rsidRDefault="000F66AA" w:rsidP="000F66AA">
      <w:pPr>
        <w:ind w:firstLine="720"/>
        <w:jc w:val="both"/>
        <w:rPr>
          <w:bCs/>
          <w:sz w:val="28"/>
          <w:szCs w:val="28"/>
        </w:rPr>
      </w:pPr>
      <w:r>
        <w:rPr>
          <w:bCs/>
          <w:sz w:val="28"/>
          <w:szCs w:val="28"/>
        </w:rPr>
        <w:t>7.6.5. Размещение централизованных (</w:t>
      </w:r>
      <w:proofErr w:type="spellStart"/>
      <w:r>
        <w:rPr>
          <w:bCs/>
          <w:sz w:val="28"/>
          <w:szCs w:val="28"/>
        </w:rPr>
        <w:t>энергогенерирующих</w:t>
      </w:r>
      <w:proofErr w:type="spellEnd"/>
      <w:r>
        <w:rPr>
          <w:bCs/>
          <w:sz w:val="28"/>
          <w:szCs w:val="28"/>
        </w:rPr>
        <w:t>)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0F66AA" w:rsidRDefault="000F66AA" w:rsidP="000F66AA">
      <w:pPr>
        <w:ind w:firstLine="720"/>
        <w:jc w:val="both"/>
        <w:rPr>
          <w:bCs/>
          <w:sz w:val="28"/>
          <w:szCs w:val="28"/>
        </w:rPr>
      </w:pPr>
      <w:r>
        <w:rPr>
          <w:bCs/>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F66AA" w:rsidRDefault="000F66AA" w:rsidP="000F66AA">
      <w:pPr>
        <w:ind w:firstLine="720"/>
        <w:jc w:val="both"/>
        <w:rPr>
          <w:bCs/>
          <w:sz w:val="28"/>
          <w:szCs w:val="28"/>
        </w:rPr>
      </w:pPr>
      <w:r>
        <w:rPr>
          <w:bCs/>
          <w:sz w:val="28"/>
          <w:szCs w:val="28"/>
        </w:rPr>
        <w:t xml:space="preserve">Размещение источников теплоснабжения, тепловых пунктов </w:t>
      </w:r>
      <w:r>
        <w:rPr>
          <w:bCs/>
          <w:sz w:val="28"/>
          <w:szCs w:val="28"/>
        </w:rPr>
        <w:br/>
        <w:t xml:space="preserve">в жилой застройке должно быть обосновано акустическими расчетами </w:t>
      </w:r>
      <w:r>
        <w:rPr>
          <w:bCs/>
          <w:sz w:val="28"/>
          <w:szCs w:val="28"/>
        </w:rPr>
        <w:br/>
        <w:t xml:space="preserve">с мероприятиями по достижению нормативных уровней шума </w:t>
      </w:r>
      <w:r>
        <w:rPr>
          <w:bCs/>
          <w:sz w:val="28"/>
          <w:szCs w:val="28"/>
        </w:rPr>
        <w:br/>
        <w:t xml:space="preserve">и вибрации и расчетами рассеивания вредных выбросов в атмосфере </w:t>
      </w:r>
      <w:r>
        <w:rPr>
          <w:bCs/>
          <w:sz w:val="28"/>
          <w:szCs w:val="28"/>
        </w:rPr>
        <w:br/>
        <w:t xml:space="preserve">в соответствии с требованиями </w:t>
      </w:r>
      <w:proofErr w:type="spellStart"/>
      <w:r>
        <w:rPr>
          <w:bCs/>
          <w:sz w:val="28"/>
          <w:szCs w:val="28"/>
        </w:rPr>
        <w:t>СНиП</w:t>
      </w:r>
      <w:proofErr w:type="spellEnd"/>
      <w:r>
        <w:rPr>
          <w:bCs/>
          <w:sz w:val="28"/>
          <w:szCs w:val="28"/>
        </w:rPr>
        <w:t xml:space="preserve"> 41-02-2003, </w:t>
      </w:r>
      <w:r>
        <w:rPr>
          <w:bCs/>
          <w:spacing w:val="-2"/>
          <w:sz w:val="28"/>
          <w:szCs w:val="28"/>
        </w:rPr>
        <w:t>СП 42.13330.2011</w:t>
      </w:r>
      <w:r>
        <w:rPr>
          <w:bCs/>
          <w:sz w:val="28"/>
          <w:szCs w:val="28"/>
        </w:rPr>
        <w:t xml:space="preserve">, </w:t>
      </w:r>
      <w:r>
        <w:rPr>
          <w:bCs/>
          <w:sz w:val="28"/>
          <w:szCs w:val="28"/>
        </w:rPr>
        <w:br/>
      </w:r>
      <w:r>
        <w:rPr>
          <w:bCs/>
          <w:spacing w:val="-2"/>
          <w:sz w:val="28"/>
          <w:szCs w:val="28"/>
        </w:rPr>
        <w:t>СП 60.13330.2011</w:t>
      </w:r>
      <w:r>
        <w:rPr>
          <w:bCs/>
          <w:sz w:val="28"/>
          <w:szCs w:val="28"/>
        </w:rPr>
        <w:t>.</w:t>
      </w:r>
    </w:p>
    <w:p w:rsidR="000F66AA" w:rsidRDefault="000F66AA" w:rsidP="000F66AA">
      <w:pPr>
        <w:ind w:firstLine="720"/>
        <w:jc w:val="both"/>
        <w:rPr>
          <w:bCs/>
          <w:sz w:val="28"/>
          <w:szCs w:val="28"/>
        </w:rPr>
      </w:pPr>
      <w:r>
        <w:rPr>
          <w:bCs/>
          <w:sz w:val="28"/>
          <w:szCs w:val="28"/>
        </w:rPr>
        <w:t>7.6.6.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0F66AA" w:rsidRDefault="000F66AA" w:rsidP="000F66AA">
      <w:pPr>
        <w:ind w:firstLine="720"/>
        <w:jc w:val="both"/>
        <w:rPr>
          <w:bCs/>
          <w:sz w:val="28"/>
          <w:szCs w:val="28"/>
        </w:rPr>
      </w:pPr>
      <w:r>
        <w:rPr>
          <w:bCs/>
          <w:sz w:val="28"/>
          <w:szCs w:val="28"/>
        </w:rPr>
        <w:t>От каждого  источника тепла следует предусматривать не менее двух выводов тепловых сетей к потребителям.</w:t>
      </w:r>
    </w:p>
    <w:p w:rsidR="000F66AA" w:rsidRDefault="000F66AA" w:rsidP="000F66AA">
      <w:pPr>
        <w:ind w:firstLine="720"/>
        <w:jc w:val="both"/>
        <w:rPr>
          <w:bCs/>
          <w:sz w:val="28"/>
          <w:szCs w:val="28"/>
        </w:rPr>
      </w:pPr>
      <w:r>
        <w:rPr>
          <w:bCs/>
          <w:sz w:val="28"/>
          <w:szCs w:val="28"/>
        </w:rPr>
        <w:t xml:space="preserve">При техническом обосновании следует предусматривать по два ввода в каждый квартал от разных магистральных или распределительных тепловых </w:t>
      </w:r>
      <w:r>
        <w:rPr>
          <w:bCs/>
          <w:sz w:val="28"/>
          <w:szCs w:val="28"/>
        </w:rPr>
        <w:lastRenderedPageBreak/>
        <w:t>сетей с взаимным внутриквартальным резервированием путем устройства перемычки между ними.</w:t>
      </w:r>
    </w:p>
    <w:p w:rsidR="000F66AA" w:rsidRDefault="000F66AA" w:rsidP="000F66AA">
      <w:pPr>
        <w:ind w:firstLine="709"/>
        <w:jc w:val="both"/>
        <w:rPr>
          <w:bCs/>
          <w:sz w:val="28"/>
          <w:szCs w:val="28"/>
        </w:rPr>
      </w:pPr>
      <w:r>
        <w:rPr>
          <w:bCs/>
          <w:sz w:val="28"/>
          <w:szCs w:val="28"/>
        </w:rPr>
        <w:t xml:space="preserve">7.6.7.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w:t>
      </w:r>
      <w:r>
        <w:rPr>
          <w:bCs/>
          <w:sz w:val="28"/>
          <w:szCs w:val="28"/>
        </w:rPr>
        <w:br/>
        <w:t>при проектировании системы теплоснабжения должна обеспечиваться одним из следующих решений:</w:t>
      </w:r>
    </w:p>
    <w:p w:rsidR="000F66AA" w:rsidRDefault="000F66AA" w:rsidP="000F66AA">
      <w:pPr>
        <w:ind w:firstLine="709"/>
        <w:jc w:val="both"/>
        <w:rPr>
          <w:bCs/>
          <w:sz w:val="28"/>
          <w:szCs w:val="28"/>
        </w:rPr>
      </w:pPr>
      <w:r>
        <w:rPr>
          <w:bCs/>
          <w:sz w:val="28"/>
          <w:szCs w:val="28"/>
        </w:rPr>
        <w:t>проектирование резервных источников тепла, обеспечивающих отопление здания в полном объеме, в том числе с использованием электроэнергии;</w:t>
      </w:r>
    </w:p>
    <w:p w:rsidR="000F66AA" w:rsidRDefault="000F66AA" w:rsidP="000F66AA">
      <w:pPr>
        <w:ind w:firstLine="709"/>
        <w:jc w:val="both"/>
        <w:rPr>
          <w:bCs/>
          <w:sz w:val="28"/>
          <w:szCs w:val="28"/>
        </w:rPr>
      </w:pPr>
      <w:r>
        <w:rPr>
          <w:bCs/>
          <w:sz w:val="28"/>
          <w:szCs w:val="28"/>
        </w:rPr>
        <w:t>двустороннее питание от разных тепловых сетей.</w:t>
      </w:r>
    </w:p>
    <w:p w:rsidR="000F66AA" w:rsidRDefault="000F66AA" w:rsidP="000F66AA">
      <w:pPr>
        <w:ind w:firstLine="720"/>
        <w:jc w:val="both"/>
        <w:rPr>
          <w:bCs/>
          <w:sz w:val="28"/>
          <w:szCs w:val="28"/>
        </w:rPr>
      </w:pPr>
      <w:r>
        <w:rPr>
          <w:bCs/>
          <w:sz w:val="28"/>
          <w:szCs w:val="28"/>
        </w:rPr>
        <w:t>7.6.8. Земельные участки для размещения котельных выбираются в соответствии со схемами теплоснабжения Зеленогорского сельского поселения.</w:t>
      </w:r>
    </w:p>
    <w:p w:rsidR="000F66AA" w:rsidRDefault="000F66AA" w:rsidP="000F66AA">
      <w:pPr>
        <w:ind w:firstLine="720"/>
        <w:jc w:val="both"/>
        <w:rPr>
          <w:bCs/>
          <w:sz w:val="28"/>
          <w:szCs w:val="28"/>
        </w:rPr>
      </w:pPr>
      <w:r>
        <w:rPr>
          <w:bCs/>
          <w:sz w:val="28"/>
          <w:szCs w:val="28"/>
        </w:rPr>
        <w:t xml:space="preserve">Размеры земельных участков для отдельно стоящих котельных, размещаемых в районах жилой застройки, следует принимать </w:t>
      </w:r>
      <w:r>
        <w:rPr>
          <w:bCs/>
          <w:sz w:val="28"/>
          <w:szCs w:val="28"/>
        </w:rPr>
        <w:br/>
        <w:t>по таблице № 41.</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Таблица № 41</w:t>
      </w:r>
    </w:p>
    <w:p w:rsidR="000F66AA" w:rsidRDefault="000F66AA" w:rsidP="000F66AA">
      <w:pPr>
        <w:ind w:firstLine="720"/>
        <w:jc w:val="both"/>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814"/>
        <w:gridCol w:w="3017"/>
        <w:gridCol w:w="2604"/>
      </w:tblGrid>
      <w:tr w:rsidR="000F66AA" w:rsidTr="000F66AA">
        <w:trPr>
          <w:trHeight w:val="637"/>
          <w:jc w:val="center"/>
        </w:trPr>
        <w:tc>
          <w:tcPr>
            <w:tcW w:w="2021" w:type="pct"/>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proofErr w:type="spellStart"/>
            <w:r>
              <w:rPr>
                <w:sz w:val="28"/>
                <w:szCs w:val="28"/>
              </w:rPr>
              <w:t>Теплопроизводительность</w:t>
            </w:r>
            <w:proofErr w:type="spellEnd"/>
            <w:r>
              <w:rPr>
                <w:sz w:val="28"/>
                <w:szCs w:val="28"/>
              </w:rPr>
              <w:t xml:space="preserve"> </w:t>
            </w:r>
          </w:p>
          <w:p w:rsidR="000F66AA" w:rsidRDefault="000F66AA">
            <w:pPr>
              <w:jc w:val="both"/>
              <w:rPr>
                <w:sz w:val="28"/>
                <w:szCs w:val="28"/>
              </w:rPr>
            </w:pPr>
            <w:r>
              <w:rPr>
                <w:sz w:val="28"/>
                <w:szCs w:val="28"/>
              </w:rPr>
              <w:t xml:space="preserve">котельных, </w:t>
            </w:r>
          </w:p>
          <w:p w:rsidR="000F66AA" w:rsidRDefault="000F66AA">
            <w:pPr>
              <w:jc w:val="both"/>
              <w:rPr>
                <w:sz w:val="28"/>
                <w:szCs w:val="28"/>
              </w:rPr>
            </w:pPr>
            <w:proofErr w:type="spellStart"/>
            <w:r>
              <w:rPr>
                <w:sz w:val="28"/>
                <w:szCs w:val="28"/>
              </w:rPr>
              <w:t>гигакалорий</w:t>
            </w:r>
            <w:proofErr w:type="spellEnd"/>
            <w:r>
              <w:rPr>
                <w:sz w:val="28"/>
                <w:szCs w:val="28"/>
              </w:rPr>
              <w:t xml:space="preserve"> в час (мегаватт)</w:t>
            </w:r>
          </w:p>
        </w:tc>
        <w:tc>
          <w:tcPr>
            <w:tcW w:w="2979" w:type="pct"/>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Размеры земельных участков, </w:t>
            </w:r>
            <w:proofErr w:type="gramStart"/>
            <w:r>
              <w:rPr>
                <w:sz w:val="28"/>
                <w:szCs w:val="28"/>
              </w:rPr>
              <w:t>га</w:t>
            </w:r>
            <w:proofErr w:type="gramEnd"/>
            <w:r>
              <w:rPr>
                <w:sz w:val="28"/>
                <w:szCs w:val="28"/>
              </w:rPr>
              <w:t xml:space="preserve">, </w:t>
            </w:r>
          </w:p>
          <w:p w:rsidR="000F66AA" w:rsidRDefault="000F66AA">
            <w:pPr>
              <w:jc w:val="both"/>
              <w:rPr>
                <w:sz w:val="28"/>
                <w:szCs w:val="28"/>
              </w:rPr>
            </w:pPr>
            <w:r>
              <w:rPr>
                <w:sz w:val="28"/>
                <w:szCs w:val="28"/>
              </w:rPr>
              <w:t>котельных, работающих</w:t>
            </w:r>
          </w:p>
        </w:tc>
      </w:tr>
      <w:tr w:rsidR="000F66AA" w:rsidTr="000F66AA">
        <w:trPr>
          <w:trHeight w:val="517"/>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1599"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8"/>
                <w:szCs w:val="28"/>
              </w:rPr>
            </w:pPr>
            <w:r>
              <w:rPr>
                <w:bCs/>
                <w:sz w:val="28"/>
                <w:szCs w:val="28"/>
              </w:rPr>
              <w:t>на твердом топливе</w:t>
            </w:r>
          </w:p>
        </w:tc>
        <w:tc>
          <w:tcPr>
            <w:tcW w:w="1380" w:type="pct"/>
            <w:tcBorders>
              <w:top w:val="single" w:sz="4" w:space="0" w:color="auto"/>
              <w:left w:val="single" w:sz="4" w:space="0" w:color="auto"/>
              <w:bottom w:val="single" w:sz="4" w:space="0" w:color="auto"/>
              <w:right w:val="nil"/>
            </w:tcBorders>
            <w:hideMark/>
          </w:tcPr>
          <w:p w:rsidR="000F66AA" w:rsidRDefault="000F66AA">
            <w:pPr>
              <w:jc w:val="both"/>
              <w:rPr>
                <w:bCs/>
                <w:sz w:val="28"/>
                <w:szCs w:val="28"/>
              </w:rPr>
            </w:pPr>
            <w:r>
              <w:rPr>
                <w:bCs/>
                <w:sz w:val="28"/>
                <w:szCs w:val="28"/>
              </w:rPr>
              <w:t xml:space="preserve">на </w:t>
            </w:r>
            <w:proofErr w:type="spellStart"/>
            <w:r>
              <w:rPr>
                <w:bCs/>
                <w:sz w:val="28"/>
                <w:szCs w:val="28"/>
              </w:rPr>
              <w:t>газомазутном</w:t>
            </w:r>
            <w:proofErr w:type="spellEnd"/>
            <w:r>
              <w:rPr>
                <w:bCs/>
                <w:sz w:val="28"/>
                <w:szCs w:val="28"/>
              </w:rPr>
              <w:t xml:space="preserve"> топливе</w:t>
            </w:r>
          </w:p>
        </w:tc>
      </w:tr>
      <w:tr w:rsidR="000F66AA" w:rsidTr="000F66AA">
        <w:trPr>
          <w:trHeight w:val="227"/>
          <w:jc w:val="center"/>
        </w:trPr>
        <w:tc>
          <w:tcPr>
            <w:tcW w:w="2021" w:type="pct"/>
            <w:tcBorders>
              <w:top w:val="single" w:sz="4" w:space="0" w:color="auto"/>
              <w:left w:val="nil"/>
              <w:bottom w:val="nil"/>
              <w:right w:val="nil"/>
            </w:tcBorders>
          </w:tcPr>
          <w:p w:rsidR="000F66AA" w:rsidRDefault="000F66AA">
            <w:pPr>
              <w:jc w:val="both"/>
              <w:rPr>
                <w:bCs/>
                <w:sz w:val="28"/>
                <w:szCs w:val="28"/>
              </w:rPr>
            </w:pPr>
          </w:p>
        </w:tc>
        <w:tc>
          <w:tcPr>
            <w:tcW w:w="1599" w:type="pct"/>
            <w:tcBorders>
              <w:top w:val="single" w:sz="4" w:space="0" w:color="auto"/>
              <w:left w:val="nil"/>
              <w:bottom w:val="nil"/>
              <w:right w:val="nil"/>
            </w:tcBorders>
          </w:tcPr>
          <w:p w:rsidR="000F66AA" w:rsidRDefault="000F66AA">
            <w:pPr>
              <w:jc w:val="both"/>
              <w:rPr>
                <w:bCs/>
                <w:sz w:val="28"/>
                <w:szCs w:val="28"/>
              </w:rPr>
            </w:pPr>
          </w:p>
        </w:tc>
        <w:tc>
          <w:tcPr>
            <w:tcW w:w="1380" w:type="pct"/>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227"/>
          <w:jc w:val="center"/>
        </w:trPr>
        <w:tc>
          <w:tcPr>
            <w:tcW w:w="2021" w:type="pct"/>
            <w:tcBorders>
              <w:top w:val="nil"/>
              <w:left w:val="nil"/>
              <w:bottom w:val="nil"/>
              <w:right w:val="nil"/>
            </w:tcBorders>
            <w:hideMark/>
          </w:tcPr>
          <w:p w:rsidR="000F66AA" w:rsidRDefault="000F66AA">
            <w:pPr>
              <w:jc w:val="both"/>
              <w:rPr>
                <w:bCs/>
                <w:sz w:val="28"/>
                <w:szCs w:val="28"/>
              </w:rPr>
            </w:pPr>
            <w:r>
              <w:rPr>
                <w:bCs/>
                <w:sz w:val="28"/>
                <w:szCs w:val="28"/>
              </w:rPr>
              <w:t>до 5</w:t>
            </w:r>
          </w:p>
        </w:tc>
        <w:tc>
          <w:tcPr>
            <w:tcW w:w="1599" w:type="pct"/>
            <w:tcBorders>
              <w:top w:val="nil"/>
              <w:left w:val="nil"/>
              <w:bottom w:val="nil"/>
              <w:right w:val="nil"/>
            </w:tcBorders>
            <w:hideMark/>
          </w:tcPr>
          <w:p w:rsidR="000F66AA" w:rsidRDefault="000F66AA">
            <w:pPr>
              <w:jc w:val="both"/>
              <w:rPr>
                <w:bCs/>
                <w:sz w:val="28"/>
                <w:szCs w:val="28"/>
              </w:rPr>
            </w:pPr>
            <w:r>
              <w:rPr>
                <w:bCs/>
                <w:sz w:val="28"/>
                <w:szCs w:val="28"/>
              </w:rPr>
              <w:t>0,7</w:t>
            </w:r>
          </w:p>
        </w:tc>
        <w:tc>
          <w:tcPr>
            <w:tcW w:w="1380" w:type="pct"/>
            <w:tcBorders>
              <w:top w:val="nil"/>
              <w:left w:val="nil"/>
              <w:bottom w:val="nil"/>
              <w:right w:val="nil"/>
            </w:tcBorders>
            <w:hideMark/>
          </w:tcPr>
          <w:p w:rsidR="000F66AA" w:rsidRDefault="000F66AA">
            <w:pPr>
              <w:jc w:val="both"/>
              <w:rPr>
                <w:bCs/>
                <w:sz w:val="28"/>
                <w:szCs w:val="28"/>
              </w:rPr>
            </w:pPr>
            <w:r>
              <w:rPr>
                <w:bCs/>
                <w:sz w:val="28"/>
                <w:szCs w:val="28"/>
              </w:rPr>
              <w:t>0,7</w:t>
            </w:r>
          </w:p>
        </w:tc>
      </w:tr>
      <w:tr w:rsidR="000F66AA" w:rsidTr="000F66AA">
        <w:trPr>
          <w:trHeight w:val="227"/>
          <w:jc w:val="center"/>
        </w:trPr>
        <w:tc>
          <w:tcPr>
            <w:tcW w:w="2021" w:type="pct"/>
            <w:tcBorders>
              <w:top w:val="nil"/>
              <w:left w:val="nil"/>
              <w:bottom w:val="nil"/>
              <w:right w:val="nil"/>
            </w:tcBorders>
          </w:tcPr>
          <w:p w:rsidR="000F66AA" w:rsidRDefault="000F66AA">
            <w:pPr>
              <w:jc w:val="both"/>
              <w:rPr>
                <w:bCs/>
                <w:sz w:val="28"/>
                <w:szCs w:val="28"/>
              </w:rPr>
            </w:pPr>
          </w:p>
        </w:tc>
        <w:tc>
          <w:tcPr>
            <w:tcW w:w="1599" w:type="pct"/>
            <w:tcBorders>
              <w:top w:val="nil"/>
              <w:left w:val="nil"/>
              <w:bottom w:val="nil"/>
              <w:right w:val="nil"/>
            </w:tcBorders>
          </w:tcPr>
          <w:p w:rsidR="000F66AA" w:rsidRDefault="000F66AA">
            <w:pPr>
              <w:jc w:val="both"/>
              <w:rPr>
                <w:bCs/>
                <w:sz w:val="28"/>
                <w:szCs w:val="28"/>
              </w:rPr>
            </w:pPr>
          </w:p>
        </w:tc>
        <w:tc>
          <w:tcPr>
            <w:tcW w:w="1380"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021" w:type="pct"/>
            <w:tcBorders>
              <w:top w:val="nil"/>
              <w:left w:val="nil"/>
              <w:bottom w:val="nil"/>
              <w:right w:val="nil"/>
            </w:tcBorders>
            <w:hideMark/>
          </w:tcPr>
          <w:p w:rsidR="000F66AA" w:rsidRDefault="000F66AA">
            <w:pPr>
              <w:jc w:val="both"/>
              <w:rPr>
                <w:bCs/>
                <w:sz w:val="28"/>
                <w:szCs w:val="28"/>
              </w:rPr>
            </w:pPr>
            <w:r>
              <w:rPr>
                <w:bCs/>
                <w:sz w:val="28"/>
                <w:szCs w:val="28"/>
              </w:rPr>
              <w:t>от 5 до 10 (от 6 до 12)</w:t>
            </w:r>
          </w:p>
        </w:tc>
        <w:tc>
          <w:tcPr>
            <w:tcW w:w="1599" w:type="pct"/>
            <w:tcBorders>
              <w:top w:val="nil"/>
              <w:left w:val="nil"/>
              <w:bottom w:val="nil"/>
              <w:right w:val="nil"/>
            </w:tcBorders>
            <w:hideMark/>
          </w:tcPr>
          <w:p w:rsidR="000F66AA" w:rsidRDefault="000F66AA">
            <w:pPr>
              <w:jc w:val="both"/>
              <w:rPr>
                <w:bCs/>
                <w:sz w:val="28"/>
                <w:szCs w:val="28"/>
              </w:rPr>
            </w:pPr>
            <w:r>
              <w:rPr>
                <w:bCs/>
                <w:sz w:val="28"/>
                <w:szCs w:val="28"/>
              </w:rPr>
              <w:t>1,0</w:t>
            </w:r>
          </w:p>
        </w:tc>
        <w:tc>
          <w:tcPr>
            <w:tcW w:w="1380" w:type="pct"/>
            <w:tcBorders>
              <w:top w:val="nil"/>
              <w:left w:val="nil"/>
              <w:bottom w:val="nil"/>
              <w:right w:val="nil"/>
            </w:tcBorders>
            <w:hideMark/>
          </w:tcPr>
          <w:p w:rsidR="000F66AA" w:rsidRDefault="000F66AA">
            <w:pPr>
              <w:jc w:val="both"/>
              <w:rPr>
                <w:bCs/>
                <w:sz w:val="28"/>
                <w:szCs w:val="28"/>
              </w:rPr>
            </w:pPr>
            <w:r>
              <w:rPr>
                <w:bCs/>
                <w:sz w:val="28"/>
                <w:szCs w:val="28"/>
              </w:rPr>
              <w:t>1,0</w:t>
            </w:r>
          </w:p>
        </w:tc>
      </w:tr>
      <w:tr w:rsidR="000F66AA" w:rsidTr="000F66AA">
        <w:trPr>
          <w:trHeight w:val="227"/>
          <w:jc w:val="center"/>
        </w:trPr>
        <w:tc>
          <w:tcPr>
            <w:tcW w:w="2021" w:type="pct"/>
            <w:tcBorders>
              <w:top w:val="nil"/>
              <w:left w:val="nil"/>
              <w:bottom w:val="nil"/>
              <w:right w:val="nil"/>
            </w:tcBorders>
          </w:tcPr>
          <w:p w:rsidR="000F66AA" w:rsidRDefault="000F66AA">
            <w:pPr>
              <w:jc w:val="both"/>
              <w:rPr>
                <w:bCs/>
                <w:sz w:val="28"/>
                <w:szCs w:val="28"/>
              </w:rPr>
            </w:pPr>
          </w:p>
        </w:tc>
        <w:tc>
          <w:tcPr>
            <w:tcW w:w="1599" w:type="pct"/>
            <w:tcBorders>
              <w:top w:val="nil"/>
              <w:left w:val="nil"/>
              <w:bottom w:val="nil"/>
              <w:right w:val="nil"/>
            </w:tcBorders>
          </w:tcPr>
          <w:p w:rsidR="000F66AA" w:rsidRDefault="000F66AA">
            <w:pPr>
              <w:jc w:val="both"/>
              <w:rPr>
                <w:bCs/>
                <w:sz w:val="28"/>
                <w:szCs w:val="28"/>
              </w:rPr>
            </w:pPr>
          </w:p>
        </w:tc>
        <w:tc>
          <w:tcPr>
            <w:tcW w:w="1380"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021" w:type="pct"/>
            <w:tcBorders>
              <w:top w:val="nil"/>
              <w:left w:val="nil"/>
              <w:bottom w:val="nil"/>
              <w:right w:val="nil"/>
            </w:tcBorders>
            <w:hideMark/>
          </w:tcPr>
          <w:p w:rsidR="000F66AA" w:rsidRDefault="000F66AA">
            <w:pPr>
              <w:jc w:val="both"/>
              <w:rPr>
                <w:bCs/>
                <w:sz w:val="28"/>
                <w:szCs w:val="28"/>
              </w:rPr>
            </w:pPr>
            <w:r>
              <w:rPr>
                <w:bCs/>
                <w:sz w:val="28"/>
                <w:szCs w:val="28"/>
              </w:rPr>
              <w:t>от 10 до 50 (от 12 до 58)</w:t>
            </w:r>
          </w:p>
        </w:tc>
        <w:tc>
          <w:tcPr>
            <w:tcW w:w="1599" w:type="pct"/>
            <w:tcBorders>
              <w:top w:val="nil"/>
              <w:left w:val="nil"/>
              <w:bottom w:val="nil"/>
              <w:right w:val="nil"/>
            </w:tcBorders>
            <w:hideMark/>
          </w:tcPr>
          <w:p w:rsidR="000F66AA" w:rsidRDefault="000F66AA">
            <w:pPr>
              <w:jc w:val="both"/>
              <w:rPr>
                <w:bCs/>
                <w:sz w:val="28"/>
                <w:szCs w:val="28"/>
              </w:rPr>
            </w:pPr>
            <w:r>
              <w:rPr>
                <w:bCs/>
                <w:sz w:val="28"/>
                <w:szCs w:val="28"/>
              </w:rPr>
              <w:t>2,0</w:t>
            </w:r>
          </w:p>
        </w:tc>
        <w:tc>
          <w:tcPr>
            <w:tcW w:w="1380" w:type="pct"/>
            <w:tcBorders>
              <w:top w:val="nil"/>
              <w:left w:val="nil"/>
              <w:bottom w:val="nil"/>
              <w:right w:val="nil"/>
            </w:tcBorders>
            <w:hideMark/>
          </w:tcPr>
          <w:p w:rsidR="000F66AA" w:rsidRDefault="000F66AA">
            <w:pPr>
              <w:jc w:val="both"/>
              <w:rPr>
                <w:bCs/>
                <w:sz w:val="28"/>
                <w:szCs w:val="28"/>
              </w:rPr>
            </w:pPr>
            <w:r>
              <w:rPr>
                <w:bCs/>
                <w:sz w:val="28"/>
                <w:szCs w:val="28"/>
              </w:rPr>
              <w:t>1,5</w:t>
            </w:r>
          </w:p>
        </w:tc>
      </w:tr>
      <w:tr w:rsidR="000F66AA" w:rsidTr="000F66AA">
        <w:trPr>
          <w:trHeight w:val="227"/>
          <w:jc w:val="center"/>
        </w:trPr>
        <w:tc>
          <w:tcPr>
            <w:tcW w:w="2021" w:type="pct"/>
            <w:tcBorders>
              <w:top w:val="nil"/>
              <w:left w:val="nil"/>
              <w:bottom w:val="nil"/>
              <w:right w:val="nil"/>
            </w:tcBorders>
          </w:tcPr>
          <w:p w:rsidR="000F66AA" w:rsidRDefault="000F66AA">
            <w:pPr>
              <w:jc w:val="both"/>
              <w:rPr>
                <w:bCs/>
                <w:sz w:val="28"/>
                <w:szCs w:val="28"/>
              </w:rPr>
            </w:pPr>
          </w:p>
        </w:tc>
        <w:tc>
          <w:tcPr>
            <w:tcW w:w="1599" w:type="pct"/>
            <w:tcBorders>
              <w:top w:val="nil"/>
              <w:left w:val="nil"/>
              <w:bottom w:val="nil"/>
              <w:right w:val="nil"/>
            </w:tcBorders>
          </w:tcPr>
          <w:p w:rsidR="000F66AA" w:rsidRDefault="000F66AA">
            <w:pPr>
              <w:jc w:val="both"/>
              <w:rPr>
                <w:bCs/>
                <w:sz w:val="28"/>
                <w:szCs w:val="28"/>
              </w:rPr>
            </w:pPr>
          </w:p>
        </w:tc>
        <w:tc>
          <w:tcPr>
            <w:tcW w:w="1380"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021" w:type="pct"/>
            <w:tcBorders>
              <w:top w:val="nil"/>
              <w:left w:val="nil"/>
              <w:bottom w:val="nil"/>
              <w:right w:val="nil"/>
            </w:tcBorders>
            <w:hideMark/>
          </w:tcPr>
          <w:p w:rsidR="000F66AA" w:rsidRDefault="000F66AA">
            <w:pPr>
              <w:jc w:val="both"/>
              <w:rPr>
                <w:bCs/>
                <w:sz w:val="28"/>
                <w:szCs w:val="28"/>
              </w:rPr>
            </w:pPr>
            <w:r>
              <w:rPr>
                <w:bCs/>
                <w:sz w:val="28"/>
                <w:szCs w:val="28"/>
              </w:rPr>
              <w:t>от 50 до 100 (от 58 до 116)</w:t>
            </w:r>
          </w:p>
        </w:tc>
        <w:tc>
          <w:tcPr>
            <w:tcW w:w="1599" w:type="pct"/>
            <w:tcBorders>
              <w:top w:val="nil"/>
              <w:left w:val="nil"/>
              <w:bottom w:val="nil"/>
              <w:right w:val="nil"/>
            </w:tcBorders>
            <w:hideMark/>
          </w:tcPr>
          <w:p w:rsidR="000F66AA" w:rsidRDefault="000F66AA">
            <w:pPr>
              <w:jc w:val="both"/>
              <w:rPr>
                <w:bCs/>
                <w:sz w:val="28"/>
                <w:szCs w:val="28"/>
              </w:rPr>
            </w:pPr>
            <w:r>
              <w:rPr>
                <w:bCs/>
                <w:sz w:val="28"/>
                <w:szCs w:val="28"/>
              </w:rPr>
              <w:t>3,0</w:t>
            </w:r>
          </w:p>
        </w:tc>
        <w:tc>
          <w:tcPr>
            <w:tcW w:w="1380" w:type="pct"/>
            <w:tcBorders>
              <w:top w:val="nil"/>
              <w:left w:val="nil"/>
              <w:bottom w:val="nil"/>
              <w:right w:val="nil"/>
            </w:tcBorders>
            <w:hideMark/>
          </w:tcPr>
          <w:p w:rsidR="000F66AA" w:rsidRDefault="000F66AA">
            <w:pPr>
              <w:jc w:val="both"/>
              <w:rPr>
                <w:bCs/>
                <w:sz w:val="28"/>
                <w:szCs w:val="28"/>
              </w:rPr>
            </w:pPr>
            <w:r>
              <w:rPr>
                <w:bCs/>
                <w:sz w:val="28"/>
                <w:szCs w:val="28"/>
              </w:rPr>
              <w:t>2,5</w:t>
            </w:r>
          </w:p>
        </w:tc>
      </w:tr>
      <w:tr w:rsidR="000F66AA" w:rsidTr="000F66AA">
        <w:trPr>
          <w:trHeight w:val="227"/>
          <w:jc w:val="center"/>
        </w:trPr>
        <w:tc>
          <w:tcPr>
            <w:tcW w:w="2021" w:type="pct"/>
            <w:tcBorders>
              <w:top w:val="nil"/>
              <w:left w:val="nil"/>
              <w:bottom w:val="nil"/>
              <w:right w:val="nil"/>
            </w:tcBorders>
          </w:tcPr>
          <w:p w:rsidR="000F66AA" w:rsidRDefault="000F66AA">
            <w:pPr>
              <w:jc w:val="both"/>
              <w:rPr>
                <w:bCs/>
                <w:sz w:val="28"/>
                <w:szCs w:val="28"/>
              </w:rPr>
            </w:pPr>
          </w:p>
        </w:tc>
        <w:tc>
          <w:tcPr>
            <w:tcW w:w="1599" w:type="pct"/>
            <w:tcBorders>
              <w:top w:val="nil"/>
              <w:left w:val="nil"/>
              <w:bottom w:val="nil"/>
              <w:right w:val="nil"/>
            </w:tcBorders>
          </w:tcPr>
          <w:p w:rsidR="000F66AA" w:rsidRDefault="000F66AA">
            <w:pPr>
              <w:jc w:val="both"/>
              <w:rPr>
                <w:bCs/>
                <w:sz w:val="28"/>
                <w:szCs w:val="28"/>
              </w:rPr>
            </w:pPr>
          </w:p>
        </w:tc>
        <w:tc>
          <w:tcPr>
            <w:tcW w:w="1380"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021" w:type="pct"/>
            <w:tcBorders>
              <w:top w:val="nil"/>
              <w:left w:val="nil"/>
              <w:bottom w:val="nil"/>
              <w:right w:val="nil"/>
            </w:tcBorders>
            <w:hideMark/>
          </w:tcPr>
          <w:p w:rsidR="000F66AA" w:rsidRDefault="000F66AA">
            <w:pPr>
              <w:jc w:val="both"/>
              <w:rPr>
                <w:bCs/>
                <w:sz w:val="28"/>
                <w:szCs w:val="28"/>
              </w:rPr>
            </w:pPr>
            <w:r>
              <w:rPr>
                <w:bCs/>
                <w:sz w:val="28"/>
                <w:szCs w:val="28"/>
              </w:rPr>
              <w:t>от 100 до 200 (от 116 до 233)</w:t>
            </w:r>
          </w:p>
        </w:tc>
        <w:tc>
          <w:tcPr>
            <w:tcW w:w="1599" w:type="pct"/>
            <w:tcBorders>
              <w:top w:val="nil"/>
              <w:left w:val="nil"/>
              <w:bottom w:val="nil"/>
              <w:right w:val="nil"/>
            </w:tcBorders>
            <w:hideMark/>
          </w:tcPr>
          <w:p w:rsidR="000F66AA" w:rsidRDefault="000F66AA">
            <w:pPr>
              <w:jc w:val="both"/>
              <w:rPr>
                <w:bCs/>
                <w:sz w:val="28"/>
                <w:szCs w:val="28"/>
              </w:rPr>
            </w:pPr>
            <w:r>
              <w:rPr>
                <w:bCs/>
                <w:sz w:val="28"/>
                <w:szCs w:val="28"/>
              </w:rPr>
              <w:t>3,7</w:t>
            </w:r>
          </w:p>
        </w:tc>
        <w:tc>
          <w:tcPr>
            <w:tcW w:w="1380" w:type="pct"/>
            <w:tcBorders>
              <w:top w:val="nil"/>
              <w:left w:val="nil"/>
              <w:bottom w:val="nil"/>
              <w:right w:val="nil"/>
            </w:tcBorders>
            <w:hideMark/>
          </w:tcPr>
          <w:p w:rsidR="000F66AA" w:rsidRDefault="000F66AA">
            <w:pPr>
              <w:jc w:val="both"/>
              <w:rPr>
                <w:bCs/>
                <w:sz w:val="28"/>
                <w:szCs w:val="28"/>
              </w:rPr>
            </w:pPr>
            <w:r>
              <w:rPr>
                <w:bCs/>
                <w:sz w:val="28"/>
                <w:szCs w:val="28"/>
              </w:rPr>
              <w:t>3,0</w:t>
            </w:r>
          </w:p>
        </w:tc>
      </w:tr>
      <w:tr w:rsidR="000F66AA" w:rsidTr="000F66AA">
        <w:trPr>
          <w:trHeight w:val="227"/>
          <w:jc w:val="center"/>
        </w:trPr>
        <w:tc>
          <w:tcPr>
            <w:tcW w:w="2021" w:type="pct"/>
            <w:tcBorders>
              <w:top w:val="nil"/>
              <w:left w:val="nil"/>
              <w:bottom w:val="nil"/>
              <w:right w:val="nil"/>
            </w:tcBorders>
          </w:tcPr>
          <w:p w:rsidR="000F66AA" w:rsidRDefault="000F66AA">
            <w:pPr>
              <w:jc w:val="both"/>
              <w:rPr>
                <w:bCs/>
                <w:sz w:val="28"/>
                <w:szCs w:val="28"/>
              </w:rPr>
            </w:pPr>
          </w:p>
        </w:tc>
        <w:tc>
          <w:tcPr>
            <w:tcW w:w="1599" w:type="pct"/>
            <w:tcBorders>
              <w:top w:val="nil"/>
              <w:left w:val="nil"/>
              <w:bottom w:val="nil"/>
              <w:right w:val="nil"/>
            </w:tcBorders>
          </w:tcPr>
          <w:p w:rsidR="000F66AA" w:rsidRDefault="000F66AA">
            <w:pPr>
              <w:jc w:val="both"/>
              <w:rPr>
                <w:bCs/>
                <w:sz w:val="28"/>
                <w:szCs w:val="28"/>
              </w:rPr>
            </w:pPr>
          </w:p>
        </w:tc>
        <w:tc>
          <w:tcPr>
            <w:tcW w:w="1380" w:type="pct"/>
            <w:tcBorders>
              <w:top w:val="nil"/>
              <w:left w:val="nil"/>
              <w:bottom w:val="nil"/>
              <w:right w:val="nil"/>
            </w:tcBorders>
          </w:tcPr>
          <w:p w:rsidR="000F66AA" w:rsidRDefault="000F66AA">
            <w:pPr>
              <w:jc w:val="both"/>
              <w:rPr>
                <w:bCs/>
                <w:sz w:val="28"/>
                <w:szCs w:val="28"/>
              </w:rPr>
            </w:pPr>
          </w:p>
        </w:tc>
      </w:tr>
      <w:tr w:rsidR="000F66AA" w:rsidTr="000F66AA">
        <w:trPr>
          <w:trHeight w:val="227"/>
          <w:jc w:val="center"/>
        </w:trPr>
        <w:tc>
          <w:tcPr>
            <w:tcW w:w="2021" w:type="pct"/>
            <w:tcBorders>
              <w:top w:val="nil"/>
              <w:left w:val="nil"/>
              <w:bottom w:val="nil"/>
              <w:right w:val="nil"/>
            </w:tcBorders>
            <w:hideMark/>
          </w:tcPr>
          <w:p w:rsidR="000F66AA" w:rsidRDefault="000F66AA">
            <w:pPr>
              <w:jc w:val="both"/>
              <w:rPr>
                <w:bCs/>
                <w:sz w:val="28"/>
                <w:szCs w:val="28"/>
              </w:rPr>
            </w:pPr>
            <w:r>
              <w:rPr>
                <w:bCs/>
                <w:sz w:val="28"/>
                <w:szCs w:val="28"/>
              </w:rPr>
              <w:t>от 200 до 400 (от 233 до 466)</w:t>
            </w:r>
          </w:p>
        </w:tc>
        <w:tc>
          <w:tcPr>
            <w:tcW w:w="1599" w:type="pct"/>
            <w:tcBorders>
              <w:top w:val="nil"/>
              <w:left w:val="nil"/>
              <w:bottom w:val="nil"/>
              <w:right w:val="nil"/>
            </w:tcBorders>
            <w:hideMark/>
          </w:tcPr>
          <w:p w:rsidR="000F66AA" w:rsidRDefault="000F66AA">
            <w:pPr>
              <w:jc w:val="both"/>
              <w:rPr>
                <w:bCs/>
                <w:sz w:val="28"/>
                <w:szCs w:val="28"/>
              </w:rPr>
            </w:pPr>
            <w:r>
              <w:rPr>
                <w:bCs/>
                <w:sz w:val="28"/>
                <w:szCs w:val="28"/>
              </w:rPr>
              <w:t>4,3</w:t>
            </w:r>
          </w:p>
        </w:tc>
        <w:tc>
          <w:tcPr>
            <w:tcW w:w="1380" w:type="pct"/>
            <w:tcBorders>
              <w:top w:val="nil"/>
              <w:left w:val="nil"/>
              <w:bottom w:val="nil"/>
              <w:right w:val="nil"/>
            </w:tcBorders>
            <w:hideMark/>
          </w:tcPr>
          <w:p w:rsidR="000F66AA" w:rsidRDefault="000F66AA">
            <w:pPr>
              <w:jc w:val="both"/>
              <w:rPr>
                <w:bCs/>
                <w:sz w:val="28"/>
                <w:szCs w:val="28"/>
              </w:rPr>
            </w:pPr>
            <w:r>
              <w:rPr>
                <w:bCs/>
                <w:sz w:val="28"/>
                <w:szCs w:val="28"/>
              </w:rPr>
              <w:t>3,5</w:t>
            </w:r>
          </w:p>
        </w:tc>
      </w:tr>
    </w:tbl>
    <w:p w:rsidR="000F66AA" w:rsidRDefault="000F66AA" w:rsidP="000F66AA">
      <w:pPr>
        <w:ind w:firstLine="709"/>
        <w:jc w:val="both"/>
        <w:rPr>
          <w:bCs/>
          <w:iCs/>
          <w:spacing w:val="40"/>
          <w:sz w:val="28"/>
          <w:szCs w:val="28"/>
        </w:rPr>
      </w:pPr>
    </w:p>
    <w:p w:rsidR="000F66AA" w:rsidRDefault="000F66AA" w:rsidP="000F66AA">
      <w:pPr>
        <w:ind w:left="2552" w:hanging="1843"/>
        <w:jc w:val="both"/>
        <w:rPr>
          <w:bCs/>
          <w:sz w:val="28"/>
          <w:szCs w:val="28"/>
        </w:rPr>
      </w:pPr>
      <w:r>
        <w:rPr>
          <w:bCs/>
          <w:iCs/>
          <w:sz w:val="28"/>
          <w:szCs w:val="28"/>
        </w:rPr>
        <w:t xml:space="preserve">Примечания: </w:t>
      </w:r>
      <w:r>
        <w:rPr>
          <w:bCs/>
          <w:sz w:val="28"/>
          <w:szCs w:val="28"/>
        </w:rPr>
        <w:t>1.</w:t>
      </w:r>
      <w:r>
        <w:rPr>
          <w:bCs/>
          <w:sz w:val="28"/>
          <w:szCs w:val="28"/>
          <w:lang w:val="en-US"/>
        </w:rPr>
        <w:t> </w:t>
      </w:r>
      <w:proofErr w:type="gramStart"/>
      <w:r>
        <w:rPr>
          <w:bCs/>
          <w:sz w:val="28"/>
          <w:szCs w:val="28"/>
        </w:rPr>
        <w:t xml:space="preserve">Размеры земельных участков отопительных котельных, обеспечивающих потребителей горячей водой с непосредственным </w:t>
      </w:r>
      <w:proofErr w:type="spellStart"/>
      <w:r>
        <w:rPr>
          <w:bCs/>
          <w:sz w:val="28"/>
          <w:szCs w:val="28"/>
        </w:rPr>
        <w:t>водоразбором</w:t>
      </w:r>
      <w:proofErr w:type="spellEnd"/>
      <w:r>
        <w:rPr>
          <w:bCs/>
          <w:sz w:val="28"/>
          <w:szCs w:val="28"/>
        </w:rPr>
        <w:t>, а также котельных, доставка топлива которым предусматривается по железной дороге, следует увеличивать на 20 процентов.</w:t>
      </w:r>
      <w:proofErr w:type="gramEnd"/>
    </w:p>
    <w:p w:rsidR="000F66AA" w:rsidRDefault="000F66AA" w:rsidP="000F66AA">
      <w:pPr>
        <w:ind w:left="2552"/>
        <w:jc w:val="both"/>
        <w:rPr>
          <w:bCs/>
          <w:sz w:val="28"/>
          <w:szCs w:val="28"/>
        </w:rPr>
      </w:pPr>
      <w:r>
        <w:rPr>
          <w:bCs/>
          <w:sz w:val="28"/>
          <w:szCs w:val="28"/>
        </w:rPr>
        <w:t>2.</w:t>
      </w:r>
      <w:r>
        <w:rPr>
          <w:bCs/>
          <w:sz w:val="28"/>
          <w:szCs w:val="28"/>
          <w:lang w:val="en-US"/>
        </w:rPr>
        <w:t> </w:t>
      </w:r>
      <w:r>
        <w:rPr>
          <w:bCs/>
          <w:sz w:val="28"/>
          <w:szCs w:val="28"/>
        </w:rPr>
        <w:t xml:space="preserve">Размещение </w:t>
      </w:r>
      <w:proofErr w:type="spellStart"/>
      <w:r>
        <w:rPr>
          <w:bCs/>
          <w:sz w:val="28"/>
          <w:szCs w:val="28"/>
        </w:rPr>
        <w:t>золошлакоотвалов</w:t>
      </w:r>
      <w:proofErr w:type="spellEnd"/>
      <w:r>
        <w:rPr>
          <w:bCs/>
          <w:sz w:val="28"/>
          <w:szCs w:val="28"/>
        </w:rPr>
        <w:t xml:space="preserve"> следует предусматривать вне территории жилых </w:t>
      </w:r>
      <w:r>
        <w:rPr>
          <w:bCs/>
          <w:sz w:val="28"/>
          <w:szCs w:val="28"/>
        </w:rPr>
        <w:br/>
        <w:t xml:space="preserve">и общественно-деловых зон на непригодных </w:t>
      </w:r>
      <w:r>
        <w:rPr>
          <w:bCs/>
          <w:sz w:val="28"/>
          <w:szCs w:val="28"/>
        </w:rPr>
        <w:br/>
      </w:r>
      <w:r>
        <w:rPr>
          <w:bCs/>
          <w:sz w:val="28"/>
          <w:szCs w:val="28"/>
        </w:rPr>
        <w:lastRenderedPageBreak/>
        <w:t xml:space="preserve">для сельского хозяйства земельных участках. Условия размещения </w:t>
      </w:r>
      <w:proofErr w:type="spellStart"/>
      <w:r>
        <w:rPr>
          <w:bCs/>
          <w:sz w:val="28"/>
          <w:szCs w:val="28"/>
        </w:rPr>
        <w:t>золошлакоотвалов</w:t>
      </w:r>
      <w:proofErr w:type="spellEnd"/>
      <w:r>
        <w:rPr>
          <w:bCs/>
          <w:sz w:val="28"/>
          <w:szCs w:val="28"/>
        </w:rPr>
        <w:t xml:space="preserve"> и размеры площадок для них должны соответствовать требованиям </w:t>
      </w:r>
      <w:proofErr w:type="spellStart"/>
      <w:r>
        <w:rPr>
          <w:bCs/>
          <w:sz w:val="28"/>
          <w:szCs w:val="28"/>
        </w:rPr>
        <w:t>СНиП</w:t>
      </w:r>
      <w:proofErr w:type="spellEnd"/>
      <w:r>
        <w:rPr>
          <w:bCs/>
          <w:sz w:val="28"/>
          <w:szCs w:val="28"/>
        </w:rPr>
        <w:t xml:space="preserve"> 41-02-2003.</w:t>
      </w:r>
    </w:p>
    <w:p w:rsidR="000F66AA" w:rsidRDefault="000F66AA" w:rsidP="000F66AA">
      <w:pPr>
        <w:jc w:val="both"/>
        <w:rPr>
          <w:bCs/>
          <w:sz w:val="28"/>
          <w:szCs w:val="28"/>
        </w:rPr>
      </w:pPr>
    </w:p>
    <w:p w:rsidR="000F66AA" w:rsidRDefault="000F66AA" w:rsidP="000F66AA">
      <w:pPr>
        <w:ind w:firstLine="709"/>
        <w:jc w:val="both"/>
        <w:rPr>
          <w:bCs/>
          <w:sz w:val="28"/>
          <w:szCs w:val="28"/>
        </w:rPr>
      </w:pPr>
      <w:r>
        <w:rPr>
          <w:bCs/>
          <w:spacing w:val="-2"/>
          <w:sz w:val="28"/>
          <w:szCs w:val="28"/>
        </w:rPr>
        <w:t>7.6.9.</w:t>
      </w:r>
      <w:r>
        <w:rPr>
          <w:bCs/>
          <w:spacing w:val="-2"/>
          <w:sz w:val="28"/>
          <w:szCs w:val="28"/>
          <w:lang w:val="en-US"/>
        </w:rPr>
        <w:t> </w:t>
      </w:r>
      <w:r>
        <w:rPr>
          <w:bCs/>
          <w:spacing w:val="-2"/>
          <w:sz w:val="28"/>
          <w:szCs w:val="28"/>
        </w:rPr>
        <w:t xml:space="preserve">Размеры </w:t>
      </w:r>
      <w:r>
        <w:rPr>
          <w:bCs/>
          <w:sz w:val="28"/>
          <w:szCs w:val="28"/>
        </w:rPr>
        <w:t>санитарно-защитных зон</w:t>
      </w:r>
      <w:r>
        <w:rPr>
          <w:bCs/>
          <w:spacing w:val="-2"/>
          <w:sz w:val="28"/>
          <w:szCs w:val="28"/>
        </w:rPr>
        <w:t xml:space="preserve"> от источников теплоснабжения устанавливаются в </w:t>
      </w:r>
      <w:r>
        <w:rPr>
          <w:bCs/>
          <w:sz w:val="28"/>
          <w:szCs w:val="28"/>
        </w:rPr>
        <w:t xml:space="preserve">соответствии с требованиями </w:t>
      </w:r>
      <w:proofErr w:type="spellStart"/>
      <w:r>
        <w:rPr>
          <w:bCs/>
          <w:sz w:val="28"/>
          <w:szCs w:val="28"/>
        </w:rPr>
        <w:t>СанПиН</w:t>
      </w:r>
      <w:proofErr w:type="spellEnd"/>
      <w:r>
        <w:rPr>
          <w:bCs/>
          <w:sz w:val="28"/>
          <w:szCs w:val="28"/>
        </w:rPr>
        <w:t xml:space="preserve"> 2.2.1/2.1.1.1200-03. Ориентировочные размеры составляют:</w:t>
      </w:r>
    </w:p>
    <w:p w:rsidR="000F66AA" w:rsidRDefault="000F66AA" w:rsidP="000F66AA">
      <w:pPr>
        <w:adjustRightInd w:val="0"/>
        <w:ind w:firstLine="709"/>
        <w:jc w:val="both"/>
        <w:rPr>
          <w:bCs/>
          <w:sz w:val="28"/>
          <w:szCs w:val="28"/>
        </w:rPr>
      </w:pPr>
      <w:r>
        <w:rPr>
          <w:bCs/>
          <w:sz w:val="28"/>
          <w:szCs w:val="28"/>
        </w:rPr>
        <w:t xml:space="preserve">от тепловых электростанций эквивалентной электрической мощностью 600 мегаватт и выше: </w:t>
      </w:r>
    </w:p>
    <w:p w:rsidR="000F66AA" w:rsidRDefault="000F66AA" w:rsidP="000F66AA">
      <w:pPr>
        <w:adjustRightInd w:val="0"/>
        <w:ind w:firstLine="709"/>
        <w:jc w:val="both"/>
        <w:rPr>
          <w:bCs/>
          <w:sz w:val="28"/>
          <w:szCs w:val="28"/>
        </w:rPr>
      </w:pPr>
      <w:r>
        <w:rPr>
          <w:bCs/>
          <w:spacing w:val="-2"/>
          <w:sz w:val="28"/>
          <w:szCs w:val="28"/>
        </w:rPr>
        <w:t xml:space="preserve">использующие в качестве топлива уголь и мазут - </w:t>
      </w:r>
      <w:smartTag w:uri="urn:schemas-microsoft-com:office:smarttags" w:element="metricconverter">
        <w:smartTagPr>
          <w:attr w:name="ProductID" w:val="1 000 метров"/>
        </w:smartTagPr>
        <w:r>
          <w:rPr>
            <w:bCs/>
            <w:spacing w:val="-2"/>
            <w:sz w:val="28"/>
            <w:szCs w:val="28"/>
          </w:rPr>
          <w:t>1 000 метров</w:t>
        </w:r>
      </w:smartTag>
      <w:r>
        <w:rPr>
          <w:bCs/>
          <w:spacing w:val="-2"/>
          <w:sz w:val="28"/>
          <w:szCs w:val="28"/>
        </w:rPr>
        <w:t>;</w:t>
      </w:r>
    </w:p>
    <w:p w:rsidR="000F66AA" w:rsidRDefault="000F66AA" w:rsidP="000F66AA">
      <w:pPr>
        <w:adjustRightInd w:val="0"/>
        <w:ind w:firstLine="709"/>
        <w:jc w:val="both"/>
        <w:rPr>
          <w:bCs/>
          <w:spacing w:val="-4"/>
          <w:sz w:val="28"/>
          <w:szCs w:val="28"/>
        </w:rPr>
      </w:pPr>
      <w:r>
        <w:rPr>
          <w:bCs/>
          <w:spacing w:val="-4"/>
          <w:sz w:val="28"/>
          <w:szCs w:val="28"/>
        </w:rPr>
        <w:t xml:space="preserve">работающих на газовом и </w:t>
      </w:r>
      <w:proofErr w:type="spellStart"/>
      <w:r>
        <w:rPr>
          <w:rStyle w:val="grame"/>
          <w:bCs/>
          <w:spacing w:val="-4"/>
          <w:sz w:val="28"/>
          <w:szCs w:val="28"/>
        </w:rPr>
        <w:t>газомазутном</w:t>
      </w:r>
      <w:proofErr w:type="spellEnd"/>
      <w:r>
        <w:rPr>
          <w:bCs/>
          <w:spacing w:val="-4"/>
          <w:sz w:val="28"/>
          <w:szCs w:val="28"/>
        </w:rPr>
        <w:t xml:space="preserve"> топливе - </w:t>
      </w:r>
      <w:smartTag w:uri="urn:schemas-microsoft-com:office:smarttags" w:element="metricconverter">
        <w:smartTagPr>
          <w:attr w:name="ProductID" w:val="500 м"/>
        </w:smartTagPr>
        <w:r>
          <w:rPr>
            <w:bCs/>
            <w:spacing w:val="-4"/>
            <w:sz w:val="28"/>
            <w:szCs w:val="28"/>
          </w:rPr>
          <w:t>500 метров</w:t>
        </w:r>
      </w:smartTag>
      <w:r>
        <w:rPr>
          <w:bCs/>
          <w:spacing w:val="-4"/>
          <w:sz w:val="28"/>
          <w:szCs w:val="28"/>
        </w:rPr>
        <w:t>;</w:t>
      </w:r>
    </w:p>
    <w:p w:rsidR="000F66AA" w:rsidRDefault="000F66AA" w:rsidP="000F66AA">
      <w:pPr>
        <w:adjustRightInd w:val="0"/>
        <w:ind w:firstLine="709"/>
        <w:jc w:val="both"/>
        <w:rPr>
          <w:bCs/>
          <w:sz w:val="28"/>
          <w:szCs w:val="28"/>
        </w:rPr>
      </w:pPr>
      <w:r>
        <w:rPr>
          <w:bCs/>
          <w:sz w:val="28"/>
          <w:szCs w:val="28"/>
        </w:rPr>
        <w:t xml:space="preserve">от ТЭЦ и районных котельных тепловой мощностью </w:t>
      </w:r>
      <w:r>
        <w:rPr>
          <w:bCs/>
          <w:sz w:val="28"/>
          <w:szCs w:val="28"/>
        </w:rPr>
        <w:br/>
        <w:t xml:space="preserve">200 </w:t>
      </w:r>
      <w:proofErr w:type="spellStart"/>
      <w:r>
        <w:rPr>
          <w:bCs/>
          <w:sz w:val="28"/>
          <w:szCs w:val="28"/>
        </w:rPr>
        <w:t>гигакалорий</w:t>
      </w:r>
      <w:proofErr w:type="spellEnd"/>
      <w:r>
        <w:rPr>
          <w:bCs/>
          <w:sz w:val="28"/>
          <w:szCs w:val="28"/>
        </w:rPr>
        <w:t xml:space="preserve"> и выше:</w:t>
      </w:r>
    </w:p>
    <w:p w:rsidR="000F66AA" w:rsidRDefault="000F66AA" w:rsidP="000F66AA">
      <w:pPr>
        <w:adjustRightInd w:val="0"/>
        <w:ind w:firstLine="709"/>
        <w:jc w:val="both"/>
        <w:rPr>
          <w:bCs/>
          <w:sz w:val="28"/>
          <w:szCs w:val="28"/>
        </w:rPr>
      </w:pPr>
      <w:r>
        <w:rPr>
          <w:bCs/>
          <w:sz w:val="28"/>
          <w:szCs w:val="28"/>
        </w:rPr>
        <w:t xml:space="preserve">работающих на угольном и мазутном топливе - </w:t>
      </w:r>
      <w:smartTag w:uri="urn:schemas-microsoft-com:office:smarttags" w:element="metricconverter">
        <w:smartTagPr>
          <w:attr w:name="ProductID" w:val="500 м"/>
        </w:smartTagPr>
        <w:r>
          <w:rPr>
            <w:bCs/>
            <w:sz w:val="28"/>
            <w:szCs w:val="28"/>
          </w:rPr>
          <w:t>500 метров</w:t>
        </w:r>
      </w:smartTag>
      <w:r>
        <w:rPr>
          <w:bCs/>
          <w:sz w:val="28"/>
          <w:szCs w:val="28"/>
        </w:rPr>
        <w:t>;</w:t>
      </w:r>
    </w:p>
    <w:p w:rsidR="000F66AA" w:rsidRDefault="000F66AA" w:rsidP="000F66AA">
      <w:pPr>
        <w:adjustRightInd w:val="0"/>
        <w:ind w:firstLine="709"/>
        <w:jc w:val="both"/>
        <w:rPr>
          <w:bCs/>
          <w:spacing w:val="-4"/>
          <w:sz w:val="28"/>
          <w:szCs w:val="28"/>
        </w:rPr>
      </w:pPr>
      <w:r>
        <w:rPr>
          <w:bCs/>
          <w:spacing w:val="-4"/>
          <w:sz w:val="28"/>
          <w:szCs w:val="28"/>
        </w:rPr>
        <w:t xml:space="preserve">работающих на газовом и </w:t>
      </w:r>
      <w:proofErr w:type="spellStart"/>
      <w:r>
        <w:rPr>
          <w:rStyle w:val="grame"/>
          <w:bCs/>
          <w:spacing w:val="-4"/>
          <w:sz w:val="28"/>
          <w:szCs w:val="28"/>
        </w:rPr>
        <w:t>газомазутном</w:t>
      </w:r>
      <w:proofErr w:type="spellEnd"/>
      <w:r>
        <w:rPr>
          <w:bCs/>
          <w:spacing w:val="-4"/>
          <w:sz w:val="28"/>
          <w:szCs w:val="28"/>
        </w:rPr>
        <w:t xml:space="preserve"> топливе - </w:t>
      </w:r>
      <w:smartTag w:uri="urn:schemas-microsoft-com:office:smarttags" w:element="metricconverter">
        <w:smartTagPr>
          <w:attr w:name="ProductID" w:val="300 м"/>
        </w:smartTagPr>
        <w:r>
          <w:rPr>
            <w:bCs/>
            <w:spacing w:val="-4"/>
            <w:sz w:val="28"/>
            <w:szCs w:val="28"/>
          </w:rPr>
          <w:t>300 метров</w:t>
        </w:r>
      </w:smartTag>
      <w:r>
        <w:rPr>
          <w:bCs/>
          <w:spacing w:val="-4"/>
          <w:sz w:val="28"/>
          <w:szCs w:val="28"/>
        </w:rPr>
        <w:t>;</w:t>
      </w:r>
    </w:p>
    <w:p w:rsidR="000F66AA" w:rsidRDefault="000F66AA" w:rsidP="000F66AA">
      <w:pPr>
        <w:ind w:firstLine="709"/>
        <w:jc w:val="both"/>
        <w:rPr>
          <w:bCs/>
          <w:spacing w:val="-5"/>
          <w:sz w:val="28"/>
          <w:szCs w:val="28"/>
        </w:rPr>
      </w:pPr>
      <w:r>
        <w:rPr>
          <w:bCs/>
          <w:spacing w:val="-5"/>
          <w:sz w:val="28"/>
          <w:szCs w:val="28"/>
        </w:rPr>
        <w:t xml:space="preserve">от </w:t>
      </w:r>
      <w:proofErr w:type="spellStart"/>
      <w:r>
        <w:rPr>
          <w:bCs/>
          <w:spacing w:val="-5"/>
          <w:sz w:val="28"/>
          <w:szCs w:val="28"/>
        </w:rPr>
        <w:t>золоотвалов</w:t>
      </w:r>
      <w:proofErr w:type="spellEnd"/>
      <w:r>
        <w:rPr>
          <w:bCs/>
          <w:spacing w:val="-5"/>
          <w:sz w:val="28"/>
          <w:szCs w:val="28"/>
        </w:rPr>
        <w:t xml:space="preserve"> </w:t>
      </w:r>
      <w:r>
        <w:rPr>
          <w:bCs/>
          <w:sz w:val="28"/>
          <w:szCs w:val="28"/>
        </w:rPr>
        <w:t xml:space="preserve">тепловых электростанций </w:t>
      </w:r>
      <w:r>
        <w:rPr>
          <w:bCs/>
          <w:spacing w:val="-5"/>
          <w:sz w:val="28"/>
          <w:szCs w:val="28"/>
        </w:rPr>
        <w:t xml:space="preserve">- </w:t>
      </w:r>
      <w:smartTag w:uri="urn:schemas-microsoft-com:office:smarttags" w:element="metricconverter">
        <w:smartTagPr>
          <w:attr w:name="ProductID" w:val="300 м"/>
        </w:smartTagPr>
        <w:r>
          <w:rPr>
            <w:bCs/>
            <w:spacing w:val="-5"/>
            <w:sz w:val="28"/>
            <w:szCs w:val="28"/>
          </w:rPr>
          <w:t>300 метров</w:t>
        </w:r>
      </w:smartTag>
      <w:r>
        <w:rPr>
          <w:bCs/>
          <w:spacing w:val="-5"/>
          <w:sz w:val="28"/>
          <w:szCs w:val="28"/>
        </w:rPr>
        <w:t>.</w:t>
      </w:r>
    </w:p>
    <w:p w:rsidR="000F66AA" w:rsidRDefault="000F66AA" w:rsidP="000F66AA">
      <w:pPr>
        <w:adjustRightInd w:val="0"/>
        <w:ind w:firstLine="709"/>
        <w:jc w:val="both"/>
        <w:rPr>
          <w:bCs/>
          <w:sz w:val="28"/>
          <w:szCs w:val="28"/>
        </w:rPr>
      </w:pPr>
      <w:proofErr w:type="gramStart"/>
      <w:r>
        <w:rPr>
          <w:bCs/>
          <w:spacing w:val="-2"/>
          <w:sz w:val="28"/>
          <w:szCs w:val="28"/>
        </w:rPr>
        <w:t xml:space="preserve">Для котельных тепловой мощностью менее 200 </w:t>
      </w:r>
      <w:proofErr w:type="spellStart"/>
      <w:r>
        <w:rPr>
          <w:bCs/>
          <w:spacing w:val="-2"/>
          <w:sz w:val="28"/>
          <w:szCs w:val="28"/>
        </w:rPr>
        <w:t>гигакалорий</w:t>
      </w:r>
      <w:proofErr w:type="spellEnd"/>
      <w:r>
        <w:rPr>
          <w:bCs/>
          <w:spacing w:val="-2"/>
          <w:sz w:val="28"/>
          <w:szCs w:val="28"/>
        </w:rPr>
        <w:t>, работающих на твердом,</w:t>
      </w:r>
      <w:r>
        <w:rPr>
          <w:bCs/>
          <w:sz w:val="28"/>
          <w:szCs w:val="28"/>
        </w:rPr>
        <w:t xml:space="preserve"> жидком и газообразном топливе, размер санитарно-защитной зоны устанавливается в каждом конкретном случае </w:t>
      </w:r>
      <w:r>
        <w:rPr>
          <w:bCs/>
          <w:sz w:val="28"/>
          <w:szCs w:val="28"/>
        </w:rPr>
        <w:br/>
        <w:t>на основании расчетов рассеивания загрязнений атмос</w:t>
      </w:r>
      <w:r>
        <w:rPr>
          <w:bCs/>
          <w:spacing w:val="-4"/>
          <w:sz w:val="28"/>
          <w:szCs w:val="28"/>
        </w:rPr>
        <w:t xml:space="preserve">ферного воздуха </w:t>
      </w:r>
      <w:r>
        <w:rPr>
          <w:bCs/>
          <w:spacing w:val="-4"/>
          <w:sz w:val="28"/>
          <w:szCs w:val="28"/>
        </w:rPr>
        <w:br/>
        <w:t xml:space="preserve">и физического воздействия на атмосферный воздух (шум, вибрация, </w:t>
      </w:r>
      <w:r>
        <w:rPr>
          <w:bCs/>
          <w:sz w:val="28"/>
          <w:szCs w:val="28"/>
        </w:rPr>
        <w:t xml:space="preserve">электромагнитное поле (далее - </w:t>
      </w:r>
      <w:r>
        <w:rPr>
          <w:bCs/>
          <w:spacing w:val="-2"/>
          <w:sz w:val="28"/>
          <w:szCs w:val="28"/>
        </w:rPr>
        <w:t>ЭМП) и др.), а также на основании результатов натурных исследований и измерений.</w:t>
      </w:r>
      <w:proofErr w:type="gramEnd"/>
    </w:p>
    <w:p w:rsidR="000F66AA" w:rsidRDefault="000F66AA" w:rsidP="000F66AA">
      <w:pPr>
        <w:ind w:firstLine="720"/>
        <w:jc w:val="both"/>
        <w:rPr>
          <w:bCs/>
          <w:sz w:val="28"/>
          <w:szCs w:val="28"/>
        </w:rPr>
      </w:pPr>
      <w:r>
        <w:rPr>
          <w:bCs/>
          <w:spacing w:val="-2"/>
          <w:sz w:val="28"/>
          <w:szCs w:val="28"/>
        </w:rPr>
        <w:t>7.6.10.</w:t>
      </w:r>
      <w:r>
        <w:rPr>
          <w:bCs/>
          <w:spacing w:val="-2"/>
          <w:sz w:val="28"/>
          <w:szCs w:val="28"/>
          <w:lang w:val="en-US"/>
        </w:rPr>
        <w:t> </w:t>
      </w:r>
      <w:proofErr w:type="gramStart"/>
      <w:r>
        <w:rPr>
          <w:bCs/>
          <w:sz w:val="28"/>
          <w:szCs w:val="28"/>
        </w:rPr>
        <w:t>При отсутствии централизованной системы теплоснабжения в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Pr>
          <w:bCs/>
          <w:sz w:val="28"/>
          <w:szCs w:val="28"/>
        </w:rPr>
        <w:t>приквартирными</w:t>
      </w:r>
      <w:proofErr w:type="spellEnd"/>
      <w:r>
        <w:rPr>
          <w:bCs/>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0F66AA" w:rsidRDefault="000F66AA" w:rsidP="000F66AA">
      <w:pPr>
        <w:ind w:firstLine="709"/>
        <w:jc w:val="both"/>
        <w:rPr>
          <w:bCs/>
          <w:sz w:val="28"/>
          <w:szCs w:val="28"/>
        </w:rPr>
      </w:pPr>
      <w:proofErr w:type="gramStart"/>
      <w:r>
        <w:rPr>
          <w:bCs/>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Pr>
          <w:bCs/>
          <w:sz w:val="28"/>
          <w:szCs w:val="28"/>
        </w:rPr>
        <w:t>крышные</w:t>
      </w:r>
      <w:proofErr w:type="spellEnd"/>
      <w:r>
        <w:rPr>
          <w:bCs/>
          <w:sz w:val="28"/>
          <w:szCs w:val="28"/>
        </w:rPr>
        <w:t>).</w:t>
      </w:r>
      <w:proofErr w:type="gramEnd"/>
    </w:p>
    <w:p w:rsidR="000F66AA" w:rsidRDefault="000F66AA" w:rsidP="000F66AA">
      <w:pPr>
        <w:ind w:firstLine="720"/>
        <w:jc w:val="both"/>
        <w:rPr>
          <w:bCs/>
          <w:sz w:val="28"/>
          <w:szCs w:val="28"/>
        </w:rPr>
      </w:pPr>
      <w:r>
        <w:rPr>
          <w:bCs/>
          <w:spacing w:val="-2"/>
          <w:sz w:val="28"/>
          <w:szCs w:val="28"/>
        </w:rPr>
        <w:t>7.6.11.</w:t>
      </w:r>
      <w:r>
        <w:rPr>
          <w:bCs/>
          <w:spacing w:val="-2"/>
          <w:sz w:val="28"/>
          <w:szCs w:val="28"/>
          <w:lang w:val="en-US"/>
        </w:rPr>
        <w:t> </w:t>
      </w:r>
      <w:r>
        <w:rPr>
          <w:bCs/>
          <w:sz w:val="28"/>
          <w:szCs w:val="28"/>
        </w:rPr>
        <w:t xml:space="preserve">Для </w:t>
      </w:r>
      <w:proofErr w:type="spellStart"/>
      <w:r>
        <w:rPr>
          <w:bCs/>
          <w:sz w:val="28"/>
          <w:szCs w:val="28"/>
        </w:rPr>
        <w:t>крышных</w:t>
      </w:r>
      <w:proofErr w:type="spellEnd"/>
      <w:r>
        <w:rPr>
          <w:bCs/>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F66AA" w:rsidRDefault="000F66AA" w:rsidP="000F66AA">
      <w:pPr>
        <w:ind w:firstLine="709"/>
        <w:jc w:val="both"/>
        <w:rPr>
          <w:bCs/>
          <w:sz w:val="28"/>
          <w:szCs w:val="28"/>
        </w:rPr>
      </w:pPr>
      <w:r>
        <w:rPr>
          <w:bCs/>
          <w:spacing w:val="-2"/>
          <w:sz w:val="28"/>
          <w:szCs w:val="28"/>
        </w:rPr>
        <w:t>7.6.12.</w:t>
      </w:r>
      <w:r>
        <w:rPr>
          <w:bCs/>
          <w:spacing w:val="-2"/>
          <w:sz w:val="28"/>
          <w:szCs w:val="28"/>
          <w:lang w:val="en-US"/>
        </w:rPr>
        <w:t> </w:t>
      </w:r>
      <w:r>
        <w:rPr>
          <w:bCs/>
          <w:spacing w:val="-2"/>
          <w:sz w:val="28"/>
          <w:szCs w:val="28"/>
        </w:rPr>
        <w:t>Трассы и способы прокладки тепловых сетей следует предусматривать</w:t>
      </w:r>
      <w:r>
        <w:rPr>
          <w:bCs/>
          <w:sz w:val="28"/>
          <w:szCs w:val="28"/>
        </w:rPr>
        <w:t xml:space="preserve"> в соответствии со СП 18.13330.2011, </w:t>
      </w:r>
      <w:proofErr w:type="spellStart"/>
      <w:r>
        <w:rPr>
          <w:bCs/>
          <w:sz w:val="28"/>
          <w:szCs w:val="28"/>
        </w:rPr>
        <w:t>СНиП</w:t>
      </w:r>
      <w:proofErr w:type="spellEnd"/>
      <w:r>
        <w:rPr>
          <w:bCs/>
          <w:sz w:val="28"/>
          <w:szCs w:val="28"/>
        </w:rPr>
        <w:t xml:space="preserve"> 41-02-2003, </w:t>
      </w:r>
      <w:r>
        <w:rPr>
          <w:bCs/>
          <w:spacing w:val="-2"/>
          <w:sz w:val="28"/>
          <w:szCs w:val="28"/>
        </w:rPr>
        <w:t>СП 42.13330.2011</w:t>
      </w:r>
      <w:r>
        <w:rPr>
          <w:bCs/>
          <w:sz w:val="28"/>
          <w:szCs w:val="28"/>
        </w:rPr>
        <w:t xml:space="preserve">. </w:t>
      </w:r>
    </w:p>
    <w:p w:rsidR="000F66AA" w:rsidRDefault="000F66AA" w:rsidP="000F66AA">
      <w:pPr>
        <w:ind w:firstLine="709"/>
        <w:jc w:val="both"/>
        <w:rPr>
          <w:bCs/>
          <w:sz w:val="28"/>
          <w:szCs w:val="28"/>
        </w:rPr>
      </w:pPr>
      <w:r>
        <w:rPr>
          <w:bCs/>
          <w:sz w:val="28"/>
          <w:szCs w:val="28"/>
        </w:rPr>
        <w:lastRenderedPageBreak/>
        <w:t xml:space="preserve">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w:t>
      </w:r>
      <w:r>
        <w:rPr>
          <w:bCs/>
          <w:sz w:val="28"/>
          <w:szCs w:val="28"/>
        </w:rPr>
        <w:br/>
        <w:t>с целью исключения или минимизации участков их взаимных пересечений.</w:t>
      </w:r>
    </w:p>
    <w:p w:rsidR="000F66AA" w:rsidRDefault="000F66AA" w:rsidP="000F66AA">
      <w:pPr>
        <w:ind w:firstLine="709"/>
        <w:jc w:val="both"/>
        <w:rPr>
          <w:bCs/>
          <w:sz w:val="28"/>
          <w:szCs w:val="28"/>
        </w:rPr>
      </w:pPr>
      <w:r>
        <w:rPr>
          <w:bCs/>
          <w:sz w:val="28"/>
          <w:szCs w:val="28"/>
        </w:rPr>
        <w:t>Для жилой застройки и нежилых зон следует проектировать раздельные тепловые сети, идущие непосредственно от источника теплоснабжения.</w:t>
      </w:r>
    </w:p>
    <w:p w:rsidR="000F66AA" w:rsidRDefault="000F66AA" w:rsidP="000F66AA">
      <w:pPr>
        <w:autoSpaceDE w:val="0"/>
        <w:autoSpaceDN w:val="0"/>
        <w:adjustRightInd w:val="0"/>
        <w:ind w:firstLine="709"/>
        <w:jc w:val="both"/>
        <w:rPr>
          <w:bCs/>
          <w:sz w:val="28"/>
          <w:szCs w:val="28"/>
        </w:rPr>
      </w:pPr>
      <w:r>
        <w:rPr>
          <w:bCs/>
          <w:spacing w:val="-2"/>
          <w:sz w:val="28"/>
          <w:szCs w:val="28"/>
        </w:rPr>
        <w:t xml:space="preserve">7.6.13. При проектировании систем теплоснабжения </w:t>
      </w:r>
      <w:r>
        <w:rPr>
          <w:bCs/>
          <w:spacing w:val="-2"/>
          <w:sz w:val="28"/>
          <w:szCs w:val="28"/>
        </w:rPr>
        <w:br/>
        <w:t xml:space="preserve">на территориях, подверженных опасным инженерно-геологическим </w:t>
      </w:r>
      <w:r>
        <w:rPr>
          <w:bCs/>
          <w:spacing w:val="-2"/>
          <w:sz w:val="28"/>
          <w:szCs w:val="28"/>
        </w:rPr>
        <w:br/>
        <w:t>и гидрологическим</w:t>
      </w:r>
      <w:r>
        <w:rPr>
          <w:bCs/>
          <w:sz w:val="28"/>
          <w:szCs w:val="28"/>
        </w:rPr>
        <w:t xml:space="preserve"> процессам, следует учитывать требования, </w:t>
      </w:r>
      <w:r>
        <w:rPr>
          <w:bCs/>
          <w:sz w:val="28"/>
          <w:szCs w:val="28"/>
        </w:rPr>
        <w:br/>
      </w:r>
      <w:proofErr w:type="spellStart"/>
      <w:r>
        <w:rPr>
          <w:bCs/>
          <w:spacing w:val="-4"/>
          <w:sz w:val="28"/>
          <w:szCs w:val="28"/>
        </w:rPr>
        <w:t>СНиП</w:t>
      </w:r>
      <w:proofErr w:type="spellEnd"/>
      <w:r>
        <w:rPr>
          <w:bCs/>
          <w:spacing w:val="-4"/>
          <w:sz w:val="28"/>
          <w:szCs w:val="28"/>
        </w:rPr>
        <w:t xml:space="preserve"> 22-02-2003, </w:t>
      </w:r>
      <w:proofErr w:type="spellStart"/>
      <w:r>
        <w:rPr>
          <w:bCs/>
          <w:spacing w:val="-4"/>
          <w:sz w:val="28"/>
          <w:szCs w:val="28"/>
        </w:rPr>
        <w:t>СНиП</w:t>
      </w:r>
      <w:proofErr w:type="spellEnd"/>
      <w:r>
        <w:rPr>
          <w:bCs/>
          <w:spacing w:val="-4"/>
          <w:sz w:val="28"/>
          <w:szCs w:val="28"/>
        </w:rPr>
        <w:t xml:space="preserve"> 2.01.09-91, а также требования пунктов 7.6.14 - 7.6.18 настоящих нормативов</w:t>
      </w:r>
      <w:r>
        <w:rPr>
          <w:bCs/>
          <w:sz w:val="28"/>
          <w:szCs w:val="28"/>
        </w:rPr>
        <w:t>.</w:t>
      </w:r>
    </w:p>
    <w:p w:rsidR="000F66AA" w:rsidRDefault="000F66AA" w:rsidP="000F66AA">
      <w:pPr>
        <w:autoSpaceDE w:val="0"/>
        <w:autoSpaceDN w:val="0"/>
        <w:adjustRightInd w:val="0"/>
        <w:ind w:firstLine="709"/>
        <w:jc w:val="both"/>
        <w:rPr>
          <w:bCs/>
          <w:sz w:val="28"/>
          <w:szCs w:val="28"/>
        </w:rPr>
      </w:pPr>
      <w:r>
        <w:rPr>
          <w:bCs/>
          <w:sz w:val="28"/>
          <w:szCs w:val="28"/>
        </w:rPr>
        <w:t>7.6.14. </w:t>
      </w:r>
      <w:r>
        <w:rPr>
          <w:sz w:val="28"/>
          <w:szCs w:val="28"/>
        </w:rPr>
        <w:t>На подрабатываемых территориях</w:t>
      </w:r>
      <w:r>
        <w:rPr>
          <w:bCs/>
          <w:sz w:val="28"/>
          <w:szCs w:val="28"/>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0F66AA" w:rsidRDefault="000F66AA" w:rsidP="000F66AA">
      <w:pPr>
        <w:autoSpaceDE w:val="0"/>
        <w:autoSpaceDN w:val="0"/>
        <w:adjustRightInd w:val="0"/>
        <w:ind w:firstLine="709"/>
        <w:jc w:val="both"/>
        <w:rPr>
          <w:bCs/>
          <w:sz w:val="28"/>
          <w:szCs w:val="28"/>
        </w:rPr>
      </w:pPr>
      <w:r>
        <w:rPr>
          <w:bCs/>
          <w:sz w:val="28"/>
          <w:szCs w:val="28"/>
        </w:rPr>
        <w:t xml:space="preserve">7.6.15. На территориях </w:t>
      </w:r>
      <w:r>
        <w:rPr>
          <w:sz w:val="28"/>
          <w:szCs w:val="28"/>
        </w:rPr>
        <w:t xml:space="preserve">с </w:t>
      </w:r>
      <w:proofErr w:type="spellStart"/>
      <w:r>
        <w:rPr>
          <w:sz w:val="28"/>
          <w:szCs w:val="28"/>
        </w:rPr>
        <w:t>просадочными</w:t>
      </w:r>
      <w:proofErr w:type="spellEnd"/>
      <w:r>
        <w:rPr>
          <w:bCs/>
          <w:sz w:val="28"/>
          <w:szCs w:val="28"/>
        </w:rPr>
        <w:t xml:space="preserve"> </w:t>
      </w:r>
      <w:r>
        <w:rPr>
          <w:sz w:val="28"/>
          <w:szCs w:val="28"/>
        </w:rPr>
        <w:t>грунтами</w:t>
      </w:r>
      <w:r>
        <w:rPr>
          <w:bCs/>
          <w:sz w:val="28"/>
          <w:szCs w:val="28"/>
        </w:rPr>
        <w:t xml:space="preserve"> размещение зданий и сооружений тепловых сетей предпочтительно проектировать </w:t>
      </w:r>
      <w:r>
        <w:rPr>
          <w:bCs/>
          <w:sz w:val="28"/>
          <w:szCs w:val="28"/>
        </w:rPr>
        <w:br/>
        <w:t xml:space="preserve">на участках с минимальной глубиной </w:t>
      </w:r>
      <w:proofErr w:type="spellStart"/>
      <w:r>
        <w:rPr>
          <w:bCs/>
          <w:sz w:val="28"/>
          <w:szCs w:val="28"/>
        </w:rPr>
        <w:t>просадочных</w:t>
      </w:r>
      <w:proofErr w:type="spellEnd"/>
      <w:r>
        <w:rPr>
          <w:bCs/>
          <w:sz w:val="28"/>
          <w:szCs w:val="28"/>
        </w:rPr>
        <w:t xml:space="preserve"> толщ, </w:t>
      </w:r>
      <w:r>
        <w:rPr>
          <w:bCs/>
          <w:sz w:val="28"/>
          <w:szCs w:val="28"/>
        </w:rPr>
        <w:br/>
        <w:t xml:space="preserve">с деградированными </w:t>
      </w:r>
      <w:proofErr w:type="spellStart"/>
      <w:r>
        <w:rPr>
          <w:bCs/>
          <w:sz w:val="28"/>
          <w:szCs w:val="28"/>
        </w:rPr>
        <w:t>просадочными</w:t>
      </w:r>
      <w:proofErr w:type="spellEnd"/>
      <w:r>
        <w:rPr>
          <w:bCs/>
          <w:sz w:val="28"/>
          <w:szCs w:val="28"/>
        </w:rPr>
        <w:t xml:space="preserve"> грунтами, а также на участках, </w:t>
      </w:r>
      <w:r>
        <w:rPr>
          <w:bCs/>
          <w:sz w:val="28"/>
          <w:szCs w:val="28"/>
        </w:rPr>
        <w:br/>
        <w:t xml:space="preserve">где </w:t>
      </w:r>
      <w:proofErr w:type="spellStart"/>
      <w:r>
        <w:rPr>
          <w:bCs/>
          <w:sz w:val="28"/>
          <w:szCs w:val="28"/>
        </w:rPr>
        <w:t>просадочная</w:t>
      </w:r>
      <w:proofErr w:type="spellEnd"/>
      <w:r>
        <w:rPr>
          <w:bCs/>
          <w:sz w:val="28"/>
          <w:szCs w:val="28"/>
        </w:rPr>
        <w:t xml:space="preserve"> толща подстилается </w:t>
      </w:r>
      <w:proofErr w:type="spellStart"/>
      <w:r>
        <w:rPr>
          <w:bCs/>
          <w:sz w:val="28"/>
          <w:szCs w:val="28"/>
        </w:rPr>
        <w:t>малосжимаемыми</w:t>
      </w:r>
      <w:proofErr w:type="spellEnd"/>
      <w:r>
        <w:rPr>
          <w:bCs/>
          <w:sz w:val="28"/>
          <w:szCs w:val="28"/>
        </w:rPr>
        <w:t xml:space="preserve"> грунтами, позволяющими применять фундаменты глубокого заложения, </w:t>
      </w:r>
      <w:r>
        <w:rPr>
          <w:bCs/>
          <w:sz w:val="28"/>
          <w:szCs w:val="28"/>
        </w:rPr>
        <w:br/>
        <w:t>в том числе свайные.</w:t>
      </w:r>
    </w:p>
    <w:p w:rsidR="000F66AA" w:rsidRDefault="000F66AA" w:rsidP="000F66AA">
      <w:pPr>
        <w:autoSpaceDE w:val="0"/>
        <w:autoSpaceDN w:val="0"/>
        <w:adjustRightInd w:val="0"/>
        <w:ind w:firstLine="709"/>
        <w:jc w:val="both"/>
        <w:rPr>
          <w:bCs/>
          <w:sz w:val="28"/>
          <w:szCs w:val="28"/>
        </w:rPr>
      </w:pPr>
      <w:r>
        <w:rPr>
          <w:bCs/>
          <w:sz w:val="28"/>
          <w:szCs w:val="28"/>
        </w:rPr>
        <w:t xml:space="preserve">7.6.16. Здания и сооружения с мокрыми технологическими процессами следует проектировать в пониженных частях территорий </w:t>
      </w:r>
      <w:r>
        <w:rPr>
          <w:bCs/>
          <w:sz w:val="28"/>
          <w:szCs w:val="28"/>
        </w:rPr>
        <w:br/>
        <w:t xml:space="preserve">с </w:t>
      </w:r>
      <w:proofErr w:type="spellStart"/>
      <w:r>
        <w:rPr>
          <w:bCs/>
          <w:sz w:val="28"/>
          <w:szCs w:val="28"/>
        </w:rPr>
        <w:t>просадочными</w:t>
      </w:r>
      <w:proofErr w:type="spellEnd"/>
      <w:r>
        <w:rPr>
          <w:bCs/>
          <w:sz w:val="28"/>
          <w:szCs w:val="28"/>
        </w:rPr>
        <w:t xml:space="preserve"> грунтами. </w:t>
      </w:r>
      <w:proofErr w:type="gramStart"/>
      <w:r>
        <w:rPr>
          <w:bCs/>
          <w:sz w:val="28"/>
          <w:szCs w:val="28"/>
        </w:rPr>
        <w:t xml:space="preserve">На участках с высоким расположением уровня подземных вод, а также на участках с дренирующим слоем, подстилающим </w:t>
      </w:r>
      <w:proofErr w:type="spellStart"/>
      <w:r>
        <w:rPr>
          <w:bCs/>
          <w:sz w:val="28"/>
          <w:szCs w:val="28"/>
        </w:rPr>
        <w:t>просадочную</w:t>
      </w:r>
      <w:proofErr w:type="spellEnd"/>
      <w:r>
        <w:rPr>
          <w:bCs/>
          <w:sz w:val="28"/>
          <w:szCs w:val="28"/>
        </w:rPr>
        <w:t xml:space="preserve"> толщу, указанные здания и сооружения следует располагать на расстоянии от других зданий и сооружений, равном: не менее 1,5 толщины </w:t>
      </w:r>
      <w:proofErr w:type="spellStart"/>
      <w:r>
        <w:rPr>
          <w:bCs/>
          <w:sz w:val="28"/>
          <w:szCs w:val="28"/>
        </w:rPr>
        <w:t>просадочного</w:t>
      </w:r>
      <w:proofErr w:type="spellEnd"/>
      <w:r>
        <w:rPr>
          <w:bCs/>
          <w:sz w:val="28"/>
          <w:szCs w:val="28"/>
        </w:rPr>
        <w:t xml:space="preserve"> слоя в грунтовых условиях I типа по </w:t>
      </w:r>
      <w:proofErr w:type="spellStart"/>
      <w:r>
        <w:rPr>
          <w:bCs/>
          <w:sz w:val="28"/>
          <w:szCs w:val="28"/>
        </w:rPr>
        <w:t>просадочности</w:t>
      </w:r>
      <w:proofErr w:type="spellEnd"/>
      <w:r>
        <w:rPr>
          <w:bCs/>
          <w:sz w:val="28"/>
          <w:szCs w:val="28"/>
        </w:rPr>
        <w:t xml:space="preserve">, а также II типа по </w:t>
      </w:r>
      <w:proofErr w:type="spellStart"/>
      <w:r>
        <w:rPr>
          <w:bCs/>
          <w:sz w:val="28"/>
          <w:szCs w:val="28"/>
        </w:rPr>
        <w:t>просадочности</w:t>
      </w:r>
      <w:proofErr w:type="spellEnd"/>
      <w:r>
        <w:rPr>
          <w:bCs/>
          <w:sz w:val="28"/>
          <w:szCs w:val="28"/>
        </w:rPr>
        <w:t xml:space="preserve"> при наличии водопроницаемых подстилающих грунтов;</w:t>
      </w:r>
      <w:proofErr w:type="gramEnd"/>
      <w:r>
        <w:rPr>
          <w:bCs/>
          <w:sz w:val="28"/>
          <w:szCs w:val="28"/>
        </w:rPr>
        <w:t xml:space="preserve"> не менее 3-кратной толщины </w:t>
      </w:r>
      <w:proofErr w:type="spellStart"/>
      <w:r>
        <w:rPr>
          <w:bCs/>
          <w:sz w:val="28"/>
          <w:szCs w:val="28"/>
        </w:rPr>
        <w:t>просадочного</w:t>
      </w:r>
      <w:proofErr w:type="spellEnd"/>
      <w:r>
        <w:rPr>
          <w:bCs/>
          <w:sz w:val="28"/>
          <w:szCs w:val="28"/>
        </w:rPr>
        <w:t xml:space="preserve"> слоя в грунтовых условиях II типа по </w:t>
      </w:r>
      <w:proofErr w:type="spellStart"/>
      <w:r>
        <w:rPr>
          <w:bCs/>
          <w:sz w:val="28"/>
          <w:szCs w:val="28"/>
        </w:rPr>
        <w:t>просадочности</w:t>
      </w:r>
      <w:proofErr w:type="spellEnd"/>
      <w:r>
        <w:rPr>
          <w:bCs/>
          <w:sz w:val="28"/>
          <w:szCs w:val="28"/>
        </w:rPr>
        <w:t xml:space="preserve"> </w:t>
      </w:r>
      <w:r>
        <w:rPr>
          <w:bCs/>
          <w:sz w:val="28"/>
          <w:szCs w:val="28"/>
        </w:rPr>
        <w:br/>
        <w:t>при наличии водонепроницаемых подстилающих грунтов.</w:t>
      </w:r>
    </w:p>
    <w:p w:rsidR="000F66AA" w:rsidRDefault="000F66AA" w:rsidP="000F66AA">
      <w:pPr>
        <w:autoSpaceDE w:val="0"/>
        <w:autoSpaceDN w:val="0"/>
        <w:adjustRightInd w:val="0"/>
        <w:ind w:firstLine="709"/>
        <w:jc w:val="both"/>
        <w:rPr>
          <w:bCs/>
          <w:sz w:val="28"/>
          <w:szCs w:val="28"/>
        </w:rPr>
      </w:pPr>
      <w:r>
        <w:rPr>
          <w:bCs/>
          <w:sz w:val="28"/>
          <w:szCs w:val="28"/>
        </w:rPr>
        <w:t xml:space="preserve">Расстояния от постоянных источников замачивания до зданий </w:t>
      </w:r>
      <w:r>
        <w:rPr>
          <w:bCs/>
          <w:sz w:val="28"/>
          <w:szCs w:val="28"/>
        </w:rPr>
        <w:br/>
        <w:t xml:space="preserve">и сооружений допускается не ограничивать при условии полного устранения </w:t>
      </w:r>
      <w:proofErr w:type="spellStart"/>
      <w:r>
        <w:rPr>
          <w:bCs/>
          <w:sz w:val="28"/>
          <w:szCs w:val="28"/>
        </w:rPr>
        <w:t>просадочных</w:t>
      </w:r>
      <w:proofErr w:type="spellEnd"/>
      <w:r>
        <w:rPr>
          <w:bCs/>
          <w:sz w:val="28"/>
          <w:szCs w:val="28"/>
        </w:rPr>
        <w:t xml:space="preserve"> свой</w:t>
      </w:r>
      <w:proofErr w:type="gramStart"/>
      <w:r>
        <w:rPr>
          <w:bCs/>
          <w:sz w:val="28"/>
          <w:szCs w:val="28"/>
        </w:rPr>
        <w:t>ств гр</w:t>
      </w:r>
      <w:proofErr w:type="gramEnd"/>
      <w:r>
        <w:rPr>
          <w:bCs/>
          <w:sz w:val="28"/>
          <w:szCs w:val="28"/>
        </w:rPr>
        <w:t>унтов.</w:t>
      </w:r>
    </w:p>
    <w:p w:rsidR="000F66AA" w:rsidRDefault="000F66AA" w:rsidP="000F66AA">
      <w:pPr>
        <w:autoSpaceDE w:val="0"/>
        <w:autoSpaceDN w:val="0"/>
        <w:adjustRightInd w:val="0"/>
        <w:ind w:firstLine="709"/>
        <w:jc w:val="both"/>
        <w:rPr>
          <w:bCs/>
          <w:sz w:val="28"/>
          <w:szCs w:val="28"/>
        </w:rPr>
      </w:pPr>
      <w:r>
        <w:rPr>
          <w:bCs/>
          <w:sz w:val="28"/>
          <w:szCs w:val="28"/>
        </w:rPr>
        <w:t xml:space="preserve">7.6.17. Емкостные сооружения тепловых сетей должны располагаться, как правило, на участках с наличием дренирующего слоя и с минимальной толщиной </w:t>
      </w:r>
      <w:proofErr w:type="spellStart"/>
      <w:r>
        <w:rPr>
          <w:bCs/>
          <w:sz w:val="28"/>
          <w:szCs w:val="28"/>
        </w:rPr>
        <w:t>просадочных</w:t>
      </w:r>
      <w:proofErr w:type="spellEnd"/>
      <w:r>
        <w:rPr>
          <w:bCs/>
          <w:sz w:val="28"/>
          <w:szCs w:val="28"/>
        </w:rPr>
        <w:t xml:space="preserve">, засоленных и набухающих грунтов. При расположении площадки строительства для емкостных сооружений на склоне следует предусматривать нагорную канаву </w:t>
      </w:r>
      <w:r>
        <w:rPr>
          <w:bCs/>
          <w:sz w:val="28"/>
          <w:szCs w:val="28"/>
        </w:rPr>
        <w:br/>
        <w:t>для отведения дождевых и талых вод.</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Расстояние от емкостных сооружений до зданий и сооружений </w:t>
      </w:r>
      <w:r>
        <w:rPr>
          <w:color w:val="111111"/>
          <w:sz w:val="28"/>
          <w:szCs w:val="28"/>
        </w:rPr>
        <w:lastRenderedPageBreak/>
        <w:t xml:space="preserve">различного назначения в грунтах II типа по </w:t>
      </w:r>
      <w:proofErr w:type="spellStart"/>
      <w:r>
        <w:rPr>
          <w:color w:val="111111"/>
          <w:sz w:val="28"/>
          <w:szCs w:val="28"/>
        </w:rPr>
        <w:t>просадочности</w:t>
      </w:r>
      <w:proofErr w:type="spellEnd"/>
      <w:r>
        <w:rPr>
          <w:color w:val="111111"/>
          <w:sz w:val="28"/>
          <w:szCs w:val="28"/>
        </w:rPr>
        <w:t xml:space="preserve"> </w:t>
      </w:r>
      <w:r>
        <w:rPr>
          <w:color w:val="111111"/>
          <w:sz w:val="28"/>
          <w:szCs w:val="28"/>
        </w:rPr>
        <w:br/>
        <w:t xml:space="preserve">при водопроницаемых (дренажных) подстилающих грунтах должно быть не менее 1,5 толщины </w:t>
      </w:r>
      <w:proofErr w:type="spellStart"/>
      <w:r>
        <w:rPr>
          <w:color w:val="111111"/>
          <w:sz w:val="28"/>
          <w:szCs w:val="28"/>
        </w:rPr>
        <w:t>просадочного</w:t>
      </w:r>
      <w:proofErr w:type="spellEnd"/>
      <w:r>
        <w:rPr>
          <w:color w:val="111111"/>
          <w:sz w:val="28"/>
          <w:szCs w:val="28"/>
        </w:rPr>
        <w:t xml:space="preserve"> слоя, а при </w:t>
      </w:r>
      <w:proofErr w:type="spellStart"/>
      <w:r>
        <w:rPr>
          <w:color w:val="111111"/>
          <w:sz w:val="28"/>
          <w:szCs w:val="28"/>
        </w:rPr>
        <w:t>недренирующих</w:t>
      </w:r>
      <w:proofErr w:type="spellEnd"/>
      <w:r>
        <w:rPr>
          <w:color w:val="111111"/>
          <w:sz w:val="28"/>
          <w:szCs w:val="28"/>
        </w:rPr>
        <w:t xml:space="preserve"> подстилающих грунтах - не </w:t>
      </w:r>
      <w:proofErr w:type="gramStart"/>
      <w:r>
        <w:rPr>
          <w:color w:val="111111"/>
          <w:sz w:val="28"/>
          <w:szCs w:val="28"/>
        </w:rPr>
        <w:t>менее тройной</w:t>
      </w:r>
      <w:proofErr w:type="gramEnd"/>
      <w:r>
        <w:rPr>
          <w:color w:val="111111"/>
          <w:sz w:val="28"/>
          <w:szCs w:val="28"/>
        </w:rPr>
        <w:t xml:space="preserve"> толщины </w:t>
      </w:r>
      <w:proofErr w:type="spellStart"/>
      <w:r>
        <w:rPr>
          <w:color w:val="111111"/>
          <w:sz w:val="28"/>
          <w:szCs w:val="28"/>
        </w:rPr>
        <w:t>просадочного</w:t>
      </w:r>
      <w:proofErr w:type="spellEnd"/>
      <w:r>
        <w:rPr>
          <w:color w:val="111111"/>
          <w:sz w:val="28"/>
          <w:szCs w:val="28"/>
        </w:rPr>
        <w:t xml:space="preserve"> слоя, но не более </w:t>
      </w:r>
      <w:smartTag w:uri="urn:schemas-microsoft-com:office:smarttags" w:element="metricconverter">
        <w:smartTagPr>
          <w:attr w:name="ProductID" w:val="40 м"/>
        </w:smartTagPr>
        <w:r>
          <w:rPr>
            <w:color w:val="111111"/>
            <w:sz w:val="28"/>
            <w:szCs w:val="28"/>
          </w:rPr>
          <w:t>40 метров</w:t>
        </w:r>
      </w:smartTag>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7.6.18. Размещение тепловых сетей производится в соответствии </w:t>
      </w:r>
      <w:r>
        <w:rPr>
          <w:color w:val="111111"/>
          <w:sz w:val="28"/>
          <w:szCs w:val="28"/>
        </w:rPr>
        <w:br/>
        <w:t>с требованиями раздела «Зоны инженерной инфраструктуры» (подраздел «Размещение инженерных сетей»).</w:t>
      </w:r>
    </w:p>
    <w:p w:rsidR="000F66AA" w:rsidRDefault="000F66AA" w:rsidP="000F66AA">
      <w:pPr>
        <w:pStyle w:val="a5"/>
        <w:widowControl w:val="0"/>
        <w:ind w:left="432" w:right="432" w:firstLine="709"/>
        <w:jc w:val="both"/>
        <w:rPr>
          <w:bCs/>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7.7. Газоснабжение</w:t>
      </w:r>
    </w:p>
    <w:p w:rsidR="000F66AA" w:rsidRDefault="000F66AA" w:rsidP="000F66AA">
      <w:pPr>
        <w:pStyle w:val="a5"/>
        <w:widowControl w:val="0"/>
        <w:ind w:left="432" w:right="432" w:firstLine="709"/>
        <w:jc w:val="both"/>
        <w:rPr>
          <w:color w:val="111111"/>
          <w:sz w:val="28"/>
          <w:szCs w:val="28"/>
        </w:rPr>
      </w:pPr>
    </w:p>
    <w:p w:rsidR="000F66AA" w:rsidRDefault="000F66AA" w:rsidP="000F66AA">
      <w:pPr>
        <w:ind w:firstLine="720"/>
        <w:jc w:val="both"/>
        <w:rPr>
          <w:bCs/>
          <w:sz w:val="28"/>
          <w:szCs w:val="28"/>
        </w:rPr>
      </w:pPr>
      <w:r>
        <w:rPr>
          <w:bCs/>
          <w:sz w:val="28"/>
          <w:szCs w:val="28"/>
        </w:rPr>
        <w:t xml:space="preserve">7.7.1. Проектирование, строительство, капитальный ремонт, расширение и техническое перевооружение сетей газораспределения </w:t>
      </w:r>
      <w:r>
        <w:rPr>
          <w:bCs/>
          <w:sz w:val="28"/>
          <w:szCs w:val="28"/>
        </w:rPr>
        <w:br/>
        <w:t xml:space="preserve">и </w:t>
      </w:r>
      <w:proofErr w:type="spellStart"/>
      <w:r>
        <w:rPr>
          <w:bCs/>
          <w:sz w:val="28"/>
          <w:szCs w:val="28"/>
        </w:rPr>
        <w:t>газопотребления</w:t>
      </w:r>
      <w:proofErr w:type="spellEnd"/>
      <w:r>
        <w:rPr>
          <w:bCs/>
          <w:sz w:val="28"/>
          <w:szCs w:val="28"/>
        </w:rPr>
        <w:t xml:space="preserve"> должны осуществляться в соответст</w:t>
      </w:r>
      <w:r>
        <w:rPr>
          <w:bCs/>
          <w:spacing w:val="-2"/>
          <w:sz w:val="28"/>
          <w:szCs w:val="28"/>
        </w:rPr>
        <w:t>вии со схемами газоснабжения</w:t>
      </w:r>
      <w:r>
        <w:rPr>
          <w:bCs/>
          <w:sz w:val="28"/>
          <w:szCs w:val="28"/>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Pr>
          <w:bCs/>
          <w:spacing w:val="-2"/>
          <w:sz w:val="28"/>
          <w:szCs w:val="28"/>
        </w:rPr>
        <w:t xml:space="preserve">коммунального хозяйства, промышленных </w:t>
      </w:r>
      <w:r>
        <w:rPr>
          <w:bCs/>
          <w:spacing w:val="-2"/>
          <w:sz w:val="28"/>
          <w:szCs w:val="28"/>
        </w:rPr>
        <w:br/>
        <w:t>и иных организаций</w:t>
      </w:r>
      <w:r>
        <w:rPr>
          <w:bCs/>
          <w:sz w:val="28"/>
          <w:szCs w:val="28"/>
        </w:rPr>
        <w:t>.</w:t>
      </w:r>
    </w:p>
    <w:p w:rsidR="000F66AA" w:rsidRDefault="000F66AA" w:rsidP="000F66AA">
      <w:pPr>
        <w:ind w:firstLine="720"/>
        <w:jc w:val="both"/>
        <w:rPr>
          <w:bCs/>
          <w:sz w:val="28"/>
          <w:szCs w:val="28"/>
        </w:rPr>
      </w:pPr>
      <w:r>
        <w:rPr>
          <w:bCs/>
          <w:sz w:val="28"/>
          <w:szCs w:val="28"/>
        </w:rPr>
        <w:t xml:space="preserve">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Pr>
          <w:bCs/>
          <w:sz w:val="28"/>
          <w:szCs w:val="28"/>
        </w:rPr>
        <w:t>газопотребления</w:t>
      </w:r>
      <w:proofErr w:type="spellEnd"/>
      <w:r>
        <w:rPr>
          <w:bCs/>
          <w:sz w:val="28"/>
          <w:szCs w:val="28"/>
        </w:rPr>
        <w:t xml:space="preserve"> и объектов сжиженного углеводородного газа (далее - СУГ) следует осуществлять </w:t>
      </w:r>
      <w:r>
        <w:rPr>
          <w:bCs/>
          <w:sz w:val="28"/>
          <w:szCs w:val="28"/>
        </w:rPr>
        <w:br/>
        <w:t xml:space="preserve">в соответствии </w:t>
      </w:r>
      <w:proofErr w:type="gramStart"/>
      <w:r>
        <w:rPr>
          <w:bCs/>
          <w:sz w:val="28"/>
          <w:szCs w:val="28"/>
        </w:rPr>
        <w:t>с</w:t>
      </w:r>
      <w:proofErr w:type="gramEnd"/>
      <w:r>
        <w:rPr>
          <w:bCs/>
          <w:sz w:val="28"/>
          <w:szCs w:val="28"/>
        </w:rPr>
        <w:t xml:space="preserve"> </w:t>
      </w:r>
      <w:proofErr w:type="gramStart"/>
      <w:r>
        <w:rPr>
          <w:bCs/>
          <w:sz w:val="28"/>
          <w:szCs w:val="28"/>
        </w:rPr>
        <w:t>требованиям</w:t>
      </w:r>
      <w:proofErr w:type="gramEnd"/>
      <w:r>
        <w:rPr>
          <w:bCs/>
          <w:sz w:val="28"/>
          <w:szCs w:val="28"/>
        </w:rPr>
        <w:t xml:space="preserve"> СП 62.13330.2011.</w:t>
      </w:r>
    </w:p>
    <w:p w:rsidR="000F66AA" w:rsidRDefault="000F66AA" w:rsidP="000F66AA">
      <w:pPr>
        <w:ind w:firstLine="720"/>
        <w:jc w:val="both"/>
        <w:rPr>
          <w:bCs/>
          <w:sz w:val="28"/>
          <w:szCs w:val="28"/>
        </w:rPr>
      </w:pPr>
      <w:r>
        <w:rPr>
          <w:bCs/>
          <w:sz w:val="28"/>
          <w:szCs w:val="28"/>
        </w:rPr>
        <w:t>7.7.2. Размещение магистральных газопроводов на территории населенных пунктов не допускается.</w:t>
      </w:r>
    </w:p>
    <w:p w:rsidR="000F66AA" w:rsidRDefault="000F66AA" w:rsidP="000F66AA">
      <w:pPr>
        <w:ind w:firstLine="709"/>
        <w:jc w:val="both"/>
        <w:rPr>
          <w:bCs/>
          <w:sz w:val="28"/>
          <w:szCs w:val="28"/>
        </w:rPr>
      </w:pPr>
      <w:r>
        <w:rPr>
          <w:bCs/>
          <w:sz w:val="28"/>
          <w:szCs w:val="28"/>
        </w:rPr>
        <w:t xml:space="preserve">Ширина полосы отвода земель и площадь земельных участков </w:t>
      </w:r>
      <w:r>
        <w:rPr>
          <w:bCs/>
          <w:sz w:val="28"/>
          <w:szCs w:val="28"/>
        </w:rPr>
        <w:br/>
        <w:t xml:space="preserve">для строительства магистральных газопроводов определяются </w:t>
      </w:r>
      <w:r>
        <w:rPr>
          <w:bCs/>
          <w:sz w:val="28"/>
          <w:szCs w:val="28"/>
        </w:rPr>
        <w:br/>
        <w:t>в соответствии с требованиями СН 452-73.</w:t>
      </w:r>
    </w:p>
    <w:p w:rsidR="000F66AA" w:rsidRDefault="000F66AA" w:rsidP="000F66AA">
      <w:pPr>
        <w:ind w:firstLine="720"/>
        <w:jc w:val="both"/>
        <w:rPr>
          <w:bCs/>
          <w:sz w:val="28"/>
          <w:szCs w:val="28"/>
        </w:rPr>
      </w:pPr>
      <w:r>
        <w:rPr>
          <w:bCs/>
          <w:sz w:val="28"/>
          <w:szCs w:val="28"/>
        </w:rPr>
        <w:t xml:space="preserve">Санитарные разрывы от магистральных газопроводов определяются в соответствии с требованиями </w:t>
      </w:r>
      <w:r>
        <w:rPr>
          <w:bCs/>
          <w:sz w:val="28"/>
          <w:szCs w:val="28"/>
        </w:rPr>
        <w:br/>
      </w:r>
      <w:proofErr w:type="spellStart"/>
      <w:r>
        <w:rPr>
          <w:bCs/>
          <w:sz w:val="28"/>
          <w:szCs w:val="28"/>
        </w:rPr>
        <w:t>СанПиН</w:t>
      </w:r>
      <w:proofErr w:type="spellEnd"/>
      <w:r>
        <w:rPr>
          <w:bCs/>
          <w:sz w:val="28"/>
          <w:szCs w:val="28"/>
        </w:rPr>
        <w:t xml:space="preserve"> 2.2.1/2.1.1.1200-03.</w:t>
      </w:r>
    </w:p>
    <w:p w:rsidR="000F66AA" w:rsidRDefault="000F66AA" w:rsidP="000F66AA">
      <w:pPr>
        <w:ind w:firstLine="709"/>
        <w:jc w:val="both"/>
        <w:rPr>
          <w:bCs/>
          <w:sz w:val="28"/>
          <w:szCs w:val="28"/>
        </w:rPr>
      </w:pPr>
      <w:r>
        <w:rPr>
          <w:bCs/>
          <w:sz w:val="28"/>
          <w:szCs w:val="28"/>
        </w:rPr>
        <w:t>7.7.3. Газораспределительная система должна обеспечивать подачу потребителям газа требуемых параметров в необходимом объеме.</w:t>
      </w:r>
    </w:p>
    <w:p w:rsidR="000F66AA" w:rsidRDefault="000F66AA" w:rsidP="000F66AA">
      <w:pPr>
        <w:ind w:firstLine="720"/>
        <w:jc w:val="both"/>
        <w:rPr>
          <w:bCs/>
          <w:sz w:val="28"/>
          <w:szCs w:val="28"/>
        </w:rPr>
      </w:pPr>
      <w:r>
        <w:rPr>
          <w:bCs/>
          <w:sz w:val="28"/>
          <w:szCs w:val="28"/>
        </w:rPr>
        <w:t xml:space="preserve">Для </w:t>
      </w:r>
      <w:proofErr w:type="spellStart"/>
      <w:r>
        <w:rPr>
          <w:bCs/>
          <w:sz w:val="28"/>
          <w:szCs w:val="28"/>
        </w:rPr>
        <w:t>неотключаемых</w:t>
      </w:r>
      <w:proofErr w:type="spellEnd"/>
      <w:r>
        <w:rPr>
          <w:bCs/>
          <w:sz w:val="28"/>
          <w:szCs w:val="28"/>
        </w:rPr>
        <w:t xml:space="preserve">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w:t>
      </w:r>
      <w:r>
        <w:rPr>
          <w:bCs/>
          <w:sz w:val="28"/>
          <w:szCs w:val="28"/>
        </w:rPr>
        <w:br/>
        <w:t xml:space="preserve">не подлежат ограничению или прекращению, должна быть обеспечена бесперебойная подача газа путем </w:t>
      </w:r>
      <w:proofErr w:type="spellStart"/>
      <w:r>
        <w:rPr>
          <w:bCs/>
          <w:sz w:val="28"/>
          <w:szCs w:val="28"/>
        </w:rPr>
        <w:t>закольцевания</w:t>
      </w:r>
      <w:proofErr w:type="spellEnd"/>
      <w:r>
        <w:rPr>
          <w:bCs/>
          <w:sz w:val="28"/>
          <w:szCs w:val="28"/>
        </w:rPr>
        <w:t xml:space="preserve"> газопроводов </w:t>
      </w:r>
      <w:r>
        <w:rPr>
          <w:bCs/>
          <w:sz w:val="28"/>
          <w:szCs w:val="28"/>
        </w:rPr>
        <w:br/>
        <w:t>или другими способами.</w:t>
      </w:r>
    </w:p>
    <w:p w:rsidR="000F66AA" w:rsidRDefault="000F66AA" w:rsidP="000F66AA">
      <w:pPr>
        <w:ind w:firstLine="720"/>
        <w:jc w:val="both"/>
        <w:rPr>
          <w:bCs/>
          <w:sz w:val="28"/>
          <w:szCs w:val="28"/>
        </w:rPr>
      </w:pPr>
      <w:r>
        <w:rPr>
          <w:bCs/>
          <w:sz w:val="28"/>
          <w:szCs w:val="28"/>
        </w:rPr>
        <w:t>Внутренние диаметры газопроводов должны определяться расчетом из условия обеспечения всех потребителей в часы максимального потребления газа.</w:t>
      </w:r>
    </w:p>
    <w:p w:rsidR="000F66AA" w:rsidRDefault="000F66AA" w:rsidP="000F66AA">
      <w:pPr>
        <w:ind w:firstLine="720"/>
        <w:jc w:val="both"/>
        <w:rPr>
          <w:bCs/>
          <w:sz w:val="28"/>
          <w:szCs w:val="28"/>
        </w:rPr>
      </w:pPr>
      <w:r>
        <w:rPr>
          <w:sz w:val="28"/>
          <w:szCs w:val="28"/>
        </w:rPr>
        <w:t xml:space="preserve">Расходы газа потребителями следует определять в соответствии </w:t>
      </w:r>
      <w:r>
        <w:rPr>
          <w:sz w:val="28"/>
          <w:szCs w:val="28"/>
        </w:rPr>
        <w:br/>
      </w:r>
      <w:r>
        <w:rPr>
          <w:bCs/>
          <w:sz w:val="28"/>
          <w:szCs w:val="28"/>
        </w:rPr>
        <w:t>с нормами потребления газа, приведенными СП 42-010-2003.</w:t>
      </w:r>
    </w:p>
    <w:p w:rsidR="000F66AA" w:rsidRDefault="000F66AA" w:rsidP="000F66AA">
      <w:pPr>
        <w:ind w:firstLine="720"/>
        <w:jc w:val="both"/>
        <w:rPr>
          <w:bCs/>
          <w:sz w:val="28"/>
          <w:szCs w:val="28"/>
        </w:rPr>
      </w:pPr>
      <w:r>
        <w:rPr>
          <w:bCs/>
          <w:sz w:val="28"/>
          <w:szCs w:val="28"/>
        </w:rPr>
        <w:lastRenderedPageBreak/>
        <w:t xml:space="preserve">7.7.4. Выбор схем газораспределения следует производить </w:t>
      </w:r>
      <w:r>
        <w:rPr>
          <w:bCs/>
          <w:sz w:val="28"/>
          <w:szCs w:val="28"/>
        </w:rPr>
        <w:br/>
        <w:t xml:space="preserve">в зависимости от объема, структуры и плотности </w:t>
      </w:r>
      <w:proofErr w:type="spellStart"/>
      <w:r>
        <w:rPr>
          <w:bCs/>
          <w:sz w:val="28"/>
          <w:szCs w:val="28"/>
        </w:rPr>
        <w:t>газопотребления</w:t>
      </w:r>
      <w:proofErr w:type="spellEnd"/>
      <w:r>
        <w:rPr>
          <w:bCs/>
          <w:sz w:val="28"/>
          <w:szCs w:val="28"/>
        </w:rPr>
        <w:t xml:space="preserve"> сельского поселения,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F66AA" w:rsidRDefault="000F66AA" w:rsidP="000F66AA">
      <w:pPr>
        <w:ind w:firstLine="720"/>
        <w:jc w:val="both"/>
        <w:rPr>
          <w:bCs/>
          <w:sz w:val="28"/>
          <w:szCs w:val="28"/>
        </w:rPr>
      </w:pPr>
      <w:r>
        <w:rPr>
          <w:bCs/>
          <w:sz w:val="28"/>
          <w:szCs w:val="28"/>
        </w:rPr>
        <w:t>Выбор схемы сетей газораспределения должен быть обоснован экономически и обеспечен необходимой степенью безопасности.</w:t>
      </w:r>
    </w:p>
    <w:p w:rsidR="000F66AA" w:rsidRDefault="000F66AA" w:rsidP="000F66AA">
      <w:pPr>
        <w:ind w:firstLine="720"/>
        <w:jc w:val="both"/>
        <w:rPr>
          <w:bCs/>
          <w:sz w:val="28"/>
          <w:szCs w:val="28"/>
        </w:rPr>
      </w:pPr>
      <w:r>
        <w:rPr>
          <w:bCs/>
          <w:sz w:val="28"/>
          <w:szCs w:val="28"/>
        </w:rPr>
        <w:t xml:space="preserve">7.7.5. При использовании одно- или многоступенчатой сети газораспределения подача газа потребителям производится </w:t>
      </w:r>
      <w:r>
        <w:rPr>
          <w:bCs/>
          <w:sz w:val="28"/>
          <w:szCs w:val="28"/>
        </w:rPr>
        <w:br/>
        <w:t xml:space="preserve">по распределительным газопроводам одной или нескольких категорий давления. В сельском поселении следует предусматривать сети газораспределения </w:t>
      </w:r>
      <w:r>
        <w:rPr>
          <w:bCs/>
          <w:sz w:val="28"/>
          <w:szCs w:val="28"/>
          <w:lang w:val="en-US"/>
        </w:rPr>
        <w:t>I</w:t>
      </w:r>
      <w:r>
        <w:rPr>
          <w:bCs/>
          <w:sz w:val="28"/>
          <w:szCs w:val="28"/>
        </w:rPr>
        <w:t> - </w:t>
      </w:r>
      <w:r>
        <w:rPr>
          <w:bCs/>
          <w:sz w:val="28"/>
          <w:szCs w:val="28"/>
          <w:lang w:val="en-US"/>
        </w:rPr>
        <w:t>III</w:t>
      </w:r>
      <w:r>
        <w:rPr>
          <w:bCs/>
          <w:sz w:val="28"/>
          <w:szCs w:val="28"/>
        </w:rPr>
        <w:t xml:space="preserve"> категорий по давлению с пунктами редуцирования газа (далее - ПРГ) у потребителя. </w:t>
      </w:r>
    </w:p>
    <w:p w:rsidR="000F66AA" w:rsidRDefault="000F66AA" w:rsidP="000F66AA">
      <w:pPr>
        <w:ind w:firstLine="720"/>
        <w:jc w:val="both"/>
        <w:rPr>
          <w:bCs/>
          <w:sz w:val="28"/>
          <w:szCs w:val="28"/>
        </w:rPr>
      </w:pPr>
      <w:r>
        <w:rPr>
          <w:bCs/>
          <w:sz w:val="28"/>
          <w:szCs w:val="28"/>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F66AA" w:rsidRDefault="000F66AA" w:rsidP="000F66AA">
      <w:pPr>
        <w:ind w:firstLine="720"/>
        <w:jc w:val="both"/>
        <w:rPr>
          <w:bCs/>
          <w:sz w:val="28"/>
          <w:szCs w:val="28"/>
        </w:rPr>
      </w:pPr>
      <w:r>
        <w:rPr>
          <w:bCs/>
          <w:sz w:val="28"/>
          <w:szCs w:val="28"/>
        </w:rPr>
        <w:t>Классификация газопроводов по рабочему давлению транспортируемого газа приведена в таблице № 42.</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Таблица № 42</w:t>
      </w:r>
    </w:p>
    <w:p w:rsidR="000F66AA" w:rsidRDefault="000F66AA" w:rsidP="000F66AA">
      <w:pPr>
        <w:ind w:firstLine="720"/>
        <w:jc w:val="both"/>
        <w:rPr>
          <w:bCs/>
          <w:sz w:val="28"/>
          <w:szCs w:val="28"/>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1529"/>
        <w:gridCol w:w="2784"/>
        <w:gridCol w:w="3548"/>
      </w:tblGrid>
      <w:tr w:rsidR="000F66AA" w:rsidTr="000F66AA">
        <w:trPr>
          <w:trHeight w:val="1459"/>
        </w:trPr>
        <w:tc>
          <w:tcPr>
            <w:tcW w:w="1611" w:type="pct"/>
            <w:gridSpan w:val="2"/>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Классификация газопроводов </w:t>
            </w:r>
            <w:r>
              <w:rPr>
                <w:sz w:val="28"/>
                <w:szCs w:val="28"/>
              </w:rPr>
              <w:br/>
              <w:t>по давлению, категорий</w:t>
            </w:r>
          </w:p>
        </w:tc>
        <w:tc>
          <w:tcPr>
            <w:tcW w:w="1490"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Вид транспортируемого газа</w:t>
            </w:r>
          </w:p>
        </w:tc>
        <w:tc>
          <w:tcPr>
            <w:tcW w:w="1899"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Рабочее давление</w:t>
            </w:r>
            <w:r>
              <w:rPr>
                <w:sz w:val="28"/>
                <w:szCs w:val="28"/>
              </w:rPr>
              <w:br/>
              <w:t xml:space="preserve">в газопроводе, </w:t>
            </w:r>
            <w:proofErr w:type="spellStart"/>
            <w:r>
              <w:rPr>
                <w:sz w:val="28"/>
                <w:szCs w:val="28"/>
              </w:rPr>
              <w:t>мегапаскаль</w:t>
            </w:r>
            <w:proofErr w:type="spellEnd"/>
          </w:p>
        </w:tc>
      </w:tr>
      <w:tr w:rsidR="000F66AA" w:rsidTr="000F66AA">
        <w:trPr>
          <w:trHeight w:val="170"/>
        </w:trPr>
        <w:tc>
          <w:tcPr>
            <w:tcW w:w="793" w:type="pct"/>
            <w:tcBorders>
              <w:top w:val="single" w:sz="4" w:space="0" w:color="auto"/>
              <w:left w:val="nil"/>
              <w:bottom w:val="nil"/>
              <w:right w:val="nil"/>
            </w:tcBorders>
          </w:tcPr>
          <w:p w:rsidR="000F66AA" w:rsidRDefault="000F66AA">
            <w:pPr>
              <w:jc w:val="both"/>
              <w:rPr>
                <w:bCs/>
                <w:sz w:val="28"/>
                <w:szCs w:val="28"/>
              </w:rPr>
            </w:pPr>
          </w:p>
        </w:tc>
        <w:tc>
          <w:tcPr>
            <w:tcW w:w="818" w:type="pct"/>
            <w:tcBorders>
              <w:top w:val="single" w:sz="4" w:space="0" w:color="auto"/>
              <w:left w:val="nil"/>
              <w:bottom w:val="nil"/>
              <w:right w:val="nil"/>
            </w:tcBorders>
          </w:tcPr>
          <w:p w:rsidR="000F66AA" w:rsidRDefault="000F66AA">
            <w:pPr>
              <w:jc w:val="both"/>
              <w:rPr>
                <w:bCs/>
                <w:sz w:val="28"/>
                <w:szCs w:val="28"/>
              </w:rPr>
            </w:pPr>
          </w:p>
        </w:tc>
        <w:tc>
          <w:tcPr>
            <w:tcW w:w="1490" w:type="pct"/>
            <w:tcBorders>
              <w:top w:val="single" w:sz="4" w:space="0" w:color="auto"/>
              <w:left w:val="nil"/>
              <w:bottom w:val="nil"/>
              <w:right w:val="nil"/>
            </w:tcBorders>
          </w:tcPr>
          <w:p w:rsidR="000F66AA" w:rsidRDefault="000F66AA">
            <w:pPr>
              <w:jc w:val="both"/>
              <w:rPr>
                <w:bCs/>
                <w:sz w:val="28"/>
                <w:szCs w:val="28"/>
              </w:rPr>
            </w:pPr>
          </w:p>
        </w:tc>
        <w:tc>
          <w:tcPr>
            <w:tcW w:w="1899" w:type="pct"/>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170"/>
        </w:trPr>
        <w:tc>
          <w:tcPr>
            <w:tcW w:w="793" w:type="pct"/>
            <w:vMerge w:val="restart"/>
            <w:tcBorders>
              <w:top w:val="nil"/>
              <w:left w:val="nil"/>
              <w:bottom w:val="nil"/>
              <w:right w:val="nil"/>
            </w:tcBorders>
            <w:hideMark/>
          </w:tcPr>
          <w:p w:rsidR="000F66AA" w:rsidRDefault="000F66AA">
            <w:pPr>
              <w:jc w:val="both"/>
              <w:rPr>
                <w:bCs/>
                <w:sz w:val="28"/>
                <w:szCs w:val="28"/>
              </w:rPr>
            </w:pPr>
            <w:r>
              <w:rPr>
                <w:bCs/>
                <w:sz w:val="28"/>
                <w:szCs w:val="28"/>
              </w:rPr>
              <w:t>Высокое</w:t>
            </w:r>
          </w:p>
        </w:tc>
        <w:tc>
          <w:tcPr>
            <w:tcW w:w="818" w:type="pct"/>
            <w:tcBorders>
              <w:top w:val="nil"/>
              <w:left w:val="nil"/>
              <w:bottom w:val="nil"/>
              <w:right w:val="nil"/>
            </w:tcBorders>
            <w:hideMark/>
          </w:tcPr>
          <w:p w:rsidR="000F66AA" w:rsidRDefault="000F66AA">
            <w:pPr>
              <w:jc w:val="both"/>
              <w:rPr>
                <w:bCs/>
                <w:sz w:val="28"/>
                <w:szCs w:val="28"/>
              </w:rPr>
            </w:pPr>
            <w:proofErr w:type="spellStart"/>
            <w:proofErr w:type="gramStart"/>
            <w:r>
              <w:rPr>
                <w:bCs/>
                <w:sz w:val="28"/>
                <w:szCs w:val="28"/>
              </w:rPr>
              <w:t>I</w:t>
            </w:r>
            <w:proofErr w:type="gramEnd"/>
            <w:r>
              <w:rPr>
                <w:bCs/>
                <w:sz w:val="28"/>
                <w:szCs w:val="28"/>
              </w:rPr>
              <w:t>а</w:t>
            </w:r>
            <w:proofErr w:type="spellEnd"/>
          </w:p>
        </w:tc>
        <w:tc>
          <w:tcPr>
            <w:tcW w:w="1490" w:type="pct"/>
            <w:tcBorders>
              <w:top w:val="nil"/>
              <w:left w:val="nil"/>
              <w:bottom w:val="nil"/>
              <w:right w:val="nil"/>
            </w:tcBorders>
            <w:hideMark/>
          </w:tcPr>
          <w:p w:rsidR="000F66AA" w:rsidRDefault="000F66AA">
            <w:pPr>
              <w:jc w:val="both"/>
              <w:rPr>
                <w:bCs/>
                <w:sz w:val="28"/>
                <w:szCs w:val="28"/>
              </w:rPr>
            </w:pPr>
            <w:r>
              <w:rPr>
                <w:bCs/>
                <w:sz w:val="28"/>
                <w:szCs w:val="28"/>
              </w:rPr>
              <w:t>природный</w:t>
            </w:r>
          </w:p>
        </w:tc>
        <w:tc>
          <w:tcPr>
            <w:tcW w:w="1899" w:type="pct"/>
            <w:tcBorders>
              <w:top w:val="nil"/>
              <w:left w:val="nil"/>
              <w:bottom w:val="nil"/>
              <w:right w:val="nil"/>
            </w:tcBorders>
            <w:hideMark/>
          </w:tcPr>
          <w:p w:rsidR="000F66AA" w:rsidRDefault="000F66AA">
            <w:pPr>
              <w:jc w:val="both"/>
              <w:rPr>
                <w:bCs/>
                <w:sz w:val="28"/>
                <w:szCs w:val="28"/>
              </w:rPr>
            </w:pPr>
            <w:r>
              <w:rPr>
                <w:bCs/>
                <w:sz w:val="28"/>
                <w:szCs w:val="28"/>
              </w:rPr>
              <w:t>свыше 1,2</w:t>
            </w:r>
          </w:p>
        </w:tc>
      </w:tr>
      <w:tr w:rsidR="000F66AA" w:rsidTr="000F66AA">
        <w:trPr>
          <w:trHeight w:val="170"/>
        </w:trPr>
        <w:tc>
          <w:tcPr>
            <w:tcW w:w="0" w:type="auto"/>
            <w:vMerge/>
            <w:tcBorders>
              <w:top w:val="nil"/>
              <w:left w:val="nil"/>
              <w:bottom w:val="nil"/>
              <w:right w:val="nil"/>
            </w:tcBorders>
            <w:vAlign w:val="center"/>
            <w:hideMark/>
          </w:tcPr>
          <w:p w:rsidR="000F66AA" w:rsidRDefault="000F66AA">
            <w:pPr>
              <w:rPr>
                <w:bCs/>
                <w:sz w:val="28"/>
                <w:szCs w:val="28"/>
              </w:rPr>
            </w:pPr>
          </w:p>
        </w:tc>
        <w:tc>
          <w:tcPr>
            <w:tcW w:w="818" w:type="pct"/>
            <w:vMerge w:val="restart"/>
            <w:tcBorders>
              <w:top w:val="nil"/>
              <w:left w:val="nil"/>
              <w:bottom w:val="nil"/>
              <w:right w:val="nil"/>
            </w:tcBorders>
            <w:hideMark/>
          </w:tcPr>
          <w:p w:rsidR="000F66AA" w:rsidRDefault="000F66AA">
            <w:pPr>
              <w:jc w:val="both"/>
              <w:rPr>
                <w:bCs/>
                <w:sz w:val="28"/>
                <w:szCs w:val="28"/>
              </w:rPr>
            </w:pPr>
            <w:r>
              <w:rPr>
                <w:bCs/>
                <w:sz w:val="28"/>
                <w:szCs w:val="28"/>
              </w:rPr>
              <w:t>I</w:t>
            </w:r>
          </w:p>
        </w:tc>
        <w:tc>
          <w:tcPr>
            <w:tcW w:w="1490" w:type="pct"/>
            <w:tcBorders>
              <w:top w:val="nil"/>
              <w:left w:val="nil"/>
              <w:bottom w:val="nil"/>
              <w:right w:val="nil"/>
            </w:tcBorders>
            <w:hideMark/>
          </w:tcPr>
          <w:p w:rsidR="000F66AA" w:rsidRDefault="000F66AA">
            <w:pPr>
              <w:jc w:val="both"/>
              <w:rPr>
                <w:bCs/>
                <w:sz w:val="28"/>
                <w:szCs w:val="28"/>
              </w:rPr>
            </w:pPr>
            <w:r>
              <w:rPr>
                <w:bCs/>
                <w:sz w:val="28"/>
                <w:szCs w:val="28"/>
              </w:rPr>
              <w:t>природный</w:t>
            </w:r>
          </w:p>
        </w:tc>
        <w:tc>
          <w:tcPr>
            <w:tcW w:w="1899" w:type="pct"/>
            <w:tcBorders>
              <w:top w:val="nil"/>
              <w:left w:val="nil"/>
              <w:bottom w:val="nil"/>
              <w:right w:val="nil"/>
            </w:tcBorders>
            <w:hideMark/>
          </w:tcPr>
          <w:p w:rsidR="000F66AA" w:rsidRDefault="000F66AA">
            <w:pPr>
              <w:jc w:val="both"/>
              <w:rPr>
                <w:bCs/>
                <w:sz w:val="28"/>
                <w:szCs w:val="28"/>
              </w:rPr>
            </w:pPr>
            <w:r>
              <w:rPr>
                <w:bCs/>
                <w:sz w:val="28"/>
                <w:szCs w:val="28"/>
              </w:rPr>
              <w:t>свыше 0,6 до 1,2 включительно</w:t>
            </w:r>
          </w:p>
        </w:tc>
      </w:tr>
      <w:tr w:rsidR="000F66AA" w:rsidTr="000F66AA">
        <w:trPr>
          <w:trHeight w:val="170"/>
        </w:trPr>
        <w:tc>
          <w:tcPr>
            <w:tcW w:w="0" w:type="auto"/>
            <w:vMerge/>
            <w:tcBorders>
              <w:top w:val="nil"/>
              <w:left w:val="nil"/>
              <w:bottom w:val="nil"/>
              <w:right w:val="nil"/>
            </w:tcBorders>
            <w:vAlign w:val="center"/>
            <w:hideMark/>
          </w:tcPr>
          <w:p w:rsidR="000F66AA" w:rsidRDefault="000F66AA">
            <w:pPr>
              <w:rPr>
                <w:bCs/>
                <w:sz w:val="28"/>
                <w:szCs w:val="28"/>
              </w:rPr>
            </w:pPr>
          </w:p>
        </w:tc>
        <w:tc>
          <w:tcPr>
            <w:tcW w:w="0" w:type="auto"/>
            <w:vMerge/>
            <w:tcBorders>
              <w:top w:val="nil"/>
              <w:left w:val="nil"/>
              <w:bottom w:val="nil"/>
              <w:right w:val="nil"/>
            </w:tcBorders>
            <w:vAlign w:val="center"/>
            <w:hideMark/>
          </w:tcPr>
          <w:p w:rsidR="000F66AA" w:rsidRDefault="000F66AA">
            <w:pPr>
              <w:rPr>
                <w:bCs/>
                <w:sz w:val="28"/>
                <w:szCs w:val="28"/>
              </w:rPr>
            </w:pPr>
          </w:p>
        </w:tc>
        <w:tc>
          <w:tcPr>
            <w:tcW w:w="1490" w:type="pct"/>
            <w:tcBorders>
              <w:top w:val="nil"/>
              <w:left w:val="nil"/>
              <w:bottom w:val="nil"/>
              <w:right w:val="nil"/>
            </w:tcBorders>
            <w:hideMark/>
          </w:tcPr>
          <w:p w:rsidR="000F66AA" w:rsidRDefault="000F66AA">
            <w:pPr>
              <w:jc w:val="both"/>
              <w:rPr>
                <w:bCs/>
                <w:sz w:val="28"/>
                <w:szCs w:val="28"/>
                <w:vertAlign w:val="superscript"/>
              </w:rPr>
            </w:pPr>
            <w:r>
              <w:rPr>
                <w:bCs/>
                <w:sz w:val="28"/>
                <w:szCs w:val="28"/>
              </w:rPr>
              <w:t xml:space="preserve">СУГ </w:t>
            </w:r>
          </w:p>
        </w:tc>
        <w:tc>
          <w:tcPr>
            <w:tcW w:w="1899" w:type="pct"/>
            <w:tcBorders>
              <w:top w:val="nil"/>
              <w:left w:val="nil"/>
              <w:bottom w:val="nil"/>
              <w:right w:val="nil"/>
            </w:tcBorders>
            <w:hideMark/>
          </w:tcPr>
          <w:p w:rsidR="000F66AA" w:rsidRDefault="000F66AA">
            <w:pPr>
              <w:jc w:val="both"/>
              <w:rPr>
                <w:bCs/>
                <w:sz w:val="28"/>
                <w:szCs w:val="28"/>
              </w:rPr>
            </w:pPr>
            <w:r>
              <w:rPr>
                <w:bCs/>
                <w:sz w:val="28"/>
                <w:szCs w:val="28"/>
              </w:rPr>
              <w:t>свыше 0,6 до 1,6 включительно</w:t>
            </w:r>
          </w:p>
        </w:tc>
      </w:tr>
      <w:tr w:rsidR="000F66AA" w:rsidTr="000F66AA">
        <w:trPr>
          <w:trHeight w:val="170"/>
        </w:trPr>
        <w:tc>
          <w:tcPr>
            <w:tcW w:w="0" w:type="auto"/>
            <w:vMerge/>
            <w:tcBorders>
              <w:top w:val="nil"/>
              <w:left w:val="nil"/>
              <w:bottom w:val="nil"/>
              <w:right w:val="nil"/>
            </w:tcBorders>
            <w:vAlign w:val="center"/>
            <w:hideMark/>
          </w:tcPr>
          <w:p w:rsidR="000F66AA" w:rsidRDefault="000F66AA">
            <w:pPr>
              <w:rPr>
                <w:bCs/>
                <w:sz w:val="28"/>
                <w:szCs w:val="28"/>
              </w:rPr>
            </w:pP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II</w:t>
            </w:r>
          </w:p>
        </w:tc>
        <w:tc>
          <w:tcPr>
            <w:tcW w:w="1490" w:type="pct"/>
            <w:tcBorders>
              <w:top w:val="nil"/>
              <w:left w:val="nil"/>
              <w:bottom w:val="nil"/>
              <w:right w:val="nil"/>
            </w:tcBorders>
            <w:hideMark/>
          </w:tcPr>
          <w:p w:rsidR="000F66AA" w:rsidRDefault="000F66AA">
            <w:pPr>
              <w:jc w:val="both"/>
              <w:rPr>
                <w:bCs/>
                <w:sz w:val="28"/>
                <w:szCs w:val="28"/>
              </w:rPr>
            </w:pPr>
            <w:r>
              <w:rPr>
                <w:bCs/>
                <w:sz w:val="28"/>
                <w:szCs w:val="28"/>
              </w:rPr>
              <w:t>природный и СУГ</w:t>
            </w:r>
          </w:p>
        </w:tc>
        <w:tc>
          <w:tcPr>
            <w:tcW w:w="1899" w:type="pct"/>
            <w:tcBorders>
              <w:top w:val="nil"/>
              <w:left w:val="nil"/>
              <w:bottom w:val="nil"/>
              <w:right w:val="nil"/>
            </w:tcBorders>
            <w:hideMark/>
          </w:tcPr>
          <w:p w:rsidR="000F66AA" w:rsidRDefault="000F66AA">
            <w:pPr>
              <w:jc w:val="both"/>
              <w:rPr>
                <w:bCs/>
                <w:sz w:val="28"/>
                <w:szCs w:val="28"/>
              </w:rPr>
            </w:pPr>
            <w:r>
              <w:rPr>
                <w:bCs/>
                <w:sz w:val="28"/>
                <w:szCs w:val="28"/>
              </w:rPr>
              <w:t>свыше 0,3 до 0,6 включительно</w:t>
            </w:r>
          </w:p>
        </w:tc>
      </w:tr>
      <w:tr w:rsidR="000F66AA" w:rsidTr="000F66AA">
        <w:trPr>
          <w:trHeight w:val="170"/>
        </w:trPr>
        <w:tc>
          <w:tcPr>
            <w:tcW w:w="793" w:type="pct"/>
            <w:tcBorders>
              <w:top w:val="nil"/>
              <w:left w:val="nil"/>
              <w:bottom w:val="nil"/>
              <w:right w:val="nil"/>
            </w:tcBorders>
          </w:tcPr>
          <w:p w:rsidR="000F66AA" w:rsidRDefault="000F66AA">
            <w:pPr>
              <w:jc w:val="both"/>
              <w:rPr>
                <w:bCs/>
                <w:sz w:val="28"/>
                <w:szCs w:val="28"/>
              </w:rPr>
            </w:pPr>
          </w:p>
        </w:tc>
        <w:tc>
          <w:tcPr>
            <w:tcW w:w="818" w:type="pct"/>
            <w:tcBorders>
              <w:top w:val="nil"/>
              <w:left w:val="nil"/>
              <w:bottom w:val="nil"/>
              <w:right w:val="nil"/>
            </w:tcBorders>
          </w:tcPr>
          <w:p w:rsidR="000F66AA" w:rsidRDefault="000F66AA">
            <w:pPr>
              <w:jc w:val="both"/>
              <w:rPr>
                <w:bCs/>
                <w:sz w:val="28"/>
                <w:szCs w:val="28"/>
              </w:rPr>
            </w:pPr>
          </w:p>
        </w:tc>
        <w:tc>
          <w:tcPr>
            <w:tcW w:w="1490" w:type="pct"/>
            <w:tcBorders>
              <w:top w:val="nil"/>
              <w:left w:val="nil"/>
              <w:bottom w:val="nil"/>
              <w:right w:val="nil"/>
            </w:tcBorders>
          </w:tcPr>
          <w:p w:rsidR="000F66AA" w:rsidRDefault="000F66AA">
            <w:pPr>
              <w:jc w:val="both"/>
              <w:rPr>
                <w:bCs/>
                <w:sz w:val="28"/>
                <w:szCs w:val="28"/>
              </w:rPr>
            </w:pPr>
          </w:p>
        </w:tc>
        <w:tc>
          <w:tcPr>
            <w:tcW w:w="1899" w:type="pct"/>
            <w:tcBorders>
              <w:top w:val="nil"/>
              <w:left w:val="nil"/>
              <w:bottom w:val="nil"/>
              <w:right w:val="nil"/>
            </w:tcBorders>
          </w:tcPr>
          <w:p w:rsidR="000F66AA" w:rsidRDefault="000F66AA">
            <w:pPr>
              <w:jc w:val="both"/>
              <w:rPr>
                <w:bCs/>
                <w:sz w:val="28"/>
                <w:szCs w:val="28"/>
              </w:rPr>
            </w:pPr>
          </w:p>
        </w:tc>
      </w:tr>
      <w:tr w:rsidR="000F66AA" w:rsidTr="000F66AA">
        <w:trPr>
          <w:trHeight w:val="170"/>
        </w:trPr>
        <w:tc>
          <w:tcPr>
            <w:tcW w:w="793" w:type="pct"/>
            <w:tcBorders>
              <w:top w:val="nil"/>
              <w:left w:val="nil"/>
              <w:bottom w:val="nil"/>
              <w:right w:val="nil"/>
            </w:tcBorders>
            <w:hideMark/>
          </w:tcPr>
          <w:p w:rsidR="000F66AA" w:rsidRDefault="000F66AA">
            <w:pPr>
              <w:jc w:val="both"/>
              <w:rPr>
                <w:bCs/>
                <w:sz w:val="28"/>
                <w:szCs w:val="28"/>
              </w:rPr>
            </w:pPr>
            <w:r>
              <w:rPr>
                <w:bCs/>
                <w:sz w:val="28"/>
                <w:szCs w:val="28"/>
              </w:rPr>
              <w:t>Среднее</w:t>
            </w:r>
          </w:p>
        </w:tc>
        <w:tc>
          <w:tcPr>
            <w:tcW w:w="818" w:type="pct"/>
            <w:tcBorders>
              <w:top w:val="nil"/>
              <w:left w:val="nil"/>
              <w:bottom w:val="nil"/>
              <w:right w:val="nil"/>
            </w:tcBorders>
            <w:hideMark/>
          </w:tcPr>
          <w:p w:rsidR="000F66AA" w:rsidRDefault="000F66AA">
            <w:pPr>
              <w:jc w:val="both"/>
              <w:rPr>
                <w:bCs/>
                <w:sz w:val="28"/>
                <w:szCs w:val="28"/>
              </w:rPr>
            </w:pPr>
            <w:r>
              <w:rPr>
                <w:bCs/>
                <w:sz w:val="28"/>
                <w:szCs w:val="28"/>
              </w:rPr>
              <w:t>III</w:t>
            </w:r>
          </w:p>
        </w:tc>
        <w:tc>
          <w:tcPr>
            <w:tcW w:w="1490" w:type="pct"/>
            <w:tcBorders>
              <w:top w:val="nil"/>
              <w:left w:val="nil"/>
              <w:bottom w:val="nil"/>
              <w:right w:val="nil"/>
            </w:tcBorders>
            <w:hideMark/>
          </w:tcPr>
          <w:p w:rsidR="000F66AA" w:rsidRDefault="000F66AA">
            <w:pPr>
              <w:jc w:val="both"/>
              <w:rPr>
                <w:bCs/>
                <w:sz w:val="28"/>
                <w:szCs w:val="28"/>
              </w:rPr>
            </w:pPr>
            <w:r>
              <w:rPr>
                <w:bCs/>
                <w:sz w:val="28"/>
                <w:szCs w:val="28"/>
              </w:rPr>
              <w:t>природный и СУГ</w:t>
            </w:r>
          </w:p>
        </w:tc>
        <w:tc>
          <w:tcPr>
            <w:tcW w:w="1899" w:type="pct"/>
            <w:tcBorders>
              <w:top w:val="nil"/>
              <w:left w:val="nil"/>
              <w:bottom w:val="nil"/>
              <w:right w:val="nil"/>
            </w:tcBorders>
            <w:hideMark/>
          </w:tcPr>
          <w:p w:rsidR="000F66AA" w:rsidRDefault="000F66AA">
            <w:pPr>
              <w:jc w:val="both"/>
              <w:rPr>
                <w:bCs/>
                <w:sz w:val="28"/>
                <w:szCs w:val="28"/>
              </w:rPr>
            </w:pPr>
            <w:r>
              <w:rPr>
                <w:bCs/>
                <w:sz w:val="28"/>
                <w:szCs w:val="28"/>
              </w:rPr>
              <w:t>свыше 0,005 до 0,3 включительно</w:t>
            </w:r>
          </w:p>
        </w:tc>
      </w:tr>
      <w:tr w:rsidR="000F66AA" w:rsidTr="000F66AA">
        <w:trPr>
          <w:trHeight w:val="170"/>
        </w:trPr>
        <w:tc>
          <w:tcPr>
            <w:tcW w:w="793" w:type="pct"/>
            <w:tcBorders>
              <w:top w:val="nil"/>
              <w:left w:val="nil"/>
              <w:bottom w:val="nil"/>
              <w:right w:val="nil"/>
            </w:tcBorders>
          </w:tcPr>
          <w:p w:rsidR="000F66AA" w:rsidRDefault="000F66AA">
            <w:pPr>
              <w:jc w:val="both"/>
              <w:rPr>
                <w:bCs/>
                <w:sz w:val="28"/>
                <w:szCs w:val="28"/>
              </w:rPr>
            </w:pPr>
          </w:p>
        </w:tc>
        <w:tc>
          <w:tcPr>
            <w:tcW w:w="818" w:type="pct"/>
            <w:tcBorders>
              <w:top w:val="nil"/>
              <w:left w:val="nil"/>
              <w:bottom w:val="nil"/>
              <w:right w:val="nil"/>
            </w:tcBorders>
          </w:tcPr>
          <w:p w:rsidR="000F66AA" w:rsidRDefault="000F66AA">
            <w:pPr>
              <w:jc w:val="both"/>
              <w:rPr>
                <w:bCs/>
                <w:sz w:val="28"/>
                <w:szCs w:val="28"/>
              </w:rPr>
            </w:pPr>
          </w:p>
        </w:tc>
        <w:tc>
          <w:tcPr>
            <w:tcW w:w="1490" w:type="pct"/>
            <w:tcBorders>
              <w:top w:val="nil"/>
              <w:left w:val="nil"/>
              <w:bottom w:val="nil"/>
              <w:right w:val="nil"/>
            </w:tcBorders>
          </w:tcPr>
          <w:p w:rsidR="000F66AA" w:rsidRDefault="000F66AA">
            <w:pPr>
              <w:jc w:val="both"/>
              <w:rPr>
                <w:bCs/>
                <w:sz w:val="28"/>
                <w:szCs w:val="28"/>
              </w:rPr>
            </w:pPr>
          </w:p>
        </w:tc>
        <w:tc>
          <w:tcPr>
            <w:tcW w:w="1899" w:type="pct"/>
            <w:tcBorders>
              <w:top w:val="nil"/>
              <w:left w:val="nil"/>
              <w:bottom w:val="nil"/>
              <w:right w:val="nil"/>
            </w:tcBorders>
          </w:tcPr>
          <w:p w:rsidR="000F66AA" w:rsidRDefault="000F66AA">
            <w:pPr>
              <w:jc w:val="both"/>
              <w:rPr>
                <w:bCs/>
                <w:sz w:val="28"/>
                <w:szCs w:val="28"/>
              </w:rPr>
            </w:pPr>
          </w:p>
        </w:tc>
      </w:tr>
      <w:tr w:rsidR="000F66AA" w:rsidTr="000F66AA">
        <w:trPr>
          <w:trHeight w:val="170"/>
        </w:trPr>
        <w:tc>
          <w:tcPr>
            <w:tcW w:w="793" w:type="pct"/>
            <w:tcBorders>
              <w:top w:val="nil"/>
              <w:left w:val="nil"/>
              <w:bottom w:val="nil"/>
              <w:right w:val="nil"/>
            </w:tcBorders>
            <w:hideMark/>
          </w:tcPr>
          <w:p w:rsidR="000F66AA" w:rsidRDefault="000F66AA">
            <w:pPr>
              <w:jc w:val="both"/>
              <w:rPr>
                <w:bCs/>
                <w:sz w:val="28"/>
                <w:szCs w:val="28"/>
              </w:rPr>
            </w:pPr>
            <w:r>
              <w:rPr>
                <w:bCs/>
                <w:sz w:val="28"/>
                <w:szCs w:val="28"/>
              </w:rPr>
              <w:t>Низкое</w:t>
            </w:r>
          </w:p>
        </w:tc>
        <w:tc>
          <w:tcPr>
            <w:tcW w:w="818" w:type="pct"/>
            <w:tcBorders>
              <w:top w:val="nil"/>
              <w:left w:val="nil"/>
              <w:bottom w:val="nil"/>
              <w:right w:val="nil"/>
            </w:tcBorders>
            <w:hideMark/>
          </w:tcPr>
          <w:p w:rsidR="000F66AA" w:rsidRDefault="000F66AA">
            <w:pPr>
              <w:jc w:val="both"/>
              <w:rPr>
                <w:bCs/>
                <w:sz w:val="28"/>
                <w:szCs w:val="28"/>
                <w:lang w:val="en-US"/>
              </w:rPr>
            </w:pPr>
            <w:r>
              <w:rPr>
                <w:bCs/>
                <w:sz w:val="28"/>
                <w:szCs w:val="28"/>
              </w:rPr>
              <w:t>I</w:t>
            </w:r>
            <w:r>
              <w:rPr>
                <w:bCs/>
                <w:sz w:val="28"/>
                <w:szCs w:val="28"/>
                <w:lang w:val="en-US"/>
              </w:rPr>
              <w:t>V</w:t>
            </w:r>
          </w:p>
        </w:tc>
        <w:tc>
          <w:tcPr>
            <w:tcW w:w="1490" w:type="pct"/>
            <w:tcBorders>
              <w:top w:val="nil"/>
              <w:left w:val="nil"/>
              <w:bottom w:val="nil"/>
              <w:right w:val="nil"/>
            </w:tcBorders>
            <w:hideMark/>
          </w:tcPr>
          <w:p w:rsidR="000F66AA" w:rsidRDefault="000F66AA">
            <w:pPr>
              <w:jc w:val="both"/>
              <w:rPr>
                <w:bCs/>
                <w:sz w:val="28"/>
                <w:szCs w:val="28"/>
              </w:rPr>
            </w:pPr>
            <w:r>
              <w:rPr>
                <w:bCs/>
                <w:sz w:val="28"/>
                <w:szCs w:val="28"/>
              </w:rPr>
              <w:t>природный и СУГ</w:t>
            </w:r>
          </w:p>
        </w:tc>
        <w:tc>
          <w:tcPr>
            <w:tcW w:w="1899" w:type="pct"/>
            <w:tcBorders>
              <w:top w:val="nil"/>
              <w:left w:val="nil"/>
              <w:bottom w:val="nil"/>
              <w:right w:val="nil"/>
            </w:tcBorders>
            <w:hideMark/>
          </w:tcPr>
          <w:p w:rsidR="000F66AA" w:rsidRDefault="000F66AA">
            <w:pPr>
              <w:jc w:val="both"/>
              <w:rPr>
                <w:bCs/>
                <w:sz w:val="28"/>
                <w:szCs w:val="28"/>
              </w:rPr>
            </w:pPr>
            <w:r>
              <w:rPr>
                <w:bCs/>
                <w:sz w:val="28"/>
                <w:szCs w:val="28"/>
              </w:rPr>
              <w:t>до 0,005 включительно</w:t>
            </w:r>
          </w:p>
        </w:tc>
      </w:tr>
    </w:tbl>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 xml:space="preserve">7.7.6. При проектировании давление газа во внутренних газопроводах и перед газоиспользующим оборудованием должно соответствовать давлению, </w:t>
      </w:r>
      <w:r>
        <w:rPr>
          <w:bCs/>
          <w:sz w:val="28"/>
          <w:szCs w:val="28"/>
        </w:rPr>
        <w:lastRenderedPageBreak/>
        <w:t xml:space="preserve">необходимому для устойчивой работы этого оборудования, но не должно превышать значений, приведенных </w:t>
      </w:r>
      <w:r>
        <w:rPr>
          <w:bCs/>
          <w:sz w:val="28"/>
          <w:szCs w:val="28"/>
        </w:rPr>
        <w:br/>
        <w:t>в таблице № 43.</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Таблица № 43</w:t>
      </w:r>
    </w:p>
    <w:p w:rsidR="000F66AA" w:rsidRDefault="000F66AA" w:rsidP="000F66AA">
      <w:pPr>
        <w:ind w:firstLine="720"/>
        <w:jc w:val="both"/>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4563"/>
        <w:gridCol w:w="1855"/>
        <w:gridCol w:w="2699"/>
      </w:tblGrid>
      <w:tr w:rsidR="000F66AA" w:rsidTr="000F66AA">
        <w:trPr>
          <w:trHeight w:val="2026"/>
          <w:jc w:val="center"/>
        </w:trPr>
        <w:tc>
          <w:tcPr>
            <w:tcW w:w="237" w:type="pct"/>
            <w:tcBorders>
              <w:top w:val="single" w:sz="4" w:space="0" w:color="auto"/>
              <w:left w:val="nil"/>
              <w:bottom w:val="single" w:sz="4" w:space="0" w:color="auto"/>
              <w:right w:val="single" w:sz="4" w:space="0" w:color="auto"/>
            </w:tcBorders>
            <w:vAlign w:val="center"/>
          </w:tcPr>
          <w:p w:rsidR="000F66AA" w:rsidRDefault="000F66AA">
            <w:pPr>
              <w:jc w:val="both"/>
              <w:rPr>
                <w:bCs/>
                <w:sz w:val="26"/>
                <w:szCs w:val="26"/>
              </w:rPr>
            </w:pPr>
          </w:p>
        </w:tc>
        <w:tc>
          <w:tcPr>
            <w:tcW w:w="238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6"/>
                <w:szCs w:val="26"/>
              </w:rPr>
            </w:pPr>
            <w:r>
              <w:rPr>
                <w:bCs/>
                <w:sz w:val="26"/>
                <w:szCs w:val="26"/>
              </w:rPr>
              <w:t xml:space="preserve">Потребители газа, размещенные </w:t>
            </w:r>
            <w:r>
              <w:rPr>
                <w:bCs/>
                <w:sz w:val="26"/>
                <w:szCs w:val="26"/>
              </w:rPr>
              <w:br/>
              <w:t>в зданиях</w:t>
            </w:r>
          </w:p>
        </w:tc>
        <w:tc>
          <w:tcPr>
            <w:tcW w:w="969"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6"/>
                <w:szCs w:val="26"/>
              </w:rPr>
            </w:pPr>
            <w:r>
              <w:rPr>
                <w:bCs/>
                <w:sz w:val="26"/>
                <w:szCs w:val="26"/>
              </w:rPr>
              <w:t xml:space="preserve">Давление газа во внутреннем газопроводе, </w:t>
            </w:r>
            <w:proofErr w:type="spellStart"/>
            <w:r>
              <w:rPr>
                <w:bCs/>
                <w:sz w:val="26"/>
                <w:szCs w:val="26"/>
              </w:rPr>
              <w:t>мегапаскаль</w:t>
            </w:r>
            <w:proofErr w:type="spellEnd"/>
          </w:p>
        </w:tc>
        <w:tc>
          <w:tcPr>
            <w:tcW w:w="1411" w:type="pct"/>
            <w:tcBorders>
              <w:top w:val="single" w:sz="4" w:space="0" w:color="auto"/>
              <w:left w:val="single" w:sz="4" w:space="0" w:color="auto"/>
              <w:bottom w:val="single" w:sz="4" w:space="0" w:color="auto"/>
              <w:right w:val="nil"/>
            </w:tcBorders>
            <w:vAlign w:val="center"/>
            <w:hideMark/>
          </w:tcPr>
          <w:p w:rsidR="000F66AA" w:rsidRDefault="000F66AA">
            <w:pPr>
              <w:jc w:val="both"/>
              <w:rPr>
                <w:bCs/>
                <w:sz w:val="26"/>
                <w:szCs w:val="26"/>
              </w:rPr>
            </w:pPr>
            <w:r>
              <w:rPr>
                <w:bCs/>
                <w:sz w:val="26"/>
                <w:szCs w:val="26"/>
              </w:rPr>
              <w:t xml:space="preserve">Давление газа перед газоиспользующим оборудованием, </w:t>
            </w:r>
            <w:proofErr w:type="spellStart"/>
            <w:r>
              <w:rPr>
                <w:bCs/>
                <w:sz w:val="26"/>
                <w:szCs w:val="26"/>
              </w:rPr>
              <w:t>мегапаскаль</w:t>
            </w:r>
            <w:proofErr w:type="spellEnd"/>
          </w:p>
        </w:tc>
      </w:tr>
      <w:tr w:rsidR="000F66AA" w:rsidTr="000F66AA">
        <w:trPr>
          <w:jc w:val="center"/>
        </w:trPr>
        <w:tc>
          <w:tcPr>
            <w:tcW w:w="237" w:type="pct"/>
            <w:tcBorders>
              <w:top w:val="single" w:sz="4" w:space="0" w:color="auto"/>
              <w:left w:val="nil"/>
              <w:bottom w:val="single" w:sz="4" w:space="0" w:color="auto"/>
              <w:right w:val="single" w:sz="4" w:space="0" w:color="auto"/>
            </w:tcBorders>
            <w:hideMark/>
          </w:tcPr>
          <w:p w:rsidR="000F66AA" w:rsidRDefault="000F66AA">
            <w:pPr>
              <w:jc w:val="both"/>
              <w:rPr>
                <w:bCs/>
                <w:sz w:val="26"/>
                <w:szCs w:val="26"/>
              </w:rPr>
            </w:pPr>
            <w:r>
              <w:rPr>
                <w:bCs/>
                <w:sz w:val="26"/>
                <w:szCs w:val="26"/>
              </w:rPr>
              <w:t>1</w:t>
            </w:r>
          </w:p>
        </w:tc>
        <w:tc>
          <w:tcPr>
            <w:tcW w:w="2384"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6"/>
                <w:szCs w:val="26"/>
              </w:rPr>
            </w:pPr>
            <w:r>
              <w:rPr>
                <w:bCs/>
                <w:sz w:val="26"/>
                <w:szCs w:val="26"/>
              </w:rPr>
              <w:t>2</w:t>
            </w:r>
          </w:p>
        </w:tc>
        <w:tc>
          <w:tcPr>
            <w:tcW w:w="969" w:type="pct"/>
            <w:tcBorders>
              <w:top w:val="single" w:sz="4" w:space="0" w:color="auto"/>
              <w:left w:val="single" w:sz="4" w:space="0" w:color="auto"/>
              <w:bottom w:val="single" w:sz="4" w:space="0" w:color="auto"/>
              <w:right w:val="single" w:sz="4" w:space="0" w:color="auto"/>
            </w:tcBorders>
            <w:hideMark/>
          </w:tcPr>
          <w:p w:rsidR="000F66AA" w:rsidRDefault="000F66AA">
            <w:pPr>
              <w:jc w:val="both"/>
              <w:rPr>
                <w:bCs/>
                <w:sz w:val="26"/>
                <w:szCs w:val="26"/>
              </w:rPr>
            </w:pPr>
            <w:r>
              <w:rPr>
                <w:bCs/>
                <w:sz w:val="26"/>
                <w:szCs w:val="26"/>
              </w:rPr>
              <w:t>3</w:t>
            </w:r>
          </w:p>
        </w:tc>
        <w:tc>
          <w:tcPr>
            <w:tcW w:w="1411" w:type="pct"/>
            <w:tcBorders>
              <w:top w:val="single" w:sz="4" w:space="0" w:color="auto"/>
              <w:left w:val="single" w:sz="4" w:space="0" w:color="auto"/>
              <w:bottom w:val="single" w:sz="4" w:space="0" w:color="auto"/>
              <w:right w:val="nil"/>
            </w:tcBorders>
            <w:hideMark/>
          </w:tcPr>
          <w:p w:rsidR="000F66AA" w:rsidRDefault="000F66AA">
            <w:pPr>
              <w:jc w:val="both"/>
              <w:rPr>
                <w:bCs/>
                <w:sz w:val="26"/>
                <w:szCs w:val="26"/>
              </w:rPr>
            </w:pPr>
            <w:r>
              <w:rPr>
                <w:bCs/>
                <w:sz w:val="26"/>
                <w:szCs w:val="26"/>
              </w:rPr>
              <w:t>4</w:t>
            </w:r>
          </w:p>
        </w:tc>
      </w:tr>
      <w:tr w:rsidR="000F66AA" w:rsidTr="000F66AA">
        <w:trPr>
          <w:jc w:val="center"/>
        </w:trPr>
        <w:tc>
          <w:tcPr>
            <w:tcW w:w="237" w:type="pct"/>
            <w:tcBorders>
              <w:top w:val="single" w:sz="4" w:space="0" w:color="auto"/>
              <w:left w:val="nil"/>
              <w:bottom w:val="nil"/>
              <w:right w:val="nil"/>
            </w:tcBorders>
          </w:tcPr>
          <w:p w:rsidR="000F66AA" w:rsidRDefault="000F66AA">
            <w:pPr>
              <w:jc w:val="both"/>
              <w:rPr>
                <w:bCs/>
                <w:sz w:val="26"/>
                <w:szCs w:val="26"/>
              </w:rPr>
            </w:pPr>
          </w:p>
        </w:tc>
        <w:tc>
          <w:tcPr>
            <w:tcW w:w="2384" w:type="pct"/>
            <w:tcBorders>
              <w:top w:val="single" w:sz="4" w:space="0" w:color="auto"/>
              <w:left w:val="nil"/>
              <w:bottom w:val="nil"/>
              <w:right w:val="nil"/>
            </w:tcBorders>
          </w:tcPr>
          <w:p w:rsidR="000F66AA" w:rsidRDefault="000F66AA">
            <w:pPr>
              <w:jc w:val="both"/>
              <w:rPr>
                <w:bCs/>
                <w:sz w:val="26"/>
                <w:szCs w:val="26"/>
              </w:rPr>
            </w:pPr>
          </w:p>
        </w:tc>
        <w:tc>
          <w:tcPr>
            <w:tcW w:w="969" w:type="pct"/>
            <w:tcBorders>
              <w:top w:val="single" w:sz="4" w:space="0" w:color="auto"/>
              <w:left w:val="nil"/>
              <w:bottom w:val="nil"/>
              <w:right w:val="nil"/>
            </w:tcBorders>
          </w:tcPr>
          <w:p w:rsidR="000F66AA" w:rsidRDefault="000F66AA">
            <w:pPr>
              <w:jc w:val="both"/>
              <w:rPr>
                <w:bCs/>
                <w:sz w:val="26"/>
                <w:szCs w:val="26"/>
              </w:rPr>
            </w:pPr>
          </w:p>
        </w:tc>
        <w:tc>
          <w:tcPr>
            <w:tcW w:w="1411" w:type="pct"/>
            <w:tcBorders>
              <w:top w:val="single" w:sz="4" w:space="0" w:color="auto"/>
              <w:left w:val="nil"/>
              <w:bottom w:val="nil"/>
              <w:right w:val="nil"/>
            </w:tcBorders>
          </w:tcPr>
          <w:p w:rsidR="000F66AA" w:rsidRDefault="000F66AA">
            <w:pPr>
              <w:jc w:val="both"/>
              <w:rPr>
                <w:bCs/>
                <w:sz w:val="26"/>
                <w:szCs w:val="26"/>
              </w:rPr>
            </w:pPr>
          </w:p>
        </w:tc>
      </w:tr>
      <w:tr w:rsidR="000F66AA" w:rsidTr="000F66AA">
        <w:trPr>
          <w:jc w:val="center"/>
        </w:trPr>
        <w:tc>
          <w:tcPr>
            <w:tcW w:w="237" w:type="pct"/>
            <w:tcBorders>
              <w:top w:val="nil"/>
              <w:left w:val="nil"/>
              <w:bottom w:val="nil"/>
              <w:right w:val="nil"/>
            </w:tcBorders>
            <w:hideMark/>
          </w:tcPr>
          <w:p w:rsidR="000F66AA" w:rsidRDefault="000F66AA">
            <w:pPr>
              <w:jc w:val="both"/>
              <w:rPr>
                <w:bCs/>
                <w:sz w:val="26"/>
                <w:szCs w:val="26"/>
              </w:rPr>
            </w:pPr>
            <w:r>
              <w:rPr>
                <w:bCs/>
                <w:sz w:val="26"/>
                <w:szCs w:val="26"/>
              </w:rPr>
              <w:t>1.</w:t>
            </w:r>
          </w:p>
        </w:tc>
        <w:tc>
          <w:tcPr>
            <w:tcW w:w="2384" w:type="pct"/>
            <w:tcBorders>
              <w:top w:val="nil"/>
              <w:left w:val="nil"/>
              <w:bottom w:val="nil"/>
              <w:right w:val="nil"/>
            </w:tcBorders>
            <w:hideMark/>
          </w:tcPr>
          <w:p w:rsidR="000F66AA" w:rsidRDefault="000F66AA">
            <w:pPr>
              <w:jc w:val="both"/>
              <w:rPr>
                <w:bCs/>
                <w:sz w:val="26"/>
                <w:szCs w:val="26"/>
              </w:rPr>
            </w:pPr>
            <w:r>
              <w:rPr>
                <w:bCs/>
                <w:sz w:val="26"/>
                <w:szCs w:val="26"/>
              </w:rPr>
              <w:t>Газотурбинные и парогазовые установки</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2,5</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2,5</w:t>
            </w:r>
          </w:p>
        </w:tc>
      </w:tr>
      <w:tr w:rsidR="000F66AA" w:rsidTr="000F66AA">
        <w:trPr>
          <w:jc w:val="center"/>
        </w:trPr>
        <w:tc>
          <w:tcPr>
            <w:tcW w:w="237" w:type="pct"/>
            <w:tcBorders>
              <w:top w:val="nil"/>
              <w:left w:val="nil"/>
              <w:bottom w:val="nil"/>
              <w:right w:val="nil"/>
            </w:tcBorders>
          </w:tcPr>
          <w:p w:rsidR="000F66AA" w:rsidRDefault="000F66AA">
            <w:pPr>
              <w:jc w:val="both"/>
              <w:rPr>
                <w:bCs/>
                <w:sz w:val="26"/>
                <w:szCs w:val="26"/>
              </w:rPr>
            </w:pPr>
          </w:p>
        </w:tc>
        <w:tc>
          <w:tcPr>
            <w:tcW w:w="2384" w:type="pct"/>
            <w:tcBorders>
              <w:top w:val="nil"/>
              <w:left w:val="nil"/>
              <w:bottom w:val="nil"/>
              <w:right w:val="nil"/>
            </w:tcBorders>
          </w:tcPr>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237" w:type="pct"/>
            <w:tcBorders>
              <w:top w:val="nil"/>
              <w:left w:val="nil"/>
              <w:bottom w:val="nil"/>
              <w:right w:val="nil"/>
            </w:tcBorders>
            <w:hideMark/>
          </w:tcPr>
          <w:p w:rsidR="000F66AA" w:rsidRDefault="000F66AA">
            <w:pPr>
              <w:jc w:val="both"/>
              <w:rPr>
                <w:bCs/>
                <w:sz w:val="26"/>
                <w:szCs w:val="26"/>
              </w:rPr>
            </w:pPr>
            <w:r>
              <w:rPr>
                <w:bCs/>
                <w:sz w:val="26"/>
                <w:szCs w:val="26"/>
              </w:rPr>
              <w:t>2.</w:t>
            </w:r>
          </w:p>
        </w:tc>
        <w:tc>
          <w:tcPr>
            <w:tcW w:w="2384" w:type="pct"/>
            <w:tcBorders>
              <w:top w:val="nil"/>
              <w:left w:val="nil"/>
              <w:bottom w:val="nil"/>
              <w:right w:val="nil"/>
            </w:tcBorders>
            <w:hideMark/>
          </w:tcPr>
          <w:p w:rsidR="000F66AA" w:rsidRDefault="000F66AA">
            <w:pPr>
              <w:jc w:val="both"/>
              <w:rPr>
                <w:bCs/>
                <w:spacing w:val="-20"/>
                <w:sz w:val="26"/>
                <w:szCs w:val="26"/>
              </w:rPr>
            </w:pPr>
            <w:r>
              <w:rPr>
                <w:bCs/>
                <w:spacing w:val="-20"/>
                <w:sz w:val="26"/>
                <w:szCs w:val="26"/>
              </w:rPr>
              <w:t>Производственные здания, в которых величина давления газа обусловлена требованиями производства</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1,2</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1,2</w:t>
            </w:r>
          </w:p>
        </w:tc>
      </w:tr>
      <w:tr w:rsidR="000F66AA" w:rsidTr="000F66AA">
        <w:trPr>
          <w:jc w:val="center"/>
        </w:trPr>
        <w:tc>
          <w:tcPr>
            <w:tcW w:w="237" w:type="pct"/>
            <w:tcBorders>
              <w:top w:val="nil"/>
              <w:left w:val="nil"/>
              <w:bottom w:val="nil"/>
              <w:right w:val="nil"/>
            </w:tcBorders>
          </w:tcPr>
          <w:p w:rsidR="000F66AA" w:rsidRDefault="000F66AA">
            <w:pPr>
              <w:jc w:val="both"/>
              <w:rPr>
                <w:bCs/>
                <w:sz w:val="26"/>
                <w:szCs w:val="26"/>
              </w:rPr>
            </w:pPr>
          </w:p>
        </w:tc>
        <w:tc>
          <w:tcPr>
            <w:tcW w:w="2384" w:type="pct"/>
            <w:tcBorders>
              <w:top w:val="nil"/>
              <w:left w:val="nil"/>
              <w:bottom w:val="nil"/>
              <w:right w:val="nil"/>
            </w:tcBorders>
          </w:tcPr>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237" w:type="pct"/>
            <w:tcBorders>
              <w:top w:val="nil"/>
              <w:left w:val="nil"/>
              <w:bottom w:val="nil"/>
              <w:right w:val="nil"/>
            </w:tcBorders>
            <w:hideMark/>
          </w:tcPr>
          <w:p w:rsidR="000F66AA" w:rsidRDefault="000F66AA">
            <w:pPr>
              <w:jc w:val="both"/>
              <w:rPr>
                <w:bCs/>
                <w:sz w:val="26"/>
                <w:szCs w:val="26"/>
              </w:rPr>
            </w:pPr>
            <w:r>
              <w:rPr>
                <w:bCs/>
                <w:sz w:val="26"/>
                <w:szCs w:val="26"/>
              </w:rPr>
              <w:t>3.</w:t>
            </w:r>
          </w:p>
        </w:tc>
        <w:tc>
          <w:tcPr>
            <w:tcW w:w="2384" w:type="pct"/>
            <w:tcBorders>
              <w:top w:val="nil"/>
              <w:left w:val="nil"/>
              <w:bottom w:val="nil"/>
              <w:right w:val="nil"/>
            </w:tcBorders>
            <w:hideMark/>
          </w:tcPr>
          <w:p w:rsidR="000F66AA" w:rsidRDefault="000F66AA">
            <w:pPr>
              <w:jc w:val="both"/>
              <w:rPr>
                <w:bCs/>
                <w:sz w:val="26"/>
                <w:szCs w:val="26"/>
              </w:rPr>
            </w:pPr>
            <w:r>
              <w:rPr>
                <w:bCs/>
                <w:sz w:val="26"/>
                <w:szCs w:val="26"/>
              </w:rPr>
              <w:t xml:space="preserve">Прочие производственные здания </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0,6</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0,6</w:t>
            </w:r>
          </w:p>
        </w:tc>
      </w:tr>
      <w:tr w:rsidR="000F66AA" w:rsidTr="000F66AA">
        <w:trPr>
          <w:jc w:val="center"/>
        </w:trPr>
        <w:tc>
          <w:tcPr>
            <w:tcW w:w="237" w:type="pct"/>
            <w:tcBorders>
              <w:top w:val="nil"/>
              <w:left w:val="nil"/>
              <w:bottom w:val="nil"/>
              <w:right w:val="nil"/>
            </w:tcBorders>
          </w:tcPr>
          <w:p w:rsidR="000F66AA" w:rsidRDefault="000F66AA">
            <w:pPr>
              <w:jc w:val="both"/>
              <w:rPr>
                <w:bCs/>
                <w:sz w:val="26"/>
                <w:szCs w:val="26"/>
              </w:rPr>
            </w:pPr>
          </w:p>
        </w:tc>
        <w:tc>
          <w:tcPr>
            <w:tcW w:w="2384" w:type="pct"/>
            <w:tcBorders>
              <w:top w:val="nil"/>
              <w:left w:val="nil"/>
              <w:bottom w:val="nil"/>
              <w:right w:val="nil"/>
            </w:tcBorders>
          </w:tcPr>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237" w:type="pct"/>
            <w:tcBorders>
              <w:top w:val="nil"/>
              <w:left w:val="nil"/>
              <w:bottom w:val="nil"/>
              <w:right w:val="nil"/>
            </w:tcBorders>
            <w:hideMark/>
          </w:tcPr>
          <w:p w:rsidR="000F66AA" w:rsidRDefault="000F66AA">
            <w:pPr>
              <w:jc w:val="both"/>
              <w:rPr>
                <w:bCs/>
                <w:sz w:val="26"/>
                <w:szCs w:val="26"/>
              </w:rPr>
            </w:pPr>
            <w:r>
              <w:rPr>
                <w:bCs/>
                <w:sz w:val="26"/>
                <w:szCs w:val="26"/>
              </w:rPr>
              <w:t>4.</w:t>
            </w:r>
          </w:p>
        </w:tc>
        <w:tc>
          <w:tcPr>
            <w:tcW w:w="2384" w:type="pct"/>
            <w:tcBorders>
              <w:top w:val="nil"/>
              <w:left w:val="nil"/>
              <w:bottom w:val="nil"/>
              <w:right w:val="nil"/>
            </w:tcBorders>
            <w:hideMark/>
          </w:tcPr>
          <w:p w:rsidR="000F66AA" w:rsidRDefault="000F66AA">
            <w:pPr>
              <w:jc w:val="both"/>
              <w:rPr>
                <w:bCs/>
                <w:sz w:val="26"/>
                <w:szCs w:val="26"/>
              </w:rPr>
            </w:pPr>
            <w:r>
              <w:rPr>
                <w:bCs/>
                <w:sz w:val="26"/>
                <w:szCs w:val="26"/>
              </w:rPr>
              <w:t xml:space="preserve">Бытовые здания производственного назначения, отдельно стоящие, пристроенные к производственным зданиям </w:t>
            </w:r>
            <w:r>
              <w:rPr>
                <w:bCs/>
                <w:sz w:val="26"/>
                <w:szCs w:val="26"/>
              </w:rPr>
              <w:br/>
              <w:t>и встроенные в эти здания.</w:t>
            </w:r>
          </w:p>
          <w:p w:rsidR="000F66AA" w:rsidRDefault="000F66AA">
            <w:pPr>
              <w:jc w:val="both"/>
              <w:rPr>
                <w:bCs/>
                <w:sz w:val="26"/>
                <w:szCs w:val="26"/>
              </w:rPr>
            </w:pPr>
            <w:r>
              <w:rPr>
                <w:bCs/>
                <w:sz w:val="26"/>
                <w:szCs w:val="26"/>
              </w:rPr>
              <w:t>Отдельно стоящие общественные здания производственного назначения</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0,3</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0,3</w:t>
            </w:r>
          </w:p>
        </w:tc>
      </w:tr>
      <w:tr w:rsidR="000F66AA" w:rsidTr="000F66AA">
        <w:trPr>
          <w:jc w:val="center"/>
        </w:trPr>
        <w:tc>
          <w:tcPr>
            <w:tcW w:w="237" w:type="pct"/>
            <w:tcBorders>
              <w:top w:val="nil"/>
              <w:left w:val="nil"/>
              <w:bottom w:val="nil"/>
              <w:right w:val="nil"/>
            </w:tcBorders>
          </w:tcPr>
          <w:p w:rsidR="000F66AA" w:rsidRDefault="000F66AA">
            <w:pPr>
              <w:jc w:val="both"/>
              <w:rPr>
                <w:bCs/>
                <w:sz w:val="26"/>
                <w:szCs w:val="26"/>
              </w:rPr>
            </w:pPr>
          </w:p>
        </w:tc>
        <w:tc>
          <w:tcPr>
            <w:tcW w:w="2384" w:type="pct"/>
            <w:tcBorders>
              <w:top w:val="nil"/>
              <w:left w:val="nil"/>
              <w:bottom w:val="nil"/>
              <w:right w:val="nil"/>
            </w:tcBorders>
          </w:tcPr>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237" w:type="pct"/>
            <w:tcBorders>
              <w:top w:val="nil"/>
              <w:left w:val="nil"/>
              <w:bottom w:val="nil"/>
              <w:right w:val="nil"/>
            </w:tcBorders>
            <w:hideMark/>
          </w:tcPr>
          <w:p w:rsidR="000F66AA" w:rsidRDefault="000F66AA">
            <w:pPr>
              <w:jc w:val="both"/>
              <w:rPr>
                <w:bCs/>
                <w:sz w:val="26"/>
                <w:szCs w:val="26"/>
              </w:rPr>
            </w:pPr>
            <w:r>
              <w:rPr>
                <w:bCs/>
                <w:sz w:val="26"/>
                <w:szCs w:val="26"/>
              </w:rPr>
              <w:t>5.</w:t>
            </w:r>
          </w:p>
        </w:tc>
        <w:tc>
          <w:tcPr>
            <w:tcW w:w="2384" w:type="pct"/>
            <w:tcBorders>
              <w:top w:val="nil"/>
              <w:left w:val="nil"/>
              <w:bottom w:val="nil"/>
              <w:right w:val="nil"/>
            </w:tcBorders>
            <w:hideMark/>
          </w:tcPr>
          <w:p w:rsidR="000F66AA" w:rsidRDefault="000F66AA">
            <w:pPr>
              <w:jc w:val="both"/>
              <w:rPr>
                <w:bCs/>
                <w:sz w:val="26"/>
                <w:szCs w:val="26"/>
              </w:rPr>
            </w:pPr>
            <w:r>
              <w:rPr>
                <w:bCs/>
                <w:sz w:val="26"/>
                <w:szCs w:val="26"/>
              </w:rPr>
              <w:t>Административные и бытовые здания, не вошедшие в пункт 3</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0,1</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0,005</w:t>
            </w:r>
          </w:p>
        </w:tc>
      </w:tr>
      <w:tr w:rsidR="000F66AA" w:rsidTr="000F66AA">
        <w:trPr>
          <w:jc w:val="center"/>
        </w:trPr>
        <w:tc>
          <w:tcPr>
            <w:tcW w:w="237" w:type="pct"/>
            <w:tcBorders>
              <w:top w:val="nil"/>
              <w:left w:val="nil"/>
              <w:bottom w:val="nil"/>
              <w:right w:val="nil"/>
            </w:tcBorders>
          </w:tcPr>
          <w:p w:rsidR="000F66AA" w:rsidRDefault="000F66AA">
            <w:pPr>
              <w:jc w:val="both"/>
              <w:rPr>
                <w:bCs/>
                <w:sz w:val="26"/>
                <w:szCs w:val="26"/>
              </w:rPr>
            </w:pPr>
          </w:p>
        </w:tc>
        <w:tc>
          <w:tcPr>
            <w:tcW w:w="2384" w:type="pct"/>
            <w:tcBorders>
              <w:top w:val="nil"/>
              <w:left w:val="nil"/>
              <w:bottom w:val="nil"/>
              <w:right w:val="nil"/>
            </w:tcBorders>
          </w:tcPr>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trHeight w:val="492"/>
          <w:jc w:val="center"/>
        </w:trPr>
        <w:tc>
          <w:tcPr>
            <w:tcW w:w="237" w:type="pct"/>
            <w:vMerge w:val="restart"/>
            <w:tcBorders>
              <w:top w:val="nil"/>
              <w:left w:val="nil"/>
              <w:bottom w:val="nil"/>
              <w:right w:val="nil"/>
            </w:tcBorders>
            <w:hideMark/>
          </w:tcPr>
          <w:p w:rsidR="000F66AA" w:rsidRDefault="000F66AA">
            <w:pPr>
              <w:jc w:val="both"/>
              <w:rPr>
                <w:bCs/>
                <w:sz w:val="26"/>
                <w:szCs w:val="26"/>
              </w:rPr>
            </w:pPr>
            <w:r>
              <w:rPr>
                <w:bCs/>
                <w:sz w:val="26"/>
                <w:szCs w:val="26"/>
              </w:rPr>
              <w:t>6.</w:t>
            </w:r>
          </w:p>
        </w:tc>
        <w:tc>
          <w:tcPr>
            <w:tcW w:w="2384" w:type="pct"/>
            <w:tcBorders>
              <w:top w:val="nil"/>
              <w:left w:val="nil"/>
              <w:bottom w:val="nil"/>
              <w:right w:val="nil"/>
            </w:tcBorders>
          </w:tcPr>
          <w:p w:rsidR="000F66AA" w:rsidRDefault="000F66AA">
            <w:pPr>
              <w:jc w:val="both"/>
              <w:rPr>
                <w:bCs/>
                <w:sz w:val="26"/>
                <w:szCs w:val="26"/>
              </w:rPr>
            </w:pPr>
            <w:r>
              <w:rPr>
                <w:bCs/>
                <w:sz w:val="26"/>
                <w:szCs w:val="26"/>
              </w:rPr>
              <w:t>Котельные:</w:t>
            </w:r>
          </w:p>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0" w:type="auto"/>
            <w:vMerge/>
            <w:tcBorders>
              <w:top w:val="nil"/>
              <w:left w:val="nil"/>
              <w:bottom w:val="nil"/>
              <w:right w:val="nil"/>
            </w:tcBorders>
            <w:vAlign w:val="center"/>
            <w:hideMark/>
          </w:tcPr>
          <w:p w:rsidR="000F66AA" w:rsidRDefault="000F66AA">
            <w:pPr>
              <w:rPr>
                <w:bCs/>
                <w:sz w:val="26"/>
                <w:szCs w:val="26"/>
              </w:rPr>
            </w:pPr>
          </w:p>
        </w:tc>
        <w:tc>
          <w:tcPr>
            <w:tcW w:w="2384" w:type="pct"/>
            <w:tcBorders>
              <w:top w:val="nil"/>
              <w:left w:val="nil"/>
              <w:bottom w:val="nil"/>
              <w:right w:val="nil"/>
            </w:tcBorders>
            <w:hideMark/>
          </w:tcPr>
          <w:p w:rsidR="000F66AA" w:rsidRDefault="000F66AA">
            <w:pPr>
              <w:jc w:val="both"/>
              <w:rPr>
                <w:bCs/>
                <w:sz w:val="26"/>
                <w:szCs w:val="26"/>
              </w:rPr>
            </w:pPr>
            <w:r>
              <w:rPr>
                <w:bCs/>
                <w:sz w:val="26"/>
                <w:szCs w:val="26"/>
              </w:rPr>
              <w:t>отдельно стоящие</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0,6</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0,6</w:t>
            </w:r>
          </w:p>
        </w:tc>
      </w:tr>
      <w:tr w:rsidR="000F66AA" w:rsidTr="000F66AA">
        <w:trPr>
          <w:jc w:val="center"/>
        </w:trPr>
        <w:tc>
          <w:tcPr>
            <w:tcW w:w="0" w:type="auto"/>
            <w:vMerge/>
            <w:tcBorders>
              <w:top w:val="nil"/>
              <w:left w:val="nil"/>
              <w:bottom w:val="nil"/>
              <w:right w:val="nil"/>
            </w:tcBorders>
            <w:vAlign w:val="center"/>
            <w:hideMark/>
          </w:tcPr>
          <w:p w:rsidR="000F66AA" w:rsidRDefault="000F66AA">
            <w:pPr>
              <w:rPr>
                <w:bCs/>
                <w:sz w:val="26"/>
                <w:szCs w:val="26"/>
              </w:rPr>
            </w:pPr>
          </w:p>
        </w:tc>
        <w:tc>
          <w:tcPr>
            <w:tcW w:w="2384" w:type="pct"/>
            <w:tcBorders>
              <w:top w:val="nil"/>
              <w:left w:val="nil"/>
              <w:bottom w:val="nil"/>
              <w:right w:val="nil"/>
            </w:tcBorders>
            <w:hideMark/>
          </w:tcPr>
          <w:p w:rsidR="000F66AA" w:rsidRDefault="000F66AA">
            <w:pPr>
              <w:jc w:val="both"/>
              <w:rPr>
                <w:bCs/>
                <w:sz w:val="26"/>
                <w:szCs w:val="26"/>
              </w:rPr>
            </w:pPr>
            <w:proofErr w:type="gramStart"/>
            <w:r>
              <w:rPr>
                <w:bCs/>
                <w:spacing w:val="-20"/>
                <w:sz w:val="26"/>
                <w:szCs w:val="26"/>
              </w:rPr>
              <w:t>пристроенные</w:t>
            </w:r>
            <w:proofErr w:type="gramEnd"/>
            <w:r>
              <w:rPr>
                <w:bCs/>
                <w:spacing w:val="-20"/>
                <w:sz w:val="26"/>
                <w:szCs w:val="26"/>
              </w:rPr>
              <w:t xml:space="preserve">, встроенные </w:t>
            </w:r>
            <w:r>
              <w:rPr>
                <w:bCs/>
                <w:spacing w:val="-20"/>
                <w:sz w:val="26"/>
                <w:szCs w:val="26"/>
              </w:rPr>
              <w:br/>
              <w:t xml:space="preserve">и </w:t>
            </w:r>
            <w:proofErr w:type="spellStart"/>
            <w:r>
              <w:rPr>
                <w:bCs/>
                <w:spacing w:val="-20"/>
                <w:sz w:val="26"/>
                <w:szCs w:val="26"/>
              </w:rPr>
              <w:t>крышные</w:t>
            </w:r>
            <w:proofErr w:type="spellEnd"/>
            <w:r>
              <w:rPr>
                <w:bCs/>
                <w:spacing w:val="-20"/>
                <w:sz w:val="26"/>
                <w:szCs w:val="26"/>
              </w:rPr>
              <w:t xml:space="preserve"> производственных зданий</w:t>
            </w:r>
            <w:r>
              <w:rPr>
                <w:bCs/>
                <w:sz w:val="26"/>
                <w:szCs w:val="26"/>
              </w:rPr>
              <w:t>;</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0,6</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0,6</w:t>
            </w:r>
          </w:p>
        </w:tc>
      </w:tr>
      <w:tr w:rsidR="000F66AA" w:rsidTr="000F66AA">
        <w:trPr>
          <w:jc w:val="center"/>
        </w:trPr>
        <w:tc>
          <w:tcPr>
            <w:tcW w:w="0" w:type="auto"/>
            <w:vMerge/>
            <w:tcBorders>
              <w:top w:val="nil"/>
              <w:left w:val="nil"/>
              <w:bottom w:val="nil"/>
              <w:right w:val="nil"/>
            </w:tcBorders>
            <w:vAlign w:val="center"/>
            <w:hideMark/>
          </w:tcPr>
          <w:p w:rsidR="000F66AA" w:rsidRDefault="000F66AA">
            <w:pPr>
              <w:rPr>
                <w:bCs/>
                <w:sz w:val="26"/>
                <w:szCs w:val="26"/>
              </w:rPr>
            </w:pPr>
          </w:p>
        </w:tc>
        <w:tc>
          <w:tcPr>
            <w:tcW w:w="2384" w:type="pct"/>
            <w:tcBorders>
              <w:top w:val="nil"/>
              <w:left w:val="nil"/>
              <w:bottom w:val="nil"/>
              <w:right w:val="nil"/>
            </w:tcBorders>
            <w:hideMark/>
          </w:tcPr>
          <w:p w:rsidR="000F66AA" w:rsidRDefault="000F66AA">
            <w:pPr>
              <w:jc w:val="both"/>
              <w:rPr>
                <w:bCs/>
                <w:sz w:val="26"/>
                <w:szCs w:val="26"/>
              </w:rPr>
            </w:pPr>
            <w:proofErr w:type="gramStart"/>
            <w:r>
              <w:rPr>
                <w:bCs/>
                <w:sz w:val="26"/>
                <w:szCs w:val="26"/>
              </w:rPr>
              <w:t xml:space="preserve">пристроенные, встроенные </w:t>
            </w:r>
            <w:r>
              <w:rPr>
                <w:bCs/>
                <w:sz w:val="26"/>
                <w:szCs w:val="26"/>
              </w:rPr>
              <w:br/>
              <w:t xml:space="preserve">и </w:t>
            </w:r>
            <w:proofErr w:type="spellStart"/>
            <w:r>
              <w:rPr>
                <w:bCs/>
                <w:sz w:val="26"/>
                <w:szCs w:val="26"/>
              </w:rPr>
              <w:t>крышные</w:t>
            </w:r>
            <w:proofErr w:type="spellEnd"/>
            <w:r>
              <w:rPr>
                <w:bCs/>
                <w:sz w:val="26"/>
                <w:szCs w:val="26"/>
              </w:rPr>
              <w:t xml:space="preserve"> общественных </w:t>
            </w:r>
            <w:r>
              <w:rPr>
                <w:bCs/>
                <w:sz w:val="26"/>
                <w:szCs w:val="26"/>
              </w:rPr>
              <w:br/>
              <w:t xml:space="preserve">(в том числе административного назначения), административных </w:t>
            </w:r>
            <w:r>
              <w:rPr>
                <w:bCs/>
                <w:sz w:val="26"/>
                <w:szCs w:val="26"/>
              </w:rPr>
              <w:br/>
              <w:t>и бытовых зданий</w:t>
            </w:r>
            <w:proofErr w:type="gramEnd"/>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0,3</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0,005</w:t>
            </w:r>
          </w:p>
        </w:tc>
      </w:tr>
      <w:tr w:rsidR="000F66AA" w:rsidTr="000F66AA">
        <w:trPr>
          <w:jc w:val="center"/>
        </w:trPr>
        <w:tc>
          <w:tcPr>
            <w:tcW w:w="0" w:type="auto"/>
            <w:vMerge/>
            <w:tcBorders>
              <w:top w:val="nil"/>
              <w:left w:val="nil"/>
              <w:bottom w:val="nil"/>
              <w:right w:val="nil"/>
            </w:tcBorders>
            <w:vAlign w:val="center"/>
            <w:hideMark/>
          </w:tcPr>
          <w:p w:rsidR="000F66AA" w:rsidRDefault="000F66AA">
            <w:pPr>
              <w:rPr>
                <w:bCs/>
                <w:sz w:val="26"/>
                <w:szCs w:val="26"/>
              </w:rPr>
            </w:pPr>
          </w:p>
        </w:tc>
        <w:tc>
          <w:tcPr>
            <w:tcW w:w="2384" w:type="pct"/>
            <w:tcBorders>
              <w:top w:val="nil"/>
              <w:left w:val="nil"/>
              <w:bottom w:val="nil"/>
              <w:right w:val="nil"/>
            </w:tcBorders>
            <w:hideMark/>
          </w:tcPr>
          <w:p w:rsidR="000F66AA" w:rsidRDefault="000F66AA">
            <w:pPr>
              <w:jc w:val="both"/>
              <w:rPr>
                <w:bCs/>
                <w:sz w:val="26"/>
                <w:szCs w:val="26"/>
              </w:rPr>
            </w:pPr>
            <w:proofErr w:type="gramStart"/>
            <w:r>
              <w:rPr>
                <w:bCs/>
                <w:sz w:val="26"/>
                <w:szCs w:val="26"/>
              </w:rPr>
              <w:t>пристроенные</w:t>
            </w:r>
            <w:proofErr w:type="gramEnd"/>
            <w:r>
              <w:rPr>
                <w:bCs/>
                <w:sz w:val="26"/>
                <w:szCs w:val="26"/>
              </w:rPr>
              <w:t xml:space="preserve">, встроенные </w:t>
            </w:r>
            <w:r>
              <w:rPr>
                <w:bCs/>
                <w:sz w:val="26"/>
                <w:szCs w:val="26"/>
              </w:rPr>
              <w:br/>
              <w:t xml:space="preserve">и </w:t>
            </w:r>
            <w:proofErr w:type="spellStart"/>
            <w:r>
              <w:rPr>
                <w:bCs/>
                <w:sz w:val="26"/>
                <w:szCs w:val="26"/>
              </w:rPr>
              <w:t>крышные</w:t>
            </w:r>
            <w:proofErr w:type="spellEnd"/>
            <w:r>
              <w:rPr>
                <w:bCs/>
                <w:sz w:val="26"/>
                <w:szCs w:val="26"/>
              </w:rPr>
              <w:t xml:space="preserve"> жилых зданий</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0,3</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0,1</w:t>
            </w:r>
          </w:p>
        </w:tc>
      </w:tr>
      <w:tr w:rsidR="000F66AA" w:rsidTr="000F66AA">
        <w:trPr>
          <w:jc w:val="center"/>
        </w:trPr>
        <w:tc>
          <w:tcPr>
            <w:tcW w:w="237" w:type="pct"/>
            <w:tcBorders>
              <w:top w:val="nil"/>
              <w:left w:val="nil"/>
              <w:bottom w:val="nil"/>
              <w:right w:val="nil"/>
            </w:tcBorders>
          </w:tcPr>
          <w:p w:rsidR="000F66AA" w:rsidRDefault="000F66AA">
            <w:pPr>
              <w:jc w:val="both"/>
              <w:rPr>
                <w:bCs/>
                <w:sz w:val="26"/>
                <w:szCs w:val="26"/>
              </w:rPr>
            </w:pPr>
          </w:p>
        </w:tc>
        <w:tc>
          <w:tcPr>
            <w:tcW w:w="2384" w:type="pct"/>
            <w:tcBorders>
              <w:top w:val="nil"/>
              <w:left w:val="nil"/>
              <w:bottom w:val="nil"/>
              <w:right w:val="nil"/>
            </w:tcBorders>
          </w:tcPr>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237" w:type="pct"/>
            <w:tcBorders>
              <w:top w:val="nil"/>
              <w:left w:val="nil"/>
              <w:bottom w:val="nil"/>
              <w:right w:val="nil"/>
            </w:tcBorders>
            <w:hideMark/>
          </w:tcPr>
          <w:p w:rsidR="000F66AA" w:rsidRDefault="000F66AA">
            <w:pPr>
              <w:jc w:val="both"/>
              <w:rPr>
                <w:bCs/>
                <w:sz w:val="26"/>
                <w:szCs w:val="26"/>
              </w:rPr>
            </w:pPr>
            <w:r>
              <w:rPr>
                <w:bCs/>
                <w:sz w:val="26"/>
                <w:szCs w:val="26"/>
              </w:rPr>
              <w:lastRenderedPageBreak/>
              <w:t>7.</w:t>
            </w:r>
          </w:p>
        </w:tc>
        <w:tc>
          <w:tcPr>
            <w:tcW w:w="2384" w:type="pct"/>
            <w:tcBorders>
              <w:top w:val="nil"/>
              <w:left w:val="nil"/>
              <w:bottom w:val="nil"/>
              <w:right w:val="nil"/>
            </w:tcBorders>
            <w:hideMark/>
          </w:tcPr>
          <w:p w:rsidR="000F66AA" w:rsidRDefault="000F66AA">
            <w:pPr>
              <w:jc w:val="both"/>
              <w:rPr>
                <w:bCs/>
                <w:sz w:val="26"/>
                <w:szCs w:val="26"/>
              </w:rPr>
            </w:pPr>
            <w:r>
              <w:rPr>
                <w:bCs/>
                <w:sz w:val="26"/>
                <w:szCs w:val="26"/>
              </w:rPr>
              <w:t xml:space="preserve">Общественные (в том числе административного назначения) здания (кроме зданий, установка газоиспользующего оборудования в которых не допускается) </w:t>
            </w:r>
            <w:r>
              <w:rPr>
                <w:bCs/>
                <w:sz w:val="26"/>
                <w:szCs w:val="26"/>
              </w:rPr>
              <w:br/>
              <w:t>и складские помещения</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0,1</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0,1</w:t>
            </w:r>
          </w:p>
        </w:tc>
      </w:tr>
      <w:tr w:rsidR="000F66AA" w:rsidTr="000F66AA">
        <w:trPr>
          <w:jc w:val="center"/>
        </w:trPr>
        <w:tc>
          <w:tcPr>
            <w:tcW w:w="237" w:type="pct"/>
            <w:tcBorders>
              <w:top w:val="nil"/>
              <w:left w:val="nil"/>
              <w:bottom w:val="nil"/>
              <w:right w:val="nil"/>
            </w:tcBorders>
          </w:tcPr>
          <w:p w:rsidR="000F66AA" w:rsidRDefault="000F66AA">
            <w:pPr>
              <w:jc w:val="both"/>
              <w:rPr>
                <w:bCs/>
                <w:sz w:val="26"/>
                <w:szCs w:val="26"/>
              </w:rPr>
            </w:pPr>
          </w:p>
        </w:tc>
        <w:tc>
          <w:tcPr>
            <w:tcW w:w="2384" w:type="pct"/>
            <w:tcBorders>
              <w:top w:val="nil"/>
              <w:left w:val="nil"/>
              <w:bottom w:val="nil"/>
              <w:right w:val="nil"/>
            </w:tcBorders>
          </w:tcPr>
          <w:p w:rsidR="000F66AA" w:rsidRDefault="000F66AA">
            <w:pPr>
              <w:jc w:val="both"/>
              <w:rPr>
                <w:bCs/>
                <w:sz w:val="26"/>
                <w:szCs w:val="26"/>
              </w:rPr>
            </w:pPr>
          </w:p>
        </w:tc>
        <w:tc>
          <w:tcPr>
            <w:tcW w:w="969" w:type="pct"/>
            <w:tcBorders>
              <w:top w:val="nil"/>
              <w:left w:val="nil"/>
              <w:bottom w:val="nil"/>
              <w:right w:val="nil"/>
            </w:tcBorders>
          </w:tcPr>
          <w:p w:rsidR="000F66AA" w:rsidRDefault="000F66AA">
            <w:pPr>
              <w:jc w:val="both"/>
              <w:rPr>
                <w:bCs/>
                <w:sz w:val="26"/>
                <w:szCs w:val="26"/>
              </w:rPr>
            </w:pPr>
          </w:p>
        </w:tc>
        <w:tc>
          <w:tcPr>
            <w:tcW w:w="1411" w:type="pct"/>
            <w:tcBorders>
              <w:top w:val="nil"/>
              <w:left w:val="nil"/>
              <w:bottom w:val="nil"/>
              <w:right w:val="nil"/>
            </w:tcBorders>
          </w:tcPr>
          <w:p w:rsidR="000F66AA" w:rsidRDefault="000F66AA">
            <w:pPr>
              <w:jc w:val="both"/>
              <w:rPr>
                <w:bCs/>
                <w:sz w:val="26"/>
                <w:szCs w:val="26"/>
              </w:rPr>
            </w:pPr>
          </w:p>
        </w:tc>
      </w:tr>
      <w:tr w:rsidR="000F66AA" w:rsidTr="000F66AA">
        <w:trPr>
          <w:jc w:val="center"/>
        </w:trPr>
        <w:tc>
          <w:tcPr>
            <w:tcW w:w="237" w:type="pct"/>
            <w:tcBorders>
              <w:top w:val="nil"/>
              <w:left w:val="nil"/>
              <w:bottom w:val="nil"/>
              <w:right w:val="nil"/>
            </w:tcBorders>
            <w:hideMark/>
          </w:tcPr>
          <w:p w:rsidR="000F66AA" w:rsidRDefault="000F66AA">
            <w:pPr>
              <w:jc w:val="both"/>
              <w:rPr>
                <w:bCs/>
                <w:sz w:val="26"/>
                <w:szCs w:val="26"/>
              </w:rPr>
            </w:pPr>
            <w:r>
              <w:rPr>
                <w:bCs/>
                <w:sz w:val="26"/>
                <w:szCs w:val="26"/>
              </w:rPr>
              <w:t>8.</w:t>
            </w:r>
          </w:p>
        </w:tc>
        <w:tc>
          <w:tcPr>
            <w:tcW w:w="2384" w:type="pct"/>
            <w:tcBorders>
              <w:top w:val="nil"/>
              <w:left w:val="nil"/>
              <w:bottom w:val="nil"/>
              <w:right w:val="nil"/>
            </w:tcBorders>
            <w:hideMark/>
          </w:tcPr>
          <w:p w:rsidR="000F66AA" w:rsidRDefault="000F66AA">
            <w:pPr>
              <w:jc w:val="both"/>
              <w:rPr>
                <w:bCs/>
                <w:sz w:val="26"/>
                <w:szCs w:val="26"/>
              </w:rPr>
            </w:pPr>
            <w:r>
              <w:rPr>
                <w:bCs/>
                <w:sz w:val="26"/>
                <w:szCs w:val="26"/>
              </w:rPr>
              <w:t>Жилые здания</w:t>
            </w:r>
          </w:p>
        </w:tc>
        <w:tc>
          <w:tcPr>
            <w:tcW w:w="969" w:type="pct"/>
            <w:tcBorders>
              <w:top w:val="nil"/>
              <w:left w:val="nil"/>
              <w:bottom w:val="nil"/>
              <w:right w:val="nil"/>
            </w:tcBorders>
            <w:hideMark/>
          </w:tcPr>
          <w:p w:rsidR="000F66AA" w:rsidRDefault="000F66AA">
            <w:pPr>
              <w:jc w:val="both"/>
              <w:rPr>
                <w:bCs/>
                <w:sz w:val="26"/>
                <w:szCs w:val="26"/>
              </w:rPr>
            </w:pPr>
            <w:r>
              <w:rPr>
                <w:bCs/>
                <w:sz w:val="26"/>
                <w:szCs w:val="26"/>
              </w:rPr>
              <w:t>0,1</w:t>
            </w:r>
          </w:p>
        </w:tc>
        <w:tc>
          <w:tcPr>
            <w:tcW w:w="1411" w:type="pct"/>
            <w:tcBorders>
              <w:top w:val="nil"/>
              <w:left w:val="nil"/>
              <w:bottom w:val="nil"/>
              <w:right w:val="nil"/>
            </w:tcBorders>
            <w:hideMark/>
          </w:tcPr>
          <w:p w:rsidR="000F66AA" w:rsidRDefault="000F66AA">
            <w:pPr>
              <w:jc w:val="both"/>
              <w:rPr>
                <w:bCs/>
                <w:sz w:val="26"/>
                <w:szCs w:val="26"/>
              </w:rPr>
            </w:pPr>
            <w:r>
              <w:rPr>
                <w:bCs/>
                <w:sz w:val="26"/>
                <w:szCs w:val="26"/>
              </w:rPr>
              <w:t>0,003</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7.7.7. Размещение газопроводов следует осуществлять </w:t>
      </w:r>
      <w:r>
        <w:rPr>
          <w:bCs/>
          <w:sz w:val="28"/>
          <w:szCs w:val="28"/>
        </w:rPr>
        <w:br/>
        <w:t xml:space="preserve">в соответствии с требованиями раздела </w:t>
      </w:r>
      <w:r>
        <w:rPr>
          <w:sz w:val="28"/>
          <w:szCs w:val="28"/>
        </w:rPr>
        <w:t>«Зоны инженерной инфраструктуры» (подраздел «Размещение инженерных сетей»)</w:t>
      </w:r>
      <w:r>
        <w:rPr>
          <w:bCs/>
          <w:sz w:val="28"/>
          <w:szCs w:val="28"/>
        </w:rPr>
        <w:t>.</w:t>
      </w:r>
    </w:p>
    <w:p w:rsidR="000F66AA" w:rsidRDefault="000F66AA" w:rsidP="000F66AA">
      <w:pPr>
        <w:ind w:firstLine="709"/>
        <w:jc w:val="both"/>
        <w:rPr>
          <w:bCs/>
          <w:sz w:val="28"/>
          <w:szCs w:val="28"/>
        </w:rPr>
      </w:pPr>
      <w:r>
        <w:rPr>
          <w:bCs/>
          <w:sz w:val="28"/>
          <w:szCs w:val="28"/>
        </w:rPr>
        <w:t xml:space="preserve">7.7.8. Для регулирования давления газа в газораспределительной сети предусматривают следующие пункты редуцирования газа: </w:t>
      </w:r>
    </w:p>
    <w:p w:rsidR="000F66AA" w:rsidRDefault="000F66AA" w:rsidP="000F66AA">
      <w:pPr>
        <w:ind w:firstLine="709"/>
        <w:jc w:val="both"/>
        <w:rPr>
          <w:bCs/>
          <w:sz w:val="28"/>
          <w:szCs w:val="28"/>
        </w:rPr>
      </w:pPr>
      <w:r>
        <w:rPr>
          <w:bCs/>
          <w:sz w:val="28"/>
          <w:szCs w:val="28"/>
        </w:rPr>
        <w:t>газорегуляторные пункты (далее - ГРП);</w:t>
      </w:r>
    </w:p>
    <w:p w:rsidR="000F66AA" w:rsidRDefault="000F66AA" w:rsidP="000F66AA">
      <w:pPr>
        <w:ind w:firstLine="709"/>
        <w:jc w:val="both"/>
        <w:rPr>
          <w:bCs/>
          <w:sz w:val="28"/>
          <w:szCs w:val="28"/>
        </w:rPr>
      </w:pPr>
      <w:r>
        <w:rPr>
          <w:bCs/>
          <w:sz w:val="28"/>
          <w:szCs w:val="28"/>
        </w:rPr>
        <w:t>газорегуляторные пункты блочные (далее - ГРПБ) заводского изготовления в зданиях контейнерного типа;</w:t>
      </w:r>
    </w:p>
    <w:p w:rsidR="000F66AA" w:rsidRDefault="000F66AA" w:rsidP="000F66AA">
      <w:pPr>
        <w:ind w:firstLine="709"/>
        <w:jc w:val="both"/>
        <w:rPr>
          <w:bCs/>
          <w:sz w:val="28"/>
          <w:szCs w:val="28"/>
        </w:rPr>
      </w:pPr>
      <w:r>
        <w:rPr>
          <w:bCs/>
          <w:sz w:val="28"/>
          <w:szCs w:val="28"/>
        </w:rPr>
        <w:t>газорегуляторные пункты шкафные (далее - ГРПШ);</w:t>
      </w:r>
    </w:p>
    <w:p w:rsidR="000F66AA" w:rsidRDefault="000F66AA" w:rsidP="000F66AA">
      <w:pPr>
        <w:ind w:firstLine="709"/>
        <w:jc w:val="both"/>
        <w:rPr>
          <w:bCs/>
          <w:sz w:val="28"/>
          <w:szCs w:val="28"/>
        </w:rPr>
      </w:pPr>
      <w:r>
        <w:rPr>
          <w:bCs/>
          <w:sz w:val="28"/>
          <w:szCs w:val="28"/>
        </w:rPr>
        <w:t>газорегуляторные установки (далее - ГРУ).</w:t>
      </w:r>
    </w:p>
    <w:p w:rsidR="000F66AA" w:rsidRDefault="000F66AA" w:rsidP="000F66AA">
      <w:pPr>
        <w:shd w:val="clear" w:color="auto" w:fill="FFFFFF"/>
        <w:ind w:firstLine="720"/>
        <w:jc w:val="both"/>
        <w:rPr>
          <w:bCs/>
          <w:sz w:val="28"/>
          <w:szCs w:val="28"/>
        </w:rPr>
      </w:pPr>
      <w:r>
        <w:rPr>
          <w:bCs/>
          <w:sz w:val="28"/>
          <w:szCs w:val="28"/>
        </w:rPr>
        <w:t>7.7.9. ГРП размещают:</w:t>
      </w:r>
    </w:p>
    <w:p w:rsidR="000F66AA" w:rsidRDefault="000F66AA" w:rsidP="000F66AA">
      <w:pPr>
        <w:shd w:val="clear" w:color="auto" w:fill="FFFFFF"/>
        <w:overflowPunct w:val="0"/>
        <w:autoSpaceDE w:val="0"/>
        <w:autoSpaceDN w:val="0"/>
        <w:adjustRightInd w:val="0"/>
        <w:ind w:firstLine="720"/>
        <w:jc w:val="both"/>
        <w:rPr>
          <w:bCs/>
          <w:sz w:val="28"/>
          <w:szCs w:val="28"/>
        </w:rPr>
      </w:pPr>
      <w:r>
        <w:rPr>
          <w:bCs/>
          <w:sz w:val="28"/>
          <w:szCs w:val="28"/>
        </w:rPr>
        <w:t>отдельно стоящими;</w:t>
      </w:r>
    </w:p>
    <w:p w:rsidR="000F66AA" w:rsidRDefault="000F66AA" w:rsidP="000F66AA">
      <w:pPr>
        <w:shd w:val="clear" w:color="auto" w:fill="FFFFFF"/>
        <w:overflowPunct w:val="0"/>
        <w:autoSpaceDE w:val="0"/>
        <w:autoSpaceDN w:val="0"/>
        <w:adjustRightInd w:val="0"/>
        <w:ind w:firstLine="720"/>
        <w:jc w:val="both"/>
        <w:rPr>
          <w:bCs/>
          <w:sz w:val="28"/>
          <w:szCs w:val="28"/>
        </w:rPr>
      </w:pPr>
      <w:proofErr w:type="gramStart"/>
      <w:r>
        <w:rPr>
          <w:bCs/>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F66AA" w:rsidRDefault="000F66AA" w:rsidP="000F66AA">
      <w:pPr>
        <w:shd w:val="clear" w:color="auto" w:fill="FFFFFF"/>
        <w:overflowPunct w:val="0"/>
        <w:autoSpaceDE w:val="0"/>
        <w:autoSpaceDN w:val="0"/>
        <w:adjustRightInd w:val="0"/>
        <w:ind w:firstLine="720"/>
        <w:jc w:val="both"/>
        <w:rPr>
          <w:bCs/>
          <w:sz w:val="28"/>
          <w:szCs w:val="28"/>
        </w:rPr>
      </w:pPr>
      <w:proofErr w:type="gramStart"/>
      <w:r>
        <w:rPr>
          <w:bCs/>
          <w:sz w:val="28"/>
          <w:szCs w:val="28"/>
        </w:rPr>
        <w:t>встроенными</w:t>
      </w:r>
      <w:proofErr w:type="gramEnd"/>
      <w:r>
        <w:rPr>
          <w:bCs/>
          <w:sz w:val="28"/>
          <w:szCs w:val="28"/>
        </w:rPr>
        <w:t xml:space="preserve"> в одноэтажные газифицируемые производственные здания и котельные (кроме помещений, расположенных в подвальных </w:t>
      </w:r>
      <w:r>
        <w:rPr>
          <w:bCs/>
          <w:sz w:val="28"/>
          <w:szCs w:val="28"/>
        </w:rPr>
        <w:br/>
        <w:t>и цокольных этажах);</w:t>
      </w:r>
    </w:p>
    <w:p w:rsidR="000F66AA" w:rsidRDefault="000F66AA" w:rsidP="000F66AA">
      <w:pPr>
        <w:shd w:val="clear" w:color="auto" w:fill="FFFFFF"/>
        <w:overflowPunct w:val="0"/>
        <w:autoSpaceDE w:val="0"/>
        <w:autoSpaceDN w:val="0"/>
        <w:adjustRightInd w:val="0"/>
        <w:ind w:firstLine="720"/>
        <w:jc w:val="both"/>
        <w:rPr>
          <w:bCs/>
          <w:sz w:val="28"/>
          <w:szCs w:val="28"/>
        </w:rPr>
      </w:pPr>
      <w:r>
        <w:rPr>
          <w:bCs/>
          <w:sz w:val="28"/>
          <w:szCs w:val="28"/>
        </w:rPr>
        <w:t xml:space="preserve">на покрытиях газифицируемых производственных зданий </w:t>
      </w:r>
      <w:r>
        <w:rPr>
          <w:bCs/>
          <w:sz w:val="28"/>
          <w:szCs w:val="28"/>
        </w:rPr>
        <w:br/>
      </w:r>
      <w:r>
        <w:rPr>
          <w:bCs/>
          <w:sz w:val="28"/>
          <w:szCs w:val="28"/>
          <w:lang w:val="en-US"/>
        </w:rPr>
        <w:t>I</w:t>
      </w:r>
      <w:r>
        <w:rPr>
          <w:bCs/>
          <w:sz w:val="28"/>
          <w:szCs w:val="28"/>
        </w:rPr>
        <w:t xml:space="preserve"> и </w:t>
      </w:r>
      <w:r>
        <w:rPr>
          <w:bCs/>
          <w:sz w:val="28"/>
          <w:szCs w:val="28"/>
          <w:lang w:val="en-US"/>
        </w:rPr>
        <w:t>II</w:t>
      </w:r>
      <w:r>
        <w:rPr>
          <w:bCs/>
          <w:sz w:val="28"/>
          <w:szCs w:val="28"/>
        </w:rPr>
        <w:t xml:space="preserve"> степеней огнестойкости класса С</w:t>
      </w:r>
      <w:proofErr w:type="gramStart"/>
      <w:r>
        <w:rPr>
          <w:bCs/>
          <w:sz w:val="28"/>
          <w:szCs w:val="28"/>
        </w:rPr>
        <w:t>0</w:t>
      </w:r>
      <w:proofErr w:type="gramEnd"/>
      <w:r>
        <w:rPr>
          <w:bCs/>
          <w:sz w:val="28"/>
          <w:szCs w:val="28"/>
        </w:rPr>
        <w:t xml:space="preserve"> с негорючим утеплителем.</w:t>
      </w:r>
    </w:p>
    <w:p w:rsidR="000F66AA" w:rsidRDefault="000F66AA" w:rsidP="000F66AA">
      <w:pPr>
        <w:shd w:val="clear" w:color="auto" w:fill="FFFFFF"/>
        <w:overflowPunct w:val="0"/>
        <w:autoSpaceDE w:val="0"/>
        <w:autoSpaceDN w:val="0"/>
        <w:adjustRightInd w:val="0"/>
        <w:ind w:firstLine="709"/>
        <w:jc w:val="both"/>
        <w:rPr>
          <w:bCs/>
          <w:sz w:val="28"/>
          <w:szCs w:val="28"/>
        </w:rPr>
      </w:pPr>
      <w:r>
        <w:rPr>
          <w:bCs/>
          <w:sz w:val="28"/>
          <w:szCs w:val="28"/>
        </w:rPr>
        <w:t>ГРПБ следует размещать отдельно стоящими.</w:t>
      </w:r>
    </w:p>
    <w:p w:rsidR="000F66AA" w:rsidRDefault="000F66AA" w:rsidP="000F66AA">
      <w:pPr>
        <w:ind w:firstLine="720"/>
        <w:jc w:val="both"/>
        <w:rPr>
          <w:bCs/>
          <w:sz w:val="28"/>
          <w:szCs w:val="28"/>
        </w:rPr>
      </w:pPr>
      <w:r>
        <w:rPr>
          <w:bCs/>
          <w:sz w:val="28"/>
          <w:szCs w:val="28"/>
        </w:rPr>
        <w:t xml:space="preserve">ГРПШ размещают отдельно </w:t>
      </w:r>
      <w:proofErr w:type="gramStart"/>
      <w:r>
        <w:rPr>
          <w:bCs/>
          <w:sz w:val="28"/>
          <w:szCs w:val="28"/>
        </w:rPr>
        <w:t>стоящими</w:t>
      </w:r>
      <w:proofErr w:type="gramEnd"/>
      <w:r>
        <w:rPr>
          <w:bCs/>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F66AA" w:rsidRDefault="000F66AA" w:rsidP="000F66AA">
      <w:pPr>
        <w:ind w:firstLine="720"/>
        <w:jc w:val="both"/>
        <w:rPr>
          <w:bCs/>
          <w:sz w:val="28"/>
          <w:szCs w:val="28"/>
        </w:rPr>
      </w:pPr>
      <w:r>
        <w:rPr>
          <w:bCs/>
          <w:sz w:val="28"/>
          <w:szCs w:val="28"/>
        </w:rPr>
        <w:t>Допускается размещать ГРПШ ниже уровня поверхности земли, при этом такой ГРПШ следует считать отдельно стоящим.</w:t>
      </w:r>
    </w:p>
    <w:p w:rsidR="000F66AA" w:rsidRDefault="000F66AA" w:rsidP="000F66AA">
      <w:pPr>
        <w:ind w:firstLine="720"/>
        <w:jc w:val="both"/>
        <w:rPr>
          <w:bCs/>
          <w:sz w:val="28"/>
          <w:szCs w:val="28"/>
        </w:rPr>
      </w:pPr>
      <w:r>
        <w:rPr>
          <w:bCs/>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7.7.10. Отдельно стоящие ГРП, ГРПБ и ГРПШ в сельском поселении должны располагаться на расстояниях от зданий </w:t>
      </w:r>
      <w:r>
        <w:rPr>
          <w:color w:val="111111"/>
          <w:sz w:val="28"/>
          <w:szCs w:val="28"/>
        </w:rPr>
        <w:br/>
        <w:t xml:space="preserve">и сооружений (за исключением сетей инженерно-технического обеспечения) не </w:t>
      </w:r>
      <w:proofErr w:type="gramStart"/>
      <w:r>
        <w:rPr>
          <w:color w:val="111111"/>
          <w:sz w:val="28"/>
          <w:szCs w:val="28"/>
        </w:rPr>
        <w:t>менее указанных</w:t>
      </w:r>
      <w:proofErr w:type="gramEnd"/>
      <w:r>
        <w:rPr>
          <w:color w:val="111111"/>
          <w:sz w:val="28"/>
          <w:szCs w:val="28"/>
        </w:rPr>
        <w:t xml:space="preserve"> в таблице № 44, а на территории промышленных предприятий и других предприятий производственного назначения - согласно требованиям </w:t>
      </w:r>
      <w:r>
        <w:rPr>
          <w:bCs/>
          <w:color w:val="111111"/>
          <w:sz w:val="28"/>
          <w:szCs w:val="28"/>
        </w:rPr>
        <w:t>СП 4.13130.2009</w:t>
      </w:r>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lastRenderedPageBreak/>
        <w:t xml:space="preserve">На территории сельского поселения в стесненных условиях разрешается уменьшение на 30 процентов расстояний </w:t>
      </w:r>
      <w:r>
        <w:rPr>
          <w:color w:val="111111"/>
          <w:sz w:val="28"/>
          <w:szCs w:val="28"/>
        </w:rPr>
        <w:br/>
        <w:t xml:space="preserve">от зданий и сооружений до ПРГ пропускной способностью </w:t>
      </w:r>
      <w:r>
        <w:rPr>
          <w:color w:val="111111"/>
          <w:sz w:val="28"/>
          <w:szCs w:val="28"/>
        </w:rPr>
        <w:br/>
        <w:t>до 10 000 куб. метров/час. </w:t>
      </w:r>
    </w:p>
    <w:p w:rsidR="000F66AA" w:rsidRDefault="000F66AA" w:rsidP="000F66AA">
      <w:pPr>
        <w:pStyle w:val="a5"/>
        <w:widowControl w:val="0"/>
        <w:ind w:left="432" w:right="432" w:firstLine="709"/>
        <w:jc w:val="both"/>
        <w:rPr>
          <w:color w:val="111111"/>
          <w:sz w:val="28"/>
          <w:szCs w:val="28"/>
        </w:rPr>
      </w:pPr>
      <w:r>
        <w:rPr>
          <w:color w:val="111111"/>
          <w:sz w:val="28"/>
          <w:szCs w:val="28"/>
        </w:rPr>
        <w:t>Таблица № 44</w:t>
      </w:r>
    </w:p>
    <w:p w:rsidR="000F66AA" w:rsidRDefault="000F66AA" w:rsidP="000F66AA">
      <w:pPr>
        <w:pStyle w:val="a5"/>
        <w:widowControl w:val="0"/>
        <w:ind w:left="432" w:right="432" w:firstLine="709"/>
        <w:jc w:val="both"/>
        <w:rPr>
          <w:color w:val="111111"/>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725"/>
        <w:gridCol w:w="2239"/>
        <w:gridCol w:w="1509"/>
        <w:gridCol w:w="1885"/>
        <w:gridCol w:w="2027"/>
      </w:tblGrid>
      <w:tr w:rsidR="000F66AA" w:rsidTr="000F66AA">
        <w:trPr>
          <w:trHeight w:val="905"/>
          <w:jc w:val="center"/>
        </w:trPr>
        <w:tc>
          <w:tcPr>
            <w:tcW w:w="919" w:type="pct"/>
            <w:vMerge w:val="restart"/>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0F66AA" w:rsidRDefault="000F66AA">
            <w:pPr>
              <w:jc w:val="both"/>
              <w:rPr>
                <w:sz w:val="26"/>
                <w:szCs w:val="26"/>
              </w:rPr>
            </w:pPr>
            <w:r>
              <w:rPr>
                <w:sz w:val="26"/>
                <w:szCs w:val="26"/>
              </w:rPr>
              <w:t xml:space="preserve">Давление газа на вводе </w:t>
            </w:r>
            <w:r>
              <w:rPr>
                <w:sz w:val="26"/>
                <w:szCs w:val="26"/>
              </w:rPr>
              <w:br/>
              <w:t xml:space="preserve">в ГРП, ГРПБ, ГРПШ, </w:t>
            </w:r>
            <w:proofErr w:type="spellStart"/>
            <w:r>
              <w:rPr>
                <w:sz w:val="26"/>
                <w:szCs w:val="26"/>
              </w:rPr>
              <w:t>мегапаскаль</w:t>
            </w:r>
            <w:proofErr w:type="spellEnd"/>
          </w:p>
        </w:tc>
        <w:tc>
          <w:tcPr>
            <w:tcW w:w="4081" w:type="pct"/>
            <w:gridSpan w:val="4"/>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0F66AA" w:rsidRDefault="000F66AA">
            <w:pPr>
              <w:jc w:val="both"/>
              <w:rPr>
                <w:sz w:val="26"/>
                <w:szCs w:val="26"/>
              </w:rPr>
            </w:pPr>
            <w:r>
              <w:rPr>
                <w:sz w:val="26"/>
                <w:szCs w:val="26"/>
              </w:rPr>
              <w:t xml:space="preserve">Расстояния в свету от отдельно </w:t>
            </w:r>
            <w:proofErr w:type="gramStart"/>
            <w:r>
              <w:rPr>
                <w:sz w:val="26"/>
                <w:szCs w:val="26"/>
              </w:rPr>
              <w:t>стоящих</w:t>
            </w:r>
            <w:proofErr w:type="gramEnd"/>
            <w:r>
              <w:rPr>
                <w:sz w:val="26"/>
                <w:szCs w:val="26"/>
              </w:rPr>
              <w:t xml:space="preserve"> ГРП, ГРПБ </w:t>
            </w:r>
            <w:r>
              <w:rPr>
                <w:sz w:val="26"/>
                <w:szCs w:val="26"/>
              </w:rPr>
              <w:br/>
              <w:t>и по горизонтали (в свету) от отдельно стоящих ГРПШ</w:t>
            </w:r>
            <w:r>
              <w:rPr>
                <w:sz w:val="26"/>
                <w:szCs w:val="26"/>
              </w:rPr>
              <w:br/>
              <w:t xml:space="preserve"> по горизонтали, м, до</w:t>
            </w:r>
          </w:p>
        </w:tc>
      </w:tr>
      <w:tr w:rsidR="000F66AA" w:rsidTr="000F66AA">
        <w:trPr>
          <w:trHeight w:val="1679"/>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1193" w:type="pct"/>
            <w:tcBorders>
              <w:top w:val="nil"/>
              <w:left w:val="nil"/>
              <w:bottom w:val="single" w:sz="4" w:space="0" w:color="auto"/>
              <w:right w:val="single" w:sz="4" w:space="0" w:color="auto"/>
            </w:tcBorders>
            <w:tcMar>
              <w:top w:w="15" w:type="dxa"/>
              <w:left w:w="15" w:type="dxa"/>
              <w:bottom w:w="15" w:type="dxa"/>
              <w:right w:w="15" w:type="dxa"/>
            </w:tcMar>
            <w:hideMark/>
          </w:tcPr>
          <w:p w:rsidR="000F66AA" w:rsidRDefault="000F66AA">
            <w:pPr>
              <w:jc w:val="both"/>
              <w:rPr>
                <w:bCs/>
                <w:sz w:val="26"/>
                <w:szCs w:val="26"/>
              </w:rPr>
            </w:pPr>
            <w:r>
              <w:rPr>
                <w:bCs/>
                <w:sz w:val="26"/>
                <w:szCs w:val="26"/>
              </w:rPr>
              <w:t xml:space="preserve">зданий и сооружений, </w:t>
            </w:r>
          </w:p>
          <w:p w:rsidR="000F66AA" w:rsidRDefault="000F66AA">
            <w:pPr>
              <w:jc w:val="both"/>
              <w:rPr>
                <w:bCs/>
                <w:sz w:val="26"/>
                <w:szCs w:val="26"/>
              </w:rPr>
            </w:pPr>
            <w:r>
              <w:rPr>
                <w:bCs/>
                <w:sz w:val="26"/>
                <w:szCs w:val="26"/>
              </w:rPr>
              <w:t xml:space="preserve">за исключением сетей </w:t>
            </w:r>
            <w:proofErr w:type="gramStart"/>
            <w:r>
              <w:rPr>
                <w:bCs/>
                <w:sz w:val="26"/>
                <w:szCs w:val="26"/>
              </w:rPr>
              <w:t>инженерно-технического</w:t>
            </w:r>
            <w:proofErr w:type="gramEnd"/>
          </w:p>
          <w:p w:rsidR="000F66AA" w:rsidRDefault="000F66AA">
            <w:pPr>
              <w:jc w:val="both"/>
              <w:rPr>
                <w:bCs/>
                <w:sz w:val="26"/>
                <w:szCs w:val="26"/>
              </w:rPr>
            </w:pPr>
            <w:r>
              <w:rPr>
                <w:bCs/>
                <w:sz w:val="26"/>
                <w:szCs w:val="26"/>
              </w:rPr>
              <w:t>обеспечения</w:t>
            </w:r>
          </w:p>
        </w:tc>
        <w:tc>
          <w:tcPr>
            <w:tcW w:w="804" w:type="pct"/>
            <w:tcBorders>
              <w:top w:val="nil"/>
              <w:left w:val="nil"/>
              <w:bottom w:val="single" w:sz="4" w:space="0" w:color="auto"/>
              <w:right w:val="single" w:sz="4" w:space="0" w:color="auto"/>
            </w:tcBorders>
            <w:tcMar>
              <w:top w:w="15" w:type="dxa"/>
              <w:left w:w="15" w:type="dxa"/>
              <w:bottom w:w="15" w:type="dxa"/>
              <w:right w:w="15" w:type="dxa"/>
            </w:tcMar>
            <w:hideMark/>
          </w:tcPr>
          <w:p w:rsidR="000F66AA" w:rsidRDefault="000F66AA">
            <w:pPr>
              <w:jc w:val="both"/>
              <w:rPr>
                <w:bCs/>
                <w:sz w:val="26"/>
                <w:szCs w:val="26"/>
              </w:rPr>
            </w:pPr>
            <w:proofErr w:type="spellStart"/>
            <w:proofErr w:type="gramStart"/>
            <w:r>
              <w:rPr>
                <w:bCs/>
                <w:sz w:val="26"/>
                <w:szCs w:val="26"/>
              </w:rPr>
              <w:t>железно-дорожных</w:t>
            </w:r>
            <w:proofErr w:type="spellEnd"/>
            <w:proofErr w:type="gramEnd"/>
            <w:r>
              <w:rPr>
                <w:bCs/>
                <w:sz w:val="26"/>
                <w:szCs w:val="26"/>
              </w:rPr>
              <w:t xml:space="preserve"> путей (до ближайшего рельса)</w:t>
            </w:r>
          </w:p>
        </w:tc>
        <w:tc>
          <w:tcPr>
            <w:tcW w:w="1004" w:type="pct"/>
            <w:tcBorders>
              <w:top w:val="nil"/>
              <w:left w:val="nil"/>
              <w:bottom w:val="single" w:sz="4" w:space="0" w:color="auto"/>
              <w:right w:val="single" w:sz="4" w:space="0" w:color="auto"/>
            </w:tcBorders>
            <w:tcMar>
              <w:top w:w="15" w:type="dxa"/>
              <w:left w:w="15" w:type="dxa"/>
              <w:bottom w:w="15" w:type="dxa"/>
              <w:right w:w="15" w:type="dxa"/>
            </w:tcMar>
            <w:hideMark/>
          </w:tcPr>
          <w:p w:rsidR="000F66AA" w:rsidRDefault="000F66AA">
            <w:pPr>
              <w:jc w:val="both"/>
              <w:rPr>
                <w:bCs/>
                <w:sz w:val="26"/>
                <w:szCs w:val="26"/>
              </w:rPr>
            </w:pPr>
            <w:r>
              <w:rPr>
                <w:bCs/>
                <w:sz w:val="26"/>
                <w:szCs w:val="26"/>
              </w:rPr>
              <w:t>автомобильных</w:t>
            </w:r>
          </w:p>
          <w:p w:rsidR="000F66AA" w:rsidRDefault="000F66AA">
            <w:pPr>
              <w:jc w:val="both"/>
              <w:rPr>
                <w:bCs/>
                <w:sz w:val="26"/>
                <w:szCs w:val="26"/>
              </w:rPr>
            </w:pPr>
            <w:r>
              <w:rPr>
                <w:bCs/>
                <w:sz w:val="26"/>
                <w:szCs w:val="26"/>
              </w:rPr>
              <w:t>дорог, магистральных улиц и дорог</w:t>
            </w:r>
          </w:p>
          <w:p w:rsidR="000F66AA" w:rsidRDefault="000F66AA">
            <w:pPr>
              <w:jc w:val="both"/>
              <w:rPr>
                <w:bCs/>
                <w:sz w:val="26"/>
                <w:szCs w:val="26"/>
              </w:rPr>
            </w:pPr>
            <w:r>
              <w:rPr>
                <w:bCs/>
                <w:sz w:val="26"/>
                <w:szCs w:val="26"/>
              </w:rPr>
              <w:t>(до обочины)</w:t>
            </w:r>
          </w:p>
        </w:tc>
        <w:tc>
          <w:tcPr>
            <w:tcW w:w="1080" w:type="pct"/>
            <w:tcBorders>
              <w:top w:val="nil"/>
              <w:left w:val="nil"/>
              <w:bottom w:val="single" w:sz="4" w:space="0" w:color="auto"/>
              <w:right w:val="nil"/>
            </w:tcBorders>
            <w:tcMar>
              <w:top w:w="15" w:type="dxa"/>
              <w:left w:w="15" w:type="dxa"/>
              <w:bottom w:w="15" w:type="dxa"/>
              <w:right w:w="15" w:type="dxa"/>
            </w:tcMar>
            <w:hideMark/>
          </w:tcPr>
          <w:p w:rsidR="000F66AA" w:rsidRDefault="000F66AA">
            <w:pPr>
              <w:jc w:val="both"/>
              <w:rPr>
                <w:bCs/>
                <w:sz w:val="26"/>
                <w:szCs w:val="26"/>
              </w:rPr>
            </w:pPr>
            <w:r>
              <w:rPr>
                <w:bCs/>
                <w:sz w:val="26"/>
                <w:szCs w:val="26"/>
              </w:rPr>
              <w:t>воздушных линий электропередачи</w:t>
            </w:r>
          </w:p>
        </w:tc>
      </w:tr>
      <w:tr w:rsidR="000F66AA" w:rsidTr="000F66AA">
        <w:trPr>
          <w:trHeight w:val="108"/>
          <w:jc w:val="center"/>
        </w:trPr>
        <w:tc>
          <w:tcPr>
            <w:tcW w:w="919" w:type="pct"/>
            <w:tcBorders>
              <w:top w:val="nil"/>
              <w:left w:val="nil"/>
              <w:bottom w:val="nil"/>
              <w:right w:val="nil"/>
            </w:tcBorders>
            <w:tcMar>
              <w:top w:w="15" w:type="dxa"/>
              <w:left w:w="15" w:type="dxa"/>
              <w:bottom w:w="15" w:type="dxa"/>
              <w:right w:w="15" w:type="dxa"/>
            </w:tcMar>
          </w:tcPr>
          <w:p w:rsidR="000F66AA" w:rsidRDefault="000F66AA">
            <w:pPr>
              <w:jc w:val="both"/>
              <w:rPr>
                <w:bCs/>
                <w:sz w:val="26"/>
                <w:szCs w:val="26"/>
              </w:rPr>
            </w:pPr>
          </w:p>
          <w:p w:rsidR="000F66AA" w:rsidRDefault="000F66AA">
            <w:pPr>
              <w:jc w:val="both"/>
              <w:rPr>
                <w:bCs/>
                <w:sz w:val="26"/>
                <w:szCs w:val="26"/>
              </w:rPr>
            </w:pPr>
            <w:r>
              <w:rPr>
                <w:bCs/>
                <w:sz w:val="26"/>
                <w:szCs w:val="26"/>
              </w:rPr>
              <w:t>До 0,6 включительно</w:t>
            </w:r>
          </w:p>
        </w:tc>
        <w:tc>
          <w:tcPr>
            <w:tcW w:w="1193" w:type="pct"/>
            <w:tcBorders>
              <w:top w:val="nil"/>
              <w:left w:val="nil"/>
              <w:bottom w:val="nil"/>
              <w:right w:val="nil"/>
            </w:tcBorders>
            <w:tcMar>
              <w:top w:w="15" w:type="dxa"/>
              <w:left w:w="15" w:type="dxa"/>
              <w:bottom w:w="15" w:type="dxa"/>
              <w:right w:w="15" w:type="dxa"/>
            </w:tcMar>
          </w:tcPr>
          <w:p w:rsidR="000F66AA" w:rsidRDefault="000F66AA">
            <w:pPr>
              <w:jc w:val="both"/>
              <w:rPr>
                <w:bCs/>
                <w:sz w:val="26"/>
                <w:szCs w:val="26"/>
              </w:rPr>
            </w:pPr>
          </w:p>
          <w:p w:rsidR="000F66AA" w:rsidRDefault="000F66AA">
            <w:pPr>
              <w:jc w:val="both"/>
              <w:rPr>
                <w:bCs/>
                <w:sz w:val="26"/>
                <w:szCs w:val="26"/>
              </w:rPr>
            </w:pPr>
            <w:r>
              <w:rPr>
                <w:bCs/>
                <w:sz w:val="26"/>
                <w:szCs w:val="26"/>
              </w:rPr>
              <w:t>10</w:t>
            </w:r>
          </w:p>
        </w:tc>
        <w:tc>
          <w:tcPr>
            <w:tcW w:w="804" w:type="pct"/>
            <w:tcBorders>
              <w:top w:val="nil"/>
              <w:left w:val="nil"/>
              <w:bottom w:val="nil"/>
              <w:right w:val="nil"/>
            </w:tcBorders>
            <w:tcMar>
              <w:top w:w="15" w:type="dxa"/>
              <w:left w:w="15" w:type="dxa"/>
              <w:bottom w:w="15" w:type="dxa"/>
              <w:right w:w="15" w:type="dxa"/>
            </w:tcMar>
          </w:tcPr>
          <w:p w:rsidR="000F66AA" w:rsidRDefault="000F66AA">
            <w:pPr>
              <w:jc w:val="both"/>
              <w:rPr>
                <w:bCs/>
                <w:sz w:val="26"/>
                <w:szCs w:val="26"/>
              </w:rPr>
            </w:pPr>
          </w:p>
          <w:p w:rsidR="000F66AA" w:rsidRDefault="000F66AA">
            <w:pPr>
              <w:jc w:val="both"/>
              <w:rPr>
                <w:bCs/>
                <w:sz w:val="26"/>
                <w:szCs w:val="26"/>
              </w:rPr>
            </w:pPr>
            <w:r>
              <w:rPr>
                <w:bCs/>
                <w:sz w:val="26"/>
                <w:szCs w:val="26"/>
              </w:rPr>
              <w:t>10</w:t>
            </w:r>
          </w:p>
        </w:tc>
        <w:tc>
          <w:tcPr>
            <w:tcW w:w="1004" w:type="pct"/>
            <w:tcBorders>
              <w:top w:val="nil"/>
              <w:left w:val="nil"/>
              <w:bottom w:val="nil"/>
              <w:right w:val="nil"/>
            </w:tcBorders>
            <w:tcMar>
              <w:top w:w="15" w:type="dxa"/>
              <w:left w:w="15" w:type="dxa"/>
              <w:bottom w:w="15" w:type="dxa"/>
              <w:right w:w="15" w:type="dxa"/>
            </w:tcMar>
          </w:tcPr>
          <w:p w:rsidR="000F66AA" w:rsidRDefault="000F66AA">
            <w:pPr>
              <w:jc w:val="both"/>
              <w:rPr>
                <w:bCs/>
                <w:sz w:val="26"/>
                <w:szCs w:val="26"/>
              </w:rPr>
            </w:pPr>
          </w:p>
          <w:p w:rsidR="000F66AA" w:rsidRDefault="000F66AA">
            <w:pPr>
              <w:jc w:val="both"/>
              <w:rPr>
                <w:bCs/>
                <w:sz w:val="26"/>
                <w:szCs w:val="26"/>
              </w:rPr>
            </w:pPr>
            <w:r>
              <w:rPr>
                <w:bCs/>
                <w:sz w:val="26"/>
                <w:szCs w:val="26"/>
              </w:rPr>
              <w:t>5</w:t>
            </w:r>
          </w:p>
        </w:tc>
        <w:tc>
          <w:tcPr>
            <w:tcW w:w="1080" w:type="pct"/>
            <w:tcBorders>
              <w:top w:val="nil"/>
              <w:left w:val="nil"/>
              <w:bottom w:val="nil"/>
              <w:right w:val="nil"/>
            </w:tcBorders>
            <w:tcMar>
              <w:top w:w="15" w:type="dxa"/>
              <w:left w:w="15" w:type="dxa"/>
              <w:bottom w:w="15" w:type="dxa"/>
              <w:right w:w="15" w:type="dxa"/>
            </w:tcMar>
          </w:tcPr>
          <w:p w:rsidR="000F66AA" w:rsidRDefault="000F66AA">
            <w:pPr>
              <w:jc w:val="both"/>
              <w:rPr>
                <w:bCs/>
                <w:sz w:val="26"/>
                <w:szCs w:val="26"/>
              </w:rPr>
            </w:pPr>
          </w:p>
          <w:p w:rsidR="000F66AA" w:rsidRDefault="000F66AA">
            <w:pPr>
              <w:jc w:val="both"/>
              <w:rPr>
                <w:bCs/>
                <w:sz w:val="26"/>
                <w:szCs w:val="26"/>
              </w:rPr>
            </w:pPr>
            <w:r>
              <w:rPr>
                <w:bCs/>
                <w:sz w:val="26"/>
                <w:szCs w:val="26"/>
              </w:rPr>
              <w:t xml:space="preserve">не менее 1,5 </w:t>
            </w:r>
          </w:p>
          <w:p w:rsidR="000F66AA" w:rsidRDefault="000F66AA">
            <w:pPr>
              <w:jc w:val="both"/>
              <w:rPr>
                <w:bCs/>
                <w:sz w:val="26"/>
                <w:szCs w:val="26"/>
              </w:rPr>
            </w:pPr>
            <w:r>
              <w:rPr>
                <w:bCs/>
                <w:sz w:val="26"/>
                <w:szCs w:val="26"/>
              </w:rPr>
              <w:t>высоты опоры</w:t>
            </w:r>
          </w:p>
          <w:p w:rsidR="000F66AA" w:rsidRDefault="000F66AA">
            <w:pPr>
              <w:jc w:val="both"/>
              <w:rPr>
                <w:bCs/>
                <w:sz w:val="26"/>
                <w:szCs w:val="26"/>
              </w:rPr>
            </w:pPr>
          </w:p>
        </w:tc>
      </w:tr>
      <w:tr w:rsidR="000F66AA" w:rsidTr="000F66AA">
        <w:trPr>
          <w:trHeight w:val="340"/>
          <w:jc w:val="center"/>
        </w:trPr>
        <w:tc>
          <w:tcPr>
            <w:tcW w:w="919" w:type="pct"/>
            <w:tcBorders>
              <w:top w:val="nil"/>
              <w:left w:val="nil"/>
              <w:bottom w:val="nil"/>
              <w:right w:val="nil"/>
            </w:tcBorders>
            <w:tcMar>
              <w:top w:w="15" w:type="dxa"/>
              <w:left w:w="15" w:type="dxa"/>
              <w:bottom w:w="15" w:type="dxa"/>
              <w:right w:w="15" w:type="dxa"/>
            </w:tcMar>
            <w:hideMark/>
          </w:tcPr>
          <w:p w:rsidR="000F66AA" w:rsidRDefault="000F66AA">
            <w:pPr>
              <w:jc w:val="both"/>
              <w:rPr>
                <w:bCs/>
                <w:sz w:val="26"/>
                <w:szCs w:val="26"/>
              </w:rPr>
            </w:pPr>
            <w:r>
              <w:rPr>
                <w:bCs/>
                <w:sz w:val="26"/>
                <w:szCs w:val="26"/>
              </w:rPr>
              <w:t xml:space="preserve">Свыше 0,6 </w:t>
            </w:r>
          </w:p>
        </w:tc>
        <w:tc>
          <w:tcPr>
            <w:tcW w:w="1193" w:type="pct"/>
            <w:tcBorders>
              <w:top w:val="nil"/>
              <w:left w:val="nil"/>
              <w:bottom w:val="nil"/>
              <w:right w:val="nil"/>
            </w:tcBorders>
            <w:tcMar>
              <w:top w:w="15" w:type="dxa"/>
              <w:left w:w="15" w:type="dxa"/>
              <w:bottom w:w="15" w:type="dxa"/>
              <w:right w:w="15" w:type="dxa"/>
            </w:tcMar>
            <w:hideMark/>
          </w:tcPr>
          <w:p w:rsidR="000F66AA" w:rsidRDefault="000F66AA">
            <w:pPr>
              <w:jc w:val="both"/>
              <w:rPr>
                <w:bCs/>
                <w:sz w:val="26"/>
                <w:szCs w:val="26"/>
              </w:rPr>
            </w:pPr>
            <w:r>
              <w:rPr>
                <w:bCs/>
                <w:sz w:val="26"/>
                <w:szCs w:val="26"/>
              </w:rPr>
              <w:t>15</w:t>
            </w:r>
          </w:p>
        </w:tc>
        <w:tc>
          <w:tcPr>
            <w:tcW w:w="804" w:type="pct"/>
            <w:tcBorders>
              <w:top w:val="nil"/>
              <w:left w:val="nil"/>
              <w:bottom w:val="nil"/>
              <w:right w:val="nil"/>
            </w:tcBorders>
            <w:tcMar>
              <w:top w:w="15" w:type="dxa"/>
              <w:left w:w="15" w:type="dxa"/>
              <w:bottom w:w="15" w:type="dxa"/>
              <w:right w:w="15" w:type="dxa"/>
            </w:tcMar>
            <w:hideMark/>
          </w:tcPr>
          <w:p w:rsidR="000F66AA" w:rsidRDefault="000F66AA">
            <w:pPr>
              <w:jc w:val="both"/>
              <w:rPr>
                <w:bCs/>
                <w:sz w:val="26"/>
                <w:szCs w:val="26"/>
              </w:rPr>
            </w:pPr>
            <w:r>
              <w:rPr>
                <w:bCs/>
                <w:sz w:val="26"/>
                <w:szCs w:val="26"/>
              </w:rPr>
              <w:t>15</w:t>
            </w:r>
          </w:p>
        </w:tc>
        <w:tc>
          <w:tcPr>
            <w:tcW w:w="1004" w:type="pct"/>
            <w:tcBorders>
              <w:top w:val="nil"/>
              <w:left w:val="nil"/>
              <w:bottom w:val="nil"/>
              <w:right w:val="nil"/>
            </w:tcBorders>
            <w:tcMar>
              <w:top w:w="15" w:type="dxa"/>
              <w:left w:w="15" w:type="dxa"/>
              <w:bottom w:w="15" w:type="dxa"/>
              <w:right w:w="15" w:type="dxa"/>
            </w:tcMar>
            <w:hideMark/>
          </w:tcPr>
          <w:p w:rsidR="000F66AA" w:rsidRDefault="000F66AA">
            <w:pPr>
              <w:jc w:val="both"/>
              <w:rPr>
                <w:bCs/>
                <w:sz w:val="26"/>
                <w:szCs w:val="26"/>
              </w:rPr>
            </w:pPr>
            <w:r>
              <w:rPr>
                <w:bCs/>
                <w:sz w:val="26"/>
                <w:szCs w:val="26"/>
              </w:rPr>
              <w:t>8</w:t>
            </w:r>
          </w:p>
        </w:tc>
        <w:tc>
          <w:tcPr>
            <w:tcW w:w="1080" w:type="pct"/>
            <w:tcBorders>
              <w:top w:val="nil"/>
              <w:left w:val="nil"/>
              <w:bottom w:val="nil"/>
              <w:right w:val="nil"/>
            </w:tcBorders>
            <w:tcMar>
              <w:top w:w="15" w:type="dxa"/>
              <w:left w:w="15" w:type="dxa"/>
              <w:bottom w:w="15" w:type="dxa"/>
              <w:right w:w="15" w:type="dxa"/>
            </w:tcMar>
            <w:hideMark/>
          </w:tcPr>
          <w:p w:rsidR="000F66AA" w:rsidRDefault="000F66AA">
            <w:pPr>
              <w:jc w:val="both"/>
              <w:rPr>
                <w:bCs/>
                <w:sz w:val="26"/>
                <w:szCs w:val="26"/>
              </w:rPr>
            </w:pPr>
            <w:r>
              <w:rPr>
                <w:bCs/>
                <w:sz w:val="26"/>
                <w:szCs w:val="26"/>
              </w:rPr>
              <w:t xml:space="preserve">не менее 1,5 </w:t>
            </w:r>
          </w:p>
          <w:p w:rsidR="000F66AA" w:rsidRDefault="000F66AA">
            <w:pPr>
              <w:jc w:val="both"/>
              <w:rPr>
                <w:bCs/>
                <w:sz w:val="26"/>
                <w:szCs w:val="26"/>
              </w:rPr>
            </w:pPr>
            <w:r>
              <w:rPr>
                <w:bCs/>
                <w:sz w:val="26"/>
                <w:szCs w:val="26"/>
              </w:rPr>
              <w:t>высоты опоры</w:t>
            </w:r>
          </w:p>
        </w:tc>
      </w:tr>
    </w:tbl>
    <w:p w:rsidR="000F66AA" w:rsidRDefault="000F66AA" w:rsidP="000F66AA">
      <w:pPr>
        <w:ind w:left="2410" w:hanging="1701"/>
        <w:jc w:val="both"/>
        <w:rPr>
          <w:bCs/>
          <w:iCs/>
          <w:sz w:val="28"/>
          <w:szCs w:val="28"/>
        </w:rPr>
      </w:pPr>
    </w:p>
    <w:p w:rsidR="000F66AA" w:rsidRDefault="000F66AA" w:rsidP="000F66AA">
      <w:pPr>
        <w:ind w:left="2410" w:hanging="1701"/>
        <w:jc w:val="both"/>
        <w:rPr>
          <w:bCs/>
          <w:sz w:val="28"/>
          <w:szCs w:val="28"/>
        </w:rPr>
      </w:pPr>
      <w:r>
        <w:rPr>
          <w:bCs/>
          <w:iCs/>
          <w:sz w:val="28"/>
          <w:szCs w:val="28"/>
        </w:rPr>
        <w:t xml:space="preserve">Примечания: </w:t>
      </w:r>
      <w:r>
        <w:rPr>
          <w:bCs/>
          <w:sz w:val="28"/>
          <w:szCs w:val="28"/>
        </w:rPr>
        <w:t xml:space="preserve">1. При наличии выносных технических устройств, входящих в состав ГРП, ГРПБ и ГРПШ </w:t>
      </w:r>
      <w:r>
        <w:rPr>
          <w:bCs/>
          <w:sz w:val="28"/>
          <w:szCs w:val="28"/>
        </w:rPr>
        <w:br/>
        <w:t xml:space="preserve">и размещаемых в пределах их ограждений, расстояния от иных объектов следует принимать </w:t>
      </w:r>
      <w:r>
        <w:rPr>
          <w:bCs/>
          <w:sz w:val="28"/>
          <w:szCs w:val="28"/>
        </w:rPr>
        <w:br/>
        <w:t xml:space="preserve">до ограждений в соответствии с настоящей таблицей. </w:t>
      </w:r>
    </w:p>
    <w:p w:rsidR="000F66AA" w:rsidRDefault="000F66AA" w:rsidP="000F66AA">
      <w:pPr>
        <w:ind w:left="2410"/>
        <w:jc w:val="both"/>
        <w:rPr>
          <w:bCs/>
          <w:sz w:val="28"/>
          <w:szCs w:val="28"/>
        </w:rPr>
      </w:pPr>
      <w:r>
        <w:rPr>
          <w:bCs/>
          <w:sz w:val="28"/>
          <w:szCs w:val="28"/>
        </w:rPr>
        <w:t xml:space="preserve">2. Требования таблицы распространяются также </w:t>
      </w:r>
      <w:r>
        <w:rPr>
          <w:bCs/>
          <w:sz w:val="28"/>
          <w:szCs w:val="28"/>
        </w:rPr>
        <w:br/>
        <w:t xml:space="preserve">на узлы учета расхода газа, располагающиеся </w:t>
      </w:r>
      <w:r>
        <w:rPr>
          <w:bCs/>
          <w:sz w:val="28"/>
          <w:szCs w:val="28"/>
        </w:rPr>
        <w:br/>
        <w:t xml:space="preserve">в отдельно стоящих зданиях или в шкафах </w:t>
      </w:r>
      <w:r>
        <w:rPr>
          <w:bCs/>
          <w:sz w:val="28"/>
          <w:szCs w:val="28"/>
        </w:rPr>
        <w:br/>
        <w:t xml:space="preserve">на отдельно стоящих опорах. </w:t>
      </w:r>
    </w:p>
    <w:p w:rsidR="000F66AA" w:rsidRDefault="000F66AA" w:rsidP="000F66AA">
      <w:pPr>
        <w:ind w:left="2410"/>
        <w:jc w:val="both"/>
        <w:rPr>
          <w:sz w:val="28"/>
          <w:szCs w:val="28"/>
        </w:rPr>
      </w:pPr>
      <w:r>
        <w:rPr>
          <w:bCs/>
          <w:sz w:val="28"/>
          <w:szCs w:val="28"/>
        </w:rPr>
        <w:t xml:space="preserve">3. Расстояние от отдельно стоящего ГРПШ </w:t>
      </w:r>
      <w:r>
        <w:rPr>
          <w:bCs/>
          <w:sz w:val="28"/>
          <w:szCs w:val="28"/>
        </w:rPr>
        <w:br/>
        <w:t xml:space="preserve">при давлении газа на вводе до 0,3 </w:t>
      </w:r>
      <w:proofErr w:type="spellStart"/>
      <w:r>
        <w:rPr>
          <w:bCs/>
          <w:sz w:val="28"/>
          <w:szCs w:val="28"/>
        </w:rPr>
        <w:t>мегапаскаля</w:t>
      </w:r>
      <w:proofErr w:type="spellEnd"/>
      <w:r>
        <w:rPr>
          <w:bCs/>
          <w:sz w:val="28"/>
          <w:szCs w:val="28"/>
        </w:rPr>
        <w:t xml:space="preserve"> включительно до зданий и сооружений </w:t>
      </w:r>
      <w:r>
        <w:rPr>
          <w:bCs/>
          <w:sz w:val="28"/>
          <w:szCs w:val="28"/>
        </w:rPr>
        <w:br/>
        <w:t xml:space="preserve">не нормируется, но должно приниматься не </w:t>
      </w:r>
      <w:proofErr w:type="gramStart"/>
      <w:r>
        <w:rPr>
          <w:bCs/>
          <w:sz w:val="28"/>
          <w:szCs w:val="28"/>
        </w:rPr>
        <w:t>менее указанного</w:t>
      </w:r>
      <w:proofErr w:type="gramEnd"/>
      <w:r>
        <w:rPr>
          <w:bCs/>
          <w:sz w:val="28"/>
          <w:szCs w:val="28"/>
        </w:rPr>
        <w:t xml:space="preserve"> в пункте 5.3.5</w:t>
      </w:r>
      <w:r>
        <w:rPr>
          <w:bCs/>
          <w:color w:val="FF0000"/>
          <w:sz w:val="28"/>
          <w:szCs w:val="28"/>
        </w:rPr>
        <w:t>.</w:t>
      </w:r>
      <w:r>
        <w:rPr>
          <w:bCs/>
          <w:sz w:val="28"/>
          <w:szCs w:val="28"/>
        </w:rPr>
        <w:t xml:space="preserve"> СП 62.13330.2011. </w:t>
      </w:r>
    </w:p>
    <w:p w:rsidR="000F66AA" w:rsidRDefault="000F66AA" w:rsidP="000F66AA">
      <w:pPr>
        <w:ind w:left="2410"/>
        <w:jc w:val="both"/>
        <w:rPr>
          <w:sz w:val="28"/>
          <w:szCs w:val="28"/>
        </w:rPr>
      </w:pPr>
      <w:r>
        <w:rPr>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Pr>
          <w:bCs/>
          <w:sz w:val="28"/>
          <w:szCs w:val="28"/>
        </w:rPr>
        <w:t>выносных технических устройств, входящих в состав ГРП, ГРПБ и ГРПШ</w:t>
      </w:r>
      <w:r>
        <w:rPr>
          <w:sz w:val="28"/>
          <w:szCs w:val="28"/>
        </w:rPr>
        <w:t xml:space="preserve"> </w:t>
      </w:r>
      <w:r>
        <w:rPr>
          <w:sz w:val="28"/>
          <w:szCs w:val="28"/>
        </w:rPr>
        <w:br/>
      </w:r>
      <w:r>
        <w:rPr>
          <w:bCs/>
          <w:sz w:val="28"/>
          <w:szCs w:val="28"/>
        </w:rPr>
        <w:t>и размещаемых в пределах их ограждений</w:t>
      </w:r>
      <w:r>
        <w:rPr>
          <w:sz w:val="28"/>
          <w:szCs w:val="28"/>
        </w:rPr>
        <w:t xml:space="preserve">, следует принимать в соответствии с СП 42.13330.2011 </w:t>
      </w:r>
      <w:r>
        <w:rPr>
          <w:sz w:val="28"/>
          <w:szCs w:val="28"/>
        </w:rPr>
        <w:br/>
        <w:t>и СП 18.13330.2011, а от подземных газопроводов - в соответствии с приложением</w:t>
      </w:r>
      <w:proofErr w:type="gramStart"/>
      <w:r>
        <w:rPr>
          <w:sz w:val="28"/>
          <w:szCs w:val="28"/>
        </w:rPr>
        <w:t xml:space="preserve"> В</w:t>
      </w:r>
      <w:proofErr w:type="gramEnd"/>
      <w:r>
        <w:rPr>
          <w:sz w:val="28"/>
          <w:szCs w:val="28"/>
        </w:rPr>
        <w:t xml:space="preserve"> СП 62.13330.2011.</w:t>
      </w:r>
    </w:p>
    <w:p w:rsidR="000F66AA" w:rsidRDefault="000F66AA" w:rsidP="000F66AA">
      <w:pPr>
        <w:ind w:left="2410"/>
        <w:jc w:val="both"/>
        <w:rPr>
          <w:sz w:val="28"/>
          <w:szCs w:val="28"/>
        </w:rPr>
      </w:pPr>
      <w:r>
        <w:rPr>
          <w:sz w:val="28"/>
          <w:szCs w:val="28"/>
        </w:rPr>
        <w:lastRenderedPageBreak/>
        <w:t>5.</w:t>
      </w:r>
      <w:r>
        <w:rPr>
          <w:sz w:val="28"/>
          <w:szCs w:val="28"/>
          <w:lang w:val="en-US"/>
        </w:rPr>
        <w:t> </w:t>
      </w:r>
      <w:r>
        <w:rPr>
          <w:sz w:val="28"/>
          <w:szCs w:val="28"/>
        </w:rPr>
        <w:t xml:space="preserve">Расстояния от надземных газопроводов до ГРП, ГРПБ, ГРПШ и их ограждений при наличии </w:t>
      </w:r>
      <w:r>
        <w:rPr>
          <w:bCs/>
          <w:sz w:val="28"/>
          <w:szCs w:val="28"/>
        </w:rPr>
        <w:t xml:space="preserve">выносных технических устройств, входящих </w:t>
      </w:r>
      <w:r>
        <w:rPr>
          <w:bCs/>
          <w:sz w:val="28"/>
          <w:szCs w:val="28"/>
        </w:rPr>
        <w:br/>
        <w:t>в состав ГРП, ГРПБ и ГРПШ</w:t>
      </w:r>
      <w:r>
        <w:rPr>
          <w:sz w:val="28"/>
          <w:szCs w:val="28"/>
        </w:rPr>
        <w:t xml:space="preserve"> </w:t>
      </w:r>
      <w:r>
        <w:rPr>
          <w:bCs/>
          <w:sz w:val="28"/>
          <w:szCs w:val="28"/>
        </w:rPr>
        <w:t xml:space="preserve">и размещаемых </w:t>
      </w:r>
      <w:r>
        <w:rPr>
          <w:bCs/>
          <w:sz w:val="28"/>
          <w:szCs w:val="28"/>
        </w:rPr>
        <w:br/>
        <w:t>в пределах их ограждений</w:t>
      </w:r>
      <w:r>
        <w:rPr>
          <w:sz w:val="28"/>
          <w:szCs w:val="28"/>
        </w:rPr>
        <w:t xml:space="preserve">, следует принимать </w:t>
      </w:r>
      <w:r>
        <w:rPr>
          <w:sz w:val="28"/>
          <w:szCs w:val="28"/>
        </w:rPr>
        <w:br/>
        <w:t>в соответствии с приложением</w:t>
      </w:r>
      <w:proofErr w:type="gramStart"/>
      <w:r>
        <w:rPr>
          <w:sz w:val="28"/>
          <w:szCs w:val="28"/>
        </w:rPr>
        <w:t xml:space="preserve"> Б</w:t>
      </w:r>
      <w:proofErr w:type="gramEnd"/>
      <w:r>
        <w:rPr>
          <w:sz w:val="28"/>
          <w:szCs w:val="28"/>
        </w:rPr>
        <w:t xml:space="preserve"> СП 62.13330.2011, а для остальных надземных сетей инженерно-технического обеспечения - в соответствии </w:t>
      </w:r>
      <w:r>
        <w:rPr>
          <w:sz w:val="28"/>
          <w:szCs w:val="28"/>
        </w:rPr>
        <w:br/>
        <w:t xml:space="preserve">с противопожарными нормами, но не менее </w:t>
      </w:r>
      <w:r>
        <w:rPr>
          <w:sz w:val="28"/>
          <w:szCs w:val="28"/>
        </w:rPr>
        <w:br/>
      </w:r>
      <w:smartTag w:uri="urn:schemas-microsoft-com:office:smarttags" w:element="metricconverter">
        <w:smartTagPr>
          <w:attr w:name="ProductID" w:val="2 м"/>
        </w:smartTagPr>
        <w:r>
          <w:rPr>
            <w:sz w:val="28"/>
            <w:szCs w:val="28"/>
          </w:rPr>
          <w:t>2 метров</w:t>
        </w:r>
      </w:smartTag>
      <w:r>
        <w:rPr>
          <w:sz w:val="28"/>
          <w:szCs w:val="28"/>
        </w:rPr>
        <w:t>.</w:t>
      </w:r>
    </w:p>
    <w:p w:rsidR="000F66AA" w:rsidRDefault="000F66AA" w:rsidP="000F66AA">
      <w:pPr>
        <w:ind w:left="2410"/>
        <w:jc w:val="both"/>
        <w:rPr>
          <w:sz w:val="28"/>
          <w:szCs w:val="28"/>
        </w:rPr>
      </w:pPr>
      <w:r>
        <w:rPr>
          <w:sz w:val="28"/>
          <w:szCs w:val="28"/>
        </w:rPr>
        <w:t xml:space="preserve">6. Прокладка сетей инженерно-технического обеспечения, в том числе газопроводов, </w:t>
      </w:r>
      <w:r>
        <w:rPr>
          <w:sz w:val="28"/>
          <w:szCs w:val="28"/>
        </w:rPr>
        <w:br/>
        <w:t xml:space="preserve">не относящихся к </w:t>
      </w:r>
      <w:r>
        <w:rPr>
          <w:bCs/>
          <w:sz w:val="28"/>
          <w:szCs w:val="28"/>
        </w:rPr>
        <w:t>ГРП, ГРПБ и ГРПШ</w:t>
      </w:r>
      <w:r>
        <w:rPr>
          <w:sz w:val="28"/>
          <w:szCs w:val="28"/>
        </w:rPr>
        <w:t>, в пределах ограждений не допускается.</w:t>
      </w:r>
    </w:p>
    <w:p w:rsidR="000F66AA" w:rsidRDefault="000F66AA" w:rsidP="000F66AA">
      <w:pPr>
        <w:ind w:left="2410"/>
        <w:jc w:val="both"/>
        <w:rPr>
          <w:sz w:val="28"/>
          <w:szCs w:val="28"/>
        </w:rPr>
      </w:pPr>
      <w:r>
        <w:rPr>
          <w:sz w:val="28"/>
          <w:szCs w:val="28"/>
        </w:rPr>
        <w:t>7. Следует предусматривать подъезды к ГРП и ГРПБ автотранспорта.</w:t>
      </w:r>
    </w:p>
    <w:p w:rsidR="000F66AA" w:rsidRDefault="000F66AA" w:rsidP="000F66AA">
      <w:pPr>
        <w:ind w:left="2410"/>
        <w:jc w:val="both"/>
        <w:rPr>
          <w:sz w:val="28"/>
          <w:szCs w:val="28"/>
        </w:rPr>
      </w:pPr>
      <w:r>
        <w:rPr>
          <w:sz w:val="28"/>
          <w:szCs w:val="28"/>
        </w:rPr>
        <w:t xml:space="preserve">8. Расстояния от наружных стен ГРП, ГРПБ, ГРПШ </w:t>
      </w:r>
      <w:r>
        <w:rPr>
          <w:sz w:val="28"/>
          <w:szCs w:val="28"/>
        </w:rPr>
        <w:br/>
        <w:t xml:space="preserve">или их ограждений при наличии </w:t>
      </w:r>
      <w:r>
        <w:rPr>
          <w:bCs/>
          <w:sz w:val="28"/>
          <w:szCs w:val="28"/>
        </w:rPr>
        <w:t>выносных технических устройств, входящих в состав ГРП, ГРПБ и ГРПШ</w:t>
      </w:r>
      <w:r>
        <w:rPr>
          <w:sz w:val="28"/>
          <w:szCs w:val="28"/>
        </w:rPr>
        <w:t xml:space="preserve"> </w:t>
      </w:r>
      <w:r>
        <w:rPr>
          <w:bCs/>
          <w:sz w:val="28"/>
          <w:szCs w:val="28"/>
        </w:rPr>
        <w:t xml:space="preserve">и размещаемых в пределах </w:t>
      </w:r>
      <w:r>
        <w:rPr>
          <w:bCs/>
          <w:sz w:val="28"/>
          <w:szCs w:val="28"/>
        </w:rPr>
        <w:br/>
        <w:t>их ограждений</w:t>
      </w:r>
      <w:r>
        <w:rPr>
          <w:sz w:val="28"/>
          <w:szCs w:val="28"/>
        </w:rPr>
        <w:t xml:space="preserve">, до стволов деревьев с диаметром кроны не более </w:t>
      </w:r>
      <w:smartTag w:uri="urn:schemas-microsoft-com:office:smarttags" w:element="metricconverter">
        <w:smartTagPr>
          <w:attr w:name="ProductID" w:val="5 м"/>
        </w:smartTagPr>
        <w:r>
          <w:rPr>
            <w:sz w:val="28"/>
            <w:szCs w:val="28"/>
          </w:rPr>
          <w:t>5 метров</w:t>
        </w:r>
      </w:smartTag>
      <w:r>
        <w:rPr>
          <w:sz w:val="28"/>
          <w:szCs w:val="28"/>
        </w:rPr>
        <w:t xml:space="preserve"> следует принимать </w:t>
      </w:r>
      <w:r>
        <w:rPr>
          <w:sz w:val="28"/>
          <w:szCs w:val="28"/>
        </w:rPr>
        <w:br/>
        <w:t xml:space="preserve">не менее </w:t>
      </w:r>
      <w:smartTag w:uri="urn:schemas-microsoft-com:office:smarttags" w:element="metricconverter">
        <w:smartTagPr>
          <w:attr w:name="ProductID" w:val="4 м"/>
        </w:smartTagPr>
        <w:r>
          <w:rPr>
            <w:sz w:val="28"/>
            <w:szCs w:val="28"/>
          </w:rPr>
          <w:t>4 метров</w:t>
        </w:r>
      </w:smartTag>
      <w:r>
        <w:rPr>
          <w:sz w:val="28"/>
          <w:szCs w:val="28"/>
        </w:rPr>
        <w:t>.</w:t>
      </w:r>
    </w:p>
    <w:p w:rsidR="000F66AA" w:rsidRDefault="000F66AA" w:rsidP="000F66AA">
      <w:pPr>
        <w:ind w:firstLine="720"/>
        <w:jc w:val="both"/>
        <w:rPr>
          <w:bCs/>
          <w:spacing w:val="-2"/>
          <w:sz w:val="28"/>
          <w:szCs w:val="28"/>
        </w:rPr>
      </w:pPr>
    </w:p>
    <w:p w:rsidR="000F66AA" w:rsidRDefault="000F66AA" w:rsidP="000F66AA">
      <w:pPr>
        <w:ind w:firstLine="720"/>
        <w:jc w:val="both"/>
        <w:rPr>
          <w:bCs/>
          <w:sz w:val="28"/>
          <w:szCs w:val="28"/>
        </w:rPr>
      </w:pPr>
      <w:r>
        <w:rPr>
          <w:bCs/>
          <w:sz w:val="28"/>
          <w:szCs w:val="28"/>
        </w:rPr>
        <w:t>7.7.11. </w:t>
      </w:r>
      <w:r>
        <w:rPr>
          <w:bCs/>
          <w:spacing w:val="-2"/>
          <w:sz w:val="28"/>
          <w:szCs w:val="28"/>
        </w:rPr>
        <w:t>Газонаполнительные станции</w:t>
      </w:r>
      <w:r>
        <w:rPr>
          <w:bCs/>
          <w:sz w:val="28"/>
          <w:szCs w:val="28"/>
        </w:rPr>
        <w:t xml:space="preserve"> </w:t>
      </w:r>
      <w:r>
        <w:rPr>
          <w:bCs/>
          <w:spacing w:val="-2"/>
          <w:sz w:val="28"/>
          <w:szCs w:val="28"/>
        </w:rPr>
        <w:t xml:space="preserve">(далее - ГНС) </w:t>
      </w:r>
      <w:r>
        <w:rPr>
          <w:bCs/>
          <w:spacing w:val="-2"/>
          <w:sz w:val="28"/>
          <w:szCs w:val="28"/>
        </w:rPr>
        <w:br/>
        <w:t xml:space="preserve">и </w:t>
      </w:r>
      <w:r>
        <w:rPr>
          <w:bCs/>
          <w:sz w:val="28"/>
          <w:szCs w:val="28"/>
        </w:rPr>
        <w:t xml:space="preserve">газонаполнительные пункты (далее - ГНП) </w:t>
      </w:r>
      <w:r>
        <w:rPr>
          <w:bCs/>
          <w:spacing w:val="-2"/>
          <w:sz w:val="28"/>
          <w:szCs w:val="28"/>
        </w:rPr>
        <w:t xml:space="preserve">следует размещать </w:t>
      </w:r>
      <w:r>
        <w:rPr>
          <w:bCs/>
          <w:spacing w:val="-2"/>
          <w:sz w:val="28"/>
          <w:szCs w:val="28"/>
        </w:rPr>
        <w:br/>
        <w:t xml:space="preserve">вне территории жилых и общественно-деловых зон сельского поселения, </w:t>
      </w:r>
      <w:r>
        <w:rPr>
          <w:bCs/>
          <w:sz w:val="28"/>
          <w:szCs w:val="28"/>
        </w:rPr>
        <w:t>как правило, с подветренной стороны для ветров преобладающего направления по отношению к жилой застройке.</w:t>
      </w:r>
    </w:p>
    <w:p w:rsidR="000F66AA" w:rsidRDefault="000F66AA" w:rsidP="000F66AA">
      <w:pPr>
        <w:ind w:firstLine="720"/>
        <w:jc w:val="both"/>
        <w:rPr>
          <w:bCs/>
          <w:sz w:val="28"/>
          <w:szCs w:val="28"/>
        </w:rPr>
      </w:pPr>
      <w:r>
        <w:rPr>
          <w:bCs/>
          <w:sz w:val="28"/>
          <w:szCs w:val="28"/>
        </w:rPr>
        <w:t xml:space="preserve">Площадку для размещения ГНС и ГНП следует выбирать с учетом расстояний до зданий и сооружений, не относящихся к ГНС, ГНП, </w:t>
      </w:r>
      <w:r>
        <w:rPr>
          <w:bCs/>
          <w:sz w:val="28"/>
          <w:szCs w:val="28"/>
        </w:rPr>
        <w:br/>
        <w:t>а также наличия в районе строительства железных и автомобильных дорог и пожарных депо.</w:t>
      </w:r>
    </w:p>
    <w:p w:rsidR="000F66AA" w:rsidRDefault="000F66AA" w:rsidP="000F66AA">
      <w:pPr>
        <w:ind w:firstLine="720"/>
        <w:jc w:val="both"/>
        <w:rPr>
          <w:bCs/>
          <w:sz w:val="28"/>
          <w:szCs w:val="28"/>
        </w:rPr>
      </w:pPr>
      <w:r>
        <w:rPr>
          <w:bCs/>
          <w:sz w:val="28"/>
          <w:szCs w:val="28"/>
        </w:rPr>
        <w:t xml:space="preserve">7.7.12. Размеры земельных участков ГНС в зависимости </w:t>
      </w:r>
      <w:r>
        <w:rPr>
          <w:bCs/>
          <w:sz w:val="28"/>
          <w:szCs w:val="28"/>
        </w:rPr>
        <w:br/>
        <w:t>от их производительности следует принимать по проекту, но не более, гектаров, для станций производительностью:</w:t>
      </w:r>
    </w:p>
    <w:p w:rsidR="000F66AA" w:rsidRDefault="000F66AA" w:rsidP="000F66AA">
      <w:pPr>
        <w:tabs>
          <w:tab w:val="left" w:pos="2660"/>
        </w:tabs>
        <w:ind w:firstLine="709"/>
        <w:jc w:val="both"/>
        <w:rPr>
          <w:bCs/>
          <w:sz w:val="28"/>
          <w:szCs w:val="28"/>
        </w:rPr>
      </w:pPr>
      <w:r>
        <w:rPr>
          <w:bCs/>
          <w:sz w:val="28"/>
          <w:szCs w:val="28"/>
        </w:rPr>
        <w:t>10 тыс. т/год - 6;</w:t>
      </w:r>
    </w:p>
    <w:p w:rsidR="000F66AA" w:rsidRDefault="000F66AA" w:rsidP="000F66AA">
      <w:pPr>
        <w:tabs>
          <w:tab w:val="left" w:pos="2660"/>
        </w:tabs>
        <w:ind w:firstLine="709"/>
        <w:jc w:val="both"/>
        <w:rPr>
          <w:bCs/>
          <w:sz w:val="28"/>
          <w:szCs w:val="28"/>
        </w:rPr>
      </w:pPr>
      <w:r>
        <w:rPr>
          <w:bCs/>
          <w:sz w:val="28"/>
          <w:szCs w:val="28"/>
        </w:rPr>
        <w:t>20 тыс. т/год - 7;</w:t>
      </w:r>
    </w:p>
    <w:p w:rsidR="000F66AA" w:rsidRDefault="000F66AA" w:rsidP="000F66AA">
      <w:pPr>
        <w:tabs>
          <w:tab w:val="left" w:pos="2660"/>
        </w:tabs>
        <w:ind w:firstLine="709"/>
        <w:jc w:val="both"/>
        <w:rPr>
          <w:bCs/>
          <w:sz w:val="28"/>
          <w:szCs w:val="28"/>
        </w:rPr>
      </w:pPr>
      <w:r>
        <w:rPr>
          <w:bCs/>
          <w:sz w:val="28"/>
          <w:szCs w:val="28"/>
        </w:rPr>
        <w:t>40 тыс. т/год - 8.</w:t>
      </w:r>
    </w:p>
    <w:p w:rsidR="000F66AA" w:rsidRDefault="000F66AA" w:rsidP="000F66AA">
      <w:pPr>
        <w:ind w:firstLine="720"/>
        <w:jc w:val="both"/>
        <w:rPr>
          <w:bCs/>
          <w:sz w:val="28"/>
          <w:szCs w:val="28"/>
        </w:rPr>
      </w:pPr>
      <w:r>
        <w:rPr>
          <w:bCs/>
          <w:sz w:val="28"/>
          <w:szCs w:val="28"/>
        </w:rPr>
        <w:t>Размеры земельных участков ГНП и промежуточных складов баллонов следует принимать не более 0,6 гектара.</w:t>
      </w:r>
    </w:p>
    <w:p w:rsidR="000F66AA" w:rsidRDefault="000F66AA" w:rsidP="000F66AA">
      <w:pPr>
        <w:ind w:firstLine="720"/>
        <w:jc w:val="both"/>
        <w:rPr>
          <w:bCs/>
          <w:sz w:val="28"/>
          <w:szCs w:val="28"/>
        </w:rPr>
      </w:pPr>
      <w:r>
        <w:rPr>
          <w:bCs/>
          <w:sz w:val="28"/>
          <w:szCs w:val="28"/>
        </w:rPr>
        <w:t>7.7.13. </w:t>
      </w:r>
      <w:proofErr w:type="gramStart"/>
      <w:r>
        <w:rPr>
          <w:bCs/>
          <w:sz w:val="28"/>
          <w:szCs w:val="28"/>
        </w:rPr>
        <w:t xml:space="preserve">Площадку для размещения ГНС, ГНП следует предусматривать с учетом обеспечения снаружи ограждения </w:t>
      </w:r>
      <w:r>
        <w:rPr>
          <w:sz w:val="28"/>
          <w:szCs w:val="28"/>
        </w:rPr>
        <w:t xml:space="preserve">вспаханной полосы земли или </w:t>
      </w:r>
      <w:r>
        <w:rPr>
          <w:spacing w:val="-2"/>
          <w:sz w:val="28"/>
          <w:szCs w:val="28"/>
        </w:rPr>
        <w:t xml:space="preserve">полосы, выполненной из наземного покрытия, </w:t>
      </w:r>
      <w:r>
        <w:rPr>
          <w:spacing w:val="-2"/>
          <w:sz w:val="28"/>
          <w:szCs w:val="28"/>
        </w:rPr>
        <w:br/>
        <w:t>не рас</w:t>
      </w:r>
      <w:r>
        <w:rPr>
          <w:sz w:val="28"/>
          <w:szCs w:val="28"/>
        </w:rPr>
        <w:t>пространяющего пламя по своей поверхности</w:t>
      </w:r>
      <w:r>
        <w:rPr>
          <w:bCs/>
          <w:sz w:val="28"/>
          <w:szCs w:val="28"/>
        </w:rPr>
        <w:t xml:space="preserve">, шириной </w:t>
      </w:r>
      <w:smartTag w:uri="urn:schemas-microsoft-com:office:smarttags" w:element="metricconverter">
        <w:smartTagPr>
          <w:attr w:name="ProductID" w:val="10 м"/>
        </w:smartTagPr>
        <w:r>
          <w:rPr>
            <w:bCs/>
            <w:sz w:val="28"/>
            <w:szCs w:val="28"/>
          </w:rPr>
          <w:t>10 метров</w:t>
        </w:r>
      </w:smartTag>
      <w:r>
        <w:rPr>
          <w:bCs/>
          <w:sz w:val="28"/>
          <w:szCs w:val="28"/>
        </w:rPr>
        <w:t xml:space="preserve"> </w:t>
      </w:r>
      <w:r>
        <w:rPr>
          <w:bCs/>
          <w:sz w:val="28"/>
          <w:szCs w:val="28"/>
        </w:rPr>
        <w:br/>
      </w:r>
      <w:r>
        <w:rPr>
          <w:bCs/>
          <w:sz w:val="28"/>
          <w:szCs w:val="28"/>
        </w:rPr>
        <w:lastRenderedPageBreak/>
        <w:t xml:space="preserve">и минимальных расстояний до лесных массивов в соответствии </w:t>
      </w:r>
      <w:r>
        <w:rPr>
          <w:bCs/>
          <w:sz w:val="28"/>
          <w:szCs w:val="28"/>
        </w:rPr>
        <w:br/>
        <w:t xml:space="preserve">с требованиями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roofErr w:type="gramEnd"/>
    </w:p>
    <w:p w:rsidR="000F66AA" w:rsidRDefault="000F66AA" w:rsidP="000F66AA">
      <w:pPr>
        <w:ind w:firstLine="720"/>
        <w:jc w:val="both"/>
        <w:rPr>
          <w:bCs/>
          <w:sz w:val="28"/>
          <w:szCs w:val="28"/>
        </w:rPr>
      </w:pPr>
      <w:r>
        <w:rPr>
          <w:bCs/>
          <w:sz w:val="28"/>
          <w:szCs w:val="28"/>
        </w:rPr>
        <w:t xml:space="preserve">7.7.14. Противопожарные расстояния от зданий, сооружений </w:t>
      </w:r>
      <w:r>
        <w:rPr>
          <w:bCs/>
          <w:sz w:val="28"/>
          <w:szCs w:val="28"/>
        </w:rPr>
        <w:br/>
        <w:t>и наружных установок ГНС, ГНП до объектов, не относящихся к ним, следует принимать по таблице 9 СП 62.13330.2011.</w:t>
      </w:r>
    </w:p>
    <w:p w:rsidR="000F66AA" w:rsidRDefault="000F66AA" w:rsidP="000F66AA">
      <w:pPr>
        <w:ind w:firstLine="720"/>
        <w:jc w:val="both"/>
        <w:rPr>
          <w:bCs/>
          <w:sz w:val="28"/>
          <w:szCs w:val="28"/>
        </w:rPr>
      </w:pPr>
      <w:r>
        <w:rPr>
          <w:bCs/>
          <w:sz w:val="28"/>
          <w:szCs w:val="28"/>
        </w:rPr>
        <w:t xml:space="preserve">Минимальные расстояния между зданиями и сооружениями, наружными установками на территории ГНС, ГНП следует принимать </w:t>
      </w:r>
      <w:r>
        <w:rPr>
          <w:bCs/>
          <w:sz w:val="28"/>
          <w:szCs w:val="28"/>
        </w:rPr>
        <w:br/>
        <w:t>в соответствии с требованиями таблицы 10 СП 62.13330.2011.</w:t>
      </w:r>
    </w:p>
    <w:p w:rsidR="000F66AA" w:rsidRDefault="000F66AA" w:rsidP="000F66AA">
      <w:pPr>
        <w:ind w:firstLine="720"/>
        <w:jc w:val="both"/>
        <w:rPr>
          <w:bCs/>
          <w:sz w:val="28"/>
          <w:szCs w:val="28"/>
        </w:rPr>
      </w:pPr>
      <w:r>
        <w:rPr>
          <w:bCs/>
          <w:sz w:val="28"/>
          <w:szCs w:val="28"/>
        </w:rPr>
        <w:t xml:space="preserve">7.7.15. Станции </w:t>
      </w:r>
      <w:proofErr w:type="spellStart"/>
      <w:r>
        <w:rPr>
          <w:bCs/>
          <w:sz w:val="28"/>
          <w:szCs w:val="28"/>
        </w:rPr>
        <w:t>регазификации</w:t>
      </w:r>
      <w:proofErr w:type="spellEnd"/>
      <w:r>
        <w:rPr>
          <w:bCs/>
          <w:sz w:val="28"/>
          <w:szCs w:val="28"/>
        </w:rPr>
        <w:t xml:space="preserve"> следует проектировать </w:t>
      </w:r>
      <w:r>
        <w:rPr>
          <w:bCs/>
          <w:sz w:val="28"/>
          <w:szCs w:val="28"/>
        </w:rPr>
        <w:br/>
        <w:t>в соответствии с требованиями, предъявляемыми к ГНС, ГНП.</w:t>
      </w:r>
    </w:p>
    <w:p w:rsidR="000F66AA" w:rsidRDefault="000F66AA" w:rsidP="000F66AA">
      <w:pPr>
        <w:ind w:firstLine="720"/>
        <w:jc w:val="both"/>
        <w:rPr>
          <w:bCs/>
          <w:sz w:val="28"/>
          <w:szCs w:val="28"/>
        </w:rPr>
      </w:pPr>
      <w:r>
        <w:rPr>
          <w:bCs/>
          <w:sz w:val="28"/>
          <w:szCs w:val="28"/>
        </w:rPr>
        <w:t>7.7.16. </w:t>
      </w:r>
      <w:proofErr w:type="spellStart"/>
      <w:r>
        <w:rPr>
          <w:bCs/>
          <w:sz w:val="28"/>
          <w:szCs w:val="28"/>
        </w:rPr>
        <w:t>Автогазозаправочные</w:t>
      </w:r>
      <w:proofErr w:type="spellEnd"/>
      <w:r>
        <w:rPr>
          <w:bCs/>
          <w:sz w:val="28"/>
          <w:szCs w:val="28"/>
        </w:rPr>
        <w:t xml:space="preserve"> станции, технологические участки СУГ на многотопливных автомобильных заправочных станциях </w:t>
      </w:r>
      <w:r>
        <w:rPr>
          <w:bCs/>
          <w:sz w:val="28"/>
          <w:szCs w:val="28"/>
        </w:rPr>
        <w:br/>
        <w:t xml:space="preserve">(далее - АЗС) проектируются в соответствии с требованиями </w:t>
      </w:r>
      <w:r>
        <w:rPr>
          <w:bCs/>
          <w:sz w:val="28"/>
          <w:szCs w:val="28"/>
        </w:rPr>
        <w:br/>
        <w:t xml:space="preserve">НПБ 111-98* и (или) технико-экономической </w:t>
      </w:r>
      <w:r>
        <w:rPr>
          <w:bCs/>
          <w:spacing w:val="-3"/>
          <w:sz w:val="28"/>
          <w:szCs w:val="28"/>
        </w:rPr>
        <w:t>документацией, согласованной в установленном порядке, требованиями СП 62.13330.2011 и других</w:t>
      </w:r>
      <w:r>
        <w:rPr>
          <w:bCs/>
          <w:sz w:val="28"/>
          <w:szCs w:val="28"/>
        </w:rPr>
        <w:t xml:space="preserve"> нормативных документов, которые могут распространяться </w:t>
      </w:r>
      <w:r>
        <w:rPr>
          <w:bCs/>
          <w:sz w:val="28"/>
          <w:szCs w:val="28"/>
        </w:rPr>
        <w:br/>
        <w:t>на проектирование данных объектов.</w:t>
      </w:r>
    </w:p>
    <w:p w:rsidR="000F66AA" w:rsidRDefault="000F66AA" w:rsidP="000F66AA">
      <w:pPr>
        <w:ind w:firstLine="720"/>
        <w:jc w:val="both"/>
        <w:rPr>
          <w:bCs/>
          <w:sz w:val="28"/>
          <w:szCs w:val="28"/>
        </w:rPr>
      </w:pPr>
      <w:r>
        <w:rPr>
          <w:bCs/>
          <w:sz w:val="28"/>
          <w:szCs w:val="28"/>
        </w:rPr>
        <w:t xml:space="preserve">7.7.17. Резервуарные установки СУГ проектируются </w:t>
      </w:r>
      <w:r>
        <w:rPr>
          <w:bCs/>
          <w:sz w:val="28"/>
          <w:szCs w:val="28"/>
        </w:rPr>
        <w:br/>
        <w:t xml:space="preserve">в соответствии с требованиями раздела 8.1 СП 62.13330.2011. </w:t>
      </w:r>
    </w:p>
    <w:p w:rsidR="000F66AA" w:rsidRDefault="000F66AA" w:rsidP="000F66AA">
      <w:pPr>
        <w:ind w:firstLine="720"/>
        <w:jc w:val="both"/>
        <w:rPr>
          <w:bCs/>
          <w:sz w:val="28"/>
          <w:szCs w:val="28"/>
        </w:rPr>
      </w:pPr>
      <w:r>
        <w:rPr>
          <w:bCs/>
          <w:sz w:val="28"/>
          <w:szCs w:val="28"/>
        </w:rPr>
        <w:t xml:space="preserve">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w:t>
      </w:r>
      <w:r>
        <w:rPr>
          <w:bCs/>
          <w:sz w:val="28"/>
          <w:szCs w:val="28"/>
        </w:rPr>
        <w:br/>
        <w:t>таблице 6 СП 62.13330.2011.</w:t>
      </w:r>
    </w:p>
    <w:p w:rsidR="000F66AA" w:rsidRDefault="000F66AA" w:rsidP="000F66AA">
      <w:pPr>
        <w:ind w:firstLine="720"/>
        <w:jc w:val="both"/>
        <w:rPr>
          <w:bCs/>
          <w:sz w:val="28"/>
          <w:szCs w:val="28"/>
        </w:rPr>
      </w:pPr>
      <w:r>
        <w:rPr>
          <w:bCs/>
          <w:sz w:val="28"/>
          <w:szCs w:val="28"/>
        </w:rPr>
        <w:t xml:space="preserve">Расстояния в свету между подземными резервуарами должно быть не менее </w:t>
      </w:r>
      <w:smartTag w:uri="urn:schemas-microsoft-com:office:smarttags" w:element="metricconverter">
        <w:smartTagPr>
          <w:attr w:name="ProductID" w:val="1 м"/>
        </w:smartTagPr>
        <w:r>
          <w:rPr>
            <w:bCs/>
            <w:sz w:val="28"/>
            <w:szCs w:val="28"/>
          </w:rPr>
          <w:t>1 метра</w:t>
        </w:r>
      </w:smartTag>
      <w:r>
        <w:rPr>
          <w:bCs/>
          <w:sz w:val="28"/>
          <w:szCs w:val="28"/>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Pr>
            <w:bCs/>
            <w:sz w:val="28"/>
            <w:szCs w:val="28"/>
          </w:rPr>
          <w:t>1 метра</w:t>
        </w:r>
      </w:smartTag>
      <w:r>
        <w:rPr>
          <w:bCs/>
          <w:sz w:val="28"/>
          <w:szCs w:val="28"/>
        </w:rPr>
        <w:t>.</w:t>
      </w:r>
    </w:p>
    <w:p w:rsidR="000F66AA" w:rsidRDefault="000F66AA" w:rsidP="000F66AA">
      <w:pPr>
        <w:ind w:firstLine="720"/>
        <w:jc w:val="both"/>
        <w:rPr>
          <w:bCs/>
          <w:sz w:val="28"/>
          <w:szCs w:val="28"/>
        </w:rPr>
      </w:pPr>
      <w:r>
        <w:rPr>
          <w:bCs/>
          <w:sz w:val="28"/>
          <w:szCs w:val="28"/>
        </w:rPr>
        <w:t xml:space="preserve">Расстояния от резервуарных установок общей вместимостью </w:t>
      </w:r>
      <w:r>
        <w:rPr>
          <w:bCs/>
          <w:sz w:val="28"/>
          <w:szCs w:val="28"/>
        </w:rPr>
        <w:br/>
        <w:t xml:space="preserve">до </w:t>
      </w:r>
      <w:smartTag w:uri="urn:schemas-microsoft-com:office:smarttags" w:element="metricconverter">
        <w:smartTagPr>
          <w:attr w:name="ProductID" w:val="50 куб. метров"/>
        </w:smartTagPr>
        <w:r>
          <w:rPr>
            <w:bCs/>
            <w:sz w:val="28"/>
            <w:szCs w:val="28"/>
          </w:rPr>
          <w:t>50 куб. метров</w:t>
        </w:r>
      </w:smartTag>
      <w:r>
        <w:rPr>
          <w:bCs/>
          <w:sz w:val="28"/>
          <w:szCs w:val="28"/>
        </w:rPr>
        <w:t xml:space="preserve"> до зданий и сооружений различного назначения </w:t>
      </w:r>
      <w:r>
        <w:rPr>
          <w:bCs/>
          <w:sz w:val="28"/>
          <w:szCs w:val="28"/>
        </w:rPr>
        <w:br/>
        <w:t xml:space="preserve">и сетей инженерно-технического обеспечения следует принимать </w:t>
      </w:r>
      <w:r>
        <w:rPr>
          <w:bCs/>
          <w:sz w:val="28"/>
          <w:szCs w:val="28"/>
        </w:rPr>
        <w:br/>
        <w:t>по таблице 7 СП 62.13330.2011.</w:t>
      </w:r>
    </w:p>
    <w:p w:rsidR="000F66AA" w:rsidRDefault="000F66AA" w:rsidP="000F66AA">
      <w:pPr>
        <w:ind w:firstLine="720"/>
        <w:jc w:val="both"/>
        <w:rPr>
          <w:bCs/>
          <w:sz w:val="28"/>
          <w:szCs w:val="28"/>
        </w:rPr>
      </w:pPr>
      <w:r>
        <w:rPr>
          <w:bCs/>
          <w:sz w:val="28"/>
          <w:szCs w:val="28"/>
        </w:rPr>
        <w:t xml:space="preserve">Расстояния от резервуарных установок общей вместимостью свыше </w:t>
      </w:r>
      <w:smartTag w:uri="urn:schemas-microsoft-com:office:smarttags" w:element="metricconverter">
        <w:smartTagPr>
          <w:attr w:name="ProductID" w:val="50 куб. метров"/>
        </w:smartTagPr>
        <w:r>
          <w:rPr>
            <w:bCs/>
            <w:sz w:val="28"/>
            <w:szCs w:val="28"/>
          </w:rPr>
          <w:t>50 куб. метров</w:t>
        </w:r>
      </w:smartTag>
      <w:r>
        <w:rPr>
          <w:bCs/>
          <w:sz w:val="28"/>
          <w:szCs w:val="28"/>
        </w:rPr>
        <w:t xml:space="preserve"> до зданий и сооружений различного назначения </w:t>
      </w:r>
      <w:r>
        <w:rPr>
          <w:bCs/>
          <w:sz w:val="28"/>
          <w:szCs w:val="28"/>
        </w:rPr>
        <w:br/>
        <w:t xml:space="preserve">и сетей инженерно-технического обеспечения следует принимать </w:t>
      </w:r>
      <w:r>
        <w:rPr>
          <w:bCs/>
          <w:sz w:val="28"/>
          <w:szCs w:val="28"/>
        </w:rPr>
        <w:br/>
        <w:t>по таблице 9 СП 62.13330.2011.</w:t>
      </w:r>
    </w:p>
    <w:p w:rsidR="000F66AA" w:rsidRDefault="000F66AA" w:rsidP="000F66AA">
      <w:pPr>
        <w:ind w:firstLine="720"/>
        <w:jc w:val="both"/>
        <w:rPr>
          <w:bCs/>
          <w:sz w:val="28"/>
          <w:szCs w:val="28"/>
        </w:rPr>
      </w:pPr>
      <w:r>
        <w:rPr>
          <w:bCs/>
          <w:sz w:val="28"/>
          <w:szCs w:val="28"/>
        </w:rPr>
        <w:t>Расстояния до жилого здания, в котором размещены помещения общественного назначения, следует принимать как до жилых зданий.</w:t>
      </w:r>
    </w:p>
    <w:p w:rsidR="000F66AA" w:rsidRDefault="000F66AA" w:rsidP="000F66AA">
      <w:pPr>
        <w:ind w:firstLine="720"/>
        <w:jc w:val="both"/>
        <w:rPr>
          <w:bCs/>
          <w:sz w:val="28"/>
          <w:szCs w:val="28"/>
        </w:rPr>
      </w:pPr>
      <w:r>
        <w:rPr>
          <w:bCs/>
          <w:sz w:val="28"/>
          <w:szCs w:val="28"/>
        </w:rPr>
        <w:t xml:space="preserve">7.7.18. Баллонные установки СУГ проектируются в соответствии </w:t>
      </w:r>
      <w:r>
        <w:rPr>
          <w:bCs/>
          <w:sz w:val="28"/>
          <w:szCs w:val="28"/>
        </w:rPr>
        <w:br/>
        <w:t>с требованиями раздела 8.2 СП 62.13330.2011.</w:t>
      </w:r>
    </w:p>
    <w:p w:rsidR="000F66AA" w:rsidRDefault="000F66AA" w:rsidP="000F66AA">
      <w:pPr>
        <w:ind w:firstLine="720"/>
        <w:jc w:val="both"/>
        <w:rPr>
          <w:bCs/>
          <w:sz w:val="28"/>
          <w:szCs w:val="28"/>
        </w:rPr>
      </w:pPr>
      <w:proofErr w:type="gramStart"/>
      <w:r>
        <w:rPr>
          <w:bCs/>
          <w:sz w:val="28"/>
          <w:szCs w:val="28"/>
        </w:rPr>
        <w:t xml:space="preserve">Баллонные установки СУГ, служащие в качестве источников газоснабжения зданий различного назначения, подразделяются </w:t>
      </w:r>
      <w:r>
        <w:rPr>
          <w:bCs/>
          <w:sz w:val="28"/>
          <w:szCs w:val="28"/>
        </w:rPr>
        <w:br/>
        <w:t xml:space="preserve">на индивидуальные, в состав которых входит не более двух баллонов, </w:t>
      </w:r>
      <w:r>
        <w:rPr>
          <w:bCs/>
          <w:sz w:val="28"/>
          <w:szCs w:val="28"/>
        </w:rPr>
        <w:br/>
        <w:t>и групповые, в состав которых входит более двух баллонов.</w:t>
      </w:r>
      <w:proofErr w:type="gramEnd"/>
    </w:p>
    <w:p w:rsidR="000F66AA" w:rsidRDefault="000F66AA" w:rsidP="000F66AA">
      <w:pPr>
        <w:ind w:firstLine="720"/>
        <w:jc w:val="both"/>
        <w:rPr>
          <w:bCs/>
          <w:sz w:val="28"/>
          <w:szCs w:val="28"/>
        </w:rPr>
      </w:pPr>
      <w:r>
        <w:rPr>
          <w:bCs/>
          <w:sz w:val="28"/>
          <w:szCs w:val="28"/>
        </w:rPr>
        <w:lastRenderedPageBreak/>
        <w:t>Максимальную общую вместимость групповой баллонной установки следует принимать по таблице 8 СП 62.13330.2011.</w:t>
      </w:r>
    </w:p>
    <w:p w:rsidR="000F66AA" w:rsidRDefault="000F66AA" w:rsidP="000F66AA">
      <w:pPr>
        <w:ind w:firstLine="720"/>
        <w:jc w:val="both"/>
        <w:rPr>
          <w:bCs/>
          <w:sz w:val="28"/>
          <w:szCs w:val="28"/>
        </w:rPr>
      </w:pPr>
      <w:r>
        <w:rPr>
          <w:bCs/>
          <w:sz w:val="28"/>
          <w:szCs w:val="28"/>
        </w:rPr>
        <w:t xml:space="preserve">Расстояния от групповых баллонных установок до зданий </w:t>
      </w:r>
      <w:r>
        <w:rPr>
          <w:bCs/>
          <w:sz w:val="28"/>
          <w:szCs w:val="28"/>
        </w:rPr>
        <w:br/>
        <w:t>и сооружений различного назначения следует принимать в соответствии с требованиями пункта 8.2.4 СП 62.13330.2011.</w:t>
      </w:r>
    </w:p>
    <w:p w:rsidR="000F66AA" w:rsidRDefault="000F66AA" w:rsidP="000F66AA">
      <w:pPr>
        <w:tabs>
          <w:tab w:val="left" w:pos="1676"/>
        </w:tabs>
        <w:ind w:firstLine="720"/>
        <w:jc w:val="both"/>
        <w:rPr>
          <w:bCs/>
          <w:sz w:val="28"/>
          <w:szCs w:val="28"/>
        </w:rPr>
      </w:pPr>
      <w:r>
        <w:rPr>
          <w:bCs/>
          <w:sz w:val="28"/>
          <w:szCs w:val="28"/>
        </w:rPr>
        <w:t xml:space="preserve">Расстояния от индивидуальных баллонных установок до зданий </w:t>
      </w:r>
      <w:r>
        <w:rPr>
          <w:bCs/>
          <w:sz w:val="28"/>
          <w:szCs w:val="28"/>
        </w:rPr>
        <w:br/>
        <w:t xml:space="preserve">и сооружений различного назначения следует принимать </w:t>
      </w:r>
      <w:r>
        <w:rPr>
          <w:bCs/>
          <w:sz w:val="28"/>
          <w:szCs w:val="28"/>
        </w:rPr>
        <w:br/>
        <w:t>в соответствии с требованиями пункта 8.2.5 СП 62.13330.2011.</w:t>
      </w:r>
    </w:p>
    <w:p w:rsidR="000F66AA" w:rsidRDefault="000F66AA" w:rsidP="000F66AA">
      <w:pPr>
        <w:ind w:firstLine="720"/>
        <w:jc w:val="both"/>
        <w:rPr>
          <w:bCs/>
          <w:sz w:val="28"/>
          <w:szCs w:val="28"/>
        </w:rPr>
      </w:pPr>
      <w:r>
        <w:rPr>
          <w:bCs/>
          <w:sz w:val="28"/>
          <w:szCs w:val="28"/>
        </w:rPr>
        <w:t xml:space="preserve">7.7.19. Промежуточные склады баллонов следует размещать </w:t>
      </w:r>
      <w:r>
        <w:rPr>
          <w:bCs/>
          <w:sz w:val="28"/>
          <w:szCs w:val="28"/>
        </w:rPr>
        <w:br/>
        <w:t>на территории сельского поселения на расстояниях от зданий и сооружений, указанных в таблице 9 СП 62.13330.2011 как для складов наполненных баллонов на ГНС, ГНП.</w:t>
      </w:r>
    </w:p>
    <w:p w:rsidR="000F66AA" w:rsidRDefault="000F66AA" w:rsidP="000F66AA">
      <w:pPr>
        <w:ind w:firstLine="720"/>
        <w:jc w:val="both"/>
        <w:rPr>
          <w:bCs/>
          <w:sz w:val="28"/>
          <w:szCs w:val="28"/>
        </w:rPr>
      </w:pPr>
      <w:r>
        <w:rPr>
          <w:bCs/>
          <w:sz w:val="28"/>
          <w:szCs w:val="28"/>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F66AA" w:rsidRDefault="000F66AA" w:rsidP="000F66AA">
      <w:pPr>
        <w:ind w:firstLine="720"/>
        <w:jc w:val="both"/>
        <w:rPr>
          <w:bCs/>
          <w:sz w:val="28"/>
          <w:szCs w:val="28"/>
        </w:rPr>
      </w:pPr>
      <w:r>
        <w:rPr>
          <w:bCs/>
          <w:sz w:val="28"/>
          <w:szCs w:val="28"/>
        </w:rPr>
        <w:t xml:space="preserve">Промежуточные склады баллонов СУГ должны проектироваться </w:t>
      </w:r>
      <w:r>
        <w:rPr>
          <w:bCs/>
          <w:sz w:val="28"/>
          <w:szCs w:val="28"/>
        </w:rPr>
        <w:br/>
        <w:t xml:space="preserve">с учетом требований СП 56.13330.2011. </w:t>
      </w:r>
    </w:p>
    <w:p w:rsidR="000F66AA" w:rsidRDefault="000F66AA" w:rsidP="000F66AA">
      <w:pPr>
        <w:ind w:firstLine="720"/>
        <w:jc w:val="both"/>
        <w:rPr>
          <w:bCs/>
          <w:sz w:val="28"/>
          <w:szCs w:val="28"/>
        </w:rPr>
      </w:pPr>
      <w:r>
        <w:rPr>
          <w:bCs/>
          <w:sz w:val="28"/>
          <w:szCs w:val="28"/>
        </w:rPr>
        <w:t xml:space="preserve">Склады с баллонами СУГ на территории промышленных предприятий размещают в соответствии с требованиями </w:t>
      </w:r>
      <w:r>
        <w:rPr>
          <w:bCs/>
          <w:sz w:val="28"/>
          <w:szCs w:val="28"/>
        </w:rPr>
        <w:br/>
        <w:t>СП 18.13330.2011 и СП 4.13130.2009.</w:t>
      </w:r>
    </w:p>
    <w:p w:rsidR="000F66AA" w:rsidRDefault="000F66AA" w:rsidP="000F66AA">
      <w:pPr>
        <w:ind w:firstLine="720"/>
        <w:jc w:val="both"/>
        <w:rPr>
          <w:bCs/>
          <w:spacing w:val="-2"/>
          <w:sz w:val="28"/>
          <w:szCs w:val="28"/>
        </w:rPr>
      </w:pPr>
      <w:r>
        <w:rPr>
          <w:bCs/>
          <w:spacing w:val="-2"/>
          <w:sz w:val="28"/>
          <w:szCs w:val="28"/>
        </w:rPr>
        <w:t xml:space="preserve">7.7.20.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Pr>
          <w:bCs/>
          <w:sz w:val="28"/>
          <w:szCs w:val="28"/>
        </w:rPr>
        <w:t xml:space="preserve">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09"/>
        <w:jc w:val="both"/>
        <w:rPr>
          <w:bCs/>
          <w:sz w:val="28"/>
          <w:szCs w:val="28"/>
        </w:rPr>
      </w:pPr>
      <w:r>
        <w:rPr>
          <w:bCs/>
          <w:sz w:val="28"/>
          <w:szCs w:val="28"/>
        </w:rPr>
        <w:t xml:space="preserve">7.7.21.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 ноября </w:t>
      </w:r>
      <w:smartTag w:uri="urn:schemas-microsoft-com:office:smarttags" w:element="metricconverter">
        <w:smartTagPr>
          <w:attr w:name="ProductID" w:val="2000 г"/>
        </w:smartTagPr>
        <w:r>
          <w:rPr>
            <w:bCs/>
            <w:sz w:val="28"/>
            <w:szCs w:val="28"/>
          </w:rPr>
          <w:t>2000 г</w:t>
        </w:r>
      </w:smartTag>
      <w:r>
        <w:rPr>
          <w:bCs/>
          <w:sz w:val="28"/>
          <w:szCs w:val="28"/>
        </w:rPr>
        <w:t>. № 878.</w:t>
      </w:r>
    </w:p>
    <w:p w:rsidR="000F66AA" w:rsidRDefault="000F66AA" w:rsidP="000F66AA">
      <w:pPr>
        <w:ind w:firstLine="709"/>
        <w:jc w:val="both"/>
        <w:rPr>
          <w:bCs/>
          <w:sz w:val="28"/>
          <w:szCs w:val="28"/>
        </w:rPr>
      </w:pPr>
      <w:r>
        <w:rPr>
          <w:bCs/>
          <w:sz w:val="28"/>
          <w:szCs w:val="28"/>
        </w:rPr>
        <w:t>На земельных участках, входящих в охранные зоны газораспределительных сетей, запрещается:</w:t>
      </w:r>
    </w:p>
    <w:p w:rsidR="000F66AA" w:rsidRDefault="000F66AA" w:rsidP="000F66AA">
      <w:pPr>
        <w:ind w:firstLine="709"/>
        <w:jc w:val="both"/>
        <w:rPr>
          <w:bCs/>
          <w:sz w:val="28"/>
          <w:szCs w:val="28"/>
        </w:rPr>
      </w:pPr>
      <w:r>
        <w:rPr>
          <w:bCs/>
          <w:sz w:val="28"/>
          <w:szCs w:val="28"/>
        </w:rPr>
        <w:t xml:space="preserve">возводить объекты жилого, общественно-делового </w:t>
      </w:r>
      <w:r>
        <w:rPr>
          <w:bCs/>
          <w:sz w:val="28"/>
          <w:szCs w:val="28"/>
        </w:rPr>
        <w:br/>
        <w:t>и производственного назначения;</w:t>
      </w:r>
    </w:p>
    <w:p w:rsidR="000F66AA" w:rsidRDefault="000F66AA" w:rsidP="000F66AA">
      <w:pPr>
        <w:ind w:firstLine="709"/>
        <w:jc w:val="both"/>
        <w:rPr>
          <w:bCs/>
          <w:sz w:val="28"/>
          <w:szCs w:val="28"/>
        </w:rPr>
      </w:pPr>
      <w:r>
        <w:rPr>
          <w:bCs/>
          <w:sz w:val="28"/>
          <w:szCs w:val="28"/>
        </w:rPr>
        <w:t xml:space="preserve">сносить и реконструировать мосты, коллекторы, автомобильные </w:t>
      </w:r>
      <w:r>
        <w:rPr>
          <w:bCs/>
          <w:sz w:val="28"/>
          <w:szCs w:val="28"/>
        </w:rPr>
        <w:br/>
        <w:t xml:space="preserve">и железные дороги с расположенными на них газораспределительными сетями без предварительного выноса этих газопроводов </w:t>
      </w:r>
      <w:r>
        <w:rPr>
          <w:bCs/>
          <w:sz w:val="28"/>
          <w:szCs w:val="28"/>
        </w:rPr>
        <w:br/>
        <w:t>по согласованию с эксплуатационными организациями;</w:t>
      </w:r>
    </w:p>
    <w:p w:rsidR="000F66AA" w:rsidRDefault="000F66AA" w:rsidP="000F66AA">
      <w:pPr>
        <w:ind w:firstLine="709"/>
        <w:jc w:val="both"/>
        <w:rPr>
          <w:bCs/>
          <w:sz w:val="28"/>
          <w:szCs w:val="28"/>
        </w:rPr>
      </w:pPr>
      <w:r>
        <w:rPr>
          <w:bCs/>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F66AA" w:rsidRDefault="000F66AA" w:rsidP="000F66AA">
      <w:pPr>
        <w:ind w:firstLine="709"/>
        <w:jc w:val="both"/>
        <w:rPr>
          <w:bCs/>
          <w:sz w:val="28"/>
          <w:szCs w:val="28"/>
        </w:rPr>
      </w:pPr>
      <w:r>
        <w:rPr>
          <w:bCs/>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F66AA" w:rsidRDefault="000F66AA" w:rsidP="000F66AA">
      <w:pPr>
        <w:ind w:firstLine="709"/>
        <w:jc w:val="both"/>
        <w:rPr>
          <w:bCs/>
          <w:sz w:val="28"/>
          <w:szCs w:val="28"/>
        </w:rPr>
      </w:pPr>
      <w:r>
        <w:rPr>
          <w:bCs/>
          <w:sz w:val="28"/>
          <w:szCs w:val="28"/>
        </w:rPr>
        <w:lastRenderedPageBreak/>
        <w:t>устраивать свалки и склады, разливать растворы кислот, солей, щелочей и других химически активных веществ;</w:t>
      </w:r>
    </w:p>
    <w:p w:rsidR="000F66AA" w:rsidRDefault="000F66AA" w:rsidP="000F66AA">
      <w:pPr>
        <w:ind w:firstLine="709"/>
        <w:jc w:val="both"/>
        <w:rPr>
          <w:bCs/>
          <w:sz w:val="28"/>
          <w:szCs w:val="28"/>
        </w:rPr>
      </w:pPr>
      <w:r>
        <w:rPr>
          <w:bCs/>
          <w:sz w:val="28"/>
          <w:szCs w:val="28"/>
        </w:rPr>
        <w:t xml:space="preserve">огораживать и перегораживать охранные зоны, препятствовать доступу персонала эксплуатационных организаций </w:t>
      </w:r>
      <w:r>
        <w:rPr>
          <w:bCs/>
          <w:sz w:val="28"/>
          <w:szCs w:val="28"/>
        </w:rPr>
        <w:br/>
        <w:t xml:space="preserve">к газораспределительным сетям, проведению обслуживания </w:t>
      </w:r>
      <w:r>
        <w:rPr>
          <w:bCs/>
          <w:sz w:val="28"/>
          <w:szCs w:val="28"/>
        </w:rPr>
        <w:br/>
        <w:t>и устранению повреждений газораспределительных сетей;</w:t>
      </w:r>
    </w:p>
    <w:p w:rsidR="000F66AA" w:rsidRDefault="000F66AA" w:rsidP="000F66AA">
      <w:pPr>
        <w:ind w:firstLine="709"/>
        <w:jc w:val="both"/>
        <w:rPr>
          <w:bCs/>
          <w:sz w:val="28"/>
          <w:szCs w:val="28"/>
        </w:rPr>
      </w:pPr>
      <w:r>
        <w:rPr>
          <w:bCs/>
          <w:sz w:val="28"/>
          <w:szCs w:val="28"/>
        </w:rPr>
        <w:t>разводить огонь и размещать источники огня;</w:t>
      </w:r>
    </w:p>
    <w:p w:rsidR="000F66AA" w:rsidRDefault="000F66AA" w:rsidP="000F66AA">
      <w:pPr>
        <w:ind w:firstLine="709"/>
        <w:jc w:val="both"/>
        <w:rPr>
          <w:bCs/>
          <w:sz w:val="28"/>
          <w:szCs w:val="28"/>
        </w:rPr>
      </w:pPr>
      <w:r>
        <w:rPr>
          <w:bCs/>
          <w:sz w:val="28"/>
          <w:szCs w:val="28"/>
        </w:rPr>
        <w:t xml:space="preserve">устраивать погреба, обрабатывать почву сельскохозяйственными </w:t>
      </w:r>
      <w:r>
        <w:rPr>
          <w:bCs/>
          <w:sz w:val="28"/>
          <w:szCs w:val="28"/>
        </w:rPr>
        <w:br/>
        <w:t xml:space="preserve">и мелиоративными орудиями и механизмами на глубину более </w:t>
      </w:r>
      <w:r>
        <w:rPr>
          <w:bCs/>
          <w:sz w:val="28"/>
          <w:szCs w:val="28"/>
        </w:rPr>
        <w:br/>
      </w:r>
      <w:smartTag w:uri="urn:schemas-microsoft-com:office:smarttags" w:element="metricconverter">
        <w:smartTagPr>
          <w:attr w:name="ProductID" w:val="0,3 м"/>
        </w:smartTagPr>
        <w:r>
          <w:rPr>
            <w:bCs/>
            <w:sz w:val="28"/>
            <w:szCs w:val="28"/>
          </w:rPr>
          <w:t>0,3 метра</w:t>
        </w:r>
      </w:smartTag>
      <w:r>
        <w:rPr>
          <w:bCs/>
          <w:sz w:val="28"/>
          <w:szCs w:val="28"/>
        </w:rPr>
        <w:t>;</w:t>
      </w:r>
    </w:p>
    <w:p w:rsidR="000F66AA" w:rsidRDefault="000F66AA" w:rsidP="000F66AA">
      <w:pPr>
        <w:ind w:firstLine="709"/>
        <w:jc w:val="both"/>
        <w:rPr>
          <w:bCs/>
          <w:sz w:val="28"/>
          <w:szCs w:val="28"/>
        </w:rPr>
      </w:pPr>
      <w:r>
        <w:rPr>
          <w:bCs/>
          <w:sz w:val="28"/>
          <w:szCs w:val="28"/>
        </w:rPr>
        <w:t xml:space="preserve">открывать калитки и двери ГРП и других зданий газораспределительной сети, люки подземных колодцев, включать </w:t>
      </w:r>
      <w:r>
        <w:rPr>
          <w:bCs/>
          <w:sz w:val="28"/>
          <w:szCs w:val="28"/>
        </w:rPr>
        <w:br/>
        <w:t>или отключать электроснабжение сре</w:t>
      </w:r>
      <w:proofErr w:type="gramStart"/>
      <w:r>
        <w:rPr>
          <w:bCs/>
          <w:sz w:val="28"/>
          <w:szCs w:val="28"/>
        </w:rPr>
        <w:t>дств св</w:t>
      </w:r>
      <w:proofErr w:type="gramEnd"/>
      <w:r>
        <w:rPr>
          <w:bCs/>
          <w:sz w:val="28"/>
          <w:szCs w:val="28"/>
        </w:rPr>
        <w:t>язи, освещения и систем телемеханики;</w:t>
      </w:r>
    </w:p>
    <w:p w:rsidR="000F66AA" w:rsidRDefault="000F66AA" w:rsidP="000F66AA">
      <w:pPr>
        <w:ind w:firstLine="709"/>
        <w:jc w:val="both"/>
        <w:rPr>
          <w:bCs/>
          <w:sz w:val="28"/>
          <w:szCs w:val="28"/>
        </w:rPr>
      </w:pPr>
      <w:r>
        <w:rPr>
          <w:bCs/>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F66AA" w:rsidRDefault="000F66AA" w:rsidP="000F66AA">
      <w:pPr>
        <w:ind w:firstLine="709"/>
        <w:jc w:val="both"/>
        <w:rPr>
          <w:bCs/>
          <w:sz w:val="28"/>
          <w:szCs w:val="28"/>
        </w:rPr>
      </w:pPr>
      <w:r>
        <w:rPr>
          <w:bCs/>
          <w:sz w:val="28"/>
          <w:szCs w:val="28"/>
        </w:rPr>
        <w:t>самовольно подключаться к газораспределительным сетям.</w:t>
      </w:r>
    </w:p>
    <w:p w:rsidR="000F66AA" w:rsidRDefault="000F66AA" w:rsidP="000F66AA">
      <w:pPr>
        <w:ind w:firstLine="709"/>
        <w:jc w:val="both"/>
        <w:rPr>
          <w:bCs/>
          <w:sz w:val="28"/>
          <w:szCs w:val="28"/>
        </w:rPr>
      </w:pPr>
      <w:r>
        <w:rPr>
          <w:bCs/>
          <w:sz w:val="28"/>
          <w:szCs w:val="28"/>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Pr>
            <w:bCs/>
            <w:sz w:val="28"/>
            <w:szCs w:val="28"/>
          </w:rPr>
          <w:t>0,3 метра</w:t>
        </w:r>
      </w:smartTag>
      <w:r>
        <w:rPr>
          <w:bCs/>
          <w:sz w:val="28"/>
          <w:szCs w:val="28"/>
        </w:rPr>
        <w:t xml:space="preserve"> осуществляются на основании письменного разрешения эксплуатационной организации газораспределительных сетей.</w:t>
      </w:r>
    </w:p>
    <w:p w:rsidR="000F66AA" w:rsidRDefault="000F66AA" w:rsidP="000F66AA">
      <w:pPr>
        <w:ind w:firstLine="709"/>
        <w:jc w:val="both"/>
        <w:rPr>
          <w:bCs/>
          <w:sz w:val="28"/>
          <w:szCs w:val="28"/>
        </w:rPr>
      </w:pPr>
      <w:r>
        <w:rPr>
          <w:bCs/>
          <w:spacing w:val="-2"/>
          <w:sz w:val="28"/>
          <w:szCs w:val="28"/>
        </w:rPr>
        <w:t>7.7.22.</w:t>
      </w:r>
      <w:r>
        <w:rPr>
          <w:bCs/>
          <w:spacing w:val="-2"/>
          <w:sz w:val="28"/>
          <w:szCs w:val="28"/>
          <w:lang w:val="en-US"/>
        </w:rPr>
        <w:t> </w:t>
      </w:r>
      <w:r>
        <w:rPr>
          <w:bCs/>
          <w:spacing w:val="-2"/>
          <w:sz w:val="28"/>
          <w:szCs w:val="28"/>
        </w:rPr>
        <w:t>Для теплоснабжения и горячего водоснабжения многоэтажных</w:t>
      </w:r>
      <w:r>
        <w:rPr>
          <w:bCs/>
          <w:sz w:val="28"/>
          <w:szCs w:val="28"/>
        </w:rPr>
        <w:t xml:space="preserve"> жилых зданий и сооружений допускается проектирование </w:t>
      </w:r>
      <w:proofErr w:type="spellStart"/>
      <w:r>
        <w:rPr>
          <w:bCs/>
          <w:sz w:val="28"/>
          <w:szCs w:val="28"/>
        </w:rPr>
        <w:t>теплогенераторов</w:t>
      </w:r>
      <w:proofErr w:type="spellEnd"/>
      <w:r>
        <w:rPr>
          <w:bCs/>
          <w:sz w:val="28"/>
          <w:szCs w:val="28"/>
        </w:rPr>
        <w:t xml:space="preserve"> с закрытой камерой сгорания. Установка </w:t>
      </w:r>
      <w:proofErr w:type="spellStart"/>
      <w:r>
        <w:rPr>
          <w:bCs/>
          <w:sz w:val="28"/>
          <w:szCs w:val="28"/>
        </w:rPr>
        <w:t>теплогенераторов</w:t>
      </w:r>
      <w:proofErr w:type="spellEnd"/>
      <w:r>
        <w:rPr>
          <w:bCs/>
          <w:sz w:val="28"/>
          <w:szCs w:val="28"/>
        </w:rPr>
        <w:t xml:space="preserve"> осуществляется в соответствии с </w:t>
      </w:r>
      <w:r>
        <w:rPr>
          <w:bCs/>
          <w:spacing w:val="-2"/>
          <w:sz w:val="28"/>
          <w:szCs w:val="28"/>
        </w:rPr>
        <w:t xml:space="preserve">требованиями </w:t>
      </w:r>
      <w:r>
        <w:rPr>
          <w:bCs/>
          <w:spacing w:val="-2"/>
          <w:sz w:val="28"/>
          <w:szCs w:val="28"/>
        </w:rPr>
        <w:br/>
        <w:t>СП 60.13330.2011, СП 62.13330.2011, СП 41-108-2004, СП 42-101-2003.</w:t>
      </w:r>
      <w:r>
        <w:rPr>
          <w:bCs/>
          <w:sz w:val="28"/>
          <w:szCs w:val="28"/>
        </w:rPr>
        <w:t xml:space="preserve"> </w:t>
      </w:r>
    </w:p>
    <w:p w:rsidR="000F66AA" w:rsidRDefault="000F66AA" w:rsidP="000F66AA">
      <w:pPr>
        <w:ind w:firstLine="709"/>
        <w:jc w:val="both"/>
        <w:rPr>
          <w:bCs/>
          <w:sz w:val="28"/>
          <w:szCs w:val="28"/>
        </w:rPr>
      </w:pPr>
      <w:r>
        <w:rPr>
          <w:bCs/>
          <w:sz w:val="28"/>
          <w:szCs w:val="28"/>
        </w:rPr>
        <w:t xml:space="preserve">Отвод продуктов сгорания должен осуществляться </w:t>
      </w:r>
      <w:r>
        <w:rPr>
          <w:bCs/>
          <w:sz w:val="28"/>
          <w:szCs w:val="28"/>
        </w:rPr>
        <w:br/>
        <w:t xml:space="preserve">через вертикальные дымоходы. Выброс дыма при этом следует выполнять выше кровли здания. </w:t>
      </w:r>
    </w:p>
    <w:p w:rsidR="000F66AA" w:rsidRDefault="000F66AA" w:rsidP="000F66AA">
      <w:pPr>
        <w:ind w:firstLine="709"/>
        <w:jc w:val="both"/>
        <w:rPr>
          <w:bCs/>
          <w:sz w:val="28"/>
          <w:szCs w:val="28"/>
        </w:rPr>
      </w:pPr>
      <w:r>
        <w:rPr>
          <w:bCs/>
          <w:sz w:val="28"/>
          <w:szCs w:val="28"/>
        </w:rPr>
        <w:t>Прямой выброс продуктов сгорания через наружные конструкции зданий не допускается.</w:t>
      </w:r>
    </w:p>
    <w:p w:rsidR="000F66AA" w:rsidRDefault="000F66AA" w:rsidP="000F66AA">
      <w:pPr>
        <w:ind w:firstLine="720"/>
        <w:jc w:val="both"/>
        <w:rPr>
          <w:bCs/>
          <w:sz w:val="28"/>
          <w:szCs w:val="28"/>
        </w:rPr>
      </w:pPr>
      <w:r>
        <w:rPr>
          <w:bCs/>
          <w:sz w:val="28"/>
          <w:szCs w:val="28"/>
        </w:rPr>
        <w:t>7.7.23.</w:t>
      </w:r>
      <w:r>
        <w:rPr>
          <w:bCs/>
          <w:sz w:val="28"/>
          <w:szCs w:val="28"/>
          <w:lang w:val="en-US"/>
        </w:rPr>
        <w:t> </w:t>
      </w:r>
      <w:r>
        <w:rPr>
          <w:bCs/>
          <w:sz w:val="28"/>
          <w:szCs w:val="28"/>
        </w:rPr>
        <w:t xml:space="preserve">Проектирование объектов газоснабжения на территории малоэтажной застройки следует осуществлять в соответствии </w:t>
      </w:r>
      <w:r>
        <w:rPr>
          <w:bCs/>
          <w:sz w:val="28"/>
          <w:szCs w:val="28"/>
        </w:rPr>
        <w:br/>
        <w:t>с требованиями раздела «Зоны инженерной инфраструктуры» (подраздел «Инженерные сети и сооружения на территории малоэтажной жилой застройки») настоящих нормативов.</w:t>
      </w:r>
    </w:p>
    <w:p w:rsidR="000F66AA" w:rsidRDefault="000F66AA" w:rsidP="000F66AA">
      <w:pPr>
        <w:autoSpaceDE w:val="0"/>
        <w:autoSpaceDN w:val="0"/>
        <w:adjustRightInd w:val="0"/>
        <w:ind w:firstLine="720"/>
        <w:jc w:val="both"/>
        <w:rPr>
          <w:bCs/>
          <w:sz w:val="28"/>
          <w:szCs w:val="28"/>
        </w:rPr>
      </w:pPr>
      <w:r>
        <w:rPr>
          <w:bCs/>
          <w:sz w:val="28"/>
          <w:szCs w:val="28"/>
        </w:rPr>
        <w:t>7.7.24.</w:t>
      </w:r>
      <w:r>
        <w:rPr>
          <w:bCs/>
          <w:sz w:val="28"/>
          <w:szCs w:val="28"/>
          <w:lang w:val="en-US"/>
        </w:rPr>
        <w:t> </w:t>
      </w:r>
      <w:r>
        <w:rPr>
          <w:bCs/>
          <w:sz w:val="28"/>
          <w:szCs w:val="28"/>
        </w:rPr>
        <w:t xml:space="preserve">Проектирование газораспределительных систем </w:t>
      </w:r>
      <w:r>
        <w:rPr>
          <w:bCs/>
          <w:sz w:val="28"/>
          <w:szCs w:val="28"/>
        </w:rPr>
        <w:br/>
        <w:t>на территориях, под</w:t>
      </w:r>
      <w:r>
        <w:rPr>
          <w:bCs/>
          <w:spacing w:val="-2"/>
          <w:sz w:val="28"/>
          <w:szCs w:val="28"/>
        </w:rPr>
        <w:t xml:space="preserve">верженных опасным инженерно-геологическим </w:t>
      </w:r>
      <w:r>
        <w:rPr>
          <w:bCs/>
          <w:spacing w:val="-2"/>
          <w:sz w:val="28"/>
          <w:szCs w:val="28"/>
        </w:rPr>
        <w:br/>
        <w:t>и гидрологичес</w:t>
      </w:r>
      <w:r>
        <w:rPr>
          <w:bCs/>
          <w:sz w:val="28"/>
          <w:szCs w:val="28"/>
        </w:rPr>
        <w:t xml:space="preserve">ким процессам, следует осуществлять в соответствии </w:t>
      </w:r>
      <w:r>
        <w:rPr>
          <w:bCs/>
          <w:sz w:val="28"/>
          <w:szCs w:val="28"/>
        </w:rPr>
        <w:br/>
        <w:t xml:space="preserve">с требованиями </w:t>
      </w:r>
      <w:proofErr w:type="spellStart"/>
      <w:r>
        <w:rPr>
          <w:bCs/>
          <w:sz w:val="28"/>
          <w:szCs w:val="28"/>
        </w:rPr>
        <w:t>СНиП</w:t>
      </w:r>
      <w:proofErr w:type="spellEnd"/>
      <w:r>
        <w:rPr>
          <w:bCs/>
          <w:sz w:val="28"/>
          <w:szCs w:val="28"/>
        </w:rPr>
        <w:t xml:space="preserve"> 22-02-2003, </w:t>
      </w:r>
      <w:proofErr w:type="spellStart"/>
      <w:r>
        <w:rPr>
          <w:bCs/>
          <w:sz w:val="28"/>
          <w:szCs w:val="28"/>
        </w:rPr>
        <w:t>СНиП</w:t>
      </w:r>
      <w:proofErr w:type="spellEnd"/>
      <w:r>
        <w:rPr>
          <w:bCs/>
          <w:sz w:val="28"/>
          <w:szCs w:val="28"/>
        </w:rPr>
        <w:t xml:space="preserve"> 2.01.09-91.</w:t>
      </w:r>
    </w:p>
    <w:p w:rsidR="000F66AA" w:rsidRDefault="000F66AA" w:rsidP="000F66AA">
      <w:pPr>
        <w:ind w:firstLine="709"/>
        <w:jc w:val="both"/>
        <w:rPr>
          <w:bCs/>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7.8. Электроснабжение</w:t>
      </w:r>
    </w:p>
    <w:p w:rsidR="000F66AA" w:rsidRDefault="000F66AA" w:rsidP="000F66AA">
      <w:pPr>
        <w:pStyle w:val="a5"/>
        <w:widowControl w:val="0"/>
        <w:ind w:left="432" w:right="432" w:firstLine="709"/>
        <w:jc w:val="both"/>
        <w:rPr>
          <w:color w:val="111111"/>
          <w:sz w:val="28"/>
          <w:szCs w:val="28"/>
        </w:rPr>
      </w:pPr>
    </w:p>
    <w:p w:rsidR="000F66AA" w:rsidRDefault="000F66AA" w:rsidP="000F66AA">
      <w:pPr>
        <w:ind w:firstLine="709"/>
        <w:jc w:val="both"/>
        <w:rPr>
          <w:bCs/>
          <w:sz w:val="28"/>
          <w:szCs w:val="28"/>
        </w:rPr>
      </w:pPr>
      <w:r>
        <w:rPr>
          <w:bCs/>
          <w:sz w:val="28"/>
          <w:szCs w:val="28"/>
        </w:rPr>
        <w:lastRenderedPageBreak/>
        <w:t>7.8.1.</w:t>
      </w:r>
      <w:r>
        <w:rPr>
          <w:bCs/>
          <w:sz w:val="28"/>
          <w:szCs w:val="28"/>
          <w:lang w:val="en-US"/>
        </w:rPr>
        <w:t> </w:t>
      </w:r>
      <w:r>
        <w:rPr>
          <w:bCs/>
          <w:sz w:val="28"/>
          <w:szCs w:val="28"/>
        </w:rPr>
        <w:t xml:space="preserve">При проектировании электроснабжения населенных пунктов определение электрической нагрузки на </w:t>
      </w:r>
      <w:proofErr w:type="spellStart"/>
      <w:r>
        <w:rPr>
          <w:bCs/>
          <w:sz w:val="28"/>
          <w:szCs w:val="28"/>
        </w:rPr>
        <w:t>электроисточники</w:t>
      </w:r>
      <w:proofErr w:type="spellEnd"/>
      <w:r>
        <w:rPr>
          <w:bCs/>
          <w:sz w:val="28"/>
          <w:szCs w:val="28"/>
        </w:rPr>
        <w:t xml:space="preserve"> следует производить в соответствии с требованиями РД 34.20.185-94, </w:t>
      </w:r>
      <w:r>
        <w:rPr>
          <w:bCs/>
          <w:sz w:val="28"/>
          <w:szCs w:val="28"/>
        </w:rPr>
        <w:br/>
        <w:t xml:space="preserve">СП 31-110-2003 и Положением о технической политике </w:t>
      </w:r>
      <w:r>
        <w:rPr>
          <w:bCs/>
          <w:sz w:val="28"/>
          <w:szCs w:val="28"/>
        </w:rPr>
        <w:br/>
        <w:t xml:space="preserve">ОАО «ФСК ЕЭС» от 2 июня </w:t>
      </w:r>
      <w:smartTag w:uri="urn:schemas-microsoft-com:office:smarttags" w:element="metricconverter">
        <w:smartTagPr>
          <w:attr w:name="ProductID" w:val="2006 г"/>
        </w:smartTagPr>
        <w:r>
          <w:rPr>
            <w:bCs/>
            <w:sz w:val="28"/>
            <w:szCs w:val="28"/>
          </w:rPr>
          <w:t>2006 г</w:t>
        </w:r>
      </w:smartTag>
      <w:r>
        <w:rPr>
          <w:bCs/>
          <w:sz w:val="28"/>
          <w:szCs w:val="28"/>
        </w:rPr>
        <w:t>.</w:t>
      </w:r>
    </w:p>
    <w:p w:rsidR="000F66AA" w:rsidRDefault="000F66AA" w:rsidP="000F66AA">
      <w:pPr>
        <w:ind w:firstLine="709"/>
        <w:jc w:val="both"/>
        <w:rPr>
          <w:bCs/>
          <w:sz w:val="28"/>
          <w:szCs w:val="28"/>
        </w:rPr>
      </w:pPr>
      <w:r>
        <w:rPr>
          <w:bCs/>
          <w:sz w:val="28"/>
          <w:szCs w:val="28"/>
        </w:rPr>
        <w:t>7.8.2.</w:t>
      </w:r>
      <w:r>
        <w:rPr>
          <w:bCs/>
          <w:sz w:val="28"/>
          <w:szCs w:val="28"/>
          <w:lang w:val="en-US"/>
        </w:rPr>
        <w:t> </w:t>
      </w:r>
      <w:r>
        <w:rPr>
          <w:bCs/>
          <w:sz w:val="28"/>
          <w:szCs w:val="28"/>
        </w:rPr>
        <w:t>Расход энергоносителей и потребность в мощности источников следует определять:</w:t>
      </w:r>
    </w:p>
    <w:p w:rsidR="000F66AA" w:rsidRDefault="000F66AA" w:rsidP="000F66AA">
      <w:pPr>
        <w:ind w:firstLine="709"/>
        <w:jc w:val="both"/>
        <w:rPr>
          <w:bCs/>
          <w:sz w:val="28"/>
          <w:szCs w:val="28"/>
        </w:rPr>
      </w:pPr>
      <w:r>
        <w:rPr>
          <w:bCs/>
          <w:sz w:val="28"/>
          <w:szCs w:val="28"/>
        </w:rPr>
        <w:t xml:space="preserve">для промышленных и сельскохозяйственных предприятий - </w:t>
      </w:r>
      <w:r>
        <w:rPr>
          <w:bCs/>
          <w:sz w:val="28"/>
          <w:szCs w:val="28"/>
        </w:rPr>
        <w:br/>
        <w:t xml:space="preserve">по заявкам действующих предприятий, проектам новых, реконструируемых или аналогичных предприятий, а также </w:t>
      </w:r>
      <w:r>
        <w:rPr>
          <w:bCs/>
          <w:sz w:val="28"/>
          <w:szCs w:val="28"/>
        </w:rPr>
        <w:br/>
        <w:t>по укрупненным отраслевым показателям с учетом местных особенностей;</w:t>
      </w:r>
    </w:p>
    <w:p w:rsidR="000F66AA" w:rsidRDefault="000F66AA" w:rsidP="000F66AA">
      <w:pPr>
        <w:ind w:firstLine="709"/>
        <w:jc w:val="both"/>
        <w:rPr>
          <w:bCs/>
          <w:sz w:val="28"/>
          <w:szCs w:val="28"/>
        </w:rPr>
      </w:pPr>
      <w:r>
        <w:rPr>
          <w:bCs/>
          <w:sz w:val="28"/>
          <w:szCs w:val="28"/>
        </w:rPr>
        <w:t xml:space="preserve">для хозяйственно-бытовых и коммунальных нужд - </w:t>
      </w:r>
      <w:r>
        <w:rPr>
          <w:bCs/>
          <w:sz w:val="28"/>
          <w:szCs w:val="28"/>
        </w:rPr>
        <w:br/>
        <w:t xml:space="preserve">в соответствии с действующими отраслевыми нормами по </w:t>
      </w:r>
      <w:proofErr w:type="spellStart"/>
      <w:r>
        <w:rPr>
          <w:bCs/>
          <w:sz w:val="28"/>
          <w:szCs w:val="28"/>
        </w:rPr>
        <w:t>электро</w:t>
      </w:r>
      <w:proofErr w:type="spellEnd"/>
      <w:r>
        <w:rPr>
          <w:bCs/>
          <w:sz w:val="28"/>
          <w:szCs w:val="28"/>
        </w:rPr>
        <w:t>-, тепло- и газоснабжению.</w:t>
      </w:r>
    </w:p>
    <w:p w:rsidR="000F66AA" w:rsidRDefault="000F66AA" w:rsidP="000F66AA">
      <w:pPr>
        <w:ind w:firstLine="709"/>
        <w:jc w:val="both"/>
        <w:rPr>
          <w:bCs/>
          <w:sz w:val="28"/>
          <w:szCs w:val="28"/>
        </w:rPr>
      </w:pPr>
      <w:r>
        <w:rPr>
          <w:bCs/>
          <w:sz w:val="28"/>
          <w:szCs w:val="28"/>
        </w:rPr>
        <w:t>7.8.3.</w:t>
      </w:r>
      <w:r>
        <w:rPr>
          <w:bCs/>
          <w:sz w:val="28"/>
          <w:szCs w:val="28"/>
          <w:lang w:val="en-US"/>
        </w:rPr>
        <w:t> </w:t>
      </w:r>
      <w:r>
        <w:rPr>
          <w:bCs/>
          <w:sz w:val="28"/>
          <w:szCs w:val="28"/>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 (приложение № 14 к настоящим нормативам).</w:t>
      </w:r>
    </w:p>
    <w:p w:rsidR="000F66AA" w:rsidRDefault="000F66AA" w:rsidP="000F66AA">
      <w:pPr>
        <w:ind w:firstLine="709"/>
        <w:jc w:val="both"/>
        <w:rPr>
          <w:bCs/>
          <w:sz w:val="28"/>
          <w:szCs w:val="28"/>
        </w:rPr>
      </w:pPr>
      <w:r>
        <w:rPr>
          <w:bCs/>
          <w:sz w:val="28"/>
          <w:szCs w:val="28"/>
        </w:rPr>
        <w:t xml:space="preserve">7.8.4. Для покрытия энергетических потребностей следует проектировать объекты совместного производства электрической </w:t>
      </w:r>
      <w:r>
        <w:rPr>
          <w:bCs/>
          <w:sz w:val="28"/>
          <w:szCs w:val="28"/>
        </w:rPr>
        <w:br/>
        <w:t xml:space="preserve">и тепловой энергии, в том числе объекты «большой» энергетики (ТЭЦ) </w:t>
      </w:r>
      <w:r>
        <w:rPr>
          <w:bCs/>
          <w:sz w:val="28"/>
          <w:szCs w:val="28"/>
        </w:rPr>
        <w:br/>
        <w:t xml:space="preserve">и объекты «малой» (распределенной) энергетики, включая автономные </w:t>
      </w:r>
      <w:proofErr w:type="spellStart"/>
      <w:r>
        <w:rPr>
          <w:bCs/>
          <w:sz w:val="28"/>
          <w:szCs w:val="28"/>
        </w:rPr>
        <w:t>энергоисточники</w:t>
      </w:r>
      <w:proofErr w:type="spellEnd"/>
      <w:r>
        <w:rPr>
          <w:bCs/>
          <w:sz w:val="28"/>
          <w:szCs w:val="28"/>
        </w:rPr>
        <w:t xml:space="preserve">, за счет использования возобновляемых источников энергии и новых </w:t>
      </w:r>
      <w:proofErr w:type="spellStart"/>
      <w:r>
        <w:rPr>
          <w:bCs/>
          <w:sz w:val="28"/>
          <w:szCs w:val="28"/>
        </w:rPr>
        <w:t>энерготехнологий</w:t>
      </w:r>
      <w:proofErr w:type="spellEnd"/>
      <w:r>
        <w:rPr>
          <w:bCs/>
          <w:sz w:val="28"/>
          <w:szCs w:val="28"/>
        </w:rPr>
        <w:t>.</w:t>
      </w:r>
    </w:p>
    <w:p w:rsidR="000F66AA" w:rsidRDefault="000F66AA" w:rsidP="000F66AA">
      <w:pPr>
        <w:ind w:firstLine="709"/>
        <w:jc w:val="both"/>
        <w:rPr>
          <w:bCs/>
          <w:sz w:val="28"/>
          <w:szCs w:val="28"/>
        </w:rPr>
      </w:pPr>
      <w:r>
        <w:rPr>
          <w:bCs/>
          <w:spacing w:val="-2"/>
          <w:sz w:val="28"/>
          <w:szCs w:val="28"/>
        </w:rPr>
        <w:t xml:space="preserve">7.8.5. Электроснабжение сельского поселения следует предусматривать от районной энергетической системы. В случае невозможности или нецелесообразности присоединения к </w:t>
      </w:r>
      <w:r>
        <w:rPr>
          <w:bCs/>
          <w:sz w:val="28"/>
          <w:szCs w:val="28"/>
        </w:rPr>
        <w:t>районной энергосистеме электроснабжение следует проектировать от отдельных электростанций.</w:t>
      </w:r>
    </w:p>
    <w:p w:rsidR="000F66AA" w:rsidRDefault="000F66AA" w:rsidP="000F66AA">
      <w:pPr>
        <w:ind w:firstLine="709"/>
        <w:jc w:val="both"/>
        <w:rPr>
          <w:bCs/>
          <w:sz w:val="28"/>
          <w:szCs w:val="28"/>
        </w:rPr>
      </w:pPr>
      <w:r>
        <w:rPr>
          <w:bCs/>
          <w:sz w:val="28"/>
          <w:szCs w:val="28"/>
        </w:rPr>
        <w:t xml:space="preserve">7.8.6. Транзитные линии электропередачи напряжением </w:t>
      </w:r>
      <w:r>
        <w:rPr>
          <w:bCs/>
          <w:sz w:val="28"/>
          <w:szCs w:val="28"/>
        </w:rPr>
        <w:br/>
        <w:t xml:space="preserve">до 220 киловольт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w:t>
      </w:r>
      <w:r>
        <w:rPr>
          <w:bCs/>
          <w:sz w:val="28"/>
          <w:szCs w:val="28"/>
        </w:rPr>
        <w:br/>
        <w:t>его использования, в том числе для получения сельскохозяйственной продукции, определяются санитарными правилами и нормами.</w:t>
      </w:r>
    </w:p>
    <w:p w:rsidR="000F66AA" w:rsidRDefault="000F66AA" w:rsidP="000F66AA">
      <w:pPr>
        <w:ind w:firstLine="709"/>
        <w:jc w:val="both"/>
        <w:rPr>
          <w:bCs/>
          <w:sz w:val="28"/>
          <w:szCs w:val="28"/>
        </w:rPr>
      </w:pPr>
      <w:r>
        <w:rPr>
          <w:bCs/>
          <w:sz w:val="28"/>
          <w:szCs w:val="28"/>
        </w:rPr>
        <w:t xml:space="preserve">7.8.7. При развитии систем электроснабжения, в том числе реконструкции сетевых объектов, в </w:t>
      </w:r>
      <w:proofErr w:type="spellStart"/>
      <w:r>
        <w:rPr>
          <w:bCs/>
          <w:sz w:val="28"/>
          <w:szCs w:val="28"/>
        </w:rPr>
        <w:t>Красностекловарском</w:t>
      </w:r>
      <w:proofErr w:type="spellEnd"/>
      <w:r>
        <w:rPr>
          <w:bCs/>
          <w:sz w:val="28"/>
          <w:szCs w:val="28"/>
        </w:rPr>
        <w:t xml:space="preserve"> сельском поселении на перспективу электрические сети следует проектировать с учетом перехода на более высокие классы среднего напряжения </w:t>
      </w:r>
      <w:r>
        <w:rPr>
          <w:bCs/>
          <w:sz w:val="28"/>
          <w:szCs w:val="28"/>
        </w:rPr>
        <w:br/>
        <w:t>(с 6 - 10 киловольт на 20 - 35 киловольт).</w:t>
      </w:r>
    </w:p>
    <w:p w:rsidR="000F66AA" w:rsidRDefault="000F66AA" w:rsidP="000F66AA">
      <w:pPr>
        <w:ind w:firstLine="709"/>
        <w:jc w:val="both"/>
        <w:rPr>
          <w:bCs/>
          <w:sz w:val="28"/>
          <w:szCs w:val="28"/>
        </w:rPr>
      </w:pPr>
      <w:r>
        <w:rPr>
          <w:bCs/>
          <w:sz w:val="28"/>
          <w:szCs w:val="28"/>
        </w:rPr>
        <w:t xml:space="preserve">7.8.8. Выбор системы напряжений распределения электроэнергии должен осуществляться на основе схемы перспективного развития сетей распределительного </w:t>
      </w:r>
      <w:proofErr w:type="spellStart"/>
      <w:r>
        <w:rPr>
          <w:bCs/>
          <w:sz w:val="28"/>
          <w:szCs w:val="28"/>
        </w:rPr>
        <w:t>электросетевого</w:t>
      </w:r>
      <w:proofErr w:type="spellEnd"/>
      <w:r>
        <w:rPr>
          <w:bCs/>
          <w:sz w:val="28"/>
          <w:szCs w:val="28"/>
        </w:rPr>
        <w:t xml:space="preserve"> комплекса </w:t>
      </w:r>
      <w:r>
        <w:rPr>
          <w:bCs/>
          <w:spacing w:val="-2"/>
          <w:sz w:val="28"/>
          <w:szCs w:val="28"/>
        </w:rPr>
        <w:t>Республики Марий Эл</w:t>
      </w:r>
      <w:r>
        <w:rPr>
          <w:bCs/>
          <w:sz w:val="28"/>
          <w:szCs w:val="28"/>
        </w:rPr>
        <w:br/>
        <w:t>с учетом анализа роста перспективных электрических нагрузок.</w:t>
      </w:r>
    </w:p>
    <w:p w:rsidR="000F66AA" w:rsidRDefault="000F66AA" w:rsidP="000F66AA">
      <w:pPr>
        <w:ind w:firstLine="709"/>
        <w:jc w:val="both"/>
        <w:rPr>
          <w:bCs/>
          <w:sz w:val="28"/>
          <w:szCs w:val="28"/>
        </w:rPr>
      </w:pPr>
      <w:r>
        <w:rPr>
          <w:bCs/>
          <w:sz w:val="28"/>
          <w:szCs w:val="28"/>
        </w:rPr>
        <w:t xml:space="preserve">7.8.9. До разработки схемы перспективного развития электрических сетей распределительного </w:t>
      </w:r>
      <w:proofErr w:type="spellStart"/>
      <w:r>
        <w:rPr>
          <w:bCs/>
          <w:sz w:val="28"/>
          <w:szCs w:val="28"/>
        </w:rPr>
        <w:t>электросетевого</w:t>
      </w:r>
      <w:proofErr w:type="spellEnd"/>
      <w:r>
        <w:rPr>
          <w:bCs/>
          <w:sz w:val="28"/>
          <w:szCs w:val="28"/>
        </w:rPr>
        <w:t xml:space="preserve"> комплекса </w:t>
      </w:r>
      <w:r>
        <w:rPr>
          <w:bCs/>
          <w:spacing w:val="-2"/>
          <w:sz w:val="28"/>
          <w:szCs w:val="28"/>
        </w:rPr>
        <w:t xml:space="preserve">Зеленогорского сельского поселения </w:t>
      </w:r>
      <w:r>
        <w:rPr>
          <w:bCs/>
          <w:sz w:val="28"/>
          <w:szCs w:val="28"/>
        </w:rPr>
        <w:t xml:space="preserve"> напряжением 35 - 200 и 6 -</w:t>
      </w:r>
      <w:r>
        <w:rPr>
          <w:bCs/>
          <w:sz w:val="28"/>
          <w:szCs w:val="28"/>
          <w:lang w:val="en-US"/>
        </w:rPr>
        <w:t> </w:t>
      </w:r>
      <w:r>
        <w:rPr>
          <w:bCs/>
          <w:sz w:val="28"/>
          <w:szCs w:val="28"/>
        </w:rPr>
        <w:t xml:space="preserve">10 киловольт вопрос </w:t>
      </w:r>
      <w:r>
        <w:rPr>
          <w:bCs/>
          <w:sz w:val="28"/>
          <w:szCs w:val="28"/>
        </w:rPr>
        <w:lastRenderedPageBreak/>
        <w:t>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0F66AA" w:rsidRDefault="000F66AA" w:rsidP="000F66AA">
      <w:pPr>
        <w:ind w:firstLine="709"/>
        <w:jc w:val="both"/>
        <w:rPr>
          <w:bCs/>
          <w:sz w:val="28"/>
          <w:szCs w:val="28"/>
        </w:rPr>
      </w:pPr>
      <w:r>
        <w:rPr>
          <w:bCs/>
          <w:sz w:val="28"/>
          <w:szCs w:val="28"/>
        </w:rPr>
        <w:t>7.8.10.</w:t>
      </w:r>
      <w:r>
        <w:rPr>
          <w:bCs/>
          <w:sz w:val="28"/>
          <w:szCs w:val="28"/>
          <w:lang w:val="en-US"/>
        </w:rPr>
        <w:t> </w:t>
      </w:r>
      <w:r>
        <w:rPr>
          <w:bCs/>
          <w:sz w:val="28"/>
          <w:szCs w:val="28"/>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киловольт </w:t>
      </w:r>
      <w:r>
        <w:rPr>
          <w:bCs/>
          <w:sz w:val="28"/>
          <w:szCs w:val="28"/>
        </w:rPr>
        <w:br/>
        <w:t>или 35-110-330-750 киловольт.</w:t>
      </w:r>
    </w:p>
    <w:p w:rsidR="000F66AA" w:rsidRDefault="000F66AA" w:rsidP="000F66AA">
      <w:pPr>
        <w:ind w:firstLine="709"/>
        <w:jc w:val="both"/>
        <w:rPr>
          <w:bCs/>
          <w:spacing w:val="-6"/>
          <w:sz w:val="28"/>
          <w:szCs w:val="28"/>
        </w:rPr>
      </w:pPr>
      <w:r>
        <w:rPr>
          <w:bCs/>
          <w:spacing w:val="-2"/>
          <w:sz w:val="28"/>
          <w:szCs w:val="28"/>
        </w:rPr>
        <w:t xml:space="preserve">Напряжение системы электроснабжения должно выбираться </w:t>
      </w:r>
      <w:r>
        <w:rPr>
          <w:bCs/>
          <w:spacing w:val="-2"/>
          <w:sz w:val="28"/>
          <w:szCs w:val="28"/>
        </w:rPr>
        <w:br/>
        <w:t>с учетом</w:t>
      </w:r>
      <w:r>
        <w:rPr>
          <w:bCs/>
          <w:sz w:val="28"/>
          <w:szCs w:val="28"/>
        </w:rPr>
        <w:t xml:space="preserve"> наименьшего количества ступеней трансформации энергии. </w:t>
      </w:r>
      <w:r>
        <w:rPr>
          <w:bCs/>
          <w:sz w:val="28"/>
          <w:szCs w:val="28"/>
        </w:rPr>
        <w:br/>
        <w:t>На ближайший период развития наиболее целесообразной является система напряжений</w:t>
      </w:r>
      <w:r>
        <w:rPr>
          <w:bCs/>
          <w:spacing w:val="-6"/>
          <w:sz w:val="28"/>
          <w:szCs w:val="28"/>
        </w:rPr>
        <w:t xml:space="preserve"> 35-110/10 киловольт.</w:t>
      </w:r>
    </w:p>
    <w:p w:rsidR="000F66AA" w:rsidRDefault="000F66AA" w:rsidP="000F66AA">
      <w:pPr>
        <w:ind w:firstLine="709"/>
        <w:jc w:val="both"/>
        <w:rPr>
          <w:bCs/>
          <w:spacing w:val="-2"/>
          <w:sz w:val="28"/>
          <w:szCs w:val="28"/>
        </w:rPr>
      </w:pPr>
      <w:r>
        <w:rPr>
          <w:bCs/>
          <w:sz w:val="28"/>
          <w:szCs w:val="28"/>
        </w:rPr>
        <w:t>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киловольт.</w:t>
      </w:r>
    </w:p>
    <w:p w:rsidR="000F66AA" w:rsidRDefault="000F66AA" w:rsidP="000F66AA">
      <w:pPr>
        <w:ind w:firstLine="709"/>
        <w:jc w:val="both"/>
        <w:rPr>
          <w:bCs/>
          <w:sz w:val="28"/>
          <w:szCs w:val="28"/>
        </w:rPr>
      </w:pPr>
      <w:r>
        <w:rPr>
          <w:bCs/>
          <w:spacing w:val="-2"/>
          <w:sz w:val="28"/>
          <w:szCs w:val="28"/>
        </w:rPr>
        <w:t>7.8.11.</w:t>
      </w:r>
      <w:r>
        <w:rPr>
          <w:bCs/>
          <w:spacing w:val="-2"/>
          <w:sz w:val="28"/>
          <w:szCs w:val="28"/>
          <w:lang w:val="en-US"/>
        </w:rPr>
        <w:t> </w:t>
      </w:r>
      <w:r>
        <w:rPr>
          <w:bCs/>
          <w:spacing w:val="-2"/>
          <w:sz w:val="28"/>
          <w:szCs w:val="28"/>
        </w:rPr>
        <w:t xml:space="preserve">При проектировании электроснабжения </w:t>
      </w:r>
      <w:r>
        <w:rPr>
          <w:bCs/>
          <w:sz w:val="28"/>
          <w:szCs w:val="28"/>
        </w:rPr>
        <w:t>населенных пунктов</w:t>
      </w:r>
      <w:r>
        <w:rPr>
          <w:bCs/>
          <w:spacing w:val="-2"/>
          <w:sz w:val="28"/>
          <w:szCs w:val="28"/>
        </w:rPr>
        <w:t xml:space="preserve"> </w:t>
      </w:r>
      <w:r>
        <w:rPr>
          <w:bCs/>
          <w:sz w:val="28"/>
          <w:szCs w:val="28"/>
        </w:rPr>
        <w:t xml:space="preserve">необходимо учитывать требования к обеспечению его надежности </w:t>
      </w:r>
      <w:r>
        <w:rPr>
          <w:bCs/>
          <w:sz w:val="28"/>
          <w:szCs w:val="28"/>
        </w:rPr>
        <w:br/>
        <w:t xml:space="preserve">в соответствии с перечнем основных </w:t>
      </w:r>
      <w:proofErr w:type="spellStart"/>
      <w:r>
        <w:rPr>
          <w:bCs/>
          <w:sz w:val="28"/>
          <w:szCs w:val="28"/>
        </w:rPr>
        <w:t>электроприемников</w:t>
      </w:r>
      <w:proofErr w:type="spellEnd"/>
      <w:r>
        <w:rPr>
          <w:bCs/>
          <w:sz w:val="28"/>
          <w:szCs w:val="28"/>
        </w:rPr>
        <w:t xml:space="preserve"> </w:t>
      </w:r>
      <w:r>
        <w:rPr>
          <w:bCs/>
          <w:sz w:val="28"/>
          <w:szCs w:val="28"/>
        </w:rPr>
        <w:br/>
        <w:t>(по категориям), расположенных на проектируемых территориях.</w:t>
      </w:r>
    </w:p>
    <w:p w:rsidR="000F66AA" w:rsidRDefault="000F66AA" w:rsidP="000F66AA">
      <w:pPr>
        <w:ind w:firstLine="709"/>
        <w:jc w:val="both"/>
        <w:rPr>
          <w:bCs/>
          <w:sz w:val="28"/>
          <w:szCs w:val="28"/>
        </w:rPr>
      </w:pPr>
      <w:r>
        <w:rPr>
          <w:bCs/>
          <w:sz w:val="28"/>
          <w:szCs w:val="28"/>
        </w:rPr>
        <w:t xml:space="preserve">К первой категории относятся </w:t>
      </w:r>
      <w:proofErr w:type="spellStart"/>
      <w:r>
        <w:rPr>
          <w:bCs/>
          <w:sz w:val="28"/>
          <w:szCs w:val="28"/>
        </w:rPr>
        <w:t>электроприемники</w:t>
      </w:r>
      <w:proofErr w:type="spellEnd"/>
      <w:r>
        <w:rPr>
          <w:bCs/>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w:t>
      </w:r>
    </w:p>
    <w:p w:rsidR="000F66AA" w:rsidRDefault="000F66AA" w:rsidP="000F66AA">
      <w:pPr>
        <w:ind w:firstLine="709"/>
        <w:jc w:val="both"/>
        <w:rPr>
          <w:bCs/>
          <w:sz w:val="28"/>
          <w:szCs w:val="28"/>
        </w:rPr>
      </w:pPr>
      <w:r>
        <w:rPr>
          <w:bCs/>
          <w:spacing w:val="-2"/>
          <w:sz w:val="28"/>
          <w:szCs w:val="28"/>
        </w:rPr>
        <w:t xml:space="preserve">Ко второй категории относятся </w:t>
      </w:r>
      <w:proofErr w:type="spellStart"/>
      <w:r>
        <w:rPr>
          <w:bCs/>
          <w:spacing w:val="-2"/>
          <w:sz w:val="28"/>
          <w:szCs w:val="28"/>
        </w:rPr>
        <w:t>электроприемники</w:t>
      </w:r>
      <w:proofErr w:type="spellEnd"/>
      <w:r>
        <w:rPr>
          <w:bCs/>
          <w:spacing w:val="-2"/>
          <w:sz w:val="28"/>
          <w:szCs w:val="28"/>
        </w:rPr>
        <w:t>, перерыв электроснабжения</w:t>
      </w:r>
      <w:r>
        <w:rPr>
          <w:bCs/>
          <w:sz w:val="28"/>
          <w:szCs w:val="28"/>
        </w:rPr>
        <w:t xml:space="preserve"> которых приводит к нарушению нормальной деятельности значительного числа жителей.</w:t>
      </w:r>
    </w:p>
    <w:p w:rsidR="000F66AA" w:rsidRDefault="000F66AA" w:rsidP="000F66AA">
      <w:pPr>
        <w:ind w:firstLine="709"/>
        <w:jc w:val="both"/>
        <w:rPr>
          <w:bCs/>
          <w:sz w:val="28"/>
          <w:szCs w:val="28"/>
        </w:rPr>
      </w:pPr>
      <w:r>
        <w:rPr>
          <w:bCs/>
          <w:sz w:val="28"/>
          <w:szCs w:val="28"/>
        </w:rPr>
        <w:t xml:space="preserve">К третьей категории относятся все остальные </w:t>
      </w:r>
      <w:proofErr w:type="spellStart"/>
      <w:r>
        <w:rPr>
          <w:bCs/>
          <w:sz w:val="28"/>
          <w:szCs w:val="28"/>
        </w:rPr>
        <w:t>электроприемники</w:t>
      </w:r>
      <w:proofErr w:type="spellEnd"/>
      <w:r>
        <w:rPr>
          <w:bCs/>
          <w:sz w:val="28"/>
          <w:szCs w:val="28"/>
        </w:rPr>
        <w:t>, не подходящие под определение первой и второй категории.</w:t>
      </w:r>
    </w:p>
    <w:p w:rsidR="000F66AA" w:rsidRDefault="000F66AA" w:rsidP="000F66AA">
      <w:pPr>
        <w:ind w:firstLine="709"/>
        <w:jc w:val="both"/>
        <w:rPr>
          <w:bCs/>
          <w:sz w:val="28"/>
          <w:szCs w:val="28"/>
        </w:rPr>
      </w:pPr>
      <w:r>
        <w:rPr>
          <w:bCs/>
          <w:sz w:val="28"/>
          <w:szCs w:val="28"/>
        </w:rPr>
        <w:t xml:space="preserve">К особой группе относятся </w:t>
      </w:r>
      <w:proofErr w:type="spellStart"/>
      <w:r>
        <w:rPr>
          <w:bCs/>
          <w:sz w:val="28"/>
          <w:szCs w:val="28"/>
        </w:rPr>
        <w:t>электроприемники</w:t>
      </w:r>
      <w:proofErr w:type="spellEnd"/>
      <w:r>
        <w:rPr>
          <w:bCs/>
          <w:sz w:val="28"/>
          <w:szCs w:val="28"/>
        </w:rPr>
        <w:t xml:space="preserve">, бесперебойная работа которых необходима для безаварийного останова производства </w:t>
      </w:r>
      <w:r>
        <w:rPr>
          <w:bCs/>
          <w:sz w:val="28"/>
          <w:szCs w:val="28"/>
        </w:rPr>
        <w:br/>
        <w:t xml:space="preserve">с целью предотвращения угрозы жизни людей, взрывов, пожаров </w:t>
      </w:r>
      <w:r>
        <w:rPr>
          <w:bCs/>
          <w:sz w:val="28"/>
          <w:szCs w:val="28"/>
        </w:rPr>
        <w:br/>
        <w:t>и повреждения дорогостоящего основного оборудования.</w:t>
      </w:r>
    </w:p>
    <w:p w:rsidR="000F66AA" w:rsidRDefault="000F66AA" w:rsidP="000F66AA">
      <w:pPr>
        <w:ind w:firstLine="709"/>
        <w:jc w:val="both"/>
        <w:rPr>
          <w:bCs/>
          <w:sz w:val="28"/>
          <w:szCs w:val="28"/>
        </w:rPr>
      </w:pPr>
      <w:r>
        <w:rPr>
          <w:bCs/>
          <w:spacing w:val="-3"/>
          <w:sz w:val="28"/>
          <w:szCs w:val="28"/>
        </w:rPr>
        <w:t>7.8.12.</w:t>
      </w:r>
      <w:r>
        <w:rPr>
          <w:bCs/>
          <w:spacing w:val="-3"/>
          <w:sz w:val="28"/>
          <w:szCs w:val="28"/>
          <w:lang w:val="en-US"/>
        </w:rPr>
        <w:t> </w:t>
      </w:r>
      <w:r>
        <w:rPr>
          <w:bCs/>
          <w:spacing w:val="-3"/>
          <w:sz w:val="28"/>
          <w:szCs w:val="28"/>
        </w:rPr>
        <w:t xml:space="preserve">Перечень основных </w:t>
      </w:r>
      <w:proofErr w:type="spellStart"/>
      <w:r>
        <w:rPr>
          <w:bCs/>
          <w:spacing w:val="-3"/>
          <w:sz w:val="28"/>
          <w:szCs w:val="28"/>
        </w:rPr>
        <w:t>электроприемников</w:t>
      </w:r>
      <w:proofErr w:type="spellEnd"/>
      <w:r>
        <w:rPr>
          <w:bCs/>
          <w:spacing w:val="-3"/>
          <w:sz w:val="28"/>
          <w:szCs w:val="28"/>
        </w:rPr>
        <w:t xml:space="preserve"> потребителей </w:t>
      </w:r>
      <w:r>
        <w:rPr>
          <w:bCs/>
          <w:spacing w:val="-3"/>
          <w:sz w:val="28"/>
          <w:szCs w:val="28"/>
        </w:rPr>
        <w:br/>
      </w:r>
      <w:r>
        <w:rPr>
          <w:bCs/>
          <w:sz w:val="28"/>
          <w:szCs w:val="28"/>
        </w:rPr>
        <w:t xml:space="preserve">с их категорированием по надежности электроснабжения определяется </w:t>
      </w:r>
      <w:r>
        <w:rPr>
          <w:bCs/>
          <w:sz w:val="28"/>
          <w:szCs w:val="28"/>
        </w:rPr>
        <w:br/>
        <w:t>в соответствии с требованиями приложения 2 РД 34.20.185-94.</w:t>
      </w:r>
    </w:p>
    <w:p w:rsidR="000F66AA" w:rsidRDefault="000F66AA" w:rsidP="000F66AA">
      <w:pPr>
        <w:ind w:firstLine="709"/>
        <w:jc w:val="both"/>
        <w:rPr>
          <w:bCs/>
          <w:sz w:val="28"/>
          <w:szCs w:val="28"/>
        </w:rPr>
      </w:pPr>
      <w:r>
        <w:rPr>
          <w:bCs/>
          <w:sz w:val="28"/>
          <w:szCs w:val="28"/>
        </w:rPr>
        <w:t>7.8.13.</w:t>
      </w:r>
      <w:r>
        <w:rPr>
          <w:bCs/>
          <w:sz w:val="28"/>
          <w:szCs w:val="28"/>
          <w:lang w:val="en-US"/>
        </w:rPr>
        <w:t> </w:t>
      </w:r>
      <w:r>
        <w:rPr>
          <w:bCs/>
          <w:sz w:val="28"/>
          <w:szCs w:val="28"/>
        </w:rPr>
        <w:t xml:space="preserve">Проектирование электроснабжения по условиям обеспечения необходимой надежности выполняется применительно </w:t>
      </w:r>
      <w:r>
        <w:rPr>
          <w:bCs/>
          <w:sz w:val="28"/>
          <w:szCs w:val="28"/>
        </w:rPr>
        <w:br/>
        <w:t xml:space="preserve">к основной массе </w:t>
      </w:r>
      <w:proofErr w:type="spellStart"/>
      <w:r>
        <w:rPr>
          <w:bCs/>
          <w:sz w:val="28"/>
          <w:szCs w:val="28"/>
        </w:rPr>
        <w:t>электроприемников</w:t>
      </w:r>
      <w:proofErr w:type="spellEnd"/>
      <w:r>
        <w:rPr>
          <w:bCs/>
          <w:sz w:val="28"/>
          <w:szCs w:val="28"/>
        </w:rPr>
        <w:t xml:space="preserve"> проектируемой территории. </w:t>
      </w:r>
      <w:r>
        <w:rPr>
          <w:bCs/>
          <w:sz w:val="28"/>
          <w:szCs w:val="28"/>
        </w:rPr>
        <w:br/>
        <w:t xml:space="preserve">При наличии на них отдельных </w:t>
      </w:r>
      <w:proofErr w:type="spellStart"/>
      <w:r>
        <w:rPr>
          <w:bCs/>
          <w:sz w:val="28"/>
          <w:szCs w:val="28"/>
        </w:rPr>
        <w:t>электроприемников</w:t>
      </w:r>
      <w:proofErr w:type="spellEnd"/>
      <w:r>
        <w:rPr>
          <w:bCs/>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Pr>
          <w:bCs/>
          <w:sz w:val="28"/>
          <w:szCs w:val="28"/>
        </w:rPr>
        <w:t>электроприемников</w:t>
      </w:r>
      <w:proofErr w:type="spellEnd"/>
      <w:r>
        <w:rPr>
          <w:bCs/>
          <w:sz w:val="28"/>
          <w:szCs w:val="28"/>
        </w:rPr>
        <w:t>.</w:t>
      </w:r>
    </w:p>
    <w:p w:rsidR="000F66AA" w:rsidRDefault="000F66AA" w:rsidP="000F66AA">
      <w:pPr>
        <w:ind w:firstLine="709"/>
        <w:jc w:val="both"/>
        <w:rPr>
          <w:bCs/>
          <w:sz w:val="28"/>
          <w:szCs w:val="28"/>
        </w:rPr>
      </w:pPr>
      <w:r>
        <w:rPr>
          <w:bCs/>
          <w:spacing w:val="-4"/>
          <w:sz w:val="28"/>
          <w:szCs w:val="28"/>
        </w:rPr>
        <w:t>7.8.14.</w:t>
      </w:r>
      <w:r>
        <w:rPr>
          <w:bCs/>
          <w:spacing w:val="-4"/>
          <w:sz w:val="28"/>
          <w:szCs w:val="28"/>
          <w:lang w:val="en-US"/>
        </w:rPr>
        <w:t> </w:t>
      </w:r>
      <w:r>
        <w:rPr>
          <w:bCs/>
          <w:spacing w:val="-4"/>
          <w:sz w:val="28"/>
          <w:szCs w:val="28"/>
        </w:rPr>
        <w:t>При проектировании нового строительства, расширения, реконструкции</w:t>
      </w:r>
      <w:r>
        <w:rPr>
          <w:bCs/>
          <w:sz w:val="28"/>
          <w:szCs w:val="28"/>
        </w:rPr>
        <w:t xml:space="preserve"> и технического перевооружения сетевых объектов </w:t>
      </w:r>
      <w:r>
        <w:rPr>
          <w:bCs/>
          <w:sz w:val="28"/>
          <w:szCs w:val="28"/>
        </w:rPr>
        <w:br/>
      </w:r>
      <w:proofErr w:type="spellStart"/>
      <w:r>
        <w:rPr>
          <w:bCs/>
          <w:sz w:val="28"/>
          <w:szCs w:val="28"/>
        </w:rPr>
        <w:t>распределеительного</w:t>
      </w:r>
      <w:proofErr w:type="spellEnd"/>
      <w:r>
        <w:rPr>
          <w:bCs/>
          <w:sz w:val="28"/>
          <w:szCs w:val="28"/>
        </w:rPr>
        <w:t xml:space="preserve"> сетевого комплекса необходимо:</w:t>
      </w:r>
    </w:p>
    <w:p w:rsidR="000F66AA" w:rsidRDefault="000F66AA" w:rsidP="000F66AA">
      <w:pPr>
        <w:ind w:firstLine="709"/>
        <w:jc w:val="both"/>
        <w:rPr>
          <w:bCs/>
          <w:sz w:val="28"/>
          <w:szCs w:val="28"/>
        </w:rPr>
      </w:pPr>
      <w:r>
        <w:rPr>
          <w:bCs/>
          <w:sz w:val="28"/>
          <w:szCs w:val="28"/>
        </w:rPr>
        <w:lastRenderedPageBreak/>
        <w:t>проектировать сетевое резервирование в качестве схемного решения повышения надежности электроснабжения;</w:t>
      </w:r>
    </w:p>
    <w:p w:rsidR="000F66AA" w:rsidRDefault="000F66AA" w:rsidP="000F66AA">
      <w:pPr>
        <w:ind w:firstLine="709"/>
        <w:jc w:val="both"/>
        <w:rPr>
          <w:bCs/>
          <w:spacing w:val="-4"/>
          <w:sz w:val="28"/>
          <w:szCs w:val="28"/>
        </w:rPr>
      </w:pPr>
      <w:r>
        <w:rPr>
          <w:bCs/>
          <w:spacing w:val="-4"/>
          <w:sz w:val="28"/>
          <w:szCs w:val="28"/>
        </w:rPr>
        <w:t xml:space="preserve">сетевым резервированием должны быть обеспечены </w:t>
      </w:r>
      <w:r>
        <w:rPr>
          <w:bCs/>
          <w:spacing w:val="-4"/>
          <w:sz w:val="28"/>
          <w:szCs w:val="28"/>
        </w:rPr>
        <w:br/>
        <w:t>все подстанции напряжением 35</w:t>
      </w:r>
      <w:r>
        <w:rPr>
          <w:bCs/>
          <w:spacing w:val="-4"/>
          <w:sz w:val="28"/>
          <w:szCs w:val="28"/>
          <w:lang w:val="en-US"/>
        </w:rPr>
        <w:t> </w:t>
      </w:r>
      <w:r>
        <w:rPr>
          <w:bCs/>
          <w:spacing w:val="-4"/>
          <w:sz w:val="28"/>
          <w:szCs w:val="28"/>
        </w:rPr>
        <w:t>-</w:t>
      </w:r>
      <w:r>
        <w:rPr>
          <w:bCs/>
          <w:spacing w:val="-4"/>
          <w:sz w:val="28"/>
          <w:szCs w:val="28"/>
          <w:lang w:val="en-US"/>
        </w:rPr>
        <w:t> </w:t>
      </w:r>
      <w:r>
        <w:rPr>
          <w:bCs/>
          <w:spacing w:val="-4"/>
          <w:sz w:val="28"/>
          <w:szCs w:val="28"/>
        </w:rPr>
        <w:t>220 киловольт;</w:t>
      </w:r>
    </w:p>
    <w:p w:rsidR="000F66AA" w:rsidRDefault="000F66AA" w:rsidP="000F66AA">
      <w:pPr>
        <w:ind w:firstLine="709"/>
        <w:jc w:val="both"/>
        <w:rPr>
          <w:bCs/>
          <w:sz w:val="28"/>
          <w:szCs w:val="28"/>
        </w:rPr>
      </w:pPr>
      <w:r>
        <w:rPr>
          <w:bCs/>
          <w:sz w:val="28"/>
          <w:szCs w:val="28"/>
        </w:rPr>
        <w:t>формировать систему электроснабжения потребителей из условия однократного сетевого резервирования;</w:t>
      </w:r>
    </w:p>
    <w:p w:rsidR="000F66AA" w:rsidRDefault="000F66AA" w:rsidP="000F66AA">
      <w:pPr>
        <w:ind w:firstLine="709"/>
        <w:jc w:val="both"/>
        <w:rPr>
          <w:bCs/>
          <w:sz w:val="28"/>
          <w:szCs w:val="28"/>
        </w:rPr>
      </w:pPr>
      <w:r>
        <w:rPr>
          <w:bCs/>
          <w:spacing w:val="-2"/>
          <w:sz w:val="28"/>
          <w:szCs w:val="28"/>
        </w:rPr>
        <w:t xml:space="preserve">для особой группы </w:t>
      </w:r>
      <w:proofErr w:type="spellStart"/>
      <w:r>
        <w:rPr>
          <w:bCs/>
          <w:spacing w:val="-2"/>
          <w:sz w:val="28"/>
          <w:szCs w:val="28"/>
        </w:rPr>
        <w:t>электроприемников</w:t>
      </w:r>
      <w:proofErr w:type="spellEnd"/>
      <w:r>
        <w:rPr>
          <w:bCs/>
          <w:spacing w:val="-2"/>
          <w:sz w:val="28"/>
          <w:szCs w:val="28"/>
        </w:rPr>
        <w:t xml:space="preserve"> необходимо проектировать резервный</w:t>
      </w:r>
      <w:r>
        <w:rPr>
          <w:bCs/>
          <w:sz w:val="28"/>
          <w:szCs w:val="28"/>
        </w:rPr>
        <w:t xml:space="preserve"> (автономный) источник питания, который устанавливает потребитель.</w:t>
      </w:r>
    </w:p>
    <w:p w:rsidR="000F66AA" w:rsidRDefault="000F66AA" w:rsidP="000F66AA">
      <w:pPr>
        <w:ind w:firstLine="709"/>
        <w:jc w:val="both"/>
        <w:rPr>
          <w:bCs/>
          <w:spacing w:val="-2"/>
          <w:sz w:val="28"/>
          <w:szCs w:val="28"/>
        </w:rPr>
      </w:pPr>
      <w:r>
        <w:rPr>
          <w:bCs/>
          <w:spacing w:val="-2"/>
          <w:sz w:val="28"/>
          <w:szCs w:val="28"/>
        </w:rPr>
        <w:t>7.8.15.</w:t>
      </w:r>
      <w:r>
        <w:rPr>
          <w:bCs/>
          <w:spacing w:val="-2"/>
          <w:sz w:val="28"/>
          <w:szCs w:val="28"/>
          <w:lang w:val="en-US"/>
        </w:rPr>
        <w:t> </w:t>
      </w:r>
      <w:r>
        <w:rPr>
          <w:bCs/>
          <w:spacing w:val="-2"/>
          <w:sz w:val="28"/>
          <w:szCs w:val="28"/>
        </w:rPr>
        <w:t xml:space="preserve">Проектирование электрических сетей должно выполняться комплексно с увязкой между собой </w:t>
      </w:r>
      <w:proofErr w:type="spellStart"/>
      <w:r>
        <w:rPr>
          <w:bCs/>
          <w:spacing w:val="-2"/>
          <w:sz w:val="28"/>
          <w:szCs w:val="28"/>
        </w:rPr>
        <w:t>электроснабжающих</w:t>
      </w:r>
      <w:proofErr w:type="spellEnd"/>
      <w:r>
        <w:rPr>
          <w:bCs/>
          <w:spacing w:val="-2"/>
          <w:sz w:val="28"/>
          <w:szCs w:val="28"/>
        </w:rPr>
        <w:t xml:space="preserve"> сетей 35 - 110 киловольт и выше и распределительных сетей 6</w:t>
      </w:r>
      <w:r>
        <w:rPr>
          <w:bCs/>
          <w:spacing w:val="-2"/>
          <w:sz w:val="28"/>
          <w:szCs w:val="28"/>
          <w:lang w:val="en-US"/>
        </w:rPr>
        <w:t> </w:t>
      </w:r>
      <w:r>
        <w:rPr>
          <w:bCs/>
          <w:spacing w:val="-2"/>
          <w:sz w:val="28"/>
          <w:szCs w:val="28"/>
        </w:rPr>
        <w:t>-</w:t>
      </w:r>
      <w:r>
        <w:rPr>
          <w:bCs/>
          <w:spacing w:val="-2"/>
          <w:sz w:val="28"/>
          <w:szCs w:val="28"/>
          <w:lang w:val="en-US"/>
        </w:rPr>
        <w:t> </w:t>
      </w:r>
      <w:r>
        <w:rPr>
          <w:bCs/>
          <w:spacing w:val="-2"/>
          <w:sz w:val="28"/>
          <w:szCs w:val="28"/>
        </w:rPr>
        <w:t xml:space="preserve">20 киловольт с учетом всех потребителей </w:t>
      </w:r>
      <w:r>
        <w:rPr>
          <w:bCs/>
          <w:sz w:val="28"/>
          <w:szCs w:val="28"/>
        </w:rPr>
        <w:t>населенных пунктов</w:t>
      </w:r>
      <w:r>
        <w:rPr>
          <w:bCs/>
          <w:spacing w:val="-2"/>
          <w:sz w:val="28"/>
          <w:szCs w:val="28"/>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F66AA" w:rsidRDefault="000F66AA" w:rsidP="000F66AA">
      <w:pPr>
        <w:ind w:firstLine="709"/>
        <w:jc w:val="both"/>
        <w:rPr>
          <w:bCs/>
          <w:spacing w:val="-2"/>
          <w:sz w:val="28"/>
          <w:szCs w:val="28"/>
        </w:rPr>
      </w:pPr>
      <w:r>
        <w:rPr>
          <w:bCs/>
          <w:spacing w:val="-2"/>
          <w:sz w:val="28"/>
          <w:szCs w:val="28"/>
        </w:rPr>
        <w:t xml:space="preserve">Основным принципом построения сетей с воздушными линиями </w:t>
      </w:r>
      <w:r>
        <w:rPr>
          <w:bCs/>
          <w:spacing w:val="-2"/>
          <w:sz w:val="28"/>
          <w:szCs w:val="28"/>
        </w:rPr>
        <w:br/>
        <w:t>6</w:t>
      </w:r>
      <w:r>
        <w:rPr>
          <w:bCs/>
          <w:spacing w:val="-2"/>
          <w:sz w:val="28"/>
          <w:szCs w:val="28"/>
          <w:lang w:val="en-US"/>
        </w:rPr>
        <w:t> </w:t>
      </w:r>
      <w:r>
        <w:rPr>
          <w:bCs/>
          <w:spacing w:val="-2"/>
          <w:sz w:val="28"/>
          <w:szCs w:val="28"/>
        </w:rPr>
        <w:t>-</w:t>
      </w:r>
      <w:r>
        <w:rPr>
          <w:bCs/>
          <w:spacing w:val="-2"/>
          <w:sz w:val="28"/>
          <w:szCs w:val="28"/>
          <w:lang w:val="en-US"/>
        </w:rPr>
        <w:t> </w:t>
      </w:r>
      <w:r>
        <w:rPr>
          <w:bCs/>
          <w:spacing w:val="-2"/>
          <w:sz w:val="28"/>
          <w:szCs w:val="28"/>
        </w:rPr>
        <w:t xml:space="preserve">20 киловольт при проектировании следует принимать магистральный принцип в соответствии с требованиями Положения о технической политике ОАО «ФСК ЕЭС» от 2 июня </w:t>
      </w:r>
      <w:smartTag w:uri="urn:schemas-microsoft-com:office:smarttags" w:element="metricconverter">
        <w:smartTagPr>
          <w:attr w:name="ProductID" w:val="2006 г"/>
        </w:smartTagPr>
        <w:r>
          <w:rPr>
            <w:bCs/>
            <w:spacing w:val="-2"/>
            <w:sz w:val="28"/>
            <w:szCs w:val="28"/>
          </w:rPr>
          <w:t>2006 г</w:t>
        </w:r>
      </w:smartTag>
      <w:r>
        <w:rPr>
          <w:bCs/>
          <w:spacing w:val="-2"/>
          <w:sz w:val="28"/>
          <w:szCs w:val="28"/>
        </w:rPr>
        <w:t xml:space="preserve">. </w:t>
      </w:r>
    </w:p>
    <w:p w:rsidR="000F66AA" w:rsidRDefault="000F66AA" w:rsidP="000F66AA">
      <w:pPr>
        <w:ind w:firstLine="709"/>
        <w:jc w:val="both"/>
        <w:rPr>
          <w:bCs/>
          <w:spacing w:val="-2"/>
          <w:sz w:val="28"/>
          <w:szCs w:val="28"/>
        </w:rPr>
      </w:pPr>
      <w:r>
        <w:rPr>
          <w:bCs/>
          <w:spacing w:val="-2"/>
          <w:sz w:val="28"/>
          <w:szCs w:val="28"/>
        </w:rPr>
        <w:t>7.8.16.</w:t>
      </w:r>
      <w:r>
        <w:rPr>
          <w:bCs/>
          <w:spacing w:val="-2"/>
          <w:sz w:val="28"/>
          <w:szCs w:val="28"/>
          <w:lang w:val="en-US"/>
        </w:rPr>
        <w:t> </w:t>
      </w:r>
      <w:r>
        <w:rPr>
          <w:bCs/>
          <w:spacing w:val="-2"/>
          <w:sz w:val="28"/>
          <w:szCs w:val="28"/>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w:t>
      </w:r>
      <w:r>
        <w:rPr>
          <w:bCs/>
          <w:spacing w:val="-2"/>
          <w:sz w:val="28"/>
          <w:szCs w:val="28"/>
        </w:rPr>
        <w:br/>
        <w:t>их взаимных пересечений.</w:t>
      </w:r>
    </w:p>
    <w:p w:rsidR="000F66AA" w:rsidRDefault="000F66AA" w:rsidP="000F66AA">
      <w:pPr>
        <w:ind w:firstLine="709"/>
        <w:jc w:val="both"/>
        <w:rPr>
          <w:bCs/>
          <w:sz w:val="28"/>
          <w:szCs w:val="28"/>
        </w:rPr>
      </w:pPr>
      <w:r>
        <w:rPr>
          <w:bCs/>
          <w:spacing w:val="-2"/>
          <w:sz w:val="28"/>
          <w:szCs w:val="28"/>
        </w:rPr>
        <w:t>78.8.17.</w:t>
      </w:r>
      <w:r>
        <w:rPr>
          <w:bCs/>
          <w:spacing w:val="-2"/>
          <w:sz w:val="28"/>
          <w:szCs w:val="28"/>
          <w:lang w:val="en-US"/>
        </w:rPr>
        <w:t> </w:t>
      </w:r>
      <w:r>
        <w:rPr>
          <w:bCs/>
          <w:spacing w:val="-2"/>
          <w:sz w:val="28"/>
          <w:szCs w:val="28"/>
        </w:rPr>
        <w:t>Проектирование систем электроснабжения промышленных предприя</w:t>
      </w:r>
      <w:r>
        <w:rPr>
          <w:bCs/>
          <w:sz w:val="28"/>
          <w:szCs w:val="28"/>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0F66AA" w:rsidRDefault="000F66AA" w:rsidP="000F66AA">
      <w:pPr>
        <w:ind w:firstLine="709"/>
        <w:jc w:val="both"/>
        <w:rPr>
          <w:bCs/>
          <w:sz w:val="28"/>
          <w:szCs w:val="28"/>
        </w:rPr>
      </w:pPr>
      <w:r>
        <w:rPr>
          <w:bCs/>
          <w:sz w:val="28"/>
          <w:szCs w:val="28"/>
        </w:rPr>
        <w:t>7.8.18.</w:t>
      </w:r>
      <w:r>
        <w:rPr>
          <w:bCs/>
          <w:sz w:val="28"/>
          <w:szCs w:val="28"/>
          <w:lang w:val="en-US"/>
        </w:rPr>
        <w:t> </w:t>
      </w:r>
      <w:r>
        <w:rPr>
          <w:bCs/>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0F66AA" w:rsidRDefault="000F66AA" w:rsidP="000F66AA">
      <w:pPr>
        <w:ind w:firstLine="709"/>
        <w:jc w:val="both"/>
        <w:rPr>
          <w:bCs/>
          <w:sz w:val="28"/>
          <w:szCs w:val="28"/>
        </w:rPr>
      </w:pPr>
      <w:r>
        <w:rPr>
          <w:bCs/>
          <w:sz w:val="28"/>
          <w:szCs w:val="28"/>
        </w:rPr>
        <w:t>7.8.19.</w:t>
      </w:r>
      <w:r>
        <w:rPr>
          <w:bCs/>
          <w:sz w:val="28"/>
          <w:szCs w:val="28"/>
          <w:lang w:val="en-US"/>
        </w:rPr>
        <w:t> </w:t>
      </w:r>
      <w:r>
        <w:rPr>
          <w:bCs/>
          <w:sz w:val="28"/>
          <w:szCs w:val="28"/>
        </w:rPr>
        <w:t xml:space="preserve">Воздушные линии электропередачи (далее - </w:t>
      </w:r>
      <w:proofErr w:type="gramStart"/>
      <w:r>
        <w:rPr>
          <w:bCs/>
          <w:sz w:val="28"/>
          <w:szCs w:val="28"/>
        </w:rPr>
        <w:t>ВЛ</w:t>
      </w:r>
      <w:proofErr w:type="gramEnd"/>
      <w:r>
        <w:rPr>
          <w:bCs/>
          <w:sz w:val="28"/>
          <w:szCs w:val="28"/>
        </w:rPr>
        <w:t>) напряжением 110 киловольт и выше допускается размещать только за пределами жилых и общественно-деловых зон.</w:t>
      </w:r>
    </w:p>
    <w:p w:rsidR="000F66AA" w:rsidRDefault="000F66AA" w:rsidP="000F66AA">
      <w:pPr>
        <w:ind w:firstLine="709"/>
        <w:jc w:val="both"/>
        <w:rPr>
          <w:bCs/>
          <w:sz w:val="28"/>
          <w:szCs w:val="28"/>
        </w:rPr>
      </w:pPr>
      <w:r>
        <w:rPr>
          <w:bCs/>
          <w:sz w:val="28"/>
          <w:szCs w:val="28"/>
        </w:rPr>
        <w:t xml:space="preserve">Проектируемые линии электропередачи напряжением </w:t>
      </w:r>
      <w:r>
        <w:rPr>
          <w:bCs/>
          <w:sz w:val="28"/>
          <w:szCs w:val="28"/>
        </w:rPr>
        <w:br/>
        <w:t xml:space="preserve">110 киловольт и выше </w:t>
      </w:r>
      <w:proofErr w:type="gramStart"/>
      <w:r>
        <w:rPr>
          <w:bCs/>
          <w:sz w:val="28"/>
          <w:szCs w:val="28"/>
        </w:rPr>
        <w:t>к</w:t>
      </w:r>
      <w:proofErr w:type="gramEnd"/>
      <w:r>
        <w:rPr>
          <w:bCs/>
          <w:sz w:val="28"/>
          <w:szCs w:val="28"/>
        </w:rPr>
        <w:t xml:space="preserve">  понизительным </w:t>
      </w:r>
      <w:proofErr w:type="spellStart"/>
      <w:r>
        <w:rPr>
          <w:bCs/>
          <w:sz w:val="28"/>
          <w:szCs w:val="28"/>
        </w:rPr>
        <w:t>электроподстанциям</w:t>
      </w:r>
      <w:proofErr w:type="spellEnd"/>
      <w:r>
        <w:rPr>
          <w:bCs/>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w:t>
      </w:r>
      <w:r>
        <w:rPr>
          <w:bCs/>
          <w:sz w:val="28"/>
          <w:szCs w:val="28"/>
        </w:rPr>
        <w:br/>
        <w:t xml:space="preserve">с </w:t>
      </w:r>
      <w:proofErr w:type="spellStart"/>
      <w:r>
        <w:rPr>
          <w:bCs/>
          <w:sz w:val="28"/>
          <w:szCs w:val="28"/>
        </w:rPr>
        <w:t>электроснабжающей</w:t>
      </w:r>
      <w:proofErr w:type="spellEnd"/>
      <w:r>
        <w:rPr>
          <w:bCs/>
          <w:sz w:val="28"/>
          <w:szCs w:val="28"/>
        </w:rPr>
        <w:t xml:space="preserve"> организацией.</w:t>
      </w:r>
    </w:p>
    <w:p w:rsidR="000F66AA" w:rsidRDefault="000F66AA" w:rsidP="000F66AA">
      <w:pPr>
        <w:ind w:firstLine="709"/>
        <w:jc w:val="both"/>
        <w:rPr>
          <w:bCs/>
          <w:sz w:val="28"/>
          <w:szCs w:val="28"/>
        </w:rPr>
      </w:pPr>
      <w:r>
        <w:rPr>
          <w:bCs/>
          <w:spacing w:val="-3"/>
          <w:sz w:val="28"/>
          <w:szCs w:val="28"/>
        </w:rPr>
        <w:t>7.8.20.</w:t>
      </w:r>
      <w:r>
        <w:rPr>
          <w:bCs/>
          <w:spacing w:val="-3"/>
          <w:sz w:val="28"/>
          <w:szCs w:val="28"/>
          <w:lang w:val="en-US"/>
        </w:rPr>
        <w:t> </w:t>
      </w:r>
      <w:r>
        <w:rPr>
          <w:bCs/>
          <w:spacing w:val="-3"/>
          <w:sz w:val="28"/>
          <w:szCs w:val="28"/>
        </w:rPr>
        <w:t xml:space="preserve">Линии электропередачи напряжением до 10 киловольт </w:t>
      </w:r>
      <w:r>
        <w:rPr>
          <w:bCs/>
          <w:spacing w:val="-3"/>
          <w:sz w:val="28"/>
          <w:szCs w:val="28"/>
        </w:rPr>
        <w:br/>
        <w:t>на территории</w:t>
      </w:r>
      <w:r>
        <w:rPr>
          <w:bCs/>
          <w:sz w:val="28"/>
          <w:szCs w:val="28"/>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0F66AA" w:rsidRDefault="000F66AA" w:rsidP="000F66AA">
      <w:pPr>
        <w:ind w:firstLine="709"/>
        <w:jc w:val="both"/>
        <w:rPr>
          <w:bCs/>
          <w:spacing w:val="-3"/>
          <w:sz w:val="28"/>
          <w:szCs w:val="28"/>
        </w:rPr>
      </w:pPr>
      <w:r>
        <w:rPr>
          <w:sz w:val="28"/>
          <w:szCs w:val="28"/>
        </w:rPr>
        <w:lastRenderedPageBreak/>
        <w:t xml:space="preserve">Прокладку подземных кабельных линий следует осуществлять </w:t>
      </w:r>
      <w:r>
        <w:rPr>
          <w:sz w:val="28"/>
          <w:szCs w:val="28"/>
        </w:rPr>
        <w:br/>
        <w:t xml:space="preserve">в соответствии с требованиями раздела «Размещение инженерных сетей» </w:t>
      </w:r>
      <w:r>
        <w:rPr>
          <w:bCs/>
          <w:spacing w:val="-3"/>
          <w:sz w:val="28"/>
          <w:szCs w:val="28"/>
        </w:rPr>
        <w:t>настоящих нормативов (пункт 7.10.3).</w:t>
      </w:r>
    </w:p>
    <w:p w:rsidR="000F66AA" w:rsidRDefault="000F66AA" w:rsidP="000F66AA">
      <w:pPr>
        <w:ind w:firstLine="709"/>
        <w:jc w:val="both"/>
        <w:rPr>
          <w:bCs/>
          <w:spacing w:val="-3"/>
          <w:sz w:val="28"/>
          <w:szCs w:val="28"/>
        </w:rPr>
      </w:pPr>
      <w:r>
        <w:rPr>
          <w:bCs/>
          <w:spacing w:val="-3"/>
          <w:sz w:val="28"/>
          <w:szCs w:val="28"/>
        </w:rPr>
        <w:t xml:space="preserve">7.8.21. В целях защиты населения от воздействия электрического поля, создаваемого </w:t>
      </w:r>
      <w:proofErr w:type="gramStart"/>
      <w:r>
        <w:rPr>
          <w:bCs/>
          <w:spacing w:val="-3"/>
          <w:sz w:val="28"/>
          <w:szCs w:val="28"/>
        </w:rPr>
        <w:t>ВЛ</w:t>
      </w:r>
      <w:proofErr w:type="gramEnd"/>
      <w:r>
        <w:rPr>
          <w:bCs/>
          <w:spacing w:val="-3"/>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киловольт на </w:t>
      </w:r>
      <w:smartTag w:uri="urn:schemas-microsoft-com:office:smarttags" w:element="metricconverter">
        <w:smartTagPr>
          <w:attr w:name="ProductID" w:val="1 метр"/>
        </w:smartTagPr>
        <w:r>
          <w:rPr>
            <w:bCs/>
            <w:spacing w:val="-3"/>
            <w:sz w:val="28"/>
            <w:szCs w:val="28"/>
          </w:rPr>
          <w:t>1 метр</w:t>
        </w:r>
      </w:smartTag>
      <w:r>
        <w:rPr>
          <w:bCs/>
          <w:spacing w:val="-3"/>
          <w:sz w:val="28"/>
          <w:szCs w:val="28"/>
        </w:rPr>
        <w:t>.</w:t>
      </w:r>
    </w:p>
    <w:p w:rsidR="000F66AA" w:rsidRDefault="000F66AA" w:rsidP="000F66AA">
      <w:pPr>
        <w:ind w:firstLine="709"/>
        <w:jc w:val="both"/>
        <w:rPr>
          <w:bCs/>
          <w:sz w:val="28"/>
          <w:szCs w:val="28"/>
        </w:rPr>
      </w:pPr>
      <w:r>
        <w:rPr>
          <w:bCs/>
          <w:spacing w:val="-3"/>
          <w:sz w:val="28"/>
          <w:szCs w:val="28"/>
        </w:rPr>
        <w:t xml:space="preserve">Для вновь проектируемых </w:t>
      </w:r>
      <w:proofErr w:type="gramStart"/>
      <w:r>
        <w:rPr>
          <w:bCs/>
          <w:spacing w:val="-3"/>
          <w:sz w:val="28"/>
          <w:szCs w:val="28"/>
        </w:rPr>
        <w:t>ВЛ</w:t>
      </w:r>
      <w:proofErr w:type="gramEnd"/>
      <w:r>
        <w:rPr>
          <w:bCs/>
          <w:spacing w:val="-3"/>
          <w:sz w:val="28"/>
          <w:szCs w:val="28"/>
        </w:rPr>
        <w:t xml:space="preserve">, а также зданий и сооружений допускается принимать границы санитарных разрывов вдоль трассы ВЛ </w:t>
      </w:r>
      <w:r>
        <w:rPr>
          <w:bCs/>
          <w:spacing w:val="-3"/>
          <w:sz w:val="28"/>
          <w:szCs w:val="28"/>
        </w:rPr>
        <w:br/>
        <w:t xml:space="preserve">с горизонтальным расположением проводов и без средств </w:t>
      </w:r>
      <w:r>
        <w:rPr>
          <w:bCs/>
          <w:sz w:val="28"/>
          <w:szCs w:val="28"/>
        </w:rPr>
        <w:t xml:space="preserve">снижения напряженности электрического поля по обе стороны от нее </w:t>
      </w:r>
      <w:r>
        <w:rPr>
          <w:bCs/>
          <w:sz w:val="28"/>
          <w:szCs w:val="28"/>
        </w:rPr>
        <w:br/>
        <w:t>на следующих расстояниях, метр, от проекции на землю крайних фазных проводов в направлении, перпендикулярном ВЛ:</w:t>
      </w:r>
    </w:p>
    <w:p w:rsidR="000F66AA" w:rsidRDefault="000F66AA" w:rsidP="000F66AA">
      <w:pPr>
        <w:ind w:firstLine="720"/>
        <w:jc w:val="both"/>
        <w:rPr>
          <w:bCs/>
          <w:sz w:val="28"/>
          <w:szCs w:val="28"/>
        </w:rPr>
      </w:pPr>
      <w:r>
        <w:rPr>
          <w:bCs/>
          <w:sz w:val="28"/>
          <w:szCs w:val="28"/>
        </w:rPr>
        <w:t xml:space="preserve">20 - для </w:t>
      </w:r>
      <w:proofErr w:type="gramStart"/>
      <w:r>
        <w:rPr>
          <w:bCs/>
          <w:sz w:val="28"/>
          <w:szCs w:val="28"/>
        </w:rPr>
        <w:t>ВЛ</w:t>
      </w:r>
      <w:proofErr w:type="gramEnd"/>
      <w:r>
        <w:rPr>
          <w:bCs/>
          <w:sz w:val="28"/>
          <w:szCs w:val="28"/>
        </w:rPr>
        <w:t xml:space="preserve"> напряжением 330 </w:t>
      </w:r>
      <w:r>
        <w:rPr>
          <w:bCs/>
          <w:spacing w:val="-3"/>
          <w:sz w:val="28"/>
          <w:szCs w:val="28"/>
        </w:rPr>
        <w:t>киловольт</w:t>
      </w:r>
      <w:r>
        <w:rPr>
          <w:bCs/>
          <w:sz w:val="28"/>
          <w:szCs w:val="28"/>
        </w:rPr>
        <w:t>;</w:t>
      </w:r>
    </w:p>
    <w:p w:rsidR="000F66AA" w:rsidRDefault="000F66AA" w:rsidP="000F66AA">
      <w:pPr>
        <w:ind w:firstLine="720"/>
        <w:jc w:val="both"/>
        <w:rPr>
          <w:bCs/>
          <w:sz w:val="28"/>
          <w:szCs w:val="28"/>
        </w:rPr>
      </w:pPr>
      <w:r>
        <w:rPr>
          <w:bCs/>
          <w:sz w:val="28"/>
          <w:szCs w:val="28"/>
        </w:rPr>
        <w:t xml:space="preserve">30 - для </w:t>
      </w:r>
      <w:proofErr w:type="gramStart"/>
      <w:r>
        <w:rPr>
          <w:bCs/>
          <w:sz w:val="28"/>
          <w:szCs w:val="28"/>
        </w:rPr>
        <w:t>ВЛ</w:t>
      </w:r>
      <w:proofErr w:type="gramEnd"/>
      <w:r>
        <w:rPr>
          <w:bCs/>
          <w:sz w:val="28"/>
          <w:szCs w:val="28"/>
        </w:rPr>
        <w:t xml:space="preserve"> напряжением 500 </w:t>
      </w:r>
      <w:r>
        <w:rPr>
          <w:bCs/>
          <w:spacing w:val="-3"/>
          <w:sz w:val="28"/>
          <w:szCs w:val="28"/>
        </w:rPr>
        <w:t>киловольт</w:t>
      </w:r>
      <w:r>
        <w:rPr>
          <w:bCs/>
          <w:sz w:val="28"/>
          <w:szCs w:val="28"/>
        </w:rPr>
        <w:t>;</w:t>
      </w:r>
    </w:p>
    <w:p w:rsidR="000F66AA" w:rsidRDefault="000F66AA" w:rsidP="000F66AA">
      <w:pPr>
        <w:ind w:firstLine="720"/>
        <w:jc w:val="both"/>
        <w:rPr>
          <w:bCs/>
          <w:sz w:val="28"/>
          <w:szCs w:val="28"/>
        </w:rPr>
      </w:pPr>
      <w:r>
        <w:rPr>
          <w:bCs/>
          <w:sz w:val="28"/>
          <w:szCs w:val="28"/>
        </w:rPr>
        <w:t xml:space="preserve">40 - для </w:t>
      </w:r>
      <w:proofErr w:type="gramStart"/>
      <w:r>
        <w:rPr>
          <w:bCs/>
          <w:sz w:val="28"/>
          <w:szCs w:val="28"/>
        </w:rPr>
        <w:t>ВЛ</w:t>
      </w:r>
      <w:proofErr w:type="gramEnd"/>
      <w:r>
        <w:rPr>
          <w:bCs/>
          <w:sz w:val="28"/>
          <w:szCs w:val="28"/>
        </w:rPr>
        <w:t xml:space="preserve"> напряжением 750 </w:t>
      </w:r>
      <w:r>
        <w:rPr>
          <w:bCs/>
          <w:spacing w:val="-3"/>
          <w:sz w:val="28"/>
          <w:szCs w:val="28"/>
        </w:rPr>
        <w:t>киловольт</w:t>
      </w:r>
      <w:r>
        <w:rPr>
          <w:bCs/>
          <w:sz w:val="28"/>
          <w:szCs w:val="28"/>
        </w:rPr>
        <w:t>;</w:t>
      </w:r>
    </w:p>
    <w:p w:rsidR="000F66AA" w:rsidRDefault="000F66AA" w:rsidP="000F66AA">
      <w:pPr>
        <w:ind w:firstLine="720"/>
        <w:jc w:val="both"/>
        <w:rPr>
          <w:bCs/>
          <w:sz w:val="28"/>
          <w:szCs w:val="28"/>
        </w:rPr>
      </w:pPr>
      <w:r>
        <w:rPr>
          <w:bCs/>
          <w:sz w:val="28"/>
          <w:szCs w:val="28"/>
        </w:rPr>
        <w:t xml:space="preserve">55 - для </w:t>
      </w:r>
      <w:proofErr w:type="gramStart"/>
      <w:r>
        <w:rPr>
          <w:bCs/>
          <w:sz w:val="28"/>
          <w:szCs w:val="28"/>
        </w:rPr>
        <w:t>ВЛ</w:t>
      </w:r>
      <w:proofErr w:type="gramEnd"/>
      <w:r>
        <w:rPr>
          <w:bCs/>
          <w:sz w:val="28"/>
          <w:szCs w:val="28"/>
        </w:rPr>
        <w:t xml:space="preserve"> напряжением 1 150 </w:t>
      </w:r>
      <w:r>
        <w:rPr>
          <w:bCs/>
          <w:spacing w:val="-3"/>
          <w:sz w:val="28"/>
          <w:szCs w:val="28"/>
        </w:rPr>
        <w:t>киловольт</w:t>
      </w:r>
      <w:r>
        <w:rPr>
          <w:bCs/>
          <w:sz w:val="28"/>
          <w:szCs w:val="28"/>
        </w:rPr>
        <w:t>.</w:t>
      </w:r>
    </w:p>
    <w:p w:rsidR="000F66AA" w:rsidRDefault="000F66AA" w:rsidP="000F66AA">
      <w:pPr>
        <w:ind w:firstLine="720"/>
        <w:jc w:val="both"/>
        <w:rPr>
          <w:bCs/>
          <w:sz w:val="28"/>
          <w:szCs w:val="28"/>
        </w:rPr>
      </w:pPr>
      <w:r>
        <w:rPr>
          <w:bCs/>
          <w:sz w:val="28"/>
          <w:szCs w:val="28"/>
        </w:rPr>
        <w:t xml:space="preserve">При вводе объекта в эксплуатацию и в процессе эксплуатации санитарный </w:t>
      </w:r>
      <w:r>
        <w:rPr>
          <w:bCs/>
          <w:spacing w:val="-3"/>
          <w:sz w:val="28"/>
          <w:szCs w:val="28"/>
        </w:rPr>
        <w:t>разрыв должен быть скорректирован по результатам инструментальных измерений.</w:t>
      </w:r>
    </w:p>
    <w:p w:rsidR="000F66AA" w:rsidRDefault="000F66AA" w:rsidP="000F66AA">
      <w:pPr>
        <w:ind w:firstLine="720"/>
        <w:jc w:val="both"/>
        <w:rPr>
          <w:bCs/>
          <w:spacing w:val="-2"/>
          <w:sz w:val="28"/>
          <w:szCs w:val="28"/>
        </w:rPr>
      </w:pPr>
      <w:r>
        <w:rPr>
          <w:bCs/>
          <w:sz w:val="28"/>
          <w:szCs w:val="28"/>
        </w:rPr>
        <w:t xml:space="preserve">Санитарные разрывы от крайних проводов </w:t>
      </w:r>
      <w:proofErr w:type="gramStart"/>
      <w:r>
        <w:rPr>
          <w:bCs/>
          <w:sz w:val="28"/>
          <w:szCs w:val="28"/>
        </w:rPr>
        <w:t>ВЛ</w:t>
      </w:r>
      <w:proofErr w:type="gramEnd"/>
      <w:r>
        <w:rPr>
          <w:bCs/>
          <w:sz w:val="28"/>
          <w:szCs w:val="28"/>
        </w:rPr>
        <w:t xml:space="preserve"> до границ территорий </w:t>
      </w:r>
      <w:r>
        <w:rPr>
          <w:bCs/>
          <w:spacing w:val="-3"/>
          <w:sz w:val="28"/>
          <w:szCs w:val="28"/>
        </w:rPr>
        <w:t xml:space="preserve">садоводческих (дачных) объединений принимаются </w:t>
      </w:r>
      <w:r>
        <w:rPr>
          <w:bCs/>
          <w:spacing w:val="-3"/>
          <w:sz w:val="28"/>
          <w:szCs w:val="28"/>
        </w:rPr>
        <w:br/>
        <w:t>с соответствии с требованиями</w:t>
      </w:r>
      <w:r>
        <w:rPr>
          <w:bCs/>
          <w:sz w:val="28"/>
          <w:szCs w:val="28"/>
        </w:rPr>
        <w:t xml:space="preserve"> пункта 9.3.3 настоящих нормативов.</w:t>
      </w:r>
    </w:p>
    <w:p w:rsidR="000F66AA" w:rsidRDefault="000F66AA" w:rsidP="000F66AA">
      <w:pPr>
        <w:ind w:firstLine="720"/>
        <w:jc w:val="both"/>
        <w:rPr>
          <w:bCs/>
          <w:spacing w:val="-2"/>
          <w:sz w:val="28"/>
          <w:szCs w:val="28"/>
        </w:rPr>
      </w:pPr>
      <w:r>
        <w:rPr>
          <w:bCs/>
          <w:spacing w:val="-2"/>
          <w:sz w:val="28"/>
          <w:szCs w:val="28"/>
        </w:rPr>
        <w:t xml:space="preserve">7.8.22. Для </w:t>
      </w:r>
      <w:proofErr w:type="gramStart"/>
      <w:r>
        <w:rPr>
          <w:bCs/>
          <w:spacing w:val="-2"/>
          <w:sz w:val="28"/>
          <w:szCs w:val="28"/>
        </w:rPr>
        <w:t>ВЛ</w:t>
      </w:r>
      <w:proofErr w:type="gramEnd"/>
      <w:r>
        <w:rPr>
          <w:bCs/>
          <w:spacing w:val="-2"/>
          <w:sz w:val="28"/>
          <w:szCs w:val="28"/>
        </w:rPr>
        <w:t xml:space="preserve"> также устанавливаются охранные зоны:</w:t>
      </w:r>
    </w:p>
    <w:p w:rsidR="000F66AA" w:rsidRDefault="000F66AA" w:rsidP="000F66AA">
      <w:pPr>
        <w:ind w:firstLine="720"/>
        <w:jc w:val="both"/>
        <w:rPr>
          <w:bCs/>
          <w:sz w:val="28"/>
          <w:szCs w:val="28"/>
        </w:rPr>
      </w:pPr>
      <w:r>
        <w:rPr>
          <w:bCs/>
          <w:spacing w:val="-2"/>
          <w:sz w:val="28"/>
          <w:szCs w:val="28"/>
        </w:rPr>
        <w:t>участки земли и пространст</w:t>
      </w:r>
      <w:r>
        <w:rPr>
          <w:bCs/>
          <w:sz w:val="28"/>
          <w:szCs w:val="28"/>
        </w:rPr>
        <w:t xml:space="preserve">ва вдоль </w:t>
      </w:r>
      <w:proofErr w:type="gramStart"/>
      <w:r>
        <w:rPr>
          <w:bCs/>
          <w:sz w:val="28"/>
          <w:szCs w:val="28"/>
        </w:rPr>
        <w:t>ВЛ</w:t>
      </w:r>
      <w:proofErr w:type="gramEnd"/>
      <w:r>
        <w:rPr>
          <w:bCs/>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Pr>
          <w:bCs/>
          <w:sz w:val="28"/>
          <w:szCs w:val="28"/>
        </w:rPr>
        <w:t>неотклоненном</w:t>
      </w:r>
      <w:proofErr w:type="spellEnd"/>
      <w:r>
        <w:rPr>
          <w:bCs/>
          <w:sz w:val="28"/>
          <w:szCs w:val="28"/>
        </w:rPr>
        <w:t xml:space="preserve"> их положении) </w:t>
      </w:r>
      <w:r>
        <w:rPr>
          <w:bCs/>
          <w:sz w:val="28"/>
          <w:szCs w:val="28"/>
        </w:rPr>
        <w:br/>
        <w:t>на расстоянии, метр:</w:t>
      </w:r>
    </w:p>
    <w:p w:rsidR="000F66AA" w:rsidRDefault="000F66AA" w:rsidP="000F66AA">
      <w:pPr>
        <w:ind w:firstLine="709"/>
        <w:jc w:val="both"/>
        <w:rPr>
          <w:bCs/>
          <w:sz w:val="28"/>
          <w:szCs w:val="28"/>
        </w:rPr>
      </w:pPr>
      <w:r>
        <w:rPr>
          <w:bCs/>
          <w:sz w:val="28"/>
          <w:szCs w:val="28"/>
        </w:rPr>
        <w:t xml:space="preserve">2 - для </w:t>
      </w:r>
      <w:proofErr w:type="gramStart"/>
      <w:r>
        <w:rPr>
          <w:bCs/>
          <w:sz w:val="28"/>
          <w:szCs w:val="28"/>
        </w:rPr>
        <w:t>ВЛ</w:t>
      </w:r>
      <w:proofErr w:type="gramEnd"/>
      <w:r>
        <w:rPr>
          <w:bCs/>
          <w:sz w:val="28"/>
          <w:szCs w:val="28"/>
        </w:rPr>
        <w:t xml:space="preserve"> напряжением до 1 </w:t>
      </w:r>
      <w:r>
        <w:rPr>
          <w:bCs/>
          <w:spacing w:val="-3"/>
          <w:sz w:val="28"/>
          <w:szCs w:val="28"/>
        </w:rPr>
        <w:t>киловольт</w:t>
      </w:r>
      <w:r>
        <w:rPr>
          <w:bCs/>
          <w:sz w:val="28"/>
          <w:szCs w:val="28"/>
        </w:rPr>
        <w:t xml:space="preserve">; </w:t>
      </w:r>
    </w:p>
    <w:p w:rsidR="000F66AA" w:rsidRDefault="000F66AA" w:rsidP="000F66AA">
      <w:pPr>
        <w:ind w:firstLine="709"/>
        <w:jc w:val="both"/>
        <w:rPr>
          <w:bCs/>
          <w:sz w:val="28"/>
          <w:szCs w:val="28"/>
        </w:rPr>
      </w:pPr>
      <w:r>
        <w:rPr>
          <w:bCs/>
          <w:sz w:val="28"/>
          <w:szCs w:val="28"/>
        </w:rPr>
        <w:t xml:space="preserve">10 - для </w:t>
      </w:r>
      <w:proofErr w:type="gramStart"/>
      <w:r>
        <w:rPr>
          <w:bCs/>
          <w:sz w:val="28"/>
          <w:szCs w:val="28"/>
        </w:rPr>
        <w:t>ВЛ</w:t>
      </w:r>
      <w:proofErr w:type="gramEnd"/>
      <w:r>
        <w:rPr>
          <w:bCs/>
          <w:sz w:val="28"/>
          <w:szCs w:val="28"/>
        </w:rPr>
        <w:t xml:space="preserve"> напряжением от 1 до 20 </w:t>
      </w:r>
      <w:r>
        <w:rPr>
          <w:bCs/>
          <w:spacing w:val="-3"/>
          <w:sz w:val="28"/>
          <w:szCs w:val="28"/>
        </w:rPr>
        <w:t>киловольт</w:t>
      </w:r>
      <w:r>
        <w:rPr>
          <w:bCs/>
          <w:sz w:val="28"/>
          <w:szCs w:val="28"/>
        </w:rPr>
        <w:t>;</w:t>
      </w:r>
    </w:p>
    <w:p w:rsidR="000F66AA" w:rsidRDefault="000F66AA" w:rsidP="000F66AA">
      <w:pPr>
        <w:ind w:firstLine="709"/>
        <w:jc w:val="both"/>
        <w:rPr>
          <w:bCs/>
          <w:sz w:val="28"/>
          <w:szCs w:val="28"/>
        </w:rPr>
      </w:pPr>
      <w:r>
        <w:rPr>
          <w:bCs/>
          <w:sz w:val="28"/>
          <w:szCs w:val="28"/>
        </w:rPr>
        <w:t xml:space="preserve">15 - для </w:t>
      </w:r>
      <w:proofErr w:type="gramStart"/>
      <w:r>
        <w:rPr>
          <w:bCs/>
          <w:sz w:val="28"/>
          <w:szCs w:val="28"/>
        </w:rPr>
        <w:t>ВЛ</w:t>
      </w:r>
      <w:proofErr w:type="gramEnd"/>
      <w:r>
        <w:rPr>
          <w:bCs/>
          <w:sz w:val="28"/>
          <w:szCs w:val="28"/>
        </w:rPr>
        <w:t xml:space="preserve"> напряжением 35 </w:t>
      </w:r>
      <w:r>
        <w:rPr>
          <w:bCs/>
          <w:spacing w:val="-3"/>
          <w:sz w:val="28"/>
          <w:szCs w:val="28"/>
        </w:rPr>
        <w:t>киловольт</w:t>
      </w:r>
      <w:r>
        <w:rPr>
          <w:bCs/>
          <w:sz w:val="28"/>
          <w:szCs w:val="28"/>
        </w:rPr>
        <w:t xml:space="preserve">; </w:t>
      </w:r>
    </w:p>
    <w:p w:rsidR="000F66AA" w:rsidRDefault="000F66AA" w:rsidP="000F66AA">
      <w:pPr>
        <w:ind w:firstLine="709"/>
        <w:jc w:val="both"/>
        <w:rPr>
          <w:bCs/>
          <w:sz w:val="28"/>
          <w:szCs w:val="28"/>
        </w:rPr>
      </w:pPr>
      <w:r>
        <w:rPr>
          <w:bCs/>
          <w:sz w:val="28"/>
          <w:szCs w:val="28"/>
        </w:rPr>
        <w:t xml:space="preserve">20 - для </w:t>
      </w:r>
      <w:proofErr w:type="gramStart"/>
      <w:r>
        <w:rPr>
          <w:bCs/>
          <w:sz w:val="28"/>
          <w:szCs w:val="28"/>
        </w:rPr>
        <w:t>ВЛ</w:t>
      </w:r>
      <w:proofErr w:type="gramEnd"/>
      <w:r>
        <w:rPr>
          <w:bCs/>
          <w:sz w:val="28"/>
          <w:szCs w:val="28"/>
        </w:rPr>
        <w:t xml:space="preserve"> напряжением 110 </w:t>
      </w:r>
      <w:r>
        <w:rPr>
          <w:bCs/>
          <w:spacing w:val="-3"/>
          <w:sz w:val="28"/>
          <w:szCs w:val="28"/>
        </w:rPr>
        <w:t>киловольт</w:t>
      </w:r>
      <w:r>
        <w:rPr>
          <w:bCs/>
          <w:sz w:val="28"/>
          <w:szCs w:val="28"/>
        </w:rPr>
        <w:t xml:space="preserve">; </w:t>
      </w:r>
    </w:p>
    <w:p w:rsidR="000F66AA" w:rsidRDefault="000F66AA" w:rsidP="000F66AA">
      <w:pPr>
        <w:ind w:firstLine="709"/>
        <w:jc w:val="both"/>
        <w:rPr>
          <w:bCs/>
          <w:sz w:val="28"/>
          <w:szCs w:val="28"/>
        </w:rPr>
      </w:pPr>
      <w:r>
        <w:rPr>
          <w:bCs/>
          <w:sz w:val="28"/>
          <w:szCs w:val="28"/>
        </w:rPr>
        <w:t xml:space="preserve">25 - для </w:t>
      </w:r>
      <w:proofErr w:type="gramStart"/>
      <w:r>
        <w:rPr>
          <w:bCs/>
          <w:sz w:val="28"/>
          <w:szCs w:val="28"/>
        </w:rPr>
        <w:t>ВЛ</w:t>
      </w:r>
      <w:proofErr w:type="gramEnd"/>
      <w:r>
        <w:rPr>
          <w:bCs/>
          <w:sz w:val="28"/>
          <w:szCs w:val="28"/>
        </w:rPr>
        <w:t xml:space="preserve"> напряжением 150, 220 </w:t>
      </w:r>
      <w:r>
        <w:rPr>
          <w:bCs/>
          <w:spacing w:val="-3"/>
          <w:sz w:val="28"/>
          <w:szCs w:val="28"/>
        </w:rPr>
        <w:t>киловольт</w:t>
      </w:r>
      <w:r>
        <w:rPr>
          <w:bCs/>
          <w:sz w:val="28"/>
          <w:szCs w:val="28"/>
        </w:rPr>
        <w:t xml:space="preserve">; </w:t>
      </w:r>
    </w:p>
    <w:p w:rsidR="000F66AA" w:rsidRDefault="000F66AA" w:rsidP="000F66AA">
      <w:pPr>
        <w:ind w:firstLine="709"/>
        <w:jc w:val="both"/>
        <w:rPr>
          <w:bCs/>
          <w:sz w:val="28"/>
          <w:szCs w:val="28"/>
        </w:rPr>
      </w:pPr>
      <w:r>
        <w:rPr>
          <w:bCs/>
          <w:sz w:val="28"/>
          <w:szCs w:val="28"/>
        </w:rPr>
        <w:t xml:space="preserve">30 - для </w:t>
      </w:r>
      <w:proofErr w:type="gramStart"/>
      <w:r>
        <w:rPr>
          <w:bCs/>
          <w:sz w:val="28"/>
          <w:szCs w:val="28"/>
        </w:rPr>
        <w:t>ВЛ</w:t>
      </w:r>
      <w:proofErr w:type="gramEnd"/>
      <w:r>
        <w:rPr>
          <w:bCs/>
          <w:sz w:val="28"/>
          <w:szCs w:val="28"/>
        </w:rPr>
        <w:t xml:space="preserve"> напряжением 330, 400, 500 </w:t>
      </w:r>
      <w:r>
        <w:rPr>
          <w:bCs/>
          <w:spacing w:val="-3"/>
          <w:sz w:val="28"/>
          <w:szCs w:val="28"/>
        </w:rPr>
        <w:t>киловольт</w:t>
      </w:r>
      <w:r>
        <w:rPr>
          <w:bCs/>
          <w:sz w:val="28"/>
          <w:szCs w:val="28"/>
        </w:rPr>
        <w:t xml:space="preserve">; </w:t>
      </w:r>
    </w:p>
    <w:p w:rsidR="000F66AA" w:rsidRDefault="000F66AA" w:rsidP="000F66AA">
      <w:pPr>
        <w:ind w:firstLine="709"/>
        <w:jc w:val="both"/>
        <w:rPr>
          <w:bCs/>
          <w:sz w:val="28"/>
          <w:szCs w:val="28"/>
        </w:rPr>
      </w:pPr>
      <w:r>
        <w:rPr>
          <w:bCs/>
          <w:sz w:val="28"/>
          <w:szCs w:val="28"/>
        </w:rPr>
        <w:t xml:space="preserve">40 - для </w:t>
      </w:r>
      <w:proofErr w:type="gramStart"/>
      <w:r>
        <w:rPr>
          <w:bCs/>
          <w:sz w:val="28"/>
          <w:szCs w:val="28"/>
        </w:rPr>
        <w:t>ВЛ</w:t>
      </w:r>
      <w:proofErr w:type="gramEnd"/>
      <w:r>
        <w:rPr>
          <w:bCs/>
          <w:sz w:val="28"/>
          <w:szCs w:val="28"/>
        </w:rPr>
        <w:t xml:space="preserve"> напряжением 750 </w:t>
      </w:r>
      <w:r>
        <w:rPr>
          <w:bCs/>
          <w:spacing w:val="-3"/>
          <w:sz w:val="28"/>
          <w:szCs w:val="28"/>
        </w:rPr>
        <w:t>киловольт</w:t>
      </w:r>
      <w:r>
        <w:rPr>
          <w:bCs/>
          <w:sz w:val="28"/>
          <w:szCs w:val="28"/>
        </w:rPr>
        <w:t xml:space="preserve">; </w:t>
      </w:r>
    </w:p>
    <w:p w:rsidR="000F66AA" w:rsidRDefault="000F66AA" w:rsidP="000F66AA">
      <w:pPr>
        <w:ind w:firstLine="709"/>
        <w:jc w:val="both"/>
        <w:rPr>
          <w:bCs/>
          <w:sz w:val="28"/>
          <w:szCs w:val="28"/>
        </w:rPr>
      </w:pPr>
      <w:r>
        <w:rPr>
          <w:bCs/>
          <w:sz w:val="28"/>
          <w:szCs w:val="28"/>
        </w:rPr>
        <w:t xml:space="preserve">30 - для </w:t>
      </w:r>
      <w:proofErr w:type="gramStart"/>
      <w:r>
        <w:rPr>
          <w:bCs/>
          <w:sz w:val="28"/>
          <w:szCs w:val="28"/>
        </w:rPr>
        <w:t>ВЛ</w:t>
      </w:r>
      <w:proofErr w:type="gramEnd"/>
      <w:r>
        <w:rPr>
          <w:bCs/>
          <w:sz w:val="28"/>
          <w:szCs w:val="28"/>
        </w:rPr>
        <w:t xml:space="preserve"> напряжением 800 </w:t>
      </w:r>
      <w:r>
        <w:rPr>
          <w:bCs/>
          <w:spacing w:val="-3"/>
          <w:sz w:val="28"/>
          <w:szCs w:val="28"/>
        </w:rPr>
        <w:t>киловольт</w:t>
      </w:r>
      <w:r>
        <w:rPr>
          <w:bCs/>
          <w:sz w:val="28"/>
          <w:szCs w:val="28"/>
        </w:rPr>
        <w:t xml:space="preserve"> (постоянный ток); </w:t>
      </w:r>
    </w:p>
    <w:p w:rsidR="000F66AA" w:rsidRDefault="000F66AA" w:rsidP="000F66AA">
      <w:pPr>
        <w:ind w:firstLine="709"/>
        <w:jc w:val="both"/>
        <w:rPr>
          <w:bCs/>
          <w:sz w:val="28"/>
          <w:szCs w:val="28"/>
        </w:rPr>
      </w:pPr>
      <w:r>
        <w:rPr>
          <w:bCs/>
          <w:sz w:val="28"/>
          <w:szCs w:val="28"/>
        </w:rPr>
        <w:t xml:space="preserve">55 - для </w:t>
      </w:r>
      <w:proofErr w:type="gramStart"/>
      <w:r>
        <w:rPr>
          <w:bCs/>
          <w:sz w:val="28"/>
          <w:szCs w:val="28"/>
        </w:rPr>
        <w:t>ВЛ</w:t>
      </w:r>
      <w:proofErr w:type="gramEnd"/>
      <w:r>
        <w:rPr>
          <w:bCs/>
          <w:sz w:val="28"/>
          <w:szCs w:val="28"/>
        </w:rPr>
        <w:t xml:space="preserve"> напряжением 1 150 </w:t>
      </w:r>
      <w:r>
        <w:rPr>
          <w:bCs/>
          <w:spacing w:val="-3"/>
          <w:sz w:val="28"/>
          <w:szCs w:val="28"/>
        </w:rPr>
        <w:t>киловольт</w:t>
      </w:r>
      <w:r>
        <w:rPr>
          <w:bCs/>
          <w:sz w:val="28"/>
          <w:szCs w:val="28"/>
        </w:rPr>
        <w:t xml:space="preserve">; </w:t>
      </w:r>
    </w:p>
    <w:p w:rsidR="000F66AA" w:rsidRDefault="000F66AA" w:rsidP="000F66AA">
      <w:pPr>
        <w:ind w:firstLine="709"/>
        <w:jc w:val="both"/>
        <w:rPr>
          <w:bCs/>
          <w:spacing w:val="-2"/>
          <w:sz w:val="28"/>
          <w:szCs w:val="28"/>
        </w:rPr>
      </w:pPr>
      <w:r>
        <w:rPr>
          <w:bCs/>
          <w:sz w:val="28"/>
          <w:szCs w:val="28"/>
        </w:rPr>
        <w:t xml:space="preserve">зоны вдоль переходов </w:t>
      </w:r>
      <w:proofErr w:type="gramStart"/>
      <w:r>
        <w:rPr>
          <w:bCs/>
          <w:sz w:val="28"/>
          <w:szCs w:val="28"/>
        </w:rPr>
        <w:t>ВЛ</w:t>
      </w:r>
      <w:proofErr w:type="gramEnd"/>
      <w:r>
        <w:rPr>
          <w:bCs/>
          <w:sz w:val="28"/>
          <w:szCs w:val="28"/>
        </w:rPr>
        <w:t xml:space="preserve"> через водоемы (реки, каналы, озера </w:t>
      </w:r>
      <w:r>
        <w:rPr>
          <w:bCs/>
          <w:sz w:val="28"/>
          <w:szCs w:val="28"/>
        </w:rPr>
        <w:br/>
        <w:t xml:space="preserve">и др.) в виде воздушного пространства над водой вертикальными плоскостями, отстоящими по обе стороны линии от крайних проводов при </w:t>
      </w:r>
      <w:proofErr w:type="spellStart"/>
      <w:r>
        <w:rPr>
          <w:bCs/>
          <w:sz w:val="28"/>
          <w:szCs w:val="28"/>
        </w:rPr>
        <w:t>неотклоненном</w:t>
      </w:r>
      <w:proofErr w:type="spellEnd"/>
      <w:r>
        <w:rPr>
          <w:bCs/>
          <w:sz w:val="28"/>
          <w:szCs w:val="28"/>
        </w:rPr>
        <w:t xml:space="preserve"> их положении для судоходных водоемов - </w:t>
      </w:r>
      <w:r>
        <w:rPr>
          <w:bCs/>
          <w:sz w:val="28"/>
          <w:szCs w:val="28"/>
        </w:rPr>
        <w:br/>
        <w:t xml:space="preserve">на расстоянии </w:t>
      </w:r>
      <w:smartTag w:uri="urn:schemas-microsoft-com:office:smarttags" w:element="metricconverter">
        <w:smartTagPr>
          <w:attr w:name="ProductID" w:val="100 м"/>
        </w:smartTagPr>
        <w:r>
          <w:rPr>
            <w:bCs/>
            <w:sz w:val="28"/>
            <w:szCs w:val="28"/>
          </w:rPr>
          <w:t>100 метров</w:t>
        </w:r>
      </w:smartTag>
      <w:r>
        <w:rPr>
          <w:bCs/>
          <w:sz w:val="28"/>
          <w:szCs w:val="28"/>
        </w:rPr>
        <w:t xml:space="preserve">, для несудоходных - на расстоянии, </w:t>
      </w:r>
      <w:r>
        <w:rPr>
          <w:bCs/>
          <w:spacing w:val="-2"/>
          <w:sz w:val="28"/>
          <w:szCs w:val="28"/>
        </w:rPr>
        <w:t>предусмотренном для установления охранных зон вдоль ВЛ, проходящих по суше.</w:t>
      </w:r>
    </w:p>
    <w:p w:rsidR="000F66AA" w:rsidRDefault="000F66AA" w:rsidP="000F66AA">
      <w:pPr>
        <w:ind w:firstLine="709"/>
        <w:jc w:val="both"/>
        <w:rPr>
          <w:bCs/>
          <w:sz w:val="28"/>
          <w:szCs w:val="28"/>
        </w:rPr>
      </w:pPr>
      <w:r>
        <w:rPr>
          <w:bCs/>
          <w:sz w:val="28"/>
          <w:szCs w:val="28"/>
        </w:rPr>
        <w:lastRenderedPageBreak/>
        <w:t>7.8.23.</w:t>
      </w:r>
      <w:r>
        <w:rPr>
          <w:bCs/>
          <w:sz w:val="28"/>
          <w:szCs w:val="28"/>
          <w:lang w:val="en-US"/>
        </w:rPr>
        <w:t> </w:t>
      </w:r>
      <w:r>
        <w:rPr>
          <w:bCs/>
          <w:sz w:val="28"/>
          <w:szCs w:val="28"/>
        </w:rPr>
        <w:t xml:space="preserve">Над подземными кабельными линиями в соответствии </w:t>
      </w:r>
      <w:r>
        <w:rPr>
          <w:bCs/>
          <w:sz w:val="28"/>
          <w:szCs w:val="28"/>
        </w:rPr>
        <w:br/>
        <w:t>с действующими правилами охраны электрических сетей должны устанавливаться охранные зоны в размере площадки над кабелями:</w:t>
      </w:r>
    </w:p>
    <w:p w:rsidR="000F66AA" w:rsidRDefault="000F66AA" w:rsidP="000F66AA">
      <w:pPr>
        <w:ind w:firstLine="709"/>
        <w:jc w:val="both"/>
        <w:rPr>
          <w:bCs/>
          <w:spacing w:val="-2"/>
          <w:sz w:val="28"/>
          <w:szCs w:val="28"/>
        </w:rPr>
      </w:pPr>
      <w:proofErr w:type="gramStart"/>
      <w:r>
        <w:rPr>
          <w:bCs/>
          <w:spacing w:val="-2"/>
          <w:sz w:val="28"/>
          <w:szCs w:val="28"/>
        </w:rPr>
        <w:t xml:space="preserve">для кабельных линий выше 1 </w:t>
      </w:r>
      <w:r>
        <w:rPr>
          <w:bCs/>
          <w:spacing w:val="-3"/>
          <w:sz w:val="28"/>
          <w:szCs w:val="28"/>
        </w:rPr>
        <w:t>киловольта</w:t>
      </w:r>
      <w:r>
        <w:rPr>
          <w:bCs/>
          <w:spacing w:val="-2"/>
          <w:sz w:val="28"/>
          <w:szCs w:val="28"/>
        </w:rPr>
        <w:t xml:space="preserve"> - по </w:t>
      </w:r>
      <w:smartTag w:uri="urn:schemas-microsoft-com:office:smarttags" w:element="metricconverter">
        <w:smartTagPr>
          <w:attr w:name="ProductID" w:val="1 м"/>
        </w:smartTagPr>
        <w:r>
          <w:rPr>
            <w:bCs/>
            <w:spacing w:val="-2"/>
            <w:sz w:val="28"/>
            <w:szCs w:val="28"/>
          </w:rPr>
          <w:t>1 метру</w:t>
        </w:r>
      </w:smartTag>
      <w:r>
        <w:rPr>
          <w:bCs/>
          <w:spacing w:val="-2"/>
          <w:sz w:val="28"/>
          <w:szCs w:val="28"/>
        </w:rPr>
        <w:t xml:space="preserve"> с каждой стороны от крайних кабелей;</w:t>
      </w:r>
      <w:proofErr w:type="gramEnd"/>
    </w:p>
    <w:p w:rsidR="000F66AA" w:rsidRDefault="000F66AA" w:rsidP="000F66AA">
      <w:pPr>
        <w:ind w:firstLine="709"/>
        <w:jc w:val="both"/>
        <w:rPr>
          <w:bCs/>
          <w:spacing w:val="-2"/>
          <w:sz w:val="28"/>
          <w:szCs w:val="28"/>
        </w:rPr>
      </w:pPr>
      <w:r>
        <w:rPr>
          <w:bCs/>
          <w:sz w:val="28"/>
          <w:szCs w:val="28"/>
        </w:rPr>
        <w:t xml:space="preserve">для кабельных линий до 1 </w:t>
      </w:r>
      <w:r>
        <w:rPr>
          <w:bCs/>
          <w:spacing w:val="-3"/>
          <w:sz w:val="28"/>
          <w:szCs w:val="28"/>
        </w:rPr>
        <w:t>киловольта -</w:t>
      </w:r>
      <w:r>
        <w:rPr>
          <w:bCs/>
          <w:sz w:val="28"/>
          <w:szCs w:val="28"/>
        </w:rPr>
        <w:t xml:space="preserve"> по </w:t>
      </w:r>
      <w:smartTag w:uri="urn:schemas-microsoft-com:office:smarttags" w:element="metricconverter">
        <w:smartTagPr>
          <w:attr w:name="ProductID" w:val="1 м"/>
        </w:smartTagPr>
        <w:r>
          <w:rPr>
            <w:bCs/>
            <w:sz w:val="28"/>
            <w:szCs w:val="28"/>
          </w:rPr>
          <w:t>1 метру</w:t>
        </w:r>
      </w:smartTag>
      <w:r>
        <w:rPr>
          <w:bCs/>
          <w:sz w:val="28"/>
          <w:szCs w:val="28"/>
        </w:rPr>
        <w:t xml:space="preserve"> с каждой стороны от крайних кабелей, а </w:t>
      </w:r>
      <w:r>
        <w:rPr>
          <w:bCs/>
          <w:spacing w:val="-4"/>
          <w:sz w:val="28"/>
          <w:szCs w:val="28"/>
        </w:rPr>
        <w:t xml:space="preserve">при прохождении кабельных линий </w:t>
      </w:r>
      <w:r>
        <w:rPr>
          <w:bCs/>
          <w:spacing w:val="-4"/>
          <w:sz w:val="28"/>
          <w:szCs w:val="28"/>
        </w:rPr>
        <w:br/>
        <w:t xml:space="preserve">в </w:t>
      </w:r>
      <w:r>
        <w:rPr>
          <w:bCs/>
          <w:sz w:val="28"/>
          <w:szCs w:val="28"/>
        </w:rPr>
        <w:t>населенных пунктах</w:t>
      </w:r>
      <w:r>
        <w:rPr>
          <w:bCs/>
          <w:spacing w:val="-2"/>
          <w:sz w:val="28"/>
          <w:szCs w:val="28"/>
        </w:rPr>
        <w:t xml:space="preserve"> под тротуарами - на </w:t>
      </w:r>
      <w:smartTag w:uri="urn:schemas-microsoft-com:office:smarttags" w:element="metricconverter">
        <w:smartTagPr>
          <w:attr w:name="ProductID" w:val="0,6 м"/>
        </w:smartTagPr>
        <w:r>
          <w:rPr>
            <w:bCs/>
            <w:spacing w:val="-2"/>
            <w:sz w:val="28"/>
            <w:szCs w:val="28"/>
          </w:rPr>
          <w:t>0,6 метра</w:t>
        </w:r>
      </w:smartTag>
      <w:r>
        <w:rPr>
          <w:bCs/>
          <w:spacing w:val="-2"/>
          <w:sz w:val="28"/>
          <w:szCs w:val="28"/>
        </w:rPr>
        <w:t xml:space="preserve"> в сторону зданий </w:t>
      </w:r>
      <w:r>
        <w:rPr>
          <w:bCs/>
          <w:spacing w:val="-2"/>
          <w:sz w:val="28"/>
          <w:szCs w:val="28"/>
        </w:rPr>
        <w:br/>
        <w:t xml:space="preserve">и сооружений и на </w:t>
      </w:r>
      <w:smartTag w:uri="urn:schemas-microsoft-com:office:smarttags" w:element="metricconverter">
        <w:smartTagPr>
          <w:attr w:name="ProductID" w:val="1 м"/>
        </w:smartTagPr>
        <w:r>
          <w:rPr>
            <w:bCs/>
            <w:spacing w:val="-2"/>
            <w:sz w:val="28"/>
            <w:szCs w:val="28"/>
          </w:rPr>
          <w:t>1 метр</w:t>
        </w:r>
      </w:smartTag>
      <w:r>
        <w:rPr>
          <w:bCs/>
          <w:sz w:val="28"/>
          <w:szCs w:val="28"/>
        </w:rPr>
        <w:t xml:space="preserve"> в сторону проезжей части улицы.</w:t>
      </w:r>
    </w:p>
    <w:p w:rsidR="000F66AA" w:rsidRDefault="000F66AA" w:rsidP="000F66AA">
      <w:pPr>
        <w:ind w:firstLine="709"/>
        <w:jc w:val="both"/>
        <w:rPr>
          <w:bCs/>
          <w:sz w:val="28"/>
          <w:szCs w:val="28"/>
        </w:rPr>
      </w:pPr>
      <w:r>
        <w:rPr>
          <w:bCs/>
          <w:sz w:val="28"/>
          <w:szCs w:val="28"/>
        </w:rPr>
        <w:t xml:space="preserve">Для подводных кабельных линий до и выше 1 </w:t>
      </w:r>
      <w:r>
        <w:rPr>
          <w:bCs/>
          <w:spacing w:val="-3"/>
          <w:sz w:val="28"/>
          <w:szCs w:val="28"/>
        </w:rPr>
        <w:t>киловольта</w:t>
      </w:r>
      <w:r>
        <w:rPr>
          <w:bCs/>
          <w:sz w:val="28"/>
          <w:szCs w:val="28"/>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Pr>
            <w:bCs/>
            <w:sz w:val="28"/>
            <w:szCs w:val="28"/>
          </w:rPr>
          <w:t>100 метров</w:t>
        </w:r>
      </w:smartTag>
      <w:r>
        <w:rPr>
          <w:bCs/>
          <w:sz w:val="28"/>
          <w:szCs w:val="28"/>
        </w:rPr>
        <w:t xml:space="preserve"> от крайних кабелей.</w:t>
      </w:r>
    </w:p>
    <w:p w:rsidR="000F66AA" w:rsidRDefault="000F66AA" w:rsidP="000F66AA">
      <w:pPr>
        <w:ind w:firstLine="709"/>
        <w:jc w:val="both"/>
        <w:rPr>
          <w:bCs/>
          <w:sz w:val="28"/>
          <w:szCs w:val="28"/>
        </w:rPr>
      </w:pPr>
      <w:r>
        <w:rPr>
          <w:bCs/>
          <w:sz w:val="28"/>
          <w:szCs w:val="28"/>
        </w:rPr>
        <w:t>7.8.24.</w:t>
      </w:r>
      <w:r>
        <w:rPr>
          <w:bCs/>
          <w:sz w:val="28"/>
          <w:szCs w:val="28"/>
          <w:lang w:val="en-US"/>
        </w:rPr>
        <w:t> </w:t>
      </w:r>
      <w:r>
        <w:rPr>
          <w:bCs/>
          <w:sz w:val="28"/>
          <w:szCs w:val="28"/>
        </w:rPr>
        <w:t xml:space="preserve">Охранные зоны кабельных линий используются </w:t>
      </w:r>
      <w:r>
        <w:rPr>
          <w:bCs/>
          <w:sz w:val="28"/>
          <w:szCs w:val="28"/>
        </w:rPr>
        <w:br/>
        <w:t>с соблюдением требований правил охраны электрических сетей.</w:t>
      </w:r>
    </w:p>
    <w:p w:rsidR="000F66AA" w:rsidRDefault="000F66AA" w:rsidP="000F66AA">
      <w:pPr>
        <w:ind w:firstLine="709"/>
        <w:jc w:val="both"/>
        <w:rPr>
          <w:bCs/>
          <w:sz w:val="28"/>
          <w:szCs w:val="28"/>
        </w:rPr>
      </w:pPr>
      <w:r>
        <w:rPr>
          <w:bCs/>
          <w:sz w:val="28"/>
          <w:szCs w:val="28"/>
        </w:rPr>
        <w:t xml:space="preserve">Охранные зоны кабельных линий, проложенных в земле </w:t>
      </w:r>
      <w:r>
        <w:rPr>
          <w:bCs/>
          <w:sz w:val="28"/>
          <w:szCs w:val="28"/>
        </w:rPr>
        <w:br/>
        <w:t xml:space="preserve">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Pr>
            <w:bCs/>
            <w:sz w:val="28"/>
            <w:szCs w:val="28"/>
          </w:rPr>
          <w:t>500 метров</w:t>
        </w:r>
      </w:smartTag>
      <w:r>
        <w:rPr>
          <w:bCs/>
          <w:sz w:val="28"/>
          <w:szCs w:val="28"/>
        </w:rPr>
        <w:t>, а также в местах изменения направления кабельных линий.</w:t>
      </w:r>
    </w:p>
    <w:p w:rsidR="000F66AA" w:rsidRDefault="000F66AA" w:rsidP="000F66AA">
      <w:pPr>
        <w:ind w:firstLine="709"/>
        <w:jc w:val="both"/>
        <w:rPr>
          <w:bCs/>
          <w:spacing w:val="-2"/>
          <w:sz w:val="28"/>
          <w:szCs w:val="28"/>
        </w:rPr>
      </w:pPr>
      <w:r>
        <w:rPr>
          <w:bCs/>
          <w:spacing w:val="-2"/>
          <w:sz w:val="28"/>
          <w:szCs w:val="28"/>
        </w:rPr>
        <w:t>7.8.25.</w:t>
      </w:r>
      <w:r>
        <w:rPr>
          <w:bCs/>
          <w:spacing w:val="-2"/>
          <w:sz w:val="28"/>
          <w:szCs w:val="28"/>
          <w:lang w:val="en-US"/>
        </w:rPr>
        <w:t> </w:t>
      </w:r>
      <w:r>
        <w:rPr>
          <w:bCs/>
          <w:spacing w:val="-2"/>
          <w:sz w:val="28"/>
          <w:szCs w:val="28"/>
        </w:rPr>
        <w:t xml:space="preserve">На территории населенных пунктов трансформаторные подстанции и распределительные устройства проектируются открытого </w:t>
      </w:r>
      <w:r>
        <w:rPr>
          <w:bCs/>
          <w:spacing w:val="-2"/>
          <w:sz w:val="28"/>
          <w:szCs w:val="28"/>
        </w:rPr>
        <w:br/>
        <w:t xml:space="preserve">и закрытого типа в соответствии с градостроительными требованиями ПУЭ и Положения о технической политике ОАО «ФСК ЕЭС» </w:t>
      </w:r>
      <w:r>
        <w:rPr>
          <w:bCs/>
          <w:spacing w:val="-2"/>
          <w:sz w:val="28"/>
          <w:szCs w:val="28"/>
        </w:rPr>
        <w:br/>
        <w:t xml:space="preserve">от 2 июня </w:t>
      </w:r>
      <w:smartTag w:uri="urn:schemas-microsoft-com:office:smarttags" w:element="metricconverter">
        <w:smartTagPr>
          <w:attr w:name="ProductID" w:val="2006 г"/>
        </w:smartTagPr>
        <w:r>
          <w:rPr>
            <w:bCs/>
            <w:spacing w:val="-2"/>
            <w:sz w:val="28"/>
            <w:szCs w:val="28"/>
          </w:rPr>
          <w:t>2006 г</w:t>
        </w:r>
      </w:smartTag>
      <w:r>
        <w:rPr>
          <w:bCs/>
          <w:spacing w:val="-2"/>
          <w:sz w:val="28"/>
          <w:szCs w:val="28"/>
        </w:rPr>
        <w:t>.</w:t>
      </w:r>
    </w:p>
    <w:p w:rsidR="000F66AA" w:rsidRDefault="000F66AA" w:rsidP="000F66AA">
      <w:pPr>
        <w:ind w:firstLine="709"/>
        <w:jc w:val="both"/>
        <w:rPr>
          <w:bCs/>
          <w:sz w:val="28"/>
          <w:szCs w:val="28"/>
        </w:rPr>
      </w:pPr>
      <w:r>
        <w:rPr>
          <w:bCs/>
          <w:spacing w:val="-2"/>
          <w:sz w:val="28"/>
          <w:szCs w:val="28"/>
        </w:rPr>
        <w:t>7.8.26. Понизительные подстанции с трансформаторами мощностью</w:t>
      </w:r>
      <w:r>
        <w:rPr>
          <w:bCs/>
          <w:sz w:val="28"/>
          <w:szCs w:val="28"/>
        </w:rPr>
        <w:t xml:space="preserve"> 16 тыс. киловольт-ампер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w:t>
      </w:r>
      <w:proofErr w:type="gramStart"/>
      <w:r>
        <w:rPr>
          <w:bCs/>
          <w:sz w:val="28"/>
          <w:szCs w:val="28"/>
        </w:rPr>
        <w:t>стоящих</w:t>
      </w:r>
      <w:proofErr w:type="gramEnd"/>
      <w:r>
        <w:rPr>
          <w:bCs/>
          <w:sz w:val="28"/>
          <w:szCs w:val="28"/>
        </w:rPr>
        <w:t xml:space="preserve"> здания, быть встроенными и пристроенными. </w:t>
      </w:r>
    </w:p>
    <w:p w:rsidR="000F66AA" w:rsidRDefault="000F66AA" w:rsidP="000F66AA">
      <w:pPr>
        <w:shd w:val="clear" w:color="auto" w:fill="FFFFFF"/>
        <w:ind w:firstLine="709"/>
        <w:jc w:val="both"/>
        <w:rPr>
          <w:bCs/>
          <w:spacing w:val="-3"/>
          <w:sz w:val="28"/>
          <w:szCs w:val="28"/>
        </w:rPr>
      </w:pPr>
      <w:r>
        <w:rPr>
          <w:bCs/>
          <w:spacing w:val="-2"/>
          <w:sz w:val="28"/>
          <w:szCs w:val="28"/>
        </w:rPr>
        <w:t>7.8.27.</w:t>
      </w:r>
      <w:r>
        <w:rPr>
          <w:bCs/>
          <w:spacing w:val="-2"/>
          <w:sz w:val="28"/>
          <w:szCs w:val="28"/>
          <w:lang w:val="en-US"/>
        </w:rPr>
        <w:t> </w:t>
      </w:r>
      <w:r>
        <w:rPr>
          <w:bCs/>
          <w:spacing w:val="-2"/>
          <w:sz w:val="28"/>
          <w:szCs w:val="28"/>
        </w:rPr>
        <w:t>В общественных зданиях разрешается проектирование встроенных</w:t>
      </w:r>
      <w:r>
        <w:rPr>
          <w:bCs/>
          <w:sz w:val="28"/>
          <w:szCs w:val="28"/>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Pr>
          <w:bCs/>
          <w:spacing w:val="-3"/>
          <w:sz w:val="28"/>
          <w:szCs w:val="28"/>
        </w:rPr>
        <w:t>соответствующих санитарных и противопожарных норм, требований СП 31-110-2003.</w:t>
      </w:r>
    </w:p>
    <w:p w:rsidR="000F66AA" w:rsidRDefault="000F66AA" w:rsidP="000F66AA">
      <w:pPr>
        <w:shd w:val="clear" w:color="auto" w:fill="FFFFFF"/>
        <w:ind w:firstLine="709"/>
        <w:jc w:val="both"/>
        <w:rPr>
          <w:bCs/>
          <w:sz w:val="28"/>
          <w:szCs w:val="28"/>
        </w:rPr>
      </w:pPr>
      <w:r>
        <w:rPr>
          <w:bCs/>
          <w:sz w:val="28"/>
          <w:szCs w:val="28"/>
        </w:rPr>
        <w:t>7.8.28.</w:t>
      </w:r>
      <w:r>
        <w:rPr>
          <w:bCs/>
          <w:sz w:val="28"/>
          <w:szCs w:val="28"/>
          <w:lang w:val="en-US"/>
        </w:rPr>
        <w:t> </w:t>
      </w:r>
      <w:proofErr w:type="gramStart"/>
      <w:r>
        <w:rPr>
          <w:bCs/>
          <w:sz w:val="28"/>
          <w:szCs w:val="28"/>
        </w:rPr>
        <w:t xml:space="preserve">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w:t>
      </w:r>
      <w:r>
        <w:rPr>
          <w:bCs/>
          <w:sz w:val="28"/>
          <w:szCs w:val="28"/>
        </w:rPr>
        <w:br/>
        <w:t xml:space="preserve">а также в учреждениях для матерей и детей, в общеобразовательных школах и учреждениях по воспитанию детей, в учебных заведениях </w:t>
      </w:r>
      <w:r>
        <w:rPr>
          <w:bCs/>
          <w:sz w:val="28"/>
          <w:szCs w:val="28"/>
        </w:rPr>
        <w:br/>
        <w:t>по подготовке и повышению квалификации рабочих и других работников, средних специальных учебных заведениях проектирование встроенных и пристроенных подстанций не допускается.</w:t>
      </w:r>
      <w:proofErr w:type="gramEnd"/>
    </w:p>
    <w:p w:rsidR="000F66AA" w:rsidRDefault="000F66AA" w:rsidP="000F66AA">
      <w:pPr>
        <w:ind w:firstLine="709"/>
        <w:jc w:val="both"/>
        <w:rPr>
          <w:bCs/>
          <w:spacing w:val="-3"/>
          <w:sz w:val="28"/>
          <w:szCs w:val="28"/>
        </w:rPr>
      </w:pPr>
      <w:r>
        <w:rPr>
          <w:bCs/>
          <w:spacing w:val="-3"/>
          <w:sz w:val="28"/>
          <w:szCs w:val="28"/>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w:t>
      </w:r>
      <w:r>
        <w:rPr>
          <w:bCs/>
          <w:spacing w:val="-3"/>
          <w:sz w:val="28"/>
          <w:szCs w:val="28"/>
        </w:rPr>
        <w:lastRenderedPageBreak/>
        <w:t>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0F66AA" w:rsidRDefault="000F66AA" w:rsidP="000F66AA">
      <w:pPr>
        <w:ind w:firstLine="709"/>
        <w:jc w:val="both"/>
        <w:rPr>
          <w:bCs/>
          <w:sz w:val="28"/>
          <w:szCs w:val="28"/>
        </w:rPr>
      </w:pPr>
      <w:r>
        <w:rPr>
          <w:bCs/>
          <w:spacing w:val="-2"/>
          <w:sz w:val="28"/>
          <w:szCs w:val="28"/>
        </w:rPr>
        <w:t>7.8.29.</w:t>
      </w:r>
      <w:r>
        <w:rPr>
          <w:bCs/>
          <w:spacing w:val="-2"/>
          <w:sz w:val="28"/>
          <w:szCs w:val="28"/>
          <w:lang w:val="en-US"/>
        </w:rPr>
        <w:t> </w:t>
      </w:r>
      <w:r>
        <w:rPr>
          <w:bCs/>
          <w:spacing w:val="-2"/>
          <w:sz w:val="28"/>
          <w:szCs w:val="28"/>
        </w:rPr>
        <w:t xml:space="preserve">Проектирование новых подстанций открытого типа </w:t>
      </w:r>
      <w:r>
        <w:rPr>
          <w:bCs/>
          <w:spacing w:val="-2"/>
          <w:sz w:val="28"/>
          <w:szCs w:val="28"/>
        </w:rPr>
        <w:br/>
        <w:t>в районах массового</w:t>
      </w:r>
      <w:r>
        <w:rPr>
          <w:bCs/>
          <w:sz w:val="28"/>
          <w:szCs w:val="28"/>
        </w:rPr>
        <w:t xml:space="preserve"> жилищного строительства и в существующих жилых районах запрещается. </w:t>
      </w:r>
    </w:p>
    <w:p w:rsidR="000F66AA" w:rsidRDefault="000F66AA" w:rsidP="000F66AA">
      <w:pPr>
        <w:ind w:firstLine="709"/>
        <w:jc w:val="both"/>
        <w:rPr>
          <w:bCs/>
          <w:sz w:val="28"/>
          <w:szCs w:val="28"/>
        </w:rPr>
      </w:pPr>
      <w:r>
        <w:rPr>
          <w:bCs/>
          <w:sz w:val="28"/>
          <w:szCs w:val="28"/>
        </w:rPr>
        <w:t xml:space="preserve">На существующих подстанциях открытого типа следует осуществлять </w:t>
      </w:r>
      <w:proofErr w:type="spellStart"/>
      <w:r>
        <w:rPr>
          <w:bCs/>
          <w:sz w:val="28"/>
          <w:szCs w:val="28"/>
        </w:rPr>
        <w:t>шумозащитные</w:t>
      </w:r>
      <w:proofErr w:type="spellEnd"/>
      <w:r>
        <w:rPr>
          <w:bCs/>
          <w:sz w:val="28"/>
          <w:szCs w:val="28"/>
        </w:rPr>
        <w:t xml:space="preserve"> мероприятия, обеспечивающие снижение уровня шума в жилых и культурно-бытовых зданиях до нормативного, </w:t>
      </w:r>
      <w:r>
        <w:rPr>
          <w:bCs/>
          <w:sz w:val="28"/>
          <w:szCs w:val="28"/>
        </w:rPr>
        <w:br/>
        <w:t>и мероприятия по защите населения от электромагнитного влияния.</w:t>
      </w:r>
    </w:p>
    <w:p w:rsidR="000F66AA" w:rsidRDefault="000F66AA" w:rsidP="000F66AA">
      <w:pPr>
        <w:ind w:firstLine="709"/>
        <w:jc w:val="both"/>
        <w:rPr>
          <w:bCs/>
          <w:sz w:val="28"/>
          <w:szCs w:val="28"/>
        </w:rPr>
      </w:pPr>
      <w:r>
        <w:rPr>
          <w:bCs/>
          <w:sz w:val="28"/>
          <w:szCs w:val="28"/>
        </w:rPr>
        <w:t xml:space="preserve">7.8.30. Размещение трансформаторных подстанций </w:t>
      </w:r>
      <w:r>
        <w:rPr>
          <w:bCs/>
          <w:sz w:val="28"/>
          <w:szCs w:val="28"/>
        </w:rPr>
        <w:br/>
        <w:t xml:space="preserve">на производственной территории, а также выбор типа, мощности </w:t>
      </w:r>
      <w:r>
        <w:rPr>
          <w:bCs/>
          <w:sz w:val="28"/>
          <w:szCs w:val="28"/>
        </w:rPr>
        <w:br/>
        <w:t xml:space="preserve">и других характеристик подстанций следует проектировать </w:t>
      </w:r>
      <w:r>
        <w:rPr>
          <w:bCs/>
          <w:sz w:val="28"/>
          <w:szCs w:val="28"/>
        </w:rPr>
        <w:br/>
        <w:t xml:space="preserve">при соответствующей инженерной </w:t>
      </w:r>
      <w:r>
        <w:rPr>
          <w:bCs/>
          <w:spacing w:val="-4"/>
          <w:sz w:val="28"/>
          <w:szCs w:val="28"/>
        </w:rPr>
        <w:t>подготовке (в зависимости от местных условий) в соответствии с требования</w:t>
      </w:r>
      <w:r>
        <w:rPr>
          <w:bCs/>
          <w:spacing w:val="-3"/>
          <w:sz w:val="28"/>
          <w:szCs w:val="28"/>
        </w:rPr>
        <w:t>ми ПУЭ, требованиями</w:t>
      </w:r>
      <w:r>
        <w:rPr>
          <w:bCs/>
          <w:sz w:val="28"/>
          <w:szCs w:val="28"/>
        </w:rPr>
        <w:t xml:space="preserve"> экологической и пожарной безопасности с учетом значений и </w:t>
      </w:r>
      <w:r>
        <w:rPr>
          <w:bCs/>
          <w:spacing w:val="-2"/>
          <w:sz w:val="28"/>
          <w:szCs w:val="28"/>
        </w:rPr>
        <w:t xml:space="preserve">характера </w:t>
      </w:r>
      <w:r>
        <w:rPr>
          <w:bCs/>
          <w:spacing w:val="-4"/>
          <w:sz w:val="28"/>
          <w:szCs w:val="28"/>
        </w:rPr>
        <w:t>электрических нагрузок, архитектурно-строительных и эксплуатационных требований,</w:t>
      </w:r>
      <w:r>
        <w:rPr>
          <w:bCs/>
          <w:sz w:val="28"/>
          <w:szCs w:val="28"/>
        </w:rPr>
        <w:t xml:space="preserve"> условий окружающей среды. </w:t>
      </w:r>
    </w:p>
    <w:p w:rsidR="000F66AA" w:rsidRDefault="000F66AA" w:rsidP="000F66AA">
      <w:pPr>
        <w:ind w:firstLine="709"/>
        <w:jc w:val="both"/>
        <w:rPr>
          <w:bCs/>
          <w:sz w:val="28"/>
          <w:szCs w:val="28"/>
        </w:rPr>
      </w:pPr>
      <w:r>
        <w:rPr>
          <w:bCs/>
          <w:sz w:val="28"/>
          <w:szCs w:val="28"/>
        </w:rPr>
        <w:t xml:space="preserve">7.8.31. Для </w:t>
      </w:r>
      <w:proofErr w:type="spellStart"/>
      <w:r>
        <w:rPr>
          <w:bCs/>
          <w:sz w:val="28"/>
          <w:szCs w:val="28"/>
        </w:rPr>
        <w:t>электроподстанций</w:t>
      </w:r>
      <w:proofErr w:type="spellEnd"/>
      <w:r>
        <w:rPr>
          <w:bCs/>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0F66AA" w:rsidRDefault="000F66AA" w:rsidP="000F66AA">
      <w:pPr>
        <w:ind w:firstLine="709"/>
        <w:jc w:val="both"/>
        <w:rPr>
          <w:bCs/>
          <w:sz w:val="28"/>
          <w:szCs w:val="28"/>
        </w:rPr>
      </w:pPr>
      <w:proofErr w:type="gramStart"/>
      <w:r>
        <w:rPr>
          <w:bCs/>
          <w:sz w:val="28"/>
          <w:szCs w:val="28"/>
        </w:rPr>
        <w:t xml:space="preserve">При размещении отдельно стоящих распределительных пунктов </w:t>
      </w:r>
      <w:r>
        <w:rPr>
          <w:bCs/>
          <w:sz w:val="28"/>
          <w:szCs w:val="28"/>
        </w:rPr>
        <w:br/>
        <w:t>и трансформаторных подстанций напряжением 10(6)</w:t>
      </w:r>
      <w:r>
        <w:rPr>
          <w:bCs/>
          <w:sz w:val="28"/>
          <w:szCs w:val="28"/>
          <w:lang w:val="en-US"/>
        </w:rPr>
        <w:t> </w:t>
      </w:r>
      <w:r>
        <w:rPr>
          <w:bCs/>
          <w:sz w:val="28"/>
          <w:szCs w:val="28"/>
        </w:rPr>
        <w:t>-</w:t>
      </w:r>
      <w:r>
        <w:rPr>
          <w:bCs/>
          <w:sz w:val="28"/>
          <w:szCs w:val="28"/>
          <w:lang w:val="en-US"/>
        </w:rPr>
        <w:t> </w:t>
      </w:r>
      <w:r>
        <w:rPr>
          <w:bCs/>
          <w:sz w:val="28"/>
          <w:szCs w:val="28"/>
        </w:rPr>
        <w:t xml:space="preserve">20 киловольт </w:t>
      </w:r>
      <w:r>
        <w:rPr>
          <w:bCs/>
          <w:sz w:val="28"/>
          <w:szCs w:val="28"/>
        </w:rPr>
        <w:br/>
        <w:t xml:space="preserve">при числе трансформаторов не более двух мощностью каждого </w:t>
      </w:r>
      <w:r>
        <w:rPr>
          <w:bCs/>
          <w:sz w:val="28"/>
          <w:szCs w:val="28"/>
        </w:rPr>
        <w:br/>
        <w:t>до 1</w:t>
      </w:r>
      <w:r>
        <w:rPr>
          <w:bCs/>
          <w:sz w:val="28"/>
          <w:szCs w:val="28"/>
          <w:lang w:val="en-US"/>
        </w:rPr>
        <w:t> </w:t>
      </w:r>
      <w:r>
        <w:rPr>
          <w:bCs/>
          <w:sz w:val="28"/>
          <w:szCs w:val="28"/>
        </w:rPr>
        <w:t xml:space="preserve">000 киловольт-ампер и выполнении мер по </w:t>
      </w:r>
      <w:proofErr w:type="spellStart"/>
      <w:r>
        <w:rPr>
          <w:bCs/>
          <w:sz w:val="28"/>
          <w:szCs w:val="28"/>
        </w:rPr>
        <w:t>шумозащите</w:t>
      </w:r>
      <w:proofErr w:type="spellEnd"/>
      <w:r>
        <w:rPr>
          <w:bCs/>
          <w:sz w:val="28"/>
          <w:szCs w:val="28"/>
        </w:rPr>
        <w:t xml:space="preserve"> расстояние от них до окон жилых домов и общественных зданий следует принимать </w:t>
      </w:r>
      <w:r>
        <w:rPr>
          <w:bCs/>
          <w:sz w:val="28"/>
          <w:szCs w:val="28"/>
        </w:rPr>
        <w:br/>
        <w:t xml:space="preserve">не менее </w:t>
      </w:r>
      <w:smartTag w:uri="urn:schemas-microsoft-com:office:smarttags" w:element="metricconverter">
        <w:smartTagPr>
          <w:attr w:name="ProductID" w:val="10 м"/>
        </w:smartTagPr>
        <w:r>
          <w:rPr>
            <w:bCs/>
            <w:sz w:val="28"/>
            <w:szCs w:val="28"/>
          </w:rPr>
          <w:t>10 метров</w:t>
        </w:r>
      </w:smartTag>
      <w:r>
        <w:rPr>
          <w:bCs/>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Pr>
            <w:bCs/>
            <w:sz w:val="28"/>
            <w:szCs w:val="28"/>
          </w:rPr>
          <w:t>15 метров</w:t>
        </w:r>
      </w:smartTag>
      <w:r>
        <w:rPr>
          <w:bCs/>
          <w:sz w:val="28"/>
          <w:szCs w:val="28"/>
        </w:rPr>
        <w:t>.</w:t>
      </w:r>
      <w:proofErr w:type="gramEnd"/>
    </w:p>
    <w:p w:rsidR="000F66AA" w:rsidRDefault="000F66AA" w:rsidP="000F66AA">
      <w:pPr>
        <w:ind w:firstLine="709"/>
        <w:jc w:val="both"/>
        <w:rPr>
          <w:bCs/>
          <w:sz w:val="28"/>
          <w:szCs w:val="28"/>
        </w:rPr>
      </w:pPr>
      <w:r>
        <w:rPr>
          <w:bCs/>
          <w:sz w:val="28"/>
          <w:szCs w:val="28"/>
        </w:rPr>
        <w:t>7.8.32.</w:t>
      </w:r>
      <w:r>
        <w:rPr>
          <w:bCs/>
          <w:sz w:val="28"/>
          <w:szCs w:val="28"/>
          <w:lang w:val="en-US"/>
        </w:rPr>
        <w:t> </w:t>
      </w:r>
      <w:r>
        <w:rPr>
          <w:bCs/>
          <w:sz w:val="28"/>
          <w:szCs w:val="28"/>
        </w:rPr>
        <w:t xml:space="preserve">На подходах к подстанции, распределительным </w:t>
      </w:r>
      <w:r>
        <w:rPr>
          <w:bCs/>
          <w:sz w:val="28"/>
          <w:szCs w:val="28"/>
        </w:rPr>
        <w:br/>
        <w:t xml:space="preserve">и переходным пунктам </w:t>
      </w:r>
      <w:r>
        <w:rPr>
          <w:bCs/>
          <w:spacing w:val="-3"/>
          <w:sz w:val="28"/>
          <w:szCs w:val="28"/>
        </w:rPr>
        <w:t xml:space="preserve">следует предусматривать технические коридоры </w:t>
      </w:r>
      <w:r>
        <w:rPr>
          <w:bCs/>
          <w:spacing w:val="-3"/>
          <w:sz w:val="28"/>
          <w:szCs w:val="28"/>
        </w:rPr>
        <w:br/>
        <w:t>и полосы для ввода и вывода кабельных</w:t>
      </w:r>
      <w:r>
        <w:rPr>
          <w:bCs/>
          <w:sz w:val="28"/>
          <w:szCs w:val="28"/>
        </w:rPr>
        <w:t xml:space="preserve"> и воздушных линий. Размеры земельных участков для пунктов перехода воздушных линий </w:t>
      </w:r>
      <w:r>
        <w:rPr>
          <w:bCs/>
          <w:sz w:val="28"/>
          <w:szCs w:val="28"/>
        </w:rPr>
        <w:br/>
      </w:r>
      <w:proofErr w:type="gramStart"/>
      <w:r>
        <w:rPr>
          <w:bCs/>
          <w:sz w:val="28"/>
          <w:szCs w:val="28"/>
        </w:rPr>
        <w:t>в</w:t>
      </w:r>
      <w:proofErr w:type="gramEnd"/>
      <w:r>
        <w:rPr>
          <w:bCs/>
          <w:sz w:val="28"/>
          <w:szCs w:val="28"/>
        </w:rPr>
        <w:t xml:space="preserve"> кабельные следует принимать не более 0,1 гектара.</w:t>
      </w:r>
    </w:p>
    <w:p w:rsidR="000F66AA" w:rsidRDefault="000F66AA" w:rsidP="000F66AA">
      <w:pPr>
        <w:ind w:firstLine="709"/>
        <w:jc w:val="both"/>
        <w:rPr>
          <w:bCs/>
          <w:sz w:val="28"/>
          <w:szCs w:val="28"/>
        </w:rPr>
      </w:pPr>
      <w:r>
        <w:rPr>
          <w:bCs/>
          <w:sz w:val="28"/>
          <w:szCs w:val="28"/>
        </w:rPr>
        <w:t>7.8.33.</w:t>
      </w:r>
      <w:r>
        <w:rPr>
          <w:bCs/>
          <w:sz w:val="28"/>
          <w:szCs w:val="28"/>
          <w:lang w:val="en-US"/>
        </w:rPr>
        <w:t> </w:t>
      </w:r>
      <w:r>
        <w:rPr>
          <w:bCs/>
          <w:spacing w:val="-2"/>
          <w:sz w:val="28"/>
          <w:szCs w:val="28"/>
        </w:rPr>
        <w:t>Размеры земельных участков, отводимых для закрытых понизительных</w:t>
      </w:r>
      <w:r>
        <w:rPr>
          <w:bCs/>
          <w:sz w:val="28"/>
          <w:szCs w:val="28"/>
        </w:rPr>
        <w:t xml:space="preserve"> подстанций, включая распределительные и комплектные устройства напряжением 110</w:t>
      </w:r>
      <w:r>
        <w:rPr>
          <w:bCs/>
          <w:sz w:val="28"/>
          <w:szCs w:val="28"/>
          <w:lang w:val="en-US"/>
        </w:rPr>
        <w:t> </w:t>
      </w:r>
      <w:r>
        <w:rPr>
          <w:bCs/>
          <w:sz w:val="28"/>
          <w:szCs w:val="28"/>
        </w:rPr>
        <w:t>-</w:t>
      </w:r>
      <w:r>
        <w:rPr>
          <w:bCs/>
          <w:sz w:val="28"/>
          <w:szCs w:val="28"/>
          <w:lang w:val="en-US"/>
        </w:rPr>
        <w:t> </w:t>
      </w:r>
      <w:r>
        <w:rPr>
          <w:bCs/>
          <w:sz w:val="28"/>
          <w:szCs w:val="28"/>
        </w:rPr>
        <w:t xml:space="preserve">220 киловольт, устанавливаются </w:t>
      </w:r>
      <w:r>
        <w:rPr>
          <w:bCs/>
          <w:sz w:val="28"/>
          <w:szCs w:val="28"/>
        </w:rPr>
        <w:br/>
        <w:t>в соответствии с требованиями СН 465-74, но не более 0,6 гектара.</w:t>
      </w:r>
    </w:p>
    <w:p w:rsidR="000F66AA" w:rsidRDefault="000F66AA" w:rsidP="000F66AA">
      <w:pPr>
        <w:ind w:firstLine="709"/>
        <w:jc w:val="both"/>
        <w:rPr>
          <w:bCs/>
          <w:sz w:val="28"/>
          <w:szCs w:val="28"/>
        </w:rPr>
      </w:pPr>
      <w:r>
        <w:rPr>
          <w:bCs/>
          <w:sz w:val="28"/>
          <w:szCs w:val="28"/>
        </w:rPr>
        <w:t>7.8.34.</w:t>
      </w:r>
      <w:r>
        <w:rPr>
          <w:bCs/>
          <w:sz w:val="28"/>
          <w:szCs w:val="28"/>
          <w:lang w:val="en-US"/>
        </w:rPr>
        <w:t> </w:t>
      </w:r>
      <w:r>
        <w:rPr>
          <w:bCs/>
          <w:sz w:val="28"/>
          <w:szCs w:val="28"/>
        </w:rPr>
        <w:t xml:space="preserve">Территория подстанции должна быть ограждена. Ограждение может не предусматриваться для закрытых подстанций </w:t>
      </w:r>
      <w:r>
        <w:rPr>
          <w:bCs/>
          <w:sz w:val="28"/>
          <w:szCs w:val="28"/>
        </w:rPr>
        <w:br/>
        <w:t>при условии установки отбойных тумб в местах возможного наезда транспорта.</w:t>
      </w:r>
    </w:p>
    <w:p w:rsidR="000F66AA" w:rsidRDefault="000F66AA" w:rsidP="000F66AA">
      <w:pPr>
        <w:ind w:firstLine="720"/>
        <w:jc w:val="both"/>
        <w:rPr>
          <w:bCs/>
          <w:sz w:val="28"/>
          <w:szCs w:val="28"/>
        </w:rPr>
      </w:pPr>
      <w:r>
        <w:rPr>
          <w:bCs/>
          <w:sz w:val="28"/>
          <w:szCs w:val="28"/>
        </w:rPr>
        <w:t xml:space="preserve">7.8.35. Расстояния от подстанций и распределительных пунктов </w:t>
      </w:r>
      <w:r>
        <w:rPr>
          <w:bCs/>
          <w:sz w:val="28"/>
          <w:szCs w:val="28"/>
        </w:rPr>
        <w:br/>
        <w:t xml:space="preserve">до зданий и сооружений в производственной зоне следует принимать </w:t>
      </w:r>
      <w:r>
        <w:rPr>
          <w:bCs/>
          <w:sz w:val="28"/>
          <w:szCs w:val="28"/>
        </w:rPr>
        <w:br/>
        <w:t>в соответствии с требованиями СП 18.13330.2011.</w:t>
      </w:r>
    </w:p>
    <w:p w:rsidR="000F66AA" w:rsidRDefault="000F66AA" w:rsidP="000F66AA">
      <w:pPr>
        <w:ind w:firstLine="720"/>
        <w:jc w:val="both"/>
        <w:rPr>
          <w:bCs/>
          <w:sz w:val="28"/>
          <w:szCs w:val="28"/>
        </w:rPr>
      </w:pPr>
      <w:r>
        <w:rPr>
          <w:bCs/>
          <w:sz w:val="28"/>
          <w:szCs w:val="28"/>
        </w:rPr>
        <w:lastRenderedPageBreak/>
        <w:t>7.8.36. Проектирование систем электроснабжения на территориях, подвер</w:t>
      </w:r>
      <w:r>
        <w:rPr>
          <w:bCs/>
          <w:spacing w:val="-2"/>
          <w:sz w:val="28"/>
          <w:szCs w:val="28"/>
        </w:rPr>
        <w:t>женных опасным инженерно-геологическим и гидрологическим</w:t>
      </w:r>
      <w:r>
        <w:rPr>
          <w:bCs/>
          <w:sz w:val="28"/>
          <w:szCs w:val="28"/>
        </w:rPr>
        <w:t xml:space="preserve"> процессам, следует осуществлять в соответствии с требованиями ПУЭ.</w:t>
      </w:r>
    </w:p>
    <w:p w:rsidR="000F66AA" w:rsidRDefault="000F66AA" w:rsidP="000F66AA">
      <w:pPr>
        <w:ind w:firstLine="720"/>
        <w:jc w:val="both"/>
        <w:rPr>
          <w:bCs/>
        </w:rPr>
      </w:pPr>
    </w:p>
    <w:p w:rsidR="000F66AA" w:rsidRDefault="000F66AA" w:rsidP="000F66AA">
      <w:pPr>
        <w:jc w:val="both"/>
        <w:rPr>
          <w:sz w:val="28"/>
          <w:szCs w:val="28"/>
        </w:rPr>
      </w:pPr>
      <w:r>
        <w:rPr>
          <w:sz w:val="28"/>
          <w:szCs w:val="28"/>
        </w:rPr>
        <w:t>7.9. Объекты связи</w:t>
      </w:r>
    </w:p>
    <w:p w:rsidR="000F66AA" w:rsidRDefault="000F66AA" w:rsidP="000F66AA">
      <w:pPr>
        <w:ind w:firstLine="720"/>
        <w:jc w:val="both"/>
        <w:rPr>
          <w:bCs/>
        </w:rPr>
      </w:pPr>
    </w:p>
    <w:p w:rsidR="000F66AA" w:rsidRDefault="000F66AA" w:rsidP="000F66AA">
      <w:pPr>
        <w:ind w:firstLine="709"/>
        <w:jc w:val="both"/>
        <w:rPr>
          <w:bCs/>
          <w:sz w:val="28"/>
          <w:szCs w:val="28"/>
        </w:rPr>
      </w:pPr>
      <w:r>
        <w:rPr>
          <w:bCs/>
          <w:sz w:val="28"/>
          <w:szCs w:val="28"/>
        </w:rPr>
        <w:t>7.9.1.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F66AA" w:rsidRDefault="000F66AA" w:rsidP="000F66AA">
      <w:pPr>
        <w:ind w:firstLine="709"/>
        <w:jc w:val="both"/>
        <w:rPr>
          <w:bCs/>
          <w:sz w:val="28"/>
          <w:szCs w:val="28"/>
        </w:rPr>
      </w:pPr>
      <w:r>
        <w:rPr>
          <w:bCs/>
          <w:sz w:val="28"/>
          <w:szCs w:val="28"/>
        </w:rPr>
        <w:t>При проектировании устрой</w:t>
      </w:r>
      <w:proofErr w:type="gramStart"/>
      <w:r>
        <w:rPr>
          <w:bCs/>
          <w:sz w:val="28"/>
          <w:szCs w:val="28"/>
        </w:rPr>
        <w:t>ств св</w:t>
      </w:r>
      <w:proofErr w:type="gramEnd"/>
      <w:r>
        <w:rPr>
          <w:bCs/>
          <w:sz w:val="28"/>
          <w:szCs w:val="28"/>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F66AA" w:rsidRDefault="000F66AA" w:rsidP="000F66AA">
      <w:pPr>
        <w:ind w:firstLine="709"/>
        <w:jc w:val="both"/>
        <w:rPr>
          <w:bCs/>
          <w:spacing w:val="-2"/>
          <w:sz w:val="28"/>
          <w:szCs w:val="28"/>
        </w:rPr>
      </w:pPr>
      <w:r>
        <w:rPr>
          <w:bCs/>
          <w:spacing w:val="-2"/>
          <w:sz w:val="28"/>
          <w:szCs w:val="28"/>
        </w:rPr>
        <w:t>7.9.2.</w:t>
      </w:r>
      <w:r>
        <w:rPr>
          <w:bCs/>
          <w:spacing w:val="-2"/>
          <w:sz w:val="28"/>
          <w:szCs w:val="28"/>
          <w:lang w:val="en-US"/>
        </w:rPr>
        <w:t> </w:t>
      </w:r>
      <w:r>
        <w:rPr>
          <w:bCs/>
          <w:spacing w:val="-2"/>
          <w:sz w:val="28"/>
          <w:szCs w:val="28"/>
        </w:rPr>
        <w:t>Размеры земельных участков для сооружений связи устанавливаются по таблице № 45.</w:t>
      </w:r>
    </w:p>
    <w:p w:rsidR="000F66AA" w:rsidRDefault="000F66AA" w:rsidP="000F66AA">
      <w:pPr>
        <w:ind w:firstLine="709"/>
        <w:jc w:val="both"/>
        <w:rPr>
          <w:bCs/>
          <w:sz w:val="28"/>
          <w:szCs w:val="28"/>
        </w:rPr>
      </w:pPr>
      <w:r>
        <w:rPr>
          <w:bCs/>
          <w:sz w:val="28"/>
          <w:szCs w:val="28"/>
        </w:rPr>
        <w:t>Таблица № 45</w:t>
      </w:r>
    </w:p>
    <w:p w:rsidR="000F66AA" w:rsidRDefault="000F66AA" w:rsidP="000F66AA">
      <w:pPr>
        <w:ind w:firstLine="709"/>
        <w:jc w:val="both"/>
        <w:rPr>
          <w:bCs/>
        </w:rPr>
      </w:pPr>
    </w:p>
    <w:tbl>
      <w:tblPr>
        <w:tblW w:w="490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3"/>
        <w:gridCol w:w="2947"/>
      </w:tblGrid>
      <w:tr w:rsidR="000F66AA" w:rsidTr="000F66AA">
        <w:trPr>
          <w:trHeight w:val="1019"/>
          <w:jc w:val="center"/>
        </w:trPr>
        <w:tc>
          <w:tcPr>
            <w:tcW w:w="3783" w:type="pct"/>
            <w:tcBorders>
              <w:top w:val="single" w:sz="4" w:space="0" w:color="auto"/>
              <w:left w:val="nil"/>
              <w:bottom w:val="single" w:sz="4" w:space="0" w:color="auto"/>
              <w:right w:val="single" w:sz="4" w:space="0" w:color="auto"/>
            </w:tcBorders>
            <w:vAlign w:val="center"/>
            <w:hideMark/>
          </w:tcPr>
          <w:p w:rsidR="000F66AA" w:rsidRDefault="000F66AA">
            <w:pPr>
              <w:pStyle w:val="a5"/>
              <w:widowControl w:val="0"/>
              <w:ind w:left="432" w:right="432"/>
              <w:jc w:val="both"/>
              <w:rPr>
                <w:bCs/>
                <w:color w:val="111111"/>
                <w:sz w:val="28"/>
                <w:szCs w:val="28"/>
              </w:rPr>
            </w:pPr>
            <w:r>
              <w:rPr>
                <w:bCs/>
                <w:color w:val="111111"/>
                <w:sz w:val="28"/>
                <w:szCs w:val="28"/>
              </w:rPr>
              <w:t>Сооружения связи</w:t>
            </w:r>
          </w:p>
        </w:tc>
        <w:tc>
          <w:tcPr>
            <w:tcW w:w="1217" w:type="pct"/>
            <w:tcBorders>
              <w:top w:val="single" w:sz="4" w:space="0" w:color="auto"/>
              <w:left w:val="single" w:sz="4" w:space="0" w:color="auto"/>
              <w:bottom w:val="single" w:sz="4" w:space="0" w:color="auto"/>
              <w:right w:val="nil"/>
            </w:tcBorders>
            <w:vAlign w:val="center"/>
            <w:hideMark/>
          </w:tcPr>
          <w:p w:rsidR="000F66AA" w:rsidRDefault="000F66AA">
            <w:pPr>
              <w:pStyle w:val="a5"/>
              <w:widowControl w:val="0"/>
              <w:ind w:left="432" w:right="432"/>
              <w:jc w:val="both"/>
              <w:rPr>
                <w:bCs/>
                <w:color w:val="111111"/>
                <w:spacing w:val="-4"/>
                <w:sz w:val="28"/>
                <w:szCs w:val="28"/>
              </w:rPr>
            </w:pPr>
            <w:r>
              <w:rPr>
                <w:bCs/>
                <w:color w:val="111111"/>
                <w:sz w:val="28"/>
                <w:szCs w:val="28"/>
              </w:rPr>
              <w:t>Размеры земельных</w:t>
            </w:r>
            <w:r>
              <w:rPr>
                <w:bCs/>
                <w:color w:val="111111"/>
                <w:spacing w:val="-4"/>
                <w:sz w:val="28"/>
                <w:szCs w:val="28"/>
              </w:rPr>
              <w:t xml:space="preserve"> участков, </w:t>
            </w:r>
            <w:proofErr w:type="gramStart"/>
            <w:r>
              <w:rPr>
                <w:bCs/>
                <w:color w:val="111111"/>
                <w:spacing w:val="-4"/>
                <w:sz w:val="28"/>
                <w:szCs w:val="28"/>
              </w:rPr>
              <w:t>га</w:t>
            </w:r>
            <w:proofErr w:type="gramEnd"/>
            <w:r>
              <w:rPr>
                <w:bCs/>
                <w:color w:val="111111"/>
                <w:spacing w:val="-4"/>
                <w:sz w:val="28"/>
                <w:szCs w:val="28"/>
              </w:rPr>
              <w:t>.</w:t>
            </w:r>
          </w:p>
        </w:tc>
      </w:tr>
      <w:tr w:rsidR="000F66AA" w:rsidTr="000F66AA">
        <w:trPr>
          <w:trHeight w:val="273"/>
          <w:jc w:val="center"/>
        </w:trPr>
        <w:tc>
          <w:tcPr>
            <w:tcW w:w="3783" w:type="pct"/>
            <w:tcBorders>
              <w:top w:val="single" w:sz="4" w:space="0" w:color="auto"/>
              <w:left w:val="nil"/>
              <w:bottom w:val="single" w:sz="4" w:space="0" w:color="auto"/>
              <w:right w:val="single" w:sz="4" w:space="0" w:color="auto"/>
            </w:tcBorders>
            <w:vAlign w:val="center"/>
            <w:hideMark/>
          </w:tcPr>
          <w:p w:rsidR="000F66AA" w:rsidRDefault="000F66AA">
            <w:pPr>
              <w:pStyle w:val="a5"/>
              <w:widowControl w:val="0"/>
              <w:ind w:left="432" w:right="432"/>
              <w:jc w:val="both"/>
              <w:rPr>
                <w:bCs/>
                <w:color w:val="111111"/>
                <w:sz w:val="28"/>
                <w:szCs w:val="28"/>
              </w:rPr>
            </w:pPr>
            <w:r>
              <w:rPr>
                <w:bCs/>
                <w:color w:val="111111"/>
                <w:sz w:val="28"/>
                <w:szCs w:val="28"/>
              </w:rPr>
              <w:t>1</w:t>
            </w:r>
          </w:p>
        </w:tc>
        <w:tc>
          <w:tcPr>
            <w:tcW w:w="1217" w:type="pct"/>
            <w:tcBorders>
              <w:top w:val="single" w:sz="4" w:space="0" w:color="auto"/>
              <w:left w:val="single" w:sz="4" w:space="0" w:color="auto"/>
              <w:bottom w:val="single" w:sz="4" w:space="0" w:color="auto"/>
              <w:right w:val="nil"/>
            </w:tcBorders>
            <w:vAlign w:val="center"/>
            <w:hideMark/>
          </w:tcPr>
          <w:p w:rsidR="000F66AA" w:rsidRDefault="000F66AA">
            <w:pPr>
              <w:pStyle w:val="a5"/>
              <w:widowControl w:val="0"/>
              <w:ind w:left="432" w:right="432"/>
              <w:jc w:val="both"/>
              <w:rPr>
                <w:bCs/>
                <w:color w:val="111111"/>
                <w:sz w:val="28"/>
                <w:szCs w:val="28"/>
              </w:rPr>
            </w:pPr>
            <w:r>
              <w:rPr>
                <w:bCs/>
                <w:color w:val="111111"/>
                <w:sz w:val="28"/>
                <w:szCs w:val="28"/>
              </w:rPr>
              <w:t>2</w:t>
            </w:r>
          </w:p>
        </w:tc>
      </w:tr>
      <w:tr w:rsidR="000F66AA" w:rsidTr="000F66AA">
        <w:trPr>
          <w:trHeight w:val="222"/>
          <w:jc w:val="center"/>
        </w:trPr>
        <w:tc>
          <w:tcPr>
            <w:tcW w:w="3783" w:type="pct"/>
            <w:tcBorders>
              <w:top w:val="single" w:sz="4" w:space="0" w:color="auto"/>
              <w:left w:val="nil"/>
              <w:bottom w:val="nil"/>
              <w:right w:val="nil"/>
            </w:tcBorders>
            <w:vAlign w:val="center"/>
          </w:tcPr>
          <w:p w:rsidR="000F66AA" w:rsidRDefault="000F66AA">
            <w:pPr>
              <w:pStyle w:val="a5"/>
              <w:widowControl w:val="0"/>
              <w:ind w:left="432" w:right="432"/>
              <w:jc w:val="both"/>
              <w:rPr>
                <w:bCs/>
                <w:color w:val="111111"/>
                <w:sz w:val="18"/>
                <w:szCs w:val="18"/>
              </w:rPr>
            </w:pPr>
          </w:p>
        </w:tc>
        <w:tc>
          <w:tcPr>
            <w:tcW w:w="1217" w:type="pct"/>
            <w:tcBorders>
              <w:top w:val="single" w:sz="4" w:space="0" w:color="auto"/>
              <w:left w:val="nil"/>
              <w:bottom w:val="nil"/>
              <w:right w:val="nil"/>
            </w:tcBorders>
            <w:vAlign w:val="center"/>
          </w:tcPr>
          <w:p w:rsidR="000F66AA" w:rsidRDefault="000F66AA">
            <w:pPr>
              <w:pStyle w:val="a5"/>
              <w:widowControl w:val="0"/>
              <w:ind w:left="432" w:right="432"/>
              <w:jc w:val="both"/>
              <w:rPr>
                <w:bCs/>
                <w:color w:val="111111"/>
                <w:sz w:val="28"/>
                <w:szCs w:val="28"/>
              </w:rPr>
            </w:pPr>
          </w:p>
        </w:tc>
      </w:tr>
      <w:tr w:rsidR="000F66AA" w:rsidTr="000F66AA">
        <w:trPr>
          <w:trHeight w:val="312"/>
          <w:jc w:val="center"/>
        </w:trPr>
        <w:tc>
          <w:tcPr>
            <w:tcW w:w="5000" w:type="pct"/>
            <w:gridSpan w:val="2"/>
            <w:tcBorders>
              <w:top w:val="nil"/>
              <w:left w:val="nil"/>
              <w:bottom w:val="nil"/>
              <w:right w:val="nil"/>
            </w:tcBorders>
            <w:vAlign w:val="center"/>
            <w:hideMark/>
          </w:tcPr>
          <w:p w:rsidR="000F66AA" w:rsidRDefault="000F66AA">
            <w:pPr>
              <w:pStyle w:val="a5"/>
              <w:widowControl w:val="0"/>
              <w:ind w:left="432" w:right="432"/>
              <w:jc w:val="both"/>
              <w:rPr>
                <w:color w:val="111111"/>
                <w:sz w:val="28"/>
                <w:szCs w:val="28"/>
              </w:rPr>
            </w:pPr>
            <w:r>
              <w:rPr>
                <w:bCs/>
                <w:color w:val="111111"/>
                <w:sz w:val="28"/>
                <w:szCs w:val="28"/>
              </w:rPr>
              <w:t>Кабельные линии</w:t>
            </w:r>
          </w:p>
        </w:tc>
      </w:tr>
      <w:tr w:rsidR="000F66AA" w:rsidTr="000F66AA">
        <w:trPr>
          <w:trHeight w:val="312"/>
          <w:jc w:val="center"/>
        </w:trPr>
        <w:tc>
          <w:tcPr>
            <w:tcW w:w="5000" w:type="pct"/>
            <w:gridSpan w:val="2"/>
            <w:tcBorders>
              <w:top w:val="nil"/>
              <w:left w:val="nil"/>
              <w:bottom w:val="nil"/>
              <w:right w:val="nil"/>
            </w:tcBorders>
            <w:vAlign w:val="center"/>
          </w:tcPr>
          <w:p w:rsidR="000F66AA" w:rsidRDefault="000F66AA">
            <w:pPr>
              <w:pStyle w:val="a5"/>
              <w:widowControl w:val="0"/>
              <w:ind w:left="432" w:right="432"/>
              <w:jc w:val="both"/>
              <w:rPr>
                <w:bCs/>
                <w:color w:val="111111"/>
                <w:sz w:val="18"/>
                <w:szCs w:val="18"/>
              </w:rPr>
            </w:pP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28"/>
                <w:szCs w:val="28"/>
              </w:rPr>
            </w:pPr>
            <w:r>
              <w:rPr>
                <w:color w:val="111111"/>
                <w:sz w:val="28"/>
                <w:szCs w:val="28"/>
              </w:rPr>
              <w:t>Необслуживаемые усилительные пункты в металлических цистернах:</w:t>
            </w:r>
          </w:p>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 xml:space="preserve">при уровне грунтовых вод на глубине до </w:t>
            </w:r>
            <w:smartTag w:uri="urn:schemas-microsoft-com:office:smarttags" w:element="metricconverter">
              <w:smartTagPr>
                <w:attr w:name="ProductID" w:val="0,4 м"/>
              </w:smartTagPr>
              <w:r>
                <w:rPr>
                  <w:color w:val="111111"/>
                  <w:sz w:val="28"/>
                  <w:szCs w:val="28"/>
                </w:rPr>
                <w:t>0,4 м</w:t>
              </w:r>
            </w:smartTag>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0,021</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br w:type="page"/>
              <w:t xml:space="preserve">при уровне грунтовых вод на глубине от 0,4 до </w:t>
            </w:r>
            <w:smartTag w:uri="urn:schemas-microsoft-com:office:smarttags" w:element="metricconverter">
              <w:smartTagPr>
                <w:attr w:name="ProductID" w:val="1,3 м"/>
              </w:smartTagPr>
              <w:r>
                <w:rPr>
                  <w:color w:val="111111"/>
                  <w:sz w:val="28"/>
                  <w:szCs w:val="28"/>
                </w:rPr>
                <w:t>1,3 м</w:t>
              </w:r>
            </w:smartTag>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0,013</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 xml:space="preserve">при уровне грунтовых вод на глубине более </w:t>
            </w:r>
            <w:smartTag w:uri="urn:schemas-microsoft-com:office:smarttags" w:element="metricconverter">
              <w:smartTagPr>
                <w:attr w:name="ProductID" w:val="1,3 м"/>
              </w:smartTagPr>
              <w:r>
                <w:rPr>
                  <w:color w:val="111111"/>
                  <w:sz w:val="28"/>
                  <w:szCs w:val="28"/>
                </w:rPr>
                <w:t>1,3 м</w:t>
              </w:r>
            </w:smartTag>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0,006</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 xml:space="preserve">Необслуживаемые усилительные пункты </w:t>
            </w:r>
            <w:r>
              <w:rPr>
                <w:color w:val="111111"/>
                <w:sz w:val="28"/>
                <w:szCs w:val="28"/>
              </w:rPr>
              <w:br/>
              <w:t>в контейнерах</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0,001</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Обслуживаемые усилительные пункты и сетевые узлы выделения</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0,29</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Вспомогательные осевые узлы выделения</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1,55</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pacing w:val="-2"/>
                <w:sz w:val="28"/>
                <w:szCs w:val="28"/>
              </w:rPr>
            </w:pPr>
            <w:r>
              <w:rPr>
                <w:color w:val="111111"/>
                <w:spacing w:val="-2"/>
                <w:sz w:val="28"/>
                <w:szCs w:val="28"/>
              </w:rPr>
              <w:t>Сетевые узлы управления и коммутации с заглубленными зданиями площадью, кв. м:</w:t>
            </w:r>
          </w:p>
          <w:p w:rsidR="000F66AA" w:rsidRDefault="000F66AA">
            <w:pPr>
              <w:pStyle w:val="a5"/>
              <w:widowControl w:val="0"/>
              <w:ind w:left="432" w:right="432"/>
              <w:jc w:val="both"/>
              <w:rPr>
                <w:color w:val="111111"/>
                <w:spacing w:val="-2"/>
                <w:sz w:val="28"/>
                <w:szCs w:val="2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lastRenderedPageBreak/>
              <w:t xml:space="preserve">3 000 </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1,98</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 xml:space="preserve">6 000 </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3,00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 xml:space="preserve">9 000 </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4,10</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Технические службы кабельных участков</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0,15</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18"/>
                <w:szCs w:val="1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Службы районов технической эксплуатации кабельных и радиорелейных магистралей</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0,37</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18"/>
                <w:szCs w:val="18"/>
              </w:rPr>
            </w:pPr>
          </w:p>
        </w:tc>
      </w:tr>
      <w:tr w:rsidR="000F66AA" w:rsidTr="000F66AA">
        <w:trPr>
          <w:trHeight w:val="312"/>
          <w:jc w:val="center"/>
        </w:trPr>
        <w:tc>
          <w:tcPr>
            <w:tcW w:w="5000" w:type="pct"/>
            <w:gridSpan w:val="2"/>
            <w:tcBorders>
              <w:top w:val="nil"/>
              <w:left w:val="nil"/>
              <w:bottom w:val="nil"/>
              <w:right w:val="nil"/>
            </w:tcBorders>
            <w:vAlign w:val="center"/>
            <w:hideMark/>
          </w:tcPr>
          <w:p w:rsidR="000F66AA" w:rsidRDefault="000F66AA">
            <w:pPr>
              <w:pStyle w:val="a5"/>
              <w:widowControl w:val="0"/>
              <w:ind w:left="432" w:right="432"/>
              <w:jc w:val="both"/>
              <w:rPr>
                <w:color w:val="111111"/>
                <w:sz w:val="28"/>
                <w:szCs w:val="28"/>
              </w:rPr>
            </w:pPr>
            <w:r>
              <w:rPr>
                <w:bCs/>
                <w:color w:val="111111"/>
                <w:sz w:val="28"/>
                <w:szCs w:val="28"/>
              </w:rPr>
              <w:t>Воздушные линии</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18"/>
                <w:szCs w:val="1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Основные усилительные пункты</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0,29</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18"/>
                <w:szCs w:val="1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Дополнительные усилительные пункты</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0,06</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pacing w:val="-4"/>
                <w:sz w:val="18"/>
                <w:szCs w:val="1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Вспомогательные усилительные пункты (со служебной жилой площадью)</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pacing w:val="-4"/>
                <w:sz w:val="28"/>
                <w:szCs w:val="28"/>
              </w:rPr>
            </w:pPr>
            <w:r>
              <w:rPr>
                <w:color w:val="111111"/>
                <w:spacing w:val="-4"/>
                <w:sz w:val="28"/>
                <w:szCs w:val="28"/>
              </w:rPr>
              <w:t>по заданию на проектирование</w:t>
            </w:r>
          </w:p>
        </w:tc>
      </w:tr>
      <w:tr w:rsidR="000F66AA" w:rsidTr="000F66AA">
        <w:trPr>
          <w:trHeight w:val="284"/>
          <w:jc w:val="center"/>
        </w:trPr>
        <w:tc>
          <w:tcPr>
            <w:tcW w:w="5000" w:type="pct"/>
            <w:gridSpan w:val="2"/>
            <w:tcBorders>
              <w:top w:val="nil"/>
              <w:left w:val="nil"/>
              <w:bottom w:val="nil"/>
              <w:right w:val="nil"/>
            </w:tcBorders>
            <w:vAlign w:val="center"/>
          </w:tcPr>
          <w:p w:rsidR="000F66AA" w:rsidRDefault="000F66AA">
            <w:pPr>
              <w:pStyle w:val="a5"/>
              <w:widowControl w:val="0"/>
              <w:ind w:left="432" w:right="432"/>
              <w:jc w:val="both"/>
              <w:rPr>
                <w:color w:val="111111"/>
                <w:sz w:val="18"/>
                <w:szCs w:val="18"/>
              </w:rPr>
            </w:pPr>
          </w:p>
        </w:tc>
      </w:tr>
      <w:tr w:rsidR="000F66AA" w:rsidTr="000F66AA">
        <w:trPr>
          <w:trHeight w:val="284"/>
          <w:jc w:val="center"/>
        </w:trPr>
        <w:tc>
          <w:tcPr>
            <w:tcW w:w="5000" w:type="pct"/>
            <w:gridSpan w:val="2"/>
            <w:tcBorders>
              <w:top w:val="nil"/>
              <w:left w:val="nil"/>
              <w:bottom w:val="nil"/>
              <w:right w:val="nil"/>
            </w:tcBorders>
            <w:vAlign w:val="center"/>
            <w:hideMark/>
          </w:tcPr>
          <w:p w:rsidR="000F66AA" w:rsidRDefault="000F66AA">
            <w:pPr>
              <w:pStyle w:val="a5"/>
              <w:widowControl w:val="0"/>
              <w:ind w:left="432" w:right="432"/>
              <w:jc w:val="both"/>
              <w:rPr>
                <w:color w:val="111111"/>
                <w:sz w:val="28"/>
                <w:szCs w:val="28"/>
              </w:rPr>
            </w:pPr>
            <w:r>
              <w:rPr>
                <w:color w:val="111111"/>
                <w:sz w:val="28"/>
                <w:szCs w:val="28"/>
              </w:rPr>
              <w:br w:type="page"/>
            </w:r>
            <w:r>
              <w:rPr>
                <w:color w:val="111111"/>
                <w:sz w:val="28"/>
                <w:szCs w:val="28"/>
              </w:rPr>
              <w:br w:type="page"/>
            </w:r>
            <w:r>
              <w:rPr>
                <w:bCs/>
                <w:color w:val="111111"/>
                <w:sz w:val="28"/>
                <w:szCs w:val="28"/>
              </w:rPr>
              <w:t>Радиорелейные линии</w:t>
            </w:r>
          </w:p>
        </w:tc>
      </w:tr>
      <w:tr w:rsidR="000F66AA" w:rsidTr="000F66AA">
        <w:trPr>
          <w:trHeight w:val="284"/>
          <w:jc w:val="center"/>
        </w:trPr>
        <w:tc>
          <w:tcPr>
            <w:tcW w:w="5000" w:type="pct"/>
            <w:gridSpan w:val="2"/>
            <w:tcBorders>
              <w:top w:val="nil"/>
              <w:left w:val="nil"/>
              <w:bottom w:val="nil"/>
              <w:right w:val="nil"/>
            </w:tcBorders>
            <w:vAlign w:val="center"/>
          </w:tcPr>
          <w:p w:rsidR="000F66AA" w:rsidRDefault="000F66AA">
            <w:pPr>
              <w:pStyle w:val="a5"/>
              <w:widowControl w:val="0"/>
              <w:ind w:left="432" w:right="432"/>
              <w:jc w:val="both"/>
              <w:rPr>
                <w:color w:val="111111"/>
                <w:sz w:val="18"/>
                <w:szCs w:val="18"/>
              </w:rPr>
            </w:pP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pacing w:val="-2"/>
                <w:sz w:val="28"/>
                <w:szCs w:val="28"/>
              </w:rPr>
            </w:pPr>
            <w:r>
              <w:rPr>
                <w:color w:val="111111"/>
                <w:spacing w:val="-2"/>
                <w:sz w:val="28"/>
                <w:szCs w:val="28"/>
              </w:rPr>
              <w:t xml:space="preserve">Узловые радиорелейные станции с мачтой или башней высотой, </w:t>
            </w:r>
            <w:proofErr w:type="gramStart"/>
            <w:r>
              <w:rPr>
                <w:color w:val="111111"/>
                <w:spacing w:val="-2"/>
                <w:sz w:val="28"/>
                <w:szCs w:val="28"/>
              </w:rPr>
              <w:t>м</w:t>
            </w:r>
            <w:proofErr w:type="gramEnd"/>
            <w:r>
              <w:rPr>
                <w:color w:val="111111"/>
                <w:spacing w:val="-2"/>
                <w:sz w:val="28"/>
                <w:szCs w:val="28"/>
              </w:rPr>
              <w:t>:</w:t>
            </w:r>
          </w:p>
          <w:p w:rsidR="000F66AA" w:rsidRDefault="000F66AA">
            <w:pPr>
              <w:pStyle w:val="a5"/>
              <w:widowControl w:val="0"/>
              <w:ind w:left="432" w:right="432"/>
              <w:jc w:val="both"/>
              <w:rPr>
                <w:color w:val="111111"/>
                <w:spacing w:val="-2"/>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40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0,80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0,30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50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1,00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0,40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60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1,10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0,45</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70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1,30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0,50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80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1,40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0,55</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90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1,50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0,60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100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1,65</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0,70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110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1,90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0,80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120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2,10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0,90</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18"/>
                <w:szCs w:val="18"/>
              </w:rPr>
            </w:pP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28"/>
                <w:szCs w:val="28"/>
              </w:rPr>
            </w:pPr>
            <w:r>
              <w:rPr>
                <w:color w:val="111111"/>
                <w:sz w:val="28"/>
                <w:szCs w:val="28"/>
              </w:rPr>
              <w:t xml:space="preserve">Промежуточные радиорелейные станции с мачтой или башней высотой, </w:t>
            </w:r>
            <w:proofErr w:type="gramStart"/>
            <w:r>
              <w:rPr>
                <w:color w:val="111111"/>
                <w:sz w:val="28"/>
                <w:szCs w:val="28"/>
              </w:rPr>
              <w:t>м</w:t>
            </w:r>
            <w:proofErr w:type="gramEnd"/>
            <w:r>
              <w:rPr>
                <w:color w:val="111111"/>
                <w:sz w:val="28"/>
                <w:szCs w:val="28"/>
              </w:rPr>
              <w:t>:</w:t>
            </w:r>
          </w:p>
          <w:p w:rsidR="000F66AA" w:rsidRDefault="000F66AA">
            <w:pPr>
              <w:pStyle w:val="a5"/>
              <w:widowControl w:val="0"/>
              <w:ind w:left="432" w:right="432"/>
              <w:jc w:val="both"/>
              <w:rPr>
                <w:color w:val="111111"/>
                <w:sz w:val="28"/>
                <w:szCs w:val="2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28"/>
                <w:szCs w:val="2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30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0,80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0,40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40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0,85</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0,45</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50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1,00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0,50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60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1,10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0,55</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70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1,30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0,60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80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1,40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0,65</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90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1,50</w:t>
            </w:r>
            <w:r>
              <w:rPr>
                <w:color w:val="111111"/>
                <w:sz w:val="28"/>
                <w:szCs w:val="28"/>
                <w:lang w:val="en-US"/>
              </w:rPr>
              <w:t> </w:t>
            </w:r>
            <w:r>
              <w:rPr>
                <w:color w:val="111111"/>
                <w:sz w:val="28"/>
                <w:szCs w:val="28"/>
              </w:rPr>
              <w:t>/</w:t>
            </w:r>
            <w:r>
              <w:rPr>
                <w:color w:val="111111"/>
                <w:sz w:val="28"/>
                <w:szCs w:val="28"/>
                <w:lang w:val="en-US"/>
              </w:rPr>
              <w:t> </w:t>
            </w:r>
            <w:r>
              <w:rPr>
                <w:color w:val="111111"/>
                <w:sz w:val="28"/>
                <w:szCs w:val="28"/>
              </w:rPr>
              <w:t>0,70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100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1,65 /</w:t>
            </w:r>
            <w:r>
              <w:rPr>
                <w:color w:val="111111"/>
                <w:sz w:val="28"/>
                <w:szCs w:val="28"/>
                <w:lang w:val="en-US"/>
              </w:rPr>
              <w:t> </w:t>
            </w:r>
            <w:r>
              <w:rPr>
                <w:color w:val="111111"/>
                <w:sz w:val="28"/>
                <w:szCs w:val="28"/>
              </w:rPr>
              <w:t>0,80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110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1,90 / 0,90</w:t>
            </w: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firstLine="284"/>
              <w:jc w:val="both"/>
              <w:rPr>
                <w:color w:val="111111"/>
                <w:sz w:val="28"/>
                <w:szCs w:val="28"/>
              </w:rPr>
            </w:pPr>
            <w:r>
              <w:rPr>
                <w:color w:val="111111"/>
                <w:sz w:val="28"/>
                <w:szCs w:val="28"/>
              </w:rPr>
              <w:t>120</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2,10 / 1,00</w:t>
            </w:r>
          </w:p>
        </w:tc>
      </w:tr>
      <w:tr w:rsidR="000F66AA" w:rsidTr="000F66AA">
        <w:trPr>
          <w:jc w:val="center"/>
        </w:trPr>
        <w:tc>
          <w:tcPr>
            <w:tcW w:w="3783" w:type="pct"/>
            <w:tcBorders>
              <w:top w:val="nil"/>
              <w:left w:val="nil"/>
              <w:bottom w:val="nil"/>
              <w:right w:val="nil"/>
            </w:tcBorders>
          </w:tcPr>
          <w:p w:rsidR="000F66AA" w:rsidRDefault="000F66AA">
            <w:pPr>
              <w:pStyle w:val="a5"/>
              <w:widowControl w:val="0"/>
              <w:ind w:left="432" w:right="432"/>
              <w:jc w:val="both"/>
              <w:rPr>
                <w:color w:val="111111"/>
                <w:sz w:val="18"/>
                <w:szCs w:val="18"/>
              </w:rPr>
            </w:pPr>
          </w:p>
        </w:tc>
        <w:tc>
          <w:tcPr>
            <w:tcW w:w="1217" w:type="pct"/>
            <w:tcBorders>
              <w:top w:val="nil"/>
              <w:left w:val="nil"/>
              <w:bottom w:val="nil"/>
              <w:right w:val="nil"/>
            </w:tcBorders>
          </w:tcPr>
          <w:p w:rsidR="000F66AA" w:rsidRDefault="000F66AA">
            <w:pPr>
              <w:pStyle w:val="a5"/>
              <w:widowControl w:val="0"/>
              <w:ind w:left="432" w:right="432"/>
              <w:jc w:val="both"/>
              <w:rPr>
                <w:color w:val="111111"/>
                <w:sz w:val="18"/>
                <w:szCs w:val="18"/>
              </w:rPr>
            </w:pPr>
          </w:p>
        </w:tc>
      </w:tr>
      <w:tr w:rsidR="000F66AA" w:rsidTr="000F66AA">
        <w:trPr>
          <w:jc w:val="center"/>
        </w:trPr>
        <w:tc>
          <w:tcPr>
            <w:tcW w:w="3783"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lastRenderedPageBreak/>
              <w:t>Аварийно-профилактические службы</w:t>
            </w:r>
          </w:p>
        </w:tc>
        <w:tc>
          <w:tcPr>
            <w:tcW w:w="1217" w:type="pct"/>
            <w:tcBorders>
              <w:top w:val="nil"/>
              <w:left w:val="nil"/>
              <w:bottom w:val="nil"/>
              <w:right w:val="nil"/>
            </w:tcBorders>
            <w:hideMark/>
          </w:tcPr>
          <w:p w:rsidR="000F66AA" w:rsidRDefault="000F66AA">
            <w:pPr>
              <w:pStyle w:val="a5"/>
              <w:widowControl w:val="0"/>
              <w:ind w:left="432" w:right="432"/>
              <w:jc w:val="both"/>
              <w:rPr>
                <w:color w:val="111111"/>
                <w:sz w:val="28"/>
                <w:szCs w:val="28"/>
              </w:rPr>
            </w:pPr>
            <w:r>
              <w:rPr>
                <w:color w:val="111111"/>
                <w:sz w:val="28"/>
                <w:szCs w:val="28"/>
              </w:rPr>
              <w:t>0,4</w:t>
            </w:r>
          </w:p>
        </w:tc>
      </w:tr>
    </w:tbl>
    <w:p w:rsidR="000F66AA" w:rsidRDefault="000F66AA" w:rsidP="000F66AA">
      <w:pPr>
        <w:ind w:left="2410" w:hanging="1701"/>
        <w:jc w:val="both"/>
        <w:rPr>
          <w:sz w:val="28"/>
          <w:szCs w:val="28"/>
        </w:rPr>
      </w:pPr>
      <w:r>
        <w:rPr>
          <w:bCs/>
          <w:iCs/>
          <w:sz w:val="28"/>
          <w:szCs w:val="28"/>
        </w:rPr>
        <w:t>Примечания: </w:t>
      </w:r>
      <w:r>
        <w:rPr>
          <w:sz w:val="28"/>
          <w:szCs w:val="28"/>
        </w:rPr>
        <w:t>1.</w:t>
      </w:r>
      <w:r>
        <w:rPr>
          <w:sz w:val="28"/>
          <w:szCs w:val="28"/>
          <w:lang w:val="en-US"/>
        </w:rPr>
        <w:t> </w:t>
      </w:r>
      <w:r>
        <w:rPr>
          <w:sz w:val="28"/>
          <w:szCs w:val="28"/>
        </w:rPr>
        <w:t xml:space="preserve">Размеры земельных участков для радиорелейных линий даны: в числителе - для радиорелейных станций с мачтами, в знаменателе - для станций </w:t>
      </w:r>
      <w:r>
        <w:rPr>
          <w:sz w:val="28"/>
          <w:szCs w:val="28"/>
        </w:rPr>
        <w:br/>
        <w:t>с башнями.</w:t>
      </w:r>
    </w:p>
    <w:p w:rsidR="000F66AA" w:rsidRDefault="000F66AA" w:rsidP="000F66AA">
      <w:pPr>
        <w:pStyle w:val="a5"/>
        <w:widowControl w:val="0"/>
        <w:ind w:left="2410" w:right="432"/>
        <w:jc w:val="both"/>
        <w:rPr>
          <w:color w:val="111111"/>
          <w:sz w:val="28"/>
          <w:szCs w:val="28"/>
        </w:rPr>
      </w:pPr>
      <w:r>
        <w:rPr>
          <w:color w:val="111111"/>
          <w:sz w:val="28"/>
          <w:szCs w:val="28"/>
        </w:rPr>
        <w:t>2.</w:t>
      </w:r>
      <w:r>
        <w:rPr>
          <w:color w:val="111111"/>
          <w:sz w:val="28"/>
          <w:szCs w:val="28"/>
          <w:lang w:val="en-US"/>
        </w:rPr>
        <w:t> </w:t>
      </w:r>
      <w:r>
        <w:rPr>
          <w:color w:val="111111"/>
          <w:sz w:val="28"/>
          <w:szCs w:val="28"/>
        </w:rPr>
        <w:t xml:space="preserve">Размеры земельных участков определяются </w:t>
      </w:r>
      <w:r>
        <w:rPr>
          <w:color w:val="111111"/>
          <w:sz w:val="28"/>
          <w:szCs w:val="28"/>
        </w:rPr>
        <w:br/>
        <w:t>в соответствии с проектами:</w:t>
      </w:r>
    </w:p>
    <w:p w:rsidR="000F66AA" w:rsidRDefault="000F66AA" w:rsidP="000F66AA">
      <w:pPr>
        <w:pStyle w:val="a5"/>
        <w:widowControl w:val="0"/>
        <w:ind w:left="2410" w:right="432"/>
        <w:jc w:val="both"/>
        <w:rPr>
          <w:color w:val="111111"/>
          <w:sz w:val="28"/>
          <w:szCs w:val="28"/>
        </w:rPr>
      </w:pPr>
      <w:proofErr w:type="gramStart"/>
      <w:r>
        <w:rPr>
          <w:color w:val="111111"/>
          <w:sz w:val="28"/>
          <w:szCs w:val="28"/>
        </w:rPr>
        <w:t xml:space="preserve">при высоте мачты или башни более </w:t>
      </w:r>
      <w:smartTag w:uri="urn:schemas-microsoft-com:office:smarttags" w:element="metricconverter">
        <w:smartTagPr>
          <w:attr w:name="ProductID" w:val="120 м"/>
        </w:smartTagPr>
        <w:r>
          <w:rPr>
            <w:color w:val="111111"/>
            <w:sz w:val="28"/>
            <w:szCs w:val="28"/>
          </w:rPr>
          <w:t>120 метров</w:t>
        </w:r>
      </w:smartTag>
      <w:r>
        <w:rPr>
          <w:color w:val="111111"/>
          <w:sz w:val="28"/>
          <w:szCs w:val="28"/>
        </w:rPr>
        <w:t xml:space="preserve">, </w:t>
      </w:r>
      <w:r>
        <w:rPr>
          <w:color w:val="111111"/>
          <w:sz w:val="28"/>
          <w:szCs w:val="28"/>
        </w:rPr>
        <w:br/>
        <w:t>при уклонах рельефа местности более 0,05, а также при пересеченной местности;</w:t>
      </w:r>
      <w:proofErr w:type="gramEnd"/>
    </w:p>
    <w:p w:rsidR="000F66AA" w:rsidRDefault="000F66AA" w:rsidP="000F66AA">
      <w:pPr>
        <w:pStyle w:val="a5"/>
        <w:widowControl w:val="0"/>
        <w:ind w:left="2410" w:right="432"/>
        <w:jc w:val="both"/>
        <w:rPr>
          <w:color w:val="111111"/>
          <w:sz w:val="28"/>
          <w:szCs w:val="28"/>
        </w:rPr>
      </w:pPr>
      <w:r>
        <w:rPr>
          <w:color w:val="111111"/>
          <w:sz w:val="28"/>
          <w:szCs w:val="28"/>
        </w:rPr>
        <w:t xml:space="preserve">при размещении вспомогательных сетевых узлов выделения и сетевых узлов управления </w:t>
      </w:r>
      <w:r>
        <w:rPr>
          <w:color w:val="111111"/>
          <w:sz w:val="28"/>
          <w:szCs w:val="28"/>
        </w:rPr>
        <w:br/>
        <w:t xml:space="preserve">и коммутации на участках с уровнем грунтовых вод на глубине менее </w:t>
      </w:r>
      <w:smartTag w:uri="urn:schemas-microsoft-com:office:smarttags" w:element="metricconverter">
        <w:smartTagPr>
          <w:attr w:name="ProductID" w:val="3,5 м"/>
        </w:smartTagPr>
        <w:r>
          <w:rPr>
            <w:color w:val="111111"/>
            <w:sz w:val="28"/>
            <w:szCs w:val="28"/>
          </w:rPr>
          <w:t>3,5 метра</w:t>
        </w:r>
      </w:smartTag>
      <w:r>
        <w:rPr>
          <w:color w:val="111111"/>
          <w:sz w:val="28"/>
          <w:szCs w:val="28"/>
        </w:rPr>
        <w:t xml:space="preserve">, а также на участках </w:t>
      </w:r>
      <w:r>
        <w:rPr>
          <w:color w:val="111111"/>
          <w:sz w:val="28"/>
          <w:szCs w:val="28"/>
        </w:rPr>
        <w:br/>
        <w:t>с уклоном рельефа местности более 0,001.</w:t>
      </w:r>
    </w:p>
    <w:p w:rsidR="000F66AA" w:rsidRDefault="000F66AA" w:rsidP="000F66AA">
      <w:pPr>
        <w:pStyle w:val="a5"/>
        <w:widowControl w:val="0"/>
        <w:ind w:left="2410" w:right="432"/>
        <w:jc w:val="both"/>
        <w:rPr>
          <w:color w:val="111111"/>
          <w:sz w:val="28"/>
          <w:szCs w:val="28"/>
        </w:rPr>
      </w:pPr>
      <w:r>
        <w:rPr>
          <w:color w:val="111111"/>
          <w:sz w:val="28"/>
          <w:szCs w:val="28"/>
        </w:rPr>
        <w:t>3.</w:t>
      </w:r>
      <w:r>
        <w:rPr>
          <w:color w:val="111111"/>
          <w:sz w:val="28"/>
          <w:szCs w:val="28"/>
          <w:lang w:val="en-US"/>
        </w:rPr>
        <w:t> </w:t>
      </w:r>
      <w:r>
        <w:rPr>
          <w:color w:val="111111"/>
          <w:sz w:val="28"/>
          <w:szCs w:val="28"/>
        </w:rPr>
        <w:t xml:space="preserve">Если на территории сетевых узлов управления </w:t>
      </w:r>
      <w:r>
        <w:rPr>
          <w:color w:val="111111"/>
          <w:sz w:val="28"/>
          <w:szCs w:val="28"/>
        </w:rPr>
        <w:br/>
        <w:t xml:space="preserve">и коммутации размещаются технические службы кабельных участков или службы районов технической эксплуатации кабельных </w:t>
      </w:r>
      <w:r>
        <w:rPr>
          <w:color w:val="111111"/>
          <w:sz w:val="28"/>
          <w:szCs w:val="28"/>
        </w:rPr>
        <w:br/>
        <w:t xml:space="preserve">и радиорелейных магистралей, то размеры земельных участков должны увеличиваться </w:t>
      </w:r>
      <w:r>
        <w:rPr>
          <w:color w:val="111111"/>
          <w:sz w:val="28"/>
          <w:szCs w:val="28"/>
        </w:rPr>
        <w:br/>
        <w:t>на 0,2 гектара.</w:t>
      </w:r>
    </w:p>
    <w:p w:rsidR="000F66AA" w:rsidRDefault="000F66AA" w:rsidP="000F66AA">
      <w:pPr>
        <w:pStyle w:val="a5"/>
        <w:widowControl w:val="0"/>
        <w:ind w:left="2410" w:right="432"/>
        <w:jc w:val="both"/>
        <w:rPr>
          <w:color w:val="111111"/>
          <w:sz w:val="28"/>
          <w:szCs w:val="28"/>
        </w:rPr>
      </w:pPr>
      <w:r>
        <w:rPr>
          <w:color w:val="111111"/>
          <w:sz w:val="28"/>
          <w:szCs w:val="28"/>
        </w:rPr>
        <w:t>4.</w:t>
      </w:r>
      <w:r>
        <w:rPr>
          <w:color w:val="111111"/>
          <w:sz w:val="28"/>
          <w:szCs w:val="28"/>
          <w:lang w:val="en-US"/>
        </w:rPr>
        <w:t> </w:t>
      </w:r>
      <w:r>
        <w:rPr>
          <w:color w:val="111111"/>
          <w:sz w:val="28"/>
          <w:szCs w:val="28"/>
        </w:rPr>
        <w:t xml:space="preserve">Использование земель над кабельными линиями </w:t>
      </w:r>
      <w:r>
        <w:rPr>
          <w:color w:val="111111"/>
          <w:sz w:val="28"/>
          <w:szCs w:val="28"/>
        </w:rPr>
        <w:br/>
        <w:t>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F66AA" w:rsidRDefault="000F66AA" w:rsidP="000F66AA">
      <w:pPr>
        <w:pStyle w:val="a5"/>
        <w:widowControl w:val="0"/>
        <w:ind w:left="2410" w:right="432"/>
        <w:jc w:val="both"/>
        <w:rPr>
          <w:color w:val="111111"/>
          <w:sz w:val="28"/>
          <w:szCs w:val="28"/>
        </w:rPr>
      </w:pPr>
      <w:r>
        <w:rPr>
          <w:color w:val="111111"/>
          <w:sz w:val="28"/>
          <w:szCs w:val="28"/>
        </w:rPr>
        <w:t>5.</w:t>
      </w:r>
      <w:r>
        <w:rPr>
          <w:color w:val="111111"/>
          <w:sz w:val="28"/>
          <w:szCs w:val="28"/>
          <w:lang w:val="en-US"/>
        </w:rPr>
        <w:t> </w:t>
      </w:r>
      <w:r>
        <w:rPr>
          <w:color w:val="111111"/>
          <w:sz w:val="28"/>
          <w:szCs w:val="28"/>
        </w:rPr>
        <w:t>Земельный участок должен быть благоустроен, озеленен и огражден.</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7.9.3.</w:t>
      </w:r>
      <w:r>
        <w:rPr>
          <w:bCs/>
          <w:sz w:val="28"/>
          <w:szCs w:val="28"/>
          <w:lang w:val="en-US"/>
        </w:rPr>
        <w:t> </w:t>
      </w:r>
      <w:r>
        <w:rPr>
          <w:bCs/>
          <w:sz w:val="28"/>
          <w:szCs w:val="28"/>
        </w:rPr>
        <w:t xml:space="preserve">Здания предприятий связи следует размещать с наветренной стороны ветров преобладающего направления по отношению </w:t>
      </w:r>
      <w:r>
        <w:rPr>
          <w:bCs/>
          <w:sz w:val="28"/>
          <w:szCs w:val="28"/>
        </w:rPr>
        <w:br/>
        <w:t xml:space="preserve">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w:t>
      </w:r>
      <w:r>
        <w:rPr>
          <w:bCs/>
          <w:sz w:val="28"/>
          <w:szCs w:val="28"/>
        </w:rPr>
        <w:br/>
        <w:t>за пределами их санитарно-защитных зон.</w:t>
      </w:r>
    </w:p>
    <w:p w:rsidR="000F66AA" w:rsidRDefault="000F66AA" w:rsidP="000F66AA">
      <w:pPr>
        <w:ind w:firstLine="720"/>
        <w:jc w:val="both"/>
        <w:rPr>
          <w:bCs/>
          <w:sz w:val="28"/>
          <w:szCs w:val="28"/>
        </w:rPr>
      </w:pPr>
      <w:r>
        <w:rPr>
          <w:bCs/>
          <w:spacing w:val="-2"/>
          <w:sz w:val="28"/>
          <w:szCs w:val="28"/>
        </w:rPr>
        <w:t xml:space="preserve">7.9.4. Междугородные телефонные станции, телеграфные узлы и станции, станции проводного вещания следует проектировать внутри квартала или микрорайона </w:t>
      </w:r>
      <w:r>
        <w:rPr>
          <w:bCs/>
          <w:sz w:val="28"/>
          <w:szCs w:val="28"/>
        </w:rPr>
        <w:t>населенного пункта</w:t>
      </w:r>
      <w:r>
        <w:rPr>
          <w:bCs/>
          <w:spacing w:val="-2"/>
          <w:sz w:val="28"/>
          <w:szCs w:val="28"/>
        </w:rPr>
        <w:t xml:space="preserve"> в зависимости от градостроительных условий</w:t>
      </w:r>
      <w:r>
        <w:rPr>
          <w:bCs/>
          <w:sz w:val="28"/>
          <w:szCs w:val="28"/>
        </w:rPr>
        <w:t>.</w:t>
      </w:r>
    </w:p>
    <w:p w:rsidR="000F66AA" w:rsidRDefault="000F66AA" w:rsidP="000F66AA">
      <w:pPr>
        <w:ind w:firstLine="720"/>
        <w:jc w:val="both"/>
        <w:rPr>
          <w:bCs/>
          <w:sz w:val="28"/>
          <w:szCs w:val="28"/>
        </w:rPr>
      </w:pPr>
      <w:r>
        <w:rPr>
          <w:bCs/>
          <w:sz w:val="28"/>
          <w:szCs w:val="28"/>
        </w:rPr>
        <w:t xml:space="preserve">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w:t>
      </w:r>
      <w:r>
        <w:rPr>
          <w:bCs/>
          <w:sz w:val="28"/>
          <w:szCs w:val="28"/>
        </w:rPr>
        <w:br/>
        <w:t xml:space="preserve">на основании расчетов рассеивания загрязнений атмосферного воздуха </w:t>
      </w:r>
      <w:r>
        <w:rPr>
          <w:bCs/>
          <w:sz w:val="28"/>
          <w:szCs w:val="28"/>
        </w:rPr>
        <w:br/>
      </w:r>
      <w:r>
        <w:rPr>
          <w:bCs/>
          <w:sz w:val="28"/>
          <w:szCs w:val="28"/>
        </w:rPr>
        <w:lastRenderedPageBreak/>
        <w:t xml:space="preserve">и физических факторов (шума, вибрации, ЭМП и др.) </w:t>
      </w:r>
      <w:r>
        <w:rPr>
          <w:bCs/>
          <w:spacing w:val="-4"/>
          <w:sz w:val="28"/>
          <w:szCs w:val="28"/>
        </w:rPr>
        <w:t>с последующим проведением натурных исследований и измерений</w:t>
      </w:r>
      <w:r>
        <w:rPr>
          <w:bCs/>
          <w:sz w:val="28"/>
          <w:szCs w:val="28"/>
        </w:rPr>
        <w:t>.</w:t>
      </w:r>
    </w:p>
    <w:p w:rsidR="000F66AA" w:rsidRDefault="000F66AA" w:rsidP="000F66AA">
      <w:pPr>
        <w:ind w:firstLine="720"/>
        <w:jc w:val="both"/>
        <w:rPr>
          <w:bCs/>
          <w:sz w:val="28"/>
          <w:szCs w:val="28"/>
        </w:rPr>
      </w:pPr>
      <w:r>
        <w:rPr>
          <w:bCs/>
          <w:sz w:val="28"/>
          <w:szCs w:val="28"/>
        </w:rPr>
        <w:t xml:space="preserve">7.9.5. Сельские  узлы и отделения связи, предприятия </w:t>
      </w:r>
      <w:proofErr w:type="spellStart"/>
      <w:r>
        <w:rPr>
          <w:bCs/>
          <w:sz w:val="28"/>
          <w:szCs w:val="28"/>
        </w:rPr>
        <w:t>Роспечати</w:t>
      </w:r>
      <w:proofErr w:type="spellEnd"/>
      <w:r>
        <w:rPr>
          <w:bCs/>
          <w:sz w:val="28"/>
          <w:szCs w:val="28"/>
        </w:rPr>
        <w:t xml:space="preserve"> (возможно в комплексе) следует проектировать на территории жилых и общественно-деловых зон в зависимости от градостроительных условий.</w:t>
      </w:r>
    </w:p>
    <w:p w:rsidR="000F66AA" w:rsidRDefault="000F66AA" w:rsidP="000F66AA">
      <w:pPr>
        <w:ind w:firstLine="720"/>
        <w:jc w:val="both"/>
        <w:rPr>
          <w:bCs/>
          <w:sz w:val="28"/>
          <w:szCs w:val="28"/>
        </w:rPr>
      </w:pPr>
      <w:r>
        <w:rPr>
          <w:bCs/>
          <w:sz w:val="28"/>
          <w:szCs w:val="28"/>
        </w:rPr>
        <w:t xml:space="preserve">Отделения связи, укрупненные доставочные отделения связи должны размещаться в зоне жилой застройки. </w:t>
      </w:r>
    </w:p>
    <w:p w:rsidR="000F66AA" w:rsidRDefault="000F66AA" w:rsidP="000F66AA">
      <w:pPr>
        <w:ind w:firstLine="720"/>
        <w:jc w:val="both"/>
        <w:rPr>
          <w:bCs/>
          <w:sz w:val="28"/>
          <w:szCs w:val="28"/>
        </w:rPr>
      </w:pPr>
      <w:r>
        <w:rPr>
          <w:bCs/>
          <w:sz w:val="28"/>
          <w:szCs w:val="28"/>
        </w:rPr>
        <w:t xml:space="preserve">7.9.6. Расстояния от зданий </w:t>
      </w:r>
      <w:r>
        <w:rPr>
          <w:bCs/>
          <w:spacing w:val="-2"/>
          <w:sz w:val="28"/>
          <w:szCs w:val="28"/>
        </w:rPr>
        <w:t xml:space="preserve">узлов связи, агентств печати до границ земельных участков дошкольных </w:t>
      </w:r>
      <w:r>
        <w:rPr>
          <w:bCs/>
          <w:sz w:val="28"/>
          <w:szCs w:val="28"/>
        </w:rPr>
        <w:t>организаций, школ, школ-интернатов, лечебно-профилактических учреж</w:t>
      </w:r>
      <w:r>
        <w:rPr>
          <w:bCs/>
          <w:spacing w:val="-2"/>
          <w:sz w:val="28"/>
          <w:szCs w:val="28"/>
        </w:rPr>
        <w:t xml:space="preserve">дений следует принимать не менее </w:t>
      </w:r>
      <w:smartTag w:uri="urn:schemas-microsoft-com:office:smarttags" w:element="metricconverter">
        <w:smartTagPr>
          <w:attr w:name="ProductID" w:val="50 м"/>
        </w:smartTagPr>
        <w:r>
          <w:rPr>
            <w:bCs/>
            <w:spacing w:val="-2"/>
            <w:sz w:val="28"/>
            <w:szCs w:val="28"/>
          </w:rPr>
          <w:t>50 метров</w:t>
        </w:r>
      </w:smartTag>
      <w:r>
        <w:rPr>
          <w:bCs/>
          <w:spacing w:val="-2"/>
          <w:sz w:val="28"/>
          <w:szCs w:val="28"/>
        </w:rPr>
        <w:t>, а до стен жилых и общественных зданий -</w:t>
      </w:r>
      <w:r>
        <w:rPr>
          <w:bCs/>
          <w:sz w:val="28"/>
          <w:szCs w:val="28"/>
        </w:rPr>
        <w:t xml:space="preserve"> не менее </w:t>
      </w:r>
      <w:smartTag w:uri="urn:schemas-microsoft-com:office:smarttags" w:element="metricconverter">
        <w:smartTagPr>
          <w:attr w:name="ProductID" w:val="25 м"/>
        </w:smartTagPr>
        <w:r>
          <w:rPr>
            <w:bCs/>
            <w:sz w:val="28"/>
            <w:szCs w:val="28"/>
          </w:rPr>
          <w:t>25 метров</w:t>
        </w:r>
      </w:smartTag>
      <w:r>
        <w:rPr>
          <w:bCs/>
          <w:sz w:val="28"/>
          <w:szCs w:val="28"/>
        </w:rPr>
        <w:t>.</w:t>
      </w:r>
    </w:p>
    <w:p w:rsidR="000F66AA" w:rsidRDefault="000F66AA" w:rsidP="000F66AA">
      <w:pPr>
        <w:ind w:firstLine="720"/>
        <w:jc w:val="both"/>
        <w:rPr>
          <w:bCs/>
          <w:sz w:val="28"/>
          <w:szCs w:val="28"/>
        </w:rPr>
      </w:pPr>
      <w:r>
        <w:rPr>
          <w:bCs/>
          <w:sz w:val="28"/>
          <w:szCs w:val="28"/>
        </w:rPr>
        <w:t>7.9.7. </w:t>
      </w:r>
      <w:proofErr w:type="spellStart"/>
      <w:r>
        <w:rPr>
          <w:bCs/>
          <w:sz w:val="28"/>
          <w:szCs w:val="28"/>
        </w:rPr>
        <w:t>Прижелезнодорожные</w:t>
      </w:r>
      <w:proofErr w:type="spellEnd"/>
      <w:r>
        <w:rPr>
          <w:bCs/>
          <w:sz w:val="28"/>
          <w:szCs w:val="28"/>
        </w:rPr>
        <w:t xml:space="preserve"> почтамты и отделения перевозки почты следует проектировать при железнодорожных станциях </w:t>
      </w:r>
      <w:r>
        <w:rPr>
          <w:bCs/>
          <w:sz w:val="28"/>
          <w:szCs w:val="28"/>
        </w:rPr>
        <w:br/>
        <w:t>с устройством почтовых железнодорожных тупиков, почтовых платформ и возможностью въезда (выезда) на пассажирские платформы.</w:t>
      </w:r>
    </w:p>
    <w:p w:rsidR="000F66AA" w:rsidRDefault="000F66AA" w:rsidP="000F66AA">
      <w:pPr>
        <w:ind w:firstLine="720"/>
        <w:jc w:val="both"/>
        <w:rPr>
          <w:bCs/>
          <w:sz w:val="28"/>
          <w:szCs w:val="28"/>
        </w:rPr>
      </w:pPr>
      <w:r>
        <w:rPr>
          <w:bCs/>
          <w:sz w:val="28"/>
          <w:szCs w:val="28"/>
        </w:rPr>
        <w:t>7.9.8. Отделения перевозки почты при аэропортах должны размещаться на служебно-технической территор</w:t>
      </w:r>
      <w:proofErr w:type="gramStart"/>
      <w:r>
        <w:rPr>
          <w:bCs/>
          <w:sz w:val="28"/>
          <w:szCs w:val="28"/>
        </w:rPr>
        <w:t>ии аэ</w:t>
      </w:r>
      <w:proofErr w:type="gramEnd"/>
      <w:r>
        <w:rPr>
          <w:bCs/>
          <w:sz w:val="28"/>
          <w:szCs w:val="28"/>
        </w:rPr>
        <w:t>ропорта вблизи пассажирского перрона с устройством въезда (выезда) на стоянку самолетов.</w:t>
      </w:r>
    </w:p>
    <w:p w:rsidR="000F66AA" w:rsidRDefault="000F66AA" w:rsidP="000F66AA">
      <w:pPr>
        <w:ind w:firstLine="709"/>
        <w:jc w:val="both"/>
        <w:rPr>
          <w:bCs/>
          <w:sz w:val="28"/>
          <w:szCs w:val="28"/>
        </w:rPr>
      </w:pPr>
      <w:r>
        <w:rPr>
          <w:bCs/>
          <w:sz w:val="28"/>
          <w:szCs w:val="28"/>
        </w:rPr>
        <w:t>7.9.9. </w:t>
      </w:r>
      <w:r>
        <w:rPr>
          <w:bCs/>
          <w:spacing w:val="-2"/>
          <w:sz w:val="28"/>
          <w:szCs w:val="28"/>
        </w:rPr>
        <w:t>Выбор, отвод и использование земель для линий связи осуществляется</w:t>
      </w:r>
      <w:r>
        <w:rPr>
          <w:bCs/>
          <w:sz w:val="28"/>
          <w:szCs w:val="28"/>
        </w:rPr>
        <w:t xml:space="preserve"> в соответствии с требованиями СН 461-74.</w:t>
      </w:r>
    </w:p>
    <w:p w:rsidR="000F66AA" w:rsidRDefault="000F66AA" w:rsidP="000F66AA">
      <w:pPr>
        <w:ind w:firstLine="709"/>
        <w:jc w:val="both"/>
        <w:rPr>
          <w:bCs/>
          <w:sz w:val="28"/>
          <w:szCs w:val="28"/>
        </w:rPr>
      </w:pPr>
      <w:r>
        <w:rPr>
          <w:bCs/>
          <w:spacing w:val="-2"/>
          <w:sz w:val="28"/>
          <w:szCs w:val="28"/>
        </w:rPr>
        <w:t>7.9.10. Проектирование линейно-кабельных сооружений должно осуществ</w:t>
      </w:r>
      <w:r>
        <w:rPr>
          <w:bCs/>
          <w:sz w:val="28"/>
          <w:szCs w:val="28"/>
        </w:rPr>
        <w:t>ляться с учетом перспективного развития первичных сетей связи.</w:t>
      </w:r>
    </w:p>
    <w:p w:rsidR="000F66AA" w:rsidRDefault="000F66AA" w:rsidP="000F66AA">
      <w:pPr>
        <w:ind w:firstLine="709"/>
        <w:jc w:val="both"/>
        <w:rPr>
          <w:bCs/>
          <w:sz w:val="28"/>
          <w:szCs w:val="28"/>
        </w:rPr>
      </w:pPr>
      <w:r>
        <w:rPr>
          <w:bCs/>
          <w:sz w:val="28"/>
          <w:szCs w:val="28"/>
        </w:rPr>
        <w:t xml:space="preserve">7.9.11. Размещение трасс (площадок) для линий связи (кабельных, воздушных и др.) </w:t>
      </w:r>
      <w:r>
        <w:rPr>
          <w:sz w:val="28"/>
          <w:szCs w:val="28"/>
        </w:rPr>
        <w:t>и сооружений связи (приемо-передающих станций спутниковой связи)</w:t>
      </w:r>
      <w:r>
        <w:rPr>
          <w:bCs/>
          <w:sz w:val="28"/>
          <w:szCs w:val="28"/>
        </w:rPr>
        <w:t xml:space="preserve"> следует осуществлять в соответствии с Земельным кодексом Российской Федерации на землях связи:</w:t>
      </w:r>
    </w:p>
    <w:p w:rsidR="000F66AA" w:rsidRDefault="000F66AA" w:rsidP="000F66AA">
      <w:pPr>
        <w:ind w:firstLine="709"/>
        <w:jc w:val="both"/>
        <w:rPr>
          <w:bCs/>
          <w:sz w:val="28"/>
          <w:szCs w:val="28"/>
        </w:rPr>
      </w:pPr>
      <w:r>
        <w:rPr>
          <w:bCs/>
          <w:sz w:val="28"/>
          <w:szCs w:val="28"/>
        </w:rPr>
        <w:t xml:space="preserve">вне населенных пунктов - главным образом вдоль автомобильных дорог и существующих </w:t>
      </w:r>
      <w:r>
        <w:rPr>
          <w:bCs/>
          <w:spacing w:val="-2"/>
          <w:sz w:val="28"/>
          <w:szCs w:val="28"/>
        </w:rPr>
        <w:t>трасс, расположенных в зоне транспортных коммуникаций, линий электропередачи и</w:t>
      </w:r>
      <w:r>
        <w:rPr>
          <w:bCs/>
          <w:sz w:val="28"/>
          <w:szCs w:val="28"/>
        </w:rPr>
        <w:t xml:space="preserve"> связи и инфраструктуры, связанной с их обслуживанием; границ землепользования;</w:t>
      </w:r>
    </w:p>
    <w:p w:rsidR="000F66AA" w:rsidRDefault="000F66AA" w:rsidP="000F66AA">
      <w:pPr>
        <w:ind w:firstLine="709"/>
        <w:jc w:val="both"/>
        <w:rPr>
          <w:bCs/>
          <w:sz w:val="28"/>
          <w:szCs w:val="28"/>
        </w:rPr>
      </w:pPr>
      <w:r>
        <w:rPr>
          <w:bCs/>
          <w:sz w:val="28"/>
          <w:szCs w:val="28"/>
        </w:rPr>
        <w:t>в населенных пунктах -</w:t>
      </w:r>
      <w:r>
        <w:rPr>
          <w:bCs/>
          <w:spacing w:val="-2"/>
          <w:sz w:val="28"/>
          <w:szCs w:val="28"/>
        </w:rPr>
        <w:t xml:space="preserve"> </w:t>
      </w:r>
      <w:r>
        <w:rPr>
          <w:bCs/>
          <w:sz w:val="28"/>
          <w:szCs w:val="28"/>
        </w:rPr>
        <w:t>преимущественно на пешеходной части улиц (под тротуарами) и в полосе между красной линией и линией застройки.</w:t>
      </w:r>
    </w:p>
    <w:p w:rsidR="000F66AA" w:rsidRDefault="000F66AA" w:rsidP="000F66AA">
      <w:pPr>
        <w:ind w:firstLine="709"/>
        <w:jc w:val="both"/>
        <w:rPr>
          <w:bCs/>
          <w:sz w:val="28"/>
          <w:szCs w:val="28"/>
        </w:rPr>
      </w:pPr>
      <w:r>
        <w:rPr>
          <w:bCs/>
          <w:sz w:val="28"/>
          <w:szCs w:val="28"/>
        </w:rPr>
        <w:t>7.9.12. Полосы земель для кабельных линий связи проектируются вдоль автомобильных дорог при выполнении следующих требований:</w:t>
      </w:r>
    </w:p>
    <w:p w:rsidR="000F66AA" w:rsidRDefault="000F66AA" w:rsidP="000F66AA">
      <w:pPr>
        <w:ind w:firstLine="709"/>
        <w:jc w:val="both"/>
        <w:rPr>
          <w:bCs/>
          <w:sz w:val="28"/>
          <w:szCs w:val="28"/>
        </w:rPr>
      </w:pPr>
      <w:r>
        <w:rPr>
          <w:bCs/>
          <w:sz w:val="28"/>
          <w:szCs w:val="28"/>
        </w:rPr>
        <w:t xml:space="preserve">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F66AA" w:rsidRDefault="000F66AA" w:rsidP="000F66AA">
      <w:pPr>
        <w:ind w:firstLine="709"/>
        <w:jc w:val="both"/>
        <w:rPr>
          <w:bCs/>
          <w:sz w:val="28"/>
          <w:szCs w:val="28"/>
        </w:rPr>
      </w:pPr>
      <w:r>
        <w:rPr>
          <w:bCs/>
          <w:spacing w:val="-3"/>
          <w:sz w:val="28"/>
          <w:szCs w:val="28"/>
        </w:rPr>
        <w:t xml:space="preserve">размещение полос земель связи на землях наименее пригодных </w:t>
      </w:r>
      <w:r>
        <w:rPr>
          <w:bCs/>
          <w:spacing w:val="-3"/>
          <w:sz w:val="28"/>
          <w:szCs w:val="28"/>
        </w:rPr>
        <w:br/>
        <w:t>для сельско</w:t>
      </w:r>
      <w:r>
        <w:rPr>
          <w:bCs/>
          <w:spacing w:val="-2"/>
          <w:sz w:val="28"/>
          <w:szCs w:val="28"/>
        </w:rPr>
        <w:t xml:space="preserve">го </w:t>
      </w:r>
      <w:r>
        <w:rPr>
          <w:bCs/>
          <w:sz w:val="28"/>
          <w:szCs w:val="28"/>
        </w:rPr>
        <w:t>хозяйства по показателям загрязнения выбросами автомобильного транспорта;</w:t>
      </w:r>
    </w:p>
    <w:p w:rsidR="000F66AA" w:rsidRDefault="000F66AA" w:rsidP="000F66AA">
      <w:pPr>
        <w:ind w:firstLine="709"/>
        <w:jc w:val="both"/>
        <w:rPr>
          <w:bCs/>
          <w:sz w:val="28"/>
          <w:szCs w:val="28"/>
        </w:rPr>
      </w:pPr>
      <w:r>
        <w:rPr>
          <w:bCs/>
          <w:sz w:val="28"/>
          <w:szCs w:val="28"/>
        </w:rPr>
        <w:t xml:space="preserve">соблюдение допустимых </w:t>
      </w:r>
      <w:proofErr w:type="gramStart"/>
      <w:r>
        <w:rPr>
          <w:bCs/>
          <w:sz w:val="28"/>
          <w:szCs w:val="28"/>
        </w:rPr>
        <w:t>расстояний приближения полосы земель связи</w:t>
      </w:r>
      <w:proofErr w:type="gramEnd"/>
      <w:r>
        <w:rPr>
          <w:bCs/>
          <w:sz w:val="28"/>
          <w:szCs w:val="28"/>
        </w:rPr>
        <w:t xml:space="preserve"> к границе полосы отвода автомобильных дорог.</w:t>
      </w:r>
    </w:p>
    <w:p w:rsidR="000F66AA" w:rsidRDefault="000F66AA" w:rsidP="000F66AA">
      <w:pPr>
        <w:ind w:firstLine="709"/>
        <w:jc w:val="both"/>
        <w:rPr>
          <w:bCs/>
          <w:sz w:val="28"/>
          <w:szCs w:val="28"/>
        </w:rPr>
      </w:pPr>
      <w:r>
        <w:rPr>
          <w:bCs/>
          <w:sz w:val="28"/>
          <w:szCs w:val="28"/>
        </w:rPr>
        <w:t xml:space="preserve">В отдельных случаях, на коротких участках, допускается отклонение трассы кабельной линии связи от автомобильной дороги </w:t>
      </w:r>
      <w:r>
        <w:rPr>
          <w:bCs/>
          <w:sz w:val="28"/>
          <w:szCs w:val="28"/>
        </w:rPr>
        <w:br/>
        <w:t>в целях ее спрямления для сокращения длины трассы.</w:t>
      </w:r>
    </w:p>
    <w:p w:rsidR="000F66AA" w:rsidRDefault="000F66AA" w:rsidP="000F66AA">
      <w:pPr>
        <w:ind w:firstLine="709"/>
        <w:jc w:val="both"/>
        <w:rPr>
          <w:bCs/>
          <w:sz w:val="28"/>
          <w:szCs w:val="28"/>
        </w:rPr>
      </w:pPr>
      <w:r>
        <w:rPr>
          <w:bCs/>
          <w:sz w:val="28"/>
          <w:szCs w:val="28"/>
        </w:rPr>
        <w:lastRenderedPageBreak/>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0F66AA" w:rsidRDefault="000F66AA" w:rsidP="000F66AA">
      <w:pPr>
        <w:ind w:firstLine="709"/>
        <w:jc w:val="both"/>
        <w:rPr>
          <w:bCs/>
          <w:sz w:val="28"/>
          <w:szCs w:val="28"/>
        </w:rPr>
      </w:pPr>
      <w:r>
        <w:rPr>
          <w:bCs/>
          <w:sz w:val="28"/>
          <w:szCs w:val="28"/>
        </w:rPr>
        <w:t xml:space="preserve">7.9.13. Трассу кабельной линии вне населенных пунктов следует </w:t>
      </w:r>
      <w:r>
        <w:rPr>
          <w:bCs/>
          <w:spacing w:val="-3"/>
          <w:sz w:val="28"/>
          <w:szCs w:val="28"/>
        </w:rPr>
        <w:t>выбирать в зависимости от конкретных условий на всех земельных участках,</w:t>
      </w:r>
      <w:r>
        <w:rPr>
          <w:bCs/>
          <w:sz w:val="28"/>
          <w:szCs w:val="28"/>
        </w:rPr>
        <w:t xml:space="preserve"> в том числе в полосах отвода автомобильных и железных дорог, охранных и запретных зонах, а также на автодорожных </w:t>
      </w:r>
      <w:r>
        <w:rPr>
          <w:bCs/>
          <w:sz w:val="28"/>
          <w:szCs w:val="28"/>
        </w:rPr>
        <w:br/>
        <w:t xml:space="preserve">и железнодорожных мостах, в коллекторах и тоннелях автомобильных </w:t>
      </w:r>
      <w:r>
        <w:rPr>
          <w:bCs/>
          <w:sz w:val="28"/>
          <w:szCs w:val="28"/>
        </w:rPr>
        <w:br/>
        <w:t>и железных дорог.</w:t>
      </w:r>
    </w:p>
    <w:p w:rsidR="000F66AA" w:rsidRDefault="000F66AA" w:rsidP="000F66AA">
      <w:pPr>
        <w:ind w:firstLine="709"/>
        <w:jc w:val="both"/>
        <w:rPr>
          <w:bCs/>
          <w:sz w:val="28"/>
          <w:szCs w:val="28"/>
        </w:rPr>
      </w:pPr>
      <w:r>
        <w:rPr>
          <w:bCs/>
          <w:sz w:val="28"/>
          <w:szCs w:val="28"/>
        </w:rPr>
        <w:t xml:space="preserve">Проектирование кабельной линии в полосе отвода автомобильных дорог допускается в особо неблагоприятных условиях местности </w:t>
      </w:r>
      <w:r>
        <w:rPr>
          <w:bCs/>
          <w:sz w:val="28"/>
          <w:szCs w:val="28"/>
        </w:rPr>
        <w:br/>
        <w:t xml:space="preserve">в придорожной зоне - </w:t>
      </w:r>
      <w:proofErr w:type="spellStart"/>
      <w:r>
        <w:rPr>
          <w:bCs/>
          <w:sz w:val="28"/>
          <w:szCs w:val="28"/>
        </w:rPr>
        <w:t>переувлажненные</w:t>
      </w:r>
      <w:proofErr w:type="spellEnd"/>
      <w:r>
        <w:rPr>
          <w:bCs/>
          <w:sz w:val="28"/>
          <w:szCs w:val="28"/>
        </w:rPr>
        <w:t xml:space="preserve"> грунты (болота, трясина) глубиной более </w:t>
      </w:r>
      <w:smartTag w:uri="urn:schemas-microsoft-com:office:smarttags" w:element="metricconverter">
        <w:smartTagPr>
          <w:attr w:name="ProductID" w:val="2 м"/>
        </w:smartTagPr>
        <w:r>
          <w:rPr>
            <w:bCs/>
            <w:sz w:val="28"/>
            <w:szCs w:val="28"/>
          </w:rPr>
          <w:t>2 метров</w:t>
        </w:r>
      </w:smartTag>
      <w:r>
        <w:rPr>
          <w:bCs/>
          <w:sz w:val="28"/>
          <w:szCs w:val="28"/>
        </w:rPr>
        <w:t xml:space="preserve">, неустойчивые (подвижные) грунты </w:t>
      </w:r>
      <w:r>
        <w:rPr>
          <w:bCs/>
          <w:sz w:val="28"/>
          <w:szCs w:val="28"/>
        </w:rPr>
        <w:br/>
        <w:t xml:space="preserve">и оползневые участки, </w:t>
      </w:r>
      <w:proofErr w:type="spellStart"/>
      <w:r>
        <w:rPr>
          <w:bCs/>
          <w:sz w:val="28"/>
          <w:szCs w:val="28"/>
        </w:rPr>
        <w:t>застроенность</w:t>
      </w:r>
      <w:proofErr w:type="spellEnd"/>
      <w:r>
        <w:rPr>
          <w:bCs/>
          <w:sz w:val="28"/>
          <w:szCs w:val="28"/>
        </w:rPr>
        <w:t>.</w:t>
      </w:r>
    </w:p>
    <w:p w:rsidR="000F66AA" w:rsidRDefault="000F66AA" w:rsidP="000F66AA">
      <w:pPr>
        <w:ind w:firstLine="709"/>
        <w:jc w:val="both"/>
        <w:rPr>
          <w:bCs/>
          <w:sz w:val="28"/>
          <w:szCs w:val="28"/>
        </w:rPr>
      </w:pPr>
      <w:r>
        <w:rPr>
          <w:bCs/>
          <w:sz w:val="28"/>
          <w:szCs w:val="28"/>
        </w:rPr>
        <w:t>В исключительных случаях допускается размещение кабельной линии по обочине автомобильной дороги.</w:t>
      </w:r>
    </w:p>
    <w:p w:rsidR="000F66AA" w:rsidRDefault="000F66AA" w:rsidP="000F66AA">
      <w:pPr>
        <w:ind w:firstLine="709"/>
        <w:jc w:val="both"/>
        <w:rPr>
          <w:bCs/>
          <w:sz w:val="28"/>
          <w:szCs w:val="28"/>
        </w:rPr>
      </w:pPr>
      <w:r>
        <w:rPr>
          <w:bCs/>
          <w:sz w:val="28"/>
          <w:szCs w:val="28"/>
        </w:rPr>
        <w:t>7.9.14. </w:t>
      </w:r>
      <w:proofErr w:type="gramStart"/>
      <w:r>
        <w:rPr>
          <w:bCs/>
          <w:sz w:val="28"/>
          <w:szCs w:val="28"/>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w:t>
      </w:r>
      <w:r>
        <w:rPr>
          <w:bCs/>
          <w:sz w:val="28"/>
          <w:szCs w:val="28"/>
        </w:rPr>
        <w:br/>
        <w:t xml:space="preserve">на сельскохозяйственных угодьях худшего качества по кадастровой оценке, а также на землях лесного фонда за счет </w:t>
      </w:r>
      <w:r>
        <w:rPr>
          <w:bCs/>
          <w:spacing w:val="-2"/>
          <w:sz w:val="28"/>
          <w:szCs w:val="28"/>
        </w:rPr>
        <w:t>не покрытых лесом площадей, занятых малоценными насаждениями, с максимальным</w:t>
      </w:r>
      <w:r>
        <w:rPr>
          <w:bCs/>
          <w:sz w:val="28"/>
          <w:szCs w:val="28"/>
        </w:rPr>
        <w:t xml:space="preserve"> использованием существующих просек.</w:t>
      </w:r>
      <w:proofErr w:type="gramEnd"/>
    </w:p>
    <w:p w:rsidR="000F66AA" w:rsidRDefault="000F66AA" w:rsidP="000F66AA">
      <w:pPr>
        <w:ind w:firstLine="709"/>
        <w:jc w:val="both"/>
        <w:rPr>
          <w:bCs/>
          <w:sz w:val="28"/>
          <w:szCs w:val="28"/>
        </w:rPr>
      </w:pPr>
      <w:r>
        <w:rPr>
          <w:bCs/>
          <w:sz w:val="28"/>
          <w:szCs w:val="28"/>
        </w:rPr>
        <w:t xml:space="preserve">7.9.15. Необслуживаемые усилительные и регенерационные пункты следует проектировать вдоль трассы кабельной линии, </w:t>
      </w:r>
      <w:r>
        <w:rPr>
          <w:bCs/>
          <w:sz w:val="28"/>
          <w:szCs w:val="28"/>
        </w:rPr>
        <w:br/>
        <w:t xml:space="preserve">по возможности, в непосредственной </w:t>
      </w:r>
      <w:r>
        <w:rPr>
          <w:bCs/>
          <w:spacing w:val="-3"/>
          <w:sz w:val="28"/>
          <w:szCs w:val="28"/>
        </w:rPr>
        <w:t xml:space="preserve">близости от оси прокладки кабеля, как правило, в </w:t>
      </w:r>
      <w:proofErr w:type="spellStart"/>
      <w:r>
        <w:rPr>
          <w:bCs/>
          <w:spacing w:val="-3"/>
          <w:sz w:val="28"/>
          <w:szCs w:val="28"/>
        </w:rPr>
        <w:t>незаболоченных</w:t>
      </w:r>
      <w:proofErr w:type="spellEnd"/>
      <w:r>
        <w:rPr>
          <w:bCs/>
          <w:spacing w:val="-3"/>
          <w:sz w:val="28"/>
          <w:szCs w:val="28"/>
        </w:rPr>
        <w:t xml:space="preserve"> и не затапливаемых</w:t>
      </w:r>
      <w:r>
        <w:rPr>
          <w:bCs/>
          <w:sz w:val="28"/>
          <w:szCs w:val="28"/>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0F66AA" w:rsidRDefault="000F66AA" w:rsidP="000F66AA">
      <w:pPr>
        <w:ind w:firstLine="709"/>
        <w:jc w:val="both"/>
        <w:rPr>
          <w:bCs/>
          <w:sz w:val="28"/>
          <w:szCs w:val="28"/>
        </w:rPr>
      </w:pPr>
      <w:r>
        <w:rPr>
          <w:bCs/>
          <w:sz w:val="28"/>
          <w:szCs w:val="28"/>
        </w:rPr>
        <w:t xml:space="preserve">7.9.16. В населенных пунктах прокладка кабельной линии в грунт допускается на участках, не имеющих законченной горизонтальной </w:t>
      </w:r>
      <w:r>
        <w:rPr>
          <w:bCs/>
          <w:sz w:val="28"/>
          <w:szCs w:val="28"/>
        </w:rPr>
        <w:br/>
        <w:t xml:space="preserve">и вертикальной планировки, подверженных пучению, заболоченных, </w:t>
      </w:r>
      <w:r>
        <w:rPr>
          <w:bCs/>
          <w:sz w:val="28"/>
          <w:szCs w:val="28"/>
        </w:rPr>
        <w:br/>
        <w:t>по улицам, подлежащим закрытию, перепланировке или реконструкции и в пригородных зонах.</w:t>
      </w:r>
    </w:p>
    <w:p w:rsidR="000F66AA" w:rsidRDefault="000F66AA" w:rsidP="000F66AA">
      <w:pPr>
        <w:ind w:firstLine="709"/>
        <w:jc w:val="both"/>
        <w:rPr>
          <w:bCs/>
          <w:sz w:val="28"/>
          <w:szCs w:val="28"/>
        </w:rPr>
      </w:pPr>
      <w:r>
        <w:rPr>
          <w:bCs/>
          <w:sz w:val="28"/>
          <w:szCs w:val="28"/>
        </w:rPr>
        <w:t>7.9.17. При проектировании кабельной канализации следует предусматривать следующие смотровые устройства (колодцы):</w:t>
      </w:r>
    </w:p>
    <w:p w:rsidR="000F66AA" w:rsidRDefault="000F66AA" w:rsidP="000F66AA">
      <w:pPr>
        <w:ind w:firstLine="709"/>
        <w:jc w:val="both"/>
        <w:rPr>
          <w:bCs/>
          <w:sz w:val="28"/>
          <w:szCs w:val="28"/>
        </w:rPr>
      </w:pPr>
      <w:r>
        <w:rPr>
          <w:bCs/>
          <w:sz w:val="28"/>
          <w:szCs w:val="28"/>
        </w:rPr>
        <w:t xml:space="preserve">проходные - на прямолинейных участках трасс, в местах поворота трассы не более чем на 15 градусов, а также при изменении глубины заложения трубопровода; </w:t>
      </w:r>
    </w:p>
    <w:p w:rsidR="000F66AA" w:rsidRDefault="000F66AA" w:rsidP="000F66AA">
      <w:pPr>
        <w:ind w:firstLine="709"/>
        <w:jc w:val="both"/>
        <w:rPr>
          <w:bCs/>
          <w:sz w:val="28"/>
          <w:szCs w:val="28"/>
        </w:rPr>
      </w:pPr>
      <w:r>
        <w:rPr>
          <w:bCs/>
          <w:sz w:val="28"/>
          <w:szCs w:val="28"/>
        </w:rPr>
        <w:t xml:space="preserve">угловые - в местах поворота трассы более чем на 15 градусов; </w:t>
      </w:r>
    </w:p>
    <w:p w:rsidR="000F66AA" w:rsidRDefault="000F66AA" w:rsidP="000F66AA">
      <w:pPr>
        <w:ind w:firstLine="709"/>
        <w:jc w:val="both"/>
        <w:rPr>
          <w:bCs/>
          <w:sz w:val="28"/>
          <w:szCs w:val="28"/>
        </w:rPr>
      </w:pPr>
      <w:proofErr w:type="spellStart"/>
      <w:r>
        <w:rPr>
          <w:bCs/>
          <w:sz w:val="28"/>
          <w:szCs w:val="28"/>
        </w:rPr>
        <w:t>разветвительные</w:t>
      </w:r>
      <w:proofErr w:type="spellEnd"/>
      <w:r>
        <w:rPr>
          <w:bCs/>
          <w:sz w:val="28"/>
          <w:szCs w:val="28"/>
        </w:rPr>
        <w:t xml:space="preserve"> - в местах разветвления трассы на два (три) направления; </w:t>
      </w:r>
    </w:p>
    <w:p w:rsidR="000F66AA" w:rsidRDefault="000F66AA" w:rsidP="000F66AA">
      <w:pPr>
        <w:ind w:firstLine="709"/>
        <w:jc w:val="both"/>
        <w:rPr>
          <w:bCs/>
          <w:sz w:val="28"/>
          <w:szCs w:val="28"/>
        </w:rPr>
      </w:pPr>
      <w:proofErr w:type="gramStart"/>
      <w:r>
        <w:rPr>
          <w:bCs/>
          <w:sz w:val="28"/>
          <w:szCs w:val="28"/>
        </w:rPr>
        <w:t xml:space="preserve">станционные - в местах ввода кабелей в здания телефонных станций. </w:t>
      </w:r>
      <w:proofErr w:type="gramEnd"/>
    </w:p>
    <w:p w:rsidR="000F66AA" w:rsidRDefault="000F66AA" w:rsidP="000F66AA">
      <w:pPr>
        <w:ind w:firstLine="709"/>
        <w:jc w:val="both"/>
        <w:rPr>
          <w:bCs/>
          <w:sz w:val="28"/>
          <w:szCs w:val="28"/>
        </w:rPr>
      </w:pPr>
      <w:r>
        <w:rPr>
          <w:bCs/>
          <w:sz w:val="28"/>
          <w:szCs w:val="28"/>
        </w:rPr>
        <w:lastRenderedPageBreak/>
        <w:t xml:space="preserve">Расстояние между колодцами кабельной канализации не должно </w:t>
      </w:r>
      <w:r>
        <w:rPr>
          <w:bCs/>
          <w:spacing w:val="-3"/>
          <w:sz w:val="28"/>
          <w:szCs w:val="28"/>
        </w:rPr>
        <w:t xml:space="preserve">превышать </w:t>
      </w:r>
      <w:smartTag w:uri="urn:schemas-microsoft-com:office:smarttags" w:element="metricconverter">
        <w:smartTagPr>
          <w:attr w:name="ProductID" w:val="150 м"/>
        </w:smartTagPr>
        <w:r>
          <w:rPr>
            <w:bCs/>
            <w:spacing w:val="-3"/>
            <w:sz w:val="28"/>
            <w:szCs w:val="28"/>
          </w:rPr>
          <w:t>150 метров</w:t>
        </w:r>
      </w:smartTag>
      <w:r>
        <w:rPr>
          <w:bCs/>
          <w:spacing w:val="-3"/>
          <w:sz w:val="28"/>
          <w:szCs w:val="28"/>
        </w:rPr>
        <w:t xml:space="preserve">, а при прокладке кабелей с количеством пар 1 400 </w:t>
      </w:r>
      <w:r>
        <w:rPr>
          <w:bCs/>
          <w:spacing w:val="-3"/>
          <w:sz w:val="28"/>
          <w:szCs w:val="28"/>
        </w:rPr>
        <w:br/>
        <w:t>и выше -</w:t>
      </w:r>
      <w:r>
        <w:rPr>
          <w:bCs/>
          <w:sz w:val="28"/>
          <w:szCs w:val="28"/>
        </w:rPr>
        <w:t xml:space="preserve"> </w:t>
      </w:r>
      <w:smartTag w:uri="urn:schemas-microsoft-com:office:smarttags" w:element="metricconverter">
        <w:smartTagPr>
          <w:attr w:name="ProductID" w:val="120 м"/>
        </w:smartTagPr>
        <w:r>
          <w:rPr>
            <w:bCs/>
            <w:sz w:val="28"/>
            <w:szCs w:val="28"/>
          </w:rPr>
          <w:t>120 метров</w:t>
        </w:r>
      </w:smartTag>
      <w:r>
        <w:rPr>
          <w:bCs/>
          <w:sz w:val="28"/>
          <w:szCs w:val="28"/>
        </w:rPr>
        <w:t>.</w:t>
      </w:r>
    </w:p>
    <w:p w:rsidR="000F66AA" w:rsidRDefault="000F66AA" w:rsidP="000F66AA">
      <w:pPr>
        <w:ind w:firstLine="709"/>
        <w:jc w:val="both"/>
        <w:rPr>
          <w:bCs/>
          <w:sz w:val="28"/>
          <w:szCs w:val="28"/>
        </w:rPr>
      </w:pPr>
      <w:r>
        <w:rPr>
          <w:bCs/>
          <w:sz w:val="28"/>
          <w:szCs w:val="28"/>
        </w:rPr>
        <w:t>7.9.18. Подвеску кабелей связи на опорах воздушных линий допускается предусматривать на распределительных участках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0F66AA" w:rsidRDefault="000F66AA" w:rsidP="000F66AA">
      <w:pPr>
        <w:ind w:firstLine="709"/>
        <w:jc w:val="both"/>
        <w:rPr>
          <w:bCs/>
          <w:sz w:val="28"/>
          <w:szCs w:val="28"/>
        </w:rPr>
      </w:pPr>
      <w:r>
        <w:rPr>
          <w:bCs/>
          <w:sz w:val="28"/>
          <w:szCs w:val="28"/>
        </w:rPr>
        <w:t xml:space="preserve">7.9.19.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w:t>
      </w:r>
      <w:r>
        <w:rPr>
          <w:bCs/>
          <w:sz w:val="28"/>
          <w:szCs w:val="28"/>
        </w:rPr>
        <w:br/>
        <w:t xml:space="preserve">при соответствующем обосновании. </w:t>
      </w:r>
    </w:p>
    <w:p w:rsidR="000F66AA" w:rsidRDefault="000F66AA" w:rsidP="000F66AA">
      <w:pPr>
        <w:ind w:firstLine="709"/>
        <w:jc w:val="both"/>
        <w:rPr>
          <w:bCs/>
          <w:sz w:val="28"/>
          <w:szCs w:val="28"/>
        </w:rPr>
      </w:pPr>
      <w:r>
        <w:rPr>
          <w:bCs/>
          <w:sz w:val="28"/>
          <w:szCs w:val="28"/>
        </w:rPr>
        <w:t>На территории населенных пунктов могут быть использованы стоечные опоры, устанавливаемые на крышах зданий.</w:t>
      </w:r>
    </w:p>
    <w:p w:rsidR="000F66AA" w:rsidRDefault="000F66AA" w:rsidP="000F66AA">
      <w:pPr>
        <w:ind w:firstLine="720"/>
        <w:jc w:val="both"/>
        <w:rPr>
          <w:bCs/>
          <w:sz w:val="28"/>
          <w:szCs w:val="28"/>
        </w:rPr>
      </w:pPr>
      <w:r>
        <w:rPr>
          <w:bCs/>
          <w:sz w:val="28"/>
          <w:szCs w:val="28"/>
        </w:rPr>
        <w:t xml:space="preserve">7.9.20. При проектировании воздушных линий связи в пределах придорожных полос следует соблюдать следующие требования: </w:t>
      </w:r>
    </w:p>
    <w:p w:rsidR="000F66AA" w:rsidRDefault="000F66AA" w:rsidP="000F66AA">
      <w:pPr>
        <w:ind w:firstLine="720"/>
        <w:jc w:val="both"/>
        <w:rPr>
          <w:bCs/>
          <w:sz w:val="28"/>
          <w:szCs w:val="28"/>
        </w:rPr>
      </w:pPr>
      <w:r>
        <w:rPr>
          <w:bCs/>
          <w:sz w:val="28"/>
          <w:szCs w:val="28"/>
        </w:rPr>
        <w:t>для автомобильных дорог I -</w:t>
      </w:r>
      <w:r>
        <w:rPr>
          <w:bCs/>
          <w:sz w:val="28"/>
          <w:szCs w:val="28"/>
          <w:lang w:val="en-US"/>
        </w:rPr>
        <w:t> </w:t>
      </w:r>
      <w:r>
        <w:rPr>
          <w:bCs/>
          <w:sz w:val="28"/>
          <w:szCs w:val="28"/>
        </w:rPr>
        <w:t xml:space="preserve">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Pr>
            <w:bCs/>
            <w:sz w:val="28"/>
            <w:szCs w:val="28"/>
          </w:rPr>
          <w:t>25 метров</w:t>
        </w:r>
      </w:smartTag>
      <w:r>
        <w:rPr>
          <w:bCs/>
          <w:sz w:val="28"/>
          <w:szCs w:val="28"/>
        </w:rPr>
        <w:t>.</w:t>
      </w:r>
    </w:p>
    <w:p w:rsidR="000F66AA" w:rsidRDefault="000F66AA" w:rsidP="000F66AA">
      <w:pPr>
        <w:ind w:firstLine="709"/>
        <w:jc w:val="both"/>
        <w:rPr>
          <w:bCs/>
          <w:sz w:val="28"/>
          <w:szCs w:val="28"/>
        </w:rPr>
      </w:pPr>
      <w:r>
        <w:rPr>
          <w:bCs/>
          <w:spacing w:val="-4"/>
          <w:sz w:val="28"/>
          <w:szCs w:val="28"/>
        </w:rPr>
        <w:t>В местах пересечения автомобильных федеральных дорог воздушными линиями</w:t>
      </w:r>
      <w:r>
        <w:rPr>
          <w:bCs/>
          <w:sz w:val="28"/>
          <w:szCs w:val="28"/>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Pr>
            <w:bCs/>
            <w:sz w:val="28"/>
            <w:szCs w:val="28"/>
          </w:rPr>
          <w:t>5 метров</w:t>
        </w:r>
      </w:smartTag>
      <w:r>
        <w:rPr>
          <w:bCs/>
          <w:sz w:val="28"/>
          <w:szCs w:val="28"/>
        </w:rPr>
        <w:t xml:space="preserve">, но во всех случаях </w:t>
      </w:r>
      <w:r>
        <w:rPr>
          <w:bCs/>
          <w:sz w:val="28"/>
          <w:szCs w:val="28"/>
        </w:rPr>
        <w:br/>
        <w:t xml:space="preserve">не менее </w:t>
      </w:r>
      <w:smartTag w:uri="urn:schemas-microsoft-com:office:smarttags" w:element="metricconverter">
        <w:smartTagPr>
          <w:attr w:name="ProductID" w:val="25 м"/>
        </w:smartTagPr>
        <w:r>
          <w:rPr>
            <w:bCs/>
            <w:sz w:val="28"/>
            <w:szCs w:val="28"/>
          </w:rPr>
          <w:t>25 метров</w:t>
        </w:r>
      </w:smartTag>
      <w:r>
        <w:rPr>
          <w:bCs/>
          <w:sz w:val="28"/>
          <w:szCs w:val="28"/>
        </w:rPr>
        <w:t>.</w:t>
      </w:r>
    </w:p>
    <w:p w:rsidR="000F66AA" w:rsidRDefault="000F66AA" w:rsidP="000F66AA">
      <w:pPr>
        <w:ind w:firstLine="709"/>
        <w:jc w:val="both"/>
        <w:rPr>
          <w:bCs/>
          <w:sz w:val="28"/>
          <w:szCs w:val="28"/>
        </w:rPr>
      </w:pPr>
      <w:r>
        <w:rPr>
          <w:bCs/>
          <w:sz w:val="28"/>
          <w:szCs w:val="28"/>
        </w:rPr>
        <w:t xml:space="preserve">7.9.21. Кабельные переходы через водные преграды, в зависимости от назначения линий и местных условий, могут проектироваться </w:t>
      </w:r>
      <w:proofErr w:type="gramStart"/>
      <w:r>
        <w:rPr>
          <w:bCs/>
          <w:sz w:val="28"/>
          <w:szCs w:val="28"/>
        </w:rPr>
        <w:t>прокладываемыми</w:t>
      </w:r>
      <w:proofErr w:type="gramEnd"/>
      <w:r>
        <w:rPr>
          <w:bCs/>
          <w:sz w:val="28"/>
          <w:szCs w:val="28"/>
        </w:rPr>
        <w:t xml:space="preserve"> под водой, по мостам и на опорах. </w:t>
      </w:r>
    </w:p>
    <w:p w:rsidR="000F66AA" w:rsidRDefault="000F66AA" w:rsidP="000F66AA">
      <w:pPr>
        <w:ind w:firstLine="709"/>
        <w:jc w:val="both"/>
        <w:rPr>
          <w:bCs/>
          <w:sz w:val="28"/>
          <w:szCs w:val="28"/>
        </w:rPr>
      </w:pPr>
      <w:r>
        <w:rPr>
          <w:bCs/>
          <w:spacing w:val="-4"/>
          <w:sz w:val="28"/>
          <w:szCs w:val="28"/>
        </w:rPr>
        <w:t xml:space="preserve">Кабельные переходы через водные преграды размещаются </w:t>
      </w:r>
      <w:r>
        <w:rPr>
          <w:bCs/>
          <w:spacing w:val="-4"/>
          <w:sz w:val="28"/>
          <w:szCs w:val="28"/>
        </w:rPr>
        <w:br/>
        <w:t>в соответст</w:t>
      </w:r>
      <w:r>
        <w:rPr>
          <w:bCs/>
          <w:sz w:val="28"/>
          <w:szCs w:val="28"/>
        </w:rPr>
        <w:t xml:space="preserve">вии с требованиями к проектированию линейно-кабельных сооружений. </w:t>
      </w:r>
    </w:p>
    <w:p w:rsidR="000F66AA" w:rsidRDefault="000F66AA" w:rsidP="000F66AA">
      <w:pPr>
        <w:ind w:firstLine="709"/>
        <w:jc w:val="both"/>
        <w:rPr>
          <w:bCs/>
          <w:sz w:val="28"/>
          <w:szCs w:val="28"/>
        </w:rPr>
      </w:pPr>
      <w:r>
        <w:rPr>
          <w:bCs/>
          <w:sz w:val="28"/>
          <w:szCs w:val="28"/>
        </w:rPr>
        <w:t>7.9.22. При застройке новых территорий следует предусматривать устройство сетей распределительных систем кабельного телевидения (далее - СРСКТ) с диапазоном частот от 5 до 862 мегагерц.</w:t>
      </w:r>
    </w:p>
    <w:p w:rsidR="000F66AA" w:rsidRDefault="000F66AA" w:rsidP="000F66AA">
      <w:pPr>
        <w:ind w:firstLine="709"/>
        <w:jc w:val="both"/>
        <w:rPr>
          <w:bCs/>
          <w:sz w:val="28"/>
          <w:szCs w:val="28"/>
        </w:rPr>
      </w:pPr>
      <w:r>
        <w:rPr>
          <w:bCs/>
          <w:sz w:val="28"/>
          <w:szCs w:val="28"/>
        </w:rPr>
        <w:t xml:space="preserve">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w:t>
      </w:r>
      <w:r>
        <w:rPr>
          <w:bCs/>
          <w:sz w:val="28"/>
          <w:szCs w:val="28"/>
        </w:rPr>
        <w:br/>
        <w:t xml:space="preserve">в подъезде. Техническая емкость СРСКТ этажа определяется суммой СРСКТ каждой квартиры, рассчитываемой как число жилых комнат </w:t>
      </w:r>
      <w:r>
        <w:rPr>
          <w:bCs/>
          <w:sz w:val="28"/>
          <w:szCs w:val="28"/>
        </w:rPr>
        <w:br/>
        <w:t>в квартире плюс 1.</w:t>
      </w:r>
    </w:p>
    <w:p w:rsidR="000F66AA" w:rsidRDefault="000F66AA" w:rsidP="000F66AA">
      <w:pPr>
        <w:ind w:firstLine="709"/>
        <w:jc w:val="both"/>
        <w:rPr>
          <w:bCs/>
          <w:sz w:val="28"/>
          <w:szCs w:val="28"/>
        </w:rPr>
      </w:pPr>
      <w:r>
        <w:rPr>
          <w:bCs/>
          <w:sz w:val="28"/>
          <w:szCs w:val="28"/>
        </w:rPr>
        <w:t xml:space="preserve">При проектировании и реконструкции кварталов (микрорайонов) следует избегать образования «теневых зон», то есть территорий, </w:t>
      </w:r>
      <w:r>
        <w:rPr>
          <w:bCs/>
          <w:sz w:val="28"/>
          <w:szCs w:val="28"/>
        </w:rPr>
        <w:br/>
        <w:t xml:space="preserve">на которых уровни приема телевизионных каналов на выходе абонентских розеток ниже уровней, определенных ГОСТ </w:t>
      </w:r>
      <w:proofErr w:type="gramStart"/>
      <w:r>
        <w:rPr>
          <w:bCs/>
          <w:sz w:val="28"/>
          <w:szCs w:val="28"/>
        </w:rPr>
        <w:t>Р</w:t>
      </w:r>
      <w:proofErr w:type="gramEnd"/>
      <w:r>
        <w:rPr>
          <w:bCs/>
          <w:sz w:val="28"/>
          <w:szCs w:val="28"/>
        </w:rPr>
        <w:t xml:space="preserve"> 52023-2003. Новые СРСКТ, во </w:t>
      </w:r>
      <w:r>
        <w:rPr>
          <w:bCs/>
          <w:sz w:val="28"/>
          <w:szCs w:val="28"/>
        </w:rPr>
        <w:lastRenderedPageBreak/>
        <w:t>избежание образования «теневых зон», должны строиться по схеме «антенна на дом» или «антенна на группу домов».</w:t>
      </w:r>
    </w:p>
    <w:p w:rsidR="000F66AA" w:rsidRDefault="000F66AA" w:rsidP="000F66AA">
      <w:pPr>
        <w:ind w:firstLine="709"/>
        <w:jc w:val="both"/>
        <w:rPr>
          <w:bCs/>
          <w:sz w:val="28"/>
          <w:szCs w:val="28"/>
        </w:rPr>
      </w:pPr>
      <w:r>
        <w:rPr>
          <w:bCs/>
          <w:sz w:val="28"/>
          <w:szCs w:val="28"/>
        </w:rPr>
        <w:t xml:space="preserve">7.9.23. Минимальные расстояния от кабелей связи, телевидения, проводного вещания или трубопровода кабельной канализации </w:t>
      </w:r>
      <w:r>
        <w:rPr>
          <w:bCs/>
          <w:sz w:val="28"/>
          <w:szCs w:val="28"/>
        </w:rPr>
        <w:br/>
        <w:t xml:space="preserve">до других подземных и наземных сооружений устанавливаются </w:t>
      </w:r>
      <w:r>
        <w:rPr>
          <w:bCs/>
          <w:sz w:val="28"/>
          <w:szCs w:val="28"/>
        </w:rPr>
        <w:br/>
        <w:t>в соответствии с требованиями раздела «Зоны инженерной инфраструктуры» (подраздел «Размещение инженерных сетей») настоящих нормативов.</w:t>
      </w:r>
    </w:p>
    <w:p w:rsidR="000F66AA" w:rsidRDefault="000F66AA" w:rsidP="000F66AA">
      <w:pPr>
        <w:ind w:firstLine="709"/>
        <w:jc w:val="both"/>
        <w:rPr>
          <w:bCs/>
          <w:sz w:val="28"/>
          <w:szCs w:val="28"/>
        </w:rPr>
      </w:pPr>
      <w:r>
        <w:rPr>
          <w:bCs/>
          <w:sz w:val="28"/>
          <w:szCs w:val="28"/>
        </w:rPr>
        <w:t xml:space="preserve">7.9.24. При размещении передающих радиотехнических объектов должны </w:t>
      </w:r>
      <w:r>
        <w:rPr>
          <w:bCs/>
          <w:spacing w:val="-2"/>
          <w:sz w:val="28"/>
          <w:szCs w:val="28"/>
        </w:rPr>
        <w:t>соблюдаться требования санитарных правил и норм, в том числе устанавливаются</w:t>
      </w:r>
      <w:r>
        <w:rPr>
          <w:bCs/>
          <w:sz w:val="28"/>
          <w:szCs w:val="28"/>
        </w:rPr>
        <w:t xml:space="preserve"> охранная зона, санитарно-защитная зона и зона ограничения застройки в соответствии с требованиями </w:t>
      </w:r>
      <w:r>
        <w:rPr>
          <w:bCs/>
          <w:sz w:val="28"/>
          <w:szCs w:val="28"/>
        </w:rPr>
        <w:br/>
        <w:t>пунктов 13.7.5 -</w:t>
      </w:r>
      <w:r>
        <w:rPr>
          <w:bCs/>
          <w:sz w:val="28"/>
          <w:szCs w:val="28"/>
          <w:lang w:val="en-US"/>
        </w:rPr>
        <w:t> </w:t>
      </w:r>
      <w:r>
        <w:rPr>
          <w:bCs/>
          <w:sz w:val="28"/>
          <w:szCs w:val="28"/>
        </w:rPr>
        <w:t>13.7.7 настоящих нормативов.</w:t>
      </w:r>
    </w:p>
    <w:p w:rsidR="000F66AA" w:rsidRDefault="000F66AA" w:rsidP="000F66AA">
      <w:pPr>
        <w:ind w:firstLine="709"/>
        <w:jc w:val="both"/>
        <w:rPr>
          <w:bCs/>
          <w:sz w:val="28"/>
          <w:szCs w:val="28"/>
        </w:rPr>
      </w:pPr>
      <w:r>
        <w:rPr>
          <w:bCs/>
          <w:sz w:val="28"/>
          <w:szCs w:val="28"/>
        </w:rPr>
        <w:t xml:space="preserve">7.9.25. Уровни электромагнитных излучений не должны превышать предельно допустимые уровни (далее - ПДУ) согласно приложению 1 </w:t>
      </w:r>
      <w:proofErr w:type="spellStart"/>
      <w:r>
        <w:rPr>
          <w:bCs/>
          <w:sz w:val="28"/>
          <w:szCs w:val="28"/>
        </w:rPr>
        <w:t>СанПиН</w:t>
      </w:r>
      <w:proofErr w:type="spellEnd"/>
      <w:r>
        <w:rPr>
          <w:bCs/>
          <w:sz w:val="28"/>
          <w:szCs w:val="28"/>
        </w:rPr>
        <w:t xml:space="preserve"> 2.1.8/2.2.4.1383-03.</w:t>
      </w:r>
    </w:p>
    <w:p w:rsidR="000F66AA" w:rsidRDefault="000F66AA" w:rsidP="000F66AA">
      <w:pPr>
        <w:ind w:firstLine="709"/>
        <w:jc w:val="both"/>
        <w:rPr>
          <w:bCs/>
          <w:sz w:val="28"/>
          <w:szCs w:val="28"/>
        </w:rPr>
      </w:pPr>
      <w:r>
        <w:rPr>
          <w:bCs/>
          <w:sz w:val="28"/>
          <w:szCs w:val="28"/>
        </w:rPr>
        <w:t>7.9.26. </w:t>
      </w:r>
      <w:r>
        <w:rPr>
          <w:rStyle w:val="FontStyle15"/>
          <w:sz w:val="28"/>
          <w:szCs w:val="28"/>
        </w:rPr>
        <w:t xml:space="preserve">Системы противопожарной защиты проектируются </w:t>
      </w:r>
      <w:r>
        <w:rPr>
          <w:rStyle w:val="FontStyle15"/>
          <w:sz w:val="28"/>
          <w:szCs w:val="28"/>
        </w:rPr>
        <w:br/>
        <w:t>в соответствии с требованиями СП 5.13130.2009, НПБ 88-2001*</w:t>
      </w:r>
      <w:r>
        <w:rPr>
          <w:bCs/>
          <w:sz w:val="28"/>
          <w:szCs w:val="28"/>
        </w:rPr>
        <w:t>.</w:t>
      </w:r>
    </w:p>
    <w:p w:rsidR="000F66AA" w:rsidRDefault="000F66AA" w:rsidP="000F66AA">
      <w:pPr>
        <w:ind w:firstLine="709"/>
        <w:jc w:val="both"/>
        <w:rPr>
          <w:bCs/>
          <w:spacing w:val="-3"/>
          <w:sz w:val="28"/>
          <w:szCs w:val="28"/>
        </w:rPr>
      </w:pPr>
      <w:r>
        <w:rPr>
          <w:bCs/>
          <w:spacing w:val="-3"/>
          <w:sz w:val="28"/>
          <w:szCs w:val="28"/>
        </w:rPr>
        <w:t xml:space="preserve">7.9.27. Использование участков, занятых объектами и линиями связи, а также общими коллекторами для подземных коммуникаций </w:t>
      </w:r>
      <w:r>
        <w:rPr>
          <w:bCs/>
          <w:spacing w:val="-3"/>
          <w:sz w:val="28"/>
          <w:szCs w:val="28"/>
        </w:rPr>
        <w:br/>
        <w:t>на территории жилого района, принимается по таблице № 46.</w:t>
      </w:r>
    </w:p>
    <w:p w:rsidR="000F66AA" w:rsidRDefault="000F66AA" w:rsidP="000F66AA">
      <w:pPr>
        <w:ind w:firstLine="709"/>
        <w:jc w:val="both"/>
        <w:rPr>
          <w:bCs/>
          <w:spacing w:val="-3"/>
          <w:sz w:val="28"/>
          <w:szCs w:val="28"/>
        </w:rPr>
      </w:pPr>
    </w:p>
    <w:p w:rsidR="000F66AA" w:rsidRDefault="000F66AA" w:rsidP="000F66AA">
      <w:pPr>
        <w:ind w:firstLine="709"/>
        <w:jc w:val="both"/>
        <w:rPr>
          <w:bCs/>
          <w:sz w:val="28"/>
          <w:szCs w:val="28"/>
        </w:rPr>
      </w:pPr>
      <w:r>
        <w:rPr>
          <w:bCs/>
          <w:sz w:val="28"/>
          <w:szCs w:val="28"/>
        </w:rPr>
        <w:t>Таблица № 46</w:t>
      </w:r>
    </w:p>
    <w:p w:rsidR="000F66AA" w:rsidRDefault="000F66AA" w:rsidP="000F66AA">
      <w:pPr>
        <w:ind w:firstLine="709"/>
        <w:jc w:val="both"/>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gridCol w:w="4324"/>
        <w:gridCol w:w="2157"/>
      </w:tblGrid>
      <w:tr w:rsidR="000F66AA" w:rsidTr="000F66AA">
        <w:trPr>
          <w:trHeight w:val="510"/>
          <w:jc w:val="center"/>
        </w:trPr>
        <w:tc>
          <w:tcPr>
            <w:tcW w:w="1614" w:type="pc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Наименование объектов</w:t>
            </w:r>
          </w:p>
        </w:tc>
        <w:tc>
          <w:tcPr>
            <w:tcW w:w="2259"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Основные параметры зоны</w:t>
            </w:r>
          </w:p>
        </w:tc>
        <w:tc>
          <w:tcPr>
            <w:tcW w:w="1127" w:type="pct"/>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Вид использования</w:t>
            </w:r>
          </w:p>
        </w:tc>
      </w:tr>
      <w:tr w:rsidR="000F66AA" w:rsidTr="000F66AA">
        <w:trPr>
          <w:jc w:val="center"/>
        </w:trPr>
        <w:tc>
          <w:tcPr>
            <w:tcW w:w="1614" w:type="pct"/>
            <w:tcBorders>
              <w:top w:val="single" w:sz="4" w:space="0" w:color="auto"/>
              <w:left w:val="nil"/>
              <w:bottom w:val="nil"/>
              <w:right w:val="nil"/>
            </w:tcBorders>
          </w:tcPr>
          <w:p w:rsidR="000F66AA" w:rsidRDefault="000F66AA">
            <w:pPr>
              <w:jc w:val="both"/>
              <w:rPr>
                <w:bCs/>
              </w:rPr>
            </w:pPr>
          </w:p>
        </w:tc>
        <w:tc>
          <w:tcPr>
            <w:tcW w:w="2259" w:type="pct"/>
            <w:tcBorders>
              <w:top w:val="single" w:sz="4" w:space="0" w:color="auto"/>
              <w:left w:val="nil"/>
              <w:bottom w:val="nil"/>
              <w:right w:val="nil"/>
            </w:tcBorders>
          </w:tcPr>
          <w:p w:rsidR="000F66AA" w:rsidRDefault="000F66AA">
            <w:pPr>
              <w:jc w:val="both"/>
              <w:rPr>
                <w:bCs/>
                <w:spacing w:val="-2"/>
              </w:rPr>
            </w:pPr>
          </w:p>
        </w:tc>
        <w:tc>
          <w:tcPr>
            <w:tcW w:w="1127" w:type="pct"/>
            <w:tcBorders>
              <w:top w:val="single" w:sz="4" w:space="0" w:color="auto"/>
              <w:left w:val="nil"/>
              <w:bottom w:val="nil"/>
              <w:right w:val="nil"/>
            </w:tcBorders>
          </w:tcPr>
          <w:p w:rsidR="000F66AA" w:rsidRDefault="000F66AA">
            <w:pPr>
              <w:jc w:val="both"/>
              <w:rPr>
                <w:bCs/>
              </w:rPr>
            </w:pPr>
          </w:p>
        </w:tc>
      </w:tr>
      <w:tr w:rsidR="000F66AA" w:rsidTr="000F66AA">
        <w:trPr>
          <w:jc w:val="center"/>
        </w:trPr>
        <w:tc>
          <w:tcPr>
            <w:tcW w:w="1614" w:type="pct"/>
            <w:tcBorders>
              <w:top w:val="nil"/>
              <w:left w:val="nil"/>
              <w:bottom w:val="nil"/>
              <w:right w:val="nil"/>
            </w:tcBorders>
            <w:hideMark/>
          </w:tcPr>
          <w:p w:rsidR="000F66AA" w:rsidRDefault="000F66AA">
            <w:pPr>
              <w:jc w:val="both"/>
              <w:rPr>
                <w:bCs/>
                <w:sz w:val="28"/>
                <w:szCs w:val="28"/>
              </w:rPr>
            </w:pPr>
            <w:r>
              <w:rPr>
                <w:bCs/>
                <w:sz w:val="28"/>
                <w:szCs w:val="28"/>
              </w:rPr>
              <w:t xml:space="preserve">Общие коллекторы для подземных коммуникаций </w:t>
            </w:r>
          </w:p>
        </w:tc>
        <w:tc>
          <w:tcPr>
            <w:tcW w:w="2259" w:type="pct"/>
            <w:tcBorders>
              <w:top w:val="nil"/>
              <w:left w:val="nil"/>
              <w:bottom w:val="nil"/>
              <w:right w:val="nil"/>
            </w:tcBorders>
            <w:hideMark/>
          </w:tcPr>
          <w:p w:rsidR="000F66AA" w:rsidRDefault="000F66AA">
            <w:pPr>
              <w:jc w:val="both"/>
              <w:rPr>
                <w:bCs/>
                <w:sz w:val="28"/>
                <w:szCs w:val="28"/>
              </w:rPr>
            </w:pPr>
            <w:r>
              <w:rPr>
                <w:bCs/>
                <w:spacing w:val="-2"/>
                <w:sz w:val="28"/>
                <w:szCs w:val="28"/>
              </w:rPr>
              <w:t xml:space="preserve">охранная зона коллектора, по </w:t>
            </w:r>
            <w:smartTag w:uri="urn:schemas-microsoft-com:office:smarttags" w:element="metricconverter">
              <w:smartTagPr>
                <w:attr w:name="ProductID" w:val="5 метров"/>
              </w:smartTagPr>
              <w:r>
                <w:rPr>
                  <w:bCs/>
                  <w:spacing w:val="-2"/>
                  <w:sz w:val="28"/>
                  <w:szCs w:val="28"/>
                </w:rPr>
                <w:t>5 метров</w:t>
              </w:r>
            </w:smartTag>
            <w:r>
              <w:rPr>
                <w:bCs/>
                <w:sz w:val="28"/>
                <w:szCs w:val="28"/>
              </w:rPr>
              <w:t xml:space="preserve"> в каждую сторону от края коллектора. Охранная зона оголовка </w:t>
            </w:r>
            <w:proofErr w:type="spellStart"/>
            <w:r>
              <w:rPr>
                <w:bCs/>
                <w:sz w:val="28"/>
                <w:szCs w:val="28"/>
              </w:rPr>
              <w:t>веншахты</w:t>
            </w:r>
            <w:proofErr w:type="spellEnd"/>
            <w:r>
              <w:rPr>
                <w:bCs/>
                <w:sz w:val="28"/>
                <w:szCs w:val="28"/>
              </w:rPr>
              <w:t xml:space="preserve"> коллектора в радиусе </w:t>
            </w:r>
            <w:smartTag w:uri="urn:schemas-microsoft-com:office:smarttags" w:element="metricconverter">
              <w:smartTagPr>
                <w:attr w:name="ProductID" w:val="15 м"/>
              </w:smartTagPr>
              <w:r>
                <w:rPr>
                  <w:bCs/>
                  <w:sz w:val="28"/>
                  <w:szCs w:val="28"/>
                </w:rPr>
                <w:t>15 метров</w:t>
              </w:r>
            </w:smartTag>
          </w:p>
        </w:tc>
        <w:tc>
          <w:tcPr>
            <w:tcW w:w="1127" w:type="pct"/>
            <w:tcBorders>
              <w:top w:val="nil"/>
              <w:left w:val="nil"/>
              <w:bottom w:val="nil"/>
              <w:right w:val="nil"/>
            </w:tcBorders>
            <w:hideMark/>
          </w:tcPr>
          <w:p w:rsidR="000F66AA" w:rsidRDefault="000F66AA">
            <w:pPr>
              <w:jc w:val="both"/>
              <w:rPr>
                <w:bCs/>
                <w:sz w:val="28"/>
                <w:szCs w:val="28"/>
              </w:rPr>
            </w:pPr>
            <w:r>
              <w:rPr>
                <w:bCs/>
                <w:sz w:val="28"/>
                <w:szCs w:val="28"/>
              </w:rPr>
              <w:t xml:space="preserve">озеленение, проезды, площадки </w:t>
            </w:r>
          </w:p>
        </w:tc>
      </w:tr>
      <w:tr w:rsidR="000F66AA" w:rsidTr="000F66AA">
        <w:trPr>
          <w:jc w:val="center"/>
        </w:trPr>
        <w:tc>
          <w:tcPr>
            <w:tcW w:w="1614" w:type="pct"/>
            <w:tcBorders>
              <w:top w:val="nil"/>
              <w:left w:val="nil"/>
              <w:bottom w:val="nil"/>
              <w:right w:val="nil"/>
            </w:tcBorders>
          </w:tcPr>
          <w:p w:rsidR="000F66AA" w:rsidRDefault="000F66AA">
            <w:pPr>
              <w:jc w:val="both"/>
              <w:rPr>
                <w:bCs/>
                <w:sz w:val="28"/>
                <w:szCs w:val="28"/>
              </w:rPr>
            </w:pPr>
          </w:p>
        </w:tc>
        <w:tc>
          <w:tcPr>
            <w:tcW w:w="2259" w:type="pct"/>
            <w:tcBorders>
              <w:top w:val="nil"/>
              <w:left w:val="nil"/>
              <w:bottom w:val="nil"/>
              <w:right w:val="nil"/>
            </w:tcBorders>
          </w:tcPr>
          <w:p w:rsidR="000F66AA" w:rsidRDefault="000F66AA">
            <w:pPr>
              <w:jc w:val="both"/>
              <w:rPr>
                <w:bCs/>
                <w:spacing w:val="-2"/>
                <w:sz w:val="28"/>
                <w:szCs w:val="28"/>
              </w:rPr>
            </w:pPr>
          </w:p>
        </w:tc>
        <w:tc>
          <w:tcPr>
            <w:tcW w:w="1127"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14" w:type="pct"/>
            <w:tcBorders>
              <w:top w:val="nil"/>
              <w:left w:val="nil"/>
              <w:bottom w:val="nil"/>
              <w:right w:val="nil"/>
            </w:tcBorders>
            <w:hideMark/>
          </w:tcPr>
          <w:p w:rsidR="000F66AA" w:rsidRDefault="000F66AA">
            <w:pPr>
              <w:jc w:val="both"/>
              <w:rPr>
                <w:bCs/>
                <w:sz w:val="28"/>
                <w:szCs w:val="28"/>
              </w:rPr>
            </w:pPr>
            <w:r>
              <w:rPr>
                <w:bCs/>
                <w:sz w:val="28"/>
                <w:szCs w:val="28"/>
              </w:rPr>
              <w:t xml:space="preserve">Радиорелейные линии связи </w:t>
            </w:r>
          </w:p>
        </w:tc>
        <w:tc>
          <w:tcPr>
            <w:tcW w:w="2259" w:type="pct"/>
            <w:tcBorders>
              <w:top w:val="nil"/>
              <w:left w:val="nil"/>
              <w:bottom w:val="nil"/>
              <w:right w:val="nil"/>
            </w:tcBorders>
            <w:hideMark/>
          </w:tcPr>
          <w:p w:rsidR="000F66AA" w:rsidRDefault="000F66AA">
            <w:pPr>
              <w:jc w:val="both"/>
              <w:rPr>
                <w:bCs/>
                <w:sz w:val="28"/>
                <w:szCs w:val="28"/>
              </w:rPr>
            </w:pPr>
            <w:r>
              <w:rPr>
                <w:bCs/>
                <w:sz w:val="28"/>
                <w:szCs w:val="28"/>
              </w:rPr>
              <w:t xml:space="preserve">охранная зона </w:t>
            </w:r>
            <w:smartTag w:uri="urn:schemas-microsoft-com:office:smarttags" w:element="metricconverter">
              <w:smartTagPr>
                <w:attr w:name="ProductID" w:val="50 м"/>
              </w:smartTagPr>
              <w:r>
                <w:rPr>
                  <w:bCs/>
                  <w:sz w:val="28"/>
                  <w:szCs w:val="28"/>
                </w:rPr>
                <w:t>50 метров</w:t>
              </w:r>
            </w:smartTag>
            <w:r>
              <w:rPr>
                <w:bCs/>
                <w:sz w:val="28"/>
                <w:szCs w:val="28"/>
              </w:rPr>
              <w:t xml:space="preserve"> в обе стороны луча </w:t>
            </w:r>
          </w:p>
        </w:tc>
        <w:tc>
          <w:tcPr>
            <w:tcW w:w="1127" w:type="pct"/>
            <w:tcBorders>
              <w:top w:val="nil"/>
              <w:left w:val="nil"/>
              <w:bottom w:val="nil"/>
              <w:right w:val="nil"/>
            </w:tcBorders>
            <w:hideMark/>
          </w:tcPr>
          <w:p w:rsidR="000F66AA" w:rsidRDefault="000F66AA">
            <w:pPr>
              <w:jc w:val="both"/>
              <w:rPr>
                <w:bCs/>
                <w:sz w:val="28"/>
                <w:szCs w:val="28"/>
              </w:rPr>
            </w:pPr>
            <w:r>
              <w:rPr>
                <w:bCs/>
                <w:sz w:val="28"/>
                <w:szCs w:val="28"/>
              </w:rPr>
              <w:t xml:space="preserve">мертвая зона </w:t>
            </w:r>
          </w:p>
        </w:tc>
      </w:tr>
      <w:tr w:rsidR="000F66AA" w:rsidTr="000F66AA">
        <w:trPr>
          <w:jc w:val="center"/>
        </w:trPr>
        <w:tc>
          <w:tcPr>
            <w:tcW w:w="1614" w:type="pct"/>
            <w:tcBorders>
              <w:top w:val="nil"/>
              <w:left w:val="nil"/>
              <w:bottom w:val="nil"/>
              <w:right w:val="nil"/>
            </w:tcBorders>
          </w:tcPr>
          <w:p w:rsidR="000F66AA" w:rsidRDefault="000F66AA">
            <w:pPr>
              <w:jc w:val="both"/>
              <w:rPr>
                <w:bCs/>
                <w:sz w:val="28"/>
                <w:szCs w:val="28"/>
              </w:rPr>
            </w:pPr>
          </w:p>
        </w:tc>
        <w:tc>
          <w:tcPr>
            <w:tcW w:w="2259" w:type="pct"/>
            <w:tcBorders>
              <w:top w:val="nil"/>
              <w:left w:val="nil"/>
              <w:bottom w:val="nil"/>
              <w:right w:val="nil"/>
            </w:tcBorders>
          </w:tcPr>
          <w:p w:rsidR="000F66AA" w:rsidRDefault="000F66AA">
            <w:pPr>
              <w:jc w:val="both"/>
              <w:rPr>
                <w:bCs/>
                <w:sz w:val="28"/>
                <w:szCs w:val="28"/>
              </w:rPr>
            </w:pPr>
          </w:p>
        </w:tc>
        <w:tc>
          <w:tcPr>
            <w:tcW w:w="1127" w:type="pct"/>
            <w:tcBorders>
              <w:top w:val="nil"/>
              <w:left w:val="nil"/>
              <w:bottom w:val="nil"/>
              <w:right w:val="nil"/>
            </w:tcBorders>
          </w:tcPr>
          <w:p w:rsidR="000F66AA" w:rsidRDefault="000F66AA">
            <w:pPr>
              <w:jc w:val="both"/>
              <w:rPr>
                <w:bCs/>
                <w:sz w:val="28"/>
                <w:szCs w:val="28"/>
              </w:rPr>
            </w:pPr>
          </w:p>
        </w:tc>
      </w:tr>
      <w:tr w:rsidR="000F66AA" w:rsidTr="000F66AA">
        <w:trPr>
          <w:jc w:val="center"/>
        </w:trPr>
        <w:tc>
          <w:tcPr>
            <w:tcW w:w="1614" w:type="pct"/>
            <w:tcBorders>
              <w:top w:val="nil"/>
              <w:left w:val="nil"/>
              <w:bottom w:val="nil"/>
              <w:right w:val="nil"/>
            </w:tcBorders>
            <w:hideMark/>
          </w:tcPr>
          <w:p w:rsidR="000F66AA" w:rsidRDefault="000F66AA">
            <w:pPr>
              <w:jc w:val="both"/>
              <w:rPr>
                <w:bCs/>
                <w:sz w:val="28"/>
                <w:szCs w:val="28"/>
              </w:rPr>
            </w:pPr>
            <w:r>
              <w:rPr>
                <w:bCs/>
                <w:sz w:val="28"/>
                <w:szCs w:val="28"/>
              </w:rPr>
              <w:t xml:space="preserve">Объекты телевидения </w:t>
            </w:r>
          </w:p>
        </w:tc>
        <w:tc>
          <w:tcPr>
            <w:tcW w:w="2259" w:type="pct"/>
            <w:tcBorders>
              <w:top w:val="nil"/>
              <w:left w:val="nil"/>
              <w:bottom w:val="nil"/>
              <w:right w:val="nil"/>
            </w:tcBorders>
            <w:hideMark/>
          </w:tcPr>
          <w:p w:rsidR="000F66AA" w:rsidRDefault="000F66AA">
            <w:pPr>
              <w:jc w:val="both"/>
              <w:rPr>
                <w:bCs/>
                <w:sz w:val="28"/>
                <w:szCs w:val="28"/>
              </w:rPr>
            </w:pPr>
            <w:r>
              <w:rPr>
                <w:bCs/>
                <w:sz w:val="28"/>
                <w:szCs w:val="28"/>
              </w:rPr>
              <w:t xml:space="preserve">охранная зона </w:t>
            </w:r>
            <w:proofErr w:type="spellStart"/>
            <w:r>
              <w:rPr>
                <w:bCs/>
                <w:sz w:val="28"/>
                <w:szCs w:val="28"/>
              </w:rPr>
              <w:t>d</w:t>
            </w:r>
            <w:proofErr w:type="spellEnd"/>
            <w:r>
              <w:rPr>
                <w:bCs/>
                <w:sz w:val="28"/>
                <w:szCs w:val="28"/>
              </w:rPr>
              <w:t xml:space="preserve"> = </w:t>
            </w:r>
            <w:smartTag w:uri="urn:schemas-microsoft-com:office:smarttags" w:element="metricconverter">
              <w:smartTagPr>
                <w:attr w:name="ProductID" w:val="500 м"/>
              </w:smartTagPr>
              <w:r>
                <w:rPr>
                  <w:bCs/>
                  <w:sz w:val="28"/>
                  <w:szCs w:val="28"/>
                </w:rPr>
                <w:t>500 метров</w:t>
              </w:r>
            </w:smartTag>
            <w:r>
              <w:rPr>
                <w:bCs/>
                <w:sz w:val="28"/>
                <w:szCs w:val="28"/>
              </w:rPr>
              <w:t xml:space="preserve"> </w:t>
            </w:r>
          </w:p>
        </w:tc>
        <w:tc>
          <w:tcPr>
            <w:tcW w:w="1127" w:type="pct"/>
            <w:tcBorders>
              <w:top w:val="nil"/>
              <w:left w:val="nil"/>
              <w:bottom w:val="nil"/>
              <w:right w:val="nil"/>
            </w:tcBorders>
            <w:hideMark/>
          </w:tcPr>
          <w:p w:rsidR="000F66AA" w:rsidRDefault="000F66AA">
            <w:pPr>
              <w:jc w:val="both"/>
              <w:rPr>
                <w:bCs/>
                <w:sz w:val="28"/>
                <w:szCs w:val="28"/>
              </w:rPr>
            </w:pPr>
            <w:r>
              <w:rPr>
                <w:bCs/>
                <w:sz w:val="28"/>
                <w:szCs w:val="28"/>
              </w:rPr>
              <w:t xml:space="preserve">озеленение </w:t>
            </w:r>
          </w:p>
        </w:tc>
      </w:tr>
      <w:tr w:rsidR="000F66AA" w:rsidTr="000F66AA">
        <w:trPr>
          <w:jc w:val="center"/>
        </w:trPr>
        <w:tc>
          <w:tcPr>
            <w:tcW w:w="1614" w:type="pct"/>
            <w:tcBorders>
              <w:top w:val="nil"/>
              <w:left w:val="nil"/>
              <w:bottom w:val="nil"/>
              <w:right w:val="nil"/>
            </w:tcBorders>
          </w:tcPr>
          <w:p w:rsidR="000F66AA" w:rsidRDefault="000F66AA">
            <w:pPr>
              <w:jc w:val="both"/>
              <w:rPr>
                <w:bCs/>
              </w:rPr>
            </w:pPr>
          </w:p>
        </w:tc>
        <w:tc>
          <w:tcPr>
            <w:tcW w:w="2259" w:type="pct"/>
            <w:tcBorders>
              <w:top w:val="nil"/>
              <w:left w:val="nil"/>
              <w:bottom w:val="nil"/>
              <w:right w:val="nil"/>
            </w:tcBorders>
          </w:tcPr>
          <w:p w:rsidR="000F66AA" w:rsidRDefault="000F66AA">
            <w:pPr>
              <w:jc w:val="both"/>
              <w:rPr>
                <w:bCs/>
              </w:rPr>
            </w:pPr>
          </w:p>
        </w:tc>
        <w:tc>
          <w:tcPr>
            <w:tcW w:w="1127" w:type="pct"/>
            <w:tcBorders>
              <w:top w:val="nil"/>
              <w:left w:val="nil"/>
              <w:bottom w:val="nil"/>
              <w:right w:val="nil"/>
            </w:tcBorders>
          </w:tcPr>
          <w:p w:rsidR="000F66AA" w:rsidRDefault="000F66AA">
            <w:pPr>
              <w:jc w:val="both"/>
              <w:rPr>
                <w:bCs/>
              </w:rPr>
            </w:pPr>
          </w:p>
        </w:tc>
      </w:tr>
      <w:tr w:rsidR="000F66AA" w:rsidTr="000F66AA">
        <w:trPr>
          <w:jc w:val="center"/>
        </w:trPr>
        <w:tc>
          <w:tcPr>
            <w:tcW w:w="1614" w:type="pct"/>
            <w:tcBorders>
              <w:top w:val="nil"/>
              <w:left w:val="nil"/>
              <w:bottom w:val="nil"/>
              <w:right w:val="nil"/>
            </w:tcBorders>
            <w:hideMark/>
          </w:tcPr>
          <w:p w:rsidR="000F66AA" w:rsidRDefault="000F66AA">
            <w:pPr>
              <w:jc w:val="both"/>
              <w:rPr>
                <w:bCs/>
                <w:sz w:val="28"/>
                <w:szCs w:val="28"/>
              </w:rPr>
            </w:pPr>
            <w:r>
              <w:rPr>
                <w:bCs/>
                <w:sz w:val="28"/>
                <w:szCs w:val="28"/>
              </w:rPr>
              <w:t xml:space="preserve">АТС </w:t>
            </w:r>
          </w:p>
        </w:tc>
        <w:tc>
          <w:tcPr>
            <w:tcW w:w="2259" w:type="pct"/>
            <w:tcBorders>
              <w:top w:val="nil"/>
              <w:left w:val="nil"/>
              <w:bottom w:val="nil"/>
              <w:right w:val="nil"/>
            </w:tcBorders>
            <w:hideMark/>
          </w:tcPr>
          <w:p w:rsidR="000F66AA" w:rsidRDefault="000F66AA">
            <w:pPr>
              <w:jc w:val="both"/>
              <w:rPr>
                <w:bCs/>
                <w:sz w:val="28"/>
                <w:szCs w:val="28"/>
              </w:rPr>
            </w:pPr>
            <w:r>
              <w:rPr>
                <w:bCs/>
                <w:sz w:val="28"/>
                <w:szCs w:val="28"/>
              </w:rPr>
              <w:t xml:space="preserve">расстояние от АТС до жилых зданий - </w:t>
            </w:r>
            <w:smartTag w:uri="urn:schemas-microsoft-com:office:smarttags" w:element="metricconverter">
              <w:smartTagPr>
                <w:attr w:name="ProductID" w:val="30 м"/>
              </w:smartTagPr>
              <w:r>
                <w:rPr>
                  <w:bCs/>
                  <w:sz w:val="28"/>
                  <w:szCs w:val="28"/>
                </w:rPr>
                <w:t>30 метров</w:t>
              </w:r>
            </w:smartTag>
            <w:r>
              <w:rPr>
                <w:bCs/>
                <w:sz w:val="28"/>
                <w:szCs w:val="28"/>
              </w:rPr>
              <w:t xml:space="preserve"> </w:t>
            </w:r>
          </w:p>
        </w:tc>
        <w:tc>
          <w:tcPr>
            <w:tcW w:w="1127" w:type="pct"/>
            <w:tcBorders>
              <w:top w:val="nil"/>
              <w:left w:val="nil"/>
              <w:bottom w:val="nil"/>
              <w:right w:val="nil"/>
            </w:tcBorders>
            <w:hideMark/>
          </w:tcPr>
          <w:p w:rsidR="000F66AA" w:rsidRDefault="000F66AA">
            <w:pPr>
              <w:jc w:val="both"/>
              <w:rPr>
                <w:bCs/>
                <w:spacing w:val="-2"/>
                <w:sz w:val="28"/>
                <w:szCs w:val="28"/>
              </w:rPr>
            </w:pPr>
            <w:r>
              <w:rPr>
                <w:bCs/>
                <w:spacing w:val="-4"/>
                <w:sz w:val="28"/>
                <w:szCs w:val="28"/>
              </w:rPr>
              <w:t>проезды, площад</w:t>
            </w:r>
            <w:r>
              <w:rPr>
                <w:bCs/>
                <w:spacing w:val="-2"/>
                <w:sz w:val="28"/>
                <w:szCs w:val="28"/>
              </w:rPr>
              <w:t xml:space="preserve">ки, озеленение </w:t>
            </w:r>
          </w:p>
        </w:tc>
      </w:tr>
    </w:tbl>
    <w:p w:rsidR="000F66AA" w:rsidRDefault="000F66AA" w:rsidP="000F66AA">
      <w:pPr>
        <w:pStyle w:val="a5"/>
        <w:widowControl w:val="0"/>
        <w:ind w:left="432" w:right="432" w:firstLine="709"/>
        <w:jc w:val="both"/>
        <w:rPr>
          <w:color w:val="111111"/>
          <w:sz w:val="18"/>
          <w:szCs w:val="18"/>
        </w:rPr>
      </w:pP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7.9.28. Проектирование объектов связи на территориях, подверженных </w:t>
      </w:r>
      <w:r>
        <w:rPr>
          <w:color w:val="111111"/>
          <w:spacing w:val="-2"/>
          <w:sz w:val="28"/>
          <w:szCs w:val="28"/>
        </w:rPr>
        <w:t>опасным инженерно-геологическим и гидрологическим процес</w:t>
      </w:r>
      <w:r>
        <w:rPr>
          <w:color w:val="111111"/>
          <w:sz w:val="28"/>
          <w:szCs w:val="28"/>
        </w:rPr>
        <w:t xml:space="preserve">сам, следует осуществлять в соответствии с требованиями, </w:t>
      </w:r>
      <w:r>
        <w:rPr>
          <w:color w:val="111111"/>
          <w:sz w:val="28"/>
          <w:szCs w:val="28"/>
        </w:rPr>
        <w:br/>
      </w:r>
      <w:proofErr w:type="spellStart"/>
      <w:r>
        <w:rPr>
          <w:color w:val="111111"/>
          <w:sz w:val="28"/>
          <w:szCs w:val="28"/>
        </w:rPr>
        <w:t>СНиП</w:t>
      </w:r>
      <w:proofErr w:type="spellEnd"/>
      <w:r>
        <w:rPr>
          <w:color w:val="111111"/>
          <w:sz w:val="28"/>
          <w:szCs w:val="28"/>
        </w:rPr>
        <w:t xml:space="preserve"> 22-02-2003, </w:t>
      </w:r>
      <w:proofErr w:type="spellStart"/>
      <w:r>
        <w:rPr>
          <w:color w:val="111111"/>
          <w:sz w:val="28"/>
          <w:szCs w:val="28"/>
        </w:rPr>
        <w:t>СНиП</w:t>
      </w:r>
      <w:proofErr w:type="spellEnd"/>
      <w:r>
        <w:rPr>
          <w:color w:val="111111"/>
          <w:sz w:val="28"/>
          <w:szCs w:val="28"/>
        </w:rPr>
        <w:t xml:space="preserve"> 2.01.09-91.</w:t>
      </w:r>
    </w:p>
    <w:p w:rsidR="000F66AA" w:rsidRDefault="000F66AA" w:rsidP="000F66AA">
      <w:pPr>
        <w:pStyle w:val="a5"/>
        <w:widowControl w:val="0"/>
        <w:ind w:left="432" w:right="432" w:firstLine="709"/>
        <w:jc w:val="both"/>
        <w:rPr>
          <w:color w:val="111111"/>
          <w:sz w:val="18"/>
          <w:szCs w:val="18"/>
        </w:rPr>
      </w:pPr>
    </w:p>
    <w:p w:rsidR="000F66AA" w:rsidRDefault="000F66AA" w:rsidP="000F66AA">
      <w:pPr>
        <w:pStyle w:val="a5"/>
        <w:widowControl w:val="0"/>
        <w:ind w:left="432" w:right="432"/>
        <w:jc w:val="both"/>
        <w:rPr>
          <w:bCs/>
          <w:color w:val="111111"/>
          <w:sz w:val="28"/>
          <w:szCs w:val="28"/>
        </w:rPr>
      </w:pPr>
      <w:r>
        <w:rPr>
          <w:bCs/>
          <w:color w:val="111111"/>
          <w:sz w:val="28"/>
          <w:szCs w:val="28"/>
        </w:rPr>
        <w:lastRenderedPageBreak/>
        <w:t>7.10. Размещение инженерных сетей</w:t>
      </w:r>
    </w:p>
    <w:p w:rsidR="000F66AA" w:rsidRDefault="000F66AA" w:rsidP="000F66AA">
      <w:pPr>
        <w:pStyle w:val="a5"/>
        <w:widowControl w:val="0"/>
        <w:ind w:left="432" w:right="432" w:firstLine="709"/>
        <w:jc w:val="both"/>
        <w:rPr>
          <w:color w:val="111111"/>
          <w:sz w:val="18"/>
          <w:szCs w:val="18"/>
        </w:rPr>
      </w:pPr>
    </w:p>
    <w:p w:rsidR="000F66AA" w:rsidRDefault="000F66AA" w:rsidP="000F66AA">
      <w:pPr>
        <w:ind w:firstLine="720"/>
        <w:jc w:val="both"/>
        <w:rPr>
          <w:bCs/>
          <w:sz w:val="28"/>
          <w:szCs w:val="28"/>
        </w:rPr>
      </w:pPr>
      <w:r>
        <w:rPr>
          <w:bCs/>
          <w:sz w:val="28"/>
          <w:szCs w:val="28"/>
        </w:rPr>
        <w:t>7.10.1.</w:t>
      </w:r>
      <w:r>
        <w:rPr>
          <w:bCs/>
          <w:sz w:val="28"/>
          <w:szCs w:val="28"/>
          <w:lang w:val="en-US"/>
        </w:rPr>
        <w:t> </w:t>
      </w:r>
      <w:r>
        <w:rPr>
          <w:bCs/>
          <w:sz w:val="28"/>
          <w:szCs w:val="28"/>
        </w:rPr>
        <w:t xml:space="preserve">Инженерные сети следует размещать преимущественно </w:t>
      </w:r>
      <w:r>
        <w:rPr>
          <w:bCs/>
          <w:sz w:val="28"/>
          <w:szCs w:val="28"/>
        </w:rPr>
        <w:br/>
        <w:t>в пределах поперечных профилей улиц и дорог:</w:t>
      </w:r>
    </w:p>
    <w:p w:rsidR="000F66AA" w:rsidRDefault="000F66AA" w:rsidP="000F66AA">
      <w:pPr>
        <w:ind w:firstLine="720"/>
        <w:jc w:val="both"/>
        <w:rPr>
          <w:bCs/>
          <w:sz w:val="28"/>
          <w:szCs w:val="28"/>
        </w:rPr>
      </w:pPr>
      <w:r>
        <w:rPr>
          <w:bCs/>
          <w:sz w:val="28"/>
          <w:szCs w:val="28"/>
        </w:rPr>
        <w:t>под тротуарами или разделительными полосами - инженерные сети в траншеях или тоннелях (проходных коллекторах);</w:t>
      </w:r>
    </w:p>
    <w:p w:rsidR="000F66AA" w:rsidRDefault="000F66AA" w:rsidP="000F66AA">
      <w:pPr>
        <w:ind w:firstLine="720"/>
        <w:jc w:val="both"/>
        <w:rPr>
          <w:bCs/>
          <w:sz w:val="28"/>
          <w:szCs w:val="28"/>
        </w:rPr>
      </w:pPr>
      <w:r>
        <w:rPr>
          <w:bCs/>
          <w:sz w:val="28"/>
          <w:szCs w:val="28"/>
        </w:rPr>
        <w:t>в разделительных полосах - тепловые сети, водопровод, газопровод, хозяйственную и дождевую канализацию.</w:t>
      </w:r>
    </w:p>
    <w:p w:rsidR="000F66AA" w:rsidRDefault="000F66AA" w:rsidP="000F66AA">
      <w:pPr>
        <w:ind w:firstLine="720"/>
        <w:jc w:val="both"/>
        <w:rPr>
          <w:bCs/>
          <w:sz w:val="28"/>
          <w:szCs w:val="28"/>
        </w:rPr>
      </w:pPr>
      <w:r>
        <w:rPr>
          <w:bCs/>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0F66AA" w:rsidRDefault="000F66AA" w:rsidP="000F66AA">
      <w:pPr>
        <w:ind w:firstLine="720"/>
        <w:jc w:val="both"/>
        <w:rPr>
          <w:bCs/>
          <w:i/>
          <w:iCs/>
          <w:spacing w:val="40"/>
        </w:rPr>
      </w:pPr>
    </w:p>
    <w:p w:rsidR="000F66AA" w:rsidRDefault="000F66AA" w:rsidP="000F66AA">
      <w:pPr>
        <w:ind w:left="2832" w:right="282" w:hanging="2112"/>
        <w:jc w:val="both"/>
        <w:rPr>
          <w:bCs/>
          <w:sz w:val="28"/>
          <w:szCs w:val="28"/>
        </w:rPr>
      </w:pPr>
      <w:r>
        <w:rPr>
          <w:bCs/>
          <w:iCs/>
          <w:sz w:val="28"/>
          <w:szCs w:val="28"/>
        </w:rPr>
        <w:t>Примечания: </w:t>
      </w:r>
      <w:r>
        <w:rPr>
          <w:bCs/>
          <w:iCs/>
          <w:sz w:val="28"/>
          <w:szCs w:val="28"/>
        </w:rPr>
        <w:tab/>
      </w:r>
      <w:r>
        <w:rPr>
          <w:bCs/>
          <w:iCs/>
          <w:sz w:val="28"/>
          <w:szCs w:val="28"/>
        </w:rPr>
        <w:tab/>
      </w:r>
      <w:r>
        <w:rPr>
          <w:bCs/>
          <w:sz w:val="28"/>
          <w:szCs w:val="28"/>
        </w:rPr>
        <w:t>1.</w:t>
      </w:r>
      <w:r>
        <w:rPr>
          <w:bCs/>
          <w:sz w:val="28"/>
          <w:szCs w:val="28"/>
          <w:lang w:val="en-US"/>
        </w:rPr>
        <w:t> </w:t>
      </w:r>
      <w:r>
        <w:rPr>
          <w:bCs/>
          <w:sz w:val="28"/>
          <w:szCs w:val="28"/>
        </w:rPr>
        <w:t xml:space="preserve">На территории  населенных   пунктов </w:t>
      </w:r>
    </w:p>
    <w:p w:rsidR="000F66AA" w:rsidRDefault="000F66AA" w:rsidP="000F66AA">
      <w:pPr>
        <w:ind w:left="2832" w:right="282" w:firstLine="708"/>
        <w:jc w:val="both"/>
        <w:rPr>
          <w:bCs/>
          <w:sz w:val="28"/>
          <w:szCs w:val="28"/>
        </w:rPr>
      </w:pPr>
      <w:r>
        <w:rPr>
          <w:bCs/>
          <w:sz w:val="28"/>
          <w:szCs w:val="28"/>
        </w:rPr>
        <w:t>не допускается:</w:t>
      </w:r>
    </w:p>
    <w:p w:rsidR="000F66AA" w:rsidRDefault="000F66AA" w:rsidP="000F66AA">
      <w:pPr>
        <w:ind w:left="3544" w:right="282"/>
        <w:jc w:val="both"/>
        <w:rPr>
          <w:bCs/>
          <w:sz w:val="28"/>
          <w:szCs w:val="28"/>
        </w:rPr>
      </w:pPr>
      <w:r>
        <w:rPr>
          <w:bCs/>
          <w:sz w:val="28"/>
          <w:szCs w:val="28"/>
        </w:rPr>
        <w:t>надземная и наземная прокладка канализационных сетей;</w:t>
      </w:r>
    </w:p>
    <w:p w:rsidR="000F66AA" w:rsidRDefault="000F66AA" w:rsidP="000F66AA">
      <w:pPr>
        <w:ind w:left="3544" w:right="282"/>
        <w:jc w:val="both"/>
        <w:rPr>
          <w:bCs/>
          <w:sz w:val="28"/>
          <w:szCs w:val="28"/>
        </w:rPr>
      </w:pPr>
      <w:r>
        <w:rPr>
          <w:bCs/>
          <w:sz w:val="28"/>
          <w:szCs w:val="28"/>
        </w:rPr>
        <w:t xml:space="preserve">прокладка трубопроводов </w:t>
      </w:r>
      <w:r>
        <w:rPr>
          <w:bCs/>
          <w:sz w:val="28"/>
          <w:szCs w:val="28"/>
        </w:rPr>
        <w:br/>
        <w:t>с легковоспламеняющимися и горючими жидкостями, а также со сжиженными газами для снабжения промышленных предприятий и складов;</w:t>
      </w:r>
    </w:p>
    <w:p w:rsidR="000F66AA" w:rsidRDefault="000F66AA" w:rsidP="000F66AA">
      <w:pPr>
        <w:ind w:left="3544" w:right="282"/>
        <w:jc w:val="both"/>
        <w:rPr>
          <w:bCs/>
          <w:sz w:val="28"/>
          <w:szCs w:val="28"/>
        </w:rPr>
      </w:pPr>
      <w:r>
        <w:rPr>
          <w:bCs/>
          <w:sz w:val="28"/>
          <w:szCs w:val="28"/>
        </w:rPr>
        <w:t>прокладка магистральных трубопроводов.</w:t>
      </w:r>
    </w:p>
    <w:p w:rsidR="000F66AA" w:rsidRDefault="000F66AA" w:rsidP="000F66AA">
      <w:pPr>
        <w:ind w:left="3544" w:right="282"/>
        <w:jc w:val="both"/>
        <w:rPr>
          <w:bCs/>
          <w:sz w:val="28"/>
          <w:szCs w:val="28"/>
        </w:rPr>
      </w:pPr>
      <w:r>
        <w:rPr>
          <w:bCs/>
          <w:sz w:val="28"/>
          <w:szCs w:val="28"/>
        </w:rPr>
        <w:t>2.</w:t>
      </w:r>
      <w:r>
        <w:rPr>
          <w:bCs/>
          <w:sz w:val="28"/>
          <w:szCs w:val="28"/>
          <w:lang w:val="en-US"/>
        </w:rPr>
        <w:t> </w:t>
      </w:r>
      <w:r>
        <w:rPr>
          <w:bCs/>
          <w:sz w:val="28"/>
          <w:szCs w:val="28"/>
        </w:rPr>
        <w:t xml:space="preserve">Для нефтепродуктопроводов, прокладываемых по территории населенных пунктов, следует руководствоваться требованиями </w:t>
      </w:r>
      <w:r>
        <w:rPr>
          <w:bCs/>
          <w:sz w:val="28"/>
          <w:szCs w:val="28"/>
        </w:rPr>
        <w:br/>
      </w:r>
      <w:proofErr w:type="spellStart"/>
      <w:r>
        <w:rPr>
          <w:bCs/>
          <w:sz w:val="28"/>
          <w:szCs w:val="28"/>
        </w:rPr>
        <w:t>СНиП</w:t>
      </w:r>
      <w:proofErr w:type="spellEnd"/>
      <w:r>
        <w:rPr>
          <w:bCs/>
          <w:sz w:val="28"/>
          <w:szCs w:val="28"/>
        </w:rPr>
        <w:t xml:space="preserve"> 2.05.13-90.</w:t>
      </w:r>
    </w:p>
    <w:p w:rsidR="000F66AA" w:rsidRDefault="000F66AA" w:rsidP="000F66AA">
      <w:pPr>
        <w:ind w:left="3544" w:right="282"/>
        <w:jc w:val="both"/>
        <w:rPr>
          <w:bCs/>
          <w:sz w:val="28"/>
          <w:szCs w:val="28"/>
        </w:rPr>
      </w:pPr>
      <w:r>
        <w:rPr>
          <w:bCs/>
          <w:sz w:val="28"/>
          <w:szCs w:val="28"/>
        </w:rPr>
        <w:t>3.</w:t>
      </w:r>
      <w:r>
        <w:rPr>
          <w:bCs/>
          <w:sz w:val="28"/>
          <w:szCs w:val="28"/>
          <w:lang w:val="en-US"/>
        </w:rPr>
        <w:t> </w:t>
      </w:r>
      <w:r>
        <w:rPr>
          <w:bCs/>
          <w:sz w:val="28"/>
          <w:szCs w:val="28"/>
        </w:rPr>
        <w:t xml:space="preserve">Магистральные трубопроводы следует прокладывать за пределами территории населенных пунктов в соответствии </w:t>
      </w:r>
      <w:r>
        <w:rPr>
          <w:bCs/>
          <w:sz w:val="28"/>
          <w:szCs w:val="28"/>
        </w:rPr>
        <w:br/>
        <w:t xml:space="preserve">с требованиями </w:t>
      </w:r>
      <w:proofErr w:type="spellStart"/>
      <w:r>
        <w:rPr>
          <w:bCs/>
          <w:sz w:val="28"/>
          <w:szCs w:val="28"/>
        </w:rPr>
        <w:t>СНиП</w:t>
      </w:r>
      <w:proofErr w:type="spellEnd"/>
      <w:r>
        <w:rPr>
          <w:bCs/>
          <w:sz w:val="28"/>
          <w:szCs w:val="28"/>
        </w:rPr>
        <w:t xml:space="preserve"> 2.05.06-85*.</w:t>
      </w:r>
    </w:p>
    <w:p w:rsidR="000F66AA" w:rsidRDefault="000F66AA" w:rsidP="000F66AA">
      <w:pPr>
        <w:ind w:left="3544" w:right="282"/>
        <w:jc w:val="both"/>
        <w:rPr>
          <w:bCs/>
          <w:spacing w:val="-2"/>
          <w:sz w:val="28"/>
          <w:szCs w:val="28"/>
        </w:rPr>
      </w:pPr>
      <w:r>
        <w:rPr>
          <w:bCs/>
          <w:sz w:val="28"/>
          <w:szCs w:val="28"/>
        </w:rPr>
        <w:t>4.</w:t>
      </w:r>
      <w:r>
        <w:rPr>
          <w:bCs/>
          <w:sz w:val="28"/>
          <w:szCs w:val="28"/>
          <w:lang w:val="en-US"/>
        </w:rPr>
        <w:t> </w:t>
      </w:r>
      <w:r>
        <w:rPr>
          <w:bCs/>
          <w:sz w:val="28"/>
          <w:szCs w:val="28"/>
        </w:rPr>
        <w:t xml:space="preserve">Прокладка газопроводов в тоннелях, коллекторах и каналах не допускается, </w:t>
      </w:r>
      <w:r>
        <w:rPr>
          <w:bCs/>
          <w:sz w:val="28"/>
          <w:szCs w:val="28"/>
        </w:rPr>
        <w:br/>
        <w:t xml:space="preserve">за исключением случаев, указанных </w:t>
      </w:r>
      <w:r>
        <w:rPr>
          <w:bCs/>
          <w:sz w:val="28"/>
          <w:szCs w:val="28"/>
        </w:rPr>
        <w:br/>
        <w:t xml:space="preserve">в пункте 7.10.18 настоящих нормативов. </w:t>
      </w:r>
    </w:p>
    <w:p w:rsidR="000F66AA" w:rsidRDefault="000F66AA" w:rsidP="000F66AA">
      <w:pPr>
        <w:ind w:firstLine="720"/>
        <w:jc w:val="both"/>
        <w:rPr>
          <w:bCs/>
          <w:spacing w:val="-2"/>
        </w:rPr>
      </w:pPr>
    </w:p>
    <w:p w:rsidR="000F66AA" w:rsidRDefault="000F66AA" w:rsidP="000F66AA">
      <w:pPr>
        <w:ind w:firstLine="720"/>
        <w:jc w:val="both"/>
        <w:rPr>
          <w:bCs/>
          <w:spacing w:val="-2"/>
          <w:sz w:val="28"/>
          <w:szCs w:val="28"/>
        </w:rPr>
      </w:pPr>
      <w:r>
        <w:rPr>
          <w:bCs/>
          <w:spacing w:val="-2"/>
          <w:sz w:val="28"/>
          <w:szCs w:val="28"/>
        </w:rPr>
        <w:t>7.10.2. Проектирование инженерных сетей, обслуживающих жилой район следует, как правило, осуществлять в соответствующих технических зонах улиц и проездов. Габариты технических зон устанавливаются в зависимости от конкретных видов инженерных сетей, прокладываемых в них.</w:t>
      </w:r>
    </w:p>
    <w:p w:rsidR="000F66AA" w:rsidRDefault="000F66AA" w:rsidP="000F66AA">
      <w:pPr>
        <w:ind w:firstLine="720"/>
        <w:jc w:val="both"/>
        <w:rPr>
          <w:bCs/>
          <w:spacing w:val="-2"/>
          <w:sz w:val="28"/>
          <w:szCs w:val="28"/>
        </w:rPr>
      </w:pPr>
      <w:r>
        <w:rPr>
          <w:bCs/>
          <w:spacing w:val="-2"/>
          <w:sz w:val="28"/>
          <w:szCs w:val="28"/>
        </w:rPr>
        <w:t xml:space="preserve">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w:t>
      </w:r>
      <w:r>
        <w:rPr>
          <w:bCs/>
          <w:spacing w:val="-2"/>
          <w:sz w:val="28"/>
          <w:szCs w:val="28"/>
        </w:rPr>
        <w:br/>
        <w:t xml:space="preserve">через застраиваемые участки при обязательном обеспечении сервитута на зоны их прокладки. Это же условие распространяется на участки инженерных </w:t>
      </w:r>
      <w:r>
        <w:rPr>
          <w:bCs/>
          <w:spacing w:val="-2"/>
          <w:sz w:val="28"/>
          <w:szCs w:val="28"/>
        </w:rPr>
        <w:lastRenderedPageBreak/>
        <w:t xml:space="preserve">сетей, обеспечивающих подключение зданий </w:t>
      </w:r>
      <w:r>
        <w:rPr>
          <w:bCs/>
          <w:spacing w:val="-2"/>
          <w:sz w:val="28"/>
          <w:szCs w:val="28"/>
        </w:rPr>
        <w:br/>
        <w:t xml:space="preserve">к распределительным сетям </w:t>
      </w:r>
      <w:r>
        <w:rPr>
          <w:sz w:val="28"/>
          <w:szCs w:val="28"/>
        </w:rPr>
        <w:t>квартала (микрорайона)</w:t>
      </w:r>
      <w:r>
        <w:rPr>
          <w:bCs/>
          <w:sz w:val="28"/>
          <w:szCs w:val="28"/>
        </w:rPr>
        <w:t xml:space="preserve"> </w:t>
      </w:r>
      <w:r>
        <w:rPr>
          <w:bCs/>
          <w:spacing w:val="-2"/>
          <w:sz w:val="28"/>
          <w:szCs w:val="28"/>
        </w:rPr>
        <w:t xml:space="preserve">и сооружения </w:t>
      </w:r>
      <w:r>
        <w:rPr>
          <w:bCs/>
          <w:spacing w:val="-2"/>
          <w:sz w:val="28"/>
          <w:szCs w:val="28"/>
        </w:rPr>
        <w:br/>
        <w:t>на них.</w:t>
      </w:r>
    </w:p>
    <w:p w:rsidR="000F66AA" w:rsidRDefault="000F66AA" w:rsidP="000F66AA">
      <w:pPr>
        <w:ind w:firstLine="720"/>
        <w:jc w:val="both"/>
        <w:rPr>
          <w:bCs/>
          <w:spacing w:val="-2"/>
          <w:sz w:val="28"/>
          <w:szCs w:val="28"/>
        </w:rPr>
      </w:pPr>
      <w:r>
        <w:rPr>
          <w:bCs/>
          <w:spacing w:val="-2"/>
          <w:sz w:val="28"/>
          <w:szCs w:val="28"/>
        </w:rPr>
        <w:t>7.10.3. Прокладку подземных инженерных сетей следует предусматривать:</w:t>
      </w:r>
    </w:p>
    <w:p w:rsidR="000F66AA" w:rsidRDefault="000F66AA" w:rsidP="000F66AA">
      <w:pPr>
        <w:ind w:firstLine="720"/>
        <w:jc w:val="both"/>
        <w:rPr>
          <w:bCs/>
          <w:sz w:val="28"/>
          <w:szCs w:val="28"/>
        </w:rPr>
      </w:pPr>
      <w:proofErr w:type="gramStart"/>
      <w:r>
        <w:rPr>
          <w:bCs/>
          <w:sz w:val="28"/>
          <w:szCs w:val="28"/>
        </w:rPr>
        <w:t>совмещенную</w:t>
      </w:r>
      <w:proofErr w:type="gramEnd"/>
      <w:r>
        <w:rPr>
          <w:bCs/>
          <w:sz w:val="28"/>
          <w:szCs w:val="28"/>
        </w:rPr>
        <w:t xml:space="preserve"> в общих траншеях;</w:t>
      </w:r>
    </w:p>
    <w:p w:rsidR="000F66AA" w:rsidRDefault="000F66AA" w:rsidP="000F66AA">
      <w:pPr>
        <w:ind w:firstLine="709"/>
        <w:jc w:val="both"/>
        <w:rPr>
          <w:bCs/>
          <w:sz w:val="28"/>
          <w:szCs w:val="28"/>
        </w:rPr>
      </w:pPr>
      <w:proofErr w:type="gramStart"/>
      <w:r>
        <w:rPr>
          <w:bCs/>
          <w:sz w:val="28"/>
          <w:szCs w:val="28"/>
        </w:rPr>
        <w:t xml:space="preserve">в тоннелях (проходных коллекторах) - при необходимости одновременного размещения тепловых сетей диаметром </w:t>
      </w:r>
      <w:r>
        <w:rPr>
          <w:bCs/>
          <w:sz w:val="28"/>
          <w:szCs w:val="28"/>
        </w:rPr>
        <w:br/>
        <w:t xml:space="preserve">от 500 до </w:t>
      </w:r>
      <w:smartTag w:uri="urn:schemas-microsoft-com:office:smarttags" w:element="metricconverter">
        <w:smartTagPr>
          <w:attr w:name="ProductID" w:val="1 000 миллиметров"/>
        </w:smartTagPr>
        <w:r>
          <w:rPr>
            <w:bCs/>
            <w:sz w:val="28"/>
            <w:szCs w:val="28"/>
          </w:rPr>
          <w:t>1 000 миллиметров</w:t>
        </w:r>
      </w:smartTag>
      <w:r>
        <w:rPr>
          <w:bCs/>
          <w:sz w:val="28"/>
          <w:szCs w:val="28"/>
        </w:rPr>
        <w:t xml:space="preserve">, водопровода до </w:t>
      </w:r>
      <w:smartTag w:uri="urn:schemas-microsoft-com:office:smarttags" w:element="metricconverter">
        <w:smartTagPr>
          <w:attr w:name="ProductID" w:val="500 миллиметров"/>
        </w:smartTagPr>
        <w:r>
          <w:rPr>
            <w:bCs/>
            <w:sz w:val="28"/>
            <w:szCs w:val="28"/>
          </w:rPr>
          <w:t>500 миллиметров</w:t>
        </w:r>
      </w:smartTag>
      <w:r>
        <w:rPr>
          <w:bCs/>
          <w:sz w:val="28"/>
          <w:szCs w:val="28"/>
        </w:rPr>
        <w:t xml:space="preserve">, кабелей (связи и силовых напряжением до 10 киловольт) свыше </w:t>
      </w:r>
      <w:smartTag w:uri="urn:schemas-microsoft-com:office:smarttags" w:element="metricconverter">
        <w:smartTagPr>
          <w:attr w:name="ProductID" w:val="10 миллиметров"/>
        </w:smartTagPr>
        <w:r>
          <w:rPr>
            <w:bCs/>
            <w:sz w:val="28"/>
            <w:szCs w:val="28"/>
          </w:rPr>
          <w:t>10 миллиметров</w:t>
        </w:r>
      </w:smartTag>
      <w:r>
        <w:rPr>
          <w:bCs/>
          <w:sz w:val="28"/>
          <w:szCs w:val="28"/>
        </w:rPr>
        <w:t xml:space="preserve">, </w:t>
      </w:r>
      <w:r>
        <w:rPr>
          <w:bCs/>
          <w:sz w:val="28"/>
          <w:szCs w:val="28"/>
        </w:rPr>
        <w:br/>
        <w:t xml:space="preserve">при реконструкции магистральных улиц 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roofErr w:type="gramEnd"/>
    </w:p>
    <w:p w:rsidR="000F66AA" w:rsidRDefault="000F66AA" w:rsidP="000F66AA">
      <w:pPr>
        <w:ind w:firstLine="709"/>
        <w:jc w:val="both"/>
        <w:rPr>
          <w:bCs/>
          <w:sz w:val="28"/>
          <w:szCs w:val="28"/>
        </w:rPr>
      </w:pPr>
      <w:r>
        <w:rPr>
          <w:bCs/>
          <w:sz w:val="28"/>
          <w:szCs w:val="28"/>
        </w:rPr>
        <w:t xml:space="preserve">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w:t>
      </w:r>
      <w:r>
        <w:rPr>
          <w:bCs/>
          <w:sz w:val="28"/>
          <w:szCs w:val="28"/>
        </w:rPr>
        <w:br/>
        <w:t>с кабельными линиями не допускается.</w:t>
      </w:r>
    </w:p>
    <w:p w:rsidR="000F66AA" w:rsidRDefault="000F66AA" w:rsidP="000F66AA">
      <w:pPr>
        <w:ind w:firstLine="709"/>
        <w:jc w:val="both"/>
        <w:rPr>
          <w:bCs/>
          <w:sz w:val="28"/>
          <w:szCs w:val="28"/>
        </w:rPr>
      </w:pPr>
      <w:r>
        <w:rPr>
          <w:bCs/>
          <w:sz w:val="28"/>
          <w:szCs w:val="28"/>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w:t>
      </w:r>
      <w:r>
        <w:rPr>
          <w:bCs/>
          <w:sz w:val="28"/>
          <w:szCs w:val="28"/>
        </w:rPr>
        <w:br/>
        <w:t xml:space="preserve">от </w:t>
      </w:r>
      <w:smartTag w:uri="urn:schemas-microsoft-com:office:smarttags" w:element="metricconverter">
        <w:smartTagPr>
          <w:attr w:name="ProductID" w:val="200 миллиметров"/>
        </w:smartTagPr>
        <w:r>
          <w:rPr>
            <w:bCs/>
            <w:sz w:val="28"/>
            <w:szCs w:val="28"/>
          </w:rPr>
          <w:t>200 миллиметров</w:t>
        </w:r>
      </w:smartTag>
      <w:r>
        <w:rPr>
          <w:bCs/>
          <w:sz w:val="28"/>
          <w:szCs w:val="28"/>
        </w:rPr>
        <w:t>.</w:t>
      </w:r>
    </w:p>
    <w:p w:rsidR="000F66AA" w:rsidRDefault="000F66AA" w:rsidP="000F66AA">
      <w:pPr>
        <w:ind w:firstLine="720"/>
        <w:jc w:val="both"/>
        <w:rPr>
          <w:bCs/>
          <w:i/>
          <w:iCs/>
          <w:spacing w:val="40"/>
        </w:rPr>
      </w:pPr>
    </w:p>
    <w:p w:rsidR="000F66AA" w:rsidRDefault="000F66AA" w:rsidP="000F66AA">
      <w:pPr>
        <w:ind w:left="2528" w:hanging="1831"/>
        <w:jc w:val="both"/>
        <w:rPr>
          <w:bCs/>
          <w:sz w:val="28"/>
          <w:szCs w:val="28"/>
        </w:rPr>
      </w:pPr>
      <w:r>
        <w:rPr>
          <w:bCs/>
          <w:iCs/>
          <w:sz w:val="28"/>
          <w:szCs w:val="28"/>
        </w:rPr>
        <w:t>Примечания:  </w:t>
      </w:r>
      <w:r>
        <w:rPr>
          <w:bCs/>
          <w:spacing w:val="-2"/>
          <w:sz w:val="28"/>
          <w:szCs w:val="28"/>
        </w:rPr>
        <w:t>1. На участках застройки в сложных грунтовых условиях необходимо предусмат</w:t>
      </w:r>
      <w:r>
        <w:rPr>
          <w:bCs/>
          <w:sz w:val="28"/>
          <w:szCs w:val="28"/>
        </w:rPr>
        <w:t xml:space="preserve">ривать прокладку </w:t>
      </w:r>
      <w:proofErr w:type="spellStart"/>
      <w:r>
        <w:rPr>
          <w:bCs/>
          <w:sz w:val="28"/>
          <w:szCs w:val="28"/>
        </w:rPr>
        <w:t>водонесущих</w:t>
      </w:r>
      <w:proofErr w:type="spellEnd"/>
      <w:r>
        <w:rPr>
          <w:bCs/>
          <w:sz w:val="28"/>
          <w:szCs w:val="28"/>
        </w:rPr>
        <w:t xml:space="preserve"> инженерных сетей, как правило, </w:t>
      </w:r>
      <w:r>
        <w:rPr>
          <w:bCs/>
          <w:sz w:val="28"/>
          <w:szCs w:val="28"/>
        </w:rPr>
        <w:br/>
        <w:t>в проходных тоннелях.</w:t>
      </w:r>
    </w:p>
    <w:p w:rsidR="000F66AA" w:rsidRDefault="000F66AA" w:rsidP="000F66AA">
      <w:pPr>
        <w:ind w:left="2495"/>
        <w:jc w:val="both"/>
        <w:rPr>
          <w:bCs/>
          <w:sz w:val="28"/>
          <w:szCs w:val="28"/>
        </w:rPr>
      </w:pPr>
      <w:r>
        <w:rPr>
          <w:bCs/>
          <w:spacing w:val="-2"/>
          <w:sz w:val="28"/>
          <w:szCs w:val="28"/>
        </w:rPr>
        <w:t>2. На территориях в сложных планировочных условиях как исключе</w:t>
      </w:r>
      <w:r>
        <w:rPr>
          <w:bCs/>
          <w:sz w:val="28"/>
          <w:szCs w:val="28"/>
        </w:rPr>
        <w:t xml:space="preserve">ние допускается прокладка наземных и надземных тепловых сетей </w:t>
      </w:r>
      <w:r>
        <w:rPr>
          <w:bCs/>
          <w:sz w:val="28"/>
          <w:szCs w:val="28"/>
        </w:rPr>
        <w:br/>
        <w:t xml:space="preserve">при наличии соответствующего обоснования </w:t>
      </w:r>
      <w:r>
        <w:rPr>
          <w:bCs/>
          <w:sz w:val="28"/>
          <w:szCs w:val="28"/>
        </w:rPr>
        <w:br/>
        <w:t>и разрешения органов местного самоуправления.</w:t>
      </w:r>
    </w:p>
    <w:p w:rsidR="000F66AA" w:rsidRDefault="000F66AA" w:rsidP="000F66AA">
      <w:pPr>
        <w:shd w:val="clear" w:color="auto" w:fill="FFFFFF"/>
        <w:ind w:left="2495"/>
        <w:jc w:val="both"/>
        <w:rPr>
          <w:sz w:val="28"/>
          <w:szCs w:val="28"/>
        </w:rPr>
      </w:pPr>
      <w:r>
        <w:rPr>
          <w:sz w:val="28"/>
          <w:szCs w:val="28"/>
        </w:rPr>
        <w:t xml:space="preserve">В условиях реконструкции проезжих частей улиц </w:t>
      </w:r>
      <w:r>
        <w:rPr>
          <w:sz w:val="28"/>
          <w:szCs w:val="28"/>
        </w:rPr>
        <w:br/>
        <w:t xml:space="preserve">и дорог, под которыми расположены подземные инженерные сети, следует предусматривать </w:t>
      </w:r>
      <w:r>
        <w:rPr>
          <w:sz w:val="28"/>
          <w:szCs w:val="28"/>
        </w:rPr>
        <w:br/>
        <w:t xml:space="preserve">их вынос под разделительные полосы и тротуары. Допускается сохранение существующих </w:t>
      </w:r>
      <w:r>
        <w:rPr>
          <w:sz w:val="28"/>
          <w:szCs w:val="28"/>
        </w:rPr>
        <w:br/>
        <w:t xml:space="preserve">и прокладка новых сетей под проезжей частью </w:t>
      </w:r>
      <w:r>
        <w:rPr>
          <w:sz w:val="28"/>
          <w:szCs w:val="28"/>
        </w:rPr>
        <w:br/>
        <w:t>при устройстве тоннелей.</w:t>
      </w:r>
    </w:p>
    <w:p w:rsidR="000F66AA" w:rsidRDefault="000F66AA" w:rsidP="000F66AA">
      <w:pPr>
        <w:shd w:val="clear" w:color="auto" w:fill="FFFFFF"/>
        <w:ind w:left="2552"/>
        <w:jc w:val="both"/>
        <w:rPr>
          <w:bCs/>
          <w:sz w:val="28"/>
          <w:szCs w:val="28"/>
        </w:rPr>
      </w:pPr>
    </w:p>
    <w:p w:rsidR="000F66AA" w:rsidRDefault="000F66AA" w:rsidP="000F66AA">
      <w:pPr>
        <w:shd w:val="clear" w:color="auto" w:fill="FFFFFF"/>
        <w:ind w:firstLine="720"/>
        <w:jc w:val="both"/>
        <w:rPr>
          <w:bCs/>
          <w:sz w:val="28"/>
          <w:szCs w:val="28"/>
        </w:rPr>
      </w:pPr>
      <w:r>
        <w:rPr>
          <w:bCs/>
          <w:sz w:val="28"/>
          <w:szCs w:val="28"/>
        </w:rPr>
        <w:t>7.10.4.</w:t>
      </w:r>
      <w:r>
        <w:rPr>
          <w:bCs/>
          <w:sz w:val="28"/>
          <w:szCs w:val="28"/>
          <w:lang w:val="en-US"/>
        </w:rPr>
        <w:t> </w:t>
      </w:r>
      <w:r>
        <w:rPr>
          <w:bCs/>
          <w:sz w:val="28"/>
          <w:szCs w:val="28"/>
        </w:rPr>
        <w:t>Подземную прокладку тепловых сетей допускается принимать совместно со следующими инженерными сетями:</w:t>
      </w:r>
    </w:p>
    <w:p w:rsidR="000F66AA" w:rsidRDefault="000F66AA" w:rsidP="000F66AA">
      <w:pPr>
        <w:shd w:val="clear" w:color="auto" w:fill="FFFFFF"/>
        <w:ind w:firstLine="720"/>
        <w:jc w:val="both"/>
        <w:rPr>
          <w:bCs/>
          <w:sz w:val="28"/>
          <w:szCs w:val="28"/>
        </w:rPr>
      </w:pPr>
      <w:r>
        <w:rPr>
          <w:bCs/>
          <w:spacing w:val="-2"/>
          <w:sz w:val="28"/>
          <w:szCs w:val="28"/>
        </w:rPr>
        <w:t xml:space="preserve">в каналах - с водопроводами, трубопроводами сжатого воздуха давлением до 1,6 </w:t>
      </w:r>
      <w:proofErr w:type="spellStart"/>
      <w:r>
        <w:rPr>
          <w:bCs/>
          <w:spacing w:val="-2"/>
          <w:sz w:val="28"/>
          <w:szCs w:val="28"/>
        </w:rPr>
        <w:t>мегапаскаля</w:t>
      </w:r>
      <w:proofErr w:type="spellEnd"/>
      <w:r>
        <w:rPr>
          <w:bCs/>
          <w:spacing w:val="-2"/>
          <w:sz w:val="28"/>
          <w:szCs w:val="28"/>
        </w:rPr>
        <w:t xml:space="preserve">, </w:t>
      </w:r>
      <w:proofErr w:type="spellStart"/>
      <w:r>
        <w:rPr>
          <w:bCs/>
          <w:spacing w:val="-2"/>
          <w:sz w:val="28"/>
          <w:szCs w:val="28"/>
        </w:rPr>
        <w:t>мазутопроводами</w:t>
      </w:r>
      <w:proofErr w:type="spellEnd"/>
      <w:r>
        <w:rPr>
          <w:bCs/>
          <w:spacing w:val="-2"/>
          <w:sz w:val="28"/>
          <w:szCs w:val="28"/>
        </w:rPr>
        <w:t>, контрольными кабелями, предназначенными для обслуживания тепловых сетей</w:t>
      </w:r>
      <w:r>
        <w:rPr>
          <w:bCs/>
          <w:sz w:val="28"/>
          <w:szCs w:val="28"/>
        </w:rPr>
        <w:t>;</w:t>
      </w:r>
    </w:p>
    <w:p w:rsidR="000F66AA" w:rsidRDefault="000F66AA" w:rsidP="000F66AA">
      <w:pPr>
        <w:shd w:val="clear" w:color="auto" w:fill="FFFFFF"/>
        <w:ind w:firstLine="720"/>
        <w:jc w:val="both"/>
        <w:rPr>
          <w:bCs/>
          <w:sz w:val="28"/>
          <w:szCs w:val="28"/>
        </w:rPr>
      </w:pPr>
      <w:r>
        <w:rPr>
          <w:bCs/>
          <w:sz w:val="28"/>
          <w:szCs w:val="28"/>
        </w:rPr>
        <w:lastRenderedPageBreak/>
        <w:t xml:space="preserve">в тоннелях - с водопроводами диаметром до </w:t>
      </w:r>
      <w:smartTag w:uri="urn:schemas-microsoft-com:office:smarttags" w:element="metricconverter">
        <w:smartTagPr>
          <w:attr w:name="ProductID" w:val="500 миллиметров"/>
        </w:smartTagPr>
        <w:r>
          <w:rPr>
            <w:bCs/>
            <w:sz w:val="28"/>
            <w:szCs w:val="28"/>
          </w:rPr>
          <w:t>500 миллиметров</w:t>
        </w:r>
      </w:smartTag>
      <w:r>
        <w:rPr>
          <w:bCs/>
          <w:sz w:val="28"/>
          <w:szCs w:val="28"/>
        </w:rPr>
        <w:t xml:space="preserve">, кабелями </w:t>
      </w:r>
      <w:r>
        <w:rPr>
          <w:bCs/>
          <w:spacing w:val="-2"/>
          <w:sz w:val="28"/>
          <w:szCs w:val="28"/>
        </w:rPr>
        <w:t>связи, силовыми кабелями напряжением до 10 киловольт, трубопроводами сжатого</w:t>
      </w:r>
      <w:r>
        <w:rPr>
          <w:bCs/>
          <w:sz w:val="28"/>
          <w:szCs w:val="28"/>
        </w:rPr>
        <w:t xml:space="preserve"> воздуха давлением до 1,6 </w:t>
      </w:r>
      <w:proofErr w:type="spellStart"/>
      <w:r>
        <w:rPr>
          <w:bCs/>
          <w:sz w:val="28"/>
          <w:szCs w:val="28"/>
        </w:rPr>
        <w:t>мегапаскаля</w:t>
      </w:r>
      <w:proofErr w:type="spellEnd"/>
      <w:r>
        <w:rPr>
          <w:bCs/>
          <w:sz w:val="28"/>
          <w:szCs w:val="28"/>
        </w:rPr>
        <w:t>, трубопроводами напорной канализации.</w:t>
      </w:r>
    </w:p>
    <w:p w:rsidR="000F66AA" w:rsidRDefault="000F66AA" w:rsidP="000F66AA">
      <w:pPr>
        <w:shd w:val="clear" w:color="auto" w:fill="FFFFFF"/>
        <w:ind w:firstLine="720"/>
        <w:jc w:val="both"/>
        <w:rPr>
          <w:bCs/>
          <w:sz w:val="28"/>
          <w:szCs w:val="28"/>
        </w:rPr>
      </w:pPr>
      <w:r>
        <w:rPr>
          <w:bCs/>
          <w:sz w:val="28"/>
          <w:szCs w:val="28"/>
        </w:rPr>
        <w:t xml:space="preserve">Прокладка трубопроводов тепловых сетей в каналах и тоннелях </w:t>
      </w:r>
      <w:r>
        <w:rPr>
          <w:bCs/>
          <w:sz w:val="28"/>
          <w:szCs w:val="28"/>
        </w:rPr>
        <w:br/>
        <w:t xml:space="preserve">с другими инженерными сетями, </w:t>
      </w:r>
      <w:proofErr w:type="gramStart"/>
      <w:r>
        <w:rPr>
          <w:bCs/>
          <w:sz w:val="28"/>
          <w:szCs w:val="28"/>
        </w:rPr>
        <w:t>кроме</w:t>
      </w:r>
      <w:proofErr w:type="gramEnd"/>
      <w:r>
        <w:rPr>
          <w:bCs/>
          <w:sz w:val="28"/>
          <w:szCs w:val="28"/>
        </w:rPr>
        <w:t xml:space="preserve"> указанных, не допускается.</w:t>
      </w:r>
    </w:p>
    <w:p w:rsidR="000F66AA" w:rsidRDefault="000F66AA" w:rsidP="000F66AA">
      <w:pPr>
        <w:shd w:val="clear" w:color="auto" w:fill="FFFFFF"/>
        <w:ind w:firstLine="720"/>
        <w:jc w:val="both"/>
        <w:rPr>
          <w:bCs/>
          <w:sz w:val="28"/>
          <w:szCs w:val="28"/>
        </w:rPr>
      </w:pPr>
      <w:r>
        <w:rPr>
          <w:bCs/>
          <w:sz w:val="28"/>
          <w:szCs w:val="28"/>
        </w:rPr>
        <w:t xml:space="preserve">Прокладка наземных тепловых сетей допускается в виде исключения при невозможности подземного их размещения </w:t>
      </w:r>
      <w:r>
        <w:rPr>
          <w:bCs/>
          <w:sz w:val="28"/>
          <w:szCs w:val="28"/>
        </w:rPr>
        <w:br/>
        <w:t>или как временное решение в зонах особого регулирования градостроительной деятельности.</w:t>
      </w:r>
    </w:p>
    <w:p w:rsidR="000F66AA" w:rsidRDefault="000F66AA" w:rsidP="000F66AA">
      <w:pPr>
        <w:ind w:firstLine="720"/>
        <w:jc w:val="both"/>
        <w:rPr>
          <w:bCs/>
          <w:sz w:val="28"/>
          <w:szCs w:val="28"/>
        </w:rPr>
      </w:pPr>
      <w:r>
        <w:rPr>
          <w:bCs/>
          <w:sz w:val="28"/>
          <w:szCs w:val="28"/>
        </w:rPr>
        <w:t xml:space="preserve">7.10.5. Тепловые сети не допускается проектировать </w:t>
      </w:r>
      <w:r>
        <w:rPr>
          <w:bCs/>
          <w:sz w:val="28"/>
          <w:szCs w:val="28"/>
        </w:rPr>
        <w:br/>
        <w:t>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0F66AA" w:rsidRDefault="000F66AA" w:rsidP="000F66AA">
      <w:pPr>
        <w:shd w:val="clear" w:color="auto" w:fill="FFFFFF"/>
        <w:tabs>
          <w:tab w:val="left" w:pos="1018"/>
        </w:tabs>
        <w:autoSpaceDE w:val="0"/>
        <w:autoSpaceDN w:val="0"/>
        <w:adjustRightInd w:val="0"/>
        <w:ind w:firstLine="709"/>
        <w:jc w:val="both"/>
        <w:rPr>
          <w:bCs/>
          <w:sz w:val="28"/>
          <w:szCs w:val="28"/>
        </w:rPr>
      </w:pPr>
      <w:r>
        <w:rPr>
          <w:bCs/>
          <w:spacing w:val="-2"/>
          <w:sz w:val="28"/>
          <w:szCs w:val="28"/>
        </w:rPr>
        <w:t>7.10.6. При пересечении железных дорог общей сети, а также рек, оврагов,</w:t>
      </w:r>
      <w:r>
        <w:rPr>
          <w:bCs/>
          <w:sz w:val="28"/>
          <w:szCs w:val="28"/>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0F66AA" w:rsidRDefault="000F66AA" w:rsidP="000F66AA">
      <w:pPr>
        <w:ind w:firstLine="720"/>
        <w:jc w:val="both"/>
        <w:rPr>
          <w:bCs/>
          <w:sz w:val="28"/>
          <w:szCs w:val="28"/>
        </w:rPr>
      </w:pPr>
      <w:r>
        <w:rPr>
          <w:bCs/>
          <w:sz w:val="28"/>
          <w:szCs w:val="28"/>
        </w:rPr>
        <w:t xml:space="preserve">Прокладку тепловых сетей при подземном пересечении железных, автомобильных, магистральных дорог,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Pr>
          <w:bCs/>
          <w:sz w:val="28"/>
          <w:szCs w:val="28"/>
        </w:rPr>
        <w:t>СНиП</w:t>
      </w:r>
      <w:proofErr w:type="spellEnd"/>
      <w:r>
        <w:rPr>
          <w:bCs/>
          <w:sz w:val="28"/>
          <w:szCs w:val="28"/>
        </w:rPr>
        <w:t xml:space="preserve"> 41-02-2003.</w:t>
      </w:r>
    </w:p>
    <w:p w:rsidR="000F66AA" w:rsidRDefault="000F66AA" w:rsidP="000F66AA">
      <w:pPr>
        <w:ind w:firstLine="720"/>
        <w:jc w:val="both"/>
        <w:rPr>
          <w:bCs/>
          <w:sz w:val="28"/>
          <w:szCs w:val="28"/>
        </w:rPr>
      </w:pPr>
      <w:r>
        <w:rPr>
          <w:bCs/>
          <w:sz w:val="28"/>
          <w:szCs w:val="28"/>
        </w:rPr>
        <w:t>7.10.7.</w:t>
      </w:r>
      <w:r>
        <w:rPr>
          <w:bCs/>
          <w:sz w:val="28"/>
          <w:szCs w:val="28"/>
          <w:lang w:val="en-US"/>
        </w:rPr>
        <w:t> </w:t>
      </w:r>
      <w:r>
        <w:rPr>
          <w:sz w:val="28"/>
          <w:szCs w:val="28"/>
        </w:rPr>
        <w:t>Сети водопровода</w:t>
      </w:r>
      <w:r>
        <w:rPr>
          <w:bCs/>
          <w:sz w:val="28"/>
          <w:szCs w:val="28"/>
        </w:rPr>
        <w:t xml:space="preserve"> следует размещать по обеим сторонам улицы при ширине:</w:t>
      </w:r>
    </w:p>
    <w:p w:rsidR="000F66AA" w:rsidRDefault="000F66AA" w:rsidP="000F66AA">
      <w:pPr>
        <w:ind w:firstLine="720"/>
        <w:jc w:val="both"/>
        <w:rPr>
          <w:bCs/>
          <w:sz w:val="28"/>
          <w:szCs w:val="28"/>
        </w:rPr>
      </w:pPr>
      <w:r>
        <w:rPr>
          <w:bCs/>
          <w:sz w:val="28"/>
          <w:szCs w:val="28"/>
        </w:rPr>
        <w:t xml:space="preserve">проезжей части более </w:t>
      </w:r>
      <w:smartTag w:uri="urn:schemas-microsoft-com:office:smarttags" w:element="metricconverter">
        <w:smartTagPr>
          <w:attr w:name="ProductID" w:val="22 м"/>
        </w:smartTagPr>
        <w:r>
          <w:rPr>
            <w:bCs/>
            <w:sz w:val="28"/>
            <w:szCs w:val="28"/>
          </w:rPr>
          <w:t>22 метров</w:t>
        </w:r>
      </w:smartTag>
      <w:r>
        <w:rPr>
          <w:bCs/>
          <w:sz w:val="28"/>
          <w:szCs w:val="28"/>
        </w:rPr>
        <w:t>;</w:t>
      </w:r>
    </w:p>
    <w:p w:rsidR="000F66AA" w:rsidRDefault="000F66AA" w:rsidP="000F66AA">
      <w:pPr>
        <w:ind w:firstLine="720"/>
        <w:jc w:val="both"/>
        <w:rPr>
          <w:bCs/>
          <w:sz w:val="28"/>
          <w:szCs w:val="28"/>
        </w:rPr>
      </w:pPr>
      <w:r>
        <w:rPr>
          <w:bCs/>
          <w:sz w:val="28"/>
          <w:szCs w:val="28"/>
        </w:rPr>
        <w:t>улиц в пределах красных линий</w:t>
      </w:r>
      <w:r>
        <w:rPr>
          <w:bCs/>
          <w:noProof/>
          <w:sz w:val="28"/>
          <w:szCs w:val="28"/>
        </w:rPr>
        <w:t xml:space="preserve"> </w:t>
      </w:r>
      <w:smartTag w:uri="urn:schemas-microsoft-com:office:smarttags" w:element="metricconverter">
        <w:smartTagPr>
          <w:attr w:name="ProductID" w:val="60 м"/>
        </w:smartTagPr>
        <w:r>
          <w:rPr>
            <w:bCs/>
            <w:noProof/>
            <w:sz w:val="28"/>
            <w:szCs w:val="28"/>
          </w:rPr>
          <w:t>60</w:t>
        </w:r>
        <w:r>
          <w:rPr>
            <w:bCs/>
            <w:sz w:val="28"/>
            <w:szCs w:val="28"/>
          </w:rPr>
          <w:t xml:space="preserve"> метров</w:t>
        </w:r>
      </w:smartTag>
      <w:r>
        <w:rPr>
          <w:bCs/>
          <w:sz w:val="28"/>
          <w:szCs w:val="28"/>
        </w:rPr>
        <w:t xml:space="preserve"> и более.</w:t>
      </w:r>
    </w:p>
    <w:p w:rsidR="000F66AA" w:rsidRDefault="000F66AA" w:rsidP="000F66AA">
      <w:pPr>
        <w:ind w:firstLine="720"/>
        <w:jc w:val="both"/>
        <w:rPr>
          <w:bCs/>
          <w:sz w:val="28"/>
          <w:szCs w:val="28"/>
        </w:rPr>
      </w:pPr>
      <w:r>
        <w:rPr>
          <w:bCs/>
          <w:sz w:val="28"/>
          <w:szCs w:val="28"/>
        </w:rPr>
        <w:t>7.10.8.</w:t>
      </w:r>
      <w:r>
        <w:rPr>
          <w:bCs/>
          <w:sz w:val="28"/>
          <w:szCs w:val="28"/>
          <w:lang w:val="en-US"/>
        </w:rPr>
        <w:t> </w:t>
      </w:r>
      <w:r>
        <w:rPr>
          <w:bCs/>
          <w:sz w:val="28"/>
          <w:szCs w:val="28"/>
        </w:rPr>
        <w:t xml:space="preserve">Пересечение инженерными сетями рек, автомобильных дорог, а также зданий и сооружений следует предусматривать </w:t>
      </w:r>
      <w:r>
        <w:rPr>
          <w:bCs/>
          <w:sz w:val="28"/>
          <w:szCs w:val="28"/>
        </w:rPr>
        <w:br/>
        <w:t xml:space="preserve">под прямым углом. Допускается при обосновании пересечение </w:t>
      </w:r>
      <w:r>
        <w:rPr>
          <w:bCs/>
          <w:sz w:val="28"/>
          <w:szCs w:val="28"/>
        </w:rPr>
        <w:br/>
        <w:t>под меньшим углом, но не менее 45 градусов, а сооружений железных дорог - не менее 60 градусов.</w:t>
      </w:r>
    </w:p>
    <w:p w:rsidR="000F66AA" w:rsidRDefault="000F66AA" w:rsidP="000F66AA">
      <w:pPr>
        <w:autoSpaceDE w:val="0"/>
        <w:autoSpaceDN w:val="0"/>
        <w:adjustRightInd w:val="0"/>
        <w:ind w:firstLine="709"/>
        <w:jc w:val="both"/>
        <w:outlineLvl w:val="1"/>
        <w:rPr>
          <w:bCs/>
          <w:sz w:val="28"/>
          <w:szCs w:val="28"/>
        </w:rPr>
      </w:pPr>
      <w:r>
        <w:rPr>
          <w:bCs/>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в соответствии с федеральным законодательством.</w:t>
      </w:r>
    </w:p>
    <w:p w:rsidR="000F66AA" w:rsidRDefault="000F66AA" w:rsidP="000F66AA">
      <w:pPr>
        <w:ind w:firstLine="709"/>
        <w:jc w:val="both"/>
        <w:rPr>
          <w:bCs/>
          <w:sz w:val="28"/>
          <w:szCs w:val="28"/>
        </w:rPr>
      </w:pPr>
      <w:r>
        <w:rPr>
          <w:bCs/>
          <w:sz w:val="28"/>
          <w:szCs w:val="28"/>
        </w:rPr>
        <w:t>7.10.9. </w:t>
      </w:r>
      <w:r>
        <w:rPr>
          <w:sz w:val="28"/>
          <w:szCs w:val="28"/>
        </w:rPr>
        <w:t>На площадках промышленных предприятий</w:t>
      </w:r>
      <w:r>
        <w:rPr>
          <w:bCs/>
          <w:sz w:val="28"/>
          <w:szCs w:val="28"/>
        </w:rPr>
        <w:t xml:space="preserve"> следует предусматривать преимущественно наземный и надземный способы размещения инженерных сетей.</w:t>
      </w:r>
    </w:p>
    <w:p w:rsidR="000F66AA" w:rsidRDefault="000F66AA" w:rsidP="000F66AA">
      <w:pPr>
        <w:ind w:firstLine="709"/>
        <w:jc w:val="both"/>
        <w:rPr>
          <w:bCs/>
          <w:sz w:val="28"/>
          <w:szCs w:val="28"/>
        </w:rPr>
      </w:pPr>
      <w:r>
        <w:rPr>
          <w:bCs/>
          <w:sz w:val="28"/>
          <w:szCs w:val="28"/>
        </w:rPr>
        <w:t xml:space="preserve">В </w:t>
      </w:r>
      <w:proofErr w:type="spellStart"/>
      <w:r>
        <w:rPr>
          <w:bCs/>
          <w:sz w:val="28"/>
          <w:szCs w:val="28"/>
        </w:rPr>
        <w:t>предзаводских</w:t>
      </w:r>
      <w:proofErr w:type="spellEnd"/>
      <w:r>
        <w:rPr>
          <w:bCs/>
          <w:sz w:val="28"/>
          <w:szCs w:val="28"/>
        </w:rPr>
        <w:t xml:space="preserve"> зонах предприятий и общественных центрах промышленных узлов следует предусматривать подземное размещение инженерных сетей.</w:t>
      </w:r>
    </w:p>
    <w:p w:rsidR="000F66AA" w:rsidRDefault="000F66AA" w:rsidP="000F66AA">
      <w:pPr>
        <w:ind w:firstLine="709"/>
        <w:jc w:val="both"/>
        <w:rPr>
          <w:bCs/>
          <w:spacing w:val="-2"/>
          <w:sz w:val="28"/>
          <w:szCs w:val="28"/>
        </w:rPr>
      </w:pPr>
      <w:r>
        <w:rPr>
          <w:bCs/>
          <w:sz w:val="28"/>
          <w:szCs w:val="28"/>
        </w:rPr>
        <w:t xml:space="preserve">7.10.10. При пересечении подземных инженерных сетей </w:t>
      </w:r>
      <w:r>
        <w:rPr>
          <w:bCs/>
          <w:sz w:val="28"/>
          <w:szCs w:val="28"/>
        </w:rPr>
        <w:br/>
        <w:t>с пешеходными переходами в тоннелях следует предусматривать прокладку трубопроводов под тоннелями, а кабелей силовых и связи - над тоннелями.</w:t>
      </w:r>
    </w:p>
    <w:p w:rsidR="000F66AA" w:rsidRDefault="000F66AA" w:rsidP="000F66AA">
      <w:pPr>
        <w:ind w:firstLine="709"/>
        <w:jc w:val="both"/>
        <w:rPr>
          <w:bCs/>
          <w:spacing w:val="-2"/>
          <w:sz w:val="28"/>
          <w:szCs w:val="28"/>
        </w:rPr>
      </w:pPr>
      <w:r>
        <w:rPr>
          <w:bCs/>
          <w:spacing w:val="-2"/>
          <w:sz w:val="28"/>
          <w:szCs w:val="28"/>
        </w:rPr>
        <w:lastRenderedPageBreak/>
        <w:t xml:space="preserve">7.10.11. Надземные трубопроводы для легковоспламеняющихся </w:t>
      </w:r>
      <w:r>
        <w:rPr>
          <w:bCs/>
          <w:spacing w:val="-2"/>
          <w:sz w:val="28"/>
          <w:szCs w:val="28"/>
        </w:rPr>
        <w:br/>
        <w:t xml:space="preserve">и горючих жидкостей, прокладываемые на отдельных опорах, эстакадах, </w:t>
      </w:r>
      <w:r>
        <w:rPr>
          <w:bCs/>
          <w:spacing w:val="-2"/>
          <w:sz w:val="28"/>
          <w:szCs w:val="28"/>
        </w:rPr>
        <w:br/>
        <w:t>следует размещать на расстоянии не менее</w:t>
      </w:r>
      <w:r>
        <w:rPr>
          <w:bCs/>
          <w:noProof/>
          <w:spacing w:val="-2"/>
          <w:sz w:val="28"/>
          <w:szCs w:val="28"/>
        </w:rPr>
        <w:t xml:space="preserve"> </w:t>
      </w:r>
      <w:smartTag w:uri="urn:schemas-microsoft-com:office:smarttags" w:element="metricconverter">
        <w:smartTagPr>
          <w:attr w:name="ProductID" w:val="3 м"/>
        </w:smartTagPr>
        <w:r>
          <w:rPr>
            <w:bCs/>
            <w:noProof/>
            <w:spacing w:val="-2"/>
            <w:sz w:val="28"/>
            <w:szCs w:val="28"/>
          </w:rPr>
          <w:t>3</w:t>
        </w:r>
        <w:r>
          <w:rPr>
            <w:bCs/>
            <w:spacing w:val="-2"/>
            <w:sz w:val="28"/>
            <w:szCs w:val="28"/>
          </w:rPr>
          <w:t xml:space="preserve"> метров</w:t>
        </w:r>
      </w:smartTag>
      <w:r>
        <w:rPr>
          <w:bCs/>
          <w:spacing w:val="-2"/>
          <w:sz w:val="28"/>
          <w:szCs w:val="28"/>
        </w:rPr>
        <w:t xml:space="preserve"> от стен зданий </w:t>
      </w:r>
      <w:r>
        <w:rPr>
          <w:bCs/>
          <w:spacing w:val="-2"/>
          <w:sz w:val="28"/>
          <w:szCs w:val="28"/>
        </w:rPr>
        <w:br/>
        <w:t xml:space="preserve">с проемами от стен, без проемов это расстояние может быть уменьшено до </w:t>
      </w:r>
      <w:smartTag w:uri="urn:schemas-microsoft-com:office:smarttags" w:element="metricconverter">
        <w:smartTagPr>
          <w:attr w:name="ProductID" w:val="0,5 м"/>
        </w:smartTagPr>
        <w:r>
          <w:rPr>
            <w:bCs/>
            <w:spacing w:val="-2"/>
            <w:sz w:val="28"/>
            <w:szCs w:val="28"/>
          </w:rPr>
          <w:t>0,5 метра</w:t>
        </w:r>
      </w:smartTag>
      <w:r>
        <w:rPr>
          <w:bCs/>
          <w:spacing w:val="-2"/>
          <w:sz w:val="28"/>
          <w:szCs w:val="28"/>
        </w:rPr>
        <w:t>.</w:t>
      </w:r>
    </w:p>
    <w:p w:rsidR="000F66AA" w:rsidRDefault="000F66AA" w:rsidP="000F66AA">
      <w:pPr>
        <w:ind w:firstLine="709"/>
        <w:jc w:val="both"/>
        <w:rPr>
          <w:bCs/>
          <w:sz w:val="28"/>
          <w:szCs w:val="28"/>
        </w:rPr>
      </w:pPr>
      <w:r>
        <w:rPr>
          <w:bCs/>
          <w:noProof/>
          <w:spacing w:val="-3"/>
          <w:sz w:val="28"/>
          <w:szCs w:val="28"/>
        </w:rPr>
        <w:t>7.10.12.</w:t>
      </w:r>
      <w:r>
        <w:rPr>
          <w:bCs/>
          <w:spacing w:val="-3"/>
          <w:sz w:val="28"/>
          <w:szCs w:val="28"/>
        </w:rPr>
        <w:t> На низких опорах следует размещать напорные трубопроводы</w:t>
      </w:r>
      <w:r>
        <w:rPr>
          <w:bCs/>
          <w:sz w:val="28"/>
          <w:szCs w:val="28"/>
        </w:rPr>
        <w:t xml:space="preserve"> с жидкостями и газами, а также кабели силовые и связи, располагаемые:</w:t>
      </w:r>
    </w:p>
    <w:p w:rsidR="000F66AA" w:rsidRDefault="000F66AA" w:rsidP="000F66AA">
      <w:pPr>
        <w:ind w:firstLine="709"/>
        <w:jc w:val="both"/>
        <w:rPr>
          <w:bCs/>
          <w:sz w:val="28"/>
          <w:szCs w:val="28"/>
        </w:rPr>
      </w:pPr>
      <w:r>
        <w:rPr>
          <w:bCs/>
          <w:sz w:val="28"/>
          <w:szCs w:val="28"/>
        </w:rPr>
        <w:t>в специально отведенных для этих целей технических полосах площадок предприятий;</w:t>
      </w:r>
    </w:p>
    <w:p w:rsidR="000F66AA" w:rsidRDefault="000F66AA" w:rsidP="000F66AA">
      <w:pPr>
        <w:ind w:firstLine="709"/>
        <w:jc w:val="both"/>
        <w:rPr>
          <w:bCs/>
          <w:sz w:val="28"/>
          <w:szCs w:val="28"/>
        </w:rPr>
      </w:pPr>
      <w:r>
        <w:rPr>
          <w:bCs/>
          <w:sz w:val="28"/>
          <w:szCs w:val="28"/>
        </w:rPr>
        <w:t>на территории  складов  жидких  продуктов  и  сжиженных газов.</w:t>
      </w:r>
    </w:p>
    <w:p w:rsidR="000F66AA" w:rsidRDefault="000F66AA" w:rsidP="000F66AA">
      <w:pPr>
        <w:ind w:firstLine="709"/>
        <w:jc w:val="both"/>
        <w:rPr>
          <w:bCs/>
          <w:sz w:val="28"/>
          <w:szCs w:val="28"/>
        </w:rPr>
      </w:pPr>
      <w:r>
        <w:rPr>
          <w:bCs/>
          <w:sz w:val="28"/>
          <w:szCs w:val="28"/>
        </w:rPr>
        <w:t xml:space="preserve">Кроме того, на низких опорах следует предусматривать прокладку тепловых сетей по территории, не подлежащей застройке </w:t>
      </w:r>
      <w:r>
        <w:rPr>
          <w:bCs/>
          <w:sz w:val="28"/>
          <w:szCs w:val="28"/>
        </w:rPr>
        <w:br/>
        <w:t>вне населенных пунктов.</w:t>
      </w:r>
    </w:p>
    <w:p w:rsidR="000F66AA" w:rsidRDefault="000F66AA" w:rsidP="000F66AA">
      <w:pPr>
        <w:ind w:firstLine="709"/>
        <w:jc w:val="both"/>
        <w:rPr>
          <w:bCs/>
          <w:sz w:val="28"/>
          <w:szCs w:val="28"/>
        </w:rPr>
      </w:pPr>
      <w:r>
        <w:rPr>
          <w:bCs/>
          <w:noProof/>
          <w:sz w:val="28"/>
          <w:szCs w:val="28"/>
        </w:rPr>
        <w:t>7.10.13.</w:t>
      </w:r>
      <w:r>
        <w:rPr>
          <w:bCs/>
          <w:sz w:val="28"/>
          <w:szCs w:val="28"/>
        </w:rPr>
        <w:t xml:space="preserve"> Высоту от уровня земли до низа труб (или поверхности </w:t>
      </w:r>
      <w:r>
        <w:rPr>
          <w:bCs/>
          <w:sz w:val="28"/>
          <w:szCs w:val="28"/>
        </w:rPr>
        <w:br/>
        <w:t>их изоляции), прокладываемых на низких опорах на свободной территории вне проезда транспортных средств и прохода людей, следует принимать не менее, метров:</w:t>
      </w:r>
    </w:p>
    <w:p w:rsidR="000F66AA" w:rsidRDefault="000F66AA" w:rsidP="000F66AA">
      <w:pPr>
        <w:ind w:firstLine="709"/>
        <w:jc w:val="both"/>
        <w:rPr>
          <w:bCs/>
          <w:sz w:val="28"/>
          <w:szCs w:val="28"/>
        </w:rPr>
      </w:pPr>
      <w:r>
        <w:rPr>
          <w:bCs/>
          <w:sz w:val="28"/>
          <w:szCs w:val="28"/>
        </w:rPr>
        <w:t>при ширине группы труб не менее</w:t>
      </w:r>
      <w:r>
        <w:rPr>
          <w:bCs/>
          <w:noProof/>
          <w:sz w:val="28"/>
          <w:szCs w:val="28"/>
        </w:rPr>
        <w:t xml:space="preserve"> </w:t>
      </w:r>
      <w:smartTag w:uri="urn:schemas-microsoft-com:office:smarttags" w:element="metricconverter">
        <w:smartTagPr>
          <w:attr w:name="ProductID" w:val="1,5 метра"/>
        </w:smartTagPr>
        <w:r>
          <w:rPr>
            <w:bCs/>
            <w:noProof/>
            <w:sz w:val="28"/>
            <w:szCs w:val="28"/>
          </w:rPr>
          <w:t>1,5</w:t>
        </w:r>
        <w:r>
          <w:rPr>
            <w:bCs/>
            <w:sz w:val="28"/>
            <w:szCs w:val="28"/>
          </w:rPr>
          <w:t xml:space="preserve"> метра</w:t>
        </w:r>
      </w:smartTag>
      <w:r>
        <w:rPr>
          <w:bCs/>
          <w:noProof/>
          <w:sz w:val="28"/>
          <w:szCs w:val="28"/>
        </w:rPr>
        <w:t xml:space="preserve"> </w:t>
      </w:r>
      <w:r>
        <w:rPr>
          <w:bCs/>
          <w:sz w:val="28"/>
          <w:szCs w:val="28"/>
        </w:rPr>
        <w:t>-</w:t>
      </w:r>
      <w:r>
        <w:rPr>
          <w:bCs/>
          <w:noProof/>
          <w:sz w:val="28"/>
          <w:szCs w:val="28"/>
        </w:rPr>
        <w:t xml:space="preserve"> </w:t>
      </w:r>
      <w:r>
        <w:rPr>
          <w:bCs/>
          <w:sz w:val="28"/>
          <w:szCs w:val="28"/>
        </w:rPr>
        <w:t>0,</w:t>
      </w:r>
      <w:r>
        <w:rPr>
          <w:bCs/>
          <w:noProof/>
          <w:sz w:val="28"/>
          <w:szCs w:val="28"/>
        </w:rPr>
        <w:t>35</w:t>
      </w:r>
      <w:r>
        <w:rPr>
          <w:bCs/>
          <w:sz w:val="28"/>
          <w:szCs w:val="28"/>
        </w:rPr>
        <w:t>;</w:t>
      </w:r>
    </w:p>
    <w:p w:rsidR="000F66AA" w:rsidRDefault="000F66AA" w:rsidP="000F66AA">
      <w:pPr>
        <w:ind w:firstLine="709"/>
        <w:jc w:val="both"/>
        <w:rPr>
          <w:bCs/>
          <w:sz w:val="28"/>
          <w:szCs w:val="28"/>
        </w:rPr>
      </w:pPr>
      <w:r>
        <w:rPr>
          <w:bCs/>
          <w:sz w:val="28"/>
          <w:szCs w:val="28"/>
        </w:rPr>
        <w:t xml:space="preserve">при ширине группы труб от </w:t>
      </w:r>
      <w:smartTag w:uri="urn:schemas-microsoft-com:office:smarttags" w:element="metricconverter">
        <w:smartTagPr>
          <w:attr w:name="ProductID" w:val="1,5 м"/>
        </w:smartTagPr>
        <w:r>
          <w:rPr>
            <w:bCs/>
            <w:sz w:val="28"/>
            <w:szCs w:val="28"/>
          </w:rPr>
          <w:t>1,5 метра</w:t>
        </w:r>
      </w:smartTag>
      <w:r>
        <w:rPr>
          <w:bCs/>
          <w:sz w:val="28"/>
          <w:szCs w:val="28"/>
        </w:rPr>
        <w:t xml:space="preserve"> и более - 0,5.</w:t>
      </w:r>
    </w:p>
    <w:p w:rsidR="000F66AA" w:rsidRDefault="000F66AA" w:rsidP="000F66AA">
      <w:pPr>
        <w:ind w:firstLine="709"/>
        <w:jc w:val="both"/>
        <w:rPr>
          <w:bCs/>
          <w:sz w:val="28"/>
          <w:szCs w:val="28"/>
        </w:rPr>
      </w:pPr>
      <w:r>
        <w:rPr>
          <w:bCs/>
          <w:sz w:val="28"/>
          <w:szCs w:val="28"/>
        </w:rPr>
        <w:t xml:space="preserve">Размещение трубопроводов диаметром </w:t>
      </w:r>
      <w:smartTag w:uri="urn:schemas-microsoft-com:office:smarttags" w:element="metricconverter">
        <w:smartTagPr>
          <w:attr w:name="ProductID" w:val="300 миллиметров"/>
        </w:smartTagPr>
        <w:r>
          <w:rPr>
            <w:bCs/>
            <w:noProof/>
            <w:sz w:val="28"/>
            <w:szCs w:val="28"/>
          </w:rPr>
          <w:t>300</w:t>
        </w:r>
        <w:r>
          <w:rPr>
            <w:bCs/>
            <w:sz w:val="28"/>
            <w:szCs w:val="28"/>
          </w:rPr>
          <w:t xml:space="preserve"> миллиметров</w:t>
        </w:r>
      </w:smartTag>
      <w:r>
        <w:rPr>
          <w:bCs/>
          <w:sz w:val="28"/>
          <w:szCs w:val="28"/>
        </w:rPr>
        <w:t xml:space="preserve"> и менее на низких опорах следует предусматривать в два ряда или более </w:t>
      </w:r>
      <w:r>
        <w:rPr>
          <w:bCs/>
          <w:sz w:val="28"/>
          <w:szCs w:val="28"/>
        </w:rPr>
        <w:br/>
        <w:t>по вертикали, максимально сокращая ширину трассы сетей.</w:t>
      </w:r>
    </w:p>
    <w:p w:rsidR="000F66AA" w:rsidRDefault="000F66AA" w:rsidP="000F66AA">
      <w:pPr>
        <w:ind w:firstLine="709"/>
        <w:jc w:val="both"/>
        <w:rPr>
          <w:bCs/>
          <w:sz w:val="28"/>
          <w:szCs w:val="28"/>
        </w:rPr>
      </w:pPr>
      <w:r>
        <w:rPr>
          <w:bCs/>
          <w:noProof/>
          <w:sz w:val="28"/>
          <w:szCs w:val="28"/>
        </w:rPr>
        <w:t>7.10.14.</w:t>
      </w:r>
      <w:r>
        <w:rPr>
          <w:bCs/>
          <w:sz w:val="28"/>
          <w:szCs w:val="28"/>
        </w:rPr>
        <w:t> Высоту от уровня земли до низа труб или поверхности изоляции, прокладываемых на высоких опорах, следует принимать:</w:t>
      </w:r>
    </w:p>
    <w:p w:rsidR="000F66AA" w:rsidRDefault="000F66AA" w:rsidP="000F66AA">
      <w:pPr>
        <w:ind w:firstLine="709"/>
        <w:jc w:val="both"/>
        <w:rPr>
          <w:bCs/>
          <w:sz w:val="28"/>
          <w:szCs w:val="28"/>
        </w:rPr>
      </w:pPr>
      <w:r>
        <w:rPr>
          <w:bCs/>
          <w:sz w:val="28"/>
          <w:szCs w:val="28"/>
        </w:rPr>
        <w:t>в непроезжей части территории, в местах прохода людей</w:t>
      </w:r>
      <w:r>
        <w:rPr>
          <w:bCs/>
          <w:noProof/>
          <w:sz w:val="28"/>
          <w:szCs w:val="28"/>
        </w:rPr>
        <w:t xml:space="preserve"> </w:t>
      </w:r>
      <w:r>
        <w:rPr>
          <w:bCs/>
          <w:sz w:val="28"/>
          <w:szCs w:val="28"/>
        </w:rPr>
        <w:t>-</w:t>
      </w:r>
      <w:r>
        <w:rPr>
          <w:bCs/>
          <w:noProof/>
          <w:sz w:val="28"/>
          <w:szCs w:val="28"/>
        </w:rPr>
        <w:t xml:space="preserve"> </w:t>
      </w:r>
      <w:r>
        <w:rPr>
          <w:bCs/>
          <w:noProof/>
          <w:sz w:val="28"/>
          <w:szCs w:val="28"/>
        </w:rPr>
        <w:br/>
      </w:r>
      <w:smartTag w:uri="urn:schemas-microsoft-com:office:smarttags" w:element="metricconverter">
        <w:smartTagPr>
          <w:attr w:name="ProductID" w:val="2,2 м"/>
        </w:smartTagPr>
        <w:r>
          <w:rPr>
            <w:bCs/>
            <w:noProof/>
            <w:sz w:val="28"/>
            <w:szCs w:val="28"/>
          </w:rPr>
          <w:t>2,2</w:t>
        </w:r>
        <w:r>
          <w:rPr>
            <w:bCs/>
            <w:sz w:val="28"/>
            <w:szCs w:val="28"/>
          </w:rPr>
          <w:t xml:space="preserve"> метра</w:t>
        </w:r>
      </w:smartTag>
      <w:r>
        <w:rPr>
          <w:bCs/>
          <w:sz w:val="28"/>
          <w:szCs w:val="28"/>
        </w:rPr>
        <w:t>;</w:t>
      </w:r>
    </w:p>
    <w:p w:rsidR="000F66AA" w:rsidRDefault="000F66AA" w:rsidP="000F66AA">
      <w:pPr>
        <w:ind w:firstLine="709"/>
        <w:jc w:val="both"/>
        <w:rPr>
          <w:bCs/>
          <w:sz w:val="28"/>
          <w:szCs w:val="28"/>
        </w:rPr>
      </w:pPr>
      <w:r>
        <w:rPr>
          <w:bCs/>
          <w:sz w:val="28"/>
          <w:szCs w:val="28"/>
        </w:rPr>
        <w:t>в местах пересечения с автодорогами (от верха покрытия проезжей части)</w:t>
      </w:r>
      <w:r>
        <w:rPr>
          <w:bCs/>
          <w:noProof/>
          <w:sz w:val="28"/>
          <w:szCs w:val="28"/>
        </w:rPr>
        <w:t xml:space="preserve"> </w:t>
      </w:r>
      <w:r>
        <w:rPr>
          <w:bCs/>
          <w:sz w:val="28"/>
          <w:szCs w:val="28"/>
        </w:rPr>
        <w:t>-</w:t>
      </w:r>
      <w:r>
        <w:rPr>
          <w:bCs/>
          <w:noProof/>
          <w:sz w:val="28"/>
          <w:szCs w:val="28"/>
        </w:rPr>
        <w:t xml:space="preserve"> </w:t>
      </w:r>
      <w:smartTag w:uri="urn:schemas-microsoft-com:office:smarttags" w:element="metricconverter">
        <w:smartTagPr>
          <w:attr w:name="ProductID" w:val="5 м"/>
        </w:smartTagPr>
        <w:r>
          <w:rPr>
            <w:bCs/>
            <w:noProof/>
            <w:sz w:val="28"/>
            <w:szCs w:val="28"/>
          </w:rPr>
          <w:t>5</w:t>
        </w:r>
        <w:r>
          <w:rPr>
            <w:bCs/>
            <w:sz w:val="28"/>
            <w:szCs w:val="28"/>
          </w:rPr>
          <w:t xml:space="preserve"> метров</w:t>
        </w:r>
      </w:smartTag>
      <w:r>
        <w:rPr>
          <w:bCs/>
          <w:sz w:val="28"/>
          <w:szCs w:val="28"/>
        </w:rPr>
        <w:t>;</w:t>
      </w:r>
    </w:p>
    <w:p w:rsidR="000F66AA" w:rsidRDefault="000F66AA" w:rsidP="000F66AA">
      <w:pPr>
        <w:ind w:firstLine="709"/>
        <w:jc w:val="both"/>
        <w:rPr>
          <w:bCs/>
          <w:sz w:val="28"/>
          <w:szCs w:val="28"/>
        </w:rPr>
      </w:pPr>
      <w:r>
        <w:rPr>
          <w:bCs/>
          <w:sz w:val="28"/>
          <w:szCs w:val="28"/>
        </w:rPr>
        <w:t xml:space="preserve">в местах пересечения на территории предприятий трубопроводов </w:t>
      </w:r>
      <w:r>
        <w:rPr>
          <w:bCs/>
          <w:sz w:val="28"/>
          <w:szCs w:val="28"/>
        </w:rPr>
        <w:br/>
        <w:t xml:space="preserve">с легковоспламеняющимися и горючими жидкостями и газами </w:t>
      </w:r>
      <w:r>
        <w:rPr>
          <w:bCs/>
          <w:sz w:val="28"/>
          <w:szCs w:val="28"/>
        </w:rPr>
        <w:br/>
        <w:t>с внутренними железнодорожными подъездными путями для перевозки горячего шлака (до головки рельса)</w:t>
      </w:r>
      <w:r>
        <w:rPr>
          <w:bCs/>
          <w:noProof/>
          <w:sz w:val="28"/>
          <w:szCs w:val="28"/>
        </w:rPr>
        <w:t xml:space="preserve"> - </w:t>
      </w:r>
      <w:smartTag w:uri="urn:schemas-microsoft-com:office:smarttags" w:element="metricconverter">
        <w:smartTagPr>
          <w:attr w:name="ProductID" w:val="10 м"/>
        </w:smartTagPr>
        <w:r>
          <w:rPr>
            <w:bCs/>
            <w:noProof/>
            <w:sz w:val="28"/>
            <w:szCs w:val="28"/>
          </w:rPr>
          <w:t>10</w:t>
        </w:r>
        <w:r>
          <w:rPr>
            <w:bCs/>
            <w:sz w:val="28"/>
            <w:szCs w:val="28"/>
          </w:rPr>
          <w:t xml:space="preserve"> метров</w:t>
        </w:r>
      </w:smartTag>
      <w:r>
        <w:rPr>
          <w:bCs/>
          <w:sz w:val="28"/>
          <w:szCs w:val="28"/>
        </w:rPr>
        <w:t>; при устройстве тепловой защиты трубопроводов</w:t>
      </w:r>
      <w:r>
        <w:rPr>
          <w:bCs/>
          <w:noProof/>
          <w:sz w:val="28"/>
          <w:szCs w:val="28"/>
        </w:rPr>
        <w:t xml:space="preserve"> </w:t>
      </w:r>
      <w:r>
        <w:rPr>
          <w:bCs/>
          <w:sz w:val="28"/>
          <w:szCs w:val="28"/>
        </w:rPr>
        <w:t>-</w:t>
      </w:r>
      <w:r>
        <w:rPr>
          <w:bCs/>
          <w:noProof/>
          <w:sz w:val="28"/>
          <w:szCs w:val="28"/>
        </w:rPr>
        <w:t xml:space="preserve"> </w:t>
      </w:r>
      <w:smartTag w:uri="urn:schemas-microsoft-com:office:smarttags" w:element="metricconverter">
        <w:smartTagPr>
          <w:attr w:name="ProductID" w:val="6 м"/>
        </w:smartTagPr>
        <w:r>
          <w:rPr>
            <w:bCs/>
            <w:noProof/>
            <w:sz w:val="28"/>
            <w:szCs w:val="28"/>
          </w:rPr>
          <w:t>6</w:t>
        </w:r>
        <w:r>
          <w:rPr>
            <w:bCs/>
            <w:sz w:val="28"/>
            <w:szCs w:val="28"/>
          </w:rPr>
          <w:t xml:space="preserve"> метров</w:t>
        </w:r>
      </w:smartTag>
      <w:r>
        <w:rPr>
          <w:bCs/>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7.10.15. Расстояния по горизонтали (в свету) от ближайших подземных инженерных сетей до зданий и сооружений следует принимать по таблице № 47.</w:t>
      </w:r>
    </w:p>
    <w:p w:rsidR="000F66AA" w:rsidRDefault="000F66AA" w:rsidP="000F66AA">
      <w:pPr>
        <w:ind w:firstLine="720"/>
        <w:jc w:val="both"/>
        <w:rPr>
          <w:bCs/>
          <w:spacing w:val="-2"/>
          <w:sz w:val="28"/>
          <w:szCs w:val="28"/>
        </w:rPr>
      </w:pPr>
      <w:r>
        <w:rPr>
          <w:bCs/>
          <w:spacing w:val="-2"/>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 48, а на вводах инженерных сетей </w:t>
      </w:r>
      <w:r>
        <w:rPr>
          <w:bCs/>
          <w:spacing w:val="-2"/>
          <w:sz w:val="28"/>
          <w:szCs w:val="28"/>
        </w:rPr>
        <w:br/>
        <w:t xml:space="preserve">в зданиях населенных пунктов - не менее </w:t>
      </w:r>
      <w:smartTag w:uri="urn:schemas-microsoft-com:office:smarttags" w:element="metricconverter">
        <w:smartTagPr>
          <w:attr w:name="ProductID" w:val="0,5 м"/>
        </w:smartTagPr>
        <w:r>
          <w:rPr>
            <w:bCs/>
            <w:spacing w:val="-2"/>
            <w:sz w:val="28"/>
            <w:szCs w:val="28"/>
          </w:rPr>
          <w:t>0,5 метра</w:t>
        </w:r>
      </w:smartTag>
      <w:r>
        <w:rPr>
          <w:bCs/>
          <w:spacing w:val="-2"/>
          <w:sz w:val="28"/>
          <w:szCs w:val="28"/>
        </w:rPr>
        <w:t xml:space="preserve">. При разнице </w:t>
      </w:r>
      <w:r>
        <w:rPr>
          <w:bCs/>
          <w:spacing w:val="-2"/>
          <w:sz w:val="28"/>
          <w:szCs w:val="28"/>
        </w:rPr>
        <w:br/>
        <w:t xml:space="preserve">в глубине заложения смежных трубопроводов свыше </w:t>
      </w:r>
      <w:smartTag w:uri="urn:schemas-microsoft-com:office:smarttags" w:element="metricconverter">
        <w:smartTagPr>
          <w:attr w:name="ProductID" w:val="0,4 м"/>
        </w:smartTagPr>
        <w:r>
          <w:rPr>
            <w:bCs/>
            <w:spacing w:val="-2"/>
            <w:sz w:val="28"/>
            <w:szCs w:val="28"/>
          </w:rPr>
          <w:t>0,4 метра</w:t>
        </w:r>
      </w:smartTag>
      <w:r>
        <w:rPr>
          <w:bCs/>
          <w:spacing w:val="-2"/>
          <w:sz w:val="28"/>
          <w:szCs w:val="28"/>
        </w:rPr>
        <w:t xml:space="preserve"> расстояния, указанные в таблице № 48, следует увеличивать с учетом кривизны откосов траншей, но не менее глубины траншеи до подошвы насыпи и бровки выемки.</w:t>
      </w:r>
    </w:p>
    <w:p w:rsidR="000F66AA" w:rsidRDefault="000F66AA" w:rsidP="000F66AA">
      <w:pPr>
        <w:ind w:firstLine="709"/>
        <w:jc w:val="both"/>
        <w:rPr>
          <w:bCs/>
          <w:sz w:val="28"/>
          <w:szCs w:val="28"/>
        </w:rPr>
      </w:pPr>
      <w:r>
        <w:rPr>
          <w:bCs/>
          <w:spacing w:val="-2"/>
          <w:sz w:val="28"/>
          <w:szCs w:val="28"/>
        </w:rPr>
        <w:lastRenderedPageBreak/>
        <w:t>Указанные в таблицах № 47 и 48 расстояния допускается уменьшать при выполнении соответ</w:t>
      </w:r>
      <w:r>
        <w:rPr>
          <w:bCs/>
          <w:sz w:val="28"/>
          <w:szCs w:val="28"/>
        </w:rPr>
        <w:t>ствующих технических мероприятий, обеспечивающих требования безопасности и надежности.</w:t>
      </w:r>
    </w:p>
    <w:p w:rsidR="000F66AA" w:rsidRDefault="000F66AA" w:rsidP="000F66AA">
      <w:pPr>
        <w:ind w:firstLine="709"/>
        <w:jc w:val="both"/>
        <w:rPr>
          <w:bCs/>
          <w:sz w:val="28"/>
          <w:szCs w:val="28"/>
        </w:rPr>
      </w:pPr>
      <w:r>
        <w:rPr>
          <w:bCs/>
          <w:sz w:val="28"/>
          <w:szCs w:val="28"/>
        </w:rPr>
        <w:t>7.10.16.</w:t>
      </w:r>
      <w:r>
        <w:rPr>
          <w:bCs/>
          <w:sz w:val="28"/>
          <w:szCs w:val="28"/>
          <w:lang w:val="en-US"/>
        </w:rPr>
        <w:t> </w:t>
      </w:r>
      <w:r>
        <w:rPr>
          <w:bCs/>
          <w:sz w:val="28"/>
          <w:szCs w:val="28"/>
        </w:rPr>
        <w:t xml:space="preserve">Минимальные расстояния от наружных газопроводов </w:t>
      </w:r>
      <w:r>
        <w:rPr>
          <w:bCs/>
          <w:sz w:val="28"/>
          <w:szCs w:val="28"/>
        </w:rPr>
        <w:br/>
        <w:t>до зданий, сооружений и сетей инженерно-технического обеспечения следует принимать в соответствии с приложениями</w:t>
      </w:r>
      <w:proofErr w:type="gramStart"/>
      <w:r>
        <w:rPr>
          <w:bCs/>
          <w:sz w:val="28"/>
          <w:szCs w:val="28"/>
        </w:rPr>
        <w:t xml:space="preserve"> Б</w:t>
      </w:r>
      <w:proofErr w:type="gramEnd"/>
      <w:r>
        <w:rPr>
          <w:bCs/>
          <w:sz w:val="28"/>
          <w:szCs w:val="28"/>
        </w:rPr>
        <w:t xml:space="preserve"> и В </w:t>
      </w:r>
      <w:r>
        <w:rPr>
          <w:bCs/>
          <w:sz w:val="28"/>
          <w:szCs w:val="28"/>
        </w:rPr>
        <w:br/>
        <w:t>СП 62.13330.2011.</w:t>
      </w:r>
    </w:p>
    <w:p w:rsidR="000F66AA" w:rsidRDefault="000F66AA" w:rsidP="000F66AA">
      <w:pPr>
        <w:ind w:firstLine="709"/>
        <w:jc w:val="both"/>
        <w:rPr>
          <w:bCs/>
          <w:sz w:val="28"/>
          <w:szCs w:val="28"/>
        </w:rPr>
      </w:pPr>
      <w:proofErr w:type="gramStart"/>
      <w:r>
        <w:rPr>
          <w:bCs/>
          <w:sz w:val="28"/>
          <w:szCs w:val="28"/>
        </w:rPr>
        <w:t>К подземным газопроводам приравнивают наземные газопроводы в обваловании, к надземным наземные без обвалования.</w:t>
      </w:r>
      <w:proofErr w:type="gramEnd"/>
    </w:p>
    <w:p w:rsidR="000F66AA" w:rsidRDefault="000F66AA" w:rsidP="000F66AA">
      <w:pPr>
        <w:ind w:firstLine="709"/>
        <w:jc w:val="both"/>
        <w:rPr>
          <w:bCs/>
          <w:sz w:val="28"/>
          <w:szCs w:val="28"/>
        </w:rPr>
      </w:pPr>
      <w:proofErr w:type="gramStart"/>
      <w:r>
        <w:rPr>
          <w:bCs/>
          <w:sz w:val="28"/>
          <w:szCs w:val="28"/>
        </w:rPr>
        <w:t xml:space="preserve">При прокладке подземных газопроводов давлением до </w:t>
      </w:r>
      <w:r>
        <w:rPr>
          <w:bCs/>
          <w:sz w:val="28"/>
          <w:szCs w:val="28"/>
        </w:rPr>
        <w:br/>
        <w:t xml:space="preserve">0,6 </w:t>
      </w:r>
      <w:proofErr w:type="spellStart"/>
      <w:r>
        <w:rPr>
          <w:bCs/>
          <w:sz w:val="28"/>
          <w:szCs w:val="28"/>
        </w:rPr>
        <w:t>мегапаскаля</w:t>
      </w:r>
      <w:proofErr w:type="spellEnd"/>
      <w:r>
        <w:rPr>
          <w:bCs/>
          <w:sz w:val="28"/>
          <w:szCs w:val="28"/>
        </w:rPr>
        <w:t xml:space="preserve"> в стесненных условиях, на отдельных участках трассы, между зданиями и под арками зданий, а также газопроводов давлением свыше 0,6 </w:t>
      </w:r>
      <w:proofErr w:type="spellStart"/>
      <w:r>
        <w:rPr>
          <w:bCs/>
          <w:sz w:val="28"/>
          <w:szCs w:val="28"/>
        </w:rPr>
        <w:t>мегапаскаля</w:t>
      </w:r>
      <w:proofErr w:type="spellEnd"/>
      <w:r>
        <w:rPr>
          <w:bCs/>
          <w:sz w:val="28"/>
          <w:szCs w:val="28"/>
        </w:rPr>
        <w:t xml:space="preserve"> при сближении их с отдельно стоящими подсобными строениями (зданиями без постоянного присутствия людей) разрешается сокращать не более чем на 50 процентов расстояния </w:t>
      </w:r>
      <w:r>
        <w:rPr>
          <w:bCs/>
          <w:sz w:val="28"/>
          <w:szCs w:val="28"/>
        </w:rPr>
        <w:br/>
        <w:t>в стесненных условиях и не более чем на 25 процентов</w:t>
      </w:r>
      <w:proofErr w:type="gramEnd"/>
      <w:r>
        <w:rPr>
          <w:bCs/>
          <w:sz w:val="28"/>
          <w:szCs w:val="28"/>
        </w:rPr>
        <w:t xml:space="preserve"> - в особых природных условиях.</w:t>
      </w:r>
    </w:p>
    <w:p w:rsidR="000F66AA" w:rsidRDefault="000F66AA" w:rsidP="000F66AA">
      <w:pPr>
        <w:ind w:firstLine="709"/>
        <w:jc w:val="both"/>
        <w:rPr>
          <w:bCs/>
          <w:sz w:val="20"/>
          <w:szCs w:val="20"/>
        </w:rPr>
      </w:pPr>
    </w:p>
    <w:p w:rsidR="000F66AA" w:rsidRDefault="000F66AA" w:rsidP="000F66AA">
      <w:pPr>
        <w:ind w:firstLine="284"/>
        <w:jc w:val="both"/>
        <w:rPr>
          <w:bCs/>
          <w:sz w:val="28"/>
          <w:szCs w:val="28"/>
        </w:rPr>
      </w:pPr>
      <w:r>
        <w:rPr>
          <w:bCs/>
          <w:sz w:val="28"/>
          <w:szCs w:val="28"/>
        </w:rPr>
        <w:t>Таблица № 47</w:t>
      </w:r>
    </w:p>
    <w:p w:rsidR="000F66AA" w:rsidRDefault="000F66AA" w:rsidP="000F66AA">
      <w:pPr>
        <w:ind w:firstLine="284"/>
        <w:jc w:val="both"/>
        <w:rPr>
          <w:bCs/>
          <w:sz w:val="12"/>
          <w:szCs w:val="12"/>
          <w:lang w:val="en-US"/>
        </w:rPr>
      </w:pPr>
    </w:p>
    <w:tbl>
      <w:tblPr>
        <w:tblW w:w="4950" w:type="pct"/>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510"/>
        <w:gridCol w:w="816"/>
        <w:gridCol w:w="996"/>
        <w:gridCol w:w="1037"/>
        <w:gridCol w:w="908"/>
        <w:gridCol w:w="908"/>
        <w:gridCol w:w="908"/>
        <w:gridCol w:w="1087"/>
        <w:gridCol w:w="633"/>
        <w:gridCol w:w="538"/>
      </w:tblGrid>
      <w:tr w:rsidR="000F66AA" w:rsidTr="000F66AA">
        <w:trPr>
          <w:trHeight w:val="346"/>
          <w:jc w:val="center"/>
        </w:trPr>
        <w:tc>
          <w:tcPr>
            <w:tcW w:w="808" w:type="pct"/>
            <w:vMerge w:val="restart"/>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0"/>
                <w:szCs w:val="20"/>
              </w:rPr>
            </w:pPr>
            <w:r>
              <w:rPr>
                <w:sz w:val="20"/>
                <w:szCs w:val="20"/>
              </w:rPr>
              <w:t>Инженерные сети</w:t>
            </w:r>
          </w:p>
        </w:tc>
        <w:tc>
          <w:tcPr>
            <w:tcW w:w="4192" w:type="pct"/>
            <w:gridSpan w:val="9"/>
            <w:tcBorders>
              <w:top w:val="single" w:sz="4" w:space="0" w:color="auto"/>
              <w:left w:val="single" w:sz="4" w:space="0" w:color="auto"/>
              <w:bottom w:val="single" w:sz="4" w:space="0" w:color="auto"/>
              <w:right w:val="nil"/>
            </w:tcBorders>
            <w:vAlign w:val="center"/>
            <w:hideMark/>
          </w:tcPr>
          <w:p w:rsidR="000F66AA" w:rsidRDefault="000F66AA">
            <w:pPr>
              <w:suppressAutoHyphens/>
              <w:jc w:val="both"/>
              <w:rPr>
                <w:sz w:val="20"/>
                <w:szCs w:val="20"/>
              </w:rPr>
            </w:pPr>
            <w:r>
              <w:rPr>
                <w:sz w:val="20"/>
                <w:szCs w:val="20"/>
              </w:rPr>
              <w:t xml:space="preserve">Расстояние, </w:t>
            </w:r>
            <w:proofErr w:type="gramStart"/>
            <w:r>
              <w:rPr>
                <w:sz w:val="20"/>
                <w:szCs w:val="20"/>
              </w:rPr>
              <w:t>м</w:t>
            </w:r>
            <w:proofErr w:type="gramEnd"/>
            <w:r>
              <w:rPr>
                <w:sz w:val="20"/>
                <w:szCs w:val="20"/>
              </w:rPr>
              <w:t>, по горизонтали (в свету) от подземных сетей до</w:t>
            </w:r>
          </w:p>
        </w:tc>
      </w:tr>
      <w:tr w:rsidR="000F66AA" w:rsidTr="000F66AA">
        <w:trPr>
          <w:trHeight w:val="762"/>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0"/>
                <w:szCs w:val="20"/>
              </w:rPr>
            </w:pP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t>фунда-ментов</w:t>
            </w:r>
            <w:proofErr w:type="spellEnd"/>
            <w:proofErr w:type="gramEnd"/>
            <w:r>
              <w:rPr>
                <w:bCs/>
                <w:sz w:val="20"/>
                <w:szCs w:val="20"/>
              </w:rPr>
              <w:t xml:space="preserve"> зданий </w:t>
            </w:r>
            <w:r>
              <w:rPr>
                <w:bCs/>
                <w:sz w:val="20"/>
                <w:szCs w:val="20"/>
              </w:rPr>
              <w:br/>
              <w:t xml:space="preserve">и </w:t>
            </w:r>
            <w:proofErr w:type="spellStart"/>
            <w:r>
              <w:rPr>
                <w:bCs/>
                <w:sz w:val="20"/>
                <w:szCs w:val="20"/>
              </w:rPr>
              <w:t>сору-жений</w:t>
            </w:r>
            <w:proofErr w:type="spellEnd"/>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proofErr w:type="spellStart"/>
            <w:proofErr w:type="gramStart"/>
            <w:r>
              <w:rPr>
                <w:bCs/>
                <w:sz w:val="20"/>
                <w:szCs w:val="20"/>
              </w:rPr>
              <w:t>фунда-ментов</w:t>
            </w:r>
            <w:proofErr w:type="spellEnd"/>
            <w:proofErr w:type="gramEnd"/>
            <w:r>
              <w:rPr>
                <w:bCs/>
                <w:sz w:val="20"/>
                <w:szCs w:val="20"/>
              </w:rPr>
              <w:t xml:space="preserve"> </w:t>
            </w:r>
            <w:proofErr w:type="spellStart"/>
            <w:r>
              <w:rPr>
                <w:bCs/>
                <w:sz w:val="20"/>
                <w:szCs w:val="20"/>
              </w:rPr>
              <w:t>огражде-ний</w:t>
            </w:r>
            <w:proofErr w:type="spellEnd"/>
            <w:r>
              <w:rPr>
                <w:bCs/>
                <w:sz w:val="20"/>
                <w:szCs w:val="20"/>
              </w:rPr>
              <w:t xml:space="preserve"> </w:t>
            </w:r>
            <w:proofErr w:type="spellStart"/>
            <w:r>
              <w:rPr>
                <w:bCs/>
                <w:sz w:val="20"/>
                <w:szCs w:val="20"/>
              </w:rPr>
              <w:t>предпри-ятий</w:t>
            </w:r>
            <w:proofErr w:type="spellEnd"/>
            <w:r>
              <w:rPr>
                <w:bCs/>
                <w:sz w:val="20"/>
                <w:szCs w:val="20"/>
              </w:rPr>
              <w:t xml:space="preserve">, эстакад, опор </w:t>
            </w:r>
            <w:proofErr w:type="spellStart"/>
            <w:r>
              <w:rPr>
                <w:bCs/>
                <w:sz w:val="20"/>
                <w:szCs w:val="20"/>
              </w:rPr>
              <w:t>контакт-ной</w:t>
            </w:r>
            <w:proofErr w:type="spellEnd"/>
            <w:r>
              <w:rPr>
                <w:bCs/>
                <w:sz w:val="20"/>
                <w:szCs w:val="20"/>
              </w:rPr>
              <w:t xml:space="preserve"> сети и связи, железных дорог</w:t>
            </w:r>
          </w:p>
        </w:tc>
        <w:tc>
          <w:tcPr>
            <w:tcW w:w="1041" w:type="pct"/>
            <w:gridSpan w:val="2"/>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оси крайнего пути</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t>бортово-го</w:t>
            </w:r>
            <w:proofErr w:type="spellEnd"/>
            <w:proofErr w:type="gramEnd"/>
            <w:r>
              <w:rPr>
                <w:bCs/>
                <w:sz w:val="20"/>
                <w:szCs w:val="20"/>
              </w:rPr>
              <w:t xml:space="preserve"> камня улицы, дороги (кромки </w:t>
            </w:r>
            <w:proofErr w:type="spellStart"/>
            <w:r>
              <w:rPr>
                <w:bCs/>
                <w:sz w:val="20"/>
                <w:szCs w:val="20"/>
              </w:rPr>
              <w:t>проез-жей</w:t>
            </w:r>
            <w:proofErr w:type="spellEnd"/>
            <w:r>
              <w:rPr>
                <w:bCs/>
                <w:sz w:val="20"/>
                <w:szCs w:val="20"/>
              </w:rPr>
              <w:t xml:space="preserve"> части, </w:t>
            </w:r>
            <w:proofErr w:type="spellStart"/>
            <w:r>
              <w:rPr>
                <w:bCs/>
                <w:sz w:val="20"/>
                <w:szCs w:val="20"/>
              </w:rPr>
              <w:t>укреп-ленной</w:t>
            </w:r>
            <w:proofErr w:type="spellEnd"/>
            <w:r>
              <w:rPr>
                <w:bCs/>
                <w:sz w:val="20"/>
                <w:szCs w:val="20"/>
              </w:rPr>
              <w:t xml:space="preserve"> полосы </w:t>
            </w:r>
            <w:proofErr w:type="spellStart"/>
            <w:r>
              <w:rPr>
                <w:bCs/>
                <w:sz w:val="20"/>
                <w:szCs w:val="20"/>
              </w:rPr>
              <w:t>обочи-ны</w:t>
            </w:r>
            <w:proofErr w:type="spellEnd"/>
            <w:r>
              <w:rPr>
                <w:bCs/>
                <w:sz w:val="20"/>
                <w:szCs w:val="20"/>
              </w:rPr>
              <w:t>)</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proofErr w:type="spellStart"/>
            <w:proofErr w:type="gramStart"/>
            <w:r>
              <w:rPr>
                <w:bCs/>
                <w:sz w:val="20"/>
                <w:szCs w:val="20"/>
              </w:rPr>
              <w:t>наруж-ной</w:t>
            </w:r>
            <w:proofErr w:type="spellEnd"/>
            <w:proofErr w:type="gramEnd"/>
            <w:r>
              <w:rPr>
                <w:bCs/>
                <w:sz w:val="20"/>
                <w:szCs w:val="20"/>
              </w:rPr>
              <w:t xml:space="preserve"> бровки кювета или </w:t>
            </w:r>
            <w:proofErr w:type="spellStart"/>
            <w:r>
              <w:rPr>
                <w:bCs/>
                <w:sz w:val="20"/>
                <w:szCs w:val="20"/>
              </w:rPr>
              <w:t>подош-вы</w:t>
            </w:r>
            <w:proofErr w:type="spellEnd"/>
            <w:r>
              <w:rPr>
                <w:bCs/>
                <w:sz w:val="20"/>
                <w:szCs w:val="20"/>
              </w:rPr>
              <w:t xml:space="preserve"> насыпи дороги</w:t>
            </w:r>
          </w:p>
        </w:tc>
        <w:tc>
          <w:tcPr>
            <w:tcW w:w="1209" w:type="pct"/>
            <w:gridSpan w:val="3"/>
            <w:tcBorders>
              <w:top w:val="single" w:sz="4" w:space="0" w:color="auto"/>
              <w:left w:val="single" w:sz="4" w:space="0" w:color="auto"/>
              <w:bottom w:val="single" w:sz="4" w:space="0" w:color="auto"/>
              <w:right w:val="nil"/>
            </w:tcBorders>
            <w:vAlign w:val="center"/>
            <w:hideMark/>
          </w:tcPr>
          <w:p w:rsidR="000F66AA" w:rsidRDefault="000F66AA">
            <w:pPr>
              <w:jc w:val="both"/>
              <w:rPr>
                <w:bCs/>
                <w:sz w:val="20"/>
                <w:szCs w:val="20"/>
              </w:rPr>
            </w:pPr>
            <w:r>
              <w:rPr>
                <w:bCs/>
                <w:sz w:val="20"/>
                <w:szCs w:val="20"/>
              </w:rPr>
              <w:t>фундаментов опор воздушных линий электропередачи напряжением</w:t>
            </w:r>
          </w:p>
        </w:tc>
      </w:tr>
      <w:tr w:rsidR="000F66AA" w:rsidTr="000F66AA">
        <w:trPr>
          <w:trHeight w:val="2872"/>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r>
              <w:rPr>
                <w:bCs/>
                <w:sz w:val="20"/>
                <w:szCs w:val="20"/>
              </w:rPr>
              <w:t xml:space="preserve">железных дорог колеи </w:t>
            </w:r>
            <w:smartTag w:uri="urn:schemas-microsoft-com:office:smarttags" w:element="metricconverter">
              <w:smartTagPr>
                <w:attr w:name="ProductID" w:val="1520 мм"/>
              </w:smartTagPr>
              <w:r>
                <w:rPr>
                  <w:bCs/>
                  <w:sz w:val="20"/>
                  <w:szCs w:val="20"/>
                </w:rPr>
                <w:t>1520 мм</w:t>
              </w:r>
            </w:smartTag>
            <w:r>
              <w:rPr>
                <w:bCs/>
                <w:sz w:val="20"/>
                <w:szCs w:val="20"/>
              </w:rPr>
              <w:t>, но не менее глубины траншей до подошвы насыпи и бровки выемки</w:t>
            </w:r>
          </w:p>
        </w:tc>
        <w:tc>
          <w:tcPr>
            <w:tcW w:w="486"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t>желез-ных</w:t>
            </w:r>
            <w:proofErr w:type="spellEnd"/>
            <w:proofErr w:type="gramEnd"/>
            <w:r>
              <w:rPr>
                <w:bCs/>
                <w:sz w:val="20"/>
                <w:szCs w:val="20"/>
              </w:rPr>
              <w:t xml:space="preserve"> дорог колеи </w:t>
            </w:r>
            <w:smartTag w:uri="urn:schemas-microsoft-com:office:smarttags" w:element="metricconverter">
              <w:smartTagPr>
                <w:attr w:name="ProductID" w:val="750 мм"/>
              </w:smartTagPr>
              <w:r>
                <w:rPr>
                  <w:bCs/>
                  <w:sz w:val="20"/>
                  <w:szCs w:val="20"/>
                </w:rPr>
                <w:t>750 мм</w:t>
              </w:r>
            </w:smartTag>
            <w:r>
              <w:rPr>
                <w:b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r>
              <w:rPr>
                <w:bCs/>
                <w:sz w:val="20"/>
                <w:szCs w:val="20"/>
              </w:rPr>
              <w:t xml:space="preserve">до 1 кВ наружного </w:t>
            </w:r>
            <w:proofErr w:type="spellStart"/>
            <w:proofErr w:type="gramStart"/>
            <w:r>
              <w:rPr>
                <w:bCs/>
                <w:sz w:val="20"/>
                <w:szCs w:val="20"/>
              </w:rPr>
              <w:t>освеще-ния</w:t>
            </w:r>
            <w:proofErr w:type="spellEnd"/>
            <w:proofErr w:type="gramEnd"/>
            <w:r>
              <w:rPr>
                <w:bCs/>
                <w:sz w:val="20"/>
                <w:szCs w:val="20"/>
              </w:rPr>
              <w:t xml:space="preserve">, </w:t>
            </w:r>
            <w:proofErr w:type="spellStart"/>
            <w:r>
              <w:rPr>
                <w:bCs/>
                <w:sz w:val="20"/>
                <w:szCs w:val="20"/>
              </w:rPr>
              <w:t>контакт-ной</w:t>
            </w:r>
            <w:proofErr w:type="spellEnd"/>
            <w:r>
              <w:rPr>
                <w:bCs/>
                <w:sz w:val="20"/>
                <w:szCs w:val="20"/>
              </w:rPr>
              <w:t xml:space="preserve"> сети </w:t>
            </w:r>
            <w:proofErr w:type="spellStart"/>
            <w:r>
              <w:rPr>
                <w:bCs/>
                <w:sz w:val="20"/>
                <w:szCs w:val="20"/>
              </w:rPr>
              <w:t>троллей-бусов</w:t>
            </w:r>
            <w:proofErr w:type="spellEnd"/>
          </w:p>
        </w:tc>
        <w:tc>
          <w:tcPr>
            <w:tcW w:w="339"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proofErr w:type="spellStart"/>
            <w:proofErr w:type="gramStart"/>
            <w:r>
              <w:rPr>
                <w:bCs/>
                <w:sz w:val="20"/>
                <w:szCs w:val="20"/>
              </w:rPr>
              <w:t>свы-ше</w:t>
            </w:r>
            <w:proofErr w:type="spellEnd"/>
            <w:proofErr w:type="gramEnd"/>
            <w:r>
              <w:rPr>
                <w:bCs/>
                <w:sz w:val="20"/>
                <w:szCs w:val="20"/>
              </w:rPr>
              <w:t xml:space="preserve"> 1 до 35 кВ</w:t>
            </w:r>
          </w:p>
        </w:tc>
        <w:tc>
          <w:tcPr>
            <w:tcW w:w="288" w:type="pct"/>
            <w:tcBorders>
              <w:top w:val="single" w:sz="4" w:space="0" w:color="auto"/>
              <w:left w:val="single" w:sz="4" w:space="0" w:color="auto"/>
              <w:bottom w:val="single" w:sz="4" w:space="0" w:color="auto"/>
              <w:right w:val="nil"/>
            </w:tcBorders>
            <w:vAlign w:val="center"/>
            <w:hideMark/>
          </w:tcPr>
          <w:p w:rsidR="000F66AA" w:rsidRDefault="000F66AA">
            <w:pPr>
              <w:suppressAutoHyphens/>
              <w:jc w:val="both"/>
              <w:rPr>
                <w:bCs/>
                <w:sz w:val="20"/>
                <w:szCs w:val="20"/>
              </w:rPr>
            </w:pPr>
            <w:proofErr w:type="spellStart"/>
            <w:proofErr w:type="gramStart"/>
            <w:r>
              <w:rPr>
                <w:bCs/>
                <w:sz w:val="20"/>
                <w:szCs w:val="20"/>
              </w:rPr>
              <w:t>свы-ше</w:t>
            </w:r>
            <w:proofErr w:type="spellEnd"/>
            <w:proofErr w:type="gramEnd"/>
            <w:r>
              <w:rPr>
                <w:bCs/>
                <w:sz w:val="20"/>
                <w:szCs w:val="20"/>
              </w:rPr>
              <w:t xml:space="preserve"> 35 до 110 кВ и </w:t>
            </w:r>
            <w:r>
              <w:rPr>
                <w:bCs/>
                <w:spacing w:val="-20"/>
                <w:sz w:val="20"/>
                <w:szCs w:val="20"/>
              </w:rPr>
              <w:t>в</w:t>
            </w:r>
            <w:r>
              <w:rPr>
                <w:bCs/>
                <w:sz w:val="20"/>
                <w:szCs w:val="20"/>
              </w:rPr>
              <w:t>ы</w:t>
            </w:r>
            <w:r>
              <w:rPr>
                <w:bCs/>
                <w:spacing w:val="-20"/>
                <w:sz w:val="20"/>
                <w:szCs w:val="20"/>
              </w:rPr>
              <w:t>ше</w:t>
            </w:r>
          </w:p>
        </w:tc>
      </w:tr>
      <w:tr w:rsidR="000F66AA" w:rsidTr="000F66AA">
        <w:trPr>
          <w:trHeight w:val="303"/>
          <w:jc w:val="center"/>
        </w:trPr>
        <w:tc>
          <w:tcPr>
            <w:tcW w:w="808" w:type="pct"/>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1</w:t>
            </w:r>
          </w:p>
        </w:tc>
        <w:tc>
          <w:tcPr>
            <w:tcW w:w="437"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2</w:t>
            </w:r>
          </w:p>
        </w:tc>
        <w:tc>
          <w:tcPr>
            <w:tcW w:w="533"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3</w:t>
            </w:r>
          </w:p>
        </w:tc>
        <w:tc>
          <w:tcPr>
            <w:tcW w:w="555"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4</w:t>
            </w:r>
          </w:p>
        </w:tc>
        <w:tc>
          <w:tcPr>
            <w:tcW w:w="486"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7</w:t>
            </w:r>
          </w:p>
        </w:tc>
        <w:tc>
          <w:tcPr>
            <w:tcW w:w="582"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8</w:t>
            </w:r>
          </w:p>
        </w:tc>
        <w:tc>
          <w:tcPr>
            <w:tcW w:w="339" w:type="pct"/>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bCs/>
                <w:sz w:val="20"/>
                <w:szCs w:val="20"/>
              </w:rPr>
            </w:pPr>
            <w:r>
              <w:rPr>
                <w:bCs/>
                <w:sz w:val="20"/>
                <w:szCs w:val="20"/>
              </w:rPr>
              <w:t>9</w:t>
            </w:r>
          </w:p>
        </w:tc>
        <w:tc>
          <w:tcPr>
            <w:tcW w:w="288" w:type="pct"/>
            <w:tcBorders>
              <w:top w:val="single" w:sz="4" w:space="0" w:color="auto"/>
              <w:left w:val="single" w:sz="4" w:space="0" w:color="auto"/>
              <w:bottom w:val="single" w:sz="4" w:space="0" w:color="auto"/>
              <w:right w:val="nil"/>
            </w:tcBorders>
            <w:vAlign w:val="center"/>
            <w:hideMark/>
          </w:tcPr>
          <w:p w:rsidR="000F66AA" w:rsidRDefault="000F66AA">
            <w:pPr>
              <w:suppressAutoHyphens/>
              <w:jc w:val="both"/>
              <w:rPr>
                <w:bCs/>
                <w:sz w:val="20"/>
                <w:szCs w:val="20"/>
              </w:rPr>
            </w:pPr>
            <w:r>
              <w:rPr>
                <w:bCs/>
                <w:sz w:val="20"/>
                <w:szCs w:val="20"/>
              </w:rPr>
              <w:t>10</w:t>
            </w:r>
          </w:p>
        </w:tc>
      </w:tr>
      <w:tr w:rsidR="000F66AA" w:rsidTr="000F66AA">
        <w:trPr>
          <w:trHeight w:val="303"/>
          <w:jc w:val="center"/>
        </w:trPr>
        <w:tc>
          <w:tcPr>
            <w:tcW w:w="808" w:type="pct"/>
            <w:tcBorders>
              <w:top w:val="single" w:sz="4" w:space="0" w:color="auto"/>
              <w:left w:val="nil"/>
              <w:bottom w:val="nil"/>
              <w:right w:val="nil"/>
            </w:tcBorders>
          </w:tcPr>
          <w:p w:rsidR="000F66AA" w:rsidRDefault="000F66AA">
            <w:pPr>
              <w:suppressAutoHyphens/>
              <w:jc w:val="both"/>
              <w:rPr>
                <w:bCs/>
                <w:sz w:val="16"/>
                <w:szCs w:val="16"/>
              </w:rPr>
            </w:pPr>
          </w:p>
        </w:tc>
        <w:tc>
          <w:tcPr>
            <w:tcW w:w="437" w:type="pct"/>
            <w:tcBorders>
              <w:top w:val="single" w:sz="4" w:space="0" w:color="auto"/>
              <w:left w:val="nil"/>
              <w:bottom w:val="nil"/>
              <w:right w:val="nil"/>
            </w:tcBorders>
          </w:tcPr>
          <w:p w:rsidR="000F66AA" w:rsidRDefault="000F66AA">
            <w:pPr>
              <w:suppressAutoHyphens/>
              <w:jc w:val="both"/>
              <w:rPr>
                <w:bCs/>
                <w:sz w:val="16"/>
                <w:szCs w:val="16"/>
              </w:rPr>
            </w:pPr>
          </w:p>
        </w:tc>
        <w:tc>
          <w:tcPr>
            <w:tcW w:w="533" w:type="pct"/>
            <w:tcBorders>
              <w:top w:val="single" w:sz="4" w:space="0" w:color="auto"/>
              <w:left w:val="nil"/>
              <w:bottom w:val="nil"/>
              <w:right w:val="nil"/>
            </w:tcBorders>
          </w:tcPr>
          <w:p w:rsidR="000F66AA" w:rsidRDefault="000F66AA">
            <w:pPr>
              <w:suppressAutoHyphens/>
              <w:jc w:val="both"/>
              <w:rPr>
                <w:bCs/>
                <w:sz w:val="16"/>
                <w:szCs w:val="16"/>
              </w:rPr>
            </w:pPr>
          </w:p>
        </w:tc>
        <w:tc>
          <w:tcPr>
            <w:tcW w:w="555" w:type="pct"/>
            <w:tcBorders>
              <w:top w:val="single" w:sz="4" w:space="0" w:color="auto"/>
              <w:left w:val="nil"/>
              <w:bottom w:val="nil"/>
              <w:right w:val="nil"/>
            </w:tcBorders>
          </w:tcPr>
          <w:p w:rsidR="000F66AA" w:rsidRDefault="000F66AA">
            <w:pPr>
              <w:suppressAutoHyphens/>
              <w:jc w:val="both"/>
              <w:rPr>
                <w:bCs/>
                <w:sz w:val="16"/>
                <w:szCs w:val="16"/>
              </w:rPr>
            </w:pPr>
          </w:p>
        </w:tc>
        <w:tc>
          <w:tcPr>
            <w:tcW w:w="486" w:type="pct"/>
            <w:tcBorders>
              <w:top w:val="single" w:sz="4" w:space="0" w:color="auto"/>
              <w:left w:val="nil"/>
              <w:bottom w:val="nil"/>
              <w:right w:val="nil"/>
            </w:tcBorders>
          </w:tcPr>
          <w:p w:rsidR="000F66AA" w:rsidRDefault="000F66AA">
            <w:pPr>
              <w:suppressAutoHyphens/>
              <w:jc w:val="both"/>
              <w:rPr>
                <w:bCs/>
                <w:sz w:val="16"/>
                <w:szCs w:val="16"/>
              </w:rPr>
            </w:pPr>
          </w:p>
        </w:tc>
        <w:tc>
          <w:tcPr>
            <w:tcW w:w="486" w:type="pct"/>
            <w:tcBorders>
              <w:top w:val="single" w:sz="4" w:space="0" w:color="auto"/>
              <w:left w:val="nil"/>
              <w:bottom w:val="nil"/>
              <w:right w:val="nil"/>
            </w:tcBorders>
          </w:tcPr>
          <w:p w:rsidR="000F66AA" w:rsidRDefault="000F66AA">
            <w:pPr>
              <w:suppressAutoHyphens/>
              <w:jc w:val="both"/>
              <w:rPr>
                <w:bCs/>
                <w:sz w:val="16"/>
                <w:szCs w:val="16"/>
              </w:rPr>
            </w:pPr>
          </w:p>
        </w:tc>
        <w:tc>
          <w:tcPr>
            <w:tcW w:w="486" w:type="pct"/>
            <w:tcBorders>
              <w:top w:val="single" w:sz="4" w:space="0" w:color="auto"/>
              <w:left w:val="nil"/>
              <w:bottom w:val="nil"/>
              <w:right w:val="nil"/>
            </w:tcBorders>
          </w:tcPr>
          <w:p w:rsidR="000F66AA" w:rsidRDefault="000F66AA">
            <w:pPr>
              <w:suppressAutoHyphens/>
              <w:jc w:val="both"/>
              <w:rPr>
                <w:bCs/>
                <w:sz w:val="16"/>
                <w:szCs w:val="16"/>
              </w:rPr>
            </w:pPr>
          </w:p>
        </w:tc>
        <w:tc>
          <w:tcPr>
            <w:tcW w:w="582" w:type="pct"/>
            <w:tcBorders>
              <w:top w:val="single" w:sz="4" w:space="0" w:color="auto"/>
              <w:left w:val="nil"/>
              <w:bottom w:val="nil"/>
              <w:right w:val="nil"/>
            </w:tcBorders>
          </w:tcPr>
          <w:p w:rsidR="000F66AA" w:rsidRDefault="000F66AA">
            <w:pPr>
              <w:suppressAutoHyphens/>
              <w:jc w:val="both"/>
              <w:rPr>
                <w:bCs/>
                <w:sz w:val="16"/>
                <w:szCs w:val="16"/>
              </w:rPr>
            </w:pPr>
          </w:p>
        </w:tc>
        <w:tc>
          <w:tcPr>
            <w:tcW w:w="339" w:type="pct"/>
            <w:tcBorders>
              <w:top w:val="single" w:sz="4" w:space="0" w:color="auto"/>
              <w:left w:val="nil"/>
              <w:bottom w:val="nil"/>
              <w:right w:val="nil"/>
            </w:tcBorders>
          </w:tcPr>
          <w:p w:rsidR="000F66AA" w:rsidRDefault="000F66AA">
            <w:pPr>
              <w:suppressAutoHyphens/>
              <w:jc w:val="both"/>
              <w:rPr>
                <w:bCs/>
                <w:sz w:val="16"/>
                <w:szCs w:val="16"/>
              </w:rPr>
            </w:pPr>
          </w:p>
        </w:tc>
        <w:tc>
          <w:tcPr>
            <w:tcW w:w="288" w:type="pct"/>
            <w:tcBorders>
              <w:top w:val="single" w:sz="4" w:space="0" w:color="auto"/>
              <w:left w:val="nil"/>
              <w:bottom w:val="nil"/>
              <w:right w:val="nil"/>
            </w:tcBorders>
          </w:tcPr>
          <w:p w:rsidR="000F66AA" w:rsidRDefault="000F66AA">
            <w:pPr>
              <w:suppressAutoHyphens/>
              <w:jc w:val="both"/>
              <w:rPr>
                <w:bCs/>
                <w:sz w:val="16"/>
                <w:szCs w:val="16"/>
              </w:rPr>
            </w:pPr>
          </w:p>
        </w:tc>
      </w:tr>
      <w:tr w:rsidR="000F66AA" w:rsidTr="000F66AA">
        <w:trPr>
          <w:trHeight w:val="303"/>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Водопровод и напорная канализация </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5</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4</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582" w:type="pct"/>
            <w:tcBorders>
              <w:top w:val="nil"/>
              <w:left w:val="nil"/>
              <w:bottom w:val="nil"/>
              <w:right w:val="nil"/>
            </w:tcBorders>
          </w:tcPr>
          <w:p w:rsidR="000F66AA" w:rsidRDefault="000F66AA">
            <w:pPr>
              <w:suppressAutoHyphens/>
              <w:jc w:val="both"/>
              <w:rPr>
                <w:bCs/>
                <w:sz w:val="16"/>
                <w:szCs w:val="16"/>
              </w:rPr>
            </w:pPr>
          </w:p>
        </w:tc>
        <w:tc>
          <w:tcPr>
            <w:tcW w:w="339" w:type="pct"/>
            <w:tcBorders>
              <w:top w:val="nil"/>
              <w:left w:val="nil"/>
              <w:bottom w:val="nil"/>
              <w:right w:val="nil"/>
            </w:tcBorders>
          </w:tcPr>
          <w:p w:rsidR="000F66AA" w:rsidRDefault="000F66AA">
            <w:pPr>
              <w:suppressAutoHyphens/>
              <w:jc w:val="both"/>
              <w:rPr>
                <w:bCs/>
                <w:sz w:val="16"/>
                <w:szCs w:val="16"/>
              </w:rPr>
            </w:pPr>
          </w:p>
        </w:tc>
        <w:tc>
          <w:tcPr>
            <w:tcW w:w="288" w:type="pct"/>
            <w:tcBorders>
              <w:top w:val="nil"/>
              <w:left w:val="nil"/>
              <w:bottom w:val="nil"/>
              <w:right w:val="nil"/>
            </w:tcBorders>
          </w:tcPr>
          <w:p w:rsidR="000F66AA" w:rsidRDefault="000F66AA">
            <w:pPr>
              <w:suppressAutoHyphens/>
              <w:jc w:val="both"/>
              <w:rPr>
                <w:bCs/>
                <w:sz w:val="16"/>
                <w:szCs w:val="16"/>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Самотечная канализация (бытовая и дождевая)</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4</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582" w:type="pct"/>
            <w:tcBorders>
              <w:top w:val="nil"/>
              <w:left w:val="nil"/>
              <w:bottom w:val="nil"/>
              <w:right w:val="nil"/>
            </w:tcBorders>
          </w:tcPr>
          <w:p w:rsidR="000F66AA" w:rsidRDefault="000F66AA">
            <w:pPr>
              <w:suppressAutoHyphens/>
              <w:jc w:val="both"/>
              <w:rPr>
                <w:bCs/>
                <w:sz w:val="16"/>
                <w:szCs w:val="16"/>
              </w:rPr>
            </w:pPr>
          </w:p>
        </w:tc>
        <w:tc>
          <w:tcPr>
            <w:tcW w:w="339" w:type="pct"/>
            <w:tcBorders>
              <w:top w:val="nil"/>
              <w:left w:val="nil"/>
              <w:bottom w:val="nil"/>
              <w:right w:val="nil"/>
            </w:tcBorders>
          </w:tcPr>
          <w:p w:rsidR="000F66AA" w:rsidRDefault="000F66AA">
            <w:pPr>
              <w:suppressAutoHyphens/>
              <w:jc w:val="both"/>
              <w:rPr>
                <w:bCs/>
                <w:sz w:val="16"/>
                <w:szCs w:val="16"/>
              </w:rPr>
            </w:pPr>
          </w:p>
        </w:tc>
        <w:tc>
          <w:tcPr>
            <w:tcW w:w="288" w:type="pct"/>
            <w:tcBorders>
              <w:top w:val="nil"/>
              <w:left w:val="nil"/>
              <w:bottom w:val="nil"/>
              <w:right w:val="nil"/>
            </w:tcBorders>
          </w:tcPr>
          <w:p w:rsidR="000F66AA" w:rsidRDefault="000F66AA">
            <w:pPr>
              <w:suppressAutoHyphens/>
              <w:jc w:val="both"/>
              <w:rPr>
                <w:bCs/>
                <w:sz w:val="16"/>
                <w:szCs w:val="16"/>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Дренаж</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4</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lang w:val="en-US"/>
              </w:rPr>
            </w:pPr>
          </w:p>
        </w:tc>
        <w:tc>
          <w:tcPr>
            <w:tcW w:w="582" w:type="pct"/>
            <w:tcBorders>
              <w:top w:val="nil"/>
              <w:left w:val="nil"/>
              <w:bottom w:val="nil"/>
              <w:right w:val="nil"/>
            </w:tcBorders>
          </w:tcPr>
          <w:p w:rsidR="000F66AA" w:rsidRDefault="000F66AA">
            <w:pPr>
              <w:suppressAutoHyphens/>
              <w:jc w:val="both"/>
              <w:rPr>
                <w:bCs/>
                <w:sz w:val="16"/>
                <w:szCs w:val="16"/>
                <w:lang w:val="en-US"/>
              </w:rPr>
            </w:pPr>
          </w:p>
        </w:tc>
        <w:tc>
          <w:tcPr>
            <w:tcW w:w="339" w:type="pct"/>
            <w:tcBorders>
              <w:top w:val="nil"/>
              <w:left w:val="nil"/>
              <w:bottom w:val="nil"/>
              <w:right w:val="nil"/>
            </w:tcBorders>
          </w:tcPr>
          <w:p w:rsidR="000F66AA" w:rsidRDefault="000F66AA">
            <w:pPr>
              <w:suppressAutoHyphens/>
              <w:jc w:val="both"/>
              <w:rPr>
                <w:bCs/>
                <w:sz w:val="16"/>
                <w:szCs w:val="16"/>
                <w:lang w:val="en-US"/>
              </w:rPr>
            </w:pPr>
          </w:p>
        </w:tc>
        <w:tc>
          <w:tcPr>
            <w:tcW w:w="288" w:type="pct"/>
            <w:tcBorders>
              <w:top w:val="nil"/>
              <w:left w:val="nil"/>
              <w:bottom w:val="nil"/>
              <w:right w:val="nil"/>
            </w:tcBorders>
          </w:tcPr>
          <w:p w:rsidR="000F66AA" w:rsidRDefault="000F66AA">
            <w:pPr>
              <w:suppressAutoHyphens/>
              <w:jc w:val="both"/>
              <w:rPr>
                <w:bCs/>
                <w:sz w:val="16"/>
                <w:szCs w:val="16"/>
                <w:lang w:val="en-US"/>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pacing w:val="-20"/>
                <w:sz w:val="20"/>
                <w:szCs w:val="20"/>
              </w:rPr>
              <w:t>Сопутствующий</w:t>
            </w:r>
            <w:r>
              <w:rPr>
                <w:bCs/>
                <w:sz w:val="20"/>
                <w:szCs w:val="20"/>
              </w:rPr>
              <w:t xml:space="preserve"> дренаж</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0</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486" w:type="pct"/>
            <w:tcBorders>
              <w:top w:val="nil"/>
              <w:left w:val="nil"/>
              <w:bottom w:val="nil"/>
              <w:right w:val="nil"/>
            </w:tcBorders>
            <w:hideMark/>
          </w:tcPr>
          <w:p w:rsidR="000F66AA" w:rsidRDefault="000F66AA">
            <w:pPr>
              <w:suppressAutoHyphens/>
              <w:jc w:val="both"/>
              <w:rPr>
                <w:bCs/>
                <w:sz w:val="20"/>
                <w:szCs w:val="20"/>
                <w:lang w:val="en-US"/>
              </w:rPr>
            </w:pPr>
            <w:r>
              <w:rPr>
                <w:bCs/>
                <w:sz w:val="20"/>
                <w:szCs w:val="20"/>
                <w:lang w:val="en-US"/>
              </w:rPr>
              <w:t>-</w:t>
            </w:r>
          </w:p>
        </w:tc>
        <w:tc>
          <w:tcPr>
            <w:tcW w:w="582" w:type="pct"/>
            <w:tcBorders>
              <w:top w:val="nil"/>
              <w:left w:val="nil"/>
              <w:bottom w:val="nil"/>
              <w:right w:val="nil"/>
            </w:tcBorders>
            <w:hideMark/>
          </w:tcPr>
          <w:p w:rsidR="000F66AA" w:rsidRDefault="000F66AA">
            <w:pPr>
              <w:suppressAutoHyphens/>
              <w:jc w:val="both"/>
              <w:rPr>
                <w:bCs/>
                <w:sz w:val="20"/>
                <w:szCs w:val="20"/>
                <w:lang w:val="en-US"/>
              </w:rPr>
            </w:pPr>
            <w:r>
              <w:rPr>
                <w:bCs/>
                <w:sz w:val="20"/>
                <w:szCs w:val="20"/>
                <w:lang w:val="en-US"/>
              </w:rPr>
              <w:t>-</w:t>
            </w:r>
          </w:p>
        </w:tc>
        <w:tc>
          <w:tcPr>
            <w:tcW w:w="339" w:type="pct"/>
            <w:tcBorders>
              <w:top w:val="nil"/>
              <w:left w:val="nil"/>
              <w:bottom w:val="nil"/>
              <w:right w:val="nil"/>
            </w:tcBorders>
            <w:hideMark/>
          </w:tcPr>
          <w:p w:rsidR="000F66AA" w:rsidRDefault="000F66AA">
            <w:pPr>
              <w:suppressAutoHyphens/>
              <w:jc w:val="both"/>
              <w:rPr>
                <w:bCs/>
                <w:sz w:val="20"/>
                <w:szCs w:val="20"/>
                <w:lang w:val="en-US"/>
              </w:rPr>
            </w:pPr>
            <w:r>
              <w:rPr>
                <w:bCs/>
                <w:sz w:val="20"/>
                <w:szCs w:val="20"/>
                <w:lang w:val="en-US"/>
              </w:rPr>
              <w:t>-</w:t>
            </w:r>
          </w:p>
        </w:tc>
        <w:tc>
          <w:tcPr>
            <w:tcW w:w="288" w:type="pct"/>
            <w:tcBorders>
              <w:top w:val="nil"/>
              <w:left w:val="nil"/>
              <w:bottom w:val="nil"/>
              <w:right w:val="nil"/>
            </w:tcBorders>
            <w:hideMark/>
          </w:tcPr>
          <w:p w:rsidR="000F66AA" w:rsidRDefault="000F66AA">
            <w:pPr>
              <w:suppressAutoHyphens/>
              <w:jc w:val="both"/>
              <w:rPr>
                <w:bCs/>
                <w:sz w:val="20"/>
                <w:szCs w:val="20"/>
                <w:lang w:val="en-US"/>
              </w:rPr>
            </w:pPr>
            <w:r>
              <w:rPr>
                <w:bCs/>
                <w:sz w:val="20"/>
                <w:szCs w:val="20"/>
                <w:lang w:val="en-US"/>
              </w:rPr>
              <w:t>-</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lang w:val="en-US"/>
              </w:rPr>
            </w:pPr>
          </w:p>
        </w:tc>
        <w:tc>
          <w:tcPr>
            <w:tcW w:w="582" w:type="pct"/>
            <w:tcBorders>
              <w:top w:val="nil"/>
              <w:left w:val="nil"/>
              <w:bottom w:val="nil"/>
              <w:right w:val="nil"/>
            </w:tcBorders>
          </w:tcPr>
          <w:p w:rsidR="000F66AA" w:rsidRDefault="000F66AA">
            <w:pPr>
              <w:suppressAutoHyphens/>
              <w:jc w:val="both"/>
              <w:rPr>
                <w:bCs/>
                <w:sz w:val="16"/>
                <w:szCs w:val="16"/>
                <w:lang w:val="en-US"/>
              </w:rPr>
            </w:pPr>
          </w:p>
        </w:tc>
        <w:tc>
          <w:tcPr>
            <w:tcW w:w="339" w:type="pct"/>
            <w:tcBorders>
              <w:top w:val="nil"/>
              <w:left w:val="nil"/>
              <w:bottom w:val="nil"/>
              <w:right w:val="nil"/>
            </w:tcBorders>
          </w:tcPr>
          <w:p w:rsidR="000F66AA" w:rsidRDefault="000F66AA">
            <w:pPr>
              <w:suppressAutoHyphens/>
              <w:jc w:val="both"/>
              <w:rPr>
                <w:bCs/>
                <w:sz w:val="16"/>
                <w:szCs w:val="16"/>
                <w:lang w:val="en-US"/>
              </w:rPr>
            </w:pPr>
          </w:p>
        </w:tc>
        <w:tc>
          <w:tcPr>
            <w:tcW w:w="288" w:type="pct"/>
            <w:tcBorders>
              <w:top w:val="nil"/>
              <w:left w:val="nil"/>
              <w:bottom w:val="nil"/>
              <w:right w:val="nil"/>
            </w:tcBorders>
          </w:tcPr>
          <w:p w:rsidR="000F66AA" w:rsidRDefault="000F66AA">
            <w:pPr>
              <w:suppressAutoHyphens/>
              <w:jc w:val="both"/>
              <w:rPr>
                <w:bCs/>
                <w:sz w:val="16"/>
                <w:szCs w:val="16"/>
                <w:lang w:val="en-US"/>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Тепловые сети:</w:t>
            </w:r>
          </w:p>
        </w:tc>
        <w:tc>
          <w:tcPr>
            <w:tcW w:w="437" w:type="pct"/>
            <w:tcBorders>
              <w:top w:val="nil"/>
              <w:left w:val="nil"/>
              <w:bottom w:val="nil"/>
              <w:right w:val="nil"/>
            </w:tcBorders>
          </w:tcPr>
          <w:p w:rsidR="000F66AA" w:rsidRDefault="000F66AA">
            <w:pPr>
              <w:suppressAutoHyphens/>
              <w:jc w:val="both"/>
              <w:rPr>
                <w:bCs/>
                <w:sz w:val="20"/>
                <w:szCs w:val="20"/>
              </w:rPr>
            </w:pPr>
          </w:p>
        </w:tc>
        <w:tc>
          <w:tcPr>
            <w:tcW w:w="533" w:type="pct"/>
            <w:tcBorders>
              <w:top w:val="nil"/>
              <w:left w:val="nil"/>
              <w:bottom w:val="nil"/>
              <w:right w:val="nil"/>
            </w:tcBorders>
          </w:tcPr>
          <w:p w:rsidR="000F66AA" w:rsidRDefault="000F66AA">
            <w:pPr>
              <w:suppressAutoHyphens/>
              <w:jc w:val="both"/>
              <w:rPr>
                <w:bCs/>
                <w:sz w:val="20"/>
                <w:szCs w:val="20"/>
              </w:rPr>
            </w:pPr>
          </w:p>
        </w:tc>
        <w:tc>
          <w:tcPr>
            <w:tcW w:w="555" w:type="pct"/>
            <w:tcBorders>
              <w:top w:val="nil"/>
              <w:left w:val="nil"/>
              <w:bottom w:val="nil"/>
              <w:right w:val="nil"/>
            </w:tcBorders>
          </w:tcPr>
          <w:p w:rsidR="000F66AA" w:rsidRDefault="000F66AA">
            <w:pPr>
              <w:suppressAutoHyphens/>
              <w:jc w:val="both"/>
              <w:rPr>
                <w:bCs/>
                <w:sz w:val="20"/>
                <w:szCs w:val="20"/>
              </w:rPr>
            </w:pPr>
          </w:p>
        </w:tc>
        <w:tc>
          <w:tcPr>
            <w:tcW w:w="486" w:type="pct"/>
            <w:tcBorders>
              <w:top w:val="nil"/>
              <w:left w:val="nil"/>
              <w:bottom w:val="nil"/>
              <w:right w:val="nil"/>
            </w:tcBorders>
          </w:tcPr>
          <w:p w:rsidR="000F66AA" w:rsidRDefault="000F66AA">
            <w:pPr>
              <w:suppressAutoHyphens/>
              <w:jc w:val="both"/>
              <w:rPr>
                <w:bCs/>
                <w:sz w:val="20"/>
                <w:szCs w:val="20"/>
              </w:rPr>
            </w:pPr>
          </w:p>
        </w:tc>
        <w:tc>
          <w:tcPr>
            <w:tcW w:w="486" w:type="pct"/>
            <w:tcBorders>
              <w:top w:val="nil"/>
              <w:left w:val="nil"/>
              <w:bottom w:val="nil"/>
              <w:right w:val="nil"/>
            </w:tcBorders>
          </w:tcPr>
          <w:p w:rsidR="000F66AA" w:rsidRDefault="000F66AA">
            <w:pPr>
              <w:suppressAutoHyphens/>
              <w:jc w:val="both"/>
              <w:rPr>
                <w:bCs/>
                <w:sz w:val="20"/>
                <w:szCs w:val="20"/>
              </w:rPr>
            </w:pPr>
          </w:p>
        </w:tc>
        <w:tc>
          <w:tcPr>
            <w:tcW w:w="486" w:type="pct"/>
            <w:tcBorders>
              <w:top w:val="nil"/>
              <w:left w:val="nil"/>
              <w:bottom w:val="nil"/>
              <w:right w:val="nil"/>
            </w:tcBorders>
          </w:tcPr>
          <w:p w:rsidR="000F66AA" w:rsidRDefault="000F66AA">
            <w:pPr>
              <w:suppressAutoHyphens/>
              <w:jc w:val="both"/>
              <w:rPr>
                <w:bCs/>
                <w:sz w:val="20"/>
                <w:szCs w:val="20"/>
              </w:rPr>
            </w:pPr>
          </w:p>
        </w:tc>
        <w:tc>
          <w:tcPr>
            <w:tcW w:w="582" w:type="pct"/>
            <w:tcBorders>
              <w:top w:val="nil"/>
              <w:left w:val="nil"/>
              <w:bottom w:val="nil"/>
              <w:right w:val="nil"/>
            </w:tcBorders>
          </w:tcPr>
          <w:p w:rsidR="000F66AA" w:rsidRDefault="000F66AA">
            <w:pPr>
              <w:suppressAutoHyphens/>
              <w:jc w:val="both"/>
              <w:rPr>
                <w:bCs/>
                <w:sz w:val="20"/>
                <w:szCs w:val="20"/>
              </w:rPr>
            </w:pPr>
          </w:p>
        </w:tc>
        <w:tc>
          <w:tcPr>
            <w:tcW w:w="339" w:type="pct"/>
            <w:tcBorders>
              <w:top w:val="nil"/>
              <w:left w:val="nil"/>
              <w:bottom w:val="nil"/>
              <w:right w:val="nil"/>
            </w:tcBorders>
          </w:tcPr>
          <w:p w:rsidR="000F66AA" w:rsidRDefault="000F66AA">
            <w:pPr>
              <w:suppressAutoHyphens/>
              <w:jc w:val="both"/>
              <w:rPr>
                <w:bCs/>
                <w:sz w:val="20"/>
                <w:szCs w:val="20"/>
              </w:rPr>
            </w:pPr>
          </w:p>
        </w:tc>
        <w:tc>
          <w:tcPr>
            <w:tcW w:w="288" w:type="pct"/>
            <w:tcBorders>
              <w:top w:val="nil"/>
              <w:left w:val="nil"/>
              <w:bottom w:val="nil"/>
              <w:right w:val="nil"/>
            </w:tcBorders>
          </w:tcPr>
          <w:p w:rsidR="000F66AA" w:rsidRDefault="000F66AA">
            <w:pPr>
              <w:suppressAutoHyphens/>
              <w:jc w:val="both"/>
              <w:rPr>
                <w:bCs/>
                <w:sz w:val="20"/>
                <w:szCs w:val="20"/>
              </w:rPr>
            </w:pP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582" w:type="pct"/>
            <w:tcBorders>
              <w:top w:val="nil"/>
              <w:left w:val="nil"/>
              <w:bottom w:val="nil"/>
              <w:right w:val="nil"/>
            </w:tcBorders>
          </w:tcPr>
          <w:p w:rsidR="000F66AA" w:rsidRDefault="000F66AA">
            <w:pPr>
              <w:suppressAutoHyphens/>
              <w:jc w:val="both"/>
              <w:rPr>
                <w:bCs/>
                <w:sz w:val="16"/>
                <w:szCs w:val="16"/>
              </w:rPr>
            </w:pPr>
          </w:p>
        </w:tc>
        <w:tc>
          <w:tcPr>
            <w:tcW w:w="339" w:type="pct"/>
            <w:tcBorders>
              <w:top w:val="nil"/>
              <w:left w:val="nil"/>
              <w:bottom w:val="nil"/>
              <w:right w:val="nil"/>
            </w:tcBorders>
          </w:tcPr>
          <w:p w:rsidR="000F66AA" w:rsidRDefault="000F66AA">
            <w:pPr>
              <w:suppressAutoHyphens/>
              <w:jc w:val="both"/>
              <w:rPr>
                <w:bCs/>
                <w:sz w:val="16"/>
                <w:szCs w:val="16"/>
              </w:rPr>
            </w:pPr>
          </w:p>
        </w:tc>
        <w:tc>
          <w:tcPr>
            <w:tcW w:w="288" w:type="pct"/>
            <w:tcBorders>
              <w:top w:val="nil"/>
              <w:left w:val="nil"/>
              <w:bottom w:val="nil"/>
              <w:right w:val="nil"/>
            </w:tcBorders>
          </w:tcPr>
          <w:p w:rsidR="000F66AA" w:rsidRDefault="000F66AA">
            <w:pPr>
              <w:suppressAutoHyphens/>
              <w:jc w:val="both"/>
              <w:rPr>
                <w:bCs/>
                <w:sz w:val="16"/>
                <w:szCs w:val="16"/>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lastRenderedPageBreak/>
              <w:t>от наружной стенки канала, тоннеля</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2 </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4</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582" w:type="pct"/>
            <w:tcBorders>
              <w:top w:val="nil"/>
              <w:left w:val="nil"/>
              <w:bottom w:val="nil"/>
              <w:right w:val="nil"/>
            </w:tcBorders>
          </w:tcPr>
          <w:p w:rsidR="000F66AA" w:rsidRDefault="000F66AA">
            <w:pPr>
              <w:suppressAutoHyphens/>
              <w:jc w:val="both"/>
              <w:rPr>
                <w:bCs/>
                <w:sz w:val="16"/>
                <w:szCs w:val="16"/>
              </w:rPr>
            </w:pPr>
          </w:p>
        </w:tc>
        <w:tc>
          <w:tcPr>
            <w:tcW w:w="339" w:type="pct"/>
            <w:tcBorders>
              <w:top w:val="nil"/>
              <w:left w:val="nil"/>
              <w:bottom w:val="nil"/>
              <w:right w:val="nil"/>
            </w:tcBorders>
          </w:tcPr>
          <w:p w:rsidR="000F66AA" w:rsidRDefault="000F66AA">
            <w:pPr>
              <w:suppressAutoHyphens/>
              <w:jc w:val="both"/>
              <w:rPr>
                <w:bCs/>
                <w:sz w:val="16"/>
                <w:szCs w:val="16"/>
              </w:rPr>
            </w:pPr>
          </w:p>
        </w:tc>
        <w:tc>
          <w:tcPr>
            <w:tcW w:w="288" w:type="pct"/>
            <w:tcBorders>
              <w:top w:val="nil"/>
              <w:left w:val="nil"/>
              <w:bottom w:val="nil"/>
              <w:right w:val="nil"/>
            </w:tcBorders>
          </w:tcPr>
          <w:p w:rsidR="000F66AA" w:rsidRDefault="000F66AA">
            <w:pPr>
              <w:suppressAutoHyphens/>
              <w:jc w:val="both"/>
              <w:rPr>
                <w:bCs/>
                <w:sz w:val="16"/>
                <w:szCs w:val="16"/>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от оболочки </w:t>
            </w:r>
            <w:proofErr w:type="spellStart"/>
            <w:r>
              <w:rPr>
                <w:bCs/>
                <w:sz w:val="20"/>
                <w:szCs w:val="20"/>
              </w:rPr>
              <w:t>бесканальной</w:t>
            </w:r>
            <w:proofErr w:type="spellEnd"/>
            <w:r>
              <w:rPr>
                <w:bCs/>
                <w:sz w:val="20"/>
                <w:szCs w:val="20"/>
              </w:rPr>
              <w:t xml:space="preserve"> прокладки</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5 </w:t>
            </w:r>
          </w:p>
          <w:p w:rsidR="000F66AA" w:rsidRDefault="000F66AA">
            <w:pPr>
              <w:suppressAutoHyphens/>
              <w:jc w:val="both"/>
              <w:rPr>
                <w:bCs/>
                <w:sz w:val="20"/>
                <w:szCs w:val="20"/>
              </w:rPr>
            </w:pPr>
            <w:r>
              <w:rPr>
                <w:bCs/>
                <w:sz w:val="20"/>
                <w:szCs w:val="20"/>
              </w:rPr>
              <w:t>(см. прим. 2)</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4</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582" w:type="pct"/>
            <w:tcBorders>
              <w:top w:val="nil"/>
              <w:left w:val="nil"/>
              <w:bottom w:val="nil"/>
              <w:right w:val="nil"/>
            </w:tcBorders>
          </w:tcPr>
          <w:p w:rsidR="000F66AA" w:rsidRDefault="000F66AA">
            <w:pPr>
              <w:suppressAutoHyphens/>
              <w:jc w:val="both"/>
              <w:rPr>
                <w:bCs/>
                <w:sz w:val="16"/>
                <w:szCs w:val="16"/>
              </w:rPr>
            </w:pPr>
          </w:p>
        </w:tc>
        <w:tc>
          <w:tcPr>
            <w:tcW w:w="339" w:type="pct"/>
            <w:tcBorders>
              <w:top w:val="nil"/>
              <w:left w:val="nil"/>
              <w:bottom w:val="nil"/>
              <w:right w:val="nil"/>
            </w:tcBorders>
          </w:tcPr>
          <w:p w:rsidR="000F66AA" w:rsidRDefault="000F66AA">
            <w:pPr>
              <w:suppressAutoHyphens/>
              <w:jc w:val="both"/>
              <w:rPr>
                <w:bCs/>
                <w:sz w:val="16"/>
                <w:szCs w:val="16"/>
              </w:rPr>
            </w:pPr>
          </w:p>
        </w:tc>
        <w:tc>
          <w:tcPr>
            <w:tcW w:w="288" w:type="pct"/>
            <w:tcBorders>
              <w:top w:val="nil"/>
              <w:left w:val="nil"/>
              <w:bottom w:val="nil"/>
              <w:right w:val="nil"/>
            </w:tcBorders>
          </w:tcPr>
          <w:p w:rsidR="000F66AA" w:rsidRDefault="000F66AA">
            <w:pPr>
              <w:suppressAutoHyphens/>
              <w:jc w:val="both"/>
              <w:rPr>
                <w:bCs/>
                <w:sz w:val="16"/>
                <w:szCs w:val="16"/>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Кабели силовые всех напряжений и кабели связи</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0,6</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3,2</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5*</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10*</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582" w:type="pct"/>
            <w:tcBorders>
              <w:top w:val="nil"/>
              <w:left w:val="nil"/>
              <w:bottom w:val="nil"/>
              <w:right w:val="nil"/>
            </w:tcBorders>
          </w:tcPr>
          <w:p w:rsidR="000F66AA" w:rsidRDefault="000F66AA">
            <w:pPr>
              <w:suppressAutoHyphens/>
              <w:jc w:val="both"/>
              <w:rPr>
                <w:bCs/>
                <w:sz w:val="16"/>
                <w:szCs w:val="16"/>
              </w:rPr>
            </w:pPr>
          </w:p>
        </w:tc>
        <w:tc>
          <w:tcPr>
            <w:tcW w:w="339" w:type="pct"/>
            <w:tcBorders>
              <w:top w:val="nil"/>
              <w:left w:val="nil"/>
              <w:bottom w:val="nil"/>
              <w:right w:val="nil"/>
            </w:tcBorders>
          </w:tcPr>
          <w:p w:rsidR="000F66AA" w:rsidRDefault="000F66AA">
            <w:pPr>
              <w:suppressAutoHyphens/>
              <w:jc w:val="both"/>
              <w:rPr>
                <w:bCs/>
                <w:sz w:val="16"/>
                <w:szCs w:val="16"/>
              </w:rPr>
            </w:pPr>
          </w:p>
        </w:tc>
        <w:tc>
          <w:tcPr>
            <w:tcW w:w="288" w:type="pct"/>
            <w:tcBorders>
              <w:top w:val="nil"/>
              <w:left w:val="nil"/>
              <w:bottom w:val="nil"/>
              <w:right w:val="nil"/>
            </w:tcBorders>
          </w:tcPr>
          <w:p w:rsidR="000F66AA" w:rsidRDefault="000F66AA">
            <w:pPr>
              <w:suppressAutoHyphens/>
              <w:jc w:val="both"/>
              <w:rPr>
                <w:bCs/>
                <w:sz w:val="16"/>
                <w:szCs w:val="16"/>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Каналы, </w:t>
            </w:r>
            <w:proofErr w:type="spellStart"/>
            <w:r>
              <w:rPr>
                <w:bCs/>
                <w:sz w:val="20"/>
                <w:szCs w:val="20"/>
              </w:rPr>
              <w:t>коммуникации-онные</w:t>
            </w:r>
            <w:proofErr w:type="spellEnd"/>
            <w:r>
              <w:rPr>
                <w:bCs/>
                <w:sz w:val="20"/>
                <w:szCs w:val="20"/>
              </w:rPr>
              <w:t xml:space="preserve"> тоннели</w:t>
            </w:r>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4</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r>
      <w:tr w:rsidR="000F66AA" w:rsidTr="000F66AA">
        <w:trPr>
          <w:jc w:val="center"/>
        </w:trPr>
        <w:tc>
          <w:tcPr>
            <w:tcW w:w="808" w:type="pct"/>
            <w:tcBorders>
              <w:top w:val="nil"/>
              <w:left w:val="nil"/>
              <w:bottom w:val="nil"/>
              <w:right w:val="nil"/>
            </w:tcBorders>
          </w:tcPr>
          <w:p w:rsidR="000F66AA" w:rsidRDefault="000F66AA">
            <w:pPr>
              <w:suppressAutoHyphens/>
              <w:jc w:val="both"/>
              <w:rPr>
                <w:bCs/>
                <w:sz w:val="16"/>
                <w:szCs w:val="16"/>
              </w:rPr>
            </w:pPr>
          </w:p>
        </w:tc>
        <w:tc>
          <w:tcPr>
            <w:tcW w:w="437" w:type="pct"/>
            <w:tcBorders>
              <w:top w:val="nil"/>
              <w:left w:val="nil"/>
              <w:bottom w:val="nil"/>
              <w:right w:val="nil"/>
            </w:tcBorders>
          </w:tcPr>
          <w:p w:rsidR="000F66AA" w:rsidRDefault="000F66AA">
            <w:pPr>
              <w:suppressAutoHyphens/>
              <w:jc w:val="both"/>
              <w:rPr>
                <w:bCs/>
                <w:sz w:val="16"/>
                <w:szCs w:val="16"/>
              </w:rPr>
            </w:pPr>
          </w:p>
        </w:tc>
        <w:tc>
          <w:tcPr>
            <w:tcW w:w="533" w:type="pct"/>
            <w:tcBorders>
              <w:top w:val="nil"/>
              <w:left w:val="nil"/>
              <w:bottom w:val="nil"/>
              <w:right w:val="nil"/>
            </w:tcBorders>
          </w:tcPr>
          <w:p w:rsidR="000F66AA" w:rsidRDefault="000F66AA">
            <w:pPr>
              <w:suppressAutoHyphens/>
              <w:jc w:val="both"/>
              <w:rPr>
                <w:bCs/>
                <w:sz w:val="16"/>
                <w:szCs w:val="16"/>
              </w:rPr>
            </w:pPr>
          </w:p>
        </w:tc>
        <w:tc>
          <w:tcPr>
            <w:tcW w:w="555"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486" w:type="pct"/>
            <w:tcBorders>
              <w:top w:val="nil"/>
              <w:left w:val="nil"/>
              <w:bottom w:val="nil"/>
              <w:right w:val="nil"/>
            </w:tcBorders>
          </w:tcPr>
          <w:p w:rsidR="000F66AA" w:rsidRDefault="000F66AA">
            <w:pPr>
              <w:suppressAutoHyphens/>
              <w:jc w:val="both"/>
              <w:rPr>
                <w:bCs/>
                <w:sz w:val="16"/>
                <w:szCs w:val="16"/>
              </w:rPr>
            </w:pPr>
          </w:p>
        </w:tc>
        <w:tc>
          <w:tcPr>
            <w:tcW w:w="582" w:type="pct"/>
            <w:tcBorders>
              <w:top w:val="nil"/>
              <w:left w:val="nil"/>
              <w:bottom w:val="nil"/>
              <w:right w:val="nil"/>
            </w:tcBorders>
          </w:tcPr>
          <w:p w:rsidR="000F66AA" w:rsidRDefault="000F66AA">
            <w:pPr>
              <w:suppressAutoHyphens/>
              <w:jc w:val="both"/>
              <w:rPr>
                <w:bCs/>
                <w:sz w:val="16"/>
                <w:szCs w:val="16"/>
              </w:rPr>
            </w:pPr>
          </w:p>
        </w:tc>
        <w:tc>
          <w:tcPr>
            <w:tcW w:w="339" w:type="pct"/>
            <w:tcBorders>
              <w:top w:val="nil"/>
              <w:left w:val="nil"/>
              <w:bottom w:val="nil"/>
              <w:right w:val="nil"/>
            </w:tcBorders>
          </w:tcPr>
          <w:p w:rsidR="000F66AA" w:rsidRDefault="000F66AA">
            <w:pPr>
              <w:suppressAutoHyphens/>
              <w:jc w:val="both"/>
              <w:rPr>
                <w:bCs/>
                <w:sz w:val="16"/>
                <w:szCs w:val="16"/>
              </w:rPr>
            </w:pPr>
          </w:p>
        </w:tc>
        <w:tc>
          <w:tcPr>
            <w:tcW w:w="288" w:type="pct"/>
            <w:tcBorders>
              <w:top w:val="nil"/>
              <w:left w:val="nil"/>
              <w:bottom w:val="nil"/>
              <w:right w:val="nil"/>
            </w:tcBorders>
          </w:tcPr>
          <w:p w:rsidR="000F66AA" w:rsidRDefault="000F66AA">
            <w:pPr>
              <w:suppressAutoHyphens/>
              <w:jc w:val="both"/>
              <w:rPr>
                <w:bCs/>
                <w:sz w:val="16"/>
                <w:szCs w:val="16"/>
              </w:rPr>
            </w:pPr>
          </w:p>
        </w:tc>
      </w:tr>
      <w:tr w:rsidR="000F66AA" w:rsidTr="000F66AA">
        <w:trPr>
          <w:jc w:val="center"/>
        </w:trPr>
        <w:tc>
          <w:tcPr>
            <w:tcW w:w="808" w:type="pct"/>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Наружные </w:t>
            </w:r>
            <w:proofErr w:type="spellStart"/>
            <w:r>
              <w:rPr>
                <w:bCs/>
                <w:sz w:val="20"/>
                <w:szCs w:val="20"/>
              </w:rPr>
              <w:t>пневмомусоро-проводы</w:t>
            </w:r>
            <w:proofErr w:type="spellEnd"/>
          </w:p>
        </w:tc>
        <w:tc>
          <w:tcPr>
            <w:tcW w:w="437" w:type="pct"/>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533"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55" w:type="pct"/>
            <w:tcBorders>
              <w:top w:val="nil"/>
              <w:left w:val="nil"/>
              <w:bottom w:val="nil"/>
              <w:right w:val="nil"/>
            </w:tcBorders>
            <w:hideMark/>
          </w:tcPr>
          <w:p w:rsidR="000F66AA" w:rsidRDefault="000F66AA">
            <w:pPr>
              <w:suppressAutoHyphens/>
              <w:jc w:val="both"/>
              <w:rPr>
                <w:bCs/>
                <w:sz w:val="20"/>
                <w:szCs w:val="20"/>
              </w:rPr>
            </w:pPr>
            <w:r>
              <w:rPr>
                <w:bCs/>
                <w:sz w:val="20"/>
                <w:szCs w:val="20"/>
              </w:rPr>
              <w:t>3,8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2,8</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486"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582" w:type="pct"/>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339" w:type="pct"/>
            <w:tcBorders>
              <w:top w:val="nil"/>
              <w:left w:val="nil"/>
              <w:bottom w:val="nil"/>
              <w:right w:val="nil"/>
            </w:tcBorders>
            <w:hideMark/>
          </w:tcPr>
          <w:p w:rsidR="000F66AA" w:rsidRDefault="000F66AA">
            <w:pPr>
              <w:suppressAutoHyphens/>
              <w:jc w:val="both"/>
              <w:rPr>
                <w:bCs/>
                <w:sz w:val="20"/>
                <w:szCs w:val="20"/>
              </w:rPr>
            </w:pPr>
            <w:r>
              <w:rPr>
                <w:bCs/>
                <w:sz w:val="20"/>
                <w:szCs w:val="20"/>
              </w:rPr>
              <w:t>3</w:t>
            </w:r>
          </w:p>
        </w:tc>
        <w:tc>
          <w:tcPr>
            <w:tcW w:w="288" w:type="pct"/>
            <w:tcBorders>
              <w:top w:val="nil"/>
              <w:left w:val="nil"/>
              <w:bottom w:val="nil"/>
              <w:right w:val="nil"/>
            </w:tcBorders>
            <w:hideMark/>
          </w:tcPr>
          <w:p w:rsidR="000F66AA" w:rsidRDefault="000F66AA">
            <w:pPr>
              <w:suppressAutoHyphens/>
              <w:jc w:val="both"/>
              <w:rPr>
                <w:bCs/>
                <w:sz w:val="20"/>
                <w:szCs w:val="20"/>
              </w:rPr>
            </w:pPr>
            <w:r>
              <w:rPr>
                <w:bCs/>
                <w:sz w:val="20"/>
                <w:szCs w:val="20"/>
              </w:rPr>
              <w:t>5</w:t>
            </w:r>
          </w:p>
        </w:tc>
      </w:tr>
    </w:tbl>
    <w:p w:rsidR="000F66AA" w:rsidRDefault="000F66AA" w:rsidP="000F66AA">
      <w:pPr>
        <w:jc w:val="both"/>
        <w:rPr>
          <w:bCs/>
          <w:sz w:val="16"/>
          <w:szCs w:val="16"/>
        </w:rPr>
      </w:pPr>
      <w:r>
        <w:rPr>
          <w:bCs/>
          <w:sz w:val="16"/>
          <w:szCs w:val="16"/>
        </w:rPr>
        <w:t>_____________</w:t>
      </w:r>
    </w:p>
    <w:p w:rsidR="000F66AA" w:rsidRDefault="000F66AA" w:rsidP="000F66AA">
      <w:pPr>
        <w:jc w:val="both"/>
        <w:rPr>
          <w:bCs/>
        </w:rPr>
      </w:pPr>
      <w:r>
        <w:rPr>
          <w:bCs/>
        </w:rPr>
        <w:t xml:space="preserve">* Относится только к расстояниям от силовых кабелей. </w:t>
      </w:r>
    </w:p>
    <w:p w:rsidR="000F66AA" w:rsidRDefault="000F66AA" w:rsidP="000F66AA">
      <w:pPr>
        <w:ind w:left="2835" w:hanging="2115"/>
        <w:jc w:val="both"/>
        <w:rPr>
          <w:bCs/>
          <w:iCs/>
          <w:sz w:val="28"/>
          <w:szCs w:val="28"/>
        </w:rPr>
      </w:pPr>
    </w:p>
    <w:p w:rsidR="000F66AA" w:rsidRDefault="000F66AA" w:rsidP="000F66AA">
      <w:pPr>
        <w:ind w:left="2835" w:hanging="2115"/>
        <w:jc w:val="both"/>
        <w:rPr>
          <w:bCs/>
          <w:sz w:val="28"/>
          <w:szCs w:val="28"/>
        </w:rPr>
      </w:pPr>
      <w:r>
        <w:rPr>
          <w:bCs/>
          <w:iCs/>
          <w:sz w:val="28"/>
          <w:szCs w:val="28"/>
        </w:rPr>
        <w:t>Примечания:  </w:t>
      </w:r>
      <w:r>
        <w:rPr>
          <w:bCs/>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w:t>
      </w:r>
      <w:r>
        <w:rPr>
          <w:bCs/>
          <w:sz w:val="28"/>
          <w:szCs w:val="28"/>
        </w:rPr>
        <w:br/>
        <w:t>в</w:t>
      </w:r>
      <w:r>
        <w:rPr>
          <w:bCs/>
          <w:i/>
          <w:iCs/>
          <w:sz w:val="28"/>
          <w:szCs w:val="28"/>
        </w:rPr>
        <w:t xml:space="preserve"> </w:t>
      </w:r>
      <w:r>
        <w:rPr>
          <w:bCs/>
          <w:sz w:val="28"/>
          <w:szCs w:val="28"/>
        </w:rPr>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w:t>
      </w:r>
      <w:r>
        <w:rPr>
          <w:bCs/>
          <w:sz w:val="28"/>
          <w:szCs w:val="28"/>
        </w:rPr>
        <w:br/>
        <w:t xml:space="preserve">их до зданий и сооружений следует устанавливать с учетом </w:t>
      </w:r>
      <w:proofErr w:type="gramStart"/>
      <w:r>
        <w:rPr>
          <w:bCs/>
          <w:sz w:val="28"/>
          <w:szCs w:val="28"/>
        </w:rPr>
        <w:t>зоны возможного нарушения прочности грунтов оснований</w:t>
      </w:r>
      <w:proofErr w:type="gramEnd"/>
      <w:r>
        <w:rPr>
          <w:bCs/>
          <w:sz w:val="28"/>
          <w:szCs w:val="28"/>
        </w:rPr>
        <w:t>.</w:t>
      </w:r>
    </w:p>
    <w:p w:rsidR="000F66AA" w:rsidRDefault="000F66AA" w:rsidP="000F66AA">
      <w:pPr>
        <w:ind w:left="2835"/>
        <w:jc w:val="both"/>
        <w:rPr>
          <w:bCs/>
          <w:sz w:val="28"/>
          <w:szCs w:val="28"/>
        </w:rPr>
      </w:pPr>
      <w:r>
        <w:rPr>
          <w:bCs/>
          <w:sz w:val="28"/>
          <w:szCs w:val="28"/>
        </w:rPr>
        <w:t xml:space="preserve">2. Расстояния от тепловых сетей </w:t>
      </w:r>
      <w:r>
        <w:rPr>
          <w:bCs/>
          <w:sz w:val="28"/>
          <w:szCs w:val="28"/>
        </w:rPr>
        <w:br/>
        <w:t xml:space="preserve">при </w:t>
      </w:r>
      <w:proofErr w:type="spellStart"/>
      <w:r>
        <w:rPr>
          <w:bCs/>
          <w:sz w:val="28"/>
          <w:szCs w:val="28"/>
        </w:rPr>
        <w:t>бесканальной</w:t>
      </w:r>
      <w:proofErr w:type="spellEnd"/>
      <w:r>
        <w:rPr>
          <w:bCs/>
          <w:sz w:val="28"/>
          <w:szCs w:val="28"/>
        </w:rPr>
        <w:t xml:space="preserve"> прокладке до зданий </w:t>
      </w:r>
      <w:r>
        <w:rPr>
          <w:bCs/>
          <w:sz w:val="28"/>
          <w:szCs w:val="28"/>
        </w:rPr>
        <w:br/>
        <w:t xml:space="preserve">и сооружений следует принимать как </w:t>
      </w:r>
      <w:r>
        <w:rPr>
          <w:bCs/>
          <w:sz w:val="28"/>
          <w:szCs w:val="28"/>
        </w:rPr>
        <w:br/>
        <w:t>для водопровода.</w:t>
      </w:r>
    </w:p>
    <w:p w:rsidR="000F66AA" w:rsidRDefault="000F66AA" w:rsidP="000F66AA">
      <w:pPr>
        <w:ind w:left="2835"/>
        <w:jc w:val="both"/>
        <w:rPr>
          <w:bCs/>
          <w:sz w:val="28"/>
          <w:szCs w:val="28"/>
        </w:rPr>
      </w:pPr>
      <w:r>
        <w:rPr>
          <w:bCs/>
          <w:sz w:val="28"/>
          <w:szCs w:val="28"/>
        </w:rPr>
        <w:t xml:space="preserve">3. Расстояния от силовых кабелей напряжением 110 - 220 киловольт до фундаментов ограждений предприятий, эстакад, опор контактной сети </w:t>
      </w:r>
      <w:r>
        <w:rPr>
          <w:bCs/>
          <w:sz w:val="28"/>
          <w:szCs w:val="28"/>
        </w:rPr>
        <w:br/>
        <w:t xml:space="preserve">и линий связи следует принимать </w:t>
      </w:r>
      <w:smartTag w:uri="urn:schemas-microsoft-com:office:smarttags" w:element="metricconverter">
        <w:smartTagPr>
          <w:attr w:name="ProductID" w:val="1,5 м"/>
        </w:smartTagPr>
        <w:r>
          <w:rPr>
            <w:bCs/>
            <w:sz w:val="28"/>
            <w:szCs w:val="28"/>
          </w:rPr>
          <w:t>1,5 метра</w:t>
        </w:r>
      </w:smartTag>
      <w:r>
        <w:rPr>
          <w:bCs/>
          <w:sz w:val="28"/>
          <w:szCs w:val="28"/>
        </w:rPr>
        <w:t>.</w:t>
      </w:r>
    </w:p>
    <w:p w:rsidR="000F66AA" w:rsidRDefault="000F66AA" w:rsidP="000F66AA">
      <w:pPr>
        <w:ind w:firstLine="284"/>
        <w:jc w:val="both"/>
        <w:rPr>
          <w:bCs/>
          <w:sz w:val="28"/>
          <w:szCs w:val="28"/>
        </w:rPr>
      </w:pPr>
    </w:p>
    <w:p w:rsidR="000F66AA" w:rsidRDefault="000F66AA" w:rsidP="000F66AA">
      <w:pPr>
        <w:ind w:firstLine="284"/>
        <w:jc w:val="both"/>
        <w:rPr>
          <w:bCs/>
          <w:sz w:val="28"/>
          <w:szCs w:val="28"/>
        </w:rPr>
      </w:pPr>
    </w:p>
    <w:p w:rsidR="000F66AA" w:rsidRDefault="000F66AA" w:rsidP="000F66AA">
      <w:pPr>
        <w:ind w:firstLine="284"/>
        <w:jc w:val="both"/>
        <w:rPr>
          <w:bCs/>
          <w:sz w:val="28"/>
          <w:szCs w:val="28"/>
        </w:rPr>
      </w:pPr>
    </w:p>
    <w:p w:rsidR="000F66AA" w:rsidRDefault="000F66AA" w:rsidP="000F66AA">
      <w:pPr>
        <w:ind w:firstLine="284"/>
        <w:jc w:val="both"/>
        <w:rPr>
          <w:bCs/>
          <w:sz w:val="28"/>
          <w:szCs w:val="28"/>
        </w:rPr>
      </w:pPr>
    </w:p>
    <w:p w:rsidR="000F66AA" w:rsidRDefault="000F66AA" w:rsidP="000F66AA">
      <w:pPr>
        <w:ind w:firstLine="284"/>
        <w:jc w:val="both"/>
        <w:rPr>
          <w:bCs/>
          <w:sz w:val="28"/>
          <w:szCs w:val="28"/>
        </w:rPr>
      </w:pPr>
      <w:r>
        <w:rPr>
          <w:bCs/>
          <w:sz w:val="28"/>
          <w:szCs w:val="28"/>
        </w:rPr>
        <w:t>Таблица № 48</w:t>
      </w:r>
    </w:p>
    <w:p w:rsidR="000F66AA" w:rsidRDefault="000F66AA" w:rsidP="000F66AA">
      <w:pPr>
        <w:ind w:firstLine="284"/>
        <w:jc w:val="both"/>
        <w:rPr>
          <w:bCs/>
          <w:sz w:val="28"/>
          <w:szCs w:val="28"/>
        </w:rPr>
      </w:pPr>
    </w:p>
    <w:tbl>
      <w:tblPr>
        <w:tblW w:w="88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858"/>
        <w:gridCol w:w="883"/>
        <w:gridCol w:w="990"/>
        <w:gridCol w:w="810"/>
        <w:gridCol w:w="705"/>
        <w:gridCol w:w="825"/>
        <w:gridCol w:w="882"/>
        <w:gridCol w:w="720"/>
        <w:gridCol w:w="900"/>
      </w:tblGrid>
      <w:tr w:rsidR="000F66AA" w:rsidTr="000F66AA">
        <w:trPr>
          <w:trHeight w:val="335"/>
        </w:trPr>
        <w:tc>
          <w:tcPr>
            <w:tcW w:w="1321" w:type="dxa"/>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bCs/>
                <w:sz w:val="20"/>
                <w:szCs w:val="20"/>
              </w:rPr>
            </w:pPr>
            <w:r>
              <w:rPr>
                <w:bCs/>
                <w:sz w:val="20"/>
                <w:szCs w:val="20"/>
              </w:rPr>
              <w:t>Инженерные сети</w:t>
            </w:r>
          </w:p>
        </w:tc>
        <w:tc>
          <w:tcPr>
            <w:tcW w:w="7571" w:type="dxa"/>
            <w:gridSpan w:val="9"/>
            <w:tcBorders>
              <w:top w:val="single" w:sz="4" w:space="0" w:color="auto"/>
              <w:left w:val="single" w:sz="4" w:space="0" w:color="auto"/>
              <w:bottom w:val="single" w:sz="4" w:space="0" w:color="auto"/>
              <w:right w:val="nil"/>
            </w:tcBorders>
            <w:vAlign w:val="center"/>
            <w:hideMark/>
          </w:tcPr>
          <w:p w:rsidR="000F66AA" w:rsidRDefault="000F66AA">
            <w:pPr>
              <w:jc w:val="both"/>
              <w:rPr>
                <w:bCs/>
                <w:sz w:val="20"/>
                <w:szCs w:val="20"/>
              </w:rPr>
            </w:pPr>
            <w:r>
              <w:rPr>
                <w:bCs/>
                <w:sz w:val="20"/>
                <w:szCs w:val="20"/>
              </w:rPr>
              <w:t xml:space="preserve">Расстояние, м, по горизонтали (в свету) </w:t>
            </w:r>
            <w:proofErr w:type="gramStart"/>
            <w:r>
              <w:rPr>
                <w:bCs/>
                <w:sz w:val="20"/>
                <w:szCs w:val="20"/>
              </w:rPr>
              <w:t>до</w:t>
            </w:r>
            <w:proofErr w:type="gramEnd"/>
          </w:p>
        </w:tc>
      </w:tr>
      <w:tr w:rsidR="000F66AA" w:rsidTr="000F66AA">
        <w:trPr>
          <w:trHeight w:val="283"/>
        </w:trPr>
        <w:tc>
          <w:tcPr>
            <w:tcW w:w="1321" w:type="dxa"/>
            <w:vMerge/>
            <w:tcBorders>
              <w:top w:val="single" w:sz="4" w:space="0" w:color="auto"/>
              <w:left w:val="nil"/>
              <w:bottom w:val="single" w:sz="4" w:space="0" w:color="auto"/>
              <w:right w:val="single" w:sz="4" w:space="0" w:color="auto"/>
            </w:tcBorders>
            <w:vAlign w:val="center"/>
            <w:hideMark/>
          </w:tcPr>
          <w:p w:rsidR="000F66AA" w:rsidRDefault="000F66AA">
            <w:pPr>
              <w:rPr>
                <w:bCs/>
                <w:sz w:val="20"/>
                <w:szCs w:val="20"/>
              </w:rPr>
            </w:pP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r>
              <w:rPr>
                <w:bCs/>
                <w:sz w:val="20"/>
                <w:szCs w:val="20"/>
              </w:rPr>
              <w:t>водо-</w:t>
            </w:r>
            <w:r>
              <w:rPr>
                <w:bCs/>
                <w:sz w:val="20"/>
                <w:szCs w:val="20"/>
              </w:rPr>
              <w:lastRenderedPageBreak/>
              <w:t>прово-да</w:t>
            </w:r>
            <w:proofErr w:type="spellEnd"/>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r>
              <w:rPr>
                <w:bCs/>
                <w:sz w:val="20"/>
                <w:szCs w:val="20"/>
              </w:rPr>
              <w:lastRenderedPageBreak/>
              <w:t>кана-</w:t>
            </w:r>
            <w:r>
              <w:rPr>
                <w:bCs/>
                <w:sz w:val="20"/>
                <w:szCs w:val="20"/>
              </w:rPr>
              <w:lastRenderedPageBreak/>
              <w:t>лиза-ции</w:t>
            </w:r>
            <w:proofErr w:type="spellEnd"/>
          </w:p>
          <w:p w:rsidR="000F66AA" w:rsidRDefault="000F66AA">
            <w:pPr>
              <w:jc w:val="both"/>
              <w:rPr>
                <w:bCs/>
                <w:sz w:val="20"/>
                <w:szCs w:val="20"/>
              </w:rPr>
            </w:pPr>
            <w:proofErr w:type="spellStart"/>
            <w:r>
              <w:rPr>
                <w:bCs/>
                <w:sz w:val="20"/>
                <w:szCs w:val="20"/>
              </w:rPr>
              <w:t>быто</w:t>
            </w:r>
            <w:proofErr w:type="spellEnd"/>
            <w:r>
              <w:rPr>
                <w:bCs/>
                <w:sz w:val="20"/>
                <w:szCs w:val="20"/>
              </w:rPr>
              <w:t>-</w:t>
            </w:r>
          </w:p>
          <w:p w:rsidR="000F66AA" w:rsidRDefault="000F66AA">
            <w:pPr>
              <w:jc w:val="both"/>
              <w:rPr>
                <w:bCs/>
                <w:sz w:val="20"/>
                <w:szCs w:val="20"/>
              </w:rPr>
            </w:pPr>
            <w:r>
              <w:rPr>
                <w:bCs/>
                <w:sz w:val="20"/>
                <w:szCs w:val="20"/>
              </w:rPr>
              <w:t>вой</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r>
              <w:rPr>
                <w:bCs/>
                <w:sz w:val="20"/>
                <w:szCs w:val="20"/>
              </w:rPr>
              <w:lastRenderedPageBreak/>
              <w:t xml:space="preserve">дренажа </w:t>
            </w:r>
            <w:r>
              <w:rPr>
                <w:bCs/>
                <w:sz w:val="20"/>
                <w:szCs w:val="20"/>
              </w:rPr>
              <w:lastRenderedPageBreak/>
              <w:t xml:space="preserve">и </w:t>
            </w:r>
            <w:proofErr w:type="gramStart"/>
            <w:r>
              <w:rPr>
                <w:bCs/>
                <w:sz w:val="20"/>
                <w:szCs w:val="20"/>
              </w:rPr>
              <w:t>дожде</w:t>
            </w:r>
            <w:proofErr w:type="gramEnd"/>
            <w:r>
              <w:rPr>
                <w:bCs/>
                <w:sz w:val="20"/>
                <w:szCs w:val="20"/>
              </w:rPr>
              <w:t>-</w:t>
            </w:r>
          </w:p>
          <w:p w:rsidR="000F66AA" w:rsidRDefault="000F66AA">
            <w:pPr>
              <w:jc w:val="both"/>
              <w:rPr>
                <w:bCs/>
                <w:sz w:val="20"/>
                <w:szCs w:val="20"/>
              </w:rPr>
            </w:pPr>
            <w:r>
              <w:rPr>
                <w:bCs/>
                <w:sz w:val="20"/>
                <w:szCs w:val="20"/>
              </w:rPr>
              <w:t>вой</w:t>
            </w:r>
          </w:p>
          <w:p w:rsidR="000F66AA" w:rsidRDefault="000F66AA">
            <w:pPr>
              <w:jc w:val="both"/>
              <w:rPr>
                <w:bCs/>
                <w:sz w:val="20"/>
                <w:szCs w:val="20"/>
              </w:rPr>
            </w:pPr>
            <w:proofErr w:type="spellStart"/>
            <w:proofErr w:type="gramStart"/>
            <w:r>
              <w:rPr>
                <w:bCs/>
                <w:sz w:val="20"/>
                <w:szCs w:val="20"/>
              </w:rPr>
              <w:t>канали-зации</w:t>
            </w:r>
            <w:proofErr w:type="spellEnd"/>
            <w:proofErr w:type="gramEnd"/>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lastRenderedPageBreak/>
              <w:t>кабе-</w:t>
            </w:r>
            <w:r>
              <w:rPr>
                <w:bCs/>
                <w:sz w:val="20"/>
                <w:szCs w:val="20"/>
              </w:rPr>
              <w:lastRenderedPageBreak/>
              <w:t>лей</w:t>
            </w:r>
            <w:proofErr w:type="spellEnd"/>
            <w:proofErr w:type="gramEnd"/>
            <w:r>
              <w:rPr>
                <w:bCs/>
                <w:sz w:val="20"/>
                <w:szCs w:val="20"/>
              </w:rPr>
              <w:t xml:space="preserve"> </w:t>
            </w:r>
            <w:proofErr w:type="spellStart"/>
            <w:r>
              <w:rPr>
                <w:bCs/>
                <w:sz w:val="20"/>
                <w:szCs w:val="20"/>
              </w:rPr>
              <w:t>сило-вых</w:t>
            </w:r>
            <w:proofErr w:type="spellEnd"/>
            <w:r>
              <w:rPr>
                <w:bCs/>
                <w:sz w:val="20"/>
                <w:szCs w:val="20"/>
              </w:rPr>
              <w:t xml:space="preserve"> всех </w:t>
            </w:r>
            <w:proofErr w:type="spellStart"/>
            <w:r>
              <w:rPr>
                <w:bCs/>
                <w:sz w:val="20"/>
                <w:szCs w:val="20"/>
              </w:rPr>
              <w:t>напря-жений</w:t>
            </w:r>
            <w:proofErr w:type="spellEnd"/>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lastRenderedPageBreak/>
              <w:t>кабе-</w:t>
            </w:r>
            <w:r>
              <w:rPr>
                <w:bCs/>
                <w:sz w:val="20"/>
                <w:szCs w:val="20"/>
              </w:rPr>
              <w:lastRenderedPageBreak/>
              <w:t>лей</w:t>
            </w:r>
            <w:proofErr w:type="spellEnd"/>
            <w:proofErr w:type="gramEnd"/>
            <w:r>
              <w:rPr>
                <w:bCs/>
                <w:sz w:val="20"/>
                <w:szCs w:val="20"/>
              </w:rPr>
              <w:t xml:space="preserve"> связи</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r>
              <w:rPr>
                <w:bCs/>
                <w:sz w:val="20"/>
                <w:szCs w:val="20"/>
              </w:rPr>
              <w:lastRenderedPageBreak/>
              <w:t>тепловых сетей</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t>кана-</w:t>
            </w:r>
            <w:r>
              <w:rPr>
                <w:bCs/>
                <w:sz w:val="20"/>
                <w:szCs w:val="20"/>
              </w:rPr>
              <w:lastRenderedPageBreak/>
              <w:t>лов</w:t>
            </w:r>
            <w:proofErr w:type="spellEnd"/>
            <w:proofErr w:type="gramEnd"/>
            <w:r>
              <w:rPr>
                <w:bCs/>
                <w:sz w:val="20"/>
                <w:szCs w:val="20"/>
              </w:rPr>
              <w:t xml:space="preserve">, </w:t>
            </w:r>
            <w:proofErr w:type="spellStart"/>
            <w:r>
              <w:rPr>
                <w:bCs/>
                <w:sz w:val="20"/>
                <w:szCs w:val="20"/>
              </w:rPr>
              <w:t>тон-нелей</w:t>
            </w:r>
            <w:proofErr w:type="spellEnd"/>
          </w:p>
        </w:tc>
        <w:tc>
          <w:tcPr>
            <w:tcW w:w="900" w:type="dxa"/>
            <w:vMerge w:val="restart"/>
            <w:tcBorders>
              <w:top w:val="single" w:sz="4" w:space="0" w:color="auto"/>
              <w:left w:val="single" w:sz="4" w:space="0" w:color="auto"/>
              <w:bottom w:val="single" w:sz="4" w:space="0" w:color="auto"/>
              <w:right w:val="nil"/>
            </w:tcBorders>
            <w:vAlign w:val="center"/>
            <w:hideMark/>
          </w:tcPr>
          <w:p w:rsidR="000F66AA" w:rsidRDefault="000F66AA">
            <w:pPr>
              <w:jc w:val="both"/>
              <w:rPr>
                <w:bCs/>
                <w:spacing w:val="-20"/>
                <w:sz w:val="20"/>
                <w:szCs w:val="20"/>
              </w:rPr>
            </w:pPr>
            <w:proofErr w:type="spellStart"/>
            <w:proofErr w:type="gramStart"/>
            <w:r>
              <w:rPr>
                <w:bCs/>
                <w:spacing w:val="-20"/>
                <w:sz w:val="20"/>
                <w:szCs w:val="20"/>
              </w:rPr>
              <w:lastRenderedPageBreak/>
              <w:t>наруж-</w:t>
            </w:r>
            <w:r>
              <w:rPr>
                <w:bCs/>
                <w:spacing w:val="-20"/>
                <w:sz w:val="20"/>
                <w:szCs w:val="20"/>
              </w:rPr>
              <w:lastRenderedPageBreak/>
              <w:t>ных</w:t>
            </w:r>
            <w:proofErr w:type="spellEnd"/>
            <w:proofErr w:type="gramEnd"/>
            <w:r>
              <w:rPr>
                <w:bCs/>
                <w:spacing w:val="-20"/>
                <w:sz w:val="20"/>
                <w:szCs w:val="20"/>
              </w:rPr>
              <w:t xml:space="preserve"> </w:t>
            </w:r>
            <w:proofErr w:type="spellStart"/>
            <w:r>
              <w:rPr>
                <w:bCs/>
                <w:spacing w:val="-20"/>
                <w:sz w:val="20"/>
                <w:szCs w:val="20"/>
              </w:rPr>
              <w:t>пневмо-мусоро-прово-дов</w:t>
            </w:r>
            <w:proofErr w:type="spellEnd"/>
          </w:p>
        </w:tc>
      </w:tr>
      <w:tr w:rsidR="000F66AA" w:rsidTr="000F66AA">
        <w:tc>
          <w:tcPr>
            <w:tcW w:w="1321" w:type="dxa"/>
            <w:vMerge/>
            <w:tcBorders>
              <w:top w:val="single" w:sz="4" w:space="0" w:color="auto"/>
              <w:left w:val="nil"/>
              <w:bottom w:val="single" w:sz="4" w:space="0" w:color="auto"/>
              <w:right w:val="single" w:sz="4" w:space="0" w:color="auto"/>
            </w:tcBorders>
            <w:vAlign w:val="center"/>
            <w:hideMark/>
          </w:tcPr>
          <w:p w:rsidR="000F66AA" w:rsidRDefault="000F66AA">
            <w:pPr>
              <w:rPr>
                <w:bCs/>
                <w:sz w:val="20"/>
                <w:szCs w:val="20"/>
              </w:rPr>
            </w:pPr>
          </w:p>
        </w:tc>
        <w:tc>
          <w:tcPr>
            <w:tcW w:w="7571"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t>наруж-ная</w:t>
            </w:r>
            <w:proofErr w:type="spellEnd"/>
            <w:proofErr w:type="gramEnd"/>
            <w:r>
              <w:rPr>
                <w:bCs/>
                <w:sz w:val="20"/>
                <w:szCs w:val="20"/>
              </w:rPr>
              <w:t xml:space="preserve"> стенка </w:t>
            </w:r>
            <w:proofErr w:type="spellStart"/>
            <w:r>
              <w:rPr>
                <w:bCs/>
                <w:sz w:val="20"/>
                <w:szCs w:val="20"/>
              </w:rPr>
              <w:t>кана-ла</w:t>
            </w:r>
            <w:proofErr w:type="spellEnd"/>
            <w:r>
              <w:rPr>
                <w:bCs/>
                <w:sz w:val="20"/>
                <w:szCs w:val="20"/>
              </w:rPr>
              <w:t>, тон-</w:t>
            </w:r>
          </w:p>
          <w:p w:rsidR="000F66AA" w:rsidRDefault="000F66AA">
            <w:pPr>
              <w:jc w:val="both"/>
              <w:rPr>
                <w:bCs/>
                <w:sz w:val="20"/>
                <w:szCs w:val="20"/>
              </w:rPr>
            </w:pPr>
            <w:proofErr w:type="spellStart"/>
            <w:r>
              <w:rPr>
                <w:bCs/>
                <w:sz w:val="20"/>
                <w:szCs w:val="20"/>
              </w:rPr>
              <w:t>неля</w:t>
            </w:r>
            <w:proofErr w:type="spellEnd"/>
          </w:p>
        </w:tc>
        <w:tc>
          <w:tcPr>
            <w:tcW w:w="882"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0"/>
                <w:szCs w:val="20"/>
              </w:rPr>
            </w:pPr>
            <w:proofErr w:type="spellStart"/>
            <w:proofErr w:type="gramStart"/>
            <w:r>
              <w:rPr>
                <w:bCs/>
                <w:sz w:val="20"/>
                <w:szCs w:val="20"/>
              </w:rPr>
              <w:t>обо-лочка</w:t>
            </w:r>
            <w:proofErr w:type="spellEnd"/>
            <w:proofErr w:type="gramEnd"/>
            <w:r>
              <w:rPr>
                <w:bCs/>
                <w:sz w:val="20"/>
                <w:szCs w:val="20"/>
              </w:rPr>
              <w:t xml:space="preserve"> </w:t>
            </w:r>
            <w:proofErr w:type="spellStart"/>
            <w:r>
              <w:rPr>
                <w:bCs/>
                <w:sz w:val="20"/>
                <w:szCs w:val="20"/>
              </w:rPr>
              <w:t>беска-наль-ной</w:t>
            </w:r>
            <w:proofErr w:type="spellEnd"/>
            <w:r>
              <w:rPr>
                <w:bCs/>
                <w:sz w:val="20"/>
                <w:szCs w:val="20"/>
              </w:rPr>
              <w:t xml:space="preserve"> </w:t>
            </w:r>
            <w:proofErr w:type="spellStart"/>
            <w:r>
              <w:rPr>
                <w:bCs/>
                <w:sz w:val="20"/>
                <w:szCs w:val="20"/>
              </w:rPr>
              <w:t>про-кладки</w:t>
            </w:r>
            <w:proofErr w:type="spellEnd"/>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0"/>
                <w:szCs w:val="20"/>
              </w:rPr>
            </w:pPr>
          </w:p>
        </w:tc>
        <w:tc>
          <w:tcPr>
            <w:tcW w:w="900" w:type="dxa"/>
            <w:vMerge/>
            <w:tcBorders>
              <w:top w:val="single" w:sz="4" w:space="0" w:color="auto"/>
              <w:left w:val="single" w:sz="4" w:space="0" w:color="auto"/>
              <w:bottom w:val="single" w:sz="4" w:space="0" w:color="auto"/>
              <w:right w:val="nil"/>
            </w:tcBorders>
            <w:vAlign w:val="center"/>
            <w:hideMark/>
          </w:tcPr>
          <w:p w:rsidR="000F66AA" w:rsidRDefault="000F66AA">
            <w:pPr>
              <w:rPr>
                <w:bCs/>
                <w:spacing w:val="-20"/>
                <w:sz w:val="20"/>
                <w:szCs w:val="20"/>
              </w:rPr>
            </w:pPr>
          </w:p>
        </w:tc>
      </w:tr>
      <w:tr w:rsidR="000F66AA" w:rsidTr="000F66AA">
        <w:tc>
          <w:tcPr>
            <w:tcW w:w="1321" w:type="dxa"/>
            <w:tcBorders>
              <w:top w:val="single" w:sz="4" w:space="0" w:color="auto"/>
              <w:left w:val="nil"/>
              <w:bottom w:val="nil"/>
              <w:right w:val="nil"/>
            </w:tcBorders>
          </w:tcPr>
          <w:p w:rsidR="000F66AA" w:rsidRDefault="000F66AA">
            <w:pPr>
              <w:jc w:val="both"/>
              <w:rPr>
                <w:bCs/>
                <w:sz w:val="20"/>
                <w:szCs w:val="20"/>
              </w:rPr>
            </w:pPr>
          </w:p>
        </w:tc>
        <w:tc>
          <w:tcPr>
            <w:tcW w:w="857" w:type="dxa"/>
            <w:tcBorders>
              <w:top w:val="single" w:sz="4" w:space="0" w:color="auto"/>
              <w:left w:val="nil"/>
              <w:bottom w:val="nil"/>
              <w:right w:val="nil"/>
            </w:tcBorders>
          </w:tcPr>
          <w:p w:rsidR="000F66AA" w:rsidRDefault="000F66AA">
            <w:pPr>
              <w:jc w:val="both"/>
              <w:rPr>
                <w:bCs/>
                <w:sz w:val="20"/>
                <w:szCs w:val="20"/>
              </w:rPr>
            </w:pPr>
          </w:p>
        </w:tc>
        <w:tc>
          <w:tcPr>
            <w:tcW w:w="882" w:type="dxa"/>
            <w:tcBorders>
              <w:top w:val="single" w:sz="4" w:space="0" w:color="auto"/>
              <w:left w:val="nil"/>
              <w:bottom w:val="nil"/>
              <w:right w:val="nil"/>
            </w:tcBorders>
          </w:tcPr>
          <w:p w:rsidR="000F66AA" w:rsidRDefault="000F66AA">
            <w:pPr>
              <w:jc w:val="both"/>
              <w:rPr>
                <w:bCs/>
                <w:sz w:val="20"/>
                <w:szCs w:val="20"/>
              </w:rPr>
            </w:pPr>
          </w:p>
        </w:tc>
        <w:tc>
          <w:tcPr>
            <w:tcW w:w="990" w:type="dxa"/>
            <w:tcBorders>
              <w:top w:val="single" w:sz="4" w:space="0" w:color="auto"/>
              <w:left w:val="nil"/>
              <w:bottom w:val="nil"/>
              <w:right w:val="nil"/>
            </w:tcBorders>
          </w:tcPr>
          <w:p w:rsidR="000F66AA" w:rsidRDefault="000F66AA">
            <w:pPr>
              <w:jc w:val="both"/>
              <w:rPr>
                <w:bCs/>
                <w:sz w:val="20"/>
                <w:szCs w:val="20"/>
              </w:rPr>
            </w:pPr>
          </w:p>
        </w:tc>
        <w:tc>
          <w:tcPr>
            <w:tcW w:w="810" w:type="dxa"/>
            <w:tcBorders>
              <w:top w:val="single" w:sz="4" w:space="0" w:color="auto"/>
              <w:left w:val="nil"/>
              <w:bottom w:val="nil"/>
              <w:right w:val="nil"/>
            </w:tcBorders>
          </w:tcPr>
          <w:p w:rsidR="000F66AA" w:rsidRDefault="000F66AA">
            <w:pPr>
              <w:jc w:val="both"/>
              <w:rPr>
                <w:bCs/>
                <w:sz w:val="20"/>
                <w:szCs w:val="20"/>
              </w:rPr>
            </w:pPr>
          </w:p>
        </w:tc>
        <w:tc>
          <w:tcPr>
            <w:tcW w:w="705" w:type="dxa"/>
            <w:tcBorders>
              <w:top w:val="single" w:sz="4" w:space="0" w:color="auto"/>
              <w:left w:val="nil"/>
              <w:bottom w:val="nil"/>
              <w:right w:val="nil"/>
            </w:tcBorders>
          </w:tcPr>
          <w:p w:rsidR="000F66AA" w:rsidRDefault="000F66AA">
            <w:pPr>
              <w:jc w:val="both"/>
              <w:rPr>
                <w:bCs/>
                <w:sz w:val="20"/>
                <w:szCs w:val="20"/>
              </w:rPr>
            </w:pPr>
          </w:p>
        </w:tc>
        <w:tc>
          <w:tcPr>
            <w:tcW w:w="825" w:type="dxa"/>
            <w:tcBorders>
              <w:top w:val="single" w:sz="4" w:space="0" w:color="auto"/>
              <w:left w:val="nil"/>
              <w:bottom w:val="nil"/>
              <w:right w:val="nil"/>
            </w:tcBorders>
          </w:tcPr>
          <w:p w:rsidR="000F66AA" w:rsidRDefault="000F66AA">
            <w:pPr>
              <w:jc w:val="both"/>
              <w:rPr>
                <w:bCs/>
                <w:sz w:val="20"/>
                <w:szCs w:val="20"/>
              </w:rPr>
            </w:pPr>
          </w:p>
        </w:tc>
        <w:tc>
          <w:tcPr>
            <w:tcW w:w="882" w:type="dxa"/>
            <w:tcBorders>
              <w:top w:val="single" w:sz="4" w:space="0" w:color="auto"/>
              <w:left w:val="nil"/>
              <w:bottom w:val="nil"/>
              <w:right w:val="nil"/>
            </w:tcBorders>
          </w:tcPr>
          <w:p w:rsidR="000F66AA" w:rsidRDefault="000F66AA">
            <w:pPr>
              <w:jc w:val="both"/>
              <w:rPr>
                <w:bCs/>
                <w:sz w:val="20"/>
                <w:szCs w:val="20"/>
              </w:rPr>
            </w:pPr>
          </w:p>
        </w:tc>
        <w:tc>
          <w:tcPr>
            <w:tcW w:w="720" w:type="dxa"/>
            <w:tcBorders>
              <w:top w:val="single" w:sz="4" w:space="0" w:color="auto"/>
              <w:left w:val="nil"/>
              <w:bottom w:val="nil"/>
              <w:right w:val="nil"/>
            </w:tcBorders>
          </w:tcPr>
          <w:p w:rsidR="000F66AA" w:rsidRDefault="000F66AA">
            <w:pPr>
              <w:jc w:val="both"/>
              <w:rPr>
                <w:bCs/>
                <w:sz w:val="20"/>
                <w:szCs w:val="20"/>
              </w:rPr>
            </w:pPr>
          </w:p>
        </w:tc>
        <w:tc>
          <w:tcPr>
            <w:tcW w:w="900" w:type="dxa"/>
            <w:tcBorders>
              <w:top w:val="single" w:sz="4" w:space="0" w:color="auto"/>
              <w:left w:val="nil"/>
              <w:bottom w:val="nil"/>
              <w:right w:val="nil"/>
            </w:tcBorders>
          </w:tcPr>
          <w:p w:rsidR="000F66AA" w:rsidRDefault="000F66AA">
            <w:pPr>
              <w:jc w:val="both"/>
              <w:rPr>
                <w:bCs/>
                <w:sz w:val="20"/>
                <w:szCs w:val="20"/>
              </w:rPr>
            </w:pP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Водопровод </w:t>
            </w:r>
          </w:p>
        </w:tc>
        <w:tc>
          <w:tcPr>
            <w:tcW w:w="857" w:type="dxa"/>
            <w:tcBorders>
              <w:top w:val="nil"/>
              <w:left w:val="nil"/>
              <w:bottom w:val="nil"/>
              <w:right w:val="nil"/>
            </w:tcBorders>
            <w:hideMark/>
          </w:tcPr>
          <w:p w:rsidR="000F66AA" w:rsidRDefault="000F66AA">
            <w:pPr>
              <w:suppressAutoHyphens/>
              <w:jc w:val="both"/>
              <w:rPr>
                <w:bCs/>
                <w:sz w:val="20"/>
                <w:szCs w:val="20"/>
              </w:rPr>
            </w:pPr>
            <w:proofErr w:type="gramStart"/>
            <w:r>
              <w:rPr>
                <w:bCs/>
                <w:sz w:val="20"/>
                <w:szCs w:val="20"/>
              </w:rPr>
              <w:t>см</w:t>
            </w:r>
            <w:proofErr w:type="gramEnd"/>
            <w:r>
              <w:rPr>
                <w:bCs/>
                <w:sz w:val="20"/>
                <w:szCs w:val="20"/>
              </w:rPr>
              <w:t xml:space="preserve">. </w:t>
            </w:r>
          </w:p>
          <w:p w:rsidR="000F66AA" w:rsidRDefault="000F66AA">
            <w:pPr>
              <w:suppressAutoHyphens/>
              <w:jc w:val="both"/>
              <w:rPr>
                <w:bCs/>
                <w:sz w:val="20"/>
                <w:szCs w:val="20"/>
              </w:rPr>
            </w:pPr>
            <w:r>
              <w:rPr>
                <w:bCs/>
                <w:sz w:val="20"/>
                <w:szCs w:val="20"/>
              </w:rPr>
              <w:t>прим. 1</w:t>
            </w:r>
          </w:p>
        </w:tc>
        <w:tc>
          <w:tcPr>
            <w:tcW w:w="882" w:type="dxa"/>
            <w:tcBorders>
              <w:top w:val="nil"/>
              <w:left w:val="nil"/>
              <w:bottom w:val="nil"/>
              <w:right w:val="nil"/>
            </w:tcBorders>
            <w:hideMark/>
          </w:tcPr>
          <w:p w:rsidR="000F66AA" w:rsidRDefault="000F66AA">
            <w:pPr>
              <w:suppressAutoHyphens/>
              <w:jc w:val="both"/>
              <w:rPr>
                <w:bCs/>
                <w:sz w:val="20"/>
                <w:szCs w:val="20"/>
              </w:rPr>
            </w:pPr>
            <w:proofErr w:type="gramStart"/>
            <w:r>
              <w:rPr>
                <w:bCs/>
                <w:sz w:val="20"/>
                <w:szCs w:val="20"/>
              </w:rPr>
              <w:t>см</w:t>
            </w:r>
            <w:proofErr w:type="gramEnd"/>
            <w:r>
              <w:rPr>
                <w:bCs/>
                <w:sz w:val="20"/>
                <w:szCs w:val="20"/>
              </w:rPr>
              <w:t xml:space="preserve">. </w:t>
            </w:r>
          </w:p>
          <w:p w:rsidR="000F66AA" w:rsidRDefault="000F66AA">
            <w:pPr>
              <w:suppressAutoHyphens/>
              <w:jc w:val="both"/>
              <w:rPr>
                <w:bCs/>
                <w:sz w:val="20"/>
                <w:szCs w:val="20"/>
              </w:rPr>
            </w:pPr>
            <w:r>
              <w:rPr>
                <w:bCs/>
                <w:sz w:val="20"/>
                <w:szCs w:val="20"/>
              </w:rPr>
              <w:t>прим. 2</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p>
        </w:tc>
        <w:tc>
          <w:tcPr>
            <w:tcW w:w="857"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Канализация   бытовая</w:t>
            </w:r>
          </w:p>
        </w:tc>
        <w:tc>
          <w:tcPr>
            <w:tcW w:w="857" w:type="dxa"/>
            <w:tcBorders>
              <w:top w:val="nil"/>
              <w:left w:val="nil"/>
              <w:bottom w:val="nil"/>
              <w:right w:val="nil"/>
            </w:tcBorders>
            <w:vAlign w:val="center"/>
            <w:hideMark/>
          </w:tcPr>
          <w:p w:rsidR="000F66AA" w:rsidRDefault="000F66AA">
            <w:pPr>
              <w:suppressAutoHyphens/>
              <w:jc w:val="both"/>
              <w:rPr>
                <w:bCs/>
                <w:sz w:val="20"/>
                <w:szCs w:val="20"/>
              </w:rPr>
            </w:pPr>
            <w:proofErr w:type="gramStart"/>
            <w:r>
              <w:rPr>
                <w:bCs/>
                <w:sz w:val="20"/>
                <w:szCs w:val="20"/>
              </w:rPr>
              <w:t>см</w:t>
            </w:r>
            <w:proofErr w:type="gramEnd"/>
            <w:r>
              <w:rPr>
                <w:bCs/>
                <w:sz w:val="20"/>
                <w:szCs w:val="20"/>
              </w:rPr>
              <w:t>.</w:t>
            </w:r>
          </w:p>
          <w:p w:rsidR="000F66AA" w:rsidRDefault="000F66AA">
            <w:pPr>
              <w:suppressAutoHyphens/>
              <w:jc w:val="both"/>
              <w:rPr>
                <w:bCs/>
                <w:sz w:val="20"/>
                <w:szCs w:val="20"/>
              </w:rPr>
            </w:pPr>
            <w:r>
              <w:rPr>
                <w:bCs/>
                <w:sz w:val="20"/>
                <w:szCs w:val="20"/>
              </w:rPr>
              <w:t>прим. 2</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p>
        </w:tc>
        <w:tc>
          <w:tcPr>
            <w:tcW w:w="857" w:type="dxa"/>
            <w:tcBorders>
              <w:top w:val="nil"/>
              <w:left w:val="nil"/>
              <w:bottom w:val="nil"/>
              <w:right w:val="nil"/>
            </w:tcBorders>
            <w:vAlign w:val="center"/>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Дождевая канализация</w:t>
            </w:r>
          </w:p>
        </w:tc>
        <w:tc>
          <w:tcPr>
            <w:tcW w:w="857"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0,4</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p>
        </w:tc>
        <w:tc>
          <w:tcPr>
            <w:tcW w:w="857"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Кабели силовые всех напряжений</w:t>
            </w:r>
          </w:p>
        </w:tc>
        <w:tc>
          <w:tcPr>
            <w:tcW w:w="857"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0,1-0,5*</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p>
        </w:tc>
        <w:tc>
          <w:tcPr>
            <w:tcW w:w="857"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Кабели связи</w:t>
            </w:r>
          </w:p>
        </w:tc>
        <w:tc>
          <w:tcPr>
            <w:tcW w:w="857"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0,5</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p>
        </w:tc>
        <w:tc>
          <w:tcPr>
            <w:tcW w:w="857"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r>
              <w:rPr>
                <w:bCs/>
                <w:sz w:val="20"/>
                <w:szCs w:val="20"/>
              </w:rPr>
              <w:t>Тепловые сети:</w:t>
            </w:r>
          </w:p>
          <w:p w:rsidR="000F66AA" w:rsidRDefault="000F66AA">
            <w:pPr>
              <w:suppressAutoHyphens/>
              <w:jc w:val="both"/>
              <w:rPr>
                <w:bCs/>
                <w:sz w:val="20"/>
                <w:szCs w:val="20"/>
              </w:rPr>
            </w:pPr>
          </w:p>
        </w:tc>
        <w:tc>
          <w:tcPr>
            <w:tcW w:w="857"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от наружной стенки канала, тоннеля;</w:t>
            </w:r>
          </w:p>
        </w:tc>
        <w:tc>
          <w:tcPr>
            <w:tcW w:w="857"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от оболочки </w:t>
            </w:r>
            <w:proofErr w:type="spellStart"/>
            <w:r>
              <w:rPr>
                <w:bCs/>
                <w:sz w:val="20"/>
                <w:szCs w:val="20"/>
              </w:rPr>
              <w:t>бесканаль-ной</w:t>
            </w:r>
            <w:proofErr w:type="spellEnd"/>
            <w:r>
              <w:rPr>
                <w:bCs/>
                <w:sz w:val="20"/>
                <w:szCs w:val="20"/>
              </w:rPr>
              <w:t xml:space="preserve"> прокладки</w:t>
            </w:r>
          </w:p>
        </w:tc>
        <w:tc>
          <w:tcPr>
            <w:tcW w:w="857"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p>
        </w:tc>
        <w:tc>
          <w:tcPr>
            <w:tcW w:w="857"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Каналы, тоннели</w:t>
            </w:r>
          </w:p>
        </w:tc>
        <w:tc>
          <w:tcPr>
            <w:tcW w:w="857"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2</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r>
      <w:tr w:rsidR="000F66AA" w:rsidTr="000F66AA">
        <w:tc>
          <w:tcPr>
            <w:tcW w:w="1321" w:type="dxa"/>
            <w:tcBorders>
              <w:top w:val="nil"/>
              <w:left w:val="nil"/>
              <w:bottom w:val="nil"/>
              <w:right w:val="nil"/>
            </w:tcBorders>
          </w:tcPr>
          <w:p w:rsidR="000F66AA" w:rsidRDefault="000F66AA">
            <w:pPr>
              <w:suppressAutoHyphens/>
              <w:jc w:val="both"/>
              <w:rPr>
                <w:bCs/>
                <w:sz w:val="20"/>
                <w:szCs w:val="20"/>
              </w:rPr>
            </w:pPr>
          </w:p>
        </w:tc>
        <w:tc>
          <w:tcPr>
            <w:tcW w:w="857"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990" w:type="dxa"/>
            <w:tcBorders>
              <w:top w:val="nil"/>
              <w:left w:val="nil"/>
              <w:bottom w:val="nil"/>
              <w:right w:val="nil"/>
            </w:tcBorders>
          </w:tcPr>
          <w:p w:rsidR="000F66AA" w:rsidRDefault="000F66AA">
            <w:pPr>
              <w:suppressAutoHyphens/>
              <w:jc w:val="both"/>
              <w:rPr>
                <w:bCs/>
                <w:sz w:val="20"/>
                <w:szCs w:val="20"/>
              </w:rPr>
            </w:pPr>
          </w:p>
        </w:tc>
        <w:tc>
          <w:tcPr>
            <w:tcW w:w="810" w:type="dxa"/>
            <w:tcBorders>
              <w:top w:val="nil"/>
              <w:left w:val="nil"/>
              <w:bottom w:val="nil"/>
              <w:right w:val="nil"/>
            </w:tcBorders>
          </w:tcPr>
          <w:p w:rsidR="000F66AA" w:rsidRDefault="000F66AA">
            <w:pPr>
              <w:suppressAutoHyphens/>
              <w:jc w:val="both"/>
              <w:rPr>
                <w:bCs/>
                <w:sz w:val="20"/>
                <w:szCs w:val="20"/>
              </w:rPr>
            </w:pPr>
          </w:p>
        </w:tc>
        <w:tc>
          <w:tcPr>
            <w:tcW w:w="705" w:type="dxa"/>
            <w:tcBorders>
              <w:top w:val="nil"/>
              <w:left w:val="nil"/>
              <w:bottom w:val="nil"/>
              <w:right w:val="nil"/>
            </w:tcBorders>
          </w:tcPr>
          <w:p w:rsidR="000F66AA" w:rsidRDefault="000F66AA">
            <w:pPr>
              <w:suppressAutoHyphens/>
              <w:jc w:val="both"/>
              <w:rPr>
                <w:bCs/>
                <w:sz w:val="20"/>
                <w:szCs w:val="20"/>
              </w:rPr>
            </w:pPr>
          </w:p>
        </w:tc>
        <w:tc>
          <w:tcPr>
            <w:tcW w:w="825" w:type="dxa"/>
            <w:tcBorders>
              <w:top w:val="nil"/>
              <w:left w:val="nil"/>
              <w:bottom w:val="nil"/>
              <w:right w:val="nil"/>
            </w:tcBorders>
          </w:tcPr>
          <w:p w:rsidR="000F66AA" w:rsidRDefault="000F66AA">
            <w:pPr>
              <w:suppressAutoHyphens/>
              <w:jc w:val="both"/>
              <w:rPr>
                <w:bCs/>
                <w:sz w:val="20"/>
                <w:szCs w:val="20"/>
              </w:rPr>
            </w:pPr>
          </w:p>
        </w:tc>
        <w:tc>
          <w:tcPr>
            <w:tcW w:w="882" w:type="dxa"/>
            <w:tcBorders>
              <w:top w:val="nil"/>
              <w:left w:val="nil"/>
              <w:bottom w:val="nil"/>
              <w:right w:val="nil"/>
            </w:tcBorders>
          </w:tcPr>
          <w:p w:rsidR="000F66AA" w:rsidRDefault="000F66AA">
            <w:pPr>
              <w:suppressAutoHyphens/>
              <w:jc w:val="both"/>
              <w:rPr>
                <w:bCs/>
                <w:sz w:val="20"/>
                <w:szCs w:val="20"/>
              </w:rPr>
            </w:pPr>
          </w:p>
        </w:tc>
        <w:tc>
          <w:tcPr>
            <w:tcW w:w="720" w:type="dxa"/>
            <w:tcBorders>
              <w:top w:val="nil"/>
              <w:left w:val="nil"/>
              <w:bottom w:val="nil"/>
              <w:right w:val="nil"/>
            </w:tcBorders>
          </w:tcPr>
          <w:p w:rsidR="000F66AA" w:rsidRDefault="000F66AA">
            <w:pPr>
              <w:suppressAutoHyphens/>
              <w:jc w:val="both"/>
              <w:rPr>
                <w:bCs/>
                <w:sz w:val="20"/>
                <w:szCs w:val="20"/>
              </w:rPr>
            </w:pPr>
          </w:p>
        </w:tc>
        <w:tc>
          <w:tcPr>
            <w:tcW w:w="900" w:type="dxa"/>
            <w:tcBorders>
              <w:top w:val="nil"/>
              <w:left w:val="nil"/>
              <w:bottom w:val="nil"/>
              <w:right w:val="nil"/>
            </w:tcBorders>
          </w:tcPr>
          <w:p w:rsidR="000F66AA" w:rsidRDefault="000F66AA">
            <w:pPr>
              <w:suppressAutoHyphens/>
              <w:jc w:val="both"/>
              <w:rPr>
                <w:bCs/>
                <w:sz w:val="20"/>
                <w:szCs w:val="20"/>
              </w:rPr>
            </w:pPr>
          </w:p>
        </w:tc>
      </w:tr>
      <w:tr w:rsidR="000F66AA" w:rsidTr="000F66AA">
        <w:trPr>
          <w:trHeight w:val="549"/>
        </w:trPr>
        <w:tc>
          <w:tcPr>
            <w:tcW w:w="1321" w:type="dxa"/>
            <w:tcBorders>
              <w:top w:val="nil"/>
              <w:left w:val="nil"/>
              <w:bottom w:val="nil"/>
              <w:right w:val="nil"/>
            </w:tcBorders>
            <w:hideMark/>
          </w:tcPr>
          <w:p w:rsidR="000F66AA" w:rsidRDefault="000F66AA">
            <w:pPr>
              <w:suppressAutoHyphens/>
              <w:jc w:val="both"/>
              <w:rPr>
                <w:bCs/>
                <w:sz w:val="20"/>
                <w:szCs w:val="20"/>
              </w:rPr>
            </w:pPr>
            <w:r>
              <w:rPr>
                <w:bCs/>
                <w:sz w:val="20"/>
                <w:szCs w:val="20"/>
              </w:rPr>
              <w:t xml:space="preserve">Наружные </w:t>
            </w:r>
            <w:proofErr w:type="spellStart"/>
            <w:r>
              <w:rPr>
                <w:bCs/>
                <w:sz w:val="20"/>
                <w:szCs w:val="20"/>
              </w:rPr>
              <w:t>пневмо-мусоропро-воды</w:t>
            </w:r>
            <w:proofErr w:type="spellEnd"/>
          </w:p>
        </w:tc>
        <w:tc>
          <w:tcPr>
            <w:tcW w:w="857"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9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10" w:type="dxa"/>
            <w:tcBorders>
              <w:top w:val="nil"/>
              <w:left w:val="nil"/>
              <w:bottom w:val="nil"/>
              <w:right w:val="nil"/>
            </w:tcBorders>
            <w:hideMark/>
          </w:tcPr>
          <w:p w:rsidR="000F66AA" w:rsidRDefault="000F66AA">
            <w:pPr>
              <w:suppressAutoHyphens/>
              <w:jc w:val="both"/>
              <w:rPr>
                <w:bCs/>
                <w:sz w:val="20"/>
                <w:szCs w:val="20"/>
              </w:rPr>
            </w:pPr>
            <w:r>
              <w:rPr>
                <w:bCs/>
                <w:sz w:val="20"/>
                <w:szCs w:val="20"/>
              </w:rPr>
              <w:t>1,5</w:t>
            </w:r>
          </w:p>
        </w:tc>
        <w:tc>
          <w:tcPr>
            <w:tcW w:w="70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25"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882"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720" w:type="dxa"/>
            <w:tcBorders>
              <w:top w:val="nil"/>
              <w:left w:val="nil"/>
              <w:bottom w:val="nil"/>
              <w:right w:val="nil"/>
            </w:tcBorders>
            <w:hideMark/>
          </w:tcPr>
          <w:p w:rsidR="000F66AA" w:rsidRDefault="000F66AA">
            <w:pPr>
              <w:suppressAutoHyphens/>
              <w:jc w:val="both"/>
              <w:rPr>
                <w:bCs/>
                <w:sz w:val="20"/>
                <w:szCs w:val="20"/>
              </w:rPr>
            </w:pPr>
            <w:r>
              <w:rPr>
                <w:bCs/>
                <w:sz w:val="20"/>
                <w:szCs w:val="20"/>
              </w:rPr>
              <w:t>1</w:t>
            </w:r>
          </w:p>
        </w:tc>
        <w:tc>
          <w:tcPr>
            <w:tcW w:w="900" w:type="dxa"/>
            <w:tcBorders>
              <w:top w:val="nil"/>
              <w:left w:val="nil"/>
              <w:bottom w:val="nil"/>
              <w:right w:val="nil"/>
            </w:tcBorders>
            <w:hideMark/>
          </w:tcPr>
          <w:p w:rsidR="000F66AA" w:rsidRDefault="000F66AA">
            <w:pPr>
              <w:suppressAutoHyphens/>
              <w:jc w:val="both"/>
              <w:rPr>
                <w:bCs/>
                <w:sz w:val="20"/>
                <w:szCs w:val="20"/>
              </w:rPr>
            </w:pPr>
            <w:r>
              <w:rPr>
                <w:bCs/>
                <w:sz w:val="20"/>
                <w:szCs w:val="20"/>
              </w:rPr>
              <w:t>-</w:t>
            </w:r>
          </w:p>
        </w:tc>
      </w:tr>
    </w:tbl>
    <w:p w:rsidR="000F66AA" w:rsidRDefault="000F66AA" w:rsidP="000F66AA">
      <w:pPr>
        <w:ind w:firstLine="90"/>
        <w:jc w:val="both"/>
        <w:rPr>
          <w:bCs/>
          <w:sz w:val="28"/>
          <w:szCs w:val="28"/>
        </w:rPr>
      </w:pPr>
      <w:r>
        <w:rPr>
          <w:bCs/>
          <w:sz w:val="28"/>
          <w:szCs w:val="28"/>
        </w:rPr>
        <w:t>_____________</w:t>
      </w:r>
    </w:p>
    <w:p w:rsidR="000F66AA" w:rsidRDefault="000F66AA" w:rsidP="000F66AA">
      <w:pPr>
        <w:ind w:firstLine="90"/>
        <w:jc w:val="both"/>
        <w:rPr>
          <w:bCs/>
        </w:rPr>
      </w:pPr>
      <w:r>
        <w:rPr>
          <w:bCs/>
        </w:rPr>
        <w:t xml:space="preserve">* В соответствии с требованиями раздела 2 ПУЭ. </w:t>
      </w:r>
    </w:p>
    <w:p w:rsidR="000F66AA" w:rsidRDefault="000F66AA" w:rsidP="000F66AA">
      <w:pPr>
        <w:ind w:firstLine="720"/>
        <w:jc w:val="both"/>
        <w:rPr>
          <w:bCs/>
          <w:i/>
          <w:iCs/>
          <w:spacing w:val="40"/>
          <w:sz w:val="28"/>
          <w:szCs w:val="28"/>
        </w:rPr>
      </w:pPr>
    </w:p>
    <w:p w:rsidR="000F66AA" w:rsidRDefault="000F66AA" w:rsidP="000F66AA">
      <w:pPr>
        <w:ind w:left="2410" w:hanging="1690"/>
        <w:jc w:val="both"/>
        <w:rPr>
          <w:bCs/>
          <w:sz w:val="28"/>
          <w:szCs w:val="28"/>
        </w:rPr>
      </w:pPr>
      <w:r>
        <w:rPr>
          <w:bCs/>
          <w:iCs/>
          <w:sz w:val="28"/>
          <w:szCs w:val="28"/>
        </w:rPr>
        <w:t>Примечания:</w:t>
      </w:r>
      <w:r>
        <w:rPr>
          <w:bCs/>
          <w:sz w:val="28"/>
          <w:szCs w:val="28"/>
        </w:rPr>
        <w:t xml:space="preserve"> 1. При параллельной прокладке нескольких линий водопровода расстояние между ними следует </w:t>
      </w:r>
      <w:r>
        <w:rPr>
          <w:bCs/>
          <w:sz w:val="28"/>
          <w:szCs w:val="28"/>
        </w:rPr>
        <w:br/>
        <w:t xml:space="preserve">принимать в зависимости от технических </w:t>
      </w:r>
      <w:r>
        <w:rPr>
          <w:bCs/>
          <w:sz w:val="28"/>
          <w:szCs w:val="28"/>
        </w:rPr>
        <w:br/>
        <w:t xml:space="preserve">и инженерно-геологических условий в соответствии с требованиями </w:t>
      </w:r>
      <w:proofErr w:type="spellStart"/>
      <w:r>
        <w:rPr>
          <w:bCs/>
          <w:sz w:val="28"/>
          <w:szCs w:val="28"/>
        </w:rPr>
        <w:t>СНиП</w:t>
      </w:r>
      <w:proofErr w:type="spellEnd"/>
      <w:r>
        <w:rPr>
          <w:bCs/>
          <w:sz w:val="28"/>
          <w:szCs w:val="28"/>
        </w:rPr>
        <w:t xml:space="preserve"> 2.04.02-84*.</w:t>
      </w:r>
    </w:p>
    <w:p w:rsidR="000F66AA" w:rsidRDefault="000F66AA" w:rsidP="000F66AA">
      <w:pPr>
        <w:ind w:left="2410"/>
        <w:jc w:val="both"/>
        <w:rPr>
          <w:bCs/>
          <w:sz w:val="28"/>
          <w:szCs w:val="28"/>
        </w:rPr>
      </w:pPr>
      <w:r>
        <w:rPr>
          <w:bCs/>
          <w:sz w:val="28"/>
          <w:szCs w:val="28"/>
        </w:rPr>
        <w:t xml:space="preserve">2. Расстояние от бытовой канализации </w:t>
      </w:r>
      <w:r>
        <w:rPr>
          <w:bCs/>
          <w:sz w:val="28"/>
          <w:szCs w:val="28"/>
        </w:rPr>
        <w:br/>
        <w:t>до хозяйственно-питьевого водопровода следует принимать, метров:</w:t>
      </w:r>
    </w:p>
    <w:p w:rsidR="000F66AA" w:rsidRDefault="000F66AA" w:rsidP="000F66AA">
      <w:pPr>
        <w:ind w:left="2410"/>
        <w:jc w:val="both"/>
        <w:rPr>
          <w:bCs/>
          <w:sz w:val="28"/>
          <w:szCs w:val="28"/>
        </w:rPr>
      </w:pPr>
      <w:r>
        <w:rPr>
          <w:bCs/>
          <w:sz w:val="28"/>
          <w:szCs w:val="28"/>
        </w:rPr>
        <w:t xml:space="preserve">до водопровода из железобетонных </w:t>
      </w:r>
      <w:r>
        <w:rPr>
          <w:bCs/>
          <w:sz w:val="28"/>
          <w:szCs w:val="28"/>
        </w:rPr>
        <w:br/>
        <w:t>и асбестоцементных труб - 5;</w:t>
      </w:r>
    </w:p>
    <w:p w:rsidR="000F66AA" w:rsidRDefault="000F66AA" w:rsidP="000F66AA">
      <w:pPr>
        <w:ind w:left="2410"/>
        <w:jc w:val="both"/>
        <w:rPr>
          <w:bCs/>
          <w:sz w:val="28"/>
          <w:szCs w:val="28"/>
        </w:rPr>
      </w:pPr>
      <w:r>
        <w:rPr>
          <w:bCs/>
          <w:sz w:val="28"/>
          <w:szCs w:val="28"/>
        </w:rPr>
        <w:lastRenderedPageBreak/>
        <w:t>до водопровода из чугунных труб диаметром:</w:t>
      </w:r>
    </w:p>
    <w:p w:rsidR="000F66AA" w:rsidRDefault="000F66AA" w:rsidP="000F66AA">
      <w:pPr>
        <w:ind w:left="2410"/>
        <w:jc w:val="both"/>
        <w:rPr>
          <w:bCs/>
          <w:sz w:val="28"/>
          <w:szCs w:val="28"/>
        </w:rPr>
      </w:pPr>
      <w:r>
        <w:rPr>
          <w:bCs/>
          <w:sz w:val="28"/>
          <w:szCs w:val="28"/>
        </w:rPr>
        <w:t xml:space="preserve">до </w:t>
      </w:r>
      <w:smartTag w:uri="urn:schemas-microsoft-com:office:smarttags" w:element="metricconverter">
        <w:smartTagPr>
          <w:attr w:name="ProductID" w:val="200 миллиметров"/>
        </w:smartTagPr>
        <w:r>
          <w:rPr>
            <w:bCs/>
            <w:sz w:val="28"/>
            <w:szCs w:val="28"/>
          </w:rPr>
          <w:t>200 миллиметров</w:t>
        </w:r>
      </w:smartTag>
      <w:r>
        <w:rPr>
          <w:bCs/>
          <w:sz w:val="28"/>
          <w:szCs w:val="28"/>
        </w:rPr>
        <w:t xml:space="preserve"> - 1,5;</w:t>
      </w:r>
    </w:p>
    <w:p w:rsidR="000F66AA" w:rsidRDefault="000F66AA" w:rsidP="000F66AA">
      <w:pPr>
        <w:ind w:left="2410"/>
        <w:jc w:val="both"/>
        <w:rPr>
          <w:bCs/>
          <w:sz w:val="28"/>
          <w:szCs w:val="28"/>
        </w:rPr>
      </w:pPr>
      <w:r>
        <w:rPr>
          <w:bCs/>
          <w:sz w:val="28"/>
          <w:szCs w:val="28"/>
        </w:rPr>
        <w:t xml:space="preserve">свыше </w:t>
      </w:r>
      <w:smartTag w:uri="urn:schemas-microsoft-com:office:smarttags" w:element="metricconverter">
        <w:smartTagPr>
          <w:attr w:name="ProductID" w:val="200 миллиметров"/>
        </w:smartTagPr>
        <w:r>
          <w:rPr>
            <w:bCs/>
            <w:sz w:val="28"/>
            <w:szCs w:val="28"/>
          </w:rPr>
          <w:t>200 миллиметров</w:t>
        </w:r>
      </w:smartTag>
      <w:r>
        <w:rPr>
          <w:bCs/>
          <w:sz w:val="28"/>
          <w:szCs w:val="28"/>
        </w:rPr>
        <w:t xml:space="preserve"> - 3;</w:t>
      </w:r>
    </w:p>
    <w:p w:rsidR="000F66AA" w:rsidRDefault="000F66AA" w:rsidP="000F66AA">
      <w:pPr>
        <w:ind w:left="2410"/>
        <w:jc w:val="both"/>
        <w:rPr>
          <w:bCs/>
          <w:sz w:val="28"/>
          <w:szCs w:val="28"/>
        </w:rPr>
      </w:pPr>
      <w:r>
        <w:rPr>
          <w:bCs/>
          <w:sz w:val="28"/>
          <w:szCs w:val="28"/>
        </w:rPr>
        <w:t>до водопровода из пластмассовых труб - 1,5.</w:t>
      </w:r>
    </w:p>
    <w:p w:rsidR="000F66AA" w:rsidRDefault="000F66AA" w:rsidP="000F66AA">
      <w:pPr>
        <w:ind w:left="2410"/>
        <w:jc w:val="both"/>
        <w:rPr>
          <w:bCs/>
          <w:sz w:val="28"/>
          <w:szCs w:val="28"/>
        </w:rPr>
      </w:pPr>
      <w:r>
        <w:rPr>
          <w:bCs/>
          <w:sz w:val="28"/>
          <w:szCs w:val="28"/>
        </w:rPr>
        <w:t xml:space="preserve">Расстояние между сетями канализации </w:t>
      </w:r>
      <w:r>
        <w:rPr>
          <w:bCs/>
          <w:sz w:val="28"/>
          <w:szCs w:val="28"/>
        </w:rPr>
        <w:br/>
        <w:t xml:space="preserve">и производственного водопровода в зависимости </w:t>
      </w:r>
      <w:r>
        <w:rPr>
          <w:bCs/>
          <w:sz w:val="28"/>
          <w:szCs w:val="28"/>
        </w:rPr>
        <w:br/>
        <w:t xml:space="preserve">от материала и диаметра труб, а также </w:t>
      </w:r>
      <w:r>
        <w:rPr>
          <w:bCs/>
          <w:sz w:val="28"/>
          <w:szCs w:val="28"/>
        </w:rPr>
        <w:br/>
        <w:t xml:space="preserve">от номенклатуры и характеристики грунтов должно быть </w:t>
      </w:r>
      <w:smartTag w:uri="urn:schemas-microsoft-com:office:smarttags" w:element="metricconverter">
        <w:smartTagPr>
          <w:attr w:name="ProductID" w:val="1,5 м"/>
        </w:smartTagPr>
        <w:r>
          <w:rPr>
            <w:bCs/>
            <w:sz w:val="28"/>
            <w:szCs w:val="28"/>
          </w:rPr>
          <w:t>1,5 метра</w:t>
        </w:r>
      </w:smartTag>
      <w:r>
        <w:rPr>
          <w:bCs/>
          <w:sz w:val="28"/>
          <w:szCs w:val="28"/>
        </w:rPr>
        <w:t>.</w:t>
      </w:r>
    </w:p>
    <w:p w:rsidR="000F66AA" w:rsidRDefault="000F66AA" w:rsidP="000F66AA">
      <w:pPr>
        <w:pStyle w:val="a5"/>
        <w:widowControl w:val="0"/>
        <w:ind w:left="2410" w:right="432"/>
        <w:jc w:val="both"/>
        <w:rPr>
          <w:color w:val="111111"/>
          <w:sz w:val="28"/>
          <w:szCs w:val="28"/>
        </w:rPr>
      </w:pPr>
      <w:r>
        <w:rPr>
          <w:color w:val="111111"/>
          <w:sz w:val="28"/>
          <w:szCs w:val="28"/>
        </w:rPr>
        <w:t xml:space="preserve">3. Для специальных грунтов расстояние следует корректировать в соответствии с разделами </w:t>
      </w:r>
      <w:r>
        <w:rPr>
          <w:color w:val="111111"/>
          <w:sz w:val="28"/>
          <w:szCs w:val="28"/>
        </w:rPr>
        <w:br/>
      </w:r>
      <w:proofErr w:type="spellStart"/>
      <w:r>
        <w:rPr>
          <w:color w:val="111111"/>
          <w:sz w:val="28"/>
          <w:szCs w:val="28"/>
        </w:rPr>
        <w:t>СНиП</w:t>
      </w:r>
      <w:proofErr w:type="spellEnd"/>
      <w:r>
        <w:rPr>
          <w:color w:val="111111"/>
          <w:sz w:val="28"/>
          <w:szCs w:val="28"/>
        </w:rPr>
        <w:t xml:space="preserve"> 23-01-99*, </w:t>
      </w:r>
      <w:proofErr w:type="spellStart"/>
      <w:r>
        <w:rPr>
          <w:color w:val="111111"/>
          <w:sz w:val="28"/>
          <w:szCs w:val="28"/>
        </w:rPr>
        <w:t>СНиП</w:t>
      </w:r>
      <w:proofErr w:type="spellEnd"/>
      <w:r>
        <w:rPr>
          <w:color w:val="111111"/>
          <w:sz w:val="28"/>
          <w:szCs w:val="28"/>
        </w:rPr>
        <w:t xml:space="preserve"> 2.04.02-84*, </w:t>
      </w:r>
      <w:r>
        <w:rPr>
          <w:color w:val="111111"/>
          <w:sz w:val="28"/>
          <w:szCs w:val="28"/>
        </w:rPr>
        <w:br/>
      </w:r>
      <w:proofErr w:type="spellStart"/>
      <w:r>
        <w:rPr>
          <w:color w:val="111111"/>
          <w:sz w:val="28"/>
          <w:szCs w:val="28"/>
        </w:rPr>
        <w:t>СНиП</w:t>
      </w:r>
      <w:proofErr w:type="spellEnd"/>
      <w:r>
        <w:rPr>
          <w:color w:val="111111"/>
          <w:sz w:val="28"/>
          <w:szCs w:val="28"/>
        </w:rPr>
        <w:t xml:space="preserve"> 2.04.03-85, </w:t>
      </w:r>
      <w:proofErr w:type="spellStart"/>
      <w:r>
        <w:rPr>
          <w:color w:val="111111"/>
          <w:sz w:val="28"/>
          <w:szCs w:val="28"/>
        </w:rPr>
        <w:t>СНиП</w:t>
      </w:r>
      <w:proofErr w:type="spellEnd"/>
      <w:r>
        <w:rPr>
          <w:color w:val="111111"/>
          <w:sz w:val="28"/>
          <w:szCs w:val="28"/>
        </w:rPr>
        <w:t xml:space="preserve"> 41-02-2003.</w:t>
      </w:r>
    </w:p>
    <w:p w:rsidR="000F66AA" w:rsidRDefault="000F66AA" w:rsidP="000F66AA">
      <w:pPr>
        <w:ind w:left="2410" w:hanging="1690"/>
        <w:jc w:val="both"/>
        <w:rPr>
          <w:bCs/>
          <w:sz w:val="28"/>
          <w:szCs w:val="28"/>
        </w:rPr>
      </w:pPr>
    </w:p>
    <w:p w:rsidR="000F66AA" w:rsidRDefault="000F66AA" w:rsidP="000F66AA">
      <w:pPr>
        <w:ind w:firstLine="709"/>
        <w:jc w:val="both"/>
        <w:rPr>
          <w:bCs/>
          <w:sz w:val="28"/>
          <w:szCs w:val="28"/>
        </w:rPr>
      </w:pPr>
      <w:r>
        <w:rPr>
          <w:bCs/>
          <w:sz w:val="28"/>
          <w:szCs w:val="28"/>
        </w:rPr>
        <w:t xml:space="preserve">7.10.17. Прокладку газопроводов следует предусматривать </w:t>
      </w:r>
      <w:proofErr w:type="gramStart"/>
      <w:r>
        <w:rPr>
          <w:bCs/>
          <w:sz w:val="28"/>
          <w:szCs w:val="28"/>
        </w:rPr>
        <w:t>подземной</w:t>
      </w:r>
      <w:proofErr w:type="gramEnd"/>
      <w:r>
        <w:rPr>
          <w:bCs/>
          <w:sz w:val="28"/>
          <w:szCs w:val="28"/>
        </w:rPr>
        <w:t>.</w:t>
      </w:r>
    </w:p>
    <w:p w:rsidR="000F66AA" w:rsidRDefault="000F66AA" w:rsidP="000F66AA">
      <w:pPr>
        <w:ind w:firstLine="709"/>
        <w:jc w:val="both"/>
        <w:rPr>
          <w:bCs/>
          <w:sz w:val="28"/>
          <w:szCs w:val="28"/>
        </w:rPr>
      </w:pPr>
      <w:r>
        <w:rPr>
          <w:bCs/>
          <w:sz w:val="28"/>
          <w:szCs w:val="28"/>
        </w:rPr>
        <w:t xml:space="preserve">В исключительных случаях допускается надземная прокладка газопроводов по стенам зданий внутри </w:t>
      </w:r>
      <w:r>
        <w:rPr>
          <w:sz w:val="28"/>
          <w:szCs w:val="28"/>
        </w:rPr>
        <w:t>кварталов (микрорайонов)</w:t>
      </w:r>
      <w:r>
        <w:rPr>
          <w:bCs/>
          <w:sz w:val="28"/>
          <w:szCs w:val="28"/>
        </w:rPr>
        <w:t xml:space="preserve">, жилых дворов, а также на отдельных участках трассы, в том числе </w:t>
      </w:r>
      <w:r>
        <w:rPr>
          <w:bCs/>
          <w:sz w:val="28"/>
          <w:szCs w:val="28"/>
        </w:rPr>
        <w:br/>
        <w:t xml:space="preserve">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w:t>
      </w:r>
      <w:r>
        <w:rPr>
          <w:bCs/>
          <w:sz w:val="28"/>
          <w:szCs w:val="28"/>
        </w:rPr>
        <w:br/>
        <w:t>при соответствующем обосновании и осуществлять в местах ограничения доступа посторонних лиц к газопроводу.</w:t>
      </w:r>
    </w:p>
    <w:p w:rsidR="000F66AA" w:rsidRDefault="000F66AA" w:rsidP="000F66AA">
      <w:pPr>
        <w:ind w:firstLine="709"/>
        <w:jc w:val="both"/>
        <w:rPr>
          <w:bCs/>
          <w:sz w:val="28"/>
          <w:szCs w:val="28"/>
        </w:rPr>
      </w:pPr>
      <w:r>
        <w:rPr>
          <w:bCs/>
          <w:sz w:val="28"/>
          <w:szCs w:val="28"/>
        </w:rPr>
        <w:t xml:space="preserve">Прокладку газопроводов, в том числе газопроводов СУГ, если она предусмотрена функциональными требованиями на ГНС и ГНП, следует предусматривать </w:t>
      </w:r>
      <w:proofErr w:type="gramStart"/>
      <w:r>
        <w:rPr>
          <w:bCs/>
          <w:sz w:val="28"/>
          <w:szCs w:val="28"/>
        </w:rPr>
        <w:t>надземной</w:t>
      </w:r>
      <w:proofErr w:type="gramEnd"/>
      <w:r>
        <w:rPr>
          <w:bCs/>
          <w:sz w:val="28"/>
          <w:szCs w:val="28"/>
        </w:rPr>
        <w:t>.</w:t>
      </w:r>
    </w:p>
    <w:p w:rsidR="000F66AA" w:rsidRDefault="000F66AA" w:rsidP="000F66AA">
      <w:pPr>
        <w:ind w:firstLine="709"/>
        <w:jc w:val="both"/>
        <w:rPr>
          <w:bCs/>
          <w:sz w:val="28"/>
          <w:szCs w:val="28"/>
        </w:rPr>
      </w:pPr>
      <w:r>
        <w:rPr>
          <w:bCs/>
          <w:sz w:val="28"/>
          <w:szCs w:val="28"/>
        </w:rPr>
        <w:t xml:space="preserve">7.10.18. Прокладка газопроводов в тоннелях, коллекторах </w:t>
      </w:r>
      <w:r>
        <w:rPr>
          <w:bCs/>
          <w:sz w:val="28"/>
          <w:szCs w:val="28"/>
        </w:rPr>
        <w:br/>
        <w:t xml:space="preserve">и каналах не допускается. Исключение составляет прокладка стальных газопроводов давлением до 0,6 </w:t>
      </w:r>
      <w:proofErr w:type="spellStart"/>
      <w:r>
        <w:rPr>
          <w:bCs/>
          <w:sz w:val="28"/>
          <w:szCs w:val="28"/>
        </w:rPr>
        <w:t>мегапаскаля</w:t>
      </w:r>
      <w:proofErr w:type="spellEnd"/>
      <w:r>
        <w:rPr>
          <w:bCs/>
          <w:sz w:val="28"/>
          <w:szCs w:val="28"/>
        </w:rPr>
        <w:t xml:space="preserve"> в соответствии </w:t>
      </w:r>
      <w:r>
        <w:rPr>
          <w:bCs/>
          <w:sz w:val="28"/>
          <w:szCs w:val="28"/>
        </w:rPr>
        <w:br/>
        <w:t xml:space="preserve">с требованиями СП 18.13330.2011 на территории промышленных предприятий и газопроводов СУГ под автомобильными дорогами </w:t>
      </w:r>
      <w:r>
        <w:rPr>
          <w:bCs/>
          <w:sz w:val="28"/>
          <w:szCs w:val="28"/>
        </w:rPr>
        <w:br/>
        <w:t xml:space="preserve">на территории автомобильной газозаправочной станции. </w:t>
      </w:r>
      <w:r>
        <w:rPr>
          <w:bCs/>
          <w:sz w:val="28"/>
          <w:szCs w:val="28"/>
        </w:rPr>
        <w:tab/>
        <w:t xml:space="preserve">7.10.19. Прокладку подземных газопроводов следует осуществлять на глубине не менее </w:t>
      </w:r>
      <w:smartTag w:uri="urn:schemas-microsoft-com:office:smarttags" w:element="metricconverter">
        <w:smartTagPr>
          <w:attr w:name="ProductID" w:val="0,8 м"/>
        </w:smartTagPr>
        <w:r>
          <w:rPr>
            <w:bCs/>
            <w:sz w:val="28"/>
            <w:szCs w:val="28"/>
          </w:rPr>
          <w:t>0,8 метра</w:t>
        </w:r>
      </w:smartTag>
      <w:r>
        <w:rPr>
          <w:bCs/>
          <w:sz w:val="28"/>
          <w:szCs w:val="28"/>
        </w:rPr>
        <w:t xml:space="preserve"> до верха газопровода или футляра. </w:t>
      </w:r>
      <w:r>
        <w:rPr>
          <w:bCs/>
          <w:sz w:val="28"/>
          <w:szCs w:val="28"/>
        </w:rPr>
        <w:br/>
        <w:t xml:space="preserve">В тех местах, где не предусматривается движение транспорта </w:t>
      </w:r>
      <w:r>
        <w:rPr>
          <w:bCs/>
          <w:sz w:val="28"/>
          <w:szCs w:val="28"/>
        </w:rPr>
        <w:br/>
        <w:t xml:space="preserve">и сельскохозяйственных машин, глубина прокладки стальных газопроводов допускается не менее </w:t>
      </w:r>
      <w:smartTag w:uri="urn:schemas-microsoft-com:office:smarttags" w:element="metricconverter">
        <w:smartTagPr>
          <w:attr w:name="ProductID" w:val="0,6 м"/>
        </w:smartTagPr>
        <w:r>
          <w:rPr>
            <w:bCs/>
            <w:sz w:val="28"/>
            <w:szCs w:val="28"/>
          </w:rPr>
          <w:t>0,6 метра</w:t>
        </w:r>
      </w:smartTag>
      <w:r>
        <w:rPr>
          <w:bCs/>
          <w:sz w:val="28"/>
          <w:szCs w:val="28"/>
        </w:rPr>
        <w:t>.</w:t>
      </w:r>
    </w:p>
    <w:p w:rsidR="000F66AA" w:rsidRDefault="000F66AA" w:rsidP="000F66AA">
      <w:pPr>
        <w:ind w:firstLine="709"/>
        <w:jc w:val="both"/>
        <w:rPr>
          <w:bCs/>
          <w:sz w:val="28"/>
          <w:szCs w:val="28"/>
        </w:rPr>
      </w:pPr>
      <w:r>
        <w:rPr>
          <w:bCs/>
          <w:sz w:val="28"/>
          <w:szCs w:val="28"/>
        </w:rPr>
        <w:t xml:space="preserve">На оползневых и подверженных эрозии участках прокладку газопроводов следует предусматривать на глубину не менее </w:t>
      </w:r>
      <w:smartTag w:uri="urn:schemas-microsoft-com:office:smarttags" w:element="metricconverter">
        <w:smartTagPr>
          <w:attr w:name="ProductID" w:val="0,5 м"/>
        </w:smartTagPr>
        <w:r>
          <w:rPr>
            <w:bCs/>
            <w:sz w:val="28"/>
            <w:szCs w:val="28"/>
          </w:rPr>
          <w:t>0,5 метра</w:t>
        </w:r>
      </w:smartTag>
      <w:r>
        <w:rPr>
          <w:bCs/>
          <w:sz w:val="28"/>
          <w:szCs w:val="28"/>
        </w:rPr>
        <w:t xml:space="preserve"> ниже зеркала скольжения и ниже границы прогнозируемого участка разрушения.</w:t>
      </w:r>
    </w:p>
    <w:p w:rsidR="000F66AA" w:rsidRDefault="000F66AA" w:rsidP="000F66AA">
      <w:pPr>
        <w:ind w:firstLine="720"/>
        <w:jc w:val="both"/>
        <w:rPr>
          <w:bCs/>
          <w:sz w:val="28"/>
          <w:szCs w:val="28"/>
        </w:rPr>
      </w:pPr>
      <w:r>
        <w:rPr>
          <w:bCs/>
          <w:sz w:val="28"/>
          <w:szCs w:val="28"/>
        </w:rPr>
        <w:t xml:space="preserve">7.10.20. Надземные газопроводы в зависимости от давления следует прокладывать на опорах из негорючих материалов </w:t>
      </w:r>
      <w:r>
        <w:rPr>
          <w:bCs/>
          <w:sz w:val="28"/>
          <w:szCs w:val="28"/>
        </w:rPr>
        <w:br/>
        <w:t xml:space="preserve">или по конструкциям зданий и сооружений в соответствии </w:t>
      </w:r>
      <w:r>
        <w:rPr>
          <w:bCs/>
          <w:sz w:val="28"/>
          <w:szCs w:val="28"/>
        </w:rPr>
        <w:br/>
        <w:t xml:space="preserve">с требованиями </w:t>
      </w:r>
      <w:r>
        <w:rPr>
          <w:bCs/>
          <w:spacing w:val="-2"/>
          <w:sz w:val="28"/>
          <w:szCs w:val="28"/>
        </w:rPr>
        <w:t>таблицы 3 СП 62.13330.2011</w:t>
      </w:r>
      <w:r>
        <w:rPr>
          <w:bCs/>
          <w:sz w:val="28"/>
          <w:szCs w:val="28"/>
        </w:rPr>
        <w:t>.</w:t>
      </w:r>
    </w:p>
    <w:p w:rsidR="000F66AA" w:rsidRDefault="000F66AA" w:rsidP="000F66AA">
      <w:pPr>
        <w:ind w:firstLine="720"/>
        <w:jc w:val="both"/>
        <w:rPr>
          <w:bCs/>
          <w:sz w:val="28"/>
          <w:szCs w:val="28"/>
        </w:rPr>
      </w:pPr>
      <w:r>
        <w:rPr>
          <w:bCs/>
          <w:sz w:val="28"/>
          <w:szCs w:val="28"/>
        </w:rPr>
        <w:lastRenderedPageBreak/>
        <w:t xml:space="preserve">7.10.21. Транзитная прокладка газопроводов всех давлений </w:t>
      </w:r>
      <w:r>
        <w:rPr>
          <w:bCs/>
          <w:sz w:val="28"/>
          <w:szCs w:val="28"/>
        </w:rPr>
        <w:br/>
        <w:t xml:space="preserve">по стенам и над кровлями общественных зданий, в том числе зданий административного назначения, административных и бытовых зданий, </w:t>
      </w:r>
      <w:r>
        <w:rPr>
          <w:bCs/>
          <w:sz w:val="28"/>
          <w:szCs w:val="28"/>
        </w:rPr>
        <w:br/>
        <w:t>не допускается.</w:t>
      </w:r>
    </w:p>
    <w:p w:rsidR="000F66AA" w:rsidRDefault="000F66AA" w:rsidP="000F66AA">
      <w:pPr>
        <w:ind w:firstLine="720"/>
        <w:jc w:val="both"/>
        <w:rPr>
          <w:bCs/>
          <w:sz w:val="28"/>
          <w:szCs w:val="28"/>
        </w:rPr>
      </w:pPr>
      <w:r>
        <w:rPr>
          <w:bCs/>
          <w:sz w:val="28"/>
          <w:szCs w:val="28"/>
        </w:rPr>
        <w:t>Запрещается прокладка газопроводов всех давлений по стенам, над и под помещениями категорий</w:t>
      </w:r>
      <w:proofErr w:type="gramStart"/>
      <w:r>
        <w:rPr>
          <w:bCs/>
          <w:sz w:val="28"/>
          <w:szCs w:val="28"/>
        </w:rPr>
        <w:t xml:space="preserve"> А</w:t>
      </w:r>
      <w:proofErr w:type="gramEnd"/>
      <w:r>
        <w:rPr>
          <w:bCs/>
          <w:sz w:val="28"/>
          <w:szCs w:val="28"/>
        </w:rPr>
        <w:t xml:space="preserve"> и Б, кроме зданий ГНС и ГНП, определяемых по </w:t>
      </w:r>
      <w:r>
        <w:rPr>
          <w:rStyle w:val="FontStyle15"/>
          <w:sz w:val="28"/>
          <w:szCs w:val="28"/>
        </w:rPr>
        <w:t>СП 12.13130.2009</w:t>
      </w:r>
      <w:r>
        <w:rPr>
          <w:sz w:val="28"/>
          <w:szCs w:val="28"/>
        </w:rPr>
        <w:t>,</w:t>
      </w:r>
      <w:r>
        <w:rPr>
          <w:bCs/>
          <w:sz w:val="28"/>
          <w:szCs w:val="28"/>
        </w:rPr>
        <w:t xml:space="preserve"> НПБ 105-03.</w:t>
      </w:r>
    </w:p>
    <w:p w:rsidR="000F66AA" w:rsidRDefault="000F66AA" w:rsidP="000F66AA">
      <w:pPr>
        <w:ind w:firstLine="720"/>
        <w:jc w:val="both"/>
        <w:rPr>
          <w:bCs/>
          <w:sz w:val="28"/>
          <w:szCs w:val="28"/>
        </w:rPr>
      </w:pPr>
      <w:r>
        <w:rPr>
          <w:bCs/>
          <w:sz w:val="28"/>
          <w:szCs w:val="28"/>
        </w:rPr>
        <w:t xml:space="preserve">В обоснованных случаях разрешается транзитная прокладка газопроводов не выше среднего давления условным проходом до 100 </w:t>
      </w:r>
      <w:r>
        <w:rPr>
          <w:bCs/>
          <w:sz w:val="28"/>
          <w:szCs w:val="28"/>
        </w:rPr>
        <w:br/>
        <w:t>по стенам одного жилого здания не ниже III степени огнестойкости класса конструктивной пожарной опасности С</w:t>
      </w:r>
      <w:proofErr w:type="gramStart"/>
      <w:r>
        <w:rPr>
          <w:bCs/>
          <w:sz w:val="28"/>
          <w:szCs w:val="28"/>
        </w:rPr>
        <w:t>0</w:t>
      </w:r>
      <w:proofErr w:type="gramEnd"/>
      <w:r>
        <w:rPr>
          <w:bCs/>
          <w:sz w:val="28"/>
          <w:szCs w:val="28"/>
        </w:rPr>
        <w:t xml:space="preserve"> и на расстоянии ниже кровли не менее </w:t>
      </w:r>
      <w:smartTag w:uri="urn:schemas-microsoft-com:office:smarttags" w:element="metricconverter">
        <w:smartTagPr>
          <w:attr w:name="ProductID" w:val="0,2 м"/>
        </w:smartTagPr>
        <w:r>
          <w:rPr>
            <w:bCs/>
            <w:sz w:val="28"/>
            <w:szCs w:val="28"/>
          </w:rPr>
          <w:t>0,2 метра</w:t>
        </w:r>
      </w:smartTag>
      <w:r>
        <w:rPr>
          <w:bCs/>
          <w:sz w:val="28"/>
          <w:szCs w:val="28"/>
        </w:rPr>
        <w:t>.</w:t>
      </w:r>
    </w:p>
    <w:p w:rsidR="000F66AA" w:rsidRDefault="000F66AA" w:rsidP="000F66AA">
      <w:pPr>
        <w:ind w:firstLine="720"/>
        <w:jc w:val="both"/>
        <w:rPr>
          <w:bCs/>
          <w:sz w:val="28"/>
          <w:szCs w:val="28"/>
        </w:rPr>
      </w:pPr>
      <w:r>
        <w:rPr>
          <w:bCs/>
          <w:sz w:val="28"/>
          <w:szCs w:val="28"/>
        </w:rPr>
        <w:t xml:space="preserve">В обоснованных случаях транзитная прокладка газопроводов </w:t>
      </w:r>
      <w:r>
        <w:rPr>
          <w:bCs/>
          <w:sz w:val="28"/>
          <w:szCs w:val="28"/>
        </w:rPr>
        <w:br/>
        <w:t>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0F66AA" w:rsidRDefault="000F66AA" w:rsidP="000F66AA">
      <w:pPr>
        <w:ind w:firstLine="720"/>
        <w:jc w:val="both"/>
        <w:rPr>
          <w:bCs/>
          <w:sz w:val="28"/>
          <w:szCs w:val="28"/>
        </w:rPr>
      </w:pPr>
      <w:r>
        <w:rPr>
          <w:bCs/>
          <w:sz w:val="28"/>
          <w:szCs w:val="28"/>
        </w:rPr>
        <w:t xml:space="preserve">7.10.22. Газопроводы природного газа высокого давления следует прокладывать по глухим стенам и участкам стен или на высоте не менее чем на </w:t>
      </w:r>
      <w:smartTag w:uri="urn:schemas-microsoft-com:office:smarttags" w:element="metricconverter">
        <w:smartTagPr>
          <w:attr w:name="ProductID" w:val="0,5 м"/>
        </w:smartTagPr>
        <w:r>
          <w:rPr>
            <w:bCs/>
            <w:sz w:val="28"/>
            <w:szCs w:val="28"/>
          </w:rPr>
          <w:t>0,5 метра</w:t>
        </w:r>
      </w:smartTag>
      <w:r>
        <w:rPr>
          <w:bCs/>
          <w:sz w:val="28"/>
          <w:szCs w:val="28"/>
        </w:rPr>
        <w:t xml:space="preserve"> над оконными и дверными, а также другими открытыми проемами верхних этажей производственных зданий </w:t>
      </w:r>
      <w:r>
        <w:rPr>
          <w:bCs/>
          <w:sz w:val="28"/>
          <w:szCs w:val="28"/>
        </w:rPr>
        <w:br/>
        <w:t xml:space="preserve">и сблокированных с ними административных и бытовых зданий. Газопровод должен быть проложен ниже кровли здания на расстоянии не менее </w:t>
      </w:r>
      <w:smartTag w:uri="urn:schemas-microsoft-com:office:smarttags" w:element="metricconverter">
        <w:smartTagPr>
          <w:attr w:name="ProductID" w:val="0,2 м"/>
        </w:smartTagPr>
        <w:r>
          <w:rPr>
            <w:bCs/>
            <w:sz w:val="28"/>
            <w:szCs w:val="28"/>
          </w:rPr>
          <w:t>0,2 метра</w:t>
        </w:r>
      </w:smartTag>
      <w:r>
        <w:rPr>
          <w:bCs/>
          <w:sz w:val="28"/>
          <w:szCs w:val="28"/>
        </w:rPr>
        <w:t>.</w:t>
      </w:r>
    </w:p>
    <w:p w:rsidR="000F66AA" w:rsidRDefault="000F66AA" w:rsidP="000F66AA">
      <w:pPr>
        <w:ind w:firstLine="720"/>
        <w:jc w:val="both"/>
        <w:rPr>
          <w:bCs/>
          <w:sz w:val="28"/>
          <w:szCs w:val="28"/>
        </w:rPr>
      </w:pPr>
      <w:r>
        <w:rPr>
          <w:bCs/>
          <w:sz w:val="28"/>
          <w:szCs w:val="28"/>
        </w:rPr>
        <w:t xml:space="preserve">Газопроводы природного газа низкого и среднего давления допускается прокладывать также вдоль переплетов или импостов </w:t>
      </w:r>
      <w:proofErr w:type="spellStart"/>
      <w:r>
        <w:rPr>
          <w:bCs/>
          <w:sz w:val="28"/>
          <w:szCs w:val="28"/>
        </w:rPr>
        <w:t>неоткрывающихся</w:t>
      </w:r>
      <w:proofErr w:type="spellEnd"/>
      <w:r>
        <w:rPr>
          <w:bCs/>
          <w:sz w:val="28"/>
          <w:szCs w:val="28"/>
        </w:rPr>
        <w:t xml:space="preserve"> окон и пересекать оконные проемы производственных зданий и котельных, заполненных стеклоблоками.</w:t>
      </w:r>
    </w:p>
    <w:p w:rsidR="000F66AA" w:rsidRDefault="000F66AA" w:rsidP="000F66AA">
      <w:pPr>
        <w:ind w:firstLine="720"/>
        <w:jc w:val="both"/>
        <w:rPr>
          <w:bCs/>
          <w:sz w:val="28"/>
          <w:szCs w:val="28"/>
        </w:rPr>
      </w:pPr>
      <w:r>
        <w:rPr>
          <w:bCs/>
          <w:sz w:val="28"/>
          <w:szCs w:val="28"/>
        </w:rPr>
        <w:t>7.10.23</w:t>
      </w:r>
      <w:r>
        <w:rPr>
          <w:bCs/>
          <w:sz w:val="28"/>
          <w:szCs w:val="28"/>
          <w:lang w:val="en-US"/>
        </w:rPr>
        <w:t> </w:t>
      </w:r>
      <w:r>
        <w:rPr>
          <w:bCs/>
          <w:sz w:val="28"/>
          <w:szCs w:val="28"/>
        </w:rPr>
        <w:t>Высоту прокладки надземных газопроводов следует принимать в соответствии с требованиями СП 18.13330.2011.</w:t>
      </w:r>
    </w:p>
    <w:p w:rsidR="000F66AA" w:rsidRDefault="000F66AA" w:rsidP="000F66AA">
      <w:pPr>
        <w:ind w:firstLine="720"/>
        <w:jc w:val="both"/>
        <w:rPr>
          <w:bCs/>
          <w:sz w:val="28"/>
          <w:szCs w:val="28"/>
        </w:rPr>
      </w:pPr>
      <w:r>
        <w:rPr>
          <w:bCs/>
          <w:spacing w:val="-2"/>
          <w:sz w:val="28"/>
          <w:szCs w:val="28"/>
        </w:rPr>
        <w:t>7.10.24.</w:t>
      </w:r>
      <w:r>
        <w:rPr>
          <w:bCs/>
          <w:spacing w:val="-2"/>
          <w:sz w:val="28"/>
          <w:szCs w:val="28"/>
          <w:lang w:val="en-US"/>
        </w:rPr>
        <w:t> </w:t>
      </w:r>
      <w:r>
        <w:rPr>
          <w:bCs/>
          <w:spacing w:val="-2"/>
          <w:sz w:val="28"/>
          <w:szCs w:val="28"/>
        </w:rPr>
        <w:t xml:space="preserve">По пешеходным и автомобильным мостам, построенным </w:t>
      </w:r>
      <w:r>
        <w:rPr>
          <w:bCs/>
          <w:spacing w:val="-2"/>
          <w:sz w:val="28"/>
          <w:szCs w:val="28"/>
        </w:rPr>
        <w:br/>
        <w:t>из негорючих материалов, разрешается прокладка газопроводов</w:t>
      </w:r>
      <w:r>
        <w:rPr>
          <w:bCs/>
          <w:sz w:val="28"/>
          <w:szCs w:val="28"/>
        </w:rPr>
        <w:t xml:space="preserve"> давлением до 0,6 </w:t>
      </w:r>
      <w:proofErr w:type="spellStart"/>
      <w:r>
        <w:rPr>
          <w:bCs/>
          <w:sz w:val="28"/>
          <w:szCs w:val="28"/>
        </w:rPr>
        <w:t>мегапаскаля</w:t>
      </w:r>
      <w:proofErr w:type="spellEnd"/>
      <w:r>
        <w:rPr>
          <w:bCs/>
          <w:sz w:val="28"/>
          <w:szCs w:val="28"/>
        </w:rPr>
        <w:t xml:space="preserve"> из бесшовных или электросварных </w:t>
      </w:r>
      <w:r>
        <w:rPr>
          <w:bCs/>
          <w:spacing w:val="-3"/>
          <w:sz w:val="28"/>
          <w:szCs w:val="28"/>
        </w:rPr>
        <w:t>труб</w:t>
      </w:r>
      <w:r>
        <w:rPr>
          <w:bCs/>
          <w:sz w:val="28"/>
          <w:szCs w:val="28"/>
        </w:rPr>
        <w:t xml:space="preserve">, прошедших 100-процентный контроль заводских сварных соединений физическими методами. Прокладка газопроводов </w:t>
      </w:r>
      <w:r>
        <w:rPr>
          <w:bCs/>
          <w:spacing w:val="-2"/>
          <w:sz w:val="28"/>
          <w:szCs w:val="28"/>
        </w:rPr>
        <w:t xml:space="preserve">по пешеходным </w:t>
      </w:r>
      <w:r>
        <w:rPr>
          <w:bCs/>
          <w:spacing w:val="-2"/>
          <w:sz w:val="28"/>
          <w:szCs w:val="28"/>
        </w:rPr>
        <w:br/>
        <w:t xml:space="preserve">и автомобильным мостам, построенным </w:t>
      </w:r>
      <w:r>
        <w:rPr>
          <w:bCs/>
          <w:sz w:val="28"/>
          <w:szCs w:val="28"/>
        </w:rPr>
        <w:t xml:space="preserve">из горючих материалов, </w:t>
      </w:r>
      <w:r>
        <w:rPr>
          <w:bCs/>
          <w:sz w:val="28"/>
          <w:szCs w:val="28"/>
        </w:rPr>
        <w:br/>
        <w:t xml:space="preserve">не допускается. </w:t>
      </w:r>
    </w:p>
    <w:p w:rsidR="000F66AA" w:rsidRDefault="000F66AA" w:rsidP="000F66AA">
      <w:pPr>
        <w:ind w:firstLine="720"/>
        <w:jc w:val="both"/>
        <w:rPr>
          <w:bCs/>
          <w:sz w:val="28"/>
          <w:szCs w:val="28"/>
        </w:rPr>
      </w:pPr>
      <w:r>
        <w:rPr>
          <w:bCs/>
          <w:sz w:val="28"/>
          <w:szCs w:val="28"/>
        </w:rPr>
        <w:t>7.10.25.</w:t>
      </w:r>
      <w:r>
        <w:rPr>
          <w:bCs/>
          <w:sz w:val="28"/>
          <w:szCs w:val="28"/>
          <w:lang w:val="en-US"/>
        </w:rPr>
        <w:t> </w:t>
      </w:r>
      <w:r>
        <w:rPr>
          <w:bCs/>
          <w:sz w:val="28"/>
          <w:szCs w:val="28"/>
        </w:rPr>
        <w:t xml:space="preserve">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w:t>
      </w:r>
      <w:r>
        <w:rPr>
          <w:bCs/>
          <w:sz w:val="28"/>
          <w:szCs w:val="28"/>
        </w:rPr>
        <w:br/>
        <w:t>с требованиями СП 62.13330.2011, не менее, метров:</w:t>
      </w:r>
    </w:p>
    <w:p w:rsidR="000F66AA" w:rsidRDefault="000F66AA" w:rsidP="000F66AA">
      <w:pPr>
        <w:ind w:firstLine="709"/>
        <w:jc w:val="both"/>
        <w:rPr>
          <w:bCs/>
          <w:sz w:val="28"/>
          <w:szCs w:val="28"/>
        </w:rPr>
      </w:pPr>
      <w:r>
        <w:rPr>
          <w:bCs/>
          <w:sz w:val="28"/>
          <w:szCs w:val="28"/>
        </w:rPr>
        <w:t xml:space="preserve">до мостов и тоннелей на железных дорогах общей сети </w:t>
      </w:r>
      <w:r>
        <w:rPr>
          <w:bCs/>
          <w:sz w:val="28"/>
          <w:szCs w:val="28"/>
        </w:rPr>
        <w:br/>
        <w:t>и внешних железнодорожных подъездных путях предприятий, автомобильных дорогах I</w:t>
      </w:r>
      <w:r>
        <w:rPr>
          <w:bCs/>
          <w:sz w:val="28"/>
          <w:szCs w:val="28"/>
          <w:lang w:val="en-US"/>
        </w:rPr>
        <w:t> </w:t>
      </w:r>
      <w:r>
        <w:rPr>
          <w:bCs/>
          <w:sz w:val="28"/>
          <w:szCs w:val="28"/>
        </w:rPr>
        <w:t>-</w:t>
      </w:r>
      <w:r>
        <w:rPr>
          <w:bCs/>
          <w:sz w:val="28"/>
          <w:szCs w:val="28"/>
          <w:lang w:val="en-US"/>
        </w:rPr>
        <w:t> </w:t>
      </w:r>
      <w:r>
        <w:rPr>
          <w:bCs/>
          <w:sz w:val="28"/>
          <w:szCs w:val="28"/>
        </w:rPr>
        <w:t xml:space="preserve">III категорий, магистральных улиц и дорог, </w:t>
      </w:r>
      <w:r>
        <w:rPr>
          <w:bCs/>
          <w:sz w:val="28"/>
          <w:szCs w:val="28"/>
        </w:rPr>
        <w:br/>
        <w:t xml:space="preserve">а также до пешеходных мостов, тоннелей через них - 30, для внутренних </w:t>
      </w:r>
      <w:r>
        <w:rPr>
          <w:bCs/>
          <w:sz w:val="28"/>
          <w:szCs w:val="28"/>
        </w:rPr>
        <w:lastRenderedPageBreak/>
        <w:t xml:space="preserve">железнодорожных путей предприятия, автомобильных дорог </w:t>
      </w:r>
      <w:r>
        <w:rPr>
          <w:bCs/>
          <w:sz w:val="28"/>
          <w:szCs w:val="28"/>
        </w:rPr>
        <w:br/>
        <w:t>IV</w:t>
      </w:r>
      <w:r>
        <w:rPr>
          <w:bCs/>
          <w:sz w:val="28"/>
          <w:szCs w:val="28"/>
          <w:lang w:val="en-US"/>
        </w:rPr>
        <w:t> </w:t>
      </w:r>
      <w:r>
        <w:rPr>
          <w:bCs/>
          <w:sz w:val="28"/>
          <w:szCs w:val="28"/>
        </w:rPr>
        <w:t>-</w:t>
      </w:r>
      <w:r>
        <w:rPr>
          <w:bCs/>
          <w:sz w:val="28"/>
          <w:szCs w:val="28"/>
          <w:lang w:val="en-US"/>
        </w:rPr>
        <w:t> </w:t>
      </w:r>
      <w:r>
        <w:rPr>
          <w:bCs/>
          <w:sz w:val="28"/>
          <w:szCs w:val="28"/>
        </w:rPr>
        <w:t>V категорий и труб - 15;</w:t>
      </w:r>
    </w:p>
    <w:p w:rsidR="000F66AA" w:rsidRDefault="000F66AA" w:rsidP="000F66AA">
      <w:pPr>
        <w:ind w:firstLine="709"/>
        <w:jc w:val="both"/>
        <w:rPr>
          <w:bCs/>
          <w:spacing w:val="-2"/>
          <w:sz w:val="28"/>
          <w:szCs w:val="28"/>
        </w:rPr>
      </w:pPr>
      <w:r>
        <w:rPr>
          <w:bCs/>
          <w:spacing w:val="-1"/>
          <w:sz w:val="28"/>
          <w:szCs w:val="28"/>
        </w:rPr>
        <w:t xml:space="preserve">до зоны стрелочного перевода (начала остряков, хвоста крестовин, мест </w:t>
      </w:r>
      <w:r>
        <w:rPr>
          <w:bCs/>
          <w:sz w:val="28"/>
          <w:szCs w:val="28"/>
        </w:rPr>
        <w:t xml:space="preserve">присоединения к рельсам отсасывающих кабелей </w:t>
      </w:r>
      <w:r>
        <w:rPr>
          <w:bCs/>
          <w:sz w:val="28"/>
          <w:szCs w:val="28"/>
        </w:rPr>
        <w:br/>
        <w:t>и других пересечений пути) - 20;</w:t>
      </w:r>
    </w:p>
    <w:p w:rsidR="000F66AA" w:rsidRDefault="000F66AA" w:rsidP="000F66AA">
      <w:pPr>
        <w:ind w:firstLine="709"/>
        <w:jc w:val="both"/>
        <w:rPr>
          <w:bCs/>
          <w:sz w:val="28"/>
          <w:szCs w:val="28"/>
        </w:rPr>
      </w:pPr>
      <w:r>
        <w:rPr>
          <w:bCs/>
          <w:sz w:val="28"/>
          <w:szCs w:val="28"/>
        </w:rPr>
        <w:t>до опор контактной сети - 3.</w:t>
      </w:r>
    </w:p>
    <w:p w:rsidR="000F66AA" w:rsidRDefault="000F66AA" w:rsidP="000F66AA">
      <w:pPr>
        <w:ind w:firstLine="709"/>
        <w:jc w:val="both"/>
        <w:rPr>
          <w:bCs/>
          <w:sz w:val="28"/>
          <w:szCs w:val="28"/>
        </w:rPr>
      </w:pPr>
      <w:r>
        <w:rPr>
          <w:bCs/>
          <w:sz w:val="28"/>
          <w:szCs w:val="28"/>
        </w:rPr>
        <w:t xml:space="preserve">Допускается сокращение указанных расстояний по согласованию </w:t>
      </w:r>
      <w:r>
        <w:rPr>
          <w:bCs/>
          <w:sz w:val="28"/>
          <w:szCs w:val="28"/>
        </w:rPr>
        <w:br/>
        <w:t>с организациями, в ведении которых находятся пересекаемые сооружения.</w:t>
      </w:r>
    </w:p>
    <w:p w:rsidR="000F66AA" w:rsidRDefault="000F66AA" w:rsidP="000F66AA">
      <w:pPr>
        <w:ind w:firstLine="709"/>
        <w:jc w:val="both"/>
        <w:rPr>
          <w:bCs/>
          <w:sz w:val="28"/>
          <w:szCs w:val="28"/>
        </w:rPr>
      </w:pPr>
      <w:r>
        <w:rPr>
          <w:bCs/>
          <w:sz w:val="28"/>
          <w:szCs w:val="28"/>
        </w:rPr>
        <w:t xml:space="preserve">При пересечении газопроводами железных дорог общей сети </w:t>
      </w:r>
      <w:r>
        <w:rPr>
          <w:bCs/>
          <w:sz w:val="28"/>
          <w:szCs w:val="28"/>
        </w:rPr>
        <w:br/>
        <w:t xml:space="preserve">и внешних подъездных железнодорожных путей глубина укладки газопровода должна соответствовать требованиям </w:t>
      </w:r>
      <w:proofErr w:type="spellStart"/>
      <w:r>
        <w:rPr>
          <w:bCs/>
          <w:sz w:val="28"/>
          <w:szCs w:val="28"/>
        </w:rPr>
        <w:t>СНиП</w:t>
      </w:r>
      <w:proofErr w:type="spellEnd"/>
      <w:r>
        <w:rPr>
          <w:bCs/>
          <w:sz w:val="28"/>
          <w:szCs w:val="28"/>
        </w:rPr>
        <w:t xml:space="preserve"> 32-01-95.</w:t>
      </w:r>
    </w:p>
    <w:p w:rsidR="000F66AA" w:rsidRDefault="000F66AA" w:rsidP="000F66AA">
      <w:pPr>
        <w:ind w:firstLine="720"/>
        <w:jc w:val="both"/>
        <w:rPr>
          <w:bCs/>
          <w:sz w:val="28"/>
          <w:szCs w:val="28"/>
        </w:rPr>
      </w:pPr>
      <w:r>
        <w:rPr>
          <w:bCs/>
          <w:sz w:val="28"/>
          <w:szCs w:val="28"/>
        </w:rPr>
        <w:t>7.10.26.</w:t>
      </w:r>
      <w:r>
        <w:rPr>
          <w:bCs/>
          <w:sz w:val="28"/>
          <w:szCs w:val="28"/>
          <w:lang w:val="en-US"/>
        </w:rPr>
        <w:t> </w:t>
      </w:r>
      <w:r>
        <w:rPr>
          <w:bCs/>
          <w:sz w:val="28"/>
          <w:szCs w:val="28"/>
        </w:rPr>
        <w:t xml:space="preserve">Подводные и надводные газопроводы в местах пересечения ими водных преград следует размещать </w:t>
      </w:r>
      <w:proofErr w:type="gramStart"/>
      <w:r>
        <w:rPr>
          <w:bCs/>
          <w:sz w:val="28"/>
          <w:szCs w:val="28"/>
        </w:rPr>
        <w:t xml:space="preserve">на расстоянии </w:t>
      </w:r>
      <w:r>
        <w:rPr>
          <w:bCs/>
          <w:sz w:val="28"/>
          <w:szCs w:val="28"/>
        </w:rPr>
        <w:br/>
        <w:t>по горизонтали от мостов в соответствии с таблицей</w:t>
      </w:r>
      <w:proofErr w:type="gramEnd"/>
      <w:r>
        <w:rPr>
          <w:bCs/>
          <w:sz w:val="28"/>
          <w:szCs w:val="28"/>
        </w:rPr>
        <w:t xml:space="preserve"> 4 </w:t>
      </w:r>
      <w:r>
        <w:rPr>
          <w:bCs/>
          <w:sz w:val="28"/>
          <w:szCs w:val="28"/>
        </w:rPr>
        <w:br/>
        <w:t>СП 62.13330.2011.</w:t>
      </w:r>
    </w:p>
    <w:p w:rsidR="000F66AA" w:rsidRDefault="000F66AA" w:rsidP="000F66AA">
      <w:pPr>
        <w:ind w:firstLine="720"/>
        <w:jc w:val="both"/>
        <w:rPr>
          <w:bCs/>
          <w:sz w:val="28"/>
          <w:szCs w:val="28"/>
        </w:rPr>
      </w:pPr>
      <w:r>
        <w:rPr>
          <w:bCs/>
          <w:sz w:val="28"/>
          <w:szCs w:val="28"/>
        </w:rPr>
        <w:t>7.10.27. При пересечении инженерных сетей между собой расстояния по вертикали (в свету) следует принимать, не менее:</w:t>
      </w:r>
    </w:p>
    <w:p w:rsidR="000F66AA" w:rsidRDefault="000F66AA" w:rsidP="000F66AA">
      <w:pPr>
        <w:ind w:firstLine="709"/>
        <w:jc w:val="both"/>
        <w:rPr>
          <w:bCs/>
          <w:sz w:val="28"/>
          <w:szCs w:val="28"/>
        </w:rPr>
      </w:pPr>
      <w:r>
        <w:rPr>
          <w:bCs/>
          <w:sz w:val="28"/>
          <w:szCs w:val="28"/>
        </w:rPr>
        <w:t xml:space="preserve">при прокладке кабельной линии параллельно </w:t>
      </w:r>
      <w:proofErr w:type="gramStart"/>
      <w:r>
        <w:rPr>
          <w:bCs/>
          <w:sz w:val="28"/>
          <w:szCs w:val="28"/>
        </w:rPr>
        <w:t>ВЛ</w:t>
      </w:r>
      <w:proofErr w:type="gramEnd"/>
      <w:r>
        <w:rPr>
          <w:bCs/>
          <w:sz w:val="28"/>
          <w:szCs w:val="28"/>
        </w:rPr>
        <w:t xml:space="preserve"> напряжением</w:t>
      </w:r>
      <w:r>
        <w:rPr>
          <w:bCs/>
          <w:noProof/>
          <w:sz w:val="28"/>
          <w:szCs w:val="28"/>
        </w:rPr>
        <w:t xml:space="preserve"> </w:t>
      </w:r>
      <w:r>
        <w:rPr>
          <w:bCs/>
          <w:noProof/>
          <w:sz w:val="28"/>
          <w:szCs w:val="28"/>
        </w:rPr>
        <w:br/>
        <w:t>110</w:t>
      </w:r>
      <w:r>
        <w:rPr>
          <w:bCs/>
          <w:sz w:val="28"/>
          <w:szCs w:val="28"/>
        </w:rPr>
        <w:t xml:space="preserve"> киловольт и выше от кабеля до крайнего провода -</w:t>
      </w:r>
      <w:r>
        <w:rPr>
          <w:bCs/>
          <w:noProof/>
          <w:sz w:val="28"/>
          <w:szCs w:val="28"/>
        </w:rPr>
        <w:t xml:space="preserve"> </w:t>
      </w:r>
      <w:smartTag w:uri="urn:schemas-microsoft-com:office:smarttags" w:element="metricconverter">
        <w:smartTagPr>
          <w:attr w:name="ProductID" w:val="10 м"/>
        </w:smartTagPr>
        <w:r>
          <w:rPr>
            <w:bCs/>
            <w:noProof/>
            <w:sz w:val="28"/>
            <w:szCs w:val="28"/>
          </w:rPr>
          <w:t>10</w:t>
        </w:r>
        <w:r>
          <w:rPr>
            <w:bCs/>
            <w:sz w:val="28"/>
            <w:szCs w:val="28"/>
          </w:rPr>
          <w:t xml:space="preserve"> метров</w:t>
        </w:r>
      </w:smartTag>
      <w:r>
        <w:rPr>
          <w:bCs/>
          <w:sz w:val="28"/>
          <w:szCs w:val="28"/>
        </w:rPr>
        <w:t xml:space="preserve">. </w:t>
      </w:r>
      <w:r>
        <w:rPr>
          <w:bCs/>
          <w:sz w:val="28"/>
          <w:szCs w:val="28"/>
        </w:rPr>
        <w:br/>
        <w:t>В условиях реконструкции расстояние</w:t>
      </w:r>
      <w:r>
        <w:rPr>
          <w:sz w:val="28"/>
          <w:szCs w:val="28"/>
        </w:rPr>
        <w:t xml:space="preserve"> </w:t>
      </w:r>
      <w:r>
        <w:rPr>
          <w:bCs/>
          <w:sz w:val="28"/>
          <w:szCs w:val="28"/>
        </w:rPr>
        <w:t xml:space="preserve">от кабельных линий </w:t>
      </w:r>
      <w:r>
        <w:rPr>
          <w:bCs/>
          <w:sz w:val="28"/>
          <w:szCs w:val="28"/>
        </w:rPr>
        <w:br/>
        <w:t xml:space="preserve">до подземных частей и </w:t>
      </w:r>
      <w:proofErr w:type="spellStart"/>
      <w:r>
        <w:rPr>
          <w:bCs/>
          <w:sz w:val="28"/>
          <w:szCs w:val="28"/>
        </w:rPr>
        <w:t>заземлителей</w:t>
      </w:r>
      <w:proofErr w:type="spellEnd"/>
      <w:r>
        <w:rPr>
          <w:bCs/>
          <w:sz w:val="28"/>
          <w:szCs w:val="28"/>
        </w:rPr>
        <w:t xml:space="preserve"> отдельных опор </w:t>
      </w:r>
      <w:proofErr w:type="gramStart"/>
      <w:r>
        <w:rPr>
          <w:bCs/>
          <w:sz w:val="28"/>
          <w:szCs w:val="28"/>
        </w:rPr>
        <w:t>ВЛ</w:t>
      </w:r>
      <w:proofErr w:type="gramEnd"/>
      <w:r>
        <w:rPr>
          <w:bCs/>
          <w:sz w:val="28"/>
          <w:szCs w:val="28"/>
        </w:rPr>
        <w:t xml:space="preserve"> напряжением выше</w:t>
      </w:r>
      <w:r>
        <w:rPr>
          <w:bCs/>
          <w:noProof/>
          <w:sz w:val="28"/>
          <w:szCs w:val="28"/>
        </w:rPr>
        <w:t xml:space="preserve"> 1 000</w:t>
      </w:r>
      <w:r>
        <w:rPr>
          <w:bCs/>
          <w:sz w:val="28"/>
          <w:szCs w:val="28"/>
        </w:rPr>
        <w:t xml:space="preserve"> вольт допускается принимать не менее</w:t>
      </w:r>
      <w:r>
        <w:rPr>
          <w:bCs/>
          <w:noProof/>
          <w:sz w:val="28"/>
          <w:szCs w:val="28"/>
        </w:rPr>
        <w:t xml:space="preserve"> </w:t>
      </w:r>
      <w:smartTag w:uri="urn:schemas-microsoft-com:office:smarttags" w:element="metricconverter">
        <w:smartTagPr>
          <w:attr w:name="ProductID" w:val="2 м"/>
        </w:smartTagPr>
        <w:r>
          <w:rPr>
            <w:bCs/>
            <w:noProof/>
            <w:sz w:val="28"/>
            <w:szCs w:val="28"/>
          </w:rPr>
          <w:t>2</w:t>
        </w:r>
        <w:r>
          <w:rPr>
            <w:bCs/>
            <w:sz w:val="28"/>
            <w:szCs w:val="28"/>
          </w:rPr>
          <w:t xml:space="preserve"> метров</w:t>
        </w:r>
      </w:smartTag>
      <w:r>
        <w:rPr>
          <w:bCs/>
          <w:sz w:val="28"/>
          <w:szCs w:val="28"/>
        </w:rPr>
        <w:t xml:space="preserve">, при этом </w:t>
      </w:r>
      <w:r>
        <w:rPr>
          <w:sz w:val="28"/>
          <w:szCs w:val="28"/>
        </w:rPr>
        <w:t>расстояние</w:t>
      </w:r>
      <w:r>
        <w:rPr>
          <w:bCs/>
          <w:sz w:val="28"/>
          <w:szCs w:val="28"/>
        </w:rPr>
        <w:t xml:space="preserve"> по горизонтали (в свету) до крайнего провода ВЛ </w:t>
      </w:r>
      <w:r>
        <w:rPr>
          <w:bCs/>
          <w:sz w:val="28"/>
          <w:szCs w:val="28"/>
        </w:rPr>
        <w:br/>
        <w:t>не нормируется;</w:t>
      </w:r>
    </w:p>
    <w:p w:rsidR="000F66AA" w:rsidRDefault="000F66AA" w:rsidP="000F66AA">
      <w:pPr>
        <w:ind w:firstLine="709"/>
        <w:jc w:val="both"/>
        <w:rPr>
          <w:bCs/>
          <w:sz w:val="28"/>
          <w:szCs w:val="28"/>
        </w:rPr>
      </w:pPr>
      <w:r>
        <w:rPr>
          <w:bCs/>
          <w:sz w:val="28"/>
          <w:szCs w:val="28"/>
        </w:rPr>
        <w:t xml:space="preserve">между трубопроводами или </w:t>
      </w:r>
      <w:proofErr w:type="spellStart"/>
      <w:r>
        <w:rPr>
          <w:bCs/>
          <w:sz w:val="28"/>
          <w:szCs w:val="28"/>
        </w:rPr>
        <w:t>электрокабелями</w:t>
      </w:r>
      <w:proofErr w:type="spellEnd"/>
      <w:r>
        <w:rPr>
          <w:bCs/>
          <w:sz w:val="28"/>
          <w:szCs w:val="28"/>
        </w:rPr>
        <w:t xml:space="preserve">, кабелями связи </w:t>
      </w:r>
      <w:r>
        <w:rPr>
          <w:bCs/>
          <w:sz w:val="28"/>
          <w:szCs w:val="28"/>
        </w:rPr>
        <w:br/>
        <w:t xml:space="preserve">и железнодорожными путями, считая от подошвы рельса, </w:t>
      </w:r>
      <w:r>
        <w:rPr>
          <w:bCs/>
          <w:sz w:val="28"/>
          <w:szCs w:val="28"/>
        </w:rPr>
        <w:br/>
        <w:t xml:space="preserve">или автомобильными дорогами, считая от верха покрытия до </w:t>
      </w:r>
      <w:r>
        <w:rPr>
          <w:bCs/>
          <w:spacing w:val="-2"/>
          <w:sz w:val="28"/>
          <w:szCs w:val="28"/>
        </w:rPr>
        <w:t xml:space="preserve">верха трубы (или ее футляра) или </w:t>
      </w:r>
      <w:proofErr w:type="spellStart"/>
      <w:r>
        <w:rPr>
          <w:bCs/>
          <w:spacing w:val="-2"/>
          <w:sz w:val="28"/>
          <w:szCs w:val="28"/>
        </w:rPr>
        <w:t>электрокабеля</w:t>
      </w:r>
      <w:proofErr w:type="spellEnd"/>
      <w:r>
        <w:rPr>
          <w:bCs/>
          <w:spacing w:val="-2"/>
          <w:sz w:val="28"/>
          <w:szCs w:val="28"/>
        </w:rPr>
        <w:t>,</w:t>
      </w:r>
      <w:r>
        <w:rPr>
          <w:bCs/>
          <w:noProof/>
          <w:spacing w:val="-2"/>
          <w:sz w:val="28"/>
          <w:szCs w:val="28"/>
        </w:rPr>
        <w:t xml:space="preserve"> </w:t>
      </w:r>
      <w:r>
        <w:rPr>
          <w:bCs/>
          <w:spacing w:val="-2"/>
          <w:sz w:val="28"/>
          <w:szCs w:val="28"/>
        </w:rPr>
        <w:t>- по расчету на прочность сети, но не менее</w:t>
      </w:r>
      <w:r>
        <w:rPr>
          <w:bCs/>
          <w:noProof/>
          <w:spacing w:val="-2"/>
          <w:sz w:val="28"/>
          <w:szCs w:val="28"/>
        </w:rPr>
        <w:t xml:space="preserve"> </w:t>
      </w:r>
      <w:smartTag w:uri="urn:schemas-microsoft-com:office:smarttags" w:element="metricconverter">
        <w:smartTagPr>
          <w:attr w:name="ProductID" w:val="0,6 м"/>
        </w:smartTagPr>
        <w:r>
          <w:rPr>
            <w:bCs/>
            <w:noProof/>
            <w:spacing w:val="-2"/>
            <w:sz w:val="28"/>
            <w:szCs w:val="28"/>
          </w:rPr>
          <w:t>0,6</w:t>
        </w:r>
        <w:r>
          <w:rPr>
            <w:bCs/>
            <w:spacing w:val="-2"/>
            <w:sz w:val="28"/>
            <w:szCs w:val="28"/>
          </w:rPr>
          <w:t xml:space="preserve"> метра</w:t>
        </w:r>
      </w:smartTag>
      <w:r>
        <w:rPr>
          <w:bCs/>
          <w:spacing w:val="-2"/>
          <w:sz w:val="28"/>
          <w:szCs w:val="28"/>
        </w:rPr>
        <w:t>;</w:t>
      </w:r>
    </w:p>
    <w:p w:rsidR="000F66AA" w:rsidRDefault="000F66AA" w:rsidP="000F66AA">
      <w:pPr>
        <w:ind w:firstLine="709"/>
        <w:jc w:val="both"/>
        <w:rPr>
          <w:bCs/>
          <w:sz w:val="28"/>
          <w:szCs w:val="28"/>
        </w:rPr>
      </w:pPr>
      <w:r>
        <w:rPr>
          <w:bCs/>
          <w:spacing w:val="-2"/>
          <w:sz w:val="28"/>
          <w:szCs w:val="28"/>
        </w:rPr>
        <w:t>между трубопроводами и электрическими кабелями, размещаемыми</w:t>
      </w:r>
      <w:r>
        <w:rPr>
          <w:bCs/>
          <w:sz w:val="28"/>
          <w:szCs w:val="28"/>
        </w:rPr>
        <w:t xml:space="preserve"> в каналах или тоннелях, и железными дорогами расстояние, считая от верха перекрытия каналов или тоннелей </w:t>
      </w:r>
      <w:r>
        <w:rPr>
          <w:bCs/>
          <w:sz w:val="28"/>
          <w:szCs w:val="28"/>
        </w:rPr>
        <w:br/>
        <w:t>до подошвы рельсов железных дорог,</w:t>
      </w:r>
      <w:r>
        <w:rPr>
          <w:bCs/>
          <w:noProof/>
          <w:sz w:val="28"/>
          <w:szCs w:val="28"/>
        </w:rPr>
        <w:t xml:space="preserve"> </w:t>
      </w:r>
      <w:r>
        <w:rPr>
          <w:bCs/>
          <w:sz w:val="28"/>
          <w:szCs w:val="28"/>
        </w:rPr>
        <w:t>-</w:t>
      </w:r>
      <w:r>
        <w:rPr>
          <w:bCs/>
          <w:noProof/>
          <w:sz w:val="28"/>
          <w:szCs w:val="28"/>
        </w:rPr>
        <w:t xml:space="preserve"> </w:t>
      </w:r>
      <w:smartTag w:uri="urn:schemas-microsoft-com:office:smarttags" w:element="metricconverter">
        <w:smartTagPr>
          <w:attr w:name="ProductID" w:val="1 м"/>
        </w:smartTagPr>
        <w:r>
          <w:rPr>
            <w:bCs/>
            <w:noProof/>
            <w:sz w:val="28"/>
            <w:szCs w:val="28"/>
          </w:rPr>
          <w:t>1</w:t>
        </w:r>
        <w:r>
          <w:rPr>
            <w:bCs/>
            <w:sz w:val="28"/>
            <w:szCs w:val="28"/>
          </w:rPr>
          <w:t xml:space="preserve"> метр</w:t>
        </w:r>
      </w:smartTag>
      <w:r>
        <w:rPr>
          <w:bCs/>
          <w:sz w:val="28"/>
          <w:szCs w:val="28"/>
        </w:rPr>
        <w:t>, до дна кювета или других водоотводящих сооружений или основания насыпи железнодорожного земляного полотна</w:t>
      </w:r>
      <w:r>
        <w:rPr>
          <w:bCs/>
          <w:noProof/>
          <w:sz w:val="28"/>
          <w:szCs w:val="28"/>
        </w:rPr>
        <w:t xml:space="preserve"> </w:t>
      </w:r>
      <w:r>
        <w:rPr>
          <w:bCs/>
          <w:sz w:val="28"/>
          <w:szCs w:val="28"/>
        </w:rPr>
        <w:t>-</w:t>
      </w:r>
      <w:r>
        <w:rPr>
          <w:bCs/>
          <w:noProof/>
          <w:sz w:val="28"/>
          <w:szCs w:val="28"/>
        </w:rPr>
        <w:t xml:space="preserve"> </w:t>
      </w:r>
      <w:smartTag w:uri="urn:schemas-microsoft-com:office:smarttags" w:element="metricconverter">
        <w:smartTagPr>
          <w:attr w:name="ProductID" w:val="0,5 м"/>
        </w:smartTagPr>
        <w:r>
          <w:rPr>
            <w:bCs/>
            <w:noProof/>
            <w:sz w:val="28"/>
            <w:szCs w:val="28"/>
          </w:rPr>
          <w:t>0,5</w:t>
        </w:r>
        <w:r>
          <w:rPr>
            <w:bCs/>
            <w:sz w:val="28"/>
            <w:szCs w:val="28"/>
          </w:rPr>
          <w:t xml:space="preserve"> метра</w:t>
        </w:r>
      </w:smartTag>
      <w:r>
        <w:rPr>
          <w:bCs/>
          <w:sz w:val="28"/>
          <w:szCs w:val="28"/>
        </w:rPr>
        <w:t>;</w:t>
      </w:r>
    </w:p>
    <w:p w:rsidR="000F66AA" w:rsidRDefault="000F66AA" w:rsidP="000F66AA">
      <w:pPr>
        <w:ind w:firstLine="709"/>
        <w:jc w:val="both"/>
        <w:rPr>
          <w:bCs/>
          <w:spacing w:val="-4"/>
          <w:sz w:val="28"/>
          <w:szCs w:val="28"/>
        </w:rPr>
      </w:pPr>
      <w:r>
        <w:rPr>
          <w:bCs/>
          <w:spacing w:val="-4"/>
          <w:sz w:val="28"/>
          <w:szCs w:val="28"/>
        </w:rPr>
        <w:t xml:space="preserve">между трубопроводами и силовыми кабелями напряжением </w:t>
      </w:r>
      <w:r>
        <w:rPr>
          <w:bCs/>
          <w:spacing w:val="-4"/>
          <w:sz w:val="28"/>
          <w:szCs w:val="28"/>
        </w:rPr>
        <w:br/>
        <w:t>до</w:t>
      </w:r>
      <w:r>
        <w:rPr>
          <w:bCs/>
          <w:noProof/>
          <w:spacing w:val="-4"/>
          <w:sz w:val="28"/>
          <w:szCs w:val="28"/>
        </w:rPr>
        <w:t xml:space="preserve"> 35</w:t>
      </w:r>
      <w:r>
        <w:rPr>
          <w:bCs/>
          <w:spacing w:val="-4"/>
          <w:sz w:val="28"/>
          <w:szCs w:val="28"/>
        </w:rPr>
        <w:t xml:space="preserve"> киловольт и кабелями связи - </w:t>
      </w:r>
      <w:smartTag w:uri="urn:schemas-microsoft-com:office:smarttags" w:element="metricconverter">
        <w:smartTagPr>
          <w:attr w:name="ProductID" w:val="0,5 метра"/>
        </w:smartTagPr>
        <w:r>
          <w:rPr>
            <w:bCs/>
            <w:noProof/>
            <w:spacing w:val="-4"/>
            <w:sz w:val="28"/>
            <w:szCs w:val="28"/>
          </w:rPr>
          <w:t>0,5</w:t>
        </w:r>
        <w:r>
          <w:rPr>
            <w:bCs/>
            <w:spacing w:val="-4"/>
            <w:sz w:val="28"/>
            <w:szCs w:val="28"/>
          </w:rPr>
          <w:t xml:space="preserve"> метра</w:t>
        </w:r>
      </w:smartTag>
      <w:r>
        <w:rPr>
          <w:bCs/>
          <w:spacing w:val="-4"/>
          <w:sz w:val="28"/>
          <w:szCs w:val="28"/>
        </w:rPr>
        <w:t>;</w:t>
      </w:r>
    </w:p>
    <w:p w:rsidR="000F66AA" w:rsidRDefault="000F66AA" w:rsidP="000F66AA">
      <w:pPr>
        <w:ind w:firstLine="709"/>
        <w:jc w:val="both"/>
        <w:rPr>
          <w:bCs/>
          <w:spacing w:val="-2"/>
          <w:sz w:val="28"/>
          <w:szCs w:val="28"/>
        </w:rPr>
      </w:pPr>
      <w:r>
        <w:rPr>
          <w:bCs/>
          <w:spacing w:val="-2"/>
          <w:sz w:val="28"/>
          <w:szCs w:val="28"/>
        </w:rPr>
        <w:t xml:space="preserve">между трубопроводами и силовыми кабелями напряжением </w:t>
      </w:r>
      <w:r>
        <w:rPr>
          <w:bCs/>
          <w:spacing w:val="-2"/>
          <w:sz w:val="28"/>
          <w:szCs w:val="28"/>
        </w:rPr>
        <w:br/>
      </w:r>
      <w:r>
        <w:rPr>
          <w:bCs/>
          <w:noProof/>
          <w:spacing w:val="-2"/>
          <w:sz w:val="28"/>
          <w:szCs w:val="28"/>
        </w:rPr>
        <w:t>110 - 220</w:t>
      </w:r>
      <w:r>
        <w:rPr>
          <w:bCs/>
          <w:spacing w:val="-2"/>
          <w:sz w:val="28"/>
          <w:szCs w:val="28"/>
        </w:rPr>
        <w:t xml:space="preserve"> киловольт -</w:t>
      </w:r>
      <w:r>
        <w:rPr>
          <w:bCs/>
          <w:noProof/>
          <w:spacing w:val="-2"/>
          <w:sz w:val="28"/>
          <w:szCs w:val="28"/>
        </w:rPr>
        <w:t xml:space="preserve"> </w:t>
      </w:r>
      <w:smartTag w:uri="urn:schemas-microsoft-com:office:smarttags" w:element="metricconverter">
        <w:smartTagPr>
          <w:attr w:name="ProductID" w:val="1 м"/>
        </w:smartTagPr>
        <w:r>
          <w:rPr>
            <w:bCs/>
            <w:noProof/>
            <w:spacing w:val="-2"/>
            <w:sz w:val="28"/>
            <w:szCs w:val="28"/>
          </w:rPr>
          <w:t>1</w:t>
        </w:r>
        <w:r>
          <w:rPr>
            <w:bCs/>
            <w:spacing w:val="-2"/>
            <w:sz w:val="28"/>
            <w:szCs w:val="28"/>
          </w:rPr>
          <w:t xml:space="preserve"> метр</w:t>
        </w:r>
      </w:smartTag>
      <w:r>
        <w:rPr>
          <w:bCs/>
          <w:spacing w:val="-2"/>
          <w:sz w:val="28"/>
          <w:szCs w:val="28"/>
        </w:rPr>
        <w:t>;</w:t>
      </w:r>
    </w:p>
    <w:p w:rsidR="000F66AA" w:rsidRDefault="000F66AA" w:rsidP="000F66AA">
      <w:pPr>
        <w:ind w:firstLine="709"/>
        <w:jc w:val="both"/>
        <w:rPr>
          <w:bCs/>
          <w:sz w:val="28"/>
          <w:szCs w:val="28"/>
        </w:rPr>
      </w:pPr>
      <w:r>
        <w:rPr>
          <w:bCs/>
          <w:sz w:val="28"/>
          <w:szCs w:val="28"/>
        </w:rPr>
        <w:t xml:space="preserve">между трубопроводами и кабелями связи при прокладке </w:t>
      </w:r>
      <w:r>
        <w:rPr>
          <w:bCs/>
          <w:sz w:val="28"/>
          <w:szCs w:val="28"/>
        </w:rPr>
        <w:br/>
        <w:t xml:space="preserve">в коллекторах - </w:t>
      </w:r>
      <w:smartTag w:uri="urn:schemas-microsoft-com:office:smarttags" w:element="metricconverter">
        <w:smartTagPr>
          <w:attr w:name="ProductID" w:val="0,1 м"/>
        </w:smartTagPr>
        <w:r>
          <w:rPr>
            <w:bCs/>
            <w:sz w:val="28"/>
            <w:szCs w:val="28"/>
          </w:rPr>
          <w:t>0,1 метра</w:t>
        </w:r>
      </w:smartTag>
      <w:r>
        <w:rPr>
          <w:bCs/>
          <w:sz w:val="28"/>
          <w:szCs w:val="28"/>
        </w:rPr>
        <w:t>, при этом кабели связи должны располагаться выше трубопроводов;</w:t>
      </w:r>
    </w:p>
    <w:p w:rsidR="000F66AA" w:rsidRDefault="000F66AA" w:rsidP="000F66AA">
      <w:pPr>
        <w:ind w:firstLine="709"/>
        <w:jc w:val="both"/>
        <w:rPr>
          <w:bCs/>
          <w:sz w:val="28"/>
          <w:szCs w:val="28"/>
        </w:rPr>
      </w:pPr>
      <w:r>
        <w:rPr>
          <w:bCs/>
          <w:spacing w:val="-2"/>
          <w:sz w:val="28"/>
          <w:szCs w:val="28"/>
        </w:rPr>
        <w:t xml:space="preserve">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Pr>
            <w:bCs/>
            <w:sz w:val="28"/>
            <w:szCs w:val="28"/>
          </w:rPr>
          <w:t>0,2 метра</w:t>
        </w:r>
      </w:smartTag>
      <w:r>
        <w:rPr>
          <w:bCs/>
          <w:sz w:val="28"/>
          <w:szCs w:val="28"/>
        </w:rPr>
        <w:t>, при этом кабели связи должны располагаться ниже силовых кабелей;</w:t>
      </w:r>
    </w:p>
    <w:p w:rsidR="000F66AA" w:rsidRDefault="000F66AA" w:rsidP="000F66AA">
      <w:pPr>
        <w:ind w:firstLine="709"/>
        <w:jc w:val="both"/>
        <w:rPr>
          <w:bCs/>
          <w:sz w:val="28"/>
          <w:szCs w:val="28"/>
        </w:rPr>
      </w:pPr>
      <w:r>
        <w:rPr>
          <w:bCs/>
          <w:sz w:val="28"/>
          <w:szCs w:val="28"/>
        </w:rPr>
        <w:lastRenderedPageBreak/>
        <w:t xml:space="preserve">в условиях реконструкции предприятий при условии соблюдения требований ПУЭ расстояние между кабелями всех напряжений </w:t>
      </w:r>
      <w:r>
        <w:rPr>
          <w:bCs/>
          <w:sz w:val="28"/>
          <w:szCs w:val="28"/>
        </w:rPr>
        <w:br/>
        <w:t>и трубопроводами допускается уменьшать до</w:t>
      </w:r>
      <w:r>
        <w:rPr>
          <w:bCs/>
          <w:noProof/>
          <w:sz w:val="28"/>
          <w:szCs w:val="28"/>
        </w:rPr>
        <w:t xml:space="preserve"> </w:t>
      </w:r>
      <w:smartTag w:uri="urn:schemas-microsoft-com:office:smarttags" w:element="metricconverter">
        <w:smartTagPr>
          <w:attr w:name="ProductID" w:val="0,25 м"/>
        </w:smartTagPr>
        <w:r>
          <w:rPr>
            <w:bCs/>
            <w:noProof/>
            <w:sz w:val="28"/>
            <w:szCs w:val="28"/>
          </w:rPr>
          <w:t>0,25</w:t>
        </w:r>
        <w:r>
          <w:rPr>
            <w:bCs/>
            <w:sz w:val="28"/>
            <w:szCs w:val="28"/>
          </w:rPr>
          <w:t xml:space="preserve"> метра</w:t>
        </w:r>
      </w:smartTag>
      <w:r>
        <w:rPr>
          <w:bCs/>
          <w:sz w:val="28"/>
          <w:szCs w:val="28"/>
        </w:rPr>
        <w:t>;</w:t>
      </w:r>
    </w:p>
    <w:p w:rsidR="000F66AA" w:rsidRDefault="000F66AA" w:rsidP="000F66AA">
      <w:pPr>
        <w:ind w:firstLine="709"/>
        <w:jc w:val="both"/>
        <w:rPr>
          <w:bCs/>
          <w:sz w:val="28"/>
          <w:szCs w:val="28"/>
        </w:rPr>
      </w:pPr>
      <w:proofErr w:type="gramStart"/>
      <w:r>
        <w:rPr>
          <w:bCs/>
          <w:sz w:val="28"/>
          <w:szCs w:val="28"/>
        </w:rPr>
        <w:t xml:space="preserve">между трубопроводами различного назначения (за исключением канализационных, пересекающих водопроводные, и трубопроводов </w:t>
      </w:r>
      <w:r>
        <w:rPr>
          <w:bCs/>
          <w:sz w:val="28"/>
          <w:szCs w:val="28"/>
        </w:rPr>
        <w:br/>
        <w:t xml:space="preserve">для ядовитых и </w:t>
      </w:r>
      <w:proofErr w:type="spellStart"/>
      <w:r>
        <w:rPr>
          <w:bCs/>
          <w:sz w:val="28"/>
          <w:szCs w:val="28"/>
        </w:rPr>
        <w:t>дурнопахнущих</w:t>
      </w:r>
      <w:proofErr w:type="spellEnd"/>
      <w:r>
        <w:rPr>
          <w:bCs/>
          <w:sz w:val="28"/>
          <w:szCs w:val="28"/>
        </w:rPr>
        <w:t xml:space="preserve"> жидкостей)</w:t>
      </w:r>
      <w:r>
        <w:rPr>
          <w:bCs/>
          <w:noProof/>
          <w:sz w:val="28"/>
          <w:szCs w:val="28"/>
        </w:rPr>
        <w:t xml:space="preserve"> </w:t>
      </w:r>
      <w:r>
        <w:rPr>
          <w:bCs/>
          <w:sz w:val="28"/>
          <w:szCs w:val="28"/>
        </w:rPr>
        <w:t>-</w:t>
      </w:r>
      <w:r>
        <w:rPr>
          <w:bCs/>
          <w:noProof/>
          <w:sz w:val="28"/>
          <w:szCs w:val="28"/>
        </w:rPr>
        <w:t xml:space="preserve"> </w:t>
      </w:r>
      <w:smartTag w:uri="urn:schemas-microsoft-com:office:smarttags" w:element="metricconverter">
        <w:smartTagPr>
          <w:attr w:name="ProductID" w:val="0,2 м"/>
        </w:smartTagPr>
        <w:r>
          <w:rPr>
            <w:bCs/>
            <w:noProof/>
            <w:sz w:val="28"/>
            <w:szCs w:val="28"/>
          </w:rPr>
          <w:t>0,2</w:t>
        </w:r>
        <w:r>
          <w:rPr>
            <w:bCs/>
            <w:sz w:val="28"/>
            <w:szCs w:val="28"/>
          </w:rPr>
          <w:t xml:space="preserve"> метра</w:t>
        </w:r>
      </w:smartTag>
      <w:r>
        <w:rPr>
          <w:bCs/>
          <w:sz w:val="28"/>
          <w:szCs w:val="28"/>
        </w:rPr>
        <w:t>;</w:t>
      </w:r>
      <w:proofErr w:type="gramEnd"/>
    </w:p>
    <w:p w:rsidR="000F66AA" w:rsidRDefault="000F66AA" w:rsidP="000F66AA">
      <w:pPr>
        <w:ind w:firstLine="709"/>
        <w:jc w:val="both"/>
        <w:rPr>
          <w:bCs/>
          <w:spacing w:val="-4"/>
          <w:sz w:val="28"/>
          <w:szCs w:val="28"/>
        </w:rPr>
      </w:pPr>
      <w:r>
        <w:rPr>
          <w:bCs/>
          <w:spacing w:val="-4"/>
          <w:sz w:val="28"/>
          <w:szCs w:val="28"/>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Pr>
          <w:bCs/>
          <w:spacing w:val="-4"/>
          <w:sz w:val="28"/>
          <w:szCs w:val="28"/>
        </w:rPr>
        <w:t>дурнопахнущие</w:t>
      </w:r>
      <w:proofErr w:type="spellEnd"/>
      <w:r>
        <w:rPr>
          <w:bCs/>
          <w:spacing w:val="-4"/>
          <w:sz w:val="28"/>
          <w:szCs w:val="28"/>
        </w:rPr>
        <w:t xml:space="preserve"> жидкости, на</w:t>
      </w:r>
      <w:r>
        <w:rPr>
          <w:bCs/>
          <w:noProof/>
          <w:spacing w:val="-4"/>
          <w:sz w:val="28"/>
          <w:szCs w:val="28"/>
        </w:rPr>
        <w:t xml:space="preserve"> </w:t>
      </w:r>
      <w:smartTag w:uri="urn:schemas-microsoft-com:office:smarttags" w:element="metricconverter">
        <w:smartTagPr>
          <w:attr w:name="ProductID" w:val="0,4 м"/>
        </w:smartTagPr>
        <w:r>
          <w:rPr>
            <w:bCs/>
            <w:noProof/>
            <w:spacing w:val="-4"/>
            <w:sz w:val="28"/>
            <w:szCs w:val="28"/>
          </w:rPr>
          <w:t>0,4</w:t>
        </w:r>
        <w:r>
          <w:rPr>
            <w:bCs/>
            <w:spacing w:val="-4"/>
            <w:sz w:val="28"/>
            <w:szCs w:val="28"/>
          </w:rPr>
          <w:t xml:space="preserve"> метра</w:t>
        </w:r>
      </w:smartTag>
      <w:r>
        <w:rPr>
          <w:bCs/>
          <w:spacing w:val="-4"/>
          <w:sz w:val="28"/>
          <w:szCs w:val="28"/>
        </w:rPr>
        <w:t>;</w:t>
      </w:r>
    </w:p>
    <w:p w:rsidR="000F66AA" w:rsidRDefault="000F66AA" w:rsidP="000F66AA">
      <w:pPr>
        <w:ind w:firstLine="709"/>
        <w:jc w:val="both"/>
        <w:rPr>
          <w:bCs/>
          <w:sz w:val="28"/>
          <w:szCs w:val="28"/>
        </w:rPr>
      </w:pPr>
      <w:proofErr w:type="gramStart"/>
      <w:r>
        <w:rPr>
          <w:bCs/>
          <w:spacing w:val="-2"/>
          <w:sz w:val="28"/>
          <w:szCs w:val="28"/>
        </w:rPr>
        <w:t>допускается размещать стальные, заключенные в футляры трубопро</w:t>
      </w:r>
      <w:r>
        <w:rPr>
          <w:bCs/>
          <w:sz w:val="28"/>
          <w:szCs w:val="28"/>
        </w:rPr>
        <w:t>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w:t>
      </w:r>
      <w:r>
        <w:rPr>
          <w:bCs/>
          <w:noProof/>
          <w:sz w:val="28"/>
          <w:szCs w:val="28"/>
        </w:rPr>
        <w:t xml:space="preserve"> </w:t>
      </w:r>
      <w:smartTag w:uri="urn:schemas-microsoft-com:office:smarttags" w:element="metricconverter">
        <w:smartTagPr>
          <w:attr w:name="ProductID" w:val="5 м"/>
        </w:smartTagPr>
        <w:r>
          <w:rPr>
            <w:bCs/>
            <w:noProof/>
            <w:sz w:val="28"/>
            <w:szCs w:val="28"/>
          </w:rPr>
          <w:t>5</w:t>
        </w:r>
        <w:r>
          <w:rPr>
            <w:bCs/>
            <w:sz w:val="28"/>
            <w:szCs w:val="28"/>
          </w:rPr>
          <w:t xml:space="preserve"> метров</w:t>
        </w:r>
      </w:smartTag>
      <w:r>
        <w:rPr>
          <w:bCs/>
          <w:sz w:val="28"/>
          <w:szCs w:val="28"/>
        </w:rPr>
        <w:t xml:space="preserve"> в каждую сторону </w:t>
      </w:r>
      <w:r>
        <w:rPr>
          <w:bCs/>
          <w:sz w:val="28"/>
          <w:szCs w:val="28"/>
        </w:rPr>
        <w:br/>
        <w:t>в глинистых грунтах и</w:t>
      </w:r>
      <w:r>
        <w:rPr>
          <w:bCs/>
          <w:noProof/>
          <w:sz w:val="28"/>
          <w:szCs w:val="28"/>
        </w:rPr>
        <w:t xml:space="preserve"> </w:t>
      </w:r>
      <w:smartTag w:uri="urn:schemas-microsoft-com:office:smarttags" w:element="metricconverter">
        <w:smartTagPr>
          <w:attr w:name="ProductID" w:val="10 м"/>
        </w:smartTagPr>
        <w:r>
          <w:rPr>
            <w:bCs/>
            <w:noProof/>
            <w:sz w:val="28"/>
            <w:szCs w:val="28"/>
          </w:rPr>
          <w:t>10</w:t>
        </w:r>
        <w:r>
          <w:rPr>
            <w:bCs/>
            <w:sz w:val="28"/>
            <w:szCs w:val="28"/>
          </w:rPr>
          <w:t xml:space="preserve"> метров</w:t>
        </w:r>
      </w:smartTag>
      <w:r>
        <w:rPr>
          <w:bCs/>
          <w:sz w:val="28"/>
          <w:szCs w:val="28"/>
        </w:rPr>
        <w:t xml:space="preserve"> - в крупнообломочных и песчаных грунтах, а канализационные трубопроводы следует предусматривать </w:t>
      </w:r>
      <w:r>
        <w:rPr>
          <w:bCs/>
          <w:sz w:val="28"/>
          <w:szCs w:val="28"/>
        </w:rPr>
        <w:br/>
        <w:t>из чугунных труб;</w:t>
      </w:r>
      <w:proofErr w:type="gramEnd"/>
    </w:p>
    <w:p w:rsidR="000F66AA" w:rsidRDefault="000F66AA" w:rsidP="000F66AA">
      <w:pPr>
        <w:ind w:firstLine="709"/>
        <w:jc w:val="both"/>
        <w:rPr>
          <w:bCs/>
          <w:sz w:val="28"/>
          <w:szCs w:val="28"/>
        </w:rPr>
      </w:pPr>
      <w:r>
        <w:rPr>
          <w:bCs/>
          <w:sz w:val="28"/>
          <w:szCs w:val="28"/>
        </w:rPr>
        <w:t xml:space="preserve">вводы хозяйственно-питьевого водопровода при диаметре труб </w:t>
      </w:r>
      <w:r>
        <w:rPr>
          <w:bCs/>
          <w:sz w:val="28"/>
          <w:szCs w:val="28"/>
        </w:rPr>
        <w:br/>
        <w:t>до</w:t>
      </w:r>
      <w:r>
        <w:rPr>
          <w:bCs/>
          <w:noProof/>
          <w:sz w:val="28"/>
          <w:szCs w:val="28"/>
        </w:rPr>
        <w:t xml:space="preserve"> </w:t>
      </w:r>
      <w:smartTag w:uri="urn:schemas-microsoft-com:office:smarttags" w:element="metricconverter">
        <w:smartTagPr>
          <w:attr w:name="ProductID" w:val="150 миллиметров"/>
        </w:smartTagPr>
        <w:r>
          <w:rPr>
            <w:bCs/>
            <w:noProof/>
            <w:sz w:val="28"/>
            <w:szCs w:val="28"/>
          </w:rPr>
          <w:t>150</w:t>
        </w:r>
        <w:r>
          <w:rPr>
            <w:bCs/>
            <w:sz w:val="28"/>
            <w:szCs w:val="28"/>
          </w:rPr>
          <w:t xml:space="preserve"> миллиметров</w:t>
        </w:r>
      </w:smartTag>
      <w:r>
        <w:rPr>
          <w:bCs/>
          <w:sz w:val="28"/>
          <w:szCs w:val="28"/>
        </w:rPr>
        <w:t xml:space="preserve"> допускается предусматривать ниже канализационных без устройства футляра, если расстояние между стенками пересекающихся труб</w:t>
      </w:r>
      <w:r>
        <w:rPr>
          <w:bCs/>
          <w:noProof/>
          <w:sz w:val="28"/>
          <w:szCs w:val="28"/>
        </w:rPr>
        <w:t xml:space="preserve"> </w:t>
      </w:r>
      <w:smartTag w:uri="urn:schemas-microsoft-com:office:smarttags" w:element="metricconverter">
        <w:smartTagPr>
          <w:attr w:name="ProductID" w:val="0,5 м"/>
        </w:smartTagPr>
        <w:r>
          <w:rPr>
            <w:bCs/>
            <w:noProof/>
            <w:sz w:val="28"/>
            <w:szCs w:val="28"/>
          </w:rPr>
          <w:t>0,5</w:t>
        </w:r>
        <w:r>
          <w:rPr>
            <w:bCs/>
            <w:sz w:val="28"/>
            <w:szCs w:val="28"/>
          </w:rPr>
          <w:t xml:space="preserve"> метра</w:t>
        </w:r>
      </w:smartTag>
      <w:r>
        <w:rPr>
          <w:bCs/>
          <w:sz w:val="28"/>
          <w:szCs w:val="28"/>
        </w:rPr>
        <w:t>;</w:t>
      </w:r>
    </w:p>
    <w:p w:rsidR="000F66AA" w:rsidRDefault="000F66AA" w:rsidP="000F66AA">
      <w:pPr>
        <w:ind w:firstLine="709"/>
        <w:jc w:val="both"/>
        <w:rPr>
          <w:bCs/>
          <w:sz w:val="28"/>
          <w:szCs w:val="28"/>
        </w:rPr>
      </w:pPr>
      <w:r>
        <w:rPr>
          <w:bCs/>
          <w:sz w:val="28"/>
          <w:szCs w:val="28"/>
        </w:rPr>
        <w:t xml:space="preserve">при </w:t>
      </w:r>
      <w:proofErr w:type="spellStart"/>
      <w:r>
        <w:rPr>
          <w:bCs/>
          <w:sz w:val="28"/>
          <w:szCs w:val="28"/>
        </w:rPr>
        <w:t>бесканальной</w:t>
      </w:r>
      <w:proofErr w:type="spellEnd"/>
      <w:r>
        <w:rPr>
          <w:bCs/>
          <w:sz w:val="28"/>
          <w:szCs w:val="28"/>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w:t>
      </w:r>
      <w:r>
        <w:rPr>
          <w:bCs/>
          <w:noProof/>
          <w:sz w:val="28"/>
          <w:szCs w:val="28"/>
        </w:rPr>
        <w:t xml:space="preserve"> </w:t>
      </w:r>
      <w:r>
        <w:rPr>
          <w:bCs/>
          <w:noProof/>
          <w:sz w:val="28"/>
          <w:szCs w:val="28"/>
        </w:rPr>
        <w:br/>
      </w:r>
      <w:smartTag w:uri="urn:schemas-microsoft-com:office:smarttags" w:element="metricconverter">
        <w:smartTagPr>
          <w:attr w:name="ProductID" w:val="0,4 м"/>
        </w:smartTagPr>
        <w:r>
          <w:rPr>
            <w:bCs/>
            <w:noProof/>
            <w:sz w:val="28"/>
            <w:szCs w:val="28"/>
          </w:rPr>
          <w:t>0,4</w:t>
        </w:r>
        <w:r>
          <w:rPr>
            <w:bCs/>
            <w:sz w:val="28"/>
            <w:szCs w:val="28"/>
          </w:rPr>
          <w:t xml:space="preserve"> метра</w:t>
        </w:r>
      </w:smartTag>
      <w:r>
        <w:rPr>
          <w:bCs/>
          <w:sz w:val="28"/>
          <w:szCs w:val="28"/>
        </w:rPr>
        <w:t>;</w:t>
      </w:r>
    </w:p>
    <w:p w:rsidR="000F66AA" w:rsidRDefault="000F66AA" w:rsidP="000F66AA">
      <w:pPr>
        <w:ind w:firstLine="720"/>
        <w:jc w:val="both"/>
        <w:rPr>
          <w:bCs/>
          <w:sz w:val="28"/>
          <w:szCs w:val="28"/>
        </w:rPr>
      </w:pPr>
      <w:r>
        <w:rPr>
          <w:bCs/>
          <w:sz w:val="28"/>
          <w:szCs w:val="28"/>
        </w:rPr>
        <w:t xml:space="preserve">газопроводы при пересечении с каналами или тоннелями (коллекторами) различного назначения, а также в местах прохода </w:t>
      </w:r>
      <w:r>
        <w:rPr>
          <w:bCs/>
          <w:sz w:val="28"/>
          <w:szCs w:val="28"/>
        </w:rPr>
        <w:br/>
        <w:t xml:space="preserve">через стенки газовых колодцев следует прокладывать в футлярах </w:t>
      </w:r>
      <w:r>
        <w:rPr>
          <w:bCs/>
          <w:sz w:val="28"/>
          <w:szCs w:val="28"/>
        </w:rPr>
        <w:br/>
        <w:t xml:space="preserve">(при пересечении с теплотрассами </w:t>
      </w:r>
      <w:proofErr w:type="spellStart"/>
      <w:r>
        <w:rPr>
          <w:bCs/>
          <w:sz w:val="28"/>
          <w:szCs w:val="28"/>
        </w:rPr>
        <w:t>бесканальной</w:t>
      </w:r>
      <w:proofErr w:type="spellEnd"/>
      <w:r>
        <w:rPr>
          <w:bCs/>
          <w:sz w:val="28"/>
          <w:szCs w:val="28"/>
        </w:rPr>
        <w:t xml:space="preserve"> прокладки - в стальных футлярах) в соответствии с СП 62.13330.2011 (пункт 5.2.3). Расстояние по вертикали (в свету) между газопроводом (футляром) и подземными инженерными сетями следует принимать по приложению</w:t>
      </w:r>
      <w:proofErr w:type="gramStart"/>
      <w:r>
        <w:rPr>
          <w:bCs/>
          <w:sz w:val="28"/>
          <w:szCs w:val="28"/>
        </w:rPr>
        <w:t xml:space="preserve"> В</w:t>
      </w:r>
      <w:proofErr w:type="gramEnd"/>
      <w:r>
        <w:rPr>
          <w:bCs/>
          <w:sz w:val="28"/>
          <w:szCs w:val="28"/>
        </w:rPr>
        <w:t xml:space="preserve"> </w:t>
      </w:r>
      <w:r>
        <w:rPr>
          <w:bCs/>
          <w:sz w:val="28"/>
          <w:szCs w:val="28"/>
        </w:rPr>
        <w:br/>
        <w:t>СП 62.13330.2011.</w:t>
      </w:r>
    </w:p>
    <w:p w:rsidR="000F66AA" w:rsidRDefault="000F66AA" w:rsidP="000F66AA">
      <w:pPr>
        <w:ind w:firstLine="709"/>
        <w:jc w:val="both"/>
        <w:rPr>
          <w:bCs/>
          <w:sz w:val="28"/>
          <w:szCs w:val="28"/>
        </w:rPr>
      </w:pPr>
      <w:r>
        <w:rPr>
          <w:bCs/>
          <w:spacing w:val="-3"/>
          <w:sz w:val="28"/>
          <w:szCs w:val="28"/>
        </w:rPr>
        <w:t>7.10.28. Подземные резервуары газораспределительных сетей следует</w:t>
      </w:r>
      <w:r>
        <w:rPr>
          <w:bCs/>
          <w:sz w:val="28"/>
          <w:szCs w:val="28"/>
        </w:rPr>
        <w:t xml:space="preserve"> устанавливать на глубине не менее </w:t>
      </w:r>
      <w:smartTag w:uri="urn:schemas-microsoft-com:office:smarttags" w:element="metricconverter">
        <w:smartTagPr>
          <w:attr w:name="ProductID" w:val="0,6 м"/>
        </w:smartTagPr>
        <w:r>
          <w:rPr>
            <w:bCs/>
            <w:sz w:val="28"/>
            <w:szCs w:val="28"/>
          </w:rPr>
          <w:t>0,6 метра</w:t>
        </w:r>
      </w:smartTag>
      <w:r>
        <w:rPr>
          <w:bCs/>
          <w:sz w:val="28"/>
          <w:szCs w:val="28"/>
        </w:rPr>
        <w:t xml:space="preserve"> от поверхности земли до верхней образующей резервуара.</w:t>
      </w:r>
    </w:p>
    <w:p w:rsidR="000F66AA" w:rsidRDefault="000F66AA" w:rsidP="000F66AA">
      <w:pPr>
        <w:ind w:firstLine="709"/>
        <w:jc w:val="both"/>
        <w:rPr>
          <w:bCs/>
          <w:sz w:val="28"/>
          <w:szCs w:val="28"/>
        </w:rPr>
      </w:pPr>
      <w:r>
        <w:rPr>
          <w:bCs/>
          <w:sz w:val="28"/>
          <w:szCs w:val="28"/>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Pr>
            <w:bCs/>
            <w:sz w:val="28"/>
            <w:szCs w:val="28"/>
          </w:rPr>
          <w:t>1 метра</w:t>
        </w:r>
      </w:smartTag>
      <w:r>
        <w:rPr>
          <w:bCs/>
          <w:sz w:val="28"/>
          <w:szCs w:val="28"/>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Pr>
            <w:bCs/>
            <w:sz w:val="28"/>
            <w:szCs w:val="28"/>
          </w:rPr>
          <w:t>1 метра</w:t>
        </w:r>
      </w:smartTag>
      <w:r>
        <w:rPr>
          <w:bCs/>
          <w:sz w:val="28"/>
          <w:szCs w:val="28"/>
        </w:rPr>
        <w:t>.</w:t>
      </w:r>
    </w:p>
    <w:p w:rsidR="000F66AA" w:rsidRDefault="000F66AA" w:rsidP="000F66AA">
      <w:pPr>
        <w:ind w:firstLine="720"/>
        <w:jc w:val="both"/>
        <w:rPr>
          <w:bCs/>
          <w:sz w:val="28"/>
          <w:szCs w:val="28"/>
        </w:rPr>
      </w:pPr>
      <w:r>
        <w:rPr>
          <w:bCs/>
          <w:sz w:val="28"/>
          <w:szCs w:val="28"/>
        </w:rPr>
        <w:t>7.10.29.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0F66AA" w:rsidRDefault="000F66AA" w:rsidP="000F66AA">
      <w:pPr>
        <w:ind w:firstLine="720"/>
        <w:jc w:val="both"/>
        <w:rPr>
          <w:bCs/>
          <w:sz w:val="28"/>
          <w:szCs w:val="28"/>
        </w:rPr>
      </w:pPr>
      <w:r>
        <w:rPr>
          <w:bCs/>
          <w:sz w:val="28"/>
          <w:szCs w:val="28"/>
        </w:rPr>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Pr>
            <w:bCs/>
            <w:sz w:val="28"/>
            <w:szCs w:val="28"/>
          </w:rPr>
          <w:t>15 метров</w:t>
        </w:r>
      </w:smartTag>
      <w:r>
        <w:rPr>
          <w:bCs/>
          <w:sz w:val="28"/>
          <w:szCs w:val="28"/>
        </w:rPr>
        <w:t xml:space="preserve"> одна от </w:t>
      </w:r>
      <w:r>
        <w:rPr>
          <w:bCs/>
          <w:sz w:val="28"/>
          <w:szCs w:val="28"/>
        </w:rPr>
        <w:lastRenderedPageBreak/>
        <w:t>другой у жилых, административных, бытовых, общественных зданий, в том числе зданий и сооружений административного назначения.</w:t>
      </w:r>
    </w:p>
    <w:p w:rsidR="000F66AA" w:rsidRDefault="000F66AA" w:rsidP="000F66AA">
      <w:pPr>
        <w:ind w:firstLine="720"/>
        <w:jc w:val="both"/>
        <w:rPr>
          <w:bCs/>
          <w:sz w:val="28"/>
          <w:szCs w:val="28"/>
        </w:rPr>
      </w:pPr>
      <w:r>
        <w:rPr>
          <w:bCs/>
          <w:sz w:val="28"/>
          <w:szCs w:val="28"/>
        </w:rPr>
        <w:t xml:space="preserve">7.10.30. Индивидуальные баллонные установки СУГ </w:t>
      </w:r>
      <w:r>
        <w:rPr>
          <w:bCs/>
          <w:sz w:val="28"/>
          <w:szCs w:val="28"/>
        </w:rPr>
        <w:br/>
        <w:t xml:space="preserve">(не более двух баллонов) следует размещать снаружи на расстоянии </w:t>
      </w:r>
      <w:r>
        <w:rPr>
          <w:bCs/>
          <w:sz w:val="28"/>
          <w:szCs w:val="28"/>
        </w:rPr>
        <w:br/>
        <w:t xml:space="preserve">в свету не менее </w:t>
      </w:r>
      <w:smartTag w:uri="urn:schemas-microsoft-com:office:smarttags" w:element="metricconverter">
        <w:smartTagPr>
          <w:attr w:name="ProductID" w:val="0,5 м"/>
        </w:smartTagPr>
        <w:r>
          <w:rPr>
            <w:bCs/>
            <w:sz w:val="28"/>
            <w:szCs w:val="28"/>
          </w:rPr>
          <w:t>0,5 метра</w:t>
        </w:r>
      </w:smartTag>
      <w:r>
        <w:rPr>
          <w:bCs/>
          <w:sz w:val="28"/>
          <w:szCs w:val="28"/>
        </w:rPr>
        <w:t xml:space="preserve"> от оконных проемов и </w:t>
      </w:r>
      <w:smartTag w:uri="urn:schemas-microsoft-com:office:smarttags" w:element="metricconverter">
        <w:smartTagPr>
          <w:attr w:name="ProductID" w:val="1,0 метр"/>
        </w:smartTagPr>
        <w:r>
          <w:rPr>
            <w:bCs/>
            <w:sz w:val="28"/>
            <w:szCs w:val="28"/>
          </w:rPr>
          <w:t>1,0 метр</w:t>
        </w:r>
      </w:smartTag>
      <w:r>
        <w:rPr>
          <w:bCs/>
          <w:sz w:val="28"/>
          <w:szCs w:val="28"/>
        </w:rPr>
        <w:t xml:space="preserve"> от дверных проемов первого этажа, не менее </w:t>
      </w:r>
      <w:smartTag w:uri="urn:schemas-microsoft-com:office:smarttags" w:element="metricconverter">
        <w:smartTagPr>
          <w:attr w:name="ProductID" w:val="3,0 метра"/>
        </w:smartTagPr>
        <w:r>
          <w:rPr>
            <w:bCs/>
            <w:sz w:val="28"/>
            <w:szCs w:val="28"/>
          </w:rPr>
          <w:t>3,0 метра</w:t>
        </w:r>
      </w:smartTag>
      <w:r>
        <w:rPr>
          <w:bCs/>
          <w:sz w:val="28"/>
          <w:szCs w:val="28"/>
        </w:rPr>
        <w:t xml:space="preserve"> от дверных и оконных проемов цокольных и подвальных этажей, а также канализационных колодцев. Не допускается размещение баллонной установки СУГ </w:t>
      </w:r>
      <w:r>
        <w:rPr>
          <w:bCs/>
          <w:sz w:val="28"/>
          <w:szCs w:val="28"/>
        </w:rPr>
        <w:br/>
        <w:t>у аварийных выходов, со стороны главных фасадов.</w:t>
      </w:r>
    </w:p>
    <w:p w:rsidR="000F66AA" w:rsidRDefault="000F66AA" w:rsidP="000F66AA">
      <w:pPr>
        <w:ind w:firstLine="720"/>
        <w:jc w:val="both"/>
        <w:rPr>
          <w:bCs/>
          <w:spacing w:val="-2"/>
          <w:sz w:val="28"/>
          <w:szCs w:val="28"/>
        </w:rPr>
      </w:pPr>
      <w:r>
        <w:rPr>
          <w:bCs/>
          <w:spacing w:val="-2"/>
          <w:sz w:val="28"/>
          <w:szCs w:val="28"/>
        </w:rPr>
        <w:t>7.10.31.</w:t>
      </w:r>
      <w:r>
        <w:rPr>
          <w:bCs/>
          <w:spacing w:val="-2"/>
          <w:sz w:val="28"/>
          <w:szCs w:val="28"/>
          <w:lang w:val="en-US"/>
        </w:rPr>
        <w:t> </w:t>
      </w:r>
      <w:r>
        <w:rPr>
          <w:bCs/>
          <w:spacing w:val="-2"/>
          <w:sz w:val="28"/>
          <w:szCs w:val="28"/>
        </w:rPr>
        <w:t xml:space="preserve">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w:t>
      </w:r>
      <w:r>
        <w:rPr>
          <w:bCs/>
          <w:spacing w:val="-2"/>
          <w:sz w:val="28"/>
          <w:szCs w:val="28"/>
        </w:rPr>
        <w:br/>
        <w:t xml:space="preserve">в соответствии с требованиями </w:t>
      </w:r>
      <w:r>
        <w:rPr>
          <w:bCs/>
          <w:sz w:val="28"/>
          <w:szCs w:val="28"/>
        </w:rPr>
        <w:t xml:space="preserve">Федерального 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r>
        <w:rPr>
          <w:bCs/>
          <w:spacing w:val="-2"/>
          <w:sz w:val="28"/>
          <w:szCs w:val="28"/>
        </w:rPr>
        <w:t>.</w:t>
      </w:r>
    </w:p>
    <w:p w:rsidR="000F66AA" w:rsidRDefault="000F66AA" w:rsidP="000F66AA">
      <w:pPr>
        <w:ind w:firstLine="720"/>
        <w:jc w:val="both"/>
        <w:rPr>
          <w:bCs/>
          <w:sz w:val="28"/>
          <w:szCs w:val="28"/>
        </w:rPr>
      </w:pPr>
      <w:r>
        <w:rPr>
          <w:bCs/>
          <w:spacing w:val="-2"/>
          <w:sz w:val="28"/>
          <w:szCs w:val="28"/>
        </w:rPr>
        <w:t xml:space="preserve">Противопожарные расстояния </w:t>
      </w:r>
      <w:r>
        <w:rPr>
          <w:bCs/>
          <w:sz w:val="28"/>
          <w:szCs w:val="28"/>
        </w:rPr>
        <w:t xml:space="preserve">от зданий, сооружений и наружных установок ГНС, ГНП до объектов, не относящихся к ним, следует принимать по таблице 9 </w:t>
      </w:r>
      <w:r>
        <w:rPr>
          <w:bCs/>
          <w:spacing w:val="-2"/>
          <w:sz w:val="28"/>
          <w:szCs w:val="28"/>
        </w:rPr>
        <w:t>СП 62.13330.2011</w:t>
      </w:r>
      <w:r>
        <w:rPr>
          <w:bCs/>
          <w:sz w:val="28"/>
          <w:szCs w:val="28"/>
        </w:rPr>
        <w:t>.</w:t>
      </w:r>
    </w:p>
    <w:p w:rsidR="000F66AA" w:rsidRDefault="000F66AA" w:rsidP="000F66AA">
      <w:pPr>
        <w:pStyle w:val="a5"/>
        <w:widowControl w:val="0"/>
        <w:ind w:left="432" w:right="432" w:firstLine="709"/>
        <w:jc w:val="both"/>
        <w:rPr>
          <w:bCs/>
          <w:color w:val="111111"/>
          <w:sz w:val="28"/>
          <w:szCs w:val="28"/>
        </w:rPr>
      </w:pPr>
      <w:r>
        <w:rPr>
          <w:color w:val="111111"/>
          <w:sz w:val="28"/>
          <w:szCs w:val="28"/>
        </w:rPr>
        <w:t xml:space="preserve">7.10.32. Расстояние от инженерных сетей до деревьев </w:t>
      </w:r>
      <w:r>
        <w:rPr>
          <w:color w:val="111111"/>
          <w:sz w:val="28"/>
          <w:szCs w:val="28"/>
        </w:rPr>
        <w:br/>
        <w:t>и кустарников следует принимать по таблице № 25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7.10.33. Размещение инженерных сетей на территориях, подверженных </w:t>
      </w:r>
      <w:r>
        <w:rPr>
          <w:color w:val="111111"/>
          <w:spacing w:val="-2"/>
          <w:sz w:val="28"/>
          <w:szCs w:val="28"/>
        </w:rPr>
        <w:t>опасным инженерно-геологическим и гидрологическим процес</w:t>
      </w:r>
      <w:r>
        <w:rPr>
          <w:color w:val="111111"/>
          <w:sz w:val="28"/>
          <w:szCs w:val="28"/>
        </w:rPr>
        <w:t xml:space="preserve">сам, следует осуществлять в соответствии с требованиями </w:t>
      </w:r>
      <w:r>
        <w:rPr>
          <w:color w:val="111111"/>
          <w:sz w:val="28"/>
          <w:szCs w:val="28"/>
        </w:rPr>
        <w:br/>
      </w:r>
      <w:proofErr w:type="spellStart"/>
      <w:r>
        <w:rPr>
          <w:color w:val="111111"/>
          <w:sz w:val="28"/>
          <w:szCs w:val="28"/>
        </w:rPr>
        <w:t>СНиП</w:t>
      </w:r>
      <w:proofErr w:type="spellEnd"/>
      <w:r>
        <w:rPr>
          <w:color w:val="111111"/>
          <w:sz w:val="28"/>
          <w:szCs w:val="28"/>
        </w:rPr>
        <w:t xml:space="preserve"> 22-02-2003, </w:t>
      </w:r>
      <w:proofErr w:type="spellStart"/>
      <w:r>
        <w:rPr>
          <w:color w:val="111111"/>
          <w:sz w:val="28"/>
          <w:szCs w:val="28"/>
        </w:rPr>
        <w:t>СНиП</w:t>
      </w:r>
      <w:proofErr w:type="spellEnd"/>
      <w:r>
        <w:rPr>
          <w:color w:val="111111"/>
          <w:sz w:val="28"/>
          <w:szCs w:val="28"/>
        </w:rPr>
        <w:t xml:space="preserve"> 2.01.09-91, а также с требованиями, изложенными в разделе «Зоны инженерной инфраструктуры» (подразделы «Водоснабжение», «Канализация», «Теплоснабжение», «Газоснабжение», «Электроснабжение») настоящих нормативов.</w:t>
      </w:r>
    </w:p>
    <w:p w:rsidR="000F66AA" w:rsidRDefault="000F66AA" w:rsidP="000F66AA">
      <w:pPr>
        <w:pStyle w:val="a5"/>
        <w:widowControl w:val="0"/>
        <w:tabs>
          <w:tab w:val="left" w:pos="1610"/>
        </w:tabs>
        <w:ind w:left="432" w:right="432" w:firstLine="709"/>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 xml:space="preserve">7.11. Инженерные сети и сооружения на территории </w:t>
      </w:r>
      <w:r>
        <w:rPr>
          <w:bCs/>
          <w:color w:val="111111"/>
          <w:sz w:val="28"/>
          <w:szCs w:val="28"/>
        </w:rPr>
        <w:br/>
        <w:t>малоэтажной</w:t>
      </w:r>
      <w:r>
        <w:rPr>
          <w:bCs/>
          <w:color w:val="111111"/>
          <w:spacing w:val="-2"/>
          <w:sz w:val="28"/>
          <w:szCs w:val="28"/>
        </w:rPr>
        <w:t xml:space="preserve"> </w:t>
      </w:r>
      <w:r>
        <w:rPr>
          <w:bCs/>
          <w:color w:val="111111"/>
          <w:sz w:val="28"/>
          <w:szCs w:val="28"/>
        </w:rPr>
        <w:t>жилой застройки</w:t>
      </w:r>
    </w:p>
    <w:p w:rsidR="000F66AA" w:rsidRDefault="000F66AA" w:rsidP="000F66AA">
      <w:pPr>
        <w:pStyle w:val="a5"/>
        <w:widowControl w:val="0"/>
        <w:ind w:left="432" w:right="432" w:firstLine="709"/>
        <w:jc w:val="both"/>
        <w:rPr>
          <w:color w:val="111111"/>
          <w:sz w:val="18"/>
          <w:szCs w:val="18"/>
        </w:rPr>
      </w:pPr>
    </w:p>
    <w:p w:rsidR="000F66AA" w:rsidRDefault="000F66AA" w:rsidP="000F66AA">
      <w:pPr>
        <w:ind w:firstLine="709"/>
        <w:jc w:val="both"/>
        <w:rPr>
          <w:bCs/>
          <w:sz w:val="28"/>
          <w:szCs w:val="28"/>
        </w:rPr>
      </w:pPr>
      <w:r>
        <w:rPr>
          <w:bCs/>
          <w:spacing w:val="-2"/>
          <w:sz w:val="28"/>
          <w:szCs w:val="28"/>
        </w:rPr>
        <w:t>7.11.1. Выбор проектных инженерных решений для территории малоэтаж</w:t>
      </w:r>
      <w:r>
        <w:rPr>
          <w:bCs/>
          <w:sz w:val="28"/>
          <w:szCs w:val="28"/>
        </w:rPr>
        <w:t xml:space="preserve">ной жилой застройки должен производиться в соответствии </w:t>
      </w:r>
      <w:r>
        <w:rPr>
          <w:bCs/>
          <w:sz w:val="28"/>
          <w:szCs w:val="28"/>
        </w:rPr>
        <w:br/>
        <w:t xml:space="preserve">с техническими </w:t>
      </w:r>
      <w:r>
        <w:rPr>
          <w:bCs/>
          <w:spacing w:val="-2"/>
          <w:sz w:val="28"/>
          <w:szCs w:val="28"/>
        </w:rPr>
        <w:t xml:space="preserve">условиями на инженерное обеспечение территории, выдаваемыми соответствующими органами, ответственными </w:t>
      </w:r>
      <w:r>
        <w:rPr>
          <w:bCs/>
          <w:spacing w:val="-2"/>
          <w:sz w:val="28"/>
          <w:szCs w:val="28"/>
        </w:rPr>
        <w:br/>
        <w:t>за эксплуатацию местных инженерных сетей.</w:t>
      </w:r>
    </w:p>
    <w:p w:rsidR="000F66AA" w:rsidRDefault="000F66AA" w:rsidP="000F66AA">
      <w:pPr>
        <w:ind w:firstLine="709"/>
        <w:jc w:val="both"/>
        <w:rPr>
          <w:bCs/>
          <w:sz w:val="28"/>
          <w:szCs w:val="28"/>
        </w:rPr>
      </w:pPr>
      <w:r>
        <w:rPr>
          <w:bCs/>
          <w:sz w:val="28"/>
          <w:szCs w:val="28"/>
        </w:rPr>
        <w:t xml:space="preserve">7.11.2. Тепловые, газовые водопроводные и канализационные сети, как правило, должны прокладываться за пределами проезжей </w:t>
      </w:r>
      <w:r>
        <w:rPr>
          <w:bCs/>
          <w:spacing w:val="-2"/>
          <w:sz w:val="28"/>
          <w:szCs w:val="28"/>
        </w:rPr>
        <w:t>части дорог. В отдельных случаях допускается их прокладка без устройства</w:t>
      </w:r>
      <w:r>
        <w:rPr>
          <w:bCs/>
          <w:sz w:val="28"/>
          <w:szCs w:val="28"/>
        </w:rPr>
        <w:t xml:space="preserve"> колодцев по территории частных участков при согласовании </w:t>
      </w:r>
      <w:r>
        <w:rPr>
          <w:bCs/>
          <w:sz w:val="28"/>
          <w:szCs w:val="28"/>
        </w:rPr>
        <w:br/>
        <w:t xml:space="preserve">с эксплуатирующими организациями и владельцами участков. В зоне прокладки инженерных сетей запрещается посадка деревьев </w:t>
      </w:r>
      <w:r>
        <w:rPr>
          <w:bCs/>
          <w:sz w:val="28"/>
          <w:szCs w:val="28"/>
        </w:rPr>
        <w:br/>
        <w:t>и кустарников.</w:t>
      </w:r>
    </w:p>
    <w:p w:rsidR="000F66AA" w:rsidRDefault="000F66AA" w:rsidP="000F66AA">
      <w:pPr>
        <w:pStyle w:val="a5"/>
        <w:widowControl w:val="0"/>
        <w:ind w:left="432" w:right="432" w:firstLine="709"/>
        <w:jc w:val="both"/>
        <w:rPr>
          <w:color w:val="111111"/>
          <w:sz w:val="28"/>
          <w:szCs w:val="28"/>
        </w:rPr>
      </w:pPr>
      <w:r>
        <w:rPr>
          <w:color w:val="111111"/>
          <w:sz w:val="28"/>
          <w:szCs w:val="28"/>
        </w:rPr>
        <w:lastRenderedPageBreak/>
        <w:t>7.11.3.</w:t>
      </w:r>
      <w:r>
        <w:rPr>
          <w:color w:val="111111"/>
          <w:sz w:val="28"/>
          <w:szCs w:val="28"/>
          <w:lang w:val="en-US"/>
        </w:rPr>
        <w:t> </w:t>
      </w:r>
      <w:r>
        <w:rPr>
          <w:color w:val="111111"/>
          <w:sz w:val="28"/>
          <w:szCs w:val="28"/>
        </w:rPr>
        <w:t>Схемы тепло- и газоснабжения малоэтажной жилой застройки разрабатываются на основе планировочных решений застройки с учетом требований настоящих нормативов.</w:t>
      </w:r>
    </w:p>
    <w:p w:rsidR="000F66AA" w:rsidRDefault="000F66AA" w:rsidP="000F66AA">
      <w:pPr>
        <w:ind w:firstLine="709"/>
        <w:jc w:val="both"/>
        <w:rPr>
          <w:bCs/>
          <w:spacing w:val="-2"/>
          <w:sz w:val="28"/>
          <w:szCs w:val="28"/>
        </w:rPr>
      </w:pPr>
      <w:r>
        <w:rPr>
          <w:bCs/>
          <w:spacing w:val="-2"/>
          <w:sz w:val="28"/>
          <w:szCs w:val="28"/>
        </w:rPr>
        <w:t xml:space="preserve">В схемах определяются тепловые нагрузки и расходы газа, степень централизации или децентрализации теплоснабжения, тип, мощность </w:t>
      </w:r>
      <w:r>
        <w:rPr>
          <w:bCs/>
          <w:spacing w:val="-2"/>
          <w:sz w:val="28"/>
          <w:szCs w:val="28"/>
        </w:rPr>
        <w:br/>
        <w:t xml:space="preserve">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w:t>
      </w:r>
      <w:r>
        <w:rPr>
          <w:bCs/>
          <w:spacing w:val="-2"/>
          <w:sz w:val="28"/>
          <w:szCs w:val="28"/>
        </w:rPr>
        <w:br/>
        <w:t xml:space="preserve">или газорегуляторных установок, тип прокладки сетей теплоснабжения </w:t>
      </w:r>
      <w:r>
        <w:rPr>
          <w:bCs/>
          <w:spacing w:val="-2"/>
          <w:sz w:val="28"/>
          <w:szCs w:val="28"/>
        </w:rPr>
        <w:br/>
        <w:t>и др.</w:t>
      </w:r>
    </w:p>
    <w:p w:rsidR="000F66AA" w:rsidRDefault="000F66AA" w:rsidP="000F66AA">
      <w:pPr>
        <w:ind w:firstLine="709"/>
        <w:jc w:val="both"/>
        <w:rPr>
          <w:bCs/>
          <w:sz w:val="28"/>
          <w:szCs w:val="28"/>
        </w:rPr>
      </w:pPr>
      <w:r>
        <w:rPr>
          <w:bCs/>
          <w:spacing w:val="-2"/>
          <w:sz w:val="28"/>
          <w:szCs w:val="28"/>
        </w:rPr>
        <w:t>7.11.4.</w:t>
      </w:r>
      <w:r>
        <w:rPr>
          <w:bCs/>
          <w:spacing w:val="-2"/>
          <w:sz w:val="28"/>
          <w:szCs w:val="28"/>
          <w:lang w:val="en-US"/>
        </w:rPr>
        <w:t> </w:t>
      </w:r>
      <w:proofErr w:type="gramStart"/>
      <w:r>
        <w:rPr>
          <w:bCs/>
          <w:spacing w:val="-2"/>
          <w:sz w:val="28"/>
          <w:szCs w:val="28"/>
        </w:rPr>
        <w:t xml:space="preserve">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w:t>
      </w:r>
      <w:r>
        <w:rPr>
          <w:bCs/>
          <w:sz w:val="28"/>
          <w:szCs w:val="28"/>
        </w:rPr>
        <w:t xml:space="preserve">от существующих </w:t>
      </w:r>
      <w:r>
        <w:rPr>
          <w:bCs/>
          <w:sz w:val="28"/>
          <w:szCs w:val="28"/>
        </w:rPr>
        <w:br/>
        <w:t>или вновь проектируемых котельных с соответствующими инженерными коммуникациями.</w:t>
      </w:r>
      <w:proofErr w:type="gramEnd"/>
    </w:p>
    <w:p w:rsidR="000F66AA" w:rsidRDefault="000F66AA" w:rsidP="000F66AA">
      <w:pPr>
        <w:ind w:firstLine="709"/>
        <w:jc w:val="both"/>
        <w:rPr>
          <w:bCs/>
          <w:sz w:val="28"/>
          <w:szCs w:val="28"/>
        </w:rPr>
      </w:pPr>
      <w:r>
        <w:rPr>
          <w:bCs/>
          <w:sz w:val="28"/>
          <w:szCs w:val="28"/>
        </w:rPr>
        <w:t xml:space="preserve">Централизованное теплоснабжение следует проектировать </w:t>
      </w:r>
      <w:r>
        <w:rPr>
          <w:bCs/>
          <w:sz w:val="28"/>
          <w:szCs w:val="28"/>
        </w:rPr>
        <w:br/>
        <w:t xml:space="preserve">в исключительных случаях при наличии в районе строительства </w:t>
      </w:r>
      <w:r>
        <w:rPr>
          <w:bCs/>
          <w:sz w:val="28"/>
          <w:szCs w:val="28"/>
        </w:rPr>
        <w:br/>
        <w:t xml:space="preserve">или вблизи от него существующих централизованных систем </w:t>
      </w:r>
      <w:r>
        <w:rPr>
          <w:bCs/>
          <w:sz w:val="28"/>
          <w:szCs w:val="28"/>
        </w:rPr>
        <w:br/>
        <w:t xml:space="preserve">и возможности обеспечения от них тепловых и газовых нагрузок нового строительства (без реконструкции или с частичной реконструкцией этих систем). </w:t>
      </w:r>
    </w:p>
    <w:p w:rsidR="000F66AA" w:rsidRDefault="000F66AA" w:rsidP="000F66AA">
      <w:pPr>
        <w:ind w:firstLine="709"/>
        <w:jc w:val="both"/>
        <w:rPr>
          <w:bCs/>
          <w:sz w:val="28"/>
          <w:szCs w:val="28"/>
        </w:rPr>
      </w:pPr>
      <w:r>
        <w:rPr>
          <w:bCs/>
          <w:sz w:val="28"/>
          <w:szCs w:val="28"/>
        </w:rPr>
        <w:t xml:space="preserve">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w:t>
      </w:r>
      <w:proofErr w:type="spellStart"/>
      <w:r>
        <w:rPr>
          <w:bCs/>
          <w:sz w:val="28"/>
          <w:szCs w:val="28"/>
        </w:rPr>
        <w:t>теплогенераторов</w:t>
      </w:r>
      <w:proofErr w:type="spellEnd"/>
      <w:r>
        <w:rPr>
          <w:bCs/>
          <w:sz w:val="28"/>
          <w:szCs w:val="28"/>
        </w:rPr>
        <w:t xml:space="preserve"> автономного типа, устанавливаемых у каждого владельца дома, квартиры или в объектах социальной сферы частного владения.</w:t>
      </w:r>
    </w:p>
    <w:p w:rsidR="000F66AA" w:rsidRDefault="000F66AA" w:rsidP="000F66AA">
      <w:pPr>
        <w:ind w:firstLine="709"/>
        <w:jc w:val="both"/>
        <w:rPr>
          <w:bCs/>
          <w:sz w:val="28"/>
          <w:szCs w:val="28"/>
        </w:rPr>
      </w:pPr>
      <w:r>
        <w:rPr>
          <w:bCs/>
          <w:sz w:val="28"/>
          <w:szCs w:val="28"/>
        </w:rPr>
        <w:t>Проектирование систем теплоснабжения осуществляется после принятия решения по централизации или децентрализации теплоснабжения.</w:t>
      </w:r>
    </w:p>
    <w:p w:rsidR="000F66AA" w:rsidRDefault="000F66AA" w:rsidP="000F66AA">
      <w:pPr>
        <w:ind w:firstLine="709"/>
        <w:jc w:val="both"/>
        <w:rPr>
          <w:bCs/>
          <w:sz w:val="28"/>
          <w:szCs w:val="28"/>
        </w:rPr>
      </w:pPr>
      <w:r>
        <w:rPr>
          <w:bCs/>
          <w:sz w:val="28"/>
          <w:szCs w:val="28"/>
        </w:rPr>
        <w:t>7.11.5.</w:t>
      </w:r>
      <w:r>
        <w:rPr>
          <w:bCs/>
          <w:sz w:val="28"/>
          <w:szCs w:val="28"/>
          <w:lang w:val="en-US"/>
        </w:rPr>
        <w:t> </w:t>
      </w:r>
      <w:r>
        <w:rPr>
          <w:bCs/>
          <w:sz w:val="28"/>
          <w:szCs w:val="28"/>
        </w:rPr>
        <w:t>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0F66AA" w:rsidRDefault="000F66AA" w:rsidP="000F66AA">
      <w:pPr>
        <w:ind w:firstLine="709"/>
        <w:jc w:val="both"/>
        <w:rPr>
          <w:bCs/>
          <w:sz w:val="28"/>
          <w:szCs w:val="28"/>
        </w:rPr>
      </w:pPr>
      <w:r>
        <w:rPr>
          <w:bCs/>
          <w:sz w:val="28"/>
          <w:szCs w:val="28"/>
        </w:rPr>
        <w:t xml:space="preserve">По территории малоэтажной жилой застройки не допускается прокладка газопроводов высокого давления. В случае их наличия </w:t>
      </w:r>
      <w:r>
        <w:rPr>
          <w:bCs/>
          <w:sz w:val="28"/>
          <w:szCs w:val="28"/>
        </w:rPr>
        <w:br/>
        <w:t xml:space="preserve">на прилегающих территориях технические зоны и расстояния </w:t>
      </w:r>
      <w:r>
        <w:rPr>
          <w:bCs/>
          <w:sz w:val="28"/>
          <w:szCs w:val="28"/>
        </w:rPr>
        <w:br/>
        <w:t xml:space="preserve">от газораспределительных станций и газорегуляторных пунктов </w:t>
      </w:r>
      <w:r>
        <w:rPr>
          <w:bCs/>
          <w:sz w:val="28"/>
          <w:szCs w:val="28"/>
        </w:rPr>
        <w:br/>
        <w:t xml:space="preserve">до жилой застройки следует принимать в соответствии с таблицей № 69 </w:t>
      </w:r>
      <w:r>
        <w:rPr>
          <w:bCs/>
          <w:sz w:val="28"/>
          <w:szCs w:val="28"/>
        </w:rPr>
        <w:br/>
        <w:t>и требованиями раздела «Зоны инженерной инфраструктуры» (подраздел «Газоснабжение») настоящих нормативов.</w:t>
      </w:r>
    </w:p>
    <w:p w:rsidR="000F66AA" w:rsidRDefault="000F66AA" w:rsidP="000F66AA">
      <w:pPr>
        <w:ind w:firstLine="709"/>
        <w:jc w:val="both"/>
        <w:rPr>
          <w:bCs/>
          <w:sz w:val="28"/>
          <w:szCs w:val="28"/>
        </w:rPr>
      </w:pPr>
      <w:r>
        <w:rPr>
          <w:bCs/>
          <w:sz w:val="28"/>
          <w:szCs w:val="28"/>
        </w:rPr>
        <w:t>Газоснабжение территорий малоэтажной жилой застройки может осуществляться от газобаллонных установок сжиженного газа, резервуарных установок со сжиженным газом.</w:t>
      </w:r>
    </w:p>
    <w:p w:rsidR="000F66AA" w:rsidRDefault="000F66AA" w:rsidP="000F66AA">
      <w:pPr>
        <w:ind w:firstLine="709"/>
        <w:jc w:val="both"/>
        <w:rPr>
          <w:bCs/>
          <w:spacing w:val="-3"/>
          <w:sz w:val="28"/>
          <w:szCs w:val="28"/>
        </w:rPr>
      </w:pPr>
      <w:r>
        <w:rPr>
          <w:bCs/>
          <w:sz w:val="28"/>
          <w:szCs w:val="28"/>
        </w:rPr>
        <w:lastRenderedPageBreak/>
        <w:t>7.11.6.</w:t>
      </w:r>
      <w:r>
        <w:rPr>
          <w:bCs/>
          <w:sz w:val="28"/>
          <w:szCs w:val="28"/>
          <w:lang w:val="en-US"/>
        </w:rPr>
        <w:t> </w:t>
      </w:r>
      <w:r>
        <w:rPr>
          <w:bCs/>
          <w:sz w:val="28"/>
          <w:szCs w:val="28"/>
        </w:rPr>
        <w:t xml:space="preserve">Водоснабжение для многоквартирных домов на территории </w:t>
      </w:r>
      <w:r>
        <w:rPr>
          <w:bCs/>
          <w:spacing w:val="-3"/>
          <w:sz w:val="28"/>
          <w:szCs w:val="28"/>
        </w:rPr>
        <w:t xml:space="preserve">малоэтажной </w:t>
      </w:r>
      <w:r>
        <w:rPr>
          <w:bCs/>
          <w:sz w:val="28"/>
          <w:szCs w:val="28"/>
        </w:rPr>
        <w:t xml:space="preserve">жилой </w:t>
      </w:r>
      <w:r>
        <w:rPr>
          <w:bCs/>
          <w:spacing w:val="-3"/>
          <w:sz w:val="28"/>
          <w:szCs w:val="28"/>
        </w:rPr>
        <w:t xml:space="preserve">застройки следует проектировать </w:t>
      </w:r>
      <w:r>
        <w:rPr>
          <w:bCs/>
          <w:spacing w:val="-3"/>
          <w:sz w:val="28"/>
          <w:szCs w:val="28"/>
        </w:rPr>
        <w:br/>
        <w:t>от централизованных систем.</w:t>
      </w:r>
    </w:p>
    <w:p w:rsidR="000F66AA" w:rsidRDefault="000F66AA" w:rsidP="000F66AA">
      <w:pPr>
        <w:pStyle w:val="a5"/>
        <w:widowControl w:val="0"/>
        <w:ind w:left="432" w:right="432" w:firstLine="709"/>
        <w:jc w:val="both"/>
        <w:rPr>
          <w:color w:val="111111"/>
          <w:sz w:val="28"/>
          <w:szCs w:val="28"/>
        </w:rPr>
      </w:pPr>
      <w:r>
        <w:rPr>
          <w:color w:val="111111"/>
          <w:sz w:val="28"/>
          <w:szCs w:val="28"/>
        </w:rPr>
        <w:t>7.11.7.</w:t>
      </w:r>
      <w:r>
        <w:rPr>
          <w:color w:val="111111"/>
          <w:sz w:val="28"/>
          <w:szCs w:val="28"/>
          <w:lang w:val="en-US"/>
        </w:rPr>
        <w:t> </w:t>
      </w:r>
      <w:r>
        <w:rPr>
          <w:color w:val="111111"/>
          <w:sz w:val="28"/>
          <w:szCs w:val="28"/>
        </w:rPr>
        <w:t>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 нормативов.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Минимальное расстояние в свету от уличной сети водопровода </w:t>
      </w:r>
      <w:r>
        <w:rPr>
          <w:color w:val="111111"/>
          <w:sz w:val="28"/>
          <w:szCs w:val="28"/>
        </w:rPr>
        <w:br/>
        <w:t xml:space="preserve">до фундаментов зданий должно составлять </w:t>
      </w:r>
      <w:smartTag w:uri="urn:schemas-microsoft-com:office:smarttags" w:element="metricconverter">
        <w:smartTagPr>
          <w:attr w:name="ProductID" w:val="5 м"/>
        </w:smartTagPr>
        <w:r>
          <w:rPr>
            <w:color w:val="111111"/>
            <w:sz w:val="28"/>
            <w:szCs w:val="28"/>
          </w:rPr>
          <w:t>5 метров</w:t>
        </w:r>
      </w:smartTag>
      <w:r>
        <w:rPr>
          <w:color w:val="111111"/>
          <w:sz w:val="28"/>
          <w:szCs w:val="28"/>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Pr>
            <w:color w:val="111111"/>
            <w:sz w:val="28"/>
            <w:szCs w:val="28"/>
          </w:rPr>
          <w:t>3 метров</w:t>
        </w:r>
      </w:smartTag>
      <w:r>
        <w:rPr>
          <w:color w:val="111111"/>
          <w:sz w:val="28"/>
          <w:szCs w:val="28"/>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0F66AA" w:rsidRDefault="000F66AA" w:rsidP="000F66AA">
      <w:pPr>
        <w:ind w:firstLine="709"/>
        <w:jc w:val="both"/>
        <w:rPr>
          <w:bCs/>
          <w:spacing w:val="-2"/>
          <w:sz w:val="28"/>
          <w:szCs w:val="28"/>
        </w:rPr>
      </w:pPr>
      <w:r>
        <w:rPr>
          <w:bCs/>
          <w:sz w:val="28"/>
          <w:szCs w:val="28"/>
        </w:rPr>
        <w:t xml:space="preserve">Расстояние от ввода водопровода, прокладываемого по территории жилого </w:t>
      </w:r>
      <w:r>
        <w:rPr>
          <w:bCs/>
          <w:spacing w:val="-2"/>
          <w:sz w:val="28"/>
          <w:szCs w:val="28"/>
        </w:rPr>
        <w:t xml:space="preserve">участка, до зданий, расположенных на данном участке, должно быть не менее </w:t>
      </w:r>
      <w:smartTag w:uri="urn:schemas-microsoft-com:office:smarttags" w:element="metricconverter">
        <w:smartTagPr>
          <w:attr w:name="ProductID" w:val="3 м"/>
        </w:smartTagPr>
        <w:r>
          <w:rPr>
            <w:bCs/>
            <w:spacing w:val="-2"/>
            <w:sz w:val="28"/>
            <w:szCs w:val="28"/>
          </w:rPr>
          <w:t>3 метров</w:t>
        </w:r>
      </w:smartTag>
      <w:r>
        <w:rPr>
          <w:bCs/>
          <w:spacing w:val="-2"/>
          <w:sz w:val="28"/>
          <w:szCs w:val="28"/>
        </w:rPr>
        <w:t>.</w:t>
      </w:r>
    </w:p>
    <w:p w:rsidR="000F66AA" w:rsidRDefault="000F66AA" w:rsidP="000F66AA">
      <w:pPr>
        <w:ind w:firstLine="709"/>
        <w:jc w:val="both"/>
        <w:rPr>
          <w:bCs/>
          <w:spacing w:val="-3"/>
          <w:sz w:val="28"/>
          <w:szCs w:val="28"/>
        </w:rPr>
      </w:pPr>
      <w:r>
        <w:rPr>
          <w:bCs/>
          <w:spacing w:val="-3"/>
          <w:sz w:val="28"/>
          <w:szCs w:val="28"/>
        </w:rPr>
        <w:t xml:space="preserve">На территории малоэтажной жилой застройки для обеспечения горячего водоснабжения и отопления, как правило, следует предусматривать индивидуальные источники тепла. </w:t>
      </w:r>
    </w:p>
    <w:p w:rsidR="000F66AA" w:rsidRDefault="000F66AA" w:rsidP="000F66AA">
      <w:pPr>
        <w:ind w:firstLine="709"/>
        <w:jc w:val="both"/>
        <w:rPr>
          <w:bCs/>
          <w:spacing w:val="-3"/>
          <w:sz w:val="28"/>
          <w:szCs w:val="28"/>
        </w:rPr>
      </w:pPr>
      <w:r>
        <w:rPr>
          <w:bCs/>
          <w:spacing w:val="-3"/>
          <w:sz w:val="28"/>
          <w:szCs w:val="28"/>
        </w:rPr>
        <w:t>В качестве топлива индивидуальных котельных для административных и жилых зданий следует использовать природный газ.</w:t>
      </w:r>
    </w:p>
    <w:p w:rsidR="000F66AA" w:rsidRDefault="000F66AA" w:rsidP="000F66AA">
      <w:pPr>
        <w:ind w:firstLine="709"/>
        <w:jc w:val="both"/>
        <w:rPr>
          <w:bCs/>
          <w:sz w:val="28"/>
          <w:szCs w:val="28"/>
        </w:rPr>
      </w:pPr>
      <w:r>
        <w:rPr>
          <w:bCs/>
          <w:sz w:val="28"/>
          <w:szCs w:val="28"/>
        </w:rPr>
        <w:t>7.11.8.</w:t>
      </w:r>
      <w:r>
        <w:rPr>
          <w:bCs/>
          <w:sz w:val="28"/>
          <w:szCs w:val="28"/>
          <w:lang w:val="en-US"/>
        </w:rPr>
        <w:t> </w:t>
      </w:r>
      <w:r>
        <w:rPr>
          <w:bCs/>
          <w:sz w:val="28"/>
          <w:szCs w:val="28"/>
        </w:rPr>
        <w:t xml:space="preserve">В районах, где отсутствует водопровод,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w:t>
      </w:r>
      <w:r>
        <w:rPr>
          <w:bCs/>
          <w:sz w:val="28"/>
          <w:szCs w:val="28"/>
        </w:rPr>
        <w:br/>
        <w:t>с обеспечением зон санитарной охраны источников водоснабжения.</w:t>
      </w:r>
    </w:p>
    <w:p w:rsidR="000F66AA" w:rsidRDefault="000F66AA" w:rsidP="000F66AA">
      <w:pPr>
        <w:ind w:firstLine="709"/>
        <w:jc w:val="both"/>
        <w:rPr>
          <w:bCs/>
          <w:sz w:val="28"/>
          <w:szCs w:val="28"/>
        </w:rPr>
      </w:pPr>
      <w:r>
        <w:rPr>
          <w:bCs/>
          <w:sz w:val="28"/>
          <w:szCs w:val="28"/>
        </w:rPr>
        <w:t xml:space="preserve">Допускается устраивать автономное водоснабжение - </w:t>
      </w:r>
      <w:proofErr w:type="gramStart"/>
      <w:r>
        <w:rPr>
          <w:bCs/>
          <w:sz w:val="28"/>
          <w:szCs w:val="28"/>
        </w:rPr>
        <w:t>для</w:t>
      </w:r>
      <w:proofErr w:type="gramEnd"/>
      <w:r>
        <w:rPr>
          <w:bCs/>
          <w:sz w:val="28"/>
          <w:szCs w:val="28"/>
        </w:rPr>
        <w:t xml:space="preserve"> </w:t>
      </w:r>
      <w:proofErr w:type="gramStart"/>
      <w:r>
        <w:rPr>
          <w:bCs/>
          <w:sz w:val="28"/>
          <w:szCs w:val="28"/>
        </w:rPr>
        <w:t>одно</w:t>
      </w:r>
      <w:proofErr w:type="gramEnd"/>
      <w:r>
        <w:rPr>
          <w:bCs/>
          <w:sz w:val="28"/>
          <w:szCs w:val="28"/>
        </w:rPr>
        <w:t xml:space="preserve">-, двухквартирных домов от шахтных и </w:t>
      </w:r>
      <w:proofErr w:type="spellStart"/>
      <w:r>
        <w:rPr>
          <w:bCs/>
          <w:sz w:val="28"/>
          <w:szCs w:val="28"/>
        </w:rPr>
        <w:t>мелкотрубчатых</w:t>
      </w:r>
      <w:proofErr w:type="spellEnd"/>
      <w:r>
        <w:rPr>
          <w:bCs/>
          <w:sz w:val="28"/>
          <w:szCs w:val="28"/>
        </w:rPr>
        <w:t xml:space="preserve"> колодцев, каптажей, родников в соответствии с проектом.</w:t>
      </w:r>
    </w:p>
    <w:p w:rsidR="000F66AA" w:rsidRDefault="000F66AA" w:rsidP="000F66AA">
      <w:pPr>
        <w:ind w:firstLine="709"/>
        <w:jc w:val="both"/>
        <w:rPr>
          <w:bCs/>
          <w:sz w:val="28"/>
          <w:szCs w:val="28"/>
        </w:rPr>
      </w:pPr>
      <w:r>
        <w:rPr>
          <w:bCs/>
          <w:sz w:val="28"/>
          <w:szCs w:val="28"/>
        </w:rPr>
        <w:t>7.11.9.</w:t>
      </w:r>
      <w:r>
        <w:rPr>
          <w:bCs/>
          <w:sz w:val="28"/>
          <w:szCs w:val="28"/>
          <w:lang w:val="en-US"/>
        </w:rPr>
        <w:t> </w:t>
      </w:r>
      <w:r>
        <w:rPr>
          <w:bCs/>
          <w:sz w:val="28"/>
          <w:szCs w:val="28"/>
        </w:rPr>
        <w:t xml:space="preserve">Расход воды на полив земельных участков в малоэтажной застройке должен приниматься до </w:t>
      </w:r>
      <w:smartTag w:uri="urn:schemas-microsoft-com:office:smarttags" w:element="metricconverter">
        <w:smartTagPr>
          <w:attr w:name="ProductID" w:val="10 литров"/>
        </w:smartTagPr>
        <w:r>
          <w:rPr>
            <w:bCs/>
            <w:sz w:val="28"/>
            <w:szCs w:val="28"/>
          </w:rPr>
          <w:t>10 литров</w:t>
        </w:r>
      </w:smartTag>
      <w:r>
        <w:rPr>
          <w:bCs/>
          <w:sz w:val="28"/>
          <w:szCs w:val="28"/>
        </w:rPr>
        <w:t xml:space="preserve"> на </w:t>
      </w:r>
      <w:smartTag w:uri="urn:schemas-microsoft-com:office:smarttags" w:element="metricconverter">
        <w:smartTagPr>
          <w:attr w:name="ProductID" w:val="1 кв. метр"/>
        </w:smartTagPr>
        <w:r>
          <w:rPr>
            <w:bCs/>
            <w:sz w:val="28"/>
            <w:szCs w:val="28"/>
          </w:rPr>
          <w:t>1 кв. метр</w:t>
        </w:r>
      </w:smartTag>
      <w:r>
        <w:rPr>
          <w:bCs/>
          <w:sz w:val="28"/>
          <w:szCs w:val="28"/>
        </w:rPr>
        <w:t xml:space="preserve"> в сутки дополнительно к расчетным показателям объема водоснабжения.</w:t>
      </w:r>
    </w:p>
    <w:p w:rsidR="000F66AA" w:rsidRDefault="000F66AA" w:rsidP="000F66AA">
      <w:pPr>
        <w:ind w:firstLine="709"/>
        <w:jc w:val="both"/>
        <w:rPr>
          <w:bCs/>
          <w:sz w:val="28"/>
          <w:szCs w:val="28"/>
        </w:rPr>
      </w:pPr>
      <w:r>
        <w:rPr>
          <w:bCs/>
          <w:sz w:val="28"/>
          <w:szCs w:val="28"/>
        </w:rPr>
        <w:t>7.11.10.</w:t>
      </w:r>
      <w:r>
        <w:rPr>
          <w:bCs/>
          <w:sz w:val="28"/>
          <w:szCs w:val="28"/>
          <w:lang w:val="en-US"/>
        </w:rPr>
        <w:t> </w:t>
      </w:r>
      <w:r>
        <w:rPr>
          <w:bCs/>
          <w:sz w:val="28"/>
          <w:szCs w:val="28"/>
        </w:rPr>
        <w:t xml:space="preserve">Ввод водопровода в одно-, двухквартирные дома допускается при наличии подключения к централизованной системе канализации или при наличии </w:t>
      </w:r>
      <w:r>
        <w:rPr>
          <w:bCs/>
          <w:spacing w:val="-2"/>
          <w:sz w:val="28"/>
          <w:szCs w:val="28"/>
        </w:rPr>
        <w:t>местной канализации с локальными очистными сооружениями при соответствующем</w:t>
      </w:r>
      <w:r>
        <w:rPr>
          <w:bCs/>
          <w:sz w:val="28"/>
          <w:szCs w:val="28"/>
        </w:rPr>
        <w:t xml:space="preserve"> обосновании.</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7.11.11.</w:t>
      </w:r>
      <w:r>
        <w:rPr>
          <w:color w:val="111111"/>
          <w:spacing w:val="-2"/>
          <w:sz w:val="28"/>
          <w:szCs w:val="28"/>
          <w:lang w:val="en-US"/>
        </w:rPr>
        <w:t> </w:t>
      </w:r>
      <w:r>
        <w:rPr>
          <w:color w:val="111111"/>
          <w:spacing w:val="-2"/>
          <w:sz w:val="28"/>
          <w:szCs w:val="28"/>
        </w:rPr>
        <w:t xml:space="preserve">Выбор схемы </w:t>
      </w:r>
      <w:proofErr w:type="spellStart"/>
      <w:r>
        <w:rPr>
          <w:color w:val="111111"/>
          <w:spacing w:val="-2"/>
          <w:sz w:val="28"/>
          <w:szCs w:val="28"/>
        </w:rPr>
        <w:t>канализования</w:t>
      </w:r>
      <w:proofErr w:type="spellEnd"/>
      <w:r>
        <w:rPr>
          <w:color w:val="111111"/>
          <w:spacing w:val="-2"/>
          <w:sz w:val="28"/>
          <w:szCs w:val="28"/>
        </w:rPr>
        <w:t xml:space="preserve"> малоэтажной жилой застройки определяется с учетом наличия существующей системы канализации </w:t>
      </w:r>
      <w:r>
        <w:rPr>
          <w:color w:val="111111"/>
          <w:spacing w:val="-2"/>
          <w:sz w:val="28"/>
          <w:szCs w:val="28"/>
        </w:rPr>
        <w:br/>
        <w:t xml:space="preserve">в рассматриваемом районе, позволяющей принять дополнительный расход сточных вод от проектируемой территории малоэтажной </w:t>
      </w:r>
      <w:r>
        <w:rPr>
          <w:color w:val="111111"/>
          <w:spacing w:val="-2"/>
          <w:sz w:val="28"/>
          <w:szCs w:val="28"/>
        </w:rPr>
        <w:br/>
        <w:t xml:space="preserve">жилой застройки, требований санитарных, природоохранных </w:t>
      </w:r>
      <w:r>
        <w:rPr>
          <w:color w:val="111111"/>
          <w:spacing w:val="-2"/>
          <w:sz w:val="28"/>
          <w:szCs w:val="28"/>
        </w:rPr>
        <w:br/>
        <w:t xml:space="preserve">и административных органов, а также планировочных решений </w:t>
      </w:r>
      <w:r>
        <w:rPr>
          <w:color w:val="111111"/>
          <w:spacing w:val="-2"/>
          <w:sz w:val="28"/>
          <w:szCs w:val="28"/>
        </w:rPr>
        <w:lastRenderedPageBreak/>
        <w:t>застройки.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w:t>
      </w:r>
      <w:proofErr w:type="spellStart"/>
      <w:r>
        <w:rPr>
          <w:color w:val="111111"/>
          <w:sz w:val="28"/>
          <w:szCs w:val="28"/>
        </w:rPr>
        <w:t>Роспотребнадзора</w:t>
      </w:r>
      <w:proofErr w:type="spellEnd"/>
      <w:r>
        <w:rPr>
          <w:color w:val="111111"/>
          <w:sz w:val="28"/>
          <w:szCs w:val="28"/>
        </w:rPr>
        <w:t xml:space="preserve">, </w:t>
      </w:r>
      <w:proofErr w:type="spellStart"/>
      <w:r>
        <w:rPr>
          <w:color w:val="111111"/>
          <w:sz w:val="28"/>
          <w:szCs w:val="28"/>
        </w:rPr>
        <w:t>Ростехнадзора</w:t>
      </w:r>
      <w:proofErr w:type="spellEnd"/>
      <w:r>
        <w:rPr>
          <w:color w:val="111111"/>
          <w:sz w:val="28"/>
          <w:szCs w:val="28"/>
        </w:rPr>
        <w:t xml:space="preserve"> и других соответствующих заинтересованных организаций.</w:t>
      </w:r>
    </w:p>
    <w:p w:rsidR="000F66AA" w:rsidRDefault="000F66AA" w:rsidP="000F66AA">
      <w:pPr>
        <w:ind w:firstLine="709"/>
        <w:jc w:val="both"/>
        <w:rPr>
          <w:bCs/>
          <w:sz w:val="28"/>
          <w:szCs w:val="28"/>
        </w:rPr>
      </w:pPr>
      <w:r>
        <w:rPr>
          <w:bCs/>
          <w:sz w:val="28"/>
          <w:szCs w:val="28"/>
        </w:rPr>
        <w:t>7.11.12.</w:t>
      </w:r>
      <w:r>
        <w:rPr>
          <w:bCs/>
          <w:sz w:val="28"/>
          <w:szCs w:val="28"/>
          <w:lang w:val="en-US"/>
        </w:rPr>
        <w:t> </w:t>
      </w:r>
      <w:r>
        <w:rPr>
          <w:bCs/>
          <w:sz w:val="28"/>
          <w:szCs w:val="28"/>
        </w:rPr>
        <w:t>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нормативов.</w:t>
      </w:r>
    </w:p>
    <w:p w:rsidR="000F66AA" w:rsidRDefault="000F66AA" w:rsidP="000F66AA">
      <w:pPr>
        <w:ind w:firstLine="709"/>
        <w:jc w:val="both"/>
        <w:rPr>
          <w:bCs/>
          <w:sz w:val="28"/>
          <w:szCs w:val="28"/>
        </w:rPr>
      </w:pPr>
      <w:r>
        <w:rPr>
          <w:bCs/>
          <w:sz w:val="28"/>
          <w:szCs w:val="28"/>
        </w:rPr>
        <w:t xml:space="preserve">Расстояние от дворовой сети канализации, прокладываемой </w:t>
      </w:r>
      <w:r>
        <w:rPr>
          <w:bCs/>
          <w:sz w:val="28"/>
          <w:szCs w:val="28"/>
        </w:rPr>
        <w:br/>
        <w:t xml:space="preserve">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Pr>
            <w:bCs/>
            <w:sz w:val="28"/>
            <w:szCs w:val="28"/>
          </w:rPr>
          <w:t>2 метров</w:t>
        </w:r>
      </w:smartTag>
      <w:r>
        <w:rPr>
          <w:bCs/>
          <w:sz w:val="28"/>
          <w:szCs w:val="28"/>
        </w:rPr>
        <w:t>.</w:t>
      </w:r>
    </w:p>
    <w:p w:rsidR="000F66AA" w:rsidRDefault="000F66AA" w:rsidP="000F66AA">
      <w:pPr>
        <w:ind w:firstLine="709"/>
        <w:jc w:val="both"/>
        <w:rPr>
          <w:bCs/>
          <w:sz w:val="28"/>
          <w:szCs w:val="28"/>
        </w:rPr>
      </w:pPr>
      <w:r>
        <w:rPr>
          <w:bCs/>
          <w:sz w:val="28"/>
          <w:szCs w:val="28"/>
        </w:rPr>
        <w:t xml:space="preserve">При применении децентрализованной системы водоснабжения </w:t>
      </w:r>
      <w:r>
        <w:rPr>
          <w:bCs/>
          <w:sz w:val="28"/>
          <w:szCs w:val="28"/>
        </w:rPr>
        <w:br/>
        <w:t xml:space="preserve">с </w:t>
      </w:r>
      <w:r>
        <w:rPr>
          <w:bCs/>
          <w:spacing w:val="-2"/>
          <w:sz w:val="28"/>
          <w:szCs w:val="28"/>
        </w:rPr>
        <w:t>забором воды из шахтного колодца или индивидуальной скважины расстоя</w:t>
      </w:r>
      <w:r>
        <w:rPr>
          <w:bCs/>
          <w:sz w:val="28"/>
          <w:szCs w:val="28"/>
        </w:rPr>
        <w:t xml:space="preserve">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w:t>
      </w:r>
      <w:r>
        <w:rPr>
          <w:bCs/>
          <w:sz w:val="28"/>
          <w:szCs w:val="28"/>
        </w:rPr>
        <w:br/>
        <w:t xml:space="preserve">а при направлении движения грунтовых вод в сторону </w:t>
      </w:r>
      <w:proofErr w:type="spellStart"/>
      <w:r>
        <w:rPr>
          <w:bCs/>
          <w:sz w:val="28"/>
          <w:szCs w:val="28"/>
        </w:rPr>
        <w:t>водоисточника</w:t>
      </w:r>
      <w:proofErr w:type="spellEnd"/>
      <w:r>
        <w:rPr>
          <w:bCs/>
          <w:sz w:val="28"/>
          <w:szCs w:val="28"/>
        </w:rPr>
        <w:t xml:space="preserve"> минимальное расстояние до указанных сооружений должно быть обосновано гидродинамическими расчетами.</w:t>
      </w:r>
    </w:p>
    <w:p w:rsidR="000F66AA" w:rsidRDefault="000F66AA" w:rsidP="000F66AA">
      <w:pPr>
        <w:ind w:firstLine="709"/>
        <w:jc w:val="both"/>
        <w:rPr>
          <w:bCs/>
          <w:sz w:val="28"/>
          <w:szCs w:val="28"/>
        </w:rPr>
      </w:pPr>
      <w:r>
        <w:rPr>
          <w:bCs/>
          <w:sz w:val="28"/>
          <w:szCs w:val="28"/>
        </w:rPr>
        <w:t xml:space="preserve">В отдельных случаях при соответствующем обосновании </w:t>
      </w:r>
      <w:r>
        <w:rPr>
          <w:bCs/>
          <w:sz w:val="28"/>
          <w:szCs w:val="28"/>
        </w:rPr>
        <w:br/>
        <w:t xml:space="preserve">и согласовании с территориальными органами </w:t>
      </w:r>
      <w:proofErr w:type="spellStart"/>
      <w:r>
        <w:rPr>
          <w:bCs/>
          <w:sz w:val="28"/>
          <w:szCs w:val="28"/>
        </w:rPr>
        <w:t>Роспотребнадзора</w:t>
      </w:r>
      <w:proofErr w:type="spellEnd"/>
      <w:r>
        <w:rPr>
          <w:bCs/>
          <w:sz w:val="28"/>
          <w:szCs w:val="28"/>
        </w:rPr>
        <w:t xml:space="preserve"> </w:t>
      </w:r>
      <w:r>
        <w:rPr>
          <w:bCs/>
          <w:sz w:val="28"/>
          <w:szCs w:val="28"/>
        </w:rPr>
        <w:br/>
        <w:t xml:space="preserve">и другими соответствующими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метров/сутки. </w:t>
      </w:r>
    </w:p>
    <w:p w:rsidR="000F66AA" w:rsidRDefault="000F66AA" w:rsidP="000F66AA">
      <w:pPr>
        <w:ind w:firstLine="709"/>
        <w:jc w:val="both"/>
        <w:rPr>
          <w:bCs/>
          <w:sz w:val="28"/>
          <w:szCs w:val="28"/>
        </w:rPr>
      </w:pPr>
      <w:proofErr w:type="gramStart"/>
      <w:r>
        <w:rPr>
          <w:bCs/>
          <w:sz w:val="28"/>
          <w:szCs w:val="28"/>
        </w:rPr>
        <w:t>Для</w:t>
      </w:r>
      <w:proofErr w:type="gramEnd"/>
      <w:r>
        <w:rPr>
          <w:bCs/>
          <w:sz w:val="28"/>
          <w:szCs w:val="28"/>
        </w:rPr>
        <w:t xml:space="preserve"> </w:t>
      </w:r>
      <w:proofErr w:type="gramStart"/>
      <w:r>
        <w:rPr>
          <w:bCs/>
          <w:sz w:val="28"/>
          <w:szCs w:val="28"/>
        </w:rPr>
        <w:t>одно</w:t>
      </w:r>
      <w:proofErr w:type="gramEnd"/>
      <w:r>
        <w:rPr>
          <w:bCs/>
          <w:sz w:val="28"/>
          <w:szCs w:val="28"/>
        </w:rPr>
        <w:t xml:space="preserve">-, двухквартирных жилых домов допускается предусматривать устройство локальных очистных сооружений </w:t>
      </w:r>
      <w:r>
        <w:rPr>
          <w:bCs/>
          <w:sz w:val="28"/>
          <w:szCs w:val="28"/>
        </w:rPr>
        <w:br/>
        <w:t xml:space="preserve">с расходом стоков не более </w:t>
      </w:r>
      <w:smartTag w:uri="urn:schemas-microsoft-com:office:smarttags" w:element="metricconverter">
        <w:smartTagPr>
          <w:attr w:name="ProductID" w:val="3 куб. метров"/>
        </w:smartTagPr>
        <w:r>
          <w:rPr>
            <w:bCs/>
            <w:sz w:val="28"/>
            <w:szCs w:val="28"/>
          </w:rPr>
          <w:t>3 куб. метров</w:t>
        </w:r>
      </w:smartTag>
      <w:r>
        <w:rPr>
          <w:bCs/>
          <w:sz w:val="28"/>
          <w:szCs w:val="28"/>
        </w:rPr>
        <w:t xml:space="preserve"> в сутки.</w:t>
      </w:r>
    </w:p>
    <w:p w:rsidR="000F66AA" w:rsidRDefault="000F66AA" w:rsidP="000F66AA">
      <w:pPr>
        <w:ind w:firstLine="709"/>
        <w:jc w:val="both"/>
        <w:rPr>
          <w:bCs/>
          <w:sz w:val="28"/>
          <w:szCs w:val="28"/>
        </w:rPr>
      </w:pPr>
      <w:r>
        <w:rPr>
          <w:bCs/>
          <w:sz w:val="28"/>
          <w:szCs w:val="28"/>
        </w:rPr>
        <w:t xml:space="preserve">Устройство выгребов для </w:t>
      </w:r>
      <w:proofErr w:type="spellStart"/>
      <w:r>
        <w:rPr>
          <w:bCs/>
          <w:sz w:val="28"/>
          <w:szCs w:val="28"/>
        </w:rPr>
        <w:t>канализования</w:t>
      </w:r>
      <w:proofErr w:type="spellEnd"/>
      <w:r>
        <w:rPr>
          <w:bCs/>
          <w:sz w:val="28"/>
          <w:szCs w:val="28"/>
        </w:rPr>
        <w:t xml:space="preserve"> малоэтажной жилой застройки не допускается, за исключением случаев, указанных </w:t>
      </w:r>
      <w:r>
        <w:rPr>
          <w:bCs/>
          <w:sz w:val="28"/>
          <w:szCs w:val="28"/>
        </w:rPr>
        <w:br/>
        <w:t>в пункте 7.3.22 настоящих нормативов.</w:t>
      </w:r>
    </w:p>
    <w:p w:rsidR="000F66AA" w:rsidRDefault="000F66AA" w:rsidP="000F66AA">
      <w:pPr>
        <w:ind w:firstLine="709"/>
        <w:jc w:val="both"/>
        <w:rPr>
          <w:bCs/>
          <w:spacing w:val="-2"/>
          <w:sz w:val="28"/>
          <w:szCs w:val="28"/>
        </w:rPr>
      </w:pPr>
      <w:r>
        <w:rPr>
          <w:bCs/>
          <w:spacing w:val="-2"/>
          <w:sz w:val="28"/>
          <w:szCs w:val="28"/>
        </w:rPr>
        <w:t>7.11.13. Систему дождевой канализации малоэтажной застройки следует проектировать в соответствии с требованиями подраздела «Дождевая канализация» настоящего раздела нормативов.</w:t>
      </w:r>
    </w:p>
    <w:p w:rsidR="000F66AA" w:rsidRDefault="000F66AA" w:rsidP="000F66AA">
      <w:pPr>
        <w:ind w:firstLine="709"/>
        <w:jc w:val="both"/>
        <w:rPr>
          <w:bCs/>
          <w:sz w:val="28"/>
          <w:szCs w:val="28"/>
        </w:rPr>
      </w:pPr>
      <w:r>
        <w:rPr>
          <w:bCs/>
          <w:sz w:val="28"/>
          <w:szCs w:val="28"/>
        </w:rPr>
        <w:t>7.11.14. </w:t>
      </w:r>
      <w:r>
        <w:rPr>
          <w:bCs/>
          <w:spacing w:val="-2"/>
          <w:sz w:val="28"/>
          <w:szCs w:val="28"/>
        </w:rPr>
        <w:t xml:space="preserve">Электроснабжение малоэтажной </w:t>
      </w:r>
      <w:r>
        <w:rPr>
          <w:bCs/>
          <w:sz w:val="28"/>
          <w:szCs w:val="28"/>
        </w:rPr>
        <w:t>жилой</w:t>
      </w:r>
      <w:r>
        <w:rPr>
          <w:bCs/>
          <w:spacing w:val="-2"/>
          <w:sz w:val="28"/>
          <w:szCs w:val="28"/>
        </w:rPr>
        <w:t xml:space="preserve"> застройки следует проекти</w:t>
      </w:r>
      <w:r>
        <w:rPr>
          <w:bCs/>
          <w:sz w:val="28"/>
          <w:szCs w:val="28"/>
        </w:rPr>
        <w:t>ровать в соответствии с требованиями раздела «Зоны инженерной инфраструктуры» (подраздел «Электроснабжение») настоящих нормативов.</w:t>
      </w:r>
    </w:p>
    <w:p w:rsidR="000F66AA" w:rsidRDefault="000F66AA" w:rsidP="000F66AA">
      <w:pPr>
        <w:ind w:firstLine="709"/>
        <w:jc w:val="both"/>
        <w:rPr>
          <w:bCs/>
          <w:sz w:val="28"/>
          <w:szCs w:val="28"/>
        </w:rPr>
      </w:pPr>
      <w:r>
        <w:rPr>
          <w:bCs/>
          <w:sz w:val="28"/>
          <w:szCs w:val="28"/>
        </w:rPr>
        <w:t xml:space="preserve">Мощность трансформаторов трансформаторной подстанции </w:t>
      </w:r>
      <w:r>
        <w:rPr>
          <w:bCs/>
          <w:sz w:val="28"/>
          <w:szCs w:val="28"/>
        </w:rPr>
        <w:br/>
        <w:t>для электроснабжения малоэтажной жилой застройки следует принимать по расчету.</w:t>
      </w:r>
    </w:p>
    <w:p w:rsidR="000F66AA" w:rsidRDefault="000F66AA" w:rsidP="000F66AA">
      <w:pPr>
        <w:ind w:firstLine="709"/>
        <w:jc w:val="both"/>
        <w:rPr>
          <w:bCs/>
          <w:sz w:val="28"/>
          <w:szCs w:val="28"/>
        </w:rPr>
      </w:pPr>
      <w:r>
        <w:rPr>
          <w:bCs/>
          <w:sz w:val="28"/>
          <w:szCs w:val="28"/>
        </w:rPr>
        <w:t xml:space="preserve">Сеть 0,38 киловольта следует выполнять воздушными </w:t>
      </w:r>
      <w:r>
        <w:rPr>
          <w:bCs/>
          <w:sz w:val="28"/>
          <w:szCs w:val="28"/>
        </w:rPr>
        <w:br/>
        <w:t xml:space="preserve">или кабельными линиями по разомкнутой разветвленной схеме или петлевой схеме в разомкнутом режиме с </w:t>
      </w:r>
      <w:proofErr w:type="spellStart"/>
      <w:r>
        <w:rPr>
          <w:bCs/>
          <w:sz w:val="28"/>
          <w:szCs w:val="28"/>
        </w:rPr>
        <w:t>однотрансформаторными</w:t>
      </w:r>
      <w:proofErr w:type="spellEnd"/>
      <w:r>
        <w:rPr>
          <w:bCs/>
          <w:sz w:val="28"/>
          <w:szCs w:val="28"/>
        </w:rPr>
        <w:t xml:space="preserve"> подстанциями. Трассы воздушных и кабельных линий 0,38 киловольта должны проходить </w:t>
      </w:r>
      <w:r>
        <w:rPr>
          <w:bCs/>
          <w:sz w:val="28"/>
          <w:szCs w:val="28"/>
        </w:rPr>
        <w:lastRenderedPageBreak/>
        <w:t xml:space="preserve">вне пределов </w:t>
      </w:r>
      <w:proofErr w:type="spellStart"/>
      <w:r>
        <w:rPr>
          <w:bCs/>
          <w:sz w:val="28"/>
          <w:szCs w:val="28"/>
        </w:rPr>
        <w:t>приквартирных</w:t>
      </w:r>
      <w:proofErr w:type="spellEnd"/>
      <w:r>
        <w:rPr>
          <w:bCs/>
          <w:sz w:val="28"/>
          <w:szCs w:val="28"/>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0F66AA" w:rsidRDefault="000F66AA" w:rsidP="000F66AA">
      <w:pPr>
        <w:pStyle w:val="a5"/>
        <w:widowControl w:val="0"/>
        <w:ind w:left="432" w:right="432" w:firstLine="709"/>
        <w:jc w:val="both"/>
        <w:rPr>
          <w:color w:val="111111"/>
          <w:spacing w:val="-4"/>
          <w:sz w:val="28"/>
          <w:szCs w:val="28"/>
        </w:rPr>
      </w:pPr>
      <w:r>
        <w:rPr>
          <w:color w:val="111111"/>
          <w:spacing w:val="-3"/>
          <w:sz w:val="28"/>
          <w:szCs w:val="28"/>
        </w:rPr>
        <w:t xml:space="preserve">Требуемые разрывы следует принимать в соответствии </w:t>
      </w:r>
      <w:r>
        <w:rPr>
          <w:color w:val="111111"/>
          <w:spacing w:val="-3"/>
          <w:sz w:val="28"/>
          <w:szCs w:val="28"/>
        </w:rPr>
        <w:br/>
        <w:t>с таблицей № 74 настоящих нормативов</w:t>
      </w:r>
      <w:r>
        <w:rPr>
          <w:color w:val="111111"/>
          <w:spacing w:val="-4"/>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7.11.15. На территории малоэтажной жилой застройки следует проектировать системы телефонной связи (стационарной </w:t>
      </w:r>
      <w:r>
        <w:rPr>
          <w:color w:val="111111"/>
          <w:sz w:val="28"/>
          <w:szCs w:val="28"/>
        </w:rPr>
        <w:br/>
        <w:t>и сотовой), доступа к информационно-коммуникационной сети «Интернет», радиотрансляции, кабельного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нормативов.</w:t>
      </w:r>
    </w:p>
    <w:p w:rsidR="000F66AA" w:rsidRDefault="000F66AA" w:rsidP="000F66AA">
      <w:pPr>
        <w:ind w:firstLine="709"/>
        <w:jc w:val="both"/>
        <w:rPr>
          <w:bCs/>
          <w:sz w:val="28"/>
          <w:szCs w:val="28"/>
        </w:rPr>
      </w:pPr>
      <w:r>
        <w:rPr>
          <w:bCs/>
          <w:sz w:val="28"/>
          <w:szCs w:val="28"/>
        </w:rPr>
        <w:t>Необходимость дополнительных систем связи и сигнализации определяется заказчиком и оговаривается в задании на проектирование.</w:t>
      </w:r>
    </w:p>
    <w:p w:rsidR="000F66AA" w:rsidRDefault="000F66AA" w:rsidP="000F66AA">
      <w:pPr>
        <w:ind w:firstLine="709"/>
        <w:jc w:val="both"/>
        <w:rPr>
          <w:bCs/>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8. Зоны транспортной инфраструктуры</w:t>
      </w:r>
    </w:p>
    <w:p w:rsidR="000F66AA" w:rsidRDefault="000F66AA" w:rsidP="000F66AA">
      <w:pPr>
        <w:pStyle w:val="a5"/>
        <w:widowControl w:val="0"/>
        <w:ind w:left="432" w:right="432"/>
        <w:jc w:val="both"/>
        <w:rPr>
          <w:color w:val="111111"/>
          <w:sz w:val="28"/>
          <w:szCs w:val="28"/>
        </w:rPr>
      </w:pPr>
    </w:p>
    <w:p w:rsidR="000F66AA" w:rsidRDefault="000F66AA" w:rsidP="000F66AA">
      <w:pPr>
        <w:pStyle w:val="a5"/>
        <w:widowControl w:val="0"/>
        <w:ind w:left="432" w:right="432"/>
        <w:jc w:val="both"/>
        <w:rPr>
          <w:bCs/>
          <w:color w:val="111111"/>
          <w:sz w:val="28"/>
          <w:szCs w:val="28"/>
        </w:rPr>
      </w:pPr>
      <w:r>
        <w:rPr>
          <w:bCs/>
          <w:color w:val="111111"/>
          <w:sz w:val="28"/>
          <w:szCs w:val="28"/>
        </w:rPr>
        <w:t>8.1. Общие требования</w:t>
      </w:r>
    </w:p>
    <w:p w:rsidR="000F66AA" w:rsidRDefault="000F66AA" w:rsidP="000F66AA">
      <w:pPr>
        <w:pStyle w:val="a5"/>
        <w:widowControl w:val="0"/>
        <w:ind w:left="432" w:right="432" w:firstLine="709"/>
        <w:jc w:val="both"/>
        <w:rPr>
          <w:color w:val="111111"/>
          <w:sz w:val="28"/>
          <w:szCs w:val="28"/>
        </w:rPr>
      </w:pPr>
    </w:p>
    <w:p w:rsidR="000F66AA" w:rsidRDefault="000F66AA" w:rsidP="000F66AA">
      <w:pPr>
        <w:ind w:firstLine="709"/>
        <w:jc w:val="both"/>
        <w:rPr>
          <w:bCs/>
          <w:sz w:val="28"/>
          <w:szCs w:val="28"/>
        </w:rPr>
      </w:pPr>
      <w:r>
        <w:rPr>
          <w:bCs/>
          <w:sz w:val="28"/>
          <w:szCs w:val="28"/>
        </w:rPr>
        <w:t>8.1.1. Сооружения и коммуникации транспортной инфраструктуры могут располагаться в составе всех функциональных зон.</w:t>
      </w:r>
    </w:p>
    <w:p w:rsidR="000F66AA" w:rsidRDefault="000F66AA" w:rsidP="000F66AA">
      <w:pPr>
        <w:ind w:firstLine="709"/>
        <w:jc w:val="both"/>
        <w:rPr>
          <w:bCs/>
          <w:sz w:val="28"/>
          <w:szCs w:val="28"/>
        </w:rPr>
      </w:pPr>
      <w:proofErr w:type="gramStart"/>
      <w:r>
        <w:rPr>
          <w:bCs/>
          <w:sz w:val="28"/>
          <w:szCs w:val="28"/>
        </w:rPr>
        <w:t xml:space="preserve">Зоны транспортной инфраструктуры </w:t>
      </w:r>
      <w:r>
        <w:rPr>
          <w:bCs/>
          <w:spacing w:val="-2"/>
          <w:sz w:val="28"/>
          <w:szCs w:val="28"/>
        </w:rPr>
        <w:t xml:space="preserve">предназначены </w:t>
      </w:r>
      <w:r>
        <w:rPr>
          <w:bCs/>
          <w:spacing w:val="-2"/>
          <w:sz w:val="28"/>
          <w:szCs w:val="28"/>
        </w:rPr>
        <w:br/>
        <w:t>для размещения объектов и сооружений транспортной</w:t>
      </w:r>
      <w:r>
        <w:rPr>
          <w:bCs/>
          <w:sz w:val="28"/>
          <w:szCs w:val="28"/>
        </w:rPr>
        <w:t xml:space="preserve"> инфраструктуры, </w:t>
      </w:r>
      <w:r>
        <w:rPr>
          <w:bCs/>
          <w:sz w:val="28"/>
          <w:szCs w:val="28"/>
        </w:rPr>
        <w:br/>
        <w:t>в том числе сооружений и коммуника</w:t>
      </w:r>
      <w:r>
        <w:rPr>
          <w:bCs/>
          <w:spacing w:val="-2"/>
          <w:sz w:val="28"/>
          <w:szCs w:val="28"/>
        </w:rPr>
        <w:t>ций железнодорожного, автомобильного, водного, воздушного и трубопроводного транспорта,</w:t>
      </w:r>
      <w:r>
        <w:rPr>
          <w:bCs/>
          <w:spacing w:val="-2"/>
          <w:sz w:val="28"/>
          <w:szCs w:val="28"/>
        </w:rPr>
        <w:br/>
      </w:r>
      <w:r>
        <w:rPr>
          <w:bCs/>
          <w:sz w:val="28"/>
          <w:szCs w:val="28"/>
        </w:rPr>
        <w:t xml:space="preserve">а также для установления санитарно-защитных зон, санитарных разрывов, </w:t>
      </w:r>
      <w:r>
        <w:rPr>
          <w:bCs/>
          <w:spacing w:val="-2"/>
          <w:sz w:val="28"/>
          <w:szCs w:val="28"/>
        </w:rPr>
        <w:t>зон земель специального охранного назначения, зон ограничения застройки</w:t>
      </w:r>
      <w:r>
        <w:rPr>
          <w:bCs/>
          <w:sz w:val="28"/>
          <w:szCs w:val="28"/>
        </w:rPr>
        <w:t xml:space="preserve"> для таких объектов в соответствии </w:t>
      </w:r>
      <w:r>
        <w:rPr>
          <w:bCs/>
          <w:sz w:val="28"/>
          <w:szCs w:val="28"/>
        </w:rPr>
        <w:br/>
        <w:t>с требованиями настоящих нормативов.</w:t>
      </w:r>
      <w:proofErr w:type="gramEnd"/>
    </w:p>
    <w:p w:rsidR="000F66AA" w:rsidRDefault="000F66AA" w:rsidP="000F66AA">
      <w:pPr>
        <w:ind w:firstLine="709"/>
        <w:jc w:val="both"/>
        <w:rPr>
          <w:bCs/>
          <w:sz w:val="28"/>
          <w:szCs w:val="28"/>
        </w:rPr>
      </w:pPr>
      <w:r>
        <w:rPr>
          <w:bCs/>
          <w:sz w:val="28"/>
          <w:szCs w:val="28"/>
        </w:rPr>
        <w:t>8.1.2. В целях развития Зеленогорского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0F66AA" w:rsidRDefault="000F66AA" w:rsidP="000F66AA">
      <w:pPr>
        <w:ind w:firstLine="709"/>
        <w:jc w:val="both"/>
        <w:rPr>
          <w:bCs/>
          <w:spacing w:val="-2"/>
          <w:sz w:val="28"/>
          <w:szCs w:val="28"/>
        </w:rPr>
      </w:pPr>
      <w:proofErr w:type="gramStart"/>
      <w:r>
        <w:rPr>
          <w:bCs/>
          <w:spacing w:val="-2"/>
          <w:sz w:val="28"/>
          <w:szCs w:val="28"/>
        </w:rPr>
        <w:t xml:space="preserve">При разработке генерального плана сельского поселений следует предусматривать единую систему транспорта и улично-дорожной сети в увязке с планировочной структурой </w:t>
      </w:r>
      <w:r>
        <w:rPr>
          <w:bCs/>
          <w:sz w:val="28"/>
          <w:szCs w:val="28"/>
        </w:rPr>
        <w:t>населенных пунктов</w:t>
      </w:r>
      <w:r>
        <w:rPr>
          <w:bCs/>
          <w:spacing w:val="-2"/>
          <w:sz w:val="28"/>
          <w:szCs w:val="28"/>
        </w:rPr>
        <w:t xml:space="preserve">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roofErr w:type="gramEnd"/>
      <w:r>
        <w:rPr>
          <w:bCs/>
          <w:spacing w:val="-2"/>
          <w:sz w:val="28"/>
          <w:szCs w:val="28"/>
        </w:rPr>
        <w:t xml:space="preserve"> При этом необходимо учитывать особенности сельского поселения как объектов проектирования.</w:t>
      </w:r>
    </w:p>
    <w:p w:rsidR="000F66AA" w:rsidRDefault="000F66AA" w:rsidP="000F66AA">
      <w:pPr>
        <w:ind w:firstLine="709"/>
        <w:jc w:val="both"/>
        <w:rPr>
          <w:bCs/>
          <w:sz w:val="28"/>
          <w:szCs w:val="28"/>
        </w:rPr>
      </w:pPr>
      <w:r>
        <w:rPr>
          <w:bCs/>
          <w:sz w:val="28"/>
          <w:szCs w:val="28"/>
        </w:rPr>
        <w:t xml:space="preserve">8.1.3.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w:t>
      </w:r>
      <w:r>
        <w:rPr>
          <w:bCs/>
          <w:sz w:val="28"/>
          <w:szCs w:val="28"/>
        </w:rPr>
        <w:lastRenderedPageBreak/>
        <w:t xml:space="preserve">воздействия на окружающую среду и оценку экологических последствий реализации проекта в соответствии </w:t>
      </w:r>
      <w:r>
        <w:rPr>
          <w:bCs/>
          <w:sz w:val="28"/>
          <w:szCs w:val="28"/>
        </w:rPr>
        <w:br/>
        <w:t>с нормативными требованиями.</w:t>
      </w:r>
    </w:p>
    <w:p w:rsidR="000F66AA" w:rsidRDefault="000F66AA" w:rsidP="000F66AA">
      <w:pPr>
        <w:ind w:firstLine="709"/>
        <w:jc w:val="both"/>
        <w:rPr>
          <w:bCs/>
          <w:spacing w:val="-3"/>
          <w:sz w:val="28"/>
          <w:szCs w:val="28"/>
        </w:rPr>
      </w:pPr>
      <w:r>
        <w:rPr>
          <w:bCs/>
          <w:spacing w:val="-3"/>
          <w:sz w:val="28"/>
          <w:szCs w:val="28"/>
        </w:rPr>
        <w:t xml:space="preserve">8.1.4. Планировочные и технические решения при проектировании улиц и дорог, пересечений </w:t>
      </w:r>
      <w:r>
        <w:rPr>
          <w:bCs/>
          <w:spacing w:val="-2"/>
          <w:sz w:val="28"/>
          <w:szCs w:val="28"/>
        </w:rPr>
        <w:t>и транспортных узлов должны обеспечивать безопасность движения транспортных средств</w:t>
      </w:r>
      <w:r>
        <w:rPr>
          <w:bCs/>
          <w:spacing w:val="-3"/>
          <w:sz w:val="28"/>
          <w:szCs w:val="28"/>
        </w:rPr>
        <w:t xml:space="preserve"> и </w:t>
      </w:r>
      <w:r>
        <w:rPr>
          <w:bCs/>
          <w:spacing w:val="-2"/>
          <w:sz w:val="28"/>
          <w:szCs w:val="28"/>
        </w:rPr>
        <w:t>пешеходов, в том числе удобные и безопасные пути движения инвалидов, пользующихся колясками</w:t>
      </w:r>
      <w:r>
        <w:rPr>
          <w:bCs/>
          <w:spacing w:val="-3"/>
          <w:sz w:val="28"/>
          <w:szCs w:val="28"/>
        </w:rPr>
        <w:t>.</w:t>
      </w:r>
    </w:p>
    <w:p w:rsidR="000F66AA" w:rsidRDefault="000F66AA" w:rsidP="000F66AA">
      <w:pPr>
        <w:ind w:firstLine="709"/>
        <w:jc w:val="both"/>
        <w:rPr>
          <w:bCs/>
          <w:sz w:val="28"/>
          <w:szCs w:val="28"/>
        </w:rPr>
      </w:pPr>
      <w:r>
        <w:rPr>
          <w:bCs/>
          <w:spacing w:val="-2"/>
          <w:sz w:val="28"/>
          <w:szCs w:val="28"/>
        </w:rPr>
        <w:t>В местах массового посещения: железнодорожные, автобусные вокзалы, станции,</w:t>
      </w:r>
      <w:r>
        <w:rPr>
          <w:bCs/>
          <w:sz w:val="28"/>
          <w:szCs w:val="28"/>
        </w:rPr>
        <w:t xml:space="preserve"> </w:t>
      </w:r>
      <w:r>
        <w:rPr>
          <w:bCs/>
          <w:spacing w:val="-2"/>
          <w:sz w:val="28"/>
          <w:szCs w:val="28"/>
        </w:rPr>
        <w:t>рынки, торговые центры и другие объекты предусматривается пространств</w:t>
      </w:r>
      <w:r>
        <w:rPr>
          <w:bCs/>
          <w:sz w:val="28"/>
          <w:szCs w:val="28"/>
        </w:rPr>
        <w:t xml:space="preserve">енное разделение потоков пешеходов </w:t>
      </w:r>
      <w:r>
        <w:rPr>
          <w:bCs/>
          <w:sz w:val="28"/>
          <w:szCs w:val="28"/>
        </w:rPr>
        <w:br/>
        <w:t>и транспорта.</w:t>
      </w:r>
    </w:p>
    <w:p w:rsidR="000F66AA" w:rsidRDefault="000F66AA" w:rsidP="000F66AA">
      <w:pPr>
        <w:ind w:firstLine="720"/>
        <w:jc w:val="both"/>
        <w:rPr>
          <w:bCs/>
          <w:sz w:val="28"/>
          <w:szCs w:val="28"/>
        </w:rPr>
      </w:pPr>
      <w:r>
        <w:rPr>
          <w:bCs/>
          <w:sz w:val="28"/>
          <w:szCs w:val="28"/>
        </w:rPr>
        <w:t xml:space="preserve">8.1.5. Затраты времени на передвижение от мест проживания </w:t>
      </w:r>
      <w:r>
        <w:rPr>
          <w:bCs/>
          <w:sz w:val="28"/>
          <w:szCs w:val="28"/>
        </w:rPr>
        <w:br/>
        <w:t>до мест работы для 90 процентов трудящихся (в один конец) не должны превышать:</w:t>
      </w:r>
    </w:p>
    <w:p w:rsidR="000F66AA" w:rsidRDefault="000F66AA" w:rsidP="000F66AA">
      <w:pPr>
        <w:ind w:firstLine="720"/>
        <w:jc w:val="both"/>
        <w:rPr>
          <w:bCs/>
          <w:sz w:val="28"/>
          <w:szCs w:val="28"/>
        </w:rPr>
      </w:pPr>
      <w:r>
        <w:rPr>
          <w:bCs/>
          <w:sz w:val="28"/>
          <w:szCs w:val="28"/>
        </w:rPr>
        <w:t>для крупных населенных пунктов - 30 минут.</w:t>
      </w:r>
    </w:p>
    <w:p w:rsidR="000F66AA" w:rsidRDefault="000F66AA" w:rsidP="000F66AA">
      <w:pPr>
        <w:ind w:firstLine="720"/>
        <w:jc w:val="both"/>
        <w:rPr>
          <w:bCs/>
          <w:sz w:val="28"/>
          <w:szCs w:val="28"/>
        </w:rPr>
      </w:pPr>
      <w:r>
        <w:rPr>
          <w:bCs/>
          <w:sz w:val="28"/>
          <w:szCs w:val="28"/>
        </w:rPr>
        <w:t xml:space="preserve">Для жителей сельского поселения затраты времени </w:t>
      </w:r>
      <w:r>
        <w:rPr>
          <w:bCs/>
          <w:sz w:val="28"/>
          <w:szCs w:val="28"/>
        </w:rPr>
        <w:br/>
        <w:t>на передвижения (пешеходные или с использованием транспорта)</w:t>
      </w:r>
      <w:r>
        <w:rPr>
          <w:bCs/>
          <w:sz w:val="28"/>
          <w:szCs w:val="28"/>
        </w:rPr>
        <w:br/>
        <w:t>от мест проживания до производственных объектов в пределах сельскохозяйственного предприятия не должны превышать 30 минут.</w:t>
      </w:r>
    </w:p>
    <w:p w:rsidR="000F66AA" w:rsidRDefault="000F66AA" w:rsidP="000F66AA">
      <w:pPr>
        <w:ind w:firstLine="720"/>
        <w:jc w:val="both"/>
        <w:rPr>
          <w:bCs/>
          <w:sz w:val="28"/>
          <w:szCs w:val="28"/>
        </w:rPr>
      </w:pPr>
      <w:r>
        <w:rPr>
          <w:bCs/>
          <w:sz w:val="28"/>
          <w:szCs w:val="28"/>
        </w:rPr>
        <w:t xml:space="preserve">8.1.6. Уровень автомобилизации на среднесрочную перспективу (2020 год) принимается 250 легковых автомобилей на 1 тыс. жителей, </w:t>
      </w:r>
      <w:r>
        <w:rPr>
          <w:bCs/>
          <w:sz w:val="28"/>
          <w:szCs w:val="28"/>
        </w:rPr>
        <w:br/>
        <w:t xml:space="preserve">на расчетный срок (2030 год) - 300 легковых автомобилей (фактический уровень автомобилизации на 1 января </w:t>
      </w:r>
      <w:smartTag w:uri="urn:schemas-microsoft-com:office:smarttags" w:element="metricconverter">
        <w:smartTagPr>
          <w:attr w:name="ProductID" w:val="2011 г"/>
        </w:smartTagPr>
        <w:r>
          <w:rPr>
            <w:bCs/>
            <w:sz w:val="28"/>
            <w:szCs w:val="28"/>
          </w:rPr>
          <w:t>2011 г</w:t>
        </w:r>
      </w:smartTag>
      <w:r>
        <w:rPr>
          <w:bCs/>
          <w:sz w:val="28"/>
          <w:szCs w:val="28"/>
        </w:rPr>
        <w:t>. составил 146 легковых автомобилей на 1 тыс. жителей).</w:t>
      </w:r>
    </w:p>
    <w:p w:rsidR="000F66AA" w:rsidRDefault="000F66AA" w:rsidP="000F66AA">
      <w:pPr>
        <w:ind w:firstLine="720"/>
        <w:jc w:val="both"/>
        <w:rPr>
          <w:bCs/>
        </w:rPr>
      </w:pPr>
    </w:p>
    <w:p w:rsidR="000F66AA" w:rsidRDefault="000F66AA" w:rsidP="000F66AA">
      <w:pPr>
        <w:jc w:val="both"/>
        <w:rPr>
          <w:sz w:val="28"/>
          <w:szCs w:val="28"/>
        </w:rPr>
      </w:pPr>
    </w:p>
    <w:p w:rsidR="000F66AA" w:rsidRDefault="000F66AA" w:rsidP="000F66AA">
      <w:pPr>
        <w:jc w:val="both"/>
        <w:rPr>
          <w:sz w:val="28"/>
          <w:szCs w:val="28"/>
        </w:rPr>
      </w:pPr>
    </w:p>
    <w:p w:rsidR="000F66AA" w:rsidRDefault="000F66AA" w:rsidP="000F66AA">
      <w:pPr>
        <w:jc w:val="both"/>
        <w:rPr>
          <w:sz w:val="28"/>
          <w:szCs w:val="28"/>
        </w:rPr>
      </w:pPr>
      <w:r>
        <w:rPr>
          <w:sz w:val="28"/>
          <w:szCs w:val="28"/>
        </w:rPr>
        <w:t>8.2. Внешний транспорт</w:t>
      </w:r>
    </w:p>
    <w:p w:rsidR="000F66AA" w:rsidRDefault="000F66AA" w:rsidP="000F66AA">
      <w:pPr>
        <w:ind w:firstLine="709"/>
        <w:jc w:val="both"/>
        <w:rPr>
          <w:bCs/>
          <w:sz w:val="20"/>
          <w:szCs w:val="20"/>
        </w:rPr>
      </w:pPr>
    </w:p>
    <w:p w:rsidR="000F66AA" w:rsidRDefault="000F66AA" w:rsidP="000F66AA">
      <w:pPr>
        <w:ind w:firstLine="709"/>
        <w:jc w:val="both"/>
        <w:rPr>
          <w:bCs/>
          <w:sz w:val="28"/>
          <w:szCs w:val="28"/>
        </w:rPr>
      </w:pPr>
      <w:r>
        <w:rPr>
          <w:bCs/>
          <w:sz w:val="28"/>
          <w:szCs w:val="28"/>
        </w:rPr>
        <w:t>8.2.1.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0F66AA" w:rsidRDefault="000F66AA" w:rsidP="000F66AA">
      <w:pPr>
        <w:ind w:firstLine="709"/>
        <w:jc w:val="both"/>
        <w:rPr>
          <w:sz w:val="28"/>
          <w:szCs w:val="28"/>
        </w:rPr>
      </w:pPr>
      <w:r>
        <w:rPr>
          <w:bCs/>
          <w:sz w:val="28"/>
          <w:szCs w:val="28"/>
        </w:rPr>
        <w:t>8.2.2.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0F66AA" w:rsidRDefault="000F66AA" w:rsidP="000F66AA">
      <w:pPr>
        <w:ind w:firstLine="709"/>
        <w:jc w:val="both"/>
        <w:rPr>
          <w:bCs/>
          <w:sz w:val="28"/>
          <w:szCs w:val="28"/>
        </w:rPr>
      </w:pPr>
      <w:r>
        <w:rPr>
          <w:sz w:val="28"/>
          <w:szCs w:val="28"/>
        </w:rPr>
        <w:t>Пассажирские вокзалы</w:t>
      </w:r>
      <w:r>
        <w:rPr>
          <w:bCs/>
          <w:sz w:val="28"/>
          <w:szCs w:val="28"/>
        </w:rPr>
        <w:t xml:space="preserve"> железнодорожного, автомобильного, водного транспорта и аэровокзалы следует проектировать, обеспечивая транспортные связи с центром крупного сельского населенного пункта, между вокзалами, с жилыми и промышленными районами. По пропускной способности и единовременной вместимости вокзалы классифицируются в соответствии с таблицей № 49.</w:t>
      </w:r>
    </w:p>
    <w:p w:rsidR="000F66AA" w:rsidRDefault="000F66AA" w:rsidP="000F66AA">
      <w:pPr>
        <w:ind w:firstLine="709"/>
        <w:jc w:val="both"/>
        <w:rPr>
          <w:bCs/>
          <w:sz w:val="20"/>
          <w:szCs w:val="20"/>
        </w:rPr>
      </w:pPr>
    </w:p>
    <w:p w:rsidR="000F66AA" w:rsidRDefault="000F66AA" w:rsidP="000F66AA">
      <w:pPr>
        <w:ind w:firstLine="709"/>
        <w:jc w:val="both"/>
        <w:rPr>
          <w:bCs/>
          <w:sz w:val="28"/>
          <w:szCs w:val="28"/>
        </w:rPr>
      </w:pPr>
      <w:r>
        <w:rPr>
          <w:bCs/>
          <w:sz w:val="28"/>
          <w:szCs w:val="28"/>
        </w:rPr>
        <w:t>Таблица № 49</w:t>
      </w:r>
    </w:p>
    <w:p w:rsidR="000F66AA" w:rsidRDefault="000F66AA" w:rsidP="000F66AA">
      <w:pPr>
        <w:ind w:firstLine="709"/>
        <w:jc w:val="both"/>
        <w:rPr>
          <w:bCs/>
          <w:sz w:val="20"/>
          <w:szCs w:val="20"/>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1477"/>
        <w:gridCol w:w="1429"/>
        <w:gridCol w:w="1504"/>
        <w:gridCol w:w="1512"/>
        <w:gridCol w:w="1535"/>
      </w:tblGrid>
      <w:tr w:rsidR="000F66AA" w:rsidTr="000F66AA">
        <w:trPr>
          <w:jc w:val="center"/>
        </w:trPr>
        <w:tc>
          <w:tcPr>
            <w:tcW w:w="1303" w:type="dxa"/>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6"/>
                <w:szCs w:val="26"/>
              </w:rPr>
            </w:pPr>
            <w:r>
              <w:rPr>
                <w:sz w:val="26"/>
                <w:szCs w:val="26"/>
              </w:rPr>
              <w:t>Вокзалы</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6"/>
                <w:szCs w:val="26"/>
              </w:rPr>
            </w:pPr>
            <w:proofErr w:type="spellStart"/>
            <w:proofErr w:type="gramStart"/>
            <w:r>
              <w:rPr>
                <w:sz w:val="26"/>
                <w:szCs w:val="26"/>
              </w:rPr>
              <w:t>Железно-дорожные</w:t>
            </w:r>
            <w:proofErr w:type="spellEnd"/>
            <w:proofErr w:type="gramEnd"/>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6"/>
                <w:szCs w:val="26"/>
              </w:rPr>
            </w:pPr>
            <w:r>
              <w:rPr>
                <w:sz w:val="26"/>
                <w:szCs w:val="26"/>
              </w:rPr>
              <w:t>Речные</w:t>
            </w:r>
          </w:p>
        </w:tc>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6"/>
                <w:szCs w:val="26"/>
              </w:rPr>
            </w:pPr>
            <w:proofErr w:type="spellStart"/>
            <w:proofErr w:type="gramStart"/>
            <w:r>
              <w:rPr>
                <w:sz w:val="26"/>
                <w:szCs w:val="26"/>
              </w:rPr>
              <w:t>Автобус-ные</w:t>
            </w:r>
            <w:proofErr w:type="spellEnd"/>
            <w:proofErr w:type="gramEnd"/>
          </w:p>
        </w:tc>
        <w:tc>
          <w:tcPr>
            <w:tcW w:w="3045" w:type="dxa"/>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6"/>
                <w:szCs w:val="26"/>
              </w:rPr>
            </w:pPr>
            <w:r>
              <w:rPr>
                <w:sz w:val="26"/>
                <w:szCs w:val="26"/>
              </w:rPr>
              <w:t>Аэровокзалы</w:t>
            </w:r>
          </w:p>
        </w:tc>
      </w:tr>
      <w:tr w:rsidR="000F66AA" w:rsidTr="000F66AA">
        <w:trPr>
          <w:trHeight w:val="310"/>
          <w:jc w:val="center"/>
        </w:trPr>
        <w:tc>
          <w:tcPr>
            <w:tcW w:w="1303" w:type="dxa"/>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4408"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sz w:val="26"/>
                <w:szCs w:val="26"/>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sz w:val="26"/>
                <w:szCs w:val="26"/>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sz w:val="26"/>
                <w:szCs w:val="26"/>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6"/>
                <w:szCs w:val="26"/>
              </w:rPr>
            </w:pPr>
            <w:r>
              <w:rPr>
                <w:bCs/>
                <w:sz w:val="26"/>
                <w:szCs w:val="26"/>
              </w:rPr>
              <w:t>в аэропортах</w:t>
            </w:r>
          </w:p>
        </w:tc>
        <w:tc>
          <w:tcPr>
            <w:tcW w:w="1534" w:type="dxa"/>
            <w:tcBorders>
              <w:top w:val="single" w:sz="4" w:space="0" w:color="auto"/>
              <w:left w:val="single" w:sz="4" w:space="0" w:color="auto"/>
              <w:bottom w:val="single" w:sz="4" w:space="0" w:color="auto"/>
              <w:right w:val="nil"/>
            </w:tcBorders>
            <w:vAlign w:val="center"/>
            <w:hideMark/>
          </w:tcPr>
          <w:p w:rsidR="000F66AA" w:rsidRDefault="000F66AA">
            <w:pPr>
              <w:jc w:val="both"/>
              <w:rPr>
                <w:bCs/>
                <w:sz w:val="26"/>
                <w:szCs w:val="26"/>
              </w:rPr>
            </w:pPr>
            <w:r>
              <w:rPr>
                <w:bCs/>
                <w:sz w:val="26"/>
                <w:szCs w:val="26"/>
              </w:rPr>
              <w:t>в населенных пунктах</w:t>
            </w:r>
          </w:p>
        </w:tc>
      </w:tr>
      <w:tr w:rsidR="000F66AA" w:rsidTr="000F66AA">
        <w:trPr>
          <w:jc w:val="center"/>
        </w:trPr>
        <w:tc>
          <w:tcPr>
            <w:tcW w:w="1303" w:type="dxa"/>
            <w:vMerge/>
            <w:tcBorders>
              <w:top w:val="single" w:sz="4" w:space="0" w:color="auto"/>
              <w:left w:val="nil"/>
              <w:bottom w:val="single" w:sz="4" w:space="0" w:color="auto"/>
              <w:right w:val="single" w:sz="4" w:space="0" w:color="auto"/>
            </w:tcBorders>
            <w:vAlign w:val="center"/>
            <w:hideMark/>
          </w:tcPr>
          <w:p w:rsidR="000F66AA" w:rsidRDefault="000F66AA">
            <w:pPr>
              <w:rPr>
                <w:sz w:val="26"/>
                <w:szCs w:val="26"/>
              </w:rPr>
            </w:pPr>
          </w:p>
        </w:tc>
        <w:tc>
          <w:tcPr>
            <w:tcW w:w="4408" w:type="dxa"/>
            <w:gridSpan w:val="3"/>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6"/>
                <w:szCs w:val="26"/>
              </w:rPr>
            </w:pPr>
            <w:r>
              <w:rPr>
                <w:bCs/>
                <w:sz w:val="26"/>
                <w:szCs w:val="26"/>
              </w:rPr>
              <w:t>Расчетная вместимость зданий, пассажиров</w:t>
            </w:r>
          </w:p>
        </w:tc>
        <w:tc>
          <w:tcPr>
            <w:tcW w:w="3045" w:type="dxa"/>
            <w:gridSpan w:val="2"/>
            <w:tcBorders>
              <w:top w:val="single" w:sz="4" w:space="0" w:color="auto"/>
              <w:left w:val="single" w:sz="4" w:space="0" w:color="auto"/>
              <w:bottom w:val="single" w:sz="4" w:space="0" w:color="auto"/>
              <w:right w:val="nil"/>
            </w:tcBorders>
            <w:vAlign w:val="center"/>
            <w:hideMark/>
          </w:tcPr>
          <w:p w:rsidR="000F66AA" w:rsidRDefault="000F66AA">
            <w:pPr>
              <w:jc w:val="both"/>
              <w:rPr>
                <w:bCs/>
                <w:spacing w:val="-2"/>
                <w:sz w:val="26"/>
                <w:szCs w:val="26"/>
              </w:rPr>
            </w:pPr>
            <w:r>
              <w:rPr>
                <w:bCs/>
                <w:spacing w:val="-2"/>
                <w:sz w:val="26"/>
                <w:szCs w:val="26"/>
              </w:rPr>
              <w:t xml:space="preserve">Расчетная пропускная </w:t>
            </w:r>
          </w:p>
          <w:p w:rsidR="000F66AA" w:rsidRDefault="000F66AA">
            <w:pPr>
              <w:jc w:val="both"/>
              <w:rPr>
                <w:bCs/>
                <w:spacing w:val="-2"/>
                <w:sz w:val="26"/>
                <w:szCs w:val="26"/>
              </w:rPr>
            </w:pPr>
            <w:r>
              <w:rPr>
                <w:bCs/>
                <w:spacing w:val="-2"/>
                <w:sz w:val="26"/>
                <w:szCs w:val="26"/>
              </w:rPr>
              <w:t>способность здания, пассажиров/час</w:t>
            </w:r>
          </w:p>
        </w:tc>
      </w:tr>
      <w:tr w:rsidR="000F66AA" w:rsidTr="000F66AA">
        <w:trPr>
          <w:jc w:val="center"/>
        </w:trPr>
        <w:tc>
          <w:tcPr>
            <w:tcW w:w="1303" w:type="dxa"/>
            <w:tcBorders>
              <w:top w:val="single" w:sz="4" w:space="0" w:color="auto"/>
              <w:left w:val="nil"/>
              <w:bottom w:val="nil"/>
              <w:right w:val="nil"/>
            </w:tcBorders>
          </w:tcPr>
          <w:p w:rsidR="000F66AA" w:rsidRDefault="000F66AA">
            <w:pPr>
              <w:jc w:val="both"/>
              <w:rPr>
                <w:bCs/>
                <w:sz w:val="20"/>
                <w:szCs w:val="20"/>
              </w:rPr>
            </w:pPr>
          </w:p>
        </w:tc>
        <w:tc>
          <w:tcPr>
            <w:tcW w:w="1477" w:type="dxa"/>
            <w:tcBorders>
              <w:top w:val="single" w:sz="4" w:space="0" w:color="auto"/>
              <w:left w:val="nil"/>
              <w:bottom w:val="nil"/>
              <w:right w:val="nil"/>
            </w:tcBorders>
            <w:vAlign w:val="center"/>
          </w:tcPr>
          <w:p w:rsidR="000F66AA" w:rsidRDefault="000F66AA">
            <w:pPr>
              <w:jc w:val="both"/>
              <w:rPr>
                <w:bCs/>
                <w:sz w:val="20"/>
                <w:szCs w:val="20"/>
              </w:rPr>
            </w:pPr>
          </w:p>
        </w:tc>
        <w:tc>
          <w:tcPr>
            <w:tcW w:w="1428" w:type="dxa"/>
            <w:tcBorders>
              <w:top w:val="single" w:sz="4" w:space="0" w:color="auto"/>
              <w:left w:val="nil"/>
              <w:bottom w:val="nil"/>
              <w:right w:val="nil"/>
            </w:tcBorders>
            <w:vAlign w:val="center"/>
          </w:tcPr>
          <w:p w:rsidR="000F66AA" w:rsidRDefault="000F66AA">
            <w:pPr>
              <w:jc w:val="both"/>
              <w:rPr>
                <w:bCs/>
                <w:sz w:val="20"/>
                <w:szCs w:val="20"/>
              </w:rPr>
            </w:pPr>
          </w:p>
        </w:tc>
        <w:tc>
          <w:tcPr>
            <w:tcW w:w="1503" w:type="dxa"/>
            <w:tcBorders>
              <w:top w:val="single" w:sz="4" w:space="0" w:color="auto"/>
              <w:left w:val="nil"/>
              <w:bottom w:val="nil"/>
              <w:right w:val="nil"/>
            </w:tcBorders>
            <w:vAlign w:val="center"/>
          </w:tcPr>
          <w:p w:rsidR="000F66AA" w:rsidRDefault="000F66AA">
            <w:pPr>
              <w:jc w:val="both"/>
              <w:rPr>
                <w:bCs/>
                <w:sz w:val="20"/>
                <w:szCs w:val="20"/>
              </w:rPr>
            </w:pPr>
          </w:p>
        </w:tc>
        <w:tc>
          <w:tcPr>
            <w:tcW w:w="1511" w:type="dxa"/>
            <w:tcBorders>
              <w:top w:val="single" w:sz="4" w:space="0" w:color="auto"/>
              <w:left w:val="nil"/>
              <w:bottom w:val="nil"/>
              <w:right w:val="nil"/>
            </w:tcBorders>
            <w:vAlign w:val="center"/>
          </w:tcPr>
          <w:p w:rsidR="000F66AA" w:rsidRDefault="000F66AA">
            <w:pPr>
              <w:jc w:val="both"/>
              <w:rPr>
                <w:bCs/>
                <w:sz w:val="20"/>
                <w:szCs w:val="20"/>
              </w:rPr>
            </w:pPr>
          </w:p>
        </w:tc>
        <w:tc>
          <w:tcPr>
            <w:tcW w:w="1534" w:type="dxa"/>
            <w:tcBorders>
              <w:top w:val="single" w:sz="4" w:space="0" w:color="auto"/>
              <w:left w:val="nil"/>
              <w:bottom w:val="nil"/>
              <w:right w:val="nil"/>
            </w:tcBorders>
            <w:vAlign w:val="center"/>
          </w:tcPr>
          <w:p w:rsidR="000F66AA" w:rsidRDefault="000F66AA">
            <w:pPr>
              <w:jc w:val="both"/>
              <w:rPr>
                <w:bCs/>
                <w:sz w:val="20"/>
                <w:szCs w:val="20"/>
              </w:rPr>
            </w:pPr>
          </w:p>
        </w:tc>
      </w:tr>
      <w:tr w:rsidR="000F66AA" w:rsidTr="000F66AA">
        <w:trPr>
          <w:jc w:val="center"/>
        </w:trPr>
        <w:tc>
          <w:tcPr>
            <w:tcW w:w="1303" w:type="dxa"/>
            <w:tcBorders>
              <w:top w:val="nil"/>
              <w:left w:val="nil"/>
              <w:bottom w:val="nil"/>
              <w:right w:val="nil"/>
            </w:tcBorders>
            <w:hideMark/>
          </w:tcPr>
          <w:p w:rsidR="000F66AA" w:rsidRDefault="000F66AA">
            <w:pPr>
              <w:jc w:val="both"/>
              <w:rPr>
                <w:bCs/>
                <w:sz w:val="26"/>
                <w:szCs w:val="26"/>
              </w:rPr>
            </w:pPr>
            <w:r>
              <w:rPr>
                <w:bCs/>
                <w:sz w:val="26"/>
                <w:szCs w:val="26"/>
              </w:rPr>
              <w:t xml:space="preserve">Малые </w:t>
            </w:r>
          </w:p>
        </w:tc>
        <w:tc>
          <w:tcPr>
            <w:tcW w:w="1477" w:type="dxa"/>
            <w:tcBorders>
              <w:top w:val="nil"/>
              <w:left w:val="nil"/>
              <w:bottom w:val="nil"/>
              <w:right w:val="nil"/>
            </w:tcBorders>
            <w:vAlign w:val="center"/>
            <w:hideMark/>
          </w:tcPr>
          <w:p w:rsidR="000F66AA" w:rsidRDefault="000F66AA">
            <w:pPr>
              <w:tabs>
                <w:tab w:val="left" w:pos="574"/>
                <w:tab w:val="left" w:pos="859"/>
                <w:tab w:val="left" w:pos="1159"/>
              </w:tabs>
              <w:jc w:val="both"/>
              <w:rPr>
                <w:bCs/>
                <w:sz w:val="26"/>
                <w:szCs w:val="26"/>
              </w:rPr>
            </w:pPr>
            <w:r>
              <w:rPr>
                <w:bCs/>
                <w:sz w:val="26"/>
                <w:szCs w:val="26"/>
              </w:rPr>
              <w:t>до 200</w:t>
            </w:r>
          </w:p>
        </w:tc>
        <w:tc>
          <w:tcPr>
            <w:tcW w:w="1428" w:type="dxa"/>
            <w:tcBorders>
              <w:top w:val="nil"/>
              <w:left w:val="nil"/>
              <w:bottom w:val="nil"/>
              <w:right w:val="nil"/>
            </w:tcBorders>
            <w:vAlign w:val="center"/>
            <w:hideMark/>
          </w:tcPr>
          <w:p w:rsidR="000F66AA" w:rsidRDefault="000F66AA">
            <w:pPr>
              <w:tabs>
                <w:tab w:val="left" w:pos="627"/>
              </w:tabs>
              <w:jc w:val="both"/>
              <w:rPr>
                <w:bCs/>
                <w:sz w:val="26"/>
                <w:szCs w:val="26"/>
              </w:rPr>
            </w:pPr>
            <w:r>
              <w:rPr>
                <w:bCs/>
                <w:sz w:val="26"/>
                <w:szCs w:val="26"/>
              </w:rPr>
              <w:t>до 100</w:t>
            </w:r>
          </w:p>
        </w:tc>
        <w:tc>
          <w:tcPr>
            <w:tcW w:w="1503" w:type="dxa"/>
            <w:tcBorders>
              <w:top w:val="nil"/>
              <w:left w:val="nil"/>
              <w:bottom w:val="nil"/>
              <w:right w:val="nil"/>
            </w:tcBorders>
            <w:vAlign w:val="center"/>
            <w:hideMark/>
          </w:tcPr>
          <w:p w:rsidR="000F66AA" w:rsidRDefault="000F66AA">
            <w:pPr>
              <w:tabs>
                <w:tab w:val="left" w:pos="937"/>
              </w:tabs>
              <w:jc w:val="both"/>
              <w:rPr>
                <w:bCs/>
                <w:sz w:val="26"/>
                <w:szCs w:val="26"/>
              </w:rPr>
            </w:pPr>
            <w:r>
              <w:rPr>
                <w:bCs/>
                <w:sz w:val="26"/>
                <w:szCs w:val="26"/>
              </w:rPr>
              <w:t>до 200</w:t>
            </w:r>
          </w:p>
        </w:tc>
        <w:tc>
          <w:tcPr>
            <w:tcW w:w="1511" w:type="dxa"/>
            <w:tcBorders>
              <w:top w:val="nil"/>
              <w:left w:val="nil"/>
              <w:bottom w:val="nil"/>
              <w:right w:val="nil"/>
            </w:tcBorders>
            <w:vAlign w:val="center"/>
            <w:hideMark/>
          </w:tcPr>
          <w:p w:rsidR="000F66AA" w:rsidRDefault="000F66AA">
            <w:pPr>
              <w:tabs>
                <w:tab w:val="left" w:pos="994"/>
                <w:tab w:val="left" w:pos="1152"/>
              </w:tabs>
              <w:jc w:val="both"/>
              <w:rPr>
                <w:bCs/>
                <w:sz w:val="26"/>
                <w:szCs w:val="26"/>
              </w:rPr>
            </w:pPr>
            <w:r>
              <w:rPr>
                <w:bCs/>
                <w:sz w:val="26"/>
                <w:szCs w:val="26"/>
              </w:rPr>
              <w:t>до 400</w:t>
            </w:r>
          </w:p>
        </w:tc>
        <w:tc>
          <w:tcPr>
            <w:tcW w:w="1534" w:type="dxa"/>
            <w:tcBorders>
              <w:top w:val="nil"/>
              <w:left w:val="nil"/>
              <w:bottom w:val="nil"/>
              <w:right w:val="nil"/>
            </w:tcBorders>
            <w:vAlign w:val="center"/>
            <w:hideMark/>
          </w:tcPr>
          <w:p w:rsidR="000F66AA" w:rsidRDefault="000F66AA">
            <w:pPr>
              <w:tabs>
                <w:tab w:val="left" w:pos="1223"/>
              </w:tabs>
              <w:jc w:val="both"/>
              <w:rPr>
                <w:bCs/>
                <w:sz w:val="26"/>
                <w:szCs w:val="26"/>
              </w:rPr>
            </w:pPr>
            <w:r>
              <w:rPr>
                <w:bCs/>
                <w:sz w:val="26"/>
                <w:szCs w:val="26"/>
              </w:rPr>
              <w:t>до 200</w:t>
            </w:r>
          </w:p>
        </w:tc>
      </w:tr>
      <w:tr w:rsidR="000F66AA" w:rsidTr="000F66AA">
        <w:trPr>
          <w:jc w:val="center"/>
        </w:trPr>
        <w:tc>
          <w:tcPr>
            <w:tcW w:w="1303" w:type="dxa"/>
            <w:tcBorders>
              <w:top w:val="nil"/>
              <w:left w:val="nil"/>
              <w:bottom w:val="nil"/>
              <w:right w:val="nil"/>
            </w:tcBorders>
          </w:tcPr>
          <w:p w:rsidR="000F66AA" w:rsidRDefault="000F66AA">
            <w:pPr>
              <w:jc w:val="both"/>
              <w:rPr>
                <w:bCs/>
                <w:sz w:val="20"/>
                <w:szCs w:val="20"/>
              </w:rPr>
            </w:pPr>
          </w:p>
        </w:tc>
        <w:tc>
          <w:tcPr>
            <w:tcW w:w="1477" w:type="dxa"/>
            <w:tcBorders>
              <w:top w:val="nil"/>
              <w:left w:val="nil"/>
              <w:bottom w:val="nil"/>
              <w:right w:val="nil"/>
            </w:tcBorders>
            <w:vAlign w:val="center"/>
          </w:tcPr>
          <w:p w:rsidR="000F66AA" w:rsidRDefault="000F66AA">
            <w:pPr>
              <w:jc w:val="both"/>
              <w:rPr>
                <w:bCs/>
                <w:sz w:val="20"/>
                <w:szCs w:val="20"/>
              </w:rPr>
            </w:pPr>
          </w:p>
        </w:tc>
        <w:tc>
          <w:tcPr>
            <w:tcW w:w="1428" w:type="dxa"/>
            <w:tcBorders>
              <w:top w:val="nil"/>
              <w:left w:val="nil"/>
              <w:bottom w:val="nil"/>
              <w:right w:val="nil"/>
            </w:tcBorders>
            <w:vAlign w:val="center"/>
          </w:tcPr>
          <w:p w:rsidR="000F66AA" w:rsidRDefault="000F66AA">
            <w:pPr>
              <w:jc w:val="both"/>
              <w:rPr>
                <w:bCs/>
                <w:sz w:val="20"/>
                <w:szCs w:val="20"/>
              </w:rPr>
            </w:pPr>
          </w:p>
        </w:tc>
        <w:tc>
          <w:tcPr>
            <w:tcW w:w="1503" w:type="dxa"/>
            <w:tcBorders>
              <w:top w:val="nil"/>
              <w:left w:val="nil"/>
              <w:bottom w:val="nil"/>
              <w:right w:val="nil"/>
            </w:tcBorders>
            <w:vAlign w:val="center"/>
          </w:tcPr>
          <w:p w:rsidR="000F66AA" w:rsidRDefault="000F66AA">
            <w:pPr>
              <w:jc w:val="both"/>
              <w:rPr>
                <w:bCs/>
                <w:sz w:val="20"/>
                <w:szCs w:val="20"/>
              </w:rPr>
            </w:pPr>
          </w:p>
        </w:tc>
        <w:tc>
          <w:tcPr>
            <w:tcW w:w="1511" w:type="dxa"/>
            <w:tcBorders>
              <w:top w:val="nil"/>
              <w:left w:val="nil"/>
              <w:bottom w:val="nil"/>
              <w:right w:val="nil"/>
            </w:tcBorders>
            <w:vAlign w:val="center"/>
          </w:tcPr>
          <w:p w:rsidR="000F66AA" w:rsidRDefault="000F66AA">
            <w:pPr>
              <w:jc w:val="both"/>
              <w:rPr>
                <w:bCs/>
                <w:sz w:val="20"/>
                <w:szCs w:val="20"/>
              </w:rPr>
            </w:pPr>
          </w:p>
        </w:tc>
        <w:tc>
          <w:tcPr>
            <w:tcW w:w="1534" w:type="dxa"/>
            <w:tcBorders>
              <w:top w:val="nil"/>
              <w:left w:val="nil"/>
              <w:bottom w:val="nil"/>
              <w:right w:val="nil"/>
            </w:tcBorders>
            <w:vAlign w:val="center"/>
          </w:tcPr>
          <w:p w:rsidR="000F66AA" w:rsidRDefault="000F66AA">
            <w:pPr>
              <w:jc w:val="both"/>
              <w:rPr>
                <w:bCs/>
                <w:sz w:val="20"/>
                <w:szCs w:val="20"/>
              </w:rPr>
            </w:pPr>
          </w:p>
        </w:tc>
      </w:tr>
      <w:tr w:rsidR="000F66AA" w:rsidTr="000F66AA">
        <w:trPr>
          <w:jc w:val="center"/>
        </w:trPr>
        <w:tc>
          <w:tcPr>
            <w:tcW w:w="1303" w:type="dxa"/>
            <w:tcBorders>
              <w:top w:val="nil"/>
              <w:left w:val="nil"/>
              <w:bottom w:val="nil"/>
              <w:right w:val="nil"/>
            </w:tcBorders>
            <w:hideMark/>
          </w:tcPr>
          <w:p w:rsidR="000F66AA" w:rsidRDefault="000F66AA">
            <w:pPr>
              <w:jc w:val="both"/>
              <w:rPr>
                <w:bCs/>
                <w:sz w:val="26"/>
                <w:szCs w:val="26"/>
              </w:rPr>
            </w:pPr>
            <w:r>
              <w:rPr>
                <w:bCs/>
                <w:sz w:val="26"/>
                <w:szCs w:val="26"/>
              </w:rPr>
              <w:t>Средние</w:t>
            </w:r>
          </w:p>
        </w:tc>
        <w:tc>
          <w:tcPr>
            <w:tcW w:w="1477" w:type="dxa"/>
            <w:tcBorders>
              <w:top w:val="nil"/>
              <w:left w:val="nil"/>
              <w:bottom w:val="nil"/>
              <w:right w:val="nil"/>
            </w:tcBorders>
            <w:hideMark/>
          </w:tcPr>
          <w:p w:rsidR="000F66AA" w:rsidRDefault="000F66AA">
            <w:pPr>
              <w:tabs>
                <w:tab w:val="left" w:pos="1054"/>
              </w:tabs>
              <w:jc w:val="both"/>
              <w:rPr>
                <w:bCs/>
                <w:sz w:val="26"/>
                <w:szCs w:val="26"/>
              </w:rPr>
            </w:pPr>
            <w:r>
              <w:rPr>
                <w:bCs/>
                <w:sz w:val="26"/>
                <w:szCs w:val="26"/>
              </w:rPr>
              <w:t>свыше 200 до 700</w:t>
            </w:r>
          </w:p>
        </w:tc>
        <w:tc>
          <w:tcPr>
            <w:tcW w:w="1428" w:type="dxa"/>
            <w:tcBorders>
              <w:top w:val="nil"/>
              <w:left w:val="nil"/>
              <w:bottom w:val="nil"/>
              <w:right w:val="nil"/>
            </w:tcBorders>
            <w:hideMark/>
          </w:tcPr>
          <w:p w:rsidR="000F66AA" w:rsidRDefault="000F66AA">
            <w:pPr>
              <w:jc w:val="both"/>
              <w:rPr>
                <w:bCs/>
                <w:sz w:val="26"/>
                <w:szCs w:val="26"/>
              </w:rPr>
            </w:pPr>
            <w:r>
              <w:rPr>
                <w:bCs/>
                <w:sz w:val="26"/>
                <w:szCs w:val="26"/>
              </w:rPr>
              <w:t>свыше 100 до 400</w:t>
            </w:r>
          </w:p>
        </w:tc>
        <w:tc>
          <w:tcPr>
            <w:tcW w:w="1503" w:type="dxa"/>
            <w:tcBorders>
              <w:top w:val="nil"/>
              <w:left w:val="nil"/>
              <w:bottom w:val="nil"/>
              <w:right w:val="nil"/>
            </w:tcBorders>
            <w:hideMark/>
          </w:tcPr>
          <w:p w:rsidR="000F66AA" w:rsidRDefault="000F66AA">
            <w:pPr>
              <w:tabs>
                <w:tab w:val="left" w:pos="622"/>
                <w:tab w:val="left" w:pos="1087"/>
              </w:tabs>
              <w:jc w:val="both"/>
              <w:rPr>
                <w:bCs/>
                <w:sz w:val="26"/>
                <w:szCs w:val="26"/>
              </w:rPr>
            </w:pPr>
            <w:r>
              <w:rPr>
                <w:bCs/>
                <w:sz w:val="26"/>
                <w:szCs w:val="26"/>
              </w:rPr>
              <w:t>свыше 200 до 300</w:t>
            </w:r>
          </w:p>
        </w:tc>
        <w:tc>
          <w:tcPr>
            <w:tcW w:w="1511" w:type="dxa"/>
            <w:tcBorders>
              <w:top w:val="nil"/>
              <w:left w:val="nil"/>
              <w:bottom w:val="nil"/>
              <w:right w:val="nil"/>
            </w:tcBorders>
            <w:hideMark/>
          </w:tcPr>
          <w:p w:rsidR="000F66AA" w:rsidRDefault="000F66AA">
            <w:pPr>
              <w:jc w:val="both"/>
              <w:rPr>
                <w:bCs/>
                <w:sz w:val="26"/>
                <w:szCs w:val="26"/>
              </w:rPr>
            </w:pPr>
            <w:r>
              <w:rPr>
                <w:bCs/>
                <w:sz w:val="26"/>
                <w:szCs w:val="26"/>
              </w:rPr>
              <w:t>свыше 400</w:t>
            </w:r>
          </w:p>
          <w:p w:rsidR="000F66AA" w:rsidRDefault="000F66AA">
            <w:pPr>
              <w:jc w:val="both"/>
              <w:rPr>
                <w:bCs/>
                <w:sz w:val="26"/>
                <w:szCs w:val="26"/>
              </w:rPr>
            </w:pPr>
            <w:r>
              <w:rPr>
                <w:bCs/>
                <w:sz w:val="26"/>
                <w:szCs w:val="26"/>
              </w:rPr>
              <w:t>до 1 500</w:t>
            </w:r>
          </w:p>
        </w:tc>
        <w:tc>
          <w:tcPr>
            <w:tcW w:w="1534" w:type="dxa"/>
            <w:tcBorders>
              <w:top w:val="nil"/>
              <w:left w:val="nil"/>
              <w:bottom w:val="nil"/>
              <w:right w:val="nil"/>
            </w:tcBorders>
            <w:hideMark/>
          </w:tcPr>
          <w:p w:rsidR="000F66AA" w:rsidRDefault="000F66AA">
            <w:pPr>
              <w:jc w:val="both"/>
              <w:rPr>
                <w:bCs/>
                <w:sz w:val="26"/>
                <w:szCs w:val="26"/>
              </w:rPr>
            </w:pPr>
            <w:r>
              <w:rPr>
                <w:bCs/>
                <w:sz w:val="26"/>
                <w:szCs w:val="26"/>
              </w:rPr>
              <w:t>свыше 200 до 600</w:t>
            </w:r>
          </w:p>
        </w:tc>
      </w:tr>
      <w:tr w:rsidR="000F66AA" w:rsidTr="000F66AA">
        <w:trPr>
          <w:jc w:val="center"/>
        </w:trPr>
        <w:tc>
          <w:tcPr>
            <w:tcW w:w="1303" w:type="dxa"/>
            <w:tcBorders>
              <w:top w:val="nil"/>
              <w:left w:val="nil"/>
              <w:bottom w:val="nil"/>
              <w:right w:val="nil"/>
            </w:tcBorders>
          </w:tcPr>
          <w:p w:rsidR="000F66AA" w:rsidRDefault="000F66AA">
            <w:pPr>
              <w:jc w:val="both"/>
              <w:rPr>
                <w:bCs/>
                <w:sz w:val="20"/>
                <w:szCs w:val="20"/>
              </w:rPr>
            </w:pPr>
          </w:p>
        </w:tc>
        <w:tc>
          <w:tcPr>
            <w:tcW w:w="1477" w:type="dxa"/>
            <w:tcBorders>
              <w:top w:val="nil"/>
              <w:left w:val="nil"/>
              <w:bottom w:val="nil"/>
              <w:right w:val="nil"/>
            </w:tcBorders>
          </w:tcPr>
          <w:p w:rsidR="000F66AA" w:rsidRDefault="000F66AA">
            <w:pPr>
              <w:jc w:val="both"/>
              <w:rPr>
                <w:bCs/>
                <w:sz w:val="20"/>
                <w:szCs w:val="20"/>
              </w:rPr>
            </w:pPr>
          </w:p>
        </w:tc>
        <w:tc>
          <w:tcPr>
            <w:tcW w:w="1428" w:type="dxa"/>
            <w:tcBorders>
              <w:top w:val="nil"/>
              <w:left w:val="nil"/>
              <w:bottom w:val="nil"/>
              <w:right w:val="nil"/>
            </w:tcBorders>
          </w:tcPr>
          <w:p w:rsidR="000F66AA" w:rsidRDefault="000F66AA">
            <w:pPr>
              <w:jc w:val="both"/>
              <w:rPr>
                <w:bCs/>
                <w:sz w:val="20"/>
                <w:szCs w:val="20"/>
              </w:rPr>
            </w:pPr>
          </w:p>
        </w:tc>
        <w:tc>
          <w:tcPr>
            <w:tcW w:w="1503" w:type="dxa"/>
            <w:tcBorders>
              <w:top w:val="nil"/>
              <w:left w:val="nil"/>
              <w:bottom w:val="nil"/>
              <w:right w:val="nil"/>
            </w:tcBorders>
          </w:tcPr>
          <w:p w:rsidR="000F66AA" w:rsidRDefault="000F66AA">
            <w:pPr>
              <w:jc w:val="both"/>
              <w:rPr>
                <w:bCs/>
                <w:sz w:val="20"/>
                <w:szCs w:val="20"/>
              </w:rPr>
            </w:pPr>
          </w:p>
        </w:tc>
        <w:tc>
          <w:tcPr>
            <w:tcW w:w="1511" w:type="dxa"/>
            <w:tcBorders>
              <w:top w:val="nil"/>
              <w:left w:val="nil"/>
              <w:bottom w:val="nil"/>
              <w:right w:val="nil"/>
            </w:tcBorders>
          </w:tcPr>
          <w:p w:rsidR="000F66AA" w:rsidRDefault="000F66AA">
            <w:pPr>
              <w:jc w:val="both"/>
              <w:rPr>
                <w:bCs/>
                <w:sz w:val="20"/>
                <w:szCs w:val="20"/>
              </w:rPr>
            </w:pPr>
          </w:p>
        </w:tc>
        <w:tc>
          <w:tcPr>
            <w:tcW w:w="1534" w:type="dxa"/>
            <w:tcBorders>
              <w:top w:val="nil"/>
              <w:left w:val="nil"/>
              <w:bottom w:val="nil"/>
              <w:right w:val="nil"/>
            </w:tcBorders>
          </w:tcPr>
          <w:p w:rsidR="000F66AA" w:rsidRDefault="000F66AA">
            <w:pPr>
              <w:jc w:val="both"/>
              <w:rPr>
                <w:bCs/>
                <w:sz w:val="20"/>
                <w:szCs w:val="20"/>
              </w:rPr>
            </w:pPr>
          </w:p>
        </w:tc>
      </w:tr>
      <w:tr w:rsidR="000F66AA" w:rsidTr="000F66AA">
        <w:trPr>
          <w:jc w:val="center"/>
        </w:trPr>
        <w:tc>
          <w:tcPr>
            <w:tcW w:w="1303" w:type="dxa"/>
            <w:tcBorders>
              <w:top w:val="nil"/>
              <w:left w:val="nil"/>
              <w:bottom w:val="nil"/>
              <w:right w:val="nil"/>
            </w:tcBorders>
            <w:hideMark/>
          </w:tcPr>
          <w:p w:rsidR="000F66AA" w:rsidRDefault="000F66AA">
            <w:pPr>
              <w:jc w:val="both"/>
              <w:rPr>
                <w:bCs/>
                <w:sz w:val="26"/>
                <w:szCs w:val="26"/>
              </w:rPr>
            </w:pPr>
            <w:r>
              <w:rPr>
                <w:bCs/>
                <w:sz w:val="26"/>
                <w:szCs w:val="26"/>
              </w:rPr>
              <w:t>Большие</w:t>
            </w:r>
          </w:p>
        </w:tc>
        <w:tc>
          <w:tcPr>
            <w:tcW w:w="1477" w:type="dxa"/>
            <w:tcBorders>
              <w:top w:val="nil"/>
              <w:left w:val="nil"/>
              <w:bottom w:val="nil"/>
              <w:right w:val="nil"/>
            </w:tcBorders>
            <w:hideMark/>
          </w:tcPr>
          <w:p w:rsidR="000F66AA" w:rsidRDefault="000F66AA">
            <w:pPr>
              <w:jc w:val="both"/>
              <w:rPr>
                <w:bCs/>
                <w:sz w:val="26"/>
                <w:szCs w:val="26"/>
              </w:rPr>
            </w:pPr>
            <w:r>
              <w:rPr>
                <w:bCs/>
                <w:sz w:val="26"/>
                <w:szCs w:val="26"/>
              </w:rPr>
              <w:t>свыше 700 до 1 500</w:t>
            </w:r>
          </w:p>
        </w:tc>
        <w:tc>
          <w:tcPr>
            <w:tcW w:w="1428" w:type="dxa"/>
            <w:tcBorders>
              <w:top w:val="nil"/>
              <w:left w:val="nil"/>
              <w:bottom w:val="nil"/>
              <w:right w:val="nil"/>
            </w:tcBorders>
            <w:hideMark/>
          </w:tcPr>
          <w:p w:rsidR="000F66AA" w:rsidRDefault="000F66AA">
            <w:pPr>
              <w:jc w:val="both"/>
              <w:rPr>
                <w:bCs/>
                <w:sz w:val="26"/>
                <w:szCs w:val="26"/>
              </w:rPr>
            </w:pPr>
            <w:r>
              <w:rPr>
                <w:bCs/>
                <w:sz w:val="26"/>
                <w:szCs w:val="26"/>
              </w:rPr>
              <w:t>свыше 400 до 700</w:t>
            </w:r>
          </w:p>
        </w:tc>
        <w:tc>
          <w:tcPr>
            <w:tcW w:w="1503" w:type="dxa"/>
            <w:tcBorders>
              <w:top w:val="nil"/>
              <w:left w:val="nil"/>
              <w:bottom w:val="nil"/>
              <w:right w:val="nil"/>
            </w:tcBorders>
            <w:hideMark/>
          </w:tcPr>
          <w:p w:rsidR="000F66AA" w:rsidRDefault="000F66AA">
            <w:pPr>
              <w:jc w:val="both"/>
              <w:rPr>
                <w:bCs/>
                <w:sz w:val="26"/>
                <w:szCs w:val="26"/>
              </w:rPr>
            </w:pPr>
            <w:r>
              <w:rPr>
                <w:bCs/>
                <w:sz w:val="26"/>
                <w:szCs w:val="26"/>
              </w:rPr>
              <w:t xml:space="preserve">свыше 300 </w:t>
            </w:r>
            <w:r>
              <w:rPr>
                <w:bCs/>
                <w:sz w:val="26"/>
                <w:szCs w:val="26"/>
              </w:rPr>
              <w:br/>
              <w:t>до 600</w:t>
            </w:r>
          </w:p>
        </w:tc>
        <w:tc>
          <w:tcPr>
            <w:tcW w:w="1511" w:type="dxa"/>
            <w:tcBorders>
              <w:top w:val="nil"/>
              <w:left w:val="nil"/>
              <w:bottom w:val="nil"/>
              <w:right w:val="nil"/>
            </w:tcBorders>
            <w:hideMark/>
          </w:tcPr>
          <w:p w:rsidR="000F66AA" w:rsidRDefault="000F66AA">
            <w:pPr>
              <w:jc w:val="both"/>
              <w:rPr>
                <w:bCs/>
                <w:spacing w:val="-2"/>
                <w:sz w:val="26"/>
                <w:szCs w:val="26"/>
              </w:rPr>
            </w:pPr>
            <w:r>
              <w:rPr>
                <w:bCs/>
                <w:spacing w:val="-2"/>
                <w:sz w:val="26"/>
                <w:szCs w:val="26"/>
              </w:rPr>
              <w:t xml:space="preserve">свыше 1 500 до </w:t>
            </w:r>
          </w:p>
          <w:p w:rsidR="000F66AA" w:rsidRDefault="000F66AA">
            <w:pPr>
              <w:jc w:val="both"/>
              <w:rPr>
                <w:bCs/>
                <w:spacing w:val="-2"/>
                <w:sz w:val="26"/>
                <w:szCs w:val="26"/>
              </w:rPr>
            </w:pPr>
            <w:r>
              <w:rPr>
                <w:bCs/>
                <w:spacing w:val="-2"/>
                <w:sz w:val="26"/>
                <w:szCs w:val="26"/>
              </w:rPr>
              <w:t>2 000</w:t>
            </w:r>
          </w:p>
        </w:tc>
        <w:tc>
          <w:tcPr>
            <w:tcW w:w="1534" w:type="dxa"/>
            <w:tcBorders>
              <w:top w:val="nil"/>
              <w:left w:val="nil"/>
              <w:bottom w:val="nil"/>
              <w:right w:val="nil"/>
            </w:tcBorders>
            <w:hideMark/>
          </w:tcPr>
          <w:p w:rsidR="000F66AA" w:rsidRDefault="000F66AA">
            <w:pPr>
              <w:jc w:val="both"/>
              <w:rPr>
                <w:bCs/>
                <w:sz w:val="26"/>
                <w:szCs w:val="26"/>
              </w:rPr>
            </w:pPr>
            <w:r>
              <w:rPr>
                <w:bCs/>
                <w:sz w:val="26"/>
                <w:szCs w:val="26"/>
              </w:rPr>
              <w:t xml:space="preserve">свыше 600 </w:t>
            </w:r>
            <w:r>
              <w:rPr>
                <w:bCs/>
                <w:sz w:val="26"/>
                <w:szCs w:val="26"/>
              </w:rPr>
              <w:br/>
              <w:t>до 1 000</w:t>
            </w:r>
          </w:p>
        </w:tc>
      </w:tr>
      <w:tr w:rsidR="000F66AA" w:rsidTr="000F66AA">
        <w:trPr>
          <w:jc w:val="center"/>
        </w:trPr>
        <w:tc>
          <w:tcPr>
            <w:tcW w:w="1303" w:type="dxa"/>
            <w:tcBorders>
              <w:top w:val="nil"/>
              <w:left w:val="nil"/>
              <w:bottom w:val="nil"/>
              <w:right w:val="nil"/>
            </w:tcBorders>
          </w:tcPr>
          <w:p w:rsidR="000F66AA" w:rsidRDefault="000F66AA">
            <w:pPr>
              <w:jc w:val="both"/>
              <w:rPr>
                <w:bCs/>
                <w:sz w:val="20"/>
                <w:szCs w:val="20"/>
              </w:rPr>
            </w:pPr>
          </w:p>
        </w:tc>
        <w:tc>
          <w:tcPr>
            <w:tcW w:w="1477" w:type="dxa"/>
            <w:tcBorders>
              <w:top w:val="nil"/>
              <w:left w:val="nil"/>
              <w:bottom w:val="nil"/>
              <w:right w:val="nil"/>
            </w:tcBorders>
          </w:tcPr>
          <w:p w:rsidR="000F66AA" w:rsidRDefault="000F66AA">
            <w:pPr>
              <w:jc w:val="both"/>
              <w:rPr>
                <w:bCs/>
                <w:sz w:val="20"/>
                <w:szCs w:val="20"/>
              </w:rPr>
            </w:pPr>
          </w:p>
        </w:tc>
        <w:tc>
          <w:tcPr>
            <w:tcW w:w="1428" w:type="dxa"/>
            <w:tcBorders>
              <w:top w:val="nil"/>
              <w:left w:val="nil"/>
              <w:bottom w:val="nil"/>
              <w:right w:val="nil"/>
            </w:tcBorders>
          </w:tcPr>
          <w:p w:rsidR="000F66AA" w:rsidRDefault="000F66AA">
            <w:pPr>
              <w:jc w:val="both"/>
              <w:rPr>
                <w:bCs/>
                <w:sz w:val="20"/>
                <w:szCs w:val="20"/>
              </w:rPr>
            </w:pPr>
          </w:p>
        </w:tc>
        <w:tc>
          <w:tcPr>
            <w:tcW w:w="1503" w:type="dxa"/>
            <w:tcBorders>
              <w:top w:val="nil"/>
              <w:left w:val="nil"/>
              <w:bottom w:val="nil"/>
              <w:right w:val="nil"/>
            </w:tcBorders>
          </w:tcPr>
          <w:p w:rsidR="000F66AA" w:rsidRDefault="000F66AA">
            <w:pPr>
              <w:jc w:val="both"/>
              <w:rPr>
                <w:bCs/>
                <w:sz w:val="20"/>
                <w:szCs w:val="20"/>
              </w:rPr>
            </w:pPr>
          </w:p>
        </w:tc>
        <w:tc>
          <w:tcPr>
            <w:tcW w:w="1511" w:type="dxa"/>
            <w:tcBorders>
              <w:top w:val="nil"/>
              <w:left w:val="nil"/>
              <w:bottom w:val="nil"/>
              <w:right w:val="nil"/>
            </w:tcBorders>
          </w:tcPr>
          <w:p w:rsidR="000F66AA" w:rsidRDefault="000F66AA">
            <w:pPr>
              <w:jc w:val="both"/>
              <w:rPr>
                <w:bCs/>
                <w:spacing w:val="-2"/>
                <w:sz w:val="20"/>
                <w:szCs w:val="20"/>
              </w:rPr>
            </w:pPr>
          </w:p>
        </w:tc>
        <w:tc>
          <w:tcPr>
            <w:tcW w:w="1534" w:type="dxa"/>
            <w:tcBorders>
              <w:top w:val="nil"/>
              <w:left w:val="nil"/>
              <w:bottom w:val="nil"/>
              <w:right w:val="nil"/>
            </w:tcBorders>
          </w:tcPr>
          <w:p w:rsidR="000F66AA" w:rsidRDefault="000F66AA">
            <w:pPr>
              <w:jc w:val="both"/>
              <w:rPr>
                <w:bCs/>
                <w:sz w:val="20"/>
                <w:szCs w:val="20"/>
              </w:rPr>
            </w:pPr>
          </w:p>
        </w:tc>
      </w:tr>
      <w:tr w:rsidR="000F66AA" w:rsidTr="000F66AA">
        <w:trPr>
          <w:jc w:val="center"/>
        </w:trPr>
        <w:tc>
          <w:tcPr>
            <w:tcW w:w="1303" w:type="dxa"/>
            <w:tcBorders>
              <w:top w:val="nil"/>
              <w:left w:val="nil"/>
              <w:bottom w:val="nil"/>
              <w:right w:val="nil"/>
            </w:tcBorders>
            <w:hideMark/>
          </w:tcPr>
          <w:p w:rsidR="000F66AA" w:rsidRDefault="000F66AA">
            <w:pPr>
              <w:jc w:val="both"/>
              <w:rPr>
                <w:bCs/>
                <w:sz w:val="26"/>
                <w:szCs w:val="26"/>
              </w:rPr>
            </w:pPr>
            <w:r>
              <w:rPr>
                <w:bCs/>
                <w:sz w:val="26"/>
                <w:szCs w:val="26"/>
              </w:rPr>
              <w:t>Крупные</w:t>
            </w:r>
          </w:p>
        </w:tc>
        <w:tc>
          <w:tcPr>
            <w:tcW w:w="1477" w:type="dxa"/>
            <w:tcBorders>
              <w:top w:val="nil"/>
              <w:left w:val="nil"/>
              <w:bottom w:val="nil"/>
              <w:right w:val="nil"/>
            </w:tcBorders>
            <w:hideMark/>
          </w:tcPr>
          <w:p w:rsidR="000F66AA" w:rsidRDefault="000F66AA">
            <w:pPr>
              <w:tabs>
                <w:tab w:val="left" w:pos="739"/>
                <w:tab w:val="left" w:pos="1054"/>
              </w:tabs>
              <w:jc w:val="both"/>
              <w:rPr>
                <w:bCs/>
                <w:sz w:val="26"/>
                <w:szCs w:val="26"/>
              </w:rPr>
            </w:pPr>
            <w:r>
              <w:rPr>
                <w:bCs/>
                <w:sz w:val="26"/>
                <w:szCs w:val="26"/>
              </w:rPr>
              <w:t xml:space="preserve">свыше </w:t>
            </w:r>
            <w:r>
              <w:rPr>
                <w:bCs/>
                <w:sz w:val="26"/>
                <w:szCs w:val="26"/>
              </w:rPr>
              <w:br/>
              <w:t>1 500</w:t>
            </w:r>
          </w:p>
        </w:tc>
        <w:tc>
          <w:tcPr>
            <w:tcW w:w="1428" w:type="dxa"/>
            <w:tcBorders>
              <w:top w:val="nil"/>
              <w:left w:val="nil"/>
              <w:bottom w:val="nil"/>
              <w:right w:val="nil"/>
            </w:tcBorders>
            <w:hideMark/>
          </w:tcPr>
          <w:p w:rsidR="000F66AA" w:rsidRDefault="000F66AA">
            <w:pPr>
              <w:jc w:val="both"/>
              <w:rPr>
                <w:bCs/>
                <w:sz w:val="26"/>
                <w:szCs w:val="26"/>
              </w:rPr>
            </w:pPr>
            <w:r>
              <w:rPr>
                <w:bCs/>
                <w:sz w:val="26"/>
                <w:szCs w:val="26"/>
              </w:rPr>
              <w:t>свыше 700</w:t>
            </w:r>
          </w:p>
        </w:tc>
        <w:tc>
          <w:tcPr>
            <w:tcW w:w="1503" w:type="dxa"/>
            <w:tcBorders>
              <w:top w:val="nil"/>
              <w:left w:val="nil"/>
              <w:bottom w:val="nil"/>
              <w:right w:val="nil"/>
            </w:tcBorders>
            <w:hideMark/>
          </w:tcPr>
          <w:p w:rsidR="000F66AA" w:rsidRDefault="000F66AA">
            <w:pPr>
              <w:jc w:val="both"/>
              <w:rPr>
                <w:bCs/>
                <w:sz w:val="26"/>
                <w:szCs w:val="26"/>
              </w:rPr>
            </w:pPr>
            <w:r>
              <w:rPr>
                <w:bCs/>
                <w:sz w:val="26"/>
                <w:szCs w:val="26"/>
              </w:rPr>
              <w:t>свыше 600</w:t>
            </w:r>
          </w:p>
        </w:tc>
        <w:tc>
          <w:tcPr>
            <w:tcW w:w="1511" w:type="dxa"/>
            <w:tcBorders>
              <w:top w:val="nil"/>
              <w:left w:val="nil"/>
              <w:bottom w:val="nil"/>
              <w:right w:val="nil"/>
            </w:tcBorders>
            <w:hideMark/>
          </w:tcPr>
          <w:p w:rsidR="000F66AA" w:rsidRDefault="000F66AA">
            <w:pPr>
              <w:jc w:val="both"/>
              <w:rPr>
                <w:bCs/>
                <w:sz w:val="26"/>
                <w:szCs w:val="26"/>
              </w:rPr>
            </w:pPr>
            <w:r>
              <w:rPr>
                <w:bCs/>
                <w:sz w:val="26"/>
                <w:szCs w:val="26"/>
              </w:rPr>
              <w:t>свыше 2 000</w:t>
            </w:r>
          </w:p>
        </w:tc>
        <w:tc>
          <w:tcPr>
            <w:tcW w:w="1534" w:type="dxa"/>
            <w:tcBorders>
              <w:top w:val="nil"/>
              <w:left w:val="nil"/>
              <w:bottom w:val="nil"/>
              <w:right w:val="nil"/>
            </w:tcBorders>
            <w:hideMark/>
          </w:tcPr>
          <w:p w:rsidR="000F66AA" w:rsidRDefault="000F66AA">
            <w:pPr>
              <w:jc w:val="both"/>
              <w:rPr>
                <w:bCs/>
                <w:sz w:val="26"/>
                <w:szCs w:val="26"/>
              </w:rPr>
            </w:pPr>
            <w:r>
              <w:rPr>
                <w:bCs/>
                <w:sz w:val="26"/>
                <w:szCs w:val="26"/>
              </w:rPr>
              <w:t xml:space="preserve">свыше </w:t>
            </w:r>
            <w:r>
              <w:rPr>
                <w:bCs/>
                <w:sz w:val="26"/>
                <w:szCs w:val="26"/>
              </w:rPr>
              <w:br/>
              <w:t>1 000</w:t>
            </w:r>
          </w:p>
        </w:tc>
      </w:tr>
    </w:tbl>
    <w:p w:rsidR="000F66AA" w:rsidRDefault="000F66AA" w:rsidP="000F66AA">
      <w:pPr>
        <w:ind w:firstLine="709"/>
        <w:jc w:val="both"/>
        <w:rPr>
          <w:bCs/>
          <w:sz w:val="20"/>
          <w:szCs w:val="20"/>
        </w:rPr>
      </w:pPr>
    </w:p>
    <w:p w:rsidR="000F66AA" w:rsidRDefault="000F66AA" w:rsidP="000F66AA">
      <w:pPr>
        <w:ind w:firstLine="709"/>
        <w:jc w:val="both"/>
        <w:rPr>
          <w:bCs/>
          <w:sz w:val="28"/>
          <w:szCs w:val="28"/>
        </w:rPr>
      </w:pPr>
      <w:r>
        <w:rPr>
          <w:bCs/>
          <w:sz w:val="28"/>
          <w:szCs w:val="28"/>
        </w:rPr>
        <w:t xml:space="preserve">Допускается предусматривать объединенные или совмещенные пассажирские вокзалы для двух и более видов транспорта. </w:t>
      </w:r>
      <w:r>
        <w:rPr>
          <w:bCs/>
          <w:sz w:val="28"/>
          <w:szCs w:val="28"/>
        </w:rPr>
        <w:br/>
        <w:t>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0F66AA" w:rsidRDefault="000F66AA" w:rsidP="000F66AA">
      <w:pPr>
        <w:ind w:firstLine="709"/>
        <w:jc w:val="both"/>
        <w:rPr>
          <w:bCs/>
          <w:sz w:val="28"/>
          <w:szCs w:val="28"/>
        </w:rPr>
      </w:pPr>
      <w:r>
        <w:rPr>
          <w:bCs/>
          <w:sz w:val="28"/>
          <w:szCs w:val="28"/>
        </w:rPr>
        <w:t xml:space="preserve">8.2.3. При выборе места расположения вокзалов, агентств, билетных касс следует руководствоваться общими принципами </w:t>
      </w:r>
      <w:r>
        <w:rPr>
          <w:bCs/>
          <w:sz w:val="28"/>
          <w:szCs w:val="28"/>
        </w:rPr>
        <w:br/>
        <w:t xml:space="preserve">их размещения, представленными в таблице № 50. </w:t>
      </w:r>
    </w:p>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Таблица 50</w:t>
      </w:r>
    </w:p>
    <w:p w:rsidR="000F66AA" w:rsidRDefault="000F66AA" w:rsidP="000F66AA">
      <w:pPr>
        <w:ind w:firstLine="709"/>
        <w:jc w:val="both"/>
        <w:rPr>
          <w:bCs/>
        </w:rPr>
      </w:pPr>
    </w:p>
    <w:tbl>
      <w:tblPr>
        <w:tblW w:w="885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2087"/>
        <w:gridCol w:w="2172"/>
        <w:gridCol w:w="1606"/>
      </w:tblGrid>
      <w:tr w:rsidR="000F66AA" w:rsidTr="000F66AA">
        <w:trPr>
          <w:trHeight w:val="824"/>
          <w:jc w:val="center"/>
        </w:trPr>
        <w:tc>
          <w:tcPr>
            <w:tcW w:w="2987" w:type="dxa"/>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Характерные сочетания основных видов внешнего транспорта в населенном пункте</w:t>
            </w:r>
          </w:p>
        </w:tc>
        <w:tc>
          <w:tcPr>
            <w:tcW w:w="5865" w:type="dxa"/>
            <w:gridSpan w:val="3"/>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Примерное расположение вокзалов, агентств </w:t>
            </w:r>
          </w:p>
          <w:p w:rsidR="000F66AA" w:rsidRDefault="000F66AA">
            <w:pPr>
              <w:jc w:val="both"/>
              <w:rPr>
                <w:sz w:val="28"/>
                <w:szCs w:val="28"/>
              </w:rPr>
            </w:pPr>
            <w:r>
              <w:rPr>
                <w:sz w:val="28"/>
                <w:szCs w:val="28"/>
              </w:rPr>
              <w:t xml:space="preserve">и билетных касс в населенных пунктах </w:t>
            </w:r>
          </w:p>
          <w:p w:rsidR="000F66AA" w:rsidRDefault="000F66AA">
            <w:pPr>
              <w:jc w:val="both"/>
              <w:rPr>
                <w:sz w:val="28"/>
                <w:szCs w:val="28"/>
              </w:rPr>
            </w:pPr>
            <w:r>
              <w:rPr>
                <w:sz w:val="28"/>
                <w:szCs w:val="28"/>
              </w:rPr>
              <w:t>с населением, тыс. жителей</w:t>
            </w:r>
          </w:p>
        </w:tc>
      </w:tr>
      <w:tr w:rsidR="000F66AA" w:rsidTr="000F66AA">
        <w:trPr>
          <w:trHeight w:val="405"/>
          <w:jc w:val="center"/>
        </w:trPr>
        <w:tc>
          <w:tcPr>
            <w:tcW w:w="2987" w:type="dxa"/>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5865" w:type="dxa"/>
            <w:gridSpan w:val="3"/>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менее 50</w:t>
            </w:r>
          </w:p>
        </w:tc>
      </w:tr>
      <w:tr w:rsidR="000F66AA" w:rsidTr="000F66AA">
        <w:trPr>
          <w:trHeight w:val="170"/>
          <w:jc w:val="center"/>
        </w:trPr>
        <w:tc>
          <w:tcPr>
            <w:tcW w:w="2987" w:type="dxa"/>
            <w:tcBorders>
              <w:top w:val="single" w:sz="4" w:space="0" w:color="auto"/>
              <w:left w:val="nil"/>
              <w:bottom w:val="single" w:sz="4" w:space="0" w:color="auto"/>
              <w:right w:val="single" w:sz="4" w:space="0" w:color="auto"/>
            </w:tcBorders>
            <w:vAlign w:val="center"/>
            <w:hideMark/>
          </w:tcPr>
          <w:p w:rsidR="000F66AA" w:rsidRDefault="000F66AA">
            <w:pPr>
              <w:jc w:val="both"/>
              <w:rPr>
                <w:bCs/>
                <w:sz w:val="28"/>
                <w:szCs w:val="28"/>
              </w:rPr>
            </w:pPr>
            <w:r>
              <w:rPr>
                <w:bCs/>
                <w:sz w:val="28"/>
                <w:szCs w:val="28"/>
              </w:rPr>
              <w:t>1</w:t>
            </w:r>
          </w:p>
        </w:tc>
        <w:tc>
          <w:tcPr>
            <w:tcW w:w="5865" w:type="dxa"/>
            <w:gridSpan w:val="3"/>
            <w:tcBorders>
              <w:top w:val="single" w:sz="4" w:space="0" w:color="auto"/>
              <w:left w:val="single" w:sz="4" w:space="0" w:color="auto"/>
              <w:bottom w:val="single" w:sz="4" w:space="0" w:color="auto"/>
              <w:right w:val="nil"/>
            </w:tcBorders>
            <w:vAlign w:val="center"/>
            <w:hideMark/>
          </w:tcPr>
          <w:p w:rsidR="000F66AA" w:rsidRDefault="000F66AA">
            <w:pPr>
              <w:jc w:val="both"/>
              <w:rPr>
                <w:bCs/>
                <w:sz w:val="28"/>
                <w:szCs w:val="28"/>
              </w:rPr>
            </w:pPr>
            <w:r>
              <w:rPr>
                <w:bCs/>
                <w:sz w:val="28"/>
                <w:szCs w:val="28"/>
              </w:rPr>
              <w:t>2</w:t>
            </w:r>
          </w:p>
        </w:tc>
      </w:tr>
      <w:tr w:rsidR="000F66AA" w:rsidTr="000F66AA">
        <w:trPr>
          <w:trHeight w:val="170"/>
          <w:jc w:val="center"/>
        </w:trPr>
        <w:tc>
          <w:tcPr>
            <w:tcW w:w="2987" w:type="dxa"/>
            <w:tcBorders>
              <w:top w:val="single" w:sz="4" w:space="0" w:color="auto"/>
              <w:left w:val="nil"/>
              <w:bottom w:val="nil"/>
              <w:right w:val="nil"/>
            </w:tcBorders>
            <w:vAlign w:val="center"/>
          </w:tcPr>
          <w:p w:rsidR="000F66AA" w:rsidRDefault="000F66AA">
            <w:pPr>
              <w:jc w:val="both"/>
              <w:rPr>
                <w:bCs/>
              </w:rPr>
            </w:pPr>
          </w:p>
        </w:tc>
        <w:tc>
          <w:tcPr>
            <w:tcW w:w="2087" w:type="dxa"/>
            <w:tcBorders>
              <w:top w:val="single" w:sz="4" w:space="0" w:color="auto"/>
              <w:left w:val="nil"/>
              <w:bottom w:val="nil"/>
              <w:right w:val="nil"/>
            </w:tcBorders>
            <w:vAlign w:val="center"/>
          </w:tcPr>
          <w:p w:rsidR="000F66AA" w:rsidRDefault="000F66AA">
            <w:pPr>
              <w:jc w:val="both"/>
              <w:rPr>
                <w:bCs/>
              </w:rPr>
            </w:pPr>
          </w:p>
        </w:tc>
        <w:tc>
          <w:tcPr>
            <w:tcW w:w="2172" w:type="dxa"/>
            <w:tcBorders>
              <w:top w:val="single" w:sz="4" w:space="0" w:color="auto"/>
              <w:left w:val="nil"/>
              <w:bottom w:val="nil"/>
              <w:right w:val="nil"/>
            </w:tcBorders>
            <w:vAlign w:val="center"/>
          </w:tcPr>
          <w:p w:rsidR="000F66AA" w:rsidRDefault="000F66AA">
            <w:pPr>
              <w:jc w:val="both"/>
              <w:rPr>
                <w:bCs/>
              </w:rPr>
            </w:pPr>
          </w:p>
        </w:tc>
        <w:tc>
          <w:tcPr>
            <w:tcW w:w="1606" w:type="dxa"/>
            <w:tcBorders>
              <w:top w:val="single" w:sz="4" w:space="0" w:color="auto"/>
              <w:left w:val="nil"/>
              <w:bottom w:val="nil"/>
              <w:right w:val="nil"/>
            </w:tcBorders>
            <w:vAlign w:val="center"/>
          </w:tcPr>
          <w:p w:rsidR="000F66AA" w:rsidRDefault="000F66AA">
            <w:pPr>
              <w:jc w:val="both"/>
              <w:rPr>
                <w:bCs/>
              </w:rPr>
            </w:pPr>
          </w:p>
        </w:tc>
      </w:tr>
      <w:tr w:rsidR="000F66AA" w:rsidTr="000F66AA">
        <w:trPr>
          <w:jc w:val="center"/>
        </w:trPr>
        <w:tc>
          <w:tcPr>
            <w:tcW w:w="2987" w:type="dxa"/>
            <w:tcBorders>
              <w:top w:val="nil"/>
              <w:left w:val="nil"/>
              <w:bottom w:val="nil"/>
              <w:right w:val="nil"/>
            </w:tcBorders>
          </w:tcPr>
          <w:p w:rsidR="000F66AA" w:rsidRDefault="000F66AA">
            <w:pPr>
              <w:jc w:val="both"/>
              <w:rPr>
                <w:bCs/>
                <w:sz w:val="28"/>
                <w:szCs w:val="28"/>
              </w:rPr>
            </w:pPr>
            <w:r>
              <w:rPr>
                <w:bCs/>
                <w:sz w:val="28"/>
                <w:szCs w:val="28"/>
              </w:rPr>
              <w:t xml:space="preserve">Железнодорожный, </w:t>
            </w:r>
          </w:p>
          <w:p w:rsidR="000F66AA" w:rsidRDefault="000F66AA">
            <w:pPr>
              <w:jc w:val="both"/>
              <w:rPr>
                <w:bCs/>
                <w:sz w:val="28"/>
                <w:szCs w:val="28"/>
              </w:rPr>
            </w:pPr>
            <w:r>
              <w:rPr>
                <w:bCs/>
                <w:sz w:val="28"/>
                <w:szCs w:val="28"/>
              </w:rPr>
              <w:t xml:space="preserve">автобусный, </w:t>
            </w:r>
          </w:p>
          <w:p w:rsidR="000F66AA" w:rsidRDefault="000F66AA">
            <w:pPr>
              <w:jc w:val="both"/>
              <w:rPr>
                <w:bCs/>
                <w:sz w:val="28"/>
                <w:szCs w:val="28"/>
              </w:rPr>
            </w:pPr>
            <w:r>
              <w:rPr>
                <w:bCs/>
                <w:sz w:val="28"/>
                <w:szCs w:val="28"/>
              </w:rPr>
              <w:t xml:space="preserve">воздушный, </w:t>
            </w:r>
          </w:p>
          <w:p w:rsidR="000F66AA" w:rsidRDefault="000F66AA">
            <w:pPr>
              <w:jc w:val="both"/>
              <w:rPr>
                <w:bCs/>
                <w:sz w:val="28"/>
                <w:szCs w:val="28"/>
              </w:rPr>
            </w:pPr>
            <w:r>
              <w:rPr>
                <w:bCs/>
                <w:sz w:val="28"/>
                <w:szCs w:val="28"/>
              </w:rPr>
              <w:t xml:space="preserve">речной </w:t>
            </w:r>
          </w:p>
          <w:p w:rsidR="000F66AA" w:rsidRDefault="000F66AA">
            <w:pPr>
              <w:jc w:val="both"/>
              <w:rPr>
                <w:bCs/>
              </w:rPr>
            </w:pPr>
          </w:p>
        </w:tc>
        <w:tc>
          <w:tcPr>
            <w:tcW w:w="5865" w:type="dxa"/>
            <w:gridSpan w:val="3"/>
            <w:tcBorders>
              <w:top w:val="nil"/>
              <w:left w:val="nil"/>
              <w:bottom w:val="nil"/>
              <w:right w:val="nil"/>
            </w:tcBorders>
            <w:hideMark/>
          </w:tcPr>
          <w:p w:rsidR="000F66AA" w:rsidRDefault="000F66AA">
            <w:pPr>
              <w:jc w:val="both"/>
              <w:rPr>
                <w:bCs/>
                <w:spacing w:val="-2"/>
                <w:sz w:val="28"/>
                <w:szCs w:val="28"/>
              </w:rPr>
            </w:pPr>
            <w:r>
              <w:rPr>
                <w:bCs/>
                <w:spacing w:val="-2"/>
                <w:sz w:val="28"/>
                <w:szCs w:val="28"/>
              </w:rPr>
              <w:t>сочетание видов транспорта для данной группы населенных пунктов не характерно</w:t>
            </w:r>
          </w:p>
        </w:tc>
      </w:tr>
      <w:tr w:rsidR="000F66AA" w:rsidTr="000F66AA">
        <w:trPr>
          <w:trHeight w:val="170"/>
          <w:jc w:val="center"/>
        </w:trPr>
        <w:tc>
          <w:tcPr>
            <w:tcW w:w="2987" w:type="dxa"/>
            <w:tcBorders>
              <w:top w:val="nil"/>
              <w:left w:val="nil"/>
              <w:bottom w:val="nil"/>
              <w:right w:val="nil"/>
            </w:tcBorders>
            <w:hideMark/>
          </w:tcPr>
          <w:p w:rsidR="000F66AA" w:rsidRDefault="000F66AA">
            <w:pPr>
              <w:jc w:val="both"/>
              <w:rPr>
                <w:bCs/>
                <w:sz w:val="28"/>
                <w:szCs w:val="28"/>
              </w:rPr>
            </w:pPr>
            <w:r>
              <w:rPr>
                <w:bCs/>
                <w:sz w:val="28"/>
                <w:szCs w:val="28"/>
              </w:rPr>
              <w:t>Железнодорожный,</w:t>
            </w:r>
          </w:p>
          <w:p w:rsidR="000F66AA" w:rsidRDefault="000F66AA">
            <w:pPr>
              <w:jc w:val="both"/>
              <w:rPr>
                <w:bCs/>
                <w:sz w:val="28"/>
                <w:szCs w:val="28"/>
              </w:rPr>
            </w:pPr>
            <w:r>
              <w:rPr>
                <w:bCs/>
                <w:sz w:val="28"/>
                <w:szCs w:val="28"/>
              </w:rPr>
              <w:t xml:space="preserve">автобусный, </w:t>
            </w:r>
          </w:p>
          <w:p w:rsidR="000F66AA" w:rsidRDefault="000F66AA">
            <w:pPr>
              <w:jc w:val="both"/>
              <w:rPr>
                <w:bCs/>
                <w:sz w:val="28"/>
                <w:szCs w:val="28"/>
              </w:rPr>
            </w:pPr>
            <w:r>
              <w:rPr>
                <w:bCs/>
                <w:sz w:val="28"/>
                <w:szCs w:val="28"/>
              </w:rPr>
              <w:t>воздушный</w:t>
            </w:r>
          </w:p>
        </w:tc>
        <w:tc>
          <w:tcPr>
            <w:tcW w:w="5865" w:type="dxa"/>
            <w:gridSpan w:val="3"/>
            <w:tcBorders>
              <w:top w:val="nil"/>
              <w:left w:val="nil"/>
              <w:bottom w:val="nil"/>
              <w:right w:val="nil"/>
            </w:tcBorders>
            <w:hideMark/>
          </w:tcPr>
          <w:p w:rsidR="000F66AA" w:rsidRDefault="000F66AA">
            <w:pPr>
              <w:jc w:val="both"/>
              <w:rPr>
                <w:bCs/>
                <w:spacing w:val="-2"/>
                <w:sz w:val="28"/>
                <w:szCs w:val="28"/>
              </w:rPr>
            </w:pPr>
            <w:r>
              <w:rPr>
                <w:bCs/>
                <w:spacing w:val="-2"/>
                <w:sz w:val="28"/>
                <w:szCs w:val="28"/>
              </w:rPr>
              <w:t xml:space="preserve">вблизи центра размещается автобусный вокзал с железнодорожной кассой; на периферии - железнодорожный вокзал </w:t>
            </w:r>
            <w:r>
              <w:rPr>
                <w:bCs/>
                <w:spacing w:val="-4"/>
                <w:sz w:val="28"/>
                <w:szCs w:val="28"/>
              </w:rPr>
              <w:t xml:space="preserve">или объединенный </w:t>
            </w:r>
            <w:r>
              <w:rPr>
                <w:bCs/>
                <w:spacing w:val="-4"/>
                <w:sz w:val="28"/>
                <w:szCs w:val="28"/>
              </w:rPr>
              <w:lastRenderedPageBreak/>
              <w:t>желез</w:t>
            </w:r>
            <w:r>
              <w:rPr>
                <w:bCs/>
                <w:spacing w:val="-2"/>
                <w:sz w:val="28"/>
                <w:szCs w:val="28"/>
              </w:rPr>
              <w:t>нодорожно-автобусный вокзал</w:t>
            </w:r>
          </w:p>
        </w:tc>
      </w:tr>
      <w:tr w:rsidR="000F66AA" w:rsidTr="000F66AA">
        <w:trPr>
          <w:trHeight w:val="170"/>
          <w:jc w:val="center"/>
        </w:trPr>
        <w:tc>
          <w:tcPr>
            <w:tcW w:w="2987" w:type="dxa"/>
            <w:tcBorders>
              <w:top w:val="nil"/>
              <w:left w:val="nil"/>
              <w:bottom w:val="nil"/>
              <w:right w:val="nil"/>
            </w:tcBorders>
            <w:vAlign w:val="center"/>
          </w:tcPr>
          <w:p w:rsidR="000F66AA" w:rsidRDefault="000F66AA">
            <w:pPr>
              <w:jc w:val="both"/>
              <w:rPr>
                <w:bCs/>
              </w:rPr>
            </w:pPr>
          </w:p>
        </w:tc>
        <w:tc>
          <w:tcPr>
            <w:tcW w:w="2087" w:type="dxa"/>
            <w:tcBorders>
              <w:top w:val="nil"/>
              <w:left w:val="nil"/>
              <w:bottom w:val="nil"/>
              <w:right w:val="nil"/>
            </w:tcBorders>
            <w:vAlign w:val="center"/>
          </w:tcPr>
          <w:p w:rsidR="000F66AA" w:rsidRDefault="000F66AA">
            <w:pPr>
              <w:jc w:val="both"/>
              <w:rPr>
                <w:bCs/>
              </w:rPr>
            </w:pPr>
          </w:p>
        </w:tc>
        <w:tc>
          <w:tcPr>
            <w:tcW w:w="2172" w:type="dxa"/>
            <w:tcBorders>
              <w:top w:val="nil"/>
              <w:left w:val="nil"/>
              <w:bottom w:val="nil"/>
              <w:right w:val="nil"/>
            </w:tcBorders>
            <w:vAlign w:val="center"/>
          </w:tcPr>
          <w:p w:rsidR="000F66AA" w:rsidRDefault="000F66AA">
            <w:pPr>
              <w:jc w:val="both"/>
              <w:rPr>
                <w:bCs/>
              </w:rPr>
            </w:pPr>
          </w:p>
        </w:tc>
        <w:tc>
          <w:tcPr>
            <w:tcW w:w="1606" w:type="dxa"/>
            <w:tcBorders>
              <w:top w:val="nil"/>
              <w:left w:val="nil"/>
              <w:bottom w:val="nil"/>
              <w:right w:val="nil"/>
            </w:tcBorders>
            <w:vAlign w:val="center"/>
          </w:tcPr>
          <w:p w:rsidR="000F66AA" w:rsidRDefault="000F66AA">
            <w:pPr>
              <w:jc w:val="both"/>
              <w:rPr>
                <w:bCs/>
              </w:rPr>
            </w:pPr>
          </w:p>
        </w:tc>
      </w:tr>
      <w:tr w:rsidR="000F66AA" w:rsidTr="000F66AA">
        <w:trPr>
          <w:jc w:val="center"/>
        </w:trPr>
        <w:tc>
          <w:tcPr>
            <w:tcW w:w="2987" w:type="dxa"/>
            <w:tcBorders>
              <w:top w:val="nil"/>
              <w:left w:val="nil"/>
              <w:bottom w:val="nil"/>
              <w:right w:val="nil"/>
            </w:tcBorders>
            <w:hideMark/>
          </w:tcPr>
          <w:p w:rsidR="000F66AA" w:rsidRDefault="000F66AA">
            <w:pPr>
              <w:jc w:val="both"/>
              <w:rPr>
                <w:bCs/>
                <w:sz w:val="28"/>
                <w:szCs w:val="28"/>
              </w:rPr>
            </w:pPr>
            <w:r>
              <w:rPr>
                <w:bCs/>
                <w:sz w:val="28"/>
                <w:szCs w:val="28"/>
              </w:rPr>
              <w:t>Железнодорожный,</w:t>
            </w:r>
          </w:p>
          <w:p w:rsidR="000F66AA" w:rsidRDefault="000F66AA">
            <w:pPr>
              <w:jc w:val="both"/>
              <w:rPr>
                <w:bCs/>
                <w:sz w:val="28"/>
                <w:szCs w:val="28"/>
              </w:rPr>
            </w:pPr>
            <w:r>
              <w:rPr>
                <w:bCs/>
                <w:sz w:val="28"/>
                <w:szCs w:val="28"/>
              </w:rPr>
              <w:t>автобусный</w:t>
            </w:r>
          </w:p>
        </w:tc>
        <w:tc>
          <w:tcPr>
            <w:tcW w:w="5865" w:type="dxa"/>
            <w:gridSpan w:val="3"/>
            <w:tcBorders>
              <w:top w:val="nil"/>
              <w:left w:val="nil"/>
              <w:bottom w:val="nil"/>
              <w:right w:val="nil"/>
            </w:tcBorders>
            <w:hideMark/>
          </w:tcPr>
          <w:p w:rsidR="000F66AA" w:rsidRDefault="000F66AA">
            <w:pPr>
              <w:jc w:val="both"/>
              <w:rPr>
                <w:bCs/>
                <w:spacing w:val="-2"/>
                <w:sz w:val="28"/>
                <w:szCs w:val="28"/>
              </w:rPr>
            </w:pPr>
            <w:r>
              <w:rPr>
                <w:bCs/>
                <w:spacing w:val="-2"/>
                <w:sz w:val="28"/>
                <w:szCs w:val="28"/>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пределами населенного пункта)</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8.2.4. </w:t>
      </w:r>
      <w:r>
        <w:rPr>
          <w:bCs/>
          <w:spacing w:val="-2"/>
          <w:sz w:val="28"/>
          <w:szCs w:val="28"/>
        </w:rPr>
        <w:t xml:space="preserve">Участок для размещения железнодорожного, речного </w:t>
      </w:r>
      <w:r>
        <w:rPr>
          <w:bCs/>
          <w:spacing w:val="-2"/>
          <w:sz w:val="28"/>
          <w:szCs w:val="28"/>
        </w:rPr>
        <w:br/>
        <w:t>или автобусного</w:t>
      </w:r>
      <w:r>
        <w:rPr>
          <w:bCs/>
          <w:sz w:val="28"/>
          <w:szCs w:val="28"/>
        </w:rPr>
        <w:t xml:space="preserve"> вокзала следует выбирать со стороны наиболее крупных застроенных районов населенного пункта с обеспечением относительной </w:t>
      </w:r>
      <w:proofErr w:type="spellStart"/>
      <w:r>
        <w:rPr>
          <w:bCs/>
          <w:sz w:val="28"/>
          <w:szCs w:val="28"/>
        </w:rPr>
        <w:t>равноудаленности</w:t>
      </w:r>
      <w:proofErr w:type="spellEnd"/>
      <w:r>
        <w:rPr>
          <w:bCs/>
          <w:sz w:val="28"/>
          <w:szCs w:val="28"/>
        </w:rPr>
        <w:t xml:space="preserve"> его по отношению к основным функциональным зонам населенного пункта.</w:t>
      </w:r>
    </w:p>
    <w:p w:rsidR="000F66AA" w:rsidRDefault="000F66AA" w:rsidP="000F66AA">
      <w:pPr>
        <w:ind w:firstLine="709"/>
        <w:jc w:val="both"/>
        <w:rPr>
          <w:bCs/>
          <w:sz w:val="28"/>
          <w:szCs w:val="28"/>
        </w:rPr>
      </w:pPr>
      <w:r>
        <w:rPr>
          <w:bCs/>
          <w:sz w:val="28"/>
          <w:szCs w:val="28"/>
        </w:rPr>
        <w:t xml:space="preserve">Земельный участок вокзала должен иметь размеры </w:t>
      </w:r>
      <w:r>
        <w:rPr>
          <w:bCs/>
          <w:sz w:val="28"/>
          <w:szCs w:val="28"/>
        </w:rPr>
        <w:br/>
        <w:t xml:space="preserve">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с учетом требований </w:t>
      </w:r>
      <w:r>
        <w:rPr>
          <w:bCs/>
          <w:sz w:val="28"/>
          <w:szCs w:val="28"/>
        </w:rPr>
        <w:br/>
      </w:r>
      <w:proofErr w:type="spellStart"/>
      <w:r>
        <w:rPr>
          <w:bCs/>
          <w:sz w:val="28"/>
          <w:szCs w:val="28"/>
        </w:rPr>
        <w:t>СанПиН</w:t>
      </w:r>
      <w:proofErr w:type="spellEnd"/>
      <w:r>
        <w:rPr>
          <w:bCs/>
          <w:sz w:val="28"/>
          <w:szCs w:val="28"/>
        </w:rPr>
        <w:t xml:space="preserve"> 2.2.1/2.1.1.1200-03.</w:t>
      </w:r>
    </w:p>
    <w:p w:rsidR="000F66AA" w:rsidRDefault="000F66AA" w:rsidP="000F66AA">
      <w:pPr>
        <w:ind w:firstLine="709"/>
        <w:jc w:val="both"/>
        <w:rPr>
          <w:bCs/>
          <w:sz w:val="28"/>
          <w:szCs w:val="28"/>
        </w:rPr>
      </w:pPr>
      <w:r>
        <w:rPr>
          <w:bCs/>
          <w:sz w:val="28"/>
          <w:szCs w:val="28"/>
        </w:rPr>
        <w:t xml:space="preserve">8.2.5. Отвод земель для сооружений и коммуникаций внешнего транспорта осуществляется в установленном порядке в соответствии </w:t>
      </w:r>
      <w:r>
        <w:rPr>
          <w:bCs/>
          <w:sz w:val="28"/>
          <w:szCs w:val="28"/>
        </w:rPr>
        <w:br/>
        <w:t>с действующими нормами отвода.</w:t>
      </w:r>
    </w:p>
    <w:p w:rsidR="000F66AA" w:rsidRDefault="000F66AA" w:rsidP="000F66AA">
      <w:pPr>
        <w:ind w:firstLine="709"/>
        <w:jc w:val="both"/>
        <w:rPr>
          <w:bCs/>
          <w:sz w:val="28"/>
          <w:szCs w:val="28"/>
        </w:rPr>
      </w:pPr>
      <w:r>
        <w:rPr>
          <w:bCs/>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0F66AA" w:rsidRDefault="000F66AA" w:rsidP="000F66AA">
      <w:pPr>
        <w:ind w:firstLine="709"/>
        <w:jc w:val="both"/>
        <w:rPr>
          <w:bCs/>
          <w:sz w:val="28"/>
          <w:szCs w:val="28"/>
        </w:rPr>
      </w:pPr>
      <w:r>
        <w:rPr>
          <w:bCs/>
          <w:sz w:val="28"/>
          <w:szCs w:val="28"/>
        </w:rPr>
        <w:t xml:space="preserve">8.2.6. В целях обеспечения нормальной эксплуатации сооружений и объектов внешнего транспорта устанавливаются охранные зоны </w:t>
      </w:r>
      <w:r>
        <w:rPr>
          <w:bCs/>
          <w:sz w:val="28"/>
          <w:szCs w:val="28"/>
        </w:rPr>
        <w:br/>
        <w:t>в соответствии с действующим законодательством.</w:t>
      </w:r>
    </w:p>
    <w:p w:rsidR="000F66AA" w:rsidRDefault="000F66AA" w:rsidP="000F66AA">
      <w:pPr>
        <w:ind w:firstLine="709"/>
        <w:jc w:val="both"/>
        <w:rPr>
          <w:bCs/>
          <w:sz w:val="28"/>
          <w:szCs w:val="28"/>
        </w:rPr>
      </w:pPr>
      <w:r>
        <w:rPr>
          <w:bCs/>
          <w:sz w:val="28"/>
          <w:szCs w:val="28"/>
        </w:rPr>
        <w:t xml:space="preserve">8.2.7.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Pr>
          <w:bCs/>
          <w:spacing w:val="-2"/>
          <w:sz w:val="28"/>
          <w:szCs w:val="28"/>
        </w:rPr>
        <w:t>значений гигиенических нормативов (далее - санитарный разрыв). Величина санитарного разрыва</w:t>
      </w:r>
      <w:r>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 вибрация, ЭМП и др.) с последующим проведением натурных исследований и измерений.</w:t>
      </w:r>
    </w:p>
    <w:p w:rsidR="000F66AA" w:rsidRDefault="000F66AA" w:rsidP="000F66AA">
      <w:pPr>
        <w:ind w:firstLine="709"/>
        <w:jc w:val="both"/>
        <w:rPr>
          <w:bCs/>
          <w:sz w:val="28"/>
          <w:szCs w:val="28"/>
        </w:rPr>
      </w:pPr>
      <w:r>
        <w:rPr>
          <w:bCs/>
          <w:sz w:val="28"/>
          <w:szCs w:val="28"/>
        </w:rPr>
        <w:t xml:space="preserve">8.2.8. </w:t>
      </w:r>
      <w:r>
        <w:rPr>
          <w:sz w:val="28"/>
          <w:szCs w:val="28"/>
        </w:rPr>
        <w:t>Железные дороги</w:t>
      </w:r>
      <w:r>
        <w:rPr>
          <w:bCs/>
          <w:sz w:val="28"/>
          <w:szCs w:val="28"/>
        </w:rPr>
        <w:t xml:space="preserve"> в зависимости от их назначения в общей сети, характера и размера перевозок подразделяются </w:t>
      </w:r>
      <w:proofErr w:type="gramStart"/>
      <w:r>
        <w:rPr>
          <w:bCs/>
          <w:sz w:val="28"/>
          <w:szCs w:val="28"/>
        </w:rPr>
        <w:t>на</w:t>
      </w:r>
      <w:proofErr w:type="gramEnd"/>
      <w:r>
        <w:rPr>
          <w:bCs/>
          <w:sz w:val="28"/>
          <w:szCs w:val="28"/>
        </w:rPr>
        <w:t xml:space="preserve"> скоростные, </w:t>
      </w:r>
      <w:proofErr w:type="spellStart"/>
      <w:r>
        <w:rPr>
          <w:sz w:val="28"/>
          <w:szCs w:val="28"/>
        </w:rPr>
        <w:t>особогрузонапряженные</w:t>
      </w:r>
      <w:proofErr w:type="spellEnd"/>
      <w:r>
        <w:rPr>
          <w:bCs/>
          <w:sz w:val="28"/>
          <w:szCs w:val="28"/>
        </w:rPr>
        <w:t xml:space="preserve">, </w:t>
      </w:r>
      <w:r>
        <w:rPr>
          <w:bCs/>
          <w:sz w:val="28"/>
          <w:szCs w:val="28"/>
          <w:lang w:val="en-US"/>
        </w:rPr>
        <w:t>I</w:t>
      </w:r>
      <w:r>
        <w:rPr>
          <w:bCs/>
          <w:sz w:val="28"/>
          <w:szCs w:val="28"/>
        </w:rPr>
        <w:t xml:space="preserve">, </w:t>
      </w:r>
      <w:r>
        <w:rPr>
          <w:bCs/>
          <w:sz w:val="28"/>
          <w:szCs w:val="28"/>
          <w:lang w:val="en-US"/>
        </w:rPr>
        <w:t>II</w:t>
      </w:r>
      <w:r>
        <w:rPr>
          <w:bCs/>
          <w:sz w:val="28"/>
          <w:szCs w:val="28"/>
        </w:rPr>
        <w:t xml:space="preserve">, </w:t>
      </w:r>
      <w:r>
        <w:rPr>
          <w:bCs/>
          <w:sz w:val="28"/>
          <w:szCs w:val="28"/>
          <w:lang w:val="en-US"/>
        </w:rPr>
        <w:t>III</w:t>
      </w:r>
      <w:r>
        <w:rPr>
          <w:bCs/>
          <w:sz w:val="28"/>
          <w:szCs w:val="28"/>
        </w:rPr>
        <w:t xml:space="preserve"> и </w:t>
      </w:r>
      <w:r>
        <w:rPr>
          <w:bCs/>
          <w:sz w:val="28"/>
          <w:szCs w:val="28"/>
          <w:lang w:val="en-US"/>
        </w:rPr>
        <w:t>IV</w:t>
      </w:r>
      <w:r>
        <w:rPr>
          <w:bCs/>
          <w:sz w:val="28"/>
          <w:szCs w:val="28"/>
        </w:rPr>
        <w:t xml:space="preserve"> категорий. </w:t>
      </w:r>
    </w:p>
    <w:p w:rsidR="000F66AA" w:rsidRDefault="000F66AA" w:rsidP="000F66AA">
      <w:pPr>
        <w:ind w:firstLine="709"/>
        <w:jc w:val="both"/>
        <w:rPr>
          <w:bCs/>
          <w:sz w:val="28"/>
          <w:szCs w:val="28"/>
        </w:rPr>
      </w:pPr>
      <w:r>
        <w:rPr>
          <w:bCs/>
          <w:sz w:val="28"/>
          <w:szCs w:val="28"/>
        </w:rPr>
        <w:t xml:space="preserve">8.2.9. В соответствии с категорией дорог и рельефом местности определяется полоса отвода железных дорог. </w:t>
      </w:r>
      <w:proofErr w:type="gramStart"/>
      <w:r>
        <w:rPr>
          <w:bCs/>
          <w:sz w:val="28"/>
          <w:szCs w:val="28"/>
        </w:rPr>
        <w:t xml:space="preserve">В полосу отвода железных дорог (далее - полоса отвода) входят земельные участки, прилегающие </w:t>
      </w:r>
      <w:r>
        <w:rPr>
          <w:bCs/>
          <w:sz w:val="28"/>
          <w:szCs w:val="28"/>
        </w:rPr>
        <w:br/>
        <w:t xml:space="preserve">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w:t>
      </w:r>
      <w:r>
        <w:rPr>
          <w:bCs/>
          <w:sz w:val="28"/>
          <w:szCs w:val="28"/>
        </w:rPr>
        <w:br/>
      </w:r>
      <w:r>
        <w:rPr>
          <w:bCs/>
          <w:sz w:val="28"/>
          <w:szCs w:val="28"/>
        </w:rPr>
        <w:lastRenderedPageBreak/>
        <w:t xml:space="preserve">для размещения железнодорожных станций, водоотводных </w:t>
      </w:r>
      <w:r>
        <w:rPr>
          <w:bCs/>
          <w:sz w:val="28"/>
          <w:szCs w:val="28"/>
        </w:rPr>
        <w:br/>
        <w:t xml:space="preserve">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w:t>
      </w:r>
      <w:r>
        <w:rPr>
          <w:bCs/>
          <w:sz w:val="28"/>
          <w:szCs w:val="28"/>
        </w:rPr>
        <w:br/>
        <w:t>и других</w:t>
      </w:r>
      <w:proofErr w:type="gramEnd"/>
      <w:r>
        <w:rPr>
          <w:bCs/>
          <w:sz w:val="28"/>
          <w:szCs w:val="28"/>
        </w:rPr>
        <w:t xml:space="preserve"> объектов железнодорожного транспорта.</w:t>
      </w:r>
    </w:p>
    <w:p w:rsidR="000F66AA" w:rsidRDefault="000F66AA" w:rsidP="000F66AA">
      <w:pPr>
        <w:ind w:firstLine="709"/>
        <w:jc w:val="both"/>
        <w:rPr>
          <w:bCs/>
          <w:sz w:val="28"/>
          <w:szCs w:val="28"/>
        </w:rPr>
      </w:pPr>
      <w:r>
        <w:rPr>
          <w:bCs/>
          <w:sz w:val="28"/>
          <w:szCs w:val="28"/>
        </w:rPr>
        <w:t xml:space="preserve">8.2.10. Размеры земельных участков, в том числе полосы отвода, определяется проектно-сметной документацией, согласованной </w:t>
      </w:r>
      <w:r>
        <w:rPr>
          <w:bCs/>
          <w:sz w:val="28"/>
          <w:szCs w:val="28"/>
        </w:rPr>
        <w:br/>
        <w:t>в порядке, установленном земельным законодательством Российской Федерации. Порядок установления и использования полос отвода определяется уполномоченным Правительством Российской Федерации федеральным органом исполнительной власти.</w:t>
      </w:r>
    </w:p>
    <w:p w:rsidR="000F66AA" w:rsidRDefault="000F66AA" w:rsidP="000F66AA">
      <w:pPr>
        <w:ind w:firstLine="709"/>
        <w:jc w:val="both"/>
        <w:rPr>
          <w:bCs/>
          <w:sz w:val="28"/>
          <w:szCs w:val="28"/>
        </w:rPr>
      </w:pPr>
      <w:r>
        <w:rPr>
          <w:bCs/>
          <w:sz w:val="28"/>
          <w:szCs w:val="28"/>
        </w:rPr>
        <w:t xml:space="preserve">8.2.11.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 января </w:t>
      </w:r>
      <w:smartTag w:uri="urn:schemas-microsoft-com:office:smarttags" w:element="metricconverter">
        <w:smartTagPr>
          <w:attr w:name="ProductID" w:val="2003 г"/>
        </w:smartTagPr>
        <w:r>
          <w:rPr>
            <w:bCs/>
            <w:sz w:val="28"/>
            <w:szCs w:val="28"/>
          </w:rPr>
          <w:t>2003 г</w:t>
        </w:r>
      </w:smartTag>
      <w:r>
        <w:rPr>
          <w:bCs/>
          <w:sz w:val="28"/>
          <w:szCs w:val="28"/>
        </w:rPr>
        <w:t>.</w:t>
      </w:r>
      <w:r>
        <w:rPr>
          <w:bCs/>
          <w:sz w:val="28"/>
          <w:szCs w:val="28"/>
        </w:rPr>
        <w:br/>
        <w:t xml:space="preserve">№ 17-ФЗ «О железнодорожном транспорте в Российской Федерации», </w:t>
      </w:r>
      <w:proofErr w:type="spellStart"/>
      <w:r>
        <w:rPr>
          <w:bCs/>
          <w:sz w:val="28"/>
          <w:szCs w:val="28"/>
        </w:rPr>
        <w:t>СНиП</w:t>
      </w:r>
      <w:proofErr w:type="spellEnd"/>
      <w:r>
        <w:rPr>
          <w:bCs/>
          <w:sz w:val="28"/>
          <w:szCs w:val="28"/>
        </w:rPr>
        <w:t xml:space="preserve"> 32-01-95, </w:t>
      </w:r>
      <w:proofErr w:type="spellStart"/>
      <w:r>
        <w:rPr>
          <w:bCs/>
          <w:sz w:val="28"/>
          <w:szCs w:val="28"/>
        </w:rPr>
        <w:t>СНиП</w:t>
      </w:r>
      <w:proofErr w:type="spellEnd"/>
      <w:r>
        <w:rPr>
          <w:bCs/>
          <w:sz w:val="28"/>
          <w:szCs w:val="28"/>
        </w:rPr>
        <w:t xml:space="preserve"> 32-04-97.</w:t>
      </w:r>
    </w:p>
    <w:p w:rsidR="000F66AA" w:rsidRDefault="000F66AA" w:rsidP="000F66AA">
      <w:pPr>
        <w:ind w:firstLine="709"/>
        <w:jc w:val="both"/>
        <w:rPr>
          <w:bCs/>
          <w:sz w:val="28"/>
          <w:szCs w:val="28"/>
        </w:rPr>
      </w:pPr>
      <w:r>
        <w:rPr>
          <w:bCs/>
          <w:spacing w:val="-4"/>
          <w:sz w:val="28"/>
          <w:szCs w:val="28"/>
        </w:rPr>
        <w:t>8.2.12. Размеры земельных участков для строительства промышленных</w:t>
      </w:r>
      <w:r>
        <w:rPr>
          <w:bCs/>
          <w:sz w:val="28"/>
          <w:szCs w:val="28"/>
        </w:rPr>
        <w:t xml:space="preserve"> </w:t>
      </w:r>
      <w:r>
        <w:rPr>
          <w:bCs/>
          <w:spacing w:val="-3"/>
          <w:sz w:val="28"/>
          <w:szCs w:val="28"/>
        </w:rPr>
        <w:t>предприятий, населенных пунктов и отдельных объектов железнодорожного</w:t>
      </w:r>
      <w:r>
        <w:rPr>
          <w:bCs/>
          <w:sz w:val="28"/>
          <w:szCs w:val="28"/>
        </w:rPr>
        <w:t xml:space="preserve"> транспорта должны приниматься минимально </w:t>
      </w:r>
      <w:proofErr w:type="gramStart"/>
      <w:r>
        <w:rPr>
          <w:bCs/>
          <w:sz w:val="28"/>
          <w:szCs w:val="28"/>
        </w:rPr>
        <w:t>необходимыми</w:t>
      </w:r>
      <w:proofErr w:type="gramEnd"/>
      <w:r>
        <w:rPr>
          <w:bCs/>
          <w:sz w:val="28"/>
          <w:szCs w:val="28"/>
        </w:rPr>
        <w:t xml:space="preserve"> с соблюдением норм плотности застройки, приведенных в настоящих нормативах.</w:t>
      </w:r>
    </w:p>
    <w:p w:rsidR="000F66AA" w:rsidRDefault="000F66AA" w:rsidP="000F66AA">
      <w:pPr>
        <w:autoSpaceDE w:val="0"/>
        <w:autoSpaceDN w:val="0"/>
        <w:adjustRightInd w:val="0"/>
        <w:ind w:firstLine="720"/>
        <w:jc w:val="both"/>
        <w:rPr>
          <w:bCs/>
          <w:sz w:val="28"/>
          <w:szCs w:val="28"/>
        </w:rPr>
      </w:pPr>
      <w:r>
        <w:rPr>
          <w:bCs/>
          <w:sz w:val="28"/>
          <w:szCs w:val="28"/>
        </w:rPr>
        <w:t xml:space="preserve">8.2.13. При проектировании железных дорог вдоль берегов рек </w:t>
      </w:r>
      <w:r>
        <w:rPr>
          <w:bCs/>
          <w:sz w:val="28"/>
          <w:szCs w:val="28"/>
        </w:rPr>
        <w:br/>
        <w:t xml:space="preserve">и водоемов, где возможны размывы берегов, в полосе отвода необходимо предусматривать </w:t>
      </w:r>
      <w:proofErr w:type="spellStart"/>
      <w:r>
        <w:rPr>
          <w:bCs/>
          <w:sz w:val="28"/>
          <w:szCs w:val="28"/>
        </w:rPr>
        <w:t>противоабразионные</w:t>
      </w:r>
      <w:proofErr w:type="spellEnd"/>
      <w:r>
        <w:rPr>
          <w:bCs/>
          <w:sz w:val="28"/>
          <w:szCs w:val="28"/>
        </w:rPr>
        <w:t xml:space="preserve"> лесные насаждения </w:t>
      </w:r>
      <w:r>
        <w:rPr>
          <w:bCs/>
          <w:sz w:val="28"/>
          <w:szCs w:val="28"/>
        </w:rPr>
        <w:br/>
        <w:t xml:space="preserve">в комплексе с укрепительными и регуляционными сооружениями </w:t>
      </w:r>
      <w:r>
        <w:rPr>
          <w:bCs/>
          <w:sz w:val="28"/>
          <w:szCs w:val="28"/>
        </w:rPr>
        <w:br/>
        <w:t>и устройствами.</w:t>
      </w:r>
    </w:p>
    <w:p w:rsidR="000F66AA" w:rsidRDefault="000F66AA" w:rsidP="000F66AA">
      <w:pPr>
        <w:ind w:firstLine="709"/>
        <w:jc w:val="both"/>
        <w:rPr>
          <w:bCs/>
          <w:sz w:val="28"/>
          <w:szCs w:val="28"/>
        </w:rPr>
      </w:pPr>
      <w:r>
        <w:rPr>
          <w:bCs/>
          <w:sz w:val="28"/>
          <w:szCs w:val="28"/>
        </w:rPr>
        <w:t>8.2.14.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0F66AA" w:rsidRDefault="000F66AA" w:rsidP="000F66AA">
      <w:pPr>
        <w:ind w:firstLine="709"/>
        <w:jc w:val="both"/>
        <w:rPr>
          <w:bCs/>
          <w:sz w:val="28"/>
          <w:szCs w:val="28"/>
        </w:rPr>
      </w:pPr>
      <w:r>
        <w:rPr>
          <w:bCs/>
          <w:sz w:val="28"/>
          <w:szCs w:val="28"/>
        </w:rPr>
        <w:t xml:space="preserve">При прохождении трассы проектируемой железной дороги </w:t>
      </w:r>
      <w:r>
        <w:rPr>
          <w:bCs/>
          <w:sz w:val="28"/>
          <w:szCs w:val="28"/>
        </w:rPr>
        <w:br/>
        <w:t>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0F66AA" w:rsidRDefault="000F66AA" w:rsidP="000F66AA">
      <w:pPr>
        <w:ind w:firstLine="709"/>
        <w:jc w:val="both"/>
        <w:rPr>
          <w:bCs/>
          <w:spacing w:val="-2"/>
          <w:sz w:val="28"/>
          <w:szCs w:val="28"/>
        </w:rPr>
      </w:pPr>
      <w:r>
        <w:rPr>
          <w:bCs/>
          <w:spacing w:val="-2"/>
          <w:sz w:val="28"/>
          <w:szCs w:val="28"/>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0F66AA" w:rsidRDefault="000F66AA" w:rsidP="000F66AA">
      <w:pPr>
        <w:ind w:firstLine="709"/>
        <w:jc w:val="both"/>
        <w:rPr>
          <w:bCs/>
          <w:sz w:val="28"/>
          <w:szCs w:val="28"/>
        </w:rPr>
      </w:pPr>
      <w:r>
        <w:rPr>
          <w:bCs/>
          <w:sz w:val="28"/>
          <w:szCs w:val="28"/>
        </w:rPr>
        <w:t>Порядок установления и использования охранных зон определяется Правительством Российской Федерации.</w:t>
      </w:r>
    </w:p>
    <w:p w:rsidR="000F66AA" w:rsidRDefault="000F66AA" w:rsidP="000F66AA">
      <w:pPr>
        <w:ind w:firstLine="709"/>
        <w:jc w:val="both"/>
        <w:rPr>
          <w:bCs/>
          <w:sz w:val="28"/>
          <w:szCs w:val="28"/>
        </w:rPr>
      </w:pPr>
      <w:r>
        <w:rPr>
          <w:bCs/>
          <w:sz w:val="28"/>
          <w:szCs w:val="28"/>
        </w:rPr>
        <w:lastRenderedPageBreak/>
        <w:t>8.2.15.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0F66AA" w:rsidRDefault="000F66AA" w:rsidP="000F66AA">
      <w:pPr>
        <w:autoSpaceDE w:val="0"/>
        <w:autoSpaceDN w:val="0"/>
        <w:adjustRightInd w:val="0"/>
        <w:ind w:firstLine="720"/>
        <w:jc w:val="both"/>
        <w:rPr>
          <w:bCs/>
          <w:sz w:val="28"/>
          <w:szCs w:val="28"/>
        </w:rPr>
      </w:pPr>
      <w:r>
        <w:rPr>
          <w:bCs/>
          <w:sz w:val="28"/>
          <w:szCs w:val="28"/>
        </w:rPr>
        <w:t xml:space="preserve">8.2.16. Величина санитарного разрыва для железнодорожных путей определяется в соответствии с требованиями пункта 8.2.7 настоящих нормативов, но не менее </w:t>
      </w:r>
      <w:smartTag w:uri="urn:schemas-microsoft-com:office:smarttags" w:element="metricconverter">
        <w:smartTagPr>
          <w:attr w:name="ProductID" w:val="100 м"/>
        </w:smartTagPr>
        <w:smartTag w:uri="urn:schemas-microsoft-com:office:smarttags" w:element="metricconverter">
          <w:smartTagPr>
            <w:attr w:name="ProductID" w:val="100 метров"/>
          </w:smartTagPr>
          <w:r>
            <w:rPr>
              <w:bCs/>
              <w:sz w:val="28"/>
              <w:szCs w:val="28"/>
            </w:rPr>
            <w:t>100 метров</w:t>
          </w:r>
        </w:smartTag>
        <w:r>
          <w:rPr>
            <w:bCs/>
            <w:sz w:val="28"/>
            <w:szCs w:val="28"/>
          </w:rPr>
          <w:t>.</w:t>
        </w:r>
      </w:smartTag>
    </w:p>
    <w:p w:rsidR="000F66AA" w:rsidRDefault="000F66AA" w:rsidP="000F66AA">
      <w:pPr>
        <w:autoSpaceDE w:val="0"/>
        <w:autoSpaceDN w:val="0"/>
        <w:adjustRightInd w:val="0"/>
        <w:ind w:firstLine="720"/>
        <w:jc w:val="both"/>
        <w:rPr>
          <w:bCs/>
          <w:sz w:val="28"/>
          <w:szCs w:val="28"/>
        </w:rPr>
      </w:pPr>
      <w:r>
        <w:rPr>
          <w:bCs/>
          <w:sz w:val="28"/>
          <w:szCs w:val="28"/>
        </w:rPr>
        <w:t xml:space="preserve">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процентов </w:t>
      </w:r>
      <w:r>
        <w:rPr>
          <w:bCs/>
          <w:sz w:val="28"/>
          <w:szCs w:val="28"/>
        </w:rPr>
        <w:br/>
        <w:t>от площади санитарного разрыва.</w:t>
      </w:r>
    </w:p>
    <w:p w:rsidR="000F66AA" w:rsidRDefault="000F66AA" w:rsidP="000F66AA">
      <w:pPr>
        <w:ind w:firstLine="720"/>
        <w:jc w:val="both"/>
        <w:rPr>
          <w:bCs/>
          <w:sz w:val="28"/>
          <w:szCs w:val="28"/>
        </w:rPr>
      </w:pPr>
      <w:r>
        <w:rPr>
          <w:bCs/>
          <w:sz w:val="28"/>
          <w:szCs w:val="28"/>
        </w:rPr>
        <w:t xml:space="preserve">8.2.17. Пересечения железнодорожных линий между собой </w:t>
      </w:r>
      <w:r>
        <w:rPr>
          <w:bCs/>
          <w:sz w:val="28"/>
          <w:szCs w:val="28"/>
        </w:rPr>
        <w:br/>
        <w:t xml:space="preserve">в разных уровнях следует предусматривать для линий категорий: </w:t>
      </w:r>
    </w:p>
    <w:p w:rsidR="000F66AA" w:rsidRDefault="000F66AA" w:rsidP="000F66AA">
      <w:pPr>
        <w:ind w:firstLine="720"/>
        <w:jc w:val="both"/>
        <w:rPr>
          <w:bCs/>
          <w:sz w:val="28"/>
          <w:szCs w:val="28"/>
        </w:rPr>
      </w:pPr>
      <w:r>
        <w:rPr>
          <w:bCs/>
          <w:sz w:val="28"/>
          <w:szCs w:val="28"/>
          <w:lang w:val="en-US"/>
        </w:rPr>
        <w:t>I</w:t>
      </w:r>
      <w:r>
        <w:rPr>
          <w:bCs/>
          <w:sz w:val="28"/>
          <w:szCs w:val="28"/>
        </w:rPr>
        <w:t xml:space="preserve">, </w:t>
      </w:r>
      <w:r>
        <w:rPr>
          <w:bCs/>
          <w:sz w:val="28"/>
          <w:szCs w:val="28"/>
          <w:lang w:val="en-US"/>
        </w:rPr>
        <w:t>II</w:t>
      </w:r>
      <w:r>
        <w:rPr>
          <w:bCs/>
          <w:sz w:val="28"/>
          <w:szCs w:val="28"/>
        </w:rPr>
        <w:t xml:space="preserve"> - за пределами территории населенных пунктов; </w:t>
      </w:r>
    </w:p>
    <w:p w:rsidR="000F66AA" w:rsidRDefault="000F66AA" w:rsidP="000F66AA">
      <w:pPr>
        <w:ind w:firstLine="720"/>
        <w:jc w:val="both"/>
        <w:rPr>
          <w:bCs/>
          <w:sz w:val="28"/>
          <w:szCs w:val="28"/>
        </w:rPr>
      </w:pPr>
      <w:r>
        <w:rPr>
          <w:bCs/>
          <w:sz w:val="28"/>
          <w:szCs w:val="28"/>
        </w:rPr>
        <w:t>III, IV - за пределами жилых и общественно-деловых зон населенных пунктов.</w:t>
      </w:r>
    </w:p>
    <w:p w:rsidR="000F66AA" w:rsidRDefault="000F66AA" w:rsidP="000F66AA">
      <w:pPr>
        <w:ind w:firstLine="720"/>
        <w:jc w:val="both"/>
        <w:rPr>
          <w:bCs/>
          <w:sz w:val="28"/>
          <w:szCs w:val="28"/>
        </w:rPr>
      </w:pPr>
      <w:r>
        <w:rPr>
          <w:bCs/>
          <w:sz w:val="28"/>
          <w:szCs w:val="28"/>
        </w:rPr>
        <w:t xml:space="preserve">В пределах территории населенных пунктов пересечения железных дорог в </w:t>
      </w:r>
      <w:r>
        <w:rPr>
          <w:bCs/>
          <w:spacing w:val="-2"/>
          <w:sz w:val="28"/>
          <w:szCs w:val="28"/>
        </w:rPr>
        <w:t>одном уровне с улицами и автомобильными дорогами, а также с линиями электри</w:t>
      </w:r>
      <w:r>
        <w:rPr>
          <w:bCs/>
          <w:sz w:val="28"/>
          <w:szCs w:val="28"/>
        </w:rPr>
        <w:t xml:space="preserve">ческого общественного пассажирского транспорта следует предусматривать в </w:t>
      </w:r>
      <w:r>
        <w:rPr>
          <w:bCs/>
          <w:spacing w:val="-2"/>
          <w:sz w:val="28"/>
          <w:szCs w:val="28"/>
        </w:rPr>
        <w:t xml:space="preserve">соответствии с требованиями </w:t>
      </w:r>
      <w:proofErr w:type="spellStart"/>
      <w:r>
        <w:rPr>
          <w:bCs/>
          <w:spacing w:val="-2"/>
          <w:sz w:val="28"/>
          <w:szCs w:val="28"/>
        </w:rPr>
        <w:t>СНиП</w:t>
      </w:r>
      <w:proofErr w:type="spellEnd"/>
      <w:r>
        <w:rPr>
          <w:bCs/>
          <w:spacing w:val="-2"/>
          <w:sz w:val="28"/>
          <w:szCs w:val="28"/>
        </w:rPr>
        <w:t xml:space="preserve"> 32-01-95, </w:t>
      </w:r>
      <w:proofErr w:type="spellStart"/>
      <w:r>
        <w:rPr>
          <w:bCs/>
          <w:spacing w:val="-2"/>
          <w:sz w:val="28"/>
          <w:szCs w:val="28"/>
        </w:rPr>
        <w:t>СНиП</w:t>
      </w:r>
      <w:proofErr w:type="spellEnd"/>
      <w:r>
        <w:rPr>
          <w:bCs/>
          <w:spacing w:val="-2"/>
          <w:sz w:val="28"/>
          <w:szCs w:val="28"/>
        </w:rPr>
        <w:t xml:space="preserve"> 2.05.02-85* и </w:t>
      </w:r>
      <w:proofErr w:type="spellStart"/>
      <w:r>
        <w:rPr>
          <w:bCs/>
          <w:spacing w:val="-2"/>
          <w:sz w:val="28"/>
          <w:szCs w:val="28"/>
        </w:rPr>
        <w:t>СНиП</w:t>
      </w:r>
      <w:proofErr w:type="spellEnd"/>
      <w:r>
        <w:rPr>
          <w:bCs/>
          <w:spacing w:val="-2"/>
          <w:sz w:val="28"/>
          <w:szCs w:val="28"/>
        </w:rPr>
        <w:t xml:space="preserve"> 2.05.09-90.</w:t>
      </w:r>
    </w:p>
    <w:p w:rsidR="000F66AA" w:rsidRDefault="000F66AA" w:rsidP="000F66AA">
      <w:pPr>
        <w:ind w:firstLine="709"/>
        <w:jc w:val="both"/>
        <w:rPr>
          <w:bCs/>
          <w:sz w:val="28"/>
          <w:szCs w:val="28"/>
        </w:rPr>
      </w:pPr>
      <w:r>
        <w:rPr>
          <w:bCs/>
          <w:sz w:val="28"/>
          <w:szCs w:val="28"/>
        </w:rPr>
        <w:t xml:space="preserve">8.2.18. В соответствии с Федеральным законом </w:t>
      </w:r>
      <w:r>
        <w:rPr>
          <w:bCs/>
          <w:sz w:val="28"/>
          <w:szCs w:val="28"/>
        </w:rPr>
        <w:br/>
        <w:t xml:space="preserve">от 8 ноября </w:t>
      </w:r>
      <w:smartTag w:uri="urn:schemas-microsoft-com:office:smarttags" w:element="metricconverter">
        <w:smartTagPr>
          <w:attr w:name="ProductID" w:val="2007 г"/>
        </w:smartTagPr>
        <w:r>
          <w:rPr>
            <w:bCs/>
            <w:sz w:val="28"/>
            <w:szCs w:val="28"/>
          </w:rPr>
          <w:t>2007 г</w:t>
        </w:r>
      </w:smartTag>
      <w:r>
        <w:rPr>
          <w:bCs/>
          <w:sz w:val="28"/>
          <w:szCs w:val="28"/>
        </w:rPr>
        <w:t xml:space="preserve">. № 257-ФЗ «Об автомобильных дорогах </w:t>
      </w:r>
      <w:r>
        <w:rPr>
          <w:bCs/>
          <w:sz w:val="28"/>
          <w:szCs w:val="28"/>
        </w:rPr>
        <w:br/>
        <w:t xml:space="preserve">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автомобильные дороги</w:t>
      </w:r>
      <w:r>
        <w:rPr>
          <w:bCs/>
          <w:sz w:val="28"/>
          <w:szCs w:val="28"/>
        </w:rPr>
        <w:t xml:space="preserve"> в зависимости от их значения подразделяются </w:t>
      </w:r>
      <w:proofErr w:type="gramStart"/>
      <w:r>
        <w:rPr>
          <w:bCs/>
          <w:sz w:val="28"/>
          <w:szCs w:val="28"/>
        </w:rPr>
        <w:t>на</w:t>
      </w:r>
      <w:proofErr w:type="gramEnd"/>
      <w:r>
        <w:rPr>
          <w:bCs/>
          <w:sz w:val="28"/>
          <w:szCs w:val="28"/>
        </w:rPr>
        <w:t>:</w:t>
      </w:r>
    </w:p>
    <w:p w:rsidR="000F66AA" w:rsidRDefault="000F66AA" w:rsidP="000F66AA">
      <w:pPr>
        <w:ind w:firstLine="709"/>
        <w:jc w:val="both"/>
        <w:rPr>
          <w:bCs/>
          <w:sz w:val="28"/>
          <w:szCs w:val="28"/>
        </w:rPr>
      </w:pPr>
      <w:r>
        <w:rPr>
          <w:bCs/>
          <w:sz w:val="28"/>
          <w:szCs w:val="28"/>
        </w:rPr>
        <w:t>автомобильные дороги федерального значения;</w:t>
      </w:r>
    </w:p>
    <w:p w:rsidR="000F66AA" w:rsidRDefault="000F66AA" w:rsidP="000F66AA">
      <w:pPr>
        <w:ind w:firstLine="709"/>
        <w:jc w:val="both"/>
        <w:rPr>
          <w:bCs/>
          <w:sz w:val="28"/>
          <w:szCs w:val="28"/>
        </w:rPr>
      </w:pPr>
      <w:r>
        <w:rPr>
          <w:bCs/>
          <w:sz w:val="28"/>
          <w:szCs w:val="28"/>
        </w:rPr>
        <w:t>автомобильные дороги регионального или межмуниципального значения;</w:t>
      </w:r>
    </w:p>
    <w:p w:rsidR="000F66AA" w:rsidRDefault="000F66AA" w:rsidP="000F66AA">
      <w:pPr>
        <w:ind w:firstLine="709"/>
        <w:jc w:val="both"/>
        <w:rPr>
          <w:bCs/>
          <w:sz w:val="28"/>
          <w:szCs w:val="28"/>
        </w:rPr>
      </w:pPr>
      <w:r>
        <w:rPr>
          <w:bCs/>
          <w:sz w:val="28"/>
          <w:szCs w:val="28"/>
        </w:rPr>
        <w:t>автомобильные дороги местного значения;</w:t>
      </w:r>
    </w:p>
    <w:p w:rsidR="000F66AA" w:rsidRDefault="000F66AA" w:rsidP="000F66AA">
      <w:pPr>
        <w:ind w:firstLine="709"/>
        <w:jc w:val="both"/>
        <w:rPr>
          <w:bCs/>
          <w:sz w:val="28"/>
          <w:szCs w:val="28"/>
        </w:rPr>
      </w:pPr>
      <w:r>
        <w:rPr>
          <w:bCs/>
          <w:sz w:val="28"/>
          <w:szCs w:val="28"/>
        </w:rPr>
        <w:t>частные автомобильные дороги.</w:t>
      </w:r>
    </w:p>
    <w:p w:rsidR="000F66AA" w:rsidRDefault="000F66AA" w:rsidP="000F66AA">
      <w:pPr>
        <w:ind w:firstLine="720"/>
        <w:jc w:val="both"/>
        <w:rPr>
          <w:bCs/>
          <w:sz w:val="28"/>
          <w:szCs w:val="28"/>
        </w:rPr>
      </w:pPr>
      <w:r>
        <w:rPr>
          <w:bCs/>
          <w:sz w:val="28"/>
          <w:szCs w:val="28"/>
        </w:rPr>
        <w:t xml:space="preserve">8.2.19. В соответствии с требованиями </w:t>
      </w:r>
      <w:proofErr w:type="spellStart"/>
      <w:r>
        <w:rPr>
          <w:bCs/>
          <w:sz w:val="28"/>
          <w:szCs w:val="28"/>
        </w:rPr>
        <w:t>СНиП</w:t>
      </w:r>
      <w:proofErr w:type="spellEnd"/>
      <w:r>
        <w:rPr>
          <w:bCs/>
          <w:sz w:val="28"/>
          <w:szCs w:val="28"/>
        </w:rPr>
        <w:t xml:space="preserve">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Pr>
          <w:bCs/>
          <w:sz w:val="28"/>
          <w:szCs w:val="28"/>
          <w:lang w:val="en-US"/>
        </w:rPr>
        <w:t>I</w:t>
      </w:r>
      <w:r>
        <w:rPr>
          <w:bCs/>
          <w:sz w:val="28"/>
          <w:szCs w:val="28"/>
        </w:rPr>
        <w:t xml:space="preserve">-а, </w:t>
      </w:r>
      <w:r>
        <w:rPr>
          <w:bCs/>
          <w:sz w:val="28"/>
          <w:szCs w:val="28"/>
          <w:lang w:val="en-US"/>
        </w:rPr>
        <w:t>I</w:t>
      </w:r>
      <w:r>
        <w:rPr>
          <w:bCs/>
          <w:sz w:val="28"/>
          <w:szCs w:val="28"/>
        </w:rPr>
        <w:t xml:space="preserve">-б, 1-в, </w:t>
      </w:r>
      <w:r>
        <w:rPr>
          <w:bCs/>
          <w:sz w:val="28"/>
          <w:szCs w:val="28"/>
          <w:lang w:val="en-US"/>
        </w:rPr>
        <w:t>II</w:t>
      </w:r>
      <w:r>
        <w:rPr>
          <w:bCs/>
          <w:sz w:val="28"/>
          <w:szCs w:val="28"/>
        </w:rPr>
        <w:t xml:space="preserve">, </w:t>
      </w:r>
      <w:r>
        <w:rPr>
          <w:bCs/>
          <w:sz w:val="28"/>
          <w:szCs w:val="28"/>
          <w:lang w:val="en-US"/>
        </w:rPr>
        <w:t>III</w:t>
      </w:r>
      <w:r>
        <w:rPr>
          <w:bCs/>
          <w:sz w:val="28"/>
          <w:szCs w:val="28"/>
        </w:rPr>
        <w:t xml:space="preserve">, </w:t>
      </w:r>
      <w:r>
        <w:rPr>
          <w:bCs/>
          <w:sz w:val="28"/>
          <w:szCs w:val="28"/>
          <w:lang w:val="en-US"/>
        </w:rPr>
        <w:t>IV</w:t>
      </w:r>
      <w:r>
        <w:rPr>
          <w:bCs/>
          <w:sz w:val="28"/>
          <w:szCs w:val="28"/>
        </w:rPr>
        <w:t xml:space="preserve"> и </w:t>
      </w:r>
      <w:r>
        <w:rPr>
          <w:bCs/>
          <w:sz w:val="28"/>
          <w:szCs w:val="28"/>
          <w:lang w:val="en-US"/>
        </w:rPr>
        <w:t>V</w:t>
      </w:r>
      <w:r>
        <w:rPr>
          <w:bCs/>
          <w:sz w:val="28"/>
          <w:szCs w:val="28"/>
        </w:rPr>
        <w:t xml:space="preserve"> категории.</w:t>
      </w:r>
    </w:p>
    <w:p w:rsidR="000F66AA" w:rsidRDefault="000F66AA" w:rsidP="000F66AA">
      <w:pPr>
        <w:ind w:firstLine="720"/>
        <w:jc w:val="both"/>
        <w:rPr>
          <w:bCs/>
          <w:sz w:val="28"/>
          <w:szCs w:val="28"/>
        </w:rPr>
      </w:pPr>
      <w:r>
        <w:rPr>
          <w:spacing w:val="-2"/>
          <w:sz w:val="28"/>
          <w:szCs w:val="28"/>
        </w:rPr>
        <w:t>Проектирование дорожной сети внешнего транспорта осуществляется на основании сравне</w:t>
      </w:r>
      <w:r>
        <w:rPr>
          <w:sz w:val="28"/>
          <w:szCs w:val="28"/>
        </w:rPr>
        <w:t>ния вариантов технико-экономического обоснования с учетом минимизации нарушения природоохранных зон.</w:t>
      </w:r>
    </w:p>
    <w:p w:rsidR="000F66AA" w:rsidRDefault="000F66AA" w:rsidP="000F66AA">
      <w:pPr>
        <w:ind w:firstLine="720"/>
        <w:jc w:val="both"/>
        <w:rPr>
          <w:bCs/>
          <w:spacing w:val="-2"/>
          <w:sz w:val="28"/>
          <w:szCs w:val="28"/>
        </w:rPr>
      </w:pPr>
      <w:r>
        <w:rPr>
          <w:bCs/>
          <w:spacing w:val="-2"/>
          <w:sz w:val="28"/>
          <w:szCs w:val="28"/>
        </w:rPr>
        <w:t>8.2.20. </w:t>
      </w:r>
      <w:r>
        <w:rPr>
          <w:bCs/>
          <w:sz w:val="28"/>
          <w:szCs w:val="28"/>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F66AA" w:rsidRDefault="000F66AA" w:rsidP="000F66AA">
      <w:pPr>
        <w:ind w:firstLine="720"/>
        <w:jc w:val="both"/>
        <w:rPr>
          <w:bCs/>
          <w:spacing w:val="-2"/>
          <w:sz w:val="28"/>
          <w:szCs w:val="28"/>
        </w:rPr>
      </w:pPr>
      <w:r>
        <w:rPr>
          <w:bCs/>
          <w:sz w:val="28"/>
          <w:szCs w:val="28"/>
        </w:rPr>
        <w:lastRenderedPageBreak/>
        <w:t xml:space="preserve">Порядок установления и использования полос </w:t>
      </w:r>
      <w:proofErr w:type="gramStart"/>
      <w:r>
        <w:rPr>
          <w:bCs/>
          <w:sz w:val="28"/>
          <w:szCs w:val="28"/>
        </w:rPr>
        <w:t>отвода</w:t>
      </w:r>
      <w:proofErr w:type="gramEnd"/>
      <w:r>
        <w:rPr>
          <w:bCs/>
          <w:sz w:val="28"/>
          <w:szCs w:val="28"/>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F66AA" w:rsidRDefault="000F66AA" w:rsidP="000F66AA">
      <w:pPr>
        <w:ind w:firstLine="720"/>
        <w:jc w:val="both"/>
        <w:rPr>
          <w:bCs/>
          <w:spacing w:val="-2"/>
          <w:sz w:val="28"/>
          <w:szCs w:val="28"/>
        </w:rPr>
      </w:pPr>
      <w:r>
        <w:rPr>
          <w:bCs/>
          <w:spacing w:val="-2"/>
          <w:sz w:val="28"/>
          <w:szCs w:val="28"/>
        </w:rPr>
        <w:t xml:space="preserve">8.2.21. </w:t>
      </w:r>
      <w:r>
        <w:rPr>
          <w:bCs/>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F66AA" w:rsidRDefault="000F66AA" w:rsidP="000F66AA">
      <w:pPr>
        <w:ind w:firstLine="709"/>
        <w:jc w:val="both"/>
        <w:rPr>
          <w:bCs/>
          <w:sz w:val="28"/>
          <w:szCs w:val="28"/>
        </w:rPr>
      </w:pPr>
      <w:r>
        <w:rPr>
          <w:bCs/>
          <w:sz w:val="28"/>
          <w:szCs w:val="28"/>
        </w:rPr>
        <w:t xml:space="preserve">В зависимости от класса и (или) категории автомобильных дорог </w:t>
      </w:r>
      <w:r>
        <w:rPr>
          <w:bCs/>
          <w:sz w:val="28"/>
          <w:szCs w:val="28"/>
        </w:rPr>
        <w:br/>
        <w:t>с учетом перспектив их развития ширина каждой придорожной полосы устанавливается в размере, метров:</w:t>
      </w:r>
    </w:p>
    <w:p w:rsidR="000F66AA" w:rsidRDefault="000F66AA" w:rsidP="000F66AA">
      <w:pPr>
        <w:ind w:firstLine="709"/>
        <w:jc w:val="both"/>
        <w:rPr>
          <w:bCs/>
          <w:sz w:val="28"/>
          <w:szCs w:val="28"/>
        </w:rPr>
      </w:pPr>
      <w:r>
        <w:rPr>
          <w:bCs/>
          <w:sz w:val="28"/>
          <w:szCs w:val="28"/>
        </w:rPr>
        <w:t>75 - для автомобильных дорог I и II категорий;</w:t>
      </w:r>
    </w:p>
    <w:p w:rsidR="000F66AA" w:rsidRDefault="000F66AA" w:rsidP="000F66AA">
      <w:pPr>
        <w:ind w:firstLine="709"/>
        <w:jc w:val="both"/>
        <w:rPr>
          <w:bCs/>
          <w:sz w:val="28"/>
          <w:szCs w:val="28"/>
        </w:rPr>
      </w:pPr>
      <w:r>
        <w:rPr>
          <w:bCs/>
          <w:sz w:val="28"/>
          <w:szCs w:val="28"/>
        </w:rPr>
        <w:t>50 - для автомобильных дорог III и IV категорий;</w:t>
      </w:r>
    </w:p>
    <w:p w:rsidR="000F66AA" w:rsidRDefault="000F66AA" w:rsidP="000F66AA">
      <w:pPr>
        <w:ind w:firstLine="709"/>
        <w:jc w:val="both"/>
        <w:rPr>
          <w:bCs/>
          <w:sz w:val="28"/>
          <w:szCs w:val="28"/>
        </w:rPr>
      </w:pPr>
      <w:r>
        <w:rPr>
          <w:bCs/>
          <w:sz w:val="28"/>
          <w:szCs w:val="28"/>
        </w:rPr>
        <w:t>25 - для автомобильных дорог V категории;</w:t>
      </w:r>
    </w:p>
    <w:p w:rsidR="000F66AA" w:rsidRDefault="000F66AA" w:rsidP="000F66AA">
      <w:pPr>
        <w:ind w:firstLine="709"/>
        <w:jc w:val="both"/>
        <w:rPr>
          <w:bCs/>
          <w:sz w:val="28"/>
          <w:szCs w:val="28"/>
        </w:rPr>
      </w:pPr>
      <w:r>
        <w:rPr>
          <w:bCs/>
          <w:sz w:val="28"/>
          <w:szCs w:val="28"/>
        </w:rPr>
        <w:t xml:space="preserve">8.2.22. </w:t>
      </w:r>
      <w:proofErr w:type="gramStart"/>
      <w:r>
        <w:rPr>
          <w:bCs/>
          <w:sz w:val="28"/>
          <w:szCs w:val="28"/>
        </w:rPr>
        <w:t xml:space="preserve">Решение об установлении границ придорожных полос автомобильных дорог федерального, регионального </w:t>
      </w:r>
      <w:r>
        <w:rPr>
          <w:bCs/>
          <w:sz w:val="28"/>
          <w:szCs w:val="28"/>
        </w:rPr>
        <w:br/>
        <w:t xml:space="preserve">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w:t>
      </w:r>
      <w:r>
        <w:rPr>
          <w:bCs/>
          <w:sz w:val="28"/>
          <w:szCs w:val="28"/>
        </w:rPr>
        <w:br/>
        <w:t xml:space="preserve">в сфере дорожного хозяйства, уполномоченным органом исполнительной власти </w:t>
      </w:r>
      <w:r>
        <w:rPr>
          <w:bCs/>
          <w:spacing w:val="-2"/>
          <w:sz w:val="28"/>
          <w:szCs w:val="28"/>
        </w:rPr>
        <w:t>Республики Марий Эл</w:t>
      </w:r>
      <w:r>
        <w:rPr>
          <w:bCs/>
          <w:sz w:val="28"/>
          <w:szCs w:val="28"/>
        </w:rPr>
        <w:t>, органом местного самоуправления.</w:t>
      </w:r>
      <w:proofErr w:type="gramEnd"/>
    </w:p>
    <w:p w:rsidR="000F66AA" w:rsidRDefault="000F66AA" w:rsidP="000F66AA">
      <w:pPr>
        <w:ind w:firstLine="709"/>
        <w:jc w:val="both"/>
        <w:rPr>
          <w:bCs/>
          <w:sz w:val="28"/>
          <w:szCs w:val="28"/>
        </w:rPr>
      </w:pPr>
      <w:r>
        <w:rPr>
          <w:bCs/>
          <w:sz w:val="28"/>
          <w:szCs w:val="28"/>
        </w:rPr>
        <w:t xml:space="preserve">Порядок установления и использования придорожных </w:t>
      </w:r>
      <w:proofErr w:type="gramStart"/>
      <w:r>
        <w:rPr>
          <w:bCs/>
          <w:sz w:val="28"/>
          <w:szCs w:val="28"/>
        </w:rPr>
        <w:t>полос</w:t>
      </w:r>
      <w:proofErr w:type="gramEnd"/>
      <w:r>
        <w:rPr>
          <w:bCs/>
          <w:sz w:val="28"/>
          <w:szCs w:val="28"/>
        </w:rPr>
        <w:t xml:space="preserve"> автомобильных дорог федерального, регионального </w:t>
      </w:r>
      <w:r>
        <w:rPr>
          <w:bCs/>
          <w:sz w:val="28"/>
          <w:szCs w:val="28"/>
        </w:rPr>
        <w:br/>
        <w:t xml:space="preserve">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w:t>
      </w:r>
      <w:r>
        <w:rPr>
          <w:bCs/>
          <w:spacing w:val="-2"/>
          <w:sz w:val="28"/>
          <w:szCs w:val="28"/>
        </w:rPr>
        <w:t xml:space="preserve">Республики </w:t>
      </w:r>
      <w:r>
        <w:rPr>
          <w:bCs/>
          <w:spacing w:val="-2"/>
          <w:sz w:val="28"/>
          <w:szCs w:val="28"/>
        </w:rPr>
        <w:br/>
        <w:t>Марий Эл</w:t>
      </w:r>
      <w:r>
        <w:rPr>
          <w:bCs/>
          <w:sz w:val="28"/>
          <w:szCs w:val="28"/>
        </w:rPr>
        <w:t>, органом местного самоуправления.</w:t>
      </w:r>
    </w:p>
    <w:p w:rsidR="000F66AA" w:rsidRDefault="000F66AA" w:rsidP="000F66AA">
      <w:pPr>
        <w:ind w:firstLine="709"/>
        <w:jc w:val="both"/>
        <w:rPr>
          <w:bCs/>
          <w:sz w:val="28"/>
          <w:szCs w:val="28"/>
        </w:rPr>
      </w:pPr>
      <w:proofErr w:type="gramStart"/>
      <w:r>
        <w:rPr>
          <w:sz w:val="28"/>
          <w:szCs w:val="28"/>
        </w:rPr>
        <w:t xml:space="preserve">Порядок установления и использования полос отвода, придорожных полос автомобильных дорог республиканского значения определяется в соответствии с постановлением Правительства Республики Марий Эл от 2 апреля </w:t>
      </w:r>
      <w:smartTag w:uri="urn:schemas-microsoft-com:office:smarttags" w:element="metricconverter">
        <w:smartTagPr>
          <w:attr w:name="ProductID" w:val="2008 г"/>
        </w:smartTagPr>
        <w:r>
          <w:rPr>
            <w:sz w:val="28"/>
            <w:szCs w:val="28"/>
          </w:rPr>
          <w:t>2008 г</w:t>
        </w:r>
      </w:smartTag>
      <w:r>
        <w:rPr>
          <w:sz w:val="28"/>
          <w:szCs w:val="28"/>
        </w:rPr>
        <w:t>. № 82 «Об утверждении Правил установления и использования полос отвода, придорожных полос автомобильных дорог общего пользования республиканского значения Республики Марий Эл и о признании утратившими силу некоторых решений Правительства Республики Марий Эл»</w:t>
      </w:r>
      <w:r>
        <w:rPr>
          <w:bCs/>
          <w:sz w:val="28"/>
          <w:szCs w:val="28"/>
        </w:rPr>
        <w:t>.</w:t>
      </w:r>
      <w:proofErr w:type="gramEnd"/>
    </w:p>
    <w:p w:rsidR="000F66AA" w:rsidRDefault="000F66AA" w:rsidP="000F66AA">
      <w:pPr>
        <w:ind w:firstLine="720"/>
        <w:jc w:val="both"/>
        <w:rPr>
          <w:bCs/>
          <w:spacing w:val="-2"/>
          <w:sz w:val="28"/>
          <w:szCs w:val="28"/>
        </w:rPr>
      </w:pPr>
      <w:r>
        <w:rPr>
          <w:bCs/>
          <w:spacing w:val="-2"/>
          <w:sz w:val="28"/>
          <w:szCs w:val="28"/>
        </w:rPr>
        <w:t xml:space="preserve">8.2.23. </w:t>
      </w:r>
      <w:r>
        <w:rPr>
          <w:bCs/>
          <w:sz w:val="28"/>
          <w:szCs w:val="28"/>
        </w:rPr>
        <w:t xml:space="preserve">Проектирование автомобильных дорог осуществляется </w:t>
      </w:r>
      <w:r>
        <w:rPr>
          <w:bCs/>
          <w:sz w:val="28"/>
          <w:szCs w:val="28"/>
        </w:rPr>
        <w:br/>
        <w:t xml:space="preserve">в соответствии с требованиями  Градостроительного кодекса Российской Федерации, Федерального закона от 8 ноября </w:t>
      </w:r>
      <w:smartTag w:uri="urn:schemas-microsoft-com:office:smarttags" w:element="metricconverter">
        <w:smartTagPr>
          <w:attr w:name="ProductID" w:val="2007 г"/>
        </w:smartTagPr>
        <w:r>
          <w:rPr>
            <w:bCs/>
            <w:sz w:val="28"/>
            <w:szCs w:val="28"/>
          </w:rPr>
          <w:t>2007 г</w:t>
        </w:r>
      </w:smartTag>
      <w:r>
        <w:rPr>
          <w:bCs/>
          <w:sz w:val="28"/>
          <w:szCs w:val="28"/>
        </w:rPr>
        <w:t xml:space="preserve">. № 257-ФЗ </w:t>
      </w:r>
      <w:r>
        <w:rPr>
          <w:bCs/>
          <w:sz w:val="28"/>
          <w:szCs w:val="28"/>
        </w:rPr>
        <w:br/>
        <w:t xml:space="preserve">«Об автомобильных дорогах и о дорожной деятельности в Российской Федерации и о </w:t>
      </w:r>
      <w:r>
        <w:rPr>
          <w:bCs/>
          <w:spacing w:val="-3"/>
          <w:sz w:val="28"/>
          <w:szCs w:val="28"/>
        </w:rPr>
        <w:t xml:space="preserve">внесении изменений в отдельные законодательные акты Российской Федерации», </w:t>
      </w:r>
      <w:proofErr w:type="spellStart"/>
      <w:r>
        <w:rPr>
          <w:bCs/>
          <w:spacing w:val="-3"/>
          <w:sz w:val="28"/>
          <w:szCs w:val="28"/>
        </w:rPr>
        <w:t>СНиП</w:t>
      </w:r>
      <w:proofErr w:type="spellEnd"/>
      <w:r>
        <w:rPr>
          <w:bCs/>
          <w:spacing w:val="-3"/>
          <w:sz w:val="28"/>
          <w:szCs w:val="28"/>
        </w:rPr>
        <w:t xml:space="preserve"> 2.05.02-85*.</w:t>
      </w:r>
    </w:p>
    <w:p w:rsidR="000F66AA" w:rsidRDefault="000F66AA" w:rsidP="000F66AA">
      <w:pPr>
        <w:ind w:firstLine="709"/>
        <w:jc w:val="both"/>
        <w:rPr>
          <w:bCs/>
          <w:sz w:val="28"/>
          <w:szCs w:val="28"/>
        </w:rPr>
      </w:pPr>
      <w:r>
        <w:rPr>
          <w:bCs/>
          <w:spacing w:val="-2"/>
          <w:sz w:val="28"/>
          <w:szCs w:val="28"/>
        </w:rPr>
        <w:t xml:space="preserve">8.2.24. Ширина полос и размеры участков земель, отводимых для автомобильных дорог и транспортных развязок движения, определяются в </w:t>
      </w:r>
      <w:r>
        <w:rPr>
          <w:bCs/>
          <w:spacing w:val="-2"/>
          <w:sz w:val="28"/>
          <w:szCs w:val="28"/>
        </w:rPr>
        <w:lastRenderedPageBreak/>
        <w:t>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0F66AA" w:rsidRDefault="000F66AA" w:rsidP="000F66AA">
      <w:pPr>
        <w:ind w:firstLine="720"/>
        <w:jc w:val="both"/>
        <w:rPr>
          <w:bCs/>
          <w:sz w:val="28"/>
          <w:szCs w:val="28"/>
        </w:rPr>
      </w:pPr>
      <w:r>
        <w:rPr>
          <w:bCs/>
          <w:sz w:val="28"/>
          <w:szCs w:val="28"/>
        </w:rPr>
        <w:t xml:space="preserve">8.2.25. При проектировании автомобильных дорог через болота </w:t>
      </w:r>
      <w:r>
        <w:rPr>
          <w:bCs/>
          <w:sz w:val="28"/>
          <w:szCs w:val="28"/>
        </w:rPr>
        <w:br/>
        <w:t xml:space="preserve">с поперечным (по отношению к трассе дороги) движением воды </w:t>
      </w:r>
      <w:r>
        <w:rPr>
          <w:bCs/>
          <w:sz w:val="28"/>
          <w:szCs w:val="28"/>
        </w:rPr>
        <w:br/>
        <w:t xml:space="preserve">в </w:t>
      </w:r>
      <w:proofErr w:type="spellStart"/>
      <w:r>
        <w:rPr>
          <w:bCs/>
          <w:sz w:val="28"/>
          <w:szCs w:val="28"/>
        </w:rPr>
        <w:t>водонасыщенном</w:t>
      </w:r>
      <w:proofErr w:type="spellEnd"/>
      <w:r>
        <w:rPr>
          <w:bCs/>
          <w:sz w:val="28"/>
          <w:szCs w:val="28"/>
        </w:rPr>
        <w:t xml:space="preserve"> горизонте необходимо предусматривать мероприятия в соответствии с требованиями </w:t>
      </w:r>
      <w:proofErr w:type="spellStart"/>
      <w:r>
        <w:rPr>
          <w:bCs/>
          <w:sz w:val="28"/>
          <w:szCs w:val="28"/>
        </w:rPr>
        <w:t>СНиП</w:t>
      </w:r>
      <w:proofErr w:type="spellEnd"/>
      <w:r>
        <w:rPr>
          <w:bCs/>
          <w:sz w:val="28"/>
          <w:szCs w:val="28"/>
        </w:rPr>
        <w:t xml:space="preserve"> 2.05.02-85*.</w:t>
      </w:r>
    </w:p>
    <w:p w:rsidR="000F66AA" w:rsidRDefault="000F66AA" w:rsidP="000F66AA">
      <w:pPr>
        <w:ind w:firstLine="720"/>
        <w:jc w:val="both"/>
        <w:rPr>
          <w:bCs/>
          <w:sz w:val="28"/>
          <w:szCs w:val="28"/>
        </w:rPr>
      </w:pPr>
      <w:r>
        <w:rPr>
          <w:bCs/>
          <w:sz w:val="28"/>
          <w:szCs w:val="28"/>
        </w:rPr>
        <w:t xml:space="preserve">8.2.26. Автомобильные дороги общей сети I, </w:t>
      </w:r>
      <w:r>
        <w:rPr>
          <w:bCs/>
          <w:sz w:val="28"/>
          <w:szCs w:val="28"/>
          <w:lang w:val="en-US"/>
        </w:rPr>
        <w:t>II</w:t>
      </w:r>
      <w:r>
        <w:rPr>
          <w:bCs/>
          <w:sz w:val="28"/>
          <w:szCs w:val="28"/>
        </w:rPr>
        <w:t xml:space="preserve">, III категорий следует </w:t>
      </w:r>
      <w:r>
        <w:rPr>
          <w:bCs/>
          <w:spacing w:val="-2"/>
          <w:sz w:val="28"/>
          <w:szCs w:val="28"/>
        </w:rPr>
        <w:t>проектировать в обход населенных пунктов. При обходе населенных пунктов дороги,</w:t>
      </w:r>
      <w:r>
        <w:rPr>
          <w:bCs/>
          <w:sz w:val="28"/>
          <w:szCs w:val="28"/>
        </w:rPr>
        <w:t xml:space="preserve"> по возможности, следует прокладывать </w:t>
      </w:r>
      <w:r>
        <w:rPr>
          <w:bCs/>
          <w:sz w:val="28"/>
          <w:szCs w:val="28"/>
        </w:rPr>
        <w:br/>
        <w:t>с подветренной стороны.</w:t>
      </w:r>
    </w:p>
    <w:p w:rsidR="000F66AA" w:rsidRDefault="000F66AA" w:rsidP="000F66AA">
      <w:pPr>
        <w:ind w:firstLine="720"/>
        <w:jc w:val="both"/>
        <w:rPr>
          <w:bCs/>
          <w:sz w:val="28"/>
          <w:szCs w:val="28"/>
        </w:rPr>
      </w:pPr>
      <w:r>
        <w:rPr>
          <w:bCs/>
          <w:sz w:val="28"/>
          <w:szCs w:val="28"/>
        </w:rPr>
        <w:t xml:space="preserve">Величина санитарного разрыва для автомобильных дорог определяется в соответствии с требованиями пункта 8.2.7 настоящих нормативов. </w:t>
      </w:r>
    </w:p>
    <w:p w:rsidR="000F66AA" w:rsidRDefault="000F66AA" w:rsidP="000F66AA">
      <w:pPr>
        <w:ind w:firstLine="720"/>
        <w:jc w:val="both"/>
        <w:rPr>
          <w:bCs/>
          <w:sz w:val="28"/>
          <w:szCs w:val="28"/>
        </w:rPr>
      </w:pPr>
      <w:r>
        <w:rPr>
          <w:bCs/>
          <w:sz w:val="28"/>
          <w:szCs w:val="28"/>
        </w:rPr>
        <w:t xml:space="preserve">Расстояния от бровки земляного полотна автомобильных дорог </w:t>
      </w:r>
      <w:r>
        <w:rPr>
          <w:bCs/>
          <w:sz w:val="28"/>
          <w:szCs w:val="28"/>
        </w:rPr>
        <w:br/>
        <w:t xml:space="preserve">до застройки необходимо принимать не менее приведенных </w:t>
      </w:r>
      <w:r>
        <w:rPr>
          <w:bCs/>
          <w:sz w:val="28"/>
          <w:szCs w:val="28"/>
        </w:rPr>
        <w:br/>
        <w:t>в таблице № 51.</w:t>
      </w:r>
    </w:p>
    <w:p w:rsidR="000F66AA" w:rsidRDefault="000F66AA" w:rsidP="000F66AA">
      <w:pPr>
        <w:ind w:firstLine="720"/>
        <w:jc w:val="both"/>
        <w:rPr>
          <w:bCs/>
        </w:rPr>
      </w:pPr>
    </w:p>
    <w:p w:rsidR="000F66AA" w:rsidRDefault="000F66AA" w:rsidP="000F66AA">
      <w:pPr>
        <w:ind w:firstLine="720"/>
        <w:jc w:val="both"/>
        <w:rPr>
          <w:bCs/>
          <w:sz w:val="28"/>
          <w:szCs w:val="28"/>
        </w:rPr>
      </w:pPr>
      <w:r>
        <w:rPr>
          <w:bCs/>
          <w:sz w:val="28"/>
          <w:szCs w:val="28"/>
        </w:rPr>
        <w:t>Таблица № 51</w:t>
      </w:r>
    </w:p>
    <w:p w:rsidR="000F66AA" w:rsidRDefault="000F66AA" w:rsidP="000F66AA">
      <w:pPr>
        <w:ind w:firstLine="720"/>
        <w:jc w:val="both"/>
        <w:rPr>
          <w:bCs/>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2252"/>
        <w:gridCol w:w="4465"/>
      </w:tblGrid>
      <w:tr w:rsidR="000F66AA" w:rsidTr="000F66AA">
        <w:trPr>
          <w:jc w:val="center"/>
        </w:trPr>
        <w:tc>
          <w:tcPr>
            <w:tcW w:w="2013" w:type="dxa"/>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Категория </w:t>
            </w:r>
          </w:p>
          <w:p w:rsidR="000F66AA" w:rsidRDefault="000F66AA">
            <w:pPr>
              <w:jc w:val="both"/>
              <w:rPr>
                <w:spacing w:val="-2"/>
                <w:sz w:val="28"/>
                <w:szCs w:val="28"/>
              </w:rPr>
            </w:pPr>
            <w:r>
              <w:rPr>
                <w:spacing w:val="-2"/>
                <w:sz w:val="28"/>
                <w:szCs w:val="28"/>
              </w:rPr>
              <w:t>автомобильных дорог.</w:t>
            </w:r>
          </w:p>
        </w:tc>
        <w:tc>
          <w:tcPr>
            <w:tcW w:w="6768" w:type="dxa"/>
            <w:gridSpan w:val="2"/>
            <w:tcBorders>
              <w:top w:val="single" w:sz="4" w:space="0" w:color="auto"/>
              <w:left w:val="single" w:sz="4" w:space="0" w:color="auto"/>
              <w:bottom w:val="single" w:sz="4" w:space="0" w:color="auto"/>
              <w:right w:val="nil"/>
            </w:tcBorders>
            <w:vAlign w:val="center"/>
            <w:hideMark/>
          </w:tcPr>
          <w:p w:rsidR="000F66AA" w:rsidRDefault="000F66AA">
            <w:pPr>
              <w:ind w:left="-108" w:right="-113"/>
              <w:jc w:val="both"/>
              <w:rPr>
                <w:sz w:val="28"/>
                <w:szCs w:val="28"/>
              </w:rPr>
            </w:pPr>
            <w:r>
              <w:rPr>
                <w:sz w:val="28"/>
                <w:szCs w:val="28"/>
              </w:rPr>
              <w:t xml:space="preserve"> Расстояние от бровки земляного полотна, не менее, </w:t>
            </w:r>
            <w:proofErr w:type="gramStart"/>
            <w:r>
              <w:rPr>
                <w:sz w:val="28"/>
                <w:szCs w:val="28"/>
              </w:rPr>
              <w:t>м</w:t>
            </w:r>
            <w:proofErr w:type="gramEnd"/>
            <w:r>
              <w:rPr>
                <w:sz w:val="28"/>
                <w:szCs w:val="28"/>
              </w:rPr>
              <w:t>.</w:t>
            </w:r>
          </w:p>
        </w:tc>
      </w:tr>
      <w:tr w:rsidR="000F66AA" w:rsidTr="000F66AA">
        <w:trPr>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pacing w:val="-2"/>
                <w:sz w:val="28"/>
                <w:szCs w:val="28"/>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bCs/>
                <w:sz w:val="28"/>
                <w:szCs w:val="28"/>
              </w:rPr>
            </w:pPr>
            <w:r>
              <w:rPr>
                <w:bCs/>
                <w:sz w:val="28"/>
                <w:szCs w:val="28"/>
              </w:rPr>
              <w:t>до жилой застройки.</w:t>
            </w:r>
          </w:p>
        </w:tc>
        <w:tc>
          <w:tcPr>
            <w:tcW w:w="4503" w:type="dxa"/>
            <w:tcBorders>
              <w:top w:val="single" w:sz="4" w:space="0" w:color="auto"/>
              <w:left w:val="single" w:sz="4" w:space="0" w:color="auto"/>
              <w:bottom w:val="single" w:sz="4" w:space="0" w:color="auto"/>
              <w:right w:val="nil"/>
            </w:tcBorders>
            <w:vAlign w:val="center"/>
            <w:hideMark/>
          </w:tcPr>
          <w:p w:rsidR="000F66AA" w:rsidRDefault="000F66AA">
            <w:pPr>
              <w:jc w:val="both"/>
              <w:rPr>
                <w:bCs/>
                <w:spacing w:val="-2"/>
                <w:sz w:val="28"/>
                <w:szCs w:val="28"/>
              </w:rPr>
            </w:pPr>
            <w:r>
              <w:rPr>
                <w:bCs/>
                <w:spacing w:val="-2"/>
                <w:sz w:val="28"/>
                <w:szCs w:val="28"/>
              </w:rPr>
              <w:t>до садоводческих, огороднических, дачных объединений.</w:t>
            </w:r>
          </w:p>
        </w:tc>
      </w:tr>
      <w:tr w:rsidR="000F66AA" w:rsidTr="000F66AA">
        <w:trPr>
          <w:jc w:val="center"/>
        </w:trPr>
        <w:tc>
          <w:tcPr>
            <w:tcW w:w="2013" w:type="dxa"/>
            <w:tcBorders>
              <w:top w:val="single" w:sz="4" w:space="0" w:color="auto"/>
              <w:left w:val="nil"/>
              <w:bottom w:val="nil"/>
              <w:right w:val="nil"/>
            </w:tcBorders>
            <w:vAlign w:val="center"/>
          </w:tcPr>
          <w:p w:rsidR="000F66AA" w:rsidRDefault="000F66AA">
            <w:pPr>
              <w:jc w:val="both"/>
            </w:pPr>
          </w:p>
        </w:tc>
        <w:tc>
          <w:tcPr>
            <w:tcW w:w="2265" w:type="dxa"/>
            <w:tcBorders>
              <w:top w:val="single" w:sz="4" w:space="0" w:color="auto"/>
              <w:left w:val="nil"/>
              <w:bottom w:val="nil"/>
              <w:right w:val="nil"/>
            </w:tcBorders>
            <w:vAlign w:val="center"/>
          </w:tcPr>
          <w:p w:rsidR="000F66AA" w:rsidRDefault="000F66AA">
            <w:pPr>
              <w:jc w:val="both"/>
              <w:rPr>
                <w:bCs/>
              </w:rPr>
            </w:pPr>
          </w:p>
        </w:tc>
        <w:tc>
          <w:tcPr>
            <w:tcW w:w="4503" w:type="dxa"/>
            <w:tcBorders>
              <w:top w:val="single" w:sz="4" w:space="0" w:color="auto"/>
              <w:left w:val="nil"/>
              <w:bottom w:val="nil"/>
              <w:right w:val="nil"/>
            </w:tcBorders>
            <w:vAlign w:val="center"/>
          </w:tcPr>
          <w:p w:rsidR="000F66AA" w:rsidRDefault="000F66AA">
            <w:pPr>
              <w:jc w:val="both"/>
              <w:rPr>
                <w:bCs/>
                <w:spacing w:val="-2"/>
              </w:rPr>
            </w:pPr>
          </w:p>
        </w:tc>
      </w:tr>
      <w:tr w:rsidR="000F66AA" w:rsidTr="000F66AA">
        <w:trPr>
          <w:jc w:val="center"/>
        </w:trPr>
        <w:tc>
          <w:tcPr>
            <w:tcW w:w="2013" w:type="dxa"/>
            <w:tcBorders>
              <w:top w:val="nil"/>
              <w:left w:val="nil"/>
              <w:bottom w:val="nil"/>
              <w:right w:val="nil"/>
            </w:tcBorders>
            <w:hideMark/>
          </w:tcPr>
          <w:p w:rsidR="000F66AA" w:rsidRDefault="000F66AA">
            <w:pPr>
              <w:jc w:val="both"/>
              <w:rPr>
                <w:bCs/>
                <w:sz w:val="28"/>
                <w:szCs w:val="28"/>
              </w:rPr>
            </w:pPr>
            <w:r>
              <w:rPr>
                <w:bCs/>
                <w:sz w:val="28"/>
                <w:szCs w:val="28"/>
              </w:rPr>
              <w:t xml:space="preserve">I, </w:t>
            </w:r>
            <w:r>
              <w:rPr>
                <w:bCs/>
                <w:sz w:val="28"/>
                <w:szCs w:val="28"/>
                <w:lang w:val="en-US"/>
              </w:rPr>
              <w:t>II</w:t>
            </w:r>
            <w:r>
              <w:rPr>
                <w:bCs/>
                <w:sz w:val="28"/>
                <w:szCs w:val="28"/>
              </w:rPr>
              <w:t>, III</w:t>
            </w:r>
          </w:p>
        </w:tc>
        <w:tc>
          <w:tcPr>
            <w:tcW w:w="2265" w:type="dxa"/>
            <w:tcBorders>
              <w:top w:val="nil"/>
              <w:left w:val="nil"/>
              <w:bottom w:val="nil"/>
              <w:right w:val="nil"/>
            </w:tcBorders>
            <w:hideMark/>
          </w:tcPr>
          <w:p w:rsidR="000F66AA" w:rsidRDefault="000F66AA">
            <w:pPr>
              <w:jc w:val="both"/>
              <w:rPr>
                <w:bCs/>
                <w:sz w:val="28"/>
                <w:szCs w:val="28"/>
              </w:rPr>
            </w:pPr>
            <w:r>
              <w:rPr>
                <w:bCs/>
                <w:sz w:val="28"/>
                <w:szCs w:val="28"/>
              </w:rPr>
              <w:t>100</w:t>
            </w:r>
          </w:p>
        </w:tc>
        <w:tc>
          <w:tcPr>
            <w:tcW w:w="4503" w:type="dxa"/>
            <w:tcBorders>
              <w:top w:val="nil"/>
              <w:left w:val="nil"/>
              <w:bottom w:val="nil"/>
              <w:right w:val="nil"/>
            </w:tcBorders>
            <w:hideMark/>
          </w:tcPr>
          <w:p w:rsidR="000F66AA" w:rsidRDefault="000F66AA">
            <w:pPr>
              <w:jc w:val="both"/>
              <w:rPr>
                <w:bCs/>
                <w:sz w:val="28"/>
                <w:szCs w:val="28"/>
              </w:rPr>
            </w:pPr>
            <w:r>
              <w:rPr>
                <w:bCs/>
                <w:sz w:val="28"/>
                <w:szCs w:val="28"/>
              </w:rPr>
              <w:t>50</w:t>
            </w:r>
          </w:p>
        </w:tc>
      </w:tr>
      <w:tr w:rsidR="000F66AA" w:rsidTr="000F66AA">
        <w:trPr>
          <w:jc w:val="center"/>
        </w:trPr>
        <w:tc>
          <w:tcPr>
            <w:tcW w:w="2013" w:type="dxa"/>
            <w:tcBorders>
              <w:top w:val="nil"/>
              <w:left w:val="nil"/>
              <w:bottom w:val="nil"/>
              <w:right w:val="nil"/>
            </w:tcBorders>
          </w:tcPr>
          <w:p w:rsidR="000F66AA" w:rsidRDefault="000F66AA">
            <w:pPr>
              <w:jc w:val="both"/>
              <w:rPr>
                <w:bCs/>
              </w:rPr>
            </w:pPr>
          </w:p>
        </w:tc>
        <w:tc>
          <w:tcPr>
            <w:tcW w:w="2265" w:type="dxa"/>
            <w:tcBorders>
              <w:top w:val="nil"/>
              <w:left w:val="nil"/>
              <w:bottom w:val="nil"/>
              <w:right w:val="nil"/>
            </w:tcBorders>
          </w:tcPr>
          <w:p w:rsidR="000F66AA" w:rsidRDefault="000F66AA">
            <w:pPr>
              <w:jc w:val="both"/>
              <w:rPr>
                <w:bCs/>
              </w:rPr>
            </w:pPr>
          </w:p>
        </w:tc>
        <w:tc>
          <w:tcPr>
            <w:tcW w:w="4503" w:type="dxa"/>
            <w:tcBorders>
              <w:top w:val="nil"/>
              <w:left w:val="nil"/>
              <w:bottom w:val="nil"/>
              <w:right w:val="nil"/>
            </w:tcBorders>
          </w:tcPr>
          <w:p w:rsidR="000F66AA" w:rsidRDefault="000F66AA">
            <w:pPr>
              <w:jc w:val="both"/>
              <w:rPr>
                <w:bCs/>
              </w:rPr>
            </w:pPr>
          </w:p>
        </w:tc>
      </w:tr>
      <w:tr w:rsidR="000F66AA" w:rsidTr="000F66AA">
        <w:trPr>
          <w:jc w:val="center"/>
        </w:trPr>
        <w:tc>
          <w:tcPr>
            <w:tcW w:w="2013" w:type="dxa"/>
            <w:tcBorders>
              <w:top w:val="nil"/>
              <w:left w:val="nil"/>
              <w:bottom w:val="nil"/>
              <w:right w:val="nil"/>
            </w:tcBorders>
            <w:hideMark/>
          </w:tcPr>
          <w:p w:rsidR="000F66AA" w:rsidRDefault="000F66AA">
            <w:pPr>
              <w:jc w:val="both"/>
              <w:rPr>
                <w:bCs/>
                <w:sz w:val="28"/>
                <w:szCs w:val="28"/>
              </w:rPr>
            </w:pPr>
            <w:r>
              <w:rPr>
                <w:bCs/>
                <w:sz w:val="28"/>
                <w:szCs w:val="28"/>
                <w:lang w:val="en-US"/>
              </w:rPr>
              <w:t>IV</w:t>
            </w:r>
          </w:p>
        </w:tc>
        <w:tc>
          <w:tcPr>
            <w:tcW w:w="2265" w:type="dxa"/>
            <w:tcBorders>
              <w:top w:val="nil"/>
              <w:left w:val="nil"/>
              <w:bottom w:val="nil"/>
              <w:right w:val="nil"/>
            </w:tcBorders>
            <w:hideMark/>
          </w:tcPr>
          <w:p w:rsidR="000F66AA" w:rsidRDefault="000F66AA">
            <w:pPr>
              <w:jc w:val="both"/>
              <w:rPr>
                <w:bCs/>
                <w:sz w:val="28"/>
                <w:szCs w:val="28"/>
              </w:rPr>
            </w:pPr>
            <w:r>
              <w:rPr>
                <w:bCs/>
                <w:sz w:val="28"/>
                <w:szCs w:val="28"/>
              </w:rPr>
              <w:t>50</w:t>
            </w:r>
          </w:p>
        </w:tc>
        <w:tc>
          <w:tcPr>
            <w:tcW w:w="4503" w:type="dxa"/>
            <w:tcBorders>
              <w:top w:val="nil"/>
              <w:left w:val="nil"/>
              <w:bottom w:val="nil"/>
              <w:right w:val="nil"/>
            </w:tcBorders>
            <w:hideMark/>
          </w:tcPr>
          <w:p w:rsidR="000F66AA" w:rsidRDefault="000F66AA">
            <w:pPr>
              <w:jc w:val="both"/>
              <w:rPr>
                <w:bCs/>
                <w:sz w:val="28"/>
                <w:szCs w:val="28"/>
              </w:rPr>
            </w:pPr>
            <w:r>
              <w:rPr>
                <w:bCs/>
                <w:sz w:val="28"/>
                <w:szCs w:val="28"/>
              </w:rPr>
              <w:t>25</w:t>
            </w:r>
          </w:p>
        </w:tc>
      </w:tr>
    </w:tbl>
    <w:p w:rsidR="000F66AA" w:rsidRDefault="000F66AA" w:rsidP="000F66AA">
      <w:pPr>
        <w:ind w:firstLine="720"/>
        <w:jc w:val="both"/>
        <w:rPr>
          <w:bCs/>
        </w:rPr>
      </w:pPr>
    </w:p>
    <w:p w:rsidR="000F66AA" w:rsidRDefault="000F66AA" w:rsidP="000F66AA">
      <w:pPr>
        <w:ind w:firstLine="720"/>
        <w:jc w:val="both"/>
        <w:rPr>
          <w:bCs/>
          <w:spacing w:val="4"/>
          <w:sz w:val="28"/>
          <w:szCs w:val="28"/>
        </w:rPr>
      </w:pPr>
      <w:r>
        <w:rPr>
          <w:bCs/>
          <w:sz w:val="28"/>
          <w:szCs w:val="28"/>
        </w:rPr>
        <w:t xml:space="preserve">Для защиты застройки от шума следует предусматривать мероприятия </w:t>
      </w:r>
      <w:r>
        <w:rPr>
          <w:bCs/>
          <w:spacing w:val="-2"/>
          <w:sz w:val="28"/>
          <w:szCs w:val="28"/>
        </w:rPr>
        <w:t>по шумовой защите в соответствии с подпунктом 13.6.6 настоящих нормативов, в том числе</w:t>
      </w:r>
      <w:r>
        <w:rPr>
          <w:bCs/>
          <w:spacing w:val="4"/>
          <w:sz w:val="28"/>
          <w:szCs w:val="28"/>
        </w:rPr>
        <w:t xml:space="preserve"> </w:t>
      </w:r>
      <w:proofErr w:type="spellStart"/>
      <w:r>
        <w:rPr>
          <w:bCs/>
          <w:spacing w:val="4"/>
          <w:sz w:val="28"/>
          <w:szCs w:val="28"/>
        </w:rPr>
        <w:t>шумозащитные</w:t>
      </w:r>
      <w:proofErr w:type="spellEnd"/>
      <w:r>
        <w:rPr>
          <w:bCs/>
          <w:spacing w:val="4"/>
          <w:sz w:val="28"/>
          <w:szCs w:val="28"/>
        </w:rPr>
        <w:t xml:space="preserve"> устройства </w:t>
      </w:r>
      <w:r>
        <w:rPr>
          <w:bCs/>
          <w:spacing w:val="4"/>
          <w:sz w:val="28"/>
          <w:szCs w:val="28"/>
        </w:rPr>
        <w:br/>
        <w:t xml:space="preserve">и полосу зеленых насаждений вдоль дороги шириной </w:t>
      </w:r>
      <w:r>
        <w:rPr>
          <w:bCs/>
          <w:spacing w:val="4"/>
          <w:sz w:val="28"/>
          <w:szCs w:val="28"/>
        </w:rPr>
        <w:br/>
        <w:t xml:space="preserve">не менее </w:t>
      </w:r>
      <w:smartTag w:uri="urn:schemas-microsoft-com:office:smarttags" w:element="metricconverter">
        <w:smartTagPr>
          <w:attr w:name="ProductID" w:val="10 метров"/>
        </w:smartTagPr>
        <w:r>
          <w:rPr>
            <w:bCs/>
            <w:spacing w:val="4"/>
            <w:sz w:val="28"/>
            <w:szCs w:val="28"/>
          </w:rPr>
          <w:t>10 метров</w:t>
        </w:r>
      </w:smartTag>
      <w:r>
        <w:rPr>
          <w:bCs/>
          <w:spacing w:val="4"/>
          <w:sz w:val="28"/>
          <w:szCs w:val="28"/>
        </w:rPr>
        <w:t>.</w:t>
      </w:r>
    </w:p>
    <w:p w:rsidR="000F66AA" w:rsidRDefault="000F66AA" w:rsidP="000F66AA">
      <w:pPr>
        <w:overflowPunct w:val="0"/>
        <w:ind w:firstLine="709"/>
        <w:jc w:val="both"/>
        <w:rPr>
          <w:bCs/>
          <w:sz w:val="28"/>
          <w:szCs w:val="28"/>
        </w:rPr>
      </w:pPr>
      <w:r>
        <w:rPr>
          <w:bCs/>
          <w:spacing w:val="-2"/>
          <w:sz w:val="28"/>
          <w:szCs w:val="28"/>
        </w:rPr>
        <w:t xml:space="preserve">8.2.27. </w:t>
      </w:r>
      <w:r>
        <w:rPr>
          <w:bCs/>
          <w:sz w:val="28"/>
          <w:szCs w:val="28"/>
        </w:rPr>
        <w:t xml:space="preserve">Вдоль автомобильных дорог на участках, где интенсивность движения достигает не менее 4 000 приведенных единиц в сутки, </w:t>
      </w:r>
      <w:r>
        <w:rPr>
          <w:bCs/>
          <w:sz w:val="28"/>
          <w:szCs w:val="28"/>
        </w:rPr>
        <w:br/>
        <w:t xml:space="preserve">а интенсивность велосипедного движения или мопедов достигает </w:t>
      </w:r>
      <w:r>
        <w:rPr>
          <w:bCs/>
          <w:sz w:val="28"/>
          <w:szCs w:val="28"/>
        </w:rPr>
        <w:br/>
        <w:t>в одном направлении 200 велосипедов (мопедов) и более за 30 минут при самом интенсивном движении или 1 000 единиц в сутки, следует предусматривать велосипедные дорожки.</w:t>
      </w:r>
    </w:p>
    <w:p w:rsidR="000F66AA" w:rsidRDefault="000F66AA" w:rsidP="000F66AA">
      <w:pPr>
        <w:overflowPunct w:val="0"/>
        <w:ind w:firstLine="709"/>
        <w:jc w:val="both"/>
        <w:rPr>
          <w:bCs/>
          <w:sz w:val="28"/>
          <w:szCs w:val="28"/>
        </w:rPr>
      </w:pPr>
      <w:r>
        <w:rPr>
          <w:bCs/>
          <w:sz w:val="28"/>
          <w:szCs w:val="28"/>
        </w:rPr>
        <w:t xml:space="preserve">Велосипедные дорожки, как правило, следует проектировать </w:t>
      </w:r>
      <w:r>
        <w:rPr>
          <w:bCs/>
          <w:sz w:val="28"/>
          <w:szCs w:val="28"/>
        </w:rPr>
        <w:br/>
        <w:t xml:space="preserve">для одностороннего движения шириной не менее </w:t>
      </w:r>
      <w:smartTag w:uri="urn:schemas-microsoft-com:office:smarttags" w:element="metricconverter">
        <w:smartTagPr>
          <w:attr w:name="ProductID" w:val="2,2 метра"/>
        </w:smartTagPr>
        <w:r>
          <w:rPr>
            <w:bCs/>
            <w:sz w:val="28"/>
            <w:szCs w:val="28"/>
          </w:rPr>
          <w:t>2,2 метра</w:t>
        </w:r>
      </w:smartTag>
      <w:r>
        <w:rPr>
          <w:bCs/>
          <w:sz w:val="28"/>
          <w:szCs w:val="28"/>
        </w:rPr>
        <w:t xml:space="preserve"> </w:t>
      </w:r>
      <w:r>
        <w:rPr>
          <w:bCs/>
          <w:sz w:val="28"/>
          <w:szCs w:val="28"/>
        </w:rPr>
        <w:br/>
        <w:t xml:space="preserve">на самостоятельном земляном полотне, у подошвы насыпи </w:t>
      </w:r>
      <w:r>
        <w:rPr>
          <w:bCs/>
          <w:sz w:val="28"/>
          <w:szCs w:val="28"/>
        </w:rPr>
        <w:br/>
        <w:t xml:space="preserve">или за пределами откосов выемок, а также на специально устраиваемых бермах (в исключительных случаях - на расстоянии не менее </w:t>
      </w:r>
      <w:r>
        <w:rPr>
          <w:bCs/>
          <w:sz w:val="28"/>
          <w:szCs w:val="28"/>
        </w:rPr>
        <w:br/>
      </w:r>
      <w:smartTag w:uri="urn:schemas-microsoft-com:office:smarttags" w:element="metricconverter">
        <w:smartTagPr>
          <w:attr w:name="ProductID" w:val="1 м"/>
        </w:smartTagPr>
        <w:r>
          <w:rPr>
            <w:bCs/>
            <w:sz w:val="28"/>
            <w:szCs w:val="28"/>
          </w:rPr>
          <w:t>1 метра</w:t>
        </w:r>
      </w:smartTag>
      <w:r>
        <w:rPr>
          <w:bCs/>
          <w:sz w:val="28"/>
          <w:szCs w:val="28"/>
        </w:rPr>
        <w:t xml:space="preserve"> от кромки проезжей части).</w:t>
      </w:r>
    </w:p>
    <w:p w:rsidR="000F66AA" w:rsidRDefault="000F66AA" w:rsidP="000F66AA">
      <w:pPr>
        <w:pStyle w:val="S2"/>
        <w:widowControl w:val="0"/>
        <w:spacing w:line="240" w:lineRule="auto"/>
        <w:rPr>
          <w:rFonts w:ascii="Times New Roman" w:hAnsi="Times New Roman" w:cs="Times New Roman"/>
          <w:spacing w:val="-2"/>
          <w:sz w:val="28"/>
          <w:szCs w:val="28"/>
        </w:rPr>
      </w:pPr>
      <w:r>
        <w:rPr>
          <w:rFonts w:ascii="Times New Roman" w:hAnsi="Times New Roman" w:cs="Times New Roman"/>
          <w:sz w:val="28"/>
          <w:szCs w:val="28"/>
        </w:rPr>
        <w:lastRenderedPageBreak/>
        <w:t xml:space="preserve">Однополосные велосипедные дорожки, как правило, следует располагать с наветренной стороны дороги (в расчете </w:t>
      </w:r>
      <w:r>
        <w:rPr>
          <w:rFonts w:ascii="Times New Roman" w:hAnsi="Times New Roman" w:cs="Times New Roman"/>
          <w:sz w:val="28"/>
          <w:szCs w:val="28"/>
        </w:rPr>
        <w:br/>
        <w:t xml:space="preserve">на господствующие в летний период ветры), а </w:t>
      </w:r>
      <w:proofErr w:type="spellStart"/>
      <w:r>
        <w:rPr>
          <w:rFonts w:ascii="Times New Roman" w:hAnsi="Times New Roman" w:cs="Times New Roman"/>
          <w:sz w:val="28"/>
          <w:szCs w:val="28"/>
        </w:rPr>
        <w:t>двухполосные</w:t>
      </w:r>
      <w:proofErr w:type="spellEnd"/>
      <w:r>
        <w:rPr>
          <w:rFonts w:ascii="Times New Roman" w:hAnsi="Times New Roman" w:cs="Times New Roman"/>
          <w:sz w:val="28"/>
          <w:szCs w:val="28"/>
        </w:rPr>
        <w:t xml:space="preserve"> - по обеим сторонам дороги</w:t>
      </w:r>
      <w:r>
        <w:rPr>
          <w:rFonts w:ascii="Times New Roman" w:hAnsi="Times New Roman" w:cs="Times New Roman"/>
          <w:spacing w:val="-2"/>
          <w:sz w:val="28"/>
          <w:szCs w:val="28"/>
        </w:rPr>
        <w:t>.</w:t>
      </w:r>
    </w:p>
    <w:p w:rsidR="000F66AA" w:rsidRDefault="000F66AA" w:rsidP="000F66AA">
      <w:pPr>
        <w:pStyle w:val="S2"/>
        <w:widowControl w:val="0"/>
        <w:spacing w:line="240" w:lineRule="auto"/>
        <w:rPr>
          <w:rFonts w:ascii="Times New Roman" w:hAnsi="Times New Roman" w:cs="Times New Roman"/>
          <w:spacing w:val="-2"/>
          <w:sz w:val="28"/>
          <w:szCs w:val="28"/>
        </w:rPr>
      </w:pPr>
      <w:r>
        <w:rPr>
          <w:rFonts w:ascii="Times New Roman" w:hAnsi="Times New Roman" w:cs="Times New Roman"/>
          <w:sz w:val="28"/>
          <w:szCs w:val="28"/>
        </w:rPr>
        <w:t xml:space="preserve">В стесненных условиях и на подходах к мостовым сооружениям допускается устраивать велосипедные дорожки на обочине. </w:t>
      </w:r>
      <w:r>
        <w:rPr>
          <w:rFonts w:ascii="Times New Roman" w:hAnsi="Times New Roman" w:cs="Times New Roman"/>
          <w:sz w:val="28"/>
          <w:szCs w:val="28"/>
        </w:rPr>
        <w:br/>
        <w:t xml:space="preserve">В этих случаях обочины следует отделять от проезжей части бордюром высотой 0,20 - </w:t>
      </w:r>
      <w:smartTag w:uri="urn:schemas-microsoft-com:office:smarttags" w:element="metricconverter">
        <w:smartTagPr>
          <w:attr w:name="ProductID" w:val="0,25 м"/>
        </w:smartTagPr>
        <w:r>
          <w:rPr>
            <w:rFonts w:ascii="Times New Roman" w:hAnsi="Times New Roman" w:cs="Times New Roman"/>
            <w:sz w:val="28"/>
            <w:szCs w:val="28"/>
          </w:rPr>
          <w:t>0,25 метра</w:t>
        </w:r>
      </w:smartTag>
      <w:r>
        <w:rPr>
          <w:rFonts w:ascii="Times New Roman" w:hAnsi="Times New Roman" w:cs="Times New Roman"/>
          <w:sz w:val="28"/>
          <w:szCs w:val="28"/>
        </w:rPr>
        <w:t xml:space="preserve">, расположенным за укрепленной (краевой) полосой, а дорожки располагать на расстоянии не менее </w:t>
      </w:r>
      <w:smartTag w:uri="urn:schemas-microsoft-com:office:smarttags" w:element="metricconverter">
        <w:smartTagPr>
          <w:attr w:name="ProductID" w:val="0,75 м"/>
        </w:smartTagPr>
        <w:smartTag w:uri="urn:schemas-microsoft-com:office:smarttags" w:element="metricconverter">
          <w:smartTagPr>
            <w:attr w:name="ProductID" w:val="0,75 метра"/>
          </w:smartTagPr>
          <w:r>
            <w:rPr>
              <w:rFonts w:ascii="Times New Roman" w:hAnsi="Times New Roman" w:cs="Times New Roman"/>
              <w:sz w:val="28"/>
              <w:szCs w:val="28"/>
            </w:rPr>
            <w:t>0,75 метра</w:t>
          </w:r>
        </w:smartTag>
        <w:r>
          <w:rPr>
            <w:rFonts w:ascii="Times New Roman" w:hAnsi="Times New Roman" w:cs="Times New Roman"/>
            <w:sz w:val="28"/>
            <w:szCs w:val="28"/>
          </w:rPr>
          <w:br/>
        </w:r>
      </w:smartTag>
      <w:r>
        <w:rPr>
          <w:rFonts w:ascii="Times New Roman" w:hAnsi="Times New Roman" w:cs="Times New Roman"/>
          <w:sz w:val="28"/>
          <w:szCs w:val="28"/>
        </w:rPr>
        <w:t>от вертикальной грани бордюра.</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pacing w:val="-2"/>
          <w:sz w:val="28"/>
          <w:szCs w:val="28"/>
        </w:rPr>
        <w:t>8.2.28. </w:t>
      </w:r>
      <w:r>
        <w:rPr>
          <w:rFonts w:ascii="Times New Roman" w:hAnsi="Times New Roman" w:cs="Times New Roman"/>
          <w:sz w:val="28"/>
          <w:szCs w:val="28"/>
        </w:rPr>
        <w:t xml:space="preserve">Ориентировочную длину велосипедных дорожек </w:t>
      </w:r>
      <w:r>
        <w:rPr>
          <w:rFonts w:ascii="Times New Roman" w:hAnsi="Times New Roman" w:cs="Times New Roman"/>
          <w:sz w:val="28"/>
          <w:szCs w:val="28"/>
        </w:rPr>
        <w:br/>
        <w:t>на подходах к населенным пунктам в зависимости от численности населения определяют по таблице № 52.</w:t>
      </w:r>
    </w:p>
    <w:p w:rsidR="000F66AA" w:rsidRDefault="000F66AA" w:rsidP="000F66AA">
      <w:pPr>
        <w:pStyle w:val="S2"/>
        <w:widowControl w:val="0"/>
        <w:spacing w:line="240" w:lineRule="auto"/>
        <w:rPr>
          <w:rFonts w:ascii="Times New Roman" w:hAnsi="Times New Roman" w:cs="Times New Roman"/>
          <w:sz w:val="28"/>
          <w:szCs w:val="28"/>
        </w:rPr>
      </w:pP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Таблица № 52</w:t>
      </w:r>
    </w:p>
    <w:p w:rsidR="000F66AA" w:rsidRDefault="000F66AA" w:rsidP="000F66AA">
      <w:pPr>
        <w:pStyle w:val="S2"/>
        <w:widowControl w:val="0"/>
        <w:spacing w:line="240" w:lineRule="auto"/>
        <w:rPr>
          <w:rFonts w:ascii="Times New Roman" w:hAnsi="Times New Roman" w:cs="Times New Roman"/>
          <w:sz w:val="28"/>
          <w:szCs w:val="28"/>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3694"/>
        <w:gridCol w:w="1235"/>
        <w:gridCol w:w="1250"/>
        <w:gridCol w:w="1203"/>
        <w:gridCol w:w="1423"/>
      </w:tblGrid>
      <w:tr w:rsidR="000F66AA" w:rsidTr="000F66AA">
        <w:trPr>
          <w:jc w:val="center"/>
        </w:trPr>
        <w:tc>
          <w:tcPr>
            <w:tcW w:w="3692"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ind w:left="134" w:right="117"/>
              <w:jc w:val="both"/>
              <w:rPr>
                <w:bCs/>
                <w:sz w:val="28"/>
                <w:szCs w:val="28"/>
              </w:rPr>
            </w:pPr>
            <w:r>
              <w:rPr>
                <w:bCs/>
                <w:sz w:val="28"/>
                <w:szCs w:val="28"/>
              </w:rPr>
              <w:t>Численность населения, тыс. человек.</w:t>
            </w:r>
          </w:p>
        </w:tc>
        <w:tc>
          <w:tcPr>
            <w:tcW w:w="1234"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50 - 100</w:t>
            </w:r>
          </w:p>
        </w:tc>
        <w:tc>
          <w:tcPr>
            <w:tcW w:w="1249"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25 - 50</w:t>
            </w:r>
          </w:p>
        </w:tc>
        <w:tc>
          <w:tcPr>
            <w:tcW w:w="1202"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10 - 25</w:t>
            </w:r>
          </w:p>
        </w:tc>
        <w:tc>
          <w:tcPr>
            <w:tcW w:w="1422"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менее 10</w:t>
            </w:r>
          </w:p>
        </w:tc>
      </w:tr>
      <w:tr w:rsidR="000F66AA" w:rsidTr="000F66AA">
        <w:trPr>
          <w:jc w:val="center"/>
        </w:trPr>
        <w:tc>
          <w:tcPr>
            <w:tcW w:w="3692"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ind w:left="134" w:right="117"/>
              <w:jc w:val="both"/>
              <w:rPr>
                <w:bCs/>
                <w:sz w:val="28"/>
                <w:szCs w:val="28"/>
              </w:rPr>
            </w:pPr>
            <w:r>
              <w:rPr>
                <w:bCs/>
                <w:sz w:val="28"/>
                <w:szCs w:val="28"/>
              </w:rPr>
              <w:t xml:space="preserve">Длина велосипедной дорожки, </w:t>
            </w:r>
            <w:proofErr w:type="gramStart"/>
            <w:r>
              <w:rPr>
                <w:bCs/>
                <w:sz w:val="28"/>
                <w:szCs w:val="28"/>
              </w:rPr>
              <w:t>км</w:t>
            </w:r>
            <w:proofErr w:type="gramEnd"/>
            <w:r>
              <w:rPr>
                <w:bCs/>
                <w:sz w:val="28"/>
                <w:szCs w:val="28"/>
              </w:rPr>
              <w:t>.</w:t>
            </w:r>
          </w:p>
        </w:tc>
        <w:tc>
          <w:tcPr>
            <w:tcW w:w="1234"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6 - 8</w:t>
            </w:r>
          </w:p>
        </w:tc>
        <w:tc>
          <w:tcPr>
            <w:tcW w:w="1249"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4 - 6</w:t>
            </w:r>
          </w:p>
        </w:tc>
        <w:tc>
          <w:tcPr>
            <w:tcW w:w="1202"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3 - 4</w:t>
            </w:r>
          </w:p>
        </w:tc>
        <w:tc>
          <w:tcPr>
            <w:tcW w:w="1422" w:type="dxa"/>
            <w:tcBorders>
              <w:top w:val="single" w:sz="4" w:space="0" w:color="auto"/>
              <w:left w:val="single" w:sz="4" w:space="0" w:color="auto"/>
              <w:bottom w:val="single" w:sz="4" w:space="0" w:color="auto"/>
              <w:right w:val="single" w:sz="4" w:space="0" w:color="auto"/>
            </w:tcBorders>
            <w:hideMark/>
          </w:tcPr>
          <w:p w:rsidR="000F66AA" w:rsidRDefault="000F66AA">
            <w:pPr>
              <w:tabs>
                <w:tab w:val="left" w:pos="1701"/>
                <w:tab w:val="right" w:pos="6237"/>
              </w:tabs>
              <w:jc w:val="both"/>
              <w:rPr>
                <w:bCs/>
                <w:sz w:val="28"/>
                <w:szCs w:val="28"/>
              </w:rPr>
            </w:pPr>
            <w:r>
              <w:rPr>
                <w:bCs/>
                <w:sz w:val="28"/>
                <w:szCs w:val="28"/>
              </w:rPr>
              <w:t>1 - 3</w:t>
            </w:r>
          </w:p>
        </w:tc>
      </w:tr>
    </w:tbl>
    <w:p w:rsidR="000F66AA" w:rsidRDefault="000F66AA" w:rsidP="000F66AA">
      <w:pPr>
        <w:pStyle w:val="S2"/>
        <w:widowControl w:val="0"/>
        <w:spacing w:line="240" w:lineRule="auto"/>
        <w:rPr>
          <w:rFonts w:ascii="Times New Roman" w:hAnsi="Times New Roman" w:cs="Times New Roman"/>
        </w:rPr>
      </w:pP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При небольшом (до </w:t>
      </w:r>
      <w:smartTag w:uri="urn:schemas-microsoft-com:office:smarttags" w:element="metricconverter">
        <w:smartTagPr>
          <w:attr w:name="ProductID" w:val="10 километров"/>
        </w:smartTagPr>
        <w:r>
          <w:rPr>
            <w:rFonts w:ascii="Times New Roman" w:hAnsi="Times New Roman" w:cs="Times New Roman"/>
            <w:sz w:val="28"/>
            <w:szCs w:val="28"/>
          </w:rPr>
          <w:t>10 километров</w:t>
        </w:r>
      </w:smartTag>
      <w:r>
        <w:rPr>
          <w:rFonts w:ascii="Times New Roman" w:hAnsi="Times New Roman" w:cs="Times New Roman"/>
          <w:sz w:val="28"/>
          <w:szCs w:val="28"/>
        </w:rPr>
        <w:t>) удалении друг от друга населенных пунктов с численностью населения более 10 тыс. человек между ними следует предусматривать велосипедную дорожку.</w:t>
      </w:r>
    </w:p>
    <w:p w:rsidR="000F66AA" w:rsidRDefault="000F66AA" w:rsidP="000F66AA">
      <w:pPr>
        <w:tabs>
          <w:tab w:val="left" w:pos="1701"/>
          <w:tab w:val="right" w:pos="6237"/>
        </w:tabs>
        <w:ind w:firstLine="720"/>
        <w:jc w:val="both"/>
        <w:rPr>
          <w:bCs/>
          <w:sz w:val="28"/>
          <w:szCs w:val="28"/>
        </w:rPr>
      </w:pPr>
      <w:r>
        <w:rPr>
          <w:bCs/>
          <w:spacing w:val="-2"/>
          <w:sz w:val="28"/>
          <w:szCs w:val="28"/>
        </w:rPr>
        <w:t>8.2.29. </w:t>
      </w:r>
      <w:r>
        <w:rPr>
          <w:bCs/>
          <w:sz w:val="28"/>
          <w:szCs w:val="28"/>
        </w:rPr>
        <w:t>Велосипедные дорожки располагают на придорожной полосе (по согласованию с землепользователями). Параллельность велосипедной дорожки полотну автомобильной дороги необязательна.</w:t>
      </w:r>
    </w:p>
    <w:p w:rsidR="000F66AA" w:rsidRDefault="000F66AA" w:rsidP="000F66AA">
      <w:pPr>
        <w:tabs>
          <w:tab w:val="left" w:pos="1701"/>
          <w:tab w:val="right" w:pos="6237"/>
        </w:tabs>
        <w:ind w:firstLine="720"/>
        <w:jc w:val="both"/>
        <w:rPr>
          <w:bCs/>
          <w:sz w:val="28"/>
          <w:szCs w:val="28"/>
        </w:rPr>
      </w:pPr>
      <w:r>
        <w:rPr>
          <w:bCs/>
          <w:sz w:val="28"/>
          <w:szCs w:val="28"/>
        </w:rPr>
        <w:t>Основные расчетные параметры велосипедных дорожек приведены в таблице № 53.</w:t>
      </w:r>
    </w:p>
    <w:p w:rsidR="000F66AA" w:rsidRDefault="000F66AA" w:rsidP="000F66AA">
      <w:pPr>
        <w:tabs>
          <w:tab w:val="left" w:pos="1701"/>
          <w:tab w:val="right" w:pos="6237"/>
        </w:tabs>
        <w:ind w:firstLine="720"/>
        <w:jc w:val="both"/>
        <w:rPr>
          <w:bCs/>
          <w:sz w:val="28"/>
          <w:szCs w:val="28"/>
        </w:rPr>
      </w:pPr>
    </w:p>
    <w:p w:rsidR="000F66AA" w:rsidRDefault="000F66AA" w:rsidP="000F66AA">
      <w:pPr>
        <w:tabs>
          <w:tab w:val="left" w:pos="1701"/>
          <w:tab w:val="right" w:pos="6237"/>
        </w:tabs>
        <w:ind w:firstLine="720"/>
        <w:jc w:val="both"/>
        <w:rPr>
          <w:bCs/>
          <w:sz w:val="28"/>
          <w:szCs w:val="28"/>
        </w:rPr>
      </w:pPr>
      <w:r>
        <w:rPr>
          <w:bCs/>
          <w:sz w:val="28"/>
          <w:szCs w:val="28"/>
        </w:rPr>
        <w:t>Таблица № 53</w:t>
      </w:r>
    </w:p>
    <w:p w:rsidR="000F66AA" w:rsidRDefault="000F66AA" w:rsidP="000F66AA">
      <w:pPr>
        <w:tabs>
          <w:tab w:val="left" w:pos="1701"/>
          <w:tab w:val="right" w:pos="6237"/>
        </w:tabs>
        <w:ind w:firstLine="720"/>
        <w:jc w:val="both"/>
        <w:rPr>
          <w:bCs/>
          <w:sz w:val="28"/>
          <w:szCs w:val="28"/>
        </w:rPr>
      </w:pPr>
    </w:p>
    <w:tbl>
      <w:tblPr>
        <w:tblW w:w="8730"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4225"/>
        <w:gridCol w:w="2241"/>
        <w:gridCol w:w="2264"/>
      </w:tblGrid>
      <w:tr w:rsidR="000F66AA" w:rsidTr="000F66AA">
        <w:trPr>
          <w:trHeight w:val="543"/>
          <w:jc w:val="center"/>
        </w:trPr>
        <w:tc>
          <w:tcPr>
            <w:tcW w:w="4226" w:type="dxa"/>
            <w:vMerge w:val="restart"/>
            <w:tcBorders>
              <w:top w:val="single" w:sz="4" w:space="0" w:color="auto"/>
              <w:left w:val="nil"/>
              <w:bottom w:val="single" w:sz="4" w:space="0" w:color="auto"/>
              <w:right w:val="single" w:sz="4" w:space="0" w:color="auto"/>
            </w:tcBorders>
            <w:tcMar>
              <w:top w:w="0" w:type="dxa"/>
              <w:left w:w="85" w:type="dxa"/>
              <w:bottom w:w="0" w:type="dxa"/>
              <w:right w:w="85" w:type="dxa"/>
            </w:tcMar>
            <w:vAlign w:val="center"/>
            <w:hideMark/>
          </w:tcPr>
          <w:p w:rsidR="000F66AA" w:rsidRDefault="000F66AA">
            <w:pPr>
              <w:tabs>
                <w:tab w:val="left" w:pos="1701"/>
                <w:tab w:val="right" w:pos="6237"/>
              </w:tabs>
              <w:jc w:val="both"/>
              <w:rPr>
                <w:sz w:val="28"/>
                <w:szCs w:val="28"/>
              </w:rPr>
            </w:pPr>
            <w:r>
              <w:rPr>
                <w:sz w:val="28"/>
                <w:szCs w:val="28"/>
              </w:rPr>
              <w:t>Нормируемый показатель</w:t>
            </w:r>
          </w:p>
        </w:tc>
        <w:tc>
          <w:tcPr>
            <w:tcW w:w="4507" w:type="dxa"/>
            <w:gridSpan w:val="2"/>
            <w:tcBorders>
              <w:top w:val="single" w:sz="4" w:space="0" w:color="auto"/>
              <w:left w:val="single" w:sz="4" w:space="0" w:color="auto"/>
              <w:bottom w:val="single" w:sz="4" w:space="0" w:color="auto"/>
              <w:right w:val="nil"/>
            </w:tcBorders>
            <w:tcMar>
              <w:top w:w="0" w:type="dxa"/>
              <w:left w:w="85" w:type="dxa"/>
              <w:bottom w:w="0" w:type="dxa"/>
              <w:right w:w="85" w:type="dxa"/>
            </w:tcMar>
            <w:vAlign w:val="center"/>
            <w:hideMark/>
          </w:tcPr>
          <w:p w:rsidR="000F66AA" w:rsidRDefault="000F66AA">
            <w:pPr>
              <w:tabs>
                <w:tab w:val="left" w:pos="1701"/>
                <w:tab w:val="right" w:pos="6237"/>
              </w:tabs>
              <w:jc w:val="both"/>
              <w:rPr>
                <w:sz w:val="28"/>
                <w:szCs w:val="28"/>
              </w:rPr>
            </w:pPr>
            <w:r>
              <w:rPr>
                <w:sz w:val="28"/>
                <w:szCs w:val="28"/>
              </w:rPr>
              <w:t>Рекомендуемое значение показателя</w:t>
            </w:r>
          </w:p>
        </w:tc>
      </w:tr>
      <w:tr w:rsidR="000F66AA" w:rsidTr="000F66AA">
        <w:trPr>
          <w:trHeight w:val="1303"/>
          <w:jc w:val="center"/>
        </w:trPr>
        <w:tc>
          <w:tcPr>
            <w:tcW w:w="4226" w:type="dxa"/>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224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0F66AA" w:rsidRDefault="000F66AA">
            <w:pPr>
              <w:tabs>
                <w:tab w:val="left" w:pos="1701"/>
                <w:tab w:val="right" w:pos="6237"/>
              </w:tabs>
              <w:jc w:val="both"/>
              <w:rPr>
                <w:bCs/>
                <w:sz w:val="28"/>
                <w:szCs w:val="28"/>
              </w:rPr>
            </w:pPr>
            <w:r>
              <w:rPr>
                <w:bCs/>
                <w:sz w:val="28"/>
                <w:szCs w:val="28"/>
              </w:rPr>
              <w:t xml:space="preserve">при  новом </w:t>
            </w:r>
          </w:p>
          <w:p w:rsidR="000F66AA" w:rsidRDefault="000F66AA">
            <w:pPr>
              <w:tabs>
                <w:tab w:val="left" w:pos="1701"/>
                <w:tab w:val="right" w:pos="6237"/>
              </w:tabs>
              <w:jc w:val="both"/>
              <w:rPr>
                <w:bCs/>
                <w:sz w:val="28"/>
                <w:szCs w:val="28"/>
              </w:rPr>
            </w:pPr>
            <w:proofErr w:type="gramStart"/>
            <w:r>
              <w:rPr>
                <w:bCs/>
                <w:sz w:val="28"/>
                <w:szCs w:val="28"/>
              </w:rPr>
              <w:t>строительстве</w:t>
            </w:r>
            <w:proofErr w:type="gramEnd"/>
          </w:p>
        </w:tc>
        <w:tc>
          <w:tcPr>
            <w:tcW w:w="2265" w:type="dxa"/>
            <w:tcBorders>
              <w:top w:val="single" w:sz="4" w:space="0" w:color="auto"/>
              <w:left w:val="single" w:sz="4" w:space="0" w:color="auto"/>
              <w:bottom w:val="single" w:sz="4" w:space="0" w:color="auto"/>
              <w:right w:val="nil"/>
            </w:tcBorders>
            <w:tcMar>
              <w:top w:w="0" w:type="dxa"/>
              <w:left w:w="85" w:type="dxa"/>
              <w:bottom w:w="0" w:type="dxa"/>
              <w:right w:w="85" w:type="dxa"/>
            </w:tcMar>
            <w:vAlign w:val="center"/>
            <w:hideMark/>
          </w:tcPr>
          <w:p w:rsidR="000F66AA" w:rsidRDefault="000F66AA">
            <w:pPr>
              <w:tabs>
                <w:tab w:val="left" w:pos="1701"/>
                <w:tab w:val="right" w:pos="6237"/>
              </w:tabs>
              <w:jc w:val="both"/>
              <w:rPr>
                <w:bCs/>
                <w:sz w:val="28"/>
                <w:szCs w:val="28"/>
              </w:rPr>
            </w:pPr>
            <w:r>
              <w:rPr>
                <w:bCs/>
                <w:sz w:val="28"/>
                <w:szCs w:val="28"/>
              </w:rPr>
              <w:t xml:space="preserve">при благоустройстве </w:t>
            </w:r>
          </w:p>
          <w:p w:rsidR="000F66AA" w:rsidRDefault="000F66AA">
            <w:pPr>
              <w:tabs>
                <w:tab w:val="left" w:pos="1701"/>
                <w:tab w:val="right" w:pos="6237"/>
              </w:tabs>
              <w:jc w:val="both"/>
              <w:rPr>
                <w:bCs/>
                <w:sz w:val="28"/>
                <w:szCs w:val="28"/>
              </w:rPr>
            </w:pPr>
            <w:r>
              <w:rPr>
                <w:bCs/>
                <w:sz w:val="28"/>
                <w:szCs w:val="28"/>
              </w:rPr>
              <w:t>и в стесненных условиях</w:t>
            </w:r>
          </w:p>
        </w:tc>
      </w:tr>
      <w:tr w:rsidR="000F66AA" w:rsidTr="000F66AA">
        <w:trPr>
          <w:jc w:val="center"/>
        </w:trPr>
        <w:tc>
          <w:tcPr>
            <w:tcW w:w="4226" w:type="dxa"/>
            <w:tcBorders>
              <w:top w:val="single" w:sz="4" w:space="0" w:color="auto"/>
              <w:left w:val="nil"/>
              <w:bottom w:val="single" w:sz="4" w:space="0" w:color="auto"/>
              <w:right w:val="single" w:sz="4" w:space="0" w:color="auto"/>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1</w:t>
            </w:r>
          </w:p>
        </w:tc>
        <w:tc>
          <w:tcPr>
            <w:tcW w:w="224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2</w:t>
            </w:r>
          </w:p>
        </w:tc>
        <w:tc>
          <w:tcPr>
            <w:tcW w:w="2265" w:type="dxa"/>
            <w:tcBorders>
              <w:top w:val="single" w:sz="4" w:space="0" w:color="auto"/>
              <w:left w:val="single" w:sz="4" w:space="0" w:color="auto"/>
              <w:bottom w:val="single" w:sz="4" w:space="0" w:color="auto"/>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3</w:t>
            </w:r>
          </w:p>
        </w:tc>
      </w:tr>
      <w:tr w:rsidR="000F66AA" w:rsidTr="000F66AA">
        <w:trPr>
          <w:jc w:val="center"/>
        </w:trPr>
        <w:tc>
          <w:tcPr>
            <w:tcW w:w="4226" w:type="dxa"/>
            <w:tcBorders>
              <w:top w:val="single" w:sz="4" w:space="0" w:color="auto"/>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single" w:sz="4" w:space="0" w:color="auto"/>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single" w:sz="4" w:space="0" w:color="auto"/>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Расчетная скорость движения, </w:t>
            </w:r>
            <w:proofErr w:type="gramStart"/>
            <w:r>
              <w:rPr>
                <w:bCs/>
                <w:sz w:val="28"/>
                <w:szCs w:val="28"/>
              </w:rPr>
              <w:t>км</w:t>
            </w:r>
            <w:proofErr w:type="gramEnd"/>
            <w:r>
              <w:rPr>
                <w:bCs/>
                <w:sz w:val="28"/>
                <w:szCs w:val="28"/>
              </w:rPr>
              <w:t>/час</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25</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15</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Ширина проезжей части, </w:t>
            </w:r>
            <w:proofErr w:type="gramStart"/>
            <w:r>
              <w:rPr>
                <w:bCs/>
                <w:sz w:val="28"/>
                <w:szCs w:val="28"/>
              </w:rPr>
              <w:t>м</w:t>
            </w:r>
            <w:proofErr w:type="gramEnd"/>
            <w:r>
              <w:rPr>
                <w:bCs/>
                <w:sz w:val="28"/>
                <w:szCs w:val="28"/>
              </w:rPr>
              <w:t>.</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не менее 2,2</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lastRenderedPageBreak/>
              <w:t xml:space="preserve">Ширина обочин, </w:t>
            </w:r>
            <w:proofErr w:type="gramStart"/>
            <w:r>
              <w:rPr>
                <w:bCs/>
                <w:sz w:val="28"/>
                <w:szCs w:val="28"/>
              </w:rPr>
              <w:t>м</w:t>
            </w:r>
            <w:proofErr w:type="gramEnd"/>
            <w:r>
              <w:rPr>
                <w:bCs/>
                <w:sz w:val="28"/>
                <w:szCs w:val="28"/>
              </w:rPr>
              <w:t>.</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0,25</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0,25</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Наименьший радиус кривых </w:t>
            </w:r>
            <w:r>
              <w:rPr>
                <w:bCs/>
                <w:sz w:val="28"/>
                <w:szCs w:val="28"/>
              </w:rPr>
              <w:br/>
              <w:t xml:space="preserve">в плане, </w:t>
            </w:r>
            <w:proofErr w:type="gramStart"/>
            <w:r>
              <w:rPr>
                <w:bCs/>
                <w:sz w:val="28"/>
                <w:szCs w:val="28"/>
              </w:rPr>
              <w:t>м</w:t>
            </w:r>
            <w:proofErr w:type="gramEnd"/>
            <w:r>
              <w:rPr>
                <w:bCs/>
                <w:sz w:val="28"/>
                <w:szCs w:val="28"/>
              </w:rPr>
              <w:t>.:</w:t>
            </w: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при отсутствии виража</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150</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50</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при наличии виража</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50</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10</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Наименьший радиус кривых </w:t>
            </w:r>
            <w:r>
              <w:rPr>
                <w:bCs/>
                <w:sz w:val="28"/>
                <w:szCs w:val="28"/>
              </w:rPr>
              <w:br/>
              <w:t xml:space="preserve">в продольном профиле, </w:t>
            </w:r>
            <w:proofErr w:type="gramStart"/>
            <w:r>
              <w:rPr>
                <w:bCs/>
                <w:sz w:val="28"/>
                <w:szCs w:val="28"/>
              </w:rPr>
              <w:t>м</w:t>
            </w:r>
            <w:proofErr w:type="gramEnd"/>
            <w:r>
              <w:rPr>
                <w:bCs/>
                <w:sz w:val="28"/>
                <w:szCs w:val="28"/>
              </w:rPr>
              <w:t>.:</w:t>
            </w: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выпуклых</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600</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400</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вогнутых</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150</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100</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Продольный уклон, промилле</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30</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30</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Уклон виража, промилле, </w:t>
            </w:r>
            <w:r>
              <w:rPr>
                <w:bCs/>
                <w:sz w:val="28"/>
                <w:szCs w:val="28"/>
              </w:rPr>
              <w:br/>
              <w:t>при радиусе:</w:t>
            </w: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smartTag w:uri="urn:schemas-microsoft-com:office:smarttags" w:element="metricconverter">
              <w:smartTagPr>
                <w:attr w:name="ProductID" w:val="10 м"/>
              </w:smartTagPr>
              <w:smartTag w:uri="urn:schemas-microsoft-com:office:smarttags" w:element="metricconverter">
                <w:smartTagPr>
                  <w:attr w:name="ProductID" w:val="10 м"/>
                </w:smartTagPr>
                <w:r>
                  <w:rPr>
                    <w:bCs/>
                    <w:sz w:val="28"/>
                    <w:szCs w:val="28"/>
                  </w:rPr>
                  <w:t>10 м</w:t>
                </w:r>
              </w:smartTag>
              <w:r>
                <w:rPr>
                  <w:bCs/>
                  <w:sz w:val="28"/>
                  <w:szCs w:val="28"/>
                </w:rPr>
                <w:t>.</w:t>
              </w:r>
            </w:smartTag>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30</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30</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10 - </w:t>
            </w:r>
            <w:smartTag w:uri="urn:schemas-microsoft-com:office:smarttags" w:element="metricconverter">
              <w:smartTagPr>
                <w:attr w:name="ProductID" w:val="50 м"/>
              </w:smartTagPr>
              <w:smartTag w:uri="urn:schemas-microsoft-com:office:smarttags" w:element="metricconverter">
                <w:smartTagPr>
                  <w:attr w:name="ProductID" w:val="50 м"/>
                </w:smartTagPr>
                <w:r>
                  <w:rPr>
                    <w:bCs/>
                    <w:sz w:val="28"/>
                    <w:szCs w:val="28"/>
                  </w:rPr>
                  <w:t>50 м</w:t>
                </w:r>
              </w:smartTag>
              <w:r>
                <w:rPr>
                  <w:bCs/>
                  <w:sz w:val="28"/>
                  <w:szCs w:val="28"/>
                </w:rPr>
                <w:t>.</w:t>
              </w:r>
            </w:smartTag>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20</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20</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Габарит по высоте, </w:t>
            </w:r>
            <w:proofErr w:type="gramStart"/>
            <w:r>
              <w:rPr>
                <w:bCs/>
                <w:sz w:val="28"/>
                <w:szCs w:val="28"/>
              </w:rPr>
              <w:t>м</w:t>
            </w:r>
            <w:proofErr w:type="gramEnd"/>
            <w:r>
              <w:rPr>
                <w:bCs/>
                <w:sz w:val="28"/>
                <w:szCs w:val="28"/>
              </w:rPr>
              <w:t>.</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2,5</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2,5</w:t>
            </w: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42"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c>
          <w:tcPr>
            <w:tcW w:w="2265" w:type="dxa"/>
            <w:tcBorders>
              <w:top w:val="nil"/>
              <w:left w:val="nil"/>
              <w:bottom w:val="nil"/>
              <w:right w:val="nil"/>
            </w:tcBorders>
            <w:tcMar>
              <w:top w:w="0" w:type="dxa"/>
              <w:left w:w="85" w:type="dxa"/>
              <w:bottom w:w="0" w:type="dxa"/>
              <w:right w:w="85" w:type="dxa"/>
            </w:tcMar>
          </w:tcPr>
          <w:p w:rsidR="000F66AA" w:rsidRDefault="000F66AA">
            <w:pPr>
              <w:tabs>
                <w:tab w:val="left" w:pos="1701"/>
                <w:tab w:val="right" w:pos="6237"/>
              </w:tabs>
              <w:jc w:val="both"/>
              <w:rPr>
                <w:bCs/>
                <w:sz w:val="28"/>
                <w:szCs w:val="28"/>
              </w:rPr>
            </w:pPr>
          </w:p>
        </w:tc>
      </w:tr>
      <w:tr w:rsidR="000F66AA" w:rsidTr="000F66AA">
        <w:trPr>
          <w:jc w:val="center"/>
        </w:trPr>
        <w:tc>
          <w:tcPr>
            <w:tcW w:w="4226"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 xml:space="preserve">Минимальное расстояние </w:t>
            </w:r>
            <w:r>
              <w:rPr>
                <w:bCs/>
                <w:sz w:val="28"/>
                <w:szCs w:val="28"/>
              </w:rPr>
              <w:br/>
              <w:t xml:space="preserve">до препятствия, </w:t>
            </w:r>
            <w:proofErr w:type="gramStart"/>
            <w:r>
              <w:rPr>
                <w:bCs/>
                <w:sz w:val="28"/>
                <w:szCs w:val="28"/>
              </w:rPr>
              <w:t>м</w:t>
            </w:r>
            <w:proofErr w:type="gramEnd"/>
            <w:r>
              <w:rPr>
                <w:bCs/>
                <w:sz w:val="28"/>
                <w:szCs w:val="28"/>
              </w:rPr>
              <w:t>.</w:t>
            </w:r>
          </w:p>
        </w:tc>
        <w:tc>
          <w:tcPr>
            <w:tcW w:w="2242"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0,5</w:t>
            </w:r>
          </w:p>
        </w:tc>
        <w:tc>
          <w:tcPr>
            <w:tcW w:w="2265" w:type="dxa"/>
            <w:tcBorders>
              <w:top w:val="nil"/>
              <w:left w:val="nil"/>
              <w:bottom w:val="nil"/>
              <w:right w:val="nil"/>
            </w:tcBorders>
            <w:tcMar>
              <w:top w:w="0" w:type="dxa"/>
              <w:left w:w="85" w:type="dxa"/>
              <w:bottom w:w="0" w:type="dxa"/>
              <w:right w:w="85" w:type="dxa"/>
            </w:tcMar>
            <w:hideMark/>
          </w:tcPr>
          <w:p w:rsidR="000F66AA" w:rsidRDefault="000F66AA">
            <w:pPr>
              <w:tabs>
                <w:tab w:val="left" w:pos="1701"/>
                <w:tab w:val="right" w:pos="6237"/>
              </w:tabs>
              <w:jc w:val="both"/>
              <w:rPr>
                <w:bCs/>
                <w:sz w:val="28"/>
                <w:szCs w:val="28"/>
              </w:rPr>
            </w:pPr>
            <w:r>
              <w:rPr>
                <w:bCs/>
                <w:sz w:val="28"/>
                <w:szCs w:val="28"/>
              </w:rPr>
              <w:t>0,4</w:t>
            </w:r>
          </w:p>
        </w:tc>
      </w:tr>
    </w:tbl>
    <w:p w:rsidR="000F66AA" w:rsidRDefault="000F66AA" w:rsidP="000F66AA">
      <w:pPr>
        <w:pStyle w:val="S2"/>
        <w:widowControl w:val="0"/>
        <w:spacing w:line="240" w:lineRule="auto"/>
        <w:rPr>
          <w:rFonts w:ascii="Times New Roman" w:hAnsi="Times New Roman" w:cs="Times New Roman"/>
          <w:spacing w:val="-2"/>
          <w:sz w:val="28"/>
          <w:szCs w:val="28"/>
        </w:rPr>
      </w:pPr>
    </w:p>
    <w:p w:rsidR="000F66AA" w:rsidRDefault="000F66AA" w:rsidP="000F66AA">
      <w:pPr>
        <w:pStyle w:val="S2"/>
        <w:widowControl w:val="0"/>
        <w:spacing w:line="24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8.2.30.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w:t>
      </w:r>
      <w:r>
        <w:rPr>
          <w:rFonts w:ascii="Times New Roman" w:hAnsi="Times New Roman" w:cs="Times New Roman"/>
          <w:spacing w:val="-2"/>
          <w:sz w:val="28"/>
          <w:szCs w:val="28"/>
        </w:rPr>
        <w:br/>
        <w:t>и эффективности работы автомобильного транспорта.</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8.2.31. Размещение объектов дорожного сервиса в границах полосы отвода автомобильной дороги необходимо осуществлять </w:t>
      </w:r>
      <w:r>
        <w:rPr>
          <w:rFonts w:ascii="Times New Roman" w:hAnsi="Times New Roman" w:cs="Times New Roman"/>
          <w:sz w:val="28"/>
          <w:szCs w:val="28"/>
        </w:rPr>
        <w:br/>
        <w:t xml:space="preserve">в соответствии с документацией по планировке территории </w:t>
      </w:r>
      <w:r>
        <w:rPr>
          <w:rFonts w:ascii="Times New Roman" w:hAnsi="Times New Roman" w:cs="Times New Roman"/>
          <w:sz w:val="28"/>
          <w:szCs w:val="28"/>
        </w:rPr>
        <w:br/>
        <w:t>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0F66AA" w:rsidRDefault="000F66AA" w:rsidP="000F66AA">
      <w:pPr>
        <w:pStyle w:val="S2"/>
        <w:widowControl w:val="0"/>
        <w:spacing w:line="24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Объекты дорожного сервиса должны быть оборудованы стоянками и местами остановки транспортных средств, а также подъездами, съездами и </w:t>
      </w:r>
      <w:r>
        <w:rPr>
          <w:rFonts w:ascii="Times New Roman" w:hAnsi="Times New Roman" w:cs="Times New Roman"/>
          <w:sz w:val="28"/>
          <w:szCs w:val="28"/>
        </w:rPr>
        <w:lastRenderedPageBreak/>
        <w:t xml:space="preserve">примыканиями в целях обеспечения доступа к ним </w:t>
      </w:r>
      <w:r>
        <w:rPr>
          <w:rFonts w:ascii="Times New Roman" w:hAnsi="Times New Roman" w:cs="Times New Roman"/>
          <w:sz w:val="28"/>
          <w:szCs w:val="28"/>
        </w:rPr>
        <w:br/>
        <w:t xml:space="preserve">с автомобильной дороги. При примыкании автомобильной дороги </w:t>
      </w:r>
      <w:r>
        <w:rPr>
          <w:rFonts w:ascii="Times New Roman" w:hAnsi="Times New Roman" w:cs="Times New Roman"/>
          <w:sz w:val="28"/>
          <w:szCs w:val="28"/>
        </w:rPr>
        <w:br/>
        <w:t>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8.2.32. Предприятия и объекты автосервиса по функциональному значению могут быть разделены на три группы обслуживания: </w:t>
      </w:r>
    </w:p>
    <w:p w:rsidR="000F66AA" w:rsidRDefault="000F66AA" w:rsidP="000F66AA">
      <w:pPr>
        <w:pStyle w:val="S"/>
        <w:widowControl w:val="0"/>
        <w:spacing w:line="240" w:lineRule="auto"/>
        <w:rPr>
          <w:rFonts w:ascii="Times New Roman" w:hAnsi="Times New Roman" w:cs="Times New Roman"/>
          <w:sz w:val="28"/>
          <w:szCs w:val="28"/>
        </w:rPr>
      </w:pPr>
      <w:r>
        <w:rPr>
          <w:sz w:val="28"/>
          <w:szCs w:val="28"/>
        </w:rPr>
        <w:t xml:space="preserve">пассажирских перевозок; </w:t>
      </w:r>
    </w:p>
    <w:p w:rsidR="000F66AA" w:rsidRDefault="000F66AA" w:rsidP="000F66AA">
      <w:pPr>
        <w:pStyle w:val="S"/>
        <w:widowControl w:val="0"/>
        <w:spacing w:line="240" w:lineRule="auto"/>
        <w:rPr>
          <w:sz w:val="28"/>
          <w:szCs w:val="28"/>
        </w:rPr>
      </w:pPr>
      <w:r>
        <w:rPr>
          <w:sz w:val="28"/>
          <w:szCs w:val="28"/>
        </w:rPr>
        <w:t xml:space="preserve">подвижного состава; </w:t>
      </w:r>
    </w:p>
    <w:p w:rsidR="000F66AA" w:rsidRDefault="000F66AA" w:rsidP="000F66AA">
      <w:pPr>
        <w:pStyle w:val="S"/>
        <w:widowControl w:val="0"/>
        <w:spacing w:line="240" w:lineRule="auto"/>
        <w:rPr>
          <w:sz w:val="28"/>
          <w:szCs w:val="28"/>
        </w:rPr>
      </w:pPr>
      <w:r>
        <w:rPr>
          <w:sz w:val="28"/>
          <w:szCs w:val="28"/>
        </w:rPr>
        <w:t>грузовых перевозок.</w:t>
      </w:r>
    </w:p>
    <w:p w:rsidR="000F66AA" w:rsidRDefault="000F66AA" w:rsidP="000F66AA">
      <w:pPr>
        <w:pStyle w:val="S2"/>
        <w:widowControl w:val="0"/>
        <w:spacing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К предприятиям и объектам автосервиса, предназначенным </w:t>
      </w:r>
      <w:r>
        <w:rPr>
          <w:rFonts w:ascii="Times New Roman" w:hAnsi="Times New Roman" w:cs="Times New Roman"/>
          <w:sz w:val="28"/>
          <w:szCs w:val="28"/>
        </w:rPr>
        <w:br/>
        <w:t xml:space="preserve">для обслуживания пассажирских перевозок, относятся: автобусные остановки (павильоны), пассажирские автостанции, автовокзалы, </w:t>
      </w:r>
      <w:proofErr w:type="spellStart"/>
      <w:r>
        <w:rPr>
          <w:rFonts w:ascii="Times New Roman" w:hAnsi="Times New Roman" w:cs="Times New Roman"/>
          <w:sz w:val="28"/>
          <w:szCs w:val="28"/>
        </w:rPr>
        <w:t>автогостиницы</w:t>
      </w:r>
      <w:proofErr w:type="spellEnd"/>
      <w:r>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К предприятиям и объектам автосервиса, предназначенным </w:t>
      </w:r>
      <w:r>
        <w:rPr>
          <w:rFonts w:ascii="Times New Roman" w:hAnsi="Times New Roman" w:cs="Times New Roman"/>
          <w:sz w:val="28"/>
          <w:szCs w:val="28"/>
        </w:rPr>
        <w:br/>
        <w:t>для обслуживания подвижного состава, относятся: станция технического обслуживания (далее - СТО), АЗС, моечные пункты, осмотровые эстакады, площадки-стоянки.</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К предприятиям и объектам автосервиса, предназначенным </w:t>
      </w:r>
      <w:r>
        <w:rPr>
          <w:rFonts w:ascii="Times New Roman" w:hAnsi="Times New Roman" w:cs="Times New Roman"/>
          <w:sz w:val="28"/>
          <w:szCs w:val="28"/>
        </w:rPr>
        <w:br/>
        <w:t xml:space="preserve">для обслуживания грузовых перевозок, относятся: </w:t>
      </w:r>
      <w:r>
        <w:rPr>
          <w:rFonts w:ascii="Times New Roman" w:hAnsi="Times New Roman" w:cs="Times New Roman"/>
          <w:sz w:val="28"/>
          <w:szCs w:val="28"/>
        </w:rPr>
        <w:br/>
        <w:t>транспортно-экспедиционные предприятия, грузовые автостанции, контрольно-диспетчерские пункты, площадки отдыха, площадки-стоянки.</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8.2.33.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При проектировании объекта у дороги минимально допустимое расстояние от проезжей части основной дороги составляет </w:t>
      </w:r>
      <w:r>
        <w:rPr>
          <w:rFonts w:ascii="Times New Roman" w:hAnsi="Times New Roman" w:cs="Times New Roman"/>
          <w:sz w:val="28"/>
          <w:szCs w:val="28"/>
        </w:rPr>
        <w:br/>
        <w:t xml:space="preserve">200 - </w:t>
      </w:r>
      <w:smartTag w:uri="urn:schemas-microsoft-com:office:smarttags" w:element="metricconverter">
        <w:smartTagPr>
          <w:attr w:name="ProductID" w:val="300 м"/>
        </w:smartTagPr>
        <w:smartTag w:uri="urn:schemas-microsoft-com:office:smarttags" w:element="metricconverter">
          <w:smartTagPr>
            <w:attr w:name="ProductID" w:val="300 метров"/>
          </w:smartTagPr>
          <w:r>
            <w:rPr>
              <w:rFonts w:ascii="Times New Roman" w:hAnsi="Times New Roman" w:cs="Times New Roman"/>
              <w:sz w:val="28"/>
              <w:szCs w:val="28"/>
            </w:rPr>
            <w:t>300 метров</w:t>
          </w:r>
        </w:smartTag>
        <w:r>
          <w:rPr>
            <w:rFonts w:ascii="Times New Roman" w:hAnsi="Times New Roman" w:cs="Times New Roman"/>
            <w:sz w:val="28"/>
            <w:szCs w:val="28"/>
          </w:rPr>
          <w:t>.</w:t>
        </w:r>
      </w:smartTag>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pacing w:val="-2"/>
          <w:sz w:val="28"/>
          <w:szCs w:val="28"/>
        </w:rPr>
        <w:t>К сооружениям, которые, как правило, следует проектировать непосредственно</w:t>
      </w:r>
      <w:r>
        <w:rPr>
          <w:rFonts w:ascii="Times New Roman" w:hAnsi="Times New Roman" w:cs="Times New Roman"/>
          <w:sz w:val="28"/>
          <w:szCs w:val="28"/>
        </w:rPr>
        <w:t xml:space="preserve"> у дороги, относятся:</w:t>
      </w:r>
    </w:p>
    <w:p w:rsidR="000F66AA" w:rsidRDefault="000F66AA" w:rsidP="000F66AA">
      <w:pPr>
        <w:pStyle w:val="S"/>
        <w:widowControl w:val="0"/>
        <w:spacing w:line="240" w:lineRule="auto"/>
        <w:ind w:firstLine="992"/>
        <w:rPr>
          <w:rFonts w:ascii="Times New Roman" w:hAnsi="Times New Roman" w:cs="Times New Roman"/>
          <w:sz w:val="28"/>
          <w:szCs w:val="28"/>
        </w:rPr>
      </w:pPr>
      <w:r>
        <w:rPr>
          <w:sz w:val="28"/>
          <w:szCs w:val="28"/>
        </w:rPr>
        <w:t>пункты сбора и ожидания пассажиров - автобусные остановки;</w:t>
      </w:r>
    </w:p>
    <w:p w:rsidR="000F66AA" w:rsidRDefault="000F66AA" w:rsidP="000F66AA">
      <w:pPr>
        <w:pStyle w:val="S"/>
        <w:widowControl w:val="0"/>
        <w:spacing w:line="240" w:lineRule="auto"/>
        <w:ind w:firstLine="992"/>
        <w:rPr>
          <w:sz w:val="28"/>
          <w:szCs w:val="28"/>
        </w:rPr>
      </w:pPr>
      <w:r>
        <w:rPr>
          <w:sz w:val="28"/>
          <w:szCs w:val="28"/>
        </w:rPr>
        <w:t>площадки отдыха;</w:t>
      </w:r>
    </w:p>
    <w:p w:rsidR="000F66AA" w:rsidRDefault="000F66AA" w:rsidP="000F66AA">
      <w:pPr>
        <w:pStyle w:val="S"/>
        <w:widowControl w:val="0"/>
        <w:spacing w:line="240" w:lineRule="auto"/>
        <w:ind w:firstLine="992"/>
        <w:rPr>
          <w:sz w:val="28"/>
          <w:szCs w:val="28"/>
        </w:rPr>
      </w:pPr>
      <w:r>
        <w:rPr>
          <w:sz w:val="28"/>
          <w:szCs w:val="28"/>
        </w:rPr>
        <w:t xml:space="preserve">площадки-стоянки для автотранспорта при комплексах, </w:t>
      </w:r>
      <w:r>
        <w:rPr>
          <w:sz w:val="28"/>
          <w:szCs w:val="28"/>
        </w:rPr>
        <w:br/>
        <w:t>а также у магазинов и общественных предприятий и зданий, которые находятся у дороги;</w:t>
      </w:r>
    </w:p>
    <w:p w:rsidR="000F66AA" w:rsidRDefault="000F66AA" w:rsidP="000F66AA">
      <w:pPr>
        <w:pStyle w:val="S"/>
        <w:widowControl w:val="0"/>
        <w:spacing w:line="240" w:lineRule="auto"/>
        <w:ind w:firstLine="992"/>
        <w:rPr>
          <w:sz w:val="28"/>
          <w:szCs w:val="28"/>
        </w:rPr>
      </w:pPr>
      <w:r>
        <w:rPr>
          <w:sz w:val="28"/>
          <w:szCs w:val="28"/>
        </w:rPr>
        <w:t>АЗС;</w:t>
      </w:r>
    </w:p>
    <w:p w:rsidR="000F66AA" w:rsidRDefault="000F66AA" w:rsidP="000F66AA">
      <w:pPr>
        <w:pStyle w:val="S"/>
        <w:widowControl w:val="0"/>
        <w:spacing w:line="240" w:lineRule="auto"/>
        <w:ind w:firstLine="992"/>
        <w:rPr>
          <w:sz w:val="28"/>
          <w:szCs w:val="28"/>
        </w:rPr>
      </w:pPr>
      <w:r>
        <w:rPr>
          <w:sz w:val="28"/>
          <w:szCs w:val="28"/>
        </w:rPr>
        <w:t>СТО;</w:t>
      </w:r>
    </w:p>
    <w:p w:rsidR="000F66AA" w:rsidRDefault="000F66AA" w:rsidP="000F66AA">
      <w:pPr>
        <w:pStyle w:val="S"/>
        <w:widowControl w:val="0"/>
        <w:spacing w:line="240" w:lineRule="auto"/>
        <w:ind w:firstLine="992"/>
        <w:rPr>
          <w:sz w:val="28"/>
          <w:szCs w:val="28"/>
        </w:rPr>
      </w:pPr>
      <w:r>
        <w:rPr>
          <w:sz w:val="28"/>
          <w:szCs w:val="28"/>
        </w:rPr>
        <w:t>контрольно-диспетчерские пункты;</w:t>
      </w:r>
    </w:p>
    <w:p w:rsidR="000F66AA" w:rsidRDefault="000F66AA" w:rsidP="000F66AA">
      <w:pPr>
        <w:pStyle w:val="S"/>
        <w:widowControl w:val="0"/>
        <w:spacing w:line="240" w:lineRule="auto"/>
        <w:ind w:firstLine="992"/>
        <w:rPr>
          <w:sz w:val="28"/>
          <w:szCs w:val="28"/>
        </w:rPr>
      </w:pPr>
      <w:r>
        <w:rPr>
          <w:sz w:val="28"/>
          <w:szCs w:val="28"/>
        </w:rPr>
        <w:t>предприятия общественного питания;</w:t>
      </w:r>
    </w:p>
    <w:p w:rsidR="000F66AA" w:rsidRDefault="000F66AA" w:rsidP="000F66AA">
      <w:pPr>
        <w:pStyle w:val="S"/>
        <w:widowControl w:val="0"/>
        <w:spacing w:line="240" w:lineRule="auto"/>
        <w:ind w:firstLine="992"/>
        <w:rPr>
          <w:sz w:val="28"/>
          <w:szCs w:val="28"/>
        </w:rPr>
      </w:pPr>
      <w:r>
        <w:rPr>
          <w:sz w:val="28"/>
          <w:szCs w:val="28"/>
        </w:rPr>
        <w:t>моечные пункты (в комплексе с АЗС и СТО).</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8.2.34. Остановочные и посадочные площадки и павильоны </w:t>
      </w:r>
      <w:r>
        <w:rPr>
          <w:rFonts w:ascii="Times New Roman" w:hAnsi="Times New Roman" w:cs="Times New Roman"/>
          <w:sz w:val="28"/>
          <w:szCs w:val="28"/>
        </w:rPr>
        <w:br/>
      </w:r>
      <w:r>
        <w:rPr>
          <w:rFonts w:ascii="Times New Roman" w:hAnsi="Times New Roman" w:cs="Times New Roman"/>
          <w:sz w:val="28"/>
          <w:szCs w:val="28"/>
        </w:rPr>
        <w:lastRenderedPageBreak/>
        <w:t>для пассажиров следует предусматривать в местах автобусных остановок.</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w:t>
      </w:r>
      <w:r>
        <w:rPr>
          <w:rFonts w:ascii="Times New Roman" w:hAnsi="Times New Roman" w:cs="Times New Roman"/>
          <w:sz w:val="28"/>
          <w:szCs w:val="28"/>
        </w:rPr>
        <w:br/>
        <w:t xml:space="preserve">от числа одновременно останавливающихся автобусов, </w:t>
      </w:r>
      <w:r>
        <w:rPr>
          <w:rFonts w:ascii="Times New Roman" w:hAnsi="Times New Roman" w:cs="Times New Roman"/>
          <w:sz w:val="28"/>
          <w:szCs w:val="28"/>
        </w:rPr>
        <w:br/>
        <w:t xml:space="preserve">но не менее </w:t>
      </w:r>
      <w:smartTag w:uri="urn:schemas-microsoft-com:office:smarttags" w:element="metricconverter">
        <w:smartTagPr>
          <w:attr w:name="ProductID" w:val="10 м"/>
        </w:smartTagPr>
        <w:r>
          <w:rPr>
            <w:rFonts w:ascii="Times New Roman" w:hAnsi="Times New Roman" w:cs="Times New Roman"/>
            <w:sz w:val="28"/>
            <w:szCs w:val="28"/>
          </w:rPr>
          <w:t>10 метров</w:t>
        </w:r>
      </w:smartTag>
      <w:r>
        <w:rPr>
          <w:rFonts w:ascii="Times New Roman" w:hAnsi="Times New Roman" w:cs="Times New Roman"/>
          <w:sz w:val="28"/>
          <w:szCs w:val="28"/>
        </w:rPr>
        <w:t>.</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Автобусные остановки на дорогах I-а категории следует располагать вне пределов земляного полотна, и в целях безопасности </w:t>
      </w:r>
      <w:r>
        <w:rPr>
          <w:rFonts w:ascii="Times New Roman" w:hAnsi="Times New Roman" w:cs="Times New Roman"/>
          <w:sz w:val="28"/>
          <w:szCs w:val="28"/>
        </w:rPr>
        <w:br/>
        <w:t>их следует отделять от проезжей части.</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Автобусные остановки на дорогах I категории следует располагать одну против другой, а на дорогах II - V категорий их следует смещать </w:t>
      </w:r>
      <w:r>
        <w:rPr>
          <w:rFonts w:ascii="Times New Roman" w:hAnsi="Times New Roman" w:cs="Times New Roman"/>
          <w:sz w:val="28"/>
          <w:szCs w:val="28"/>
        </w:rPr>
        <w:br/>
        <w:t xml:space="preserve">по ходу движения на расстояние не менее </w:t>
      </w:r>
      <w:smartTag w:uri="urn:schemas-microsoft-com:office:smarttags" w:element="metricconverter">
        <w:smartTagPr>
          <w:attr w:name="ProductID" w:val="30 м"/>
        </w:smartTagPr>
        <w:r>
          <w:rPr>
            <w:rFonts w:ascii="Times New Roman" w:hAnsi="Times New Roman" w:cs="Times New Roman"/>
            <w:sz w:val="28"/>
            <w:szCs w:val="28"/>
          </w:rPr>
          <w:t>30 метров</w:t>
        </w:r>
      </w:smartTag>
      <w:r>
        <w:rPr>
          <w:rFonts w:ascii="Times New Roman" w:hAnsi="Times New Roman" w:cs="Times New Roman"/>
          <w:sz w:val="28"/>
          <w:szCs w:val="28"/>
        </w:rPr>
        <w:t xml:space="preserve"> между ближайшими стенками павильонов.</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На дорогах I - III категорий автобусные остановки следует назначать не чаще чем через </w:t>
      </w:r>
      <w:smartTag w:uri="urn:schemas-microsoft-com:office:smarttags" w:element="metricconverter">
        <w:smartTagPr>
          <w:attr w:name="ProductID" w:val="3 километра"/>
        </w:smartTagPr>
        <w:r>
          <w:rPr>
            <w:rFonts w:ascii="Times New Roman" w:hAnsi="Times New Roman" w:cs="Times New Roman"/>
            <w:sz w:val="28"/>
            <w:szCs w:val="28"/>
          </w:rPr>
          <w:t>3 километра</w:t>
        </w:r>
      </w:smartTag>
      <w:r>
        <w:rPr>
          <w:rFonts w:ascii="Times New Roman" w:hAnsi="Times New Roman" w:cs="Times New Roman"/>
          <w:sz w:val="28"/>
          <w:szCs w:val="28"/>
        </w:rPr>
        <w:t xml:space="preserve">, а в курортных районах </w:t>
      </w:r>
      <w:r>
        <w:rPr>
          <w:rFonts w:ascii="Times New Roman" w:hAnsi="Times New Roman" w:cs="Times New Roman"/>
          <w:sz w:val="28"/>
          <w:szCs w:val="28"/>
        </w:rPr>
        <w:br/>
        <w:t xml:space="preserve">и густонаселенной местности - </w:t>
      </w:r>
      <w:smartTag w:uri="urn:schemas-microsoft-com:office:smarttags" w:element="metricconverter">
        <w:smartTagPr>
          <w:attr w:name="ProductID" w:val="1,5 километра"/>
        </w:smartTagPr>
        <w:r>
          <w:rPr>
            <w:rFonts w:ascii="Times New Roman" w:hAnsi="Times New Roman" w:cs="Times New Roman"/>
            <w:sz w:val="28"/>
            <w:szCs w:val="28"/>
          </w:rPr>
          <w:t>1,5 километра</w:t>
        </w:r>
      </w:smartTag>
      <w:r>
        <w:rPr>
          <w:rFonts w:ascii="Times New Roman" w:hAnsi="Times New Roman" w:cs="Times New Roman"/>
          <w:sz w:val="28"/>
          <w:szCs w:val="28"/>
        </w:rPr>
        <w:t>.</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8.2.35. Площадки отдыха, остановки туристского транспорта следует предусматривать через 15 - </w:t>
      </w:r>
      <w:smartTag w:uri="urn:schemas-microsoft-com:office:smarttags" w:element="metricconverter">
        <w:smartTagPr>
          <w:attr w:name="ProductID" w:val="20 километров"/>
        </w:smartTagPr>
        <w:r>
          <w:rPr>
            <w:rFonts w:ascii="Times New Roman" w:hAnsi="Times New Roman" w:cs="Times New Roman"/>
            <w:sz w:val="28"/>
            <w:szCs w:val="28"/>
          </w:rPr>
          <w:t>20 километров</w:t>
        </w:r>
      </w:smartTag>
      <w:r>
        <w:rPr>
          <w:rFonts w:ascii="Times New Roman" w:hAnsi="Times New Roman" w:cs="Times New Roman"/>
          <w:sz w:val="28"/>
          <w:szCs w:val="28"/>
        </w:rPr>
        <w:t xml:space="preserve"> на дорогах </w:t>
      </w:r>
      <w:r>
        <w:rPr>
          <w:rFonts w:ascii="Times New Roman" w:hAnsi="Times New Roman" w:cs="Times New Roman"/>
          <w:sz w:val="28"/>
          <w:szCs w:val="28"/>
        </w:rPr>
        <w:br/>
        <w:t xml:space="preserve">I и II категорий, 25 - 35 километров на дорогах III категории </w:t>
      </w:r>
      <w:r>
        <w:rPr>
          <w:rFonts w:ascii="Times New Roman" w:hAnsi="Times New Roman" w:cs="Times New Roman"/>
          <w:sz w:val="28"/>
          <w:szCs w:val="28"/>
        </w:rPr>
        <w:br/>
        <w:t xml:space="preserve">и 45 - </w:t>
      </w:r>
      <w:smartTag w:uri="urn:schemas-microsoft-com:office:smarttags" w:element="metricconverter">
        <w:smartTagPr>
          <w:attr w:name="ProductID" w:val="55 километров"/>
        </w:smartTagPr>
        <w:r>
          <w:rPr>
            <w:rFonts w:ascii="Times New Roman" w:hAnsi="Times New Roman" w:cs="Times New Roman"/>
            <w:sz w:val="28"/>
            <w:szCs w:val="28"/>
          </w:rPr>
          <w:t>55 километров</w:t>
        </w:r>
      </w:smartTag>
      <w:r>
        <w:rPr>
          <w:rFonts w:ascii="Times New Roman" w:hAnsi="Times New Roman" w:cs="Times New Roman"/>
          <w:sz w:val="28"/>
          <w:szCs w:val="28"/>
        </w:rPr>
        <w:t xml:space="preserve"> на дорогах IV категории.</w:t>
      </w:r>
    </w:p>
    <w:p w:rsidR="000F66AA" w:rsidRDefault="000F66AA" w:rsidP="000F66AA">
      <w:pPr>
        <w:pStyle w:val="24"/>
        <w:widowControl w:val="0"/>
        <w:tabs>
          <w:tab w:val="left" w:pos="7200"/>
          <w:tab w:val="right" w:pos="10148"/>
        </w:tabs>
        <w:spacing w:after="0" w:line="240" w:lineRule="auto"/>
        <w:ind w:left="0" w:firstLine="709"/>
        <w:jc w:val="both"/>
        <w:rPr>
          <w:rFonts w:ascii="Times New Roman" w:hAnsi="Times New Roman" w:cs="Times New Roman"/>
          <w:sz w:val="28"/>
          <w:szCs w:val="28"/>
        </w:rPr>
      </w:pPr>
      <w:r>
        <w:rPr>
          <w:sz w:val="28"/>
          <w:szCs w:val="28"/>
        </w:rPr>
        <w:t>Площадки отдыха, остановки туристского транспорта должны быть благоустроены.</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площадок отдыха могут быть предусмотрены </w:t>
      </w:r>
      <w:r>
        <w:rPr>
          <w:rFonts w:ascii="Times New Roman" w:hAnsi="Times New Roman" w:cs="Times New Roman"/>
          <w:spacing w:val="-2"/>
          <w:sz w:val="28"/>
          <w:szCs w:val="28"/>
        </w:rPr>
        <w:t xml:space="preserve">туалеты, источники питьевой воды, места для сбора мусора, места </w:t>
      </w:r>
      <w:r>
        <w:rPr>
          <w:rFonts w:ascii="Times New Roman" w:hAnsi="Times New Roman" w:cs="Times New Roman"/>
          <w:spacing w:val="-2"/>
          <w:sz w:val="28"/>
          <w:szCs w:val="28"/>
        </w:rPr>
        <w:br/>
        <w:t>для приема пищи,</w:t>
      </w:r>
      <w:r>
        <w:rPr>
          <w:rFonts w:ascii="Times New Roman" w:hAnsi="Times New Roman" w:cs="Times New Roman"/>
          <w:sz w:val="28"/>
          <w:szCs w:val="28"/>
        </w:rPr>
        <w:t xml:space="preserve"> сооружения для технического осмотра автомобилей </w:t>
      </w:r>
      <w:r>
        <w:rPr>
          <w:rFonts w:ascii="Times New Roman" w:hAnsi="Times New Roman" w:cs="Times New Roman"/>
          <w:sz w:val="28"/>
          <w:szCs w:val="28"/>
        </w:rPr>
        <w:br/>
        <w:t>и пункты торговли.</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8.2.36. Размещение АЗС и дорожных СТО должно производиться на основе экономических  и статических изысканий.</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Мощность АЗС и расстояние между ними в зависимости </w:t>
      </w:r>
      <w:r>
        <w:rPr>
          <w:rFonts w:ascii="Times New Roman" w:hAnsi="Times New Roman" w:cs="Times New Roman"/>
          <w:sz w:val="28"/>
          <w:szCs w:val="28"/>
        </w:rPr>
        <w:br/>
        <w:t>от интенсивности движения рекомендуется принимать по таблице № 54.</w:t>
      </w:r>
    </w:p>
    <w:p w:rsidR="000F66AA" w:rsidRDefault="000F66AA" w:rsidP="000F66AA">
      <w:pPr>
        <w:pStyle w:val="S2"/>
        <w:widowControl w:val="0"/>
        <w:spacing w:line="240" w:lineRule="auto"/>
        <w:rPr>
          <w:rFonts w:ascii="Times New Roman" w:hAnsi="Times New Roman" w:cs="Times New Roman"/>
        </w:rPr>
      </w:pP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Таблица № 54</w:t>
      </w:r>
    </w:p>
    <w:p w:rsidR="000F66AA" w:rsidRDefault="000F66AA" w:rsidP="000F66AA">
      <w:pPr>
        <w:pStyle w:val="S2"/>
        <w:widowControl w:val="0"/>
        <w:spacing w:line="240" w:lineRule="auto"/>
        <w:rPr>
          <w:rFonts w:ascii="Times New Roman" w:hAnsi="Times New Roman" w:cs="Times New Roman"/>
          <w:sz w:val="20"/>
          <w:szCs w:val="20"/>
        </w:rPr>
      </w:pPr>
    </w:p>
    <w:tbl>
      <w:tblPr>
        <w:tblW w:w="8835" w:type="dxa"/>
        <w:jc w:val="center"/>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66"/>
        <w:gridCol w:w="2044"/>
        <w:gridCol w:w="1912"/>
        <w:gridCol w:w="2013"/>
      </w:tblGrid>
      <w:tr w:rsidR="000F66AA" w:rsidTr="000F66AA">
        <w:trPr>
          <w:jc w:val="center"/>
        </w:trPr>
        <w:tc>
          <w:tcPr>
            <w:tcW w:w="2865" w:type="dxa"/>
            <w:tcBorders>
              <w:top w:val="single" w:sz="6" w:space="0" w:color="auto"/>
              <w:left w:val="nil"/>
              <w:bottom w:val="single" w:sz="6"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Интенсивность движения,</w:t>
            </w:r>
          </w:p>
          <w:p w:rsidR="000F66AA" w:rsidRDefault="000F66AA">
            <w:pPr>
              <w:pStyle w:val="S6"/>
              <w:widowControl w:val="0"/>
              <w:jc w:val="both"/>
              <w:rPr>
                <w:bCs/>
                <w:sz w:val="28"/>
                <w:szCs w:val="28"/>
              </w:rPr>
            </w:pPr>
            <w:r>
              <w:rPr>
                <w:bCs/>
                <w:sz w:val="28"/>
                <w:szCs w:val="28"/>
              </w:rPr>
              <w:t>трансп. ед./сутки</w:t>
            </w:r>
          </w:p>
        </w:tc>
        <w:tc>
          <w:tcPr>
            <w:tcW w:w="2042" w:type="dxa"/>
            <w:tcBorders>
              <w:top w:val="single" w:sz="6" w:space="0" w:color="auto"/>
              <w:left w:val="single" w:sz="6" w:space="0" w:color="auto"/>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Мощность АЗС, заправок в сутки</w:t>
            </w:r>
          </w:p>
        </w:tc>
        <w:tc>
          <w:tcPr>
            <w:tcW w:w="1910" w:type="dxa"/>
            <w:tcBorders>
              <w:top w:val="single" w:sz="6" w:space="0" w:color="auto"/>
              <w:left w:val="single" w:sz="6" w:space="0" w:color="auto"/>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Расстояние</w:t>
            </w:r>
          </w:p>
          <w:p w:rsidR="000F66AA" w:rsidRDefault="000F66AA">
            <w:pPr>
              <w:pStyle w:val="S6"/>
              <w:widowControl w:val="0"/>
              <w:jc w:val="both"/>
              <w:rPr>
                <w:bCs/>
                <w:sz w:val="28"/>
                <w:szCs w:val="28"/>
              </w:rPr>
            </w:pPr>
            <w:r>
              <w:rPr>
                <w:bCs/>
                <w:sz w:val="28"/>
                <w:szCs w:val="28"/>
              </w:rPr>
              <w:t>между АЗС, км</w:t>
            </w:r>
          </w:p>
        </w:tc>
        <w:tc>
          <w:tcPr>
            <w:tcW w:w="2011" w:type="dxa"/>
            <w:tcBorders>
              <w:top w:val="single" w:sz="6" w:space="0" w:color="auto"/>
              <w:left w:val="single" w:sz="6" w:space="0" w:color="auto"/>
              <w:bottom w:val="single" w:sz="6" w:space="0" w:color="auto"/>
              <w:right w:val="nil"/>
            </w:tcBorders>
            <w:vAlign w:val="center"/>
            <w:hideMark/>
          </w:tcPr>
          <w:p w:rsidR="000F66AA" w:rsidRDefault="000F66AA">
            <w:pPr>
              <w:pStyle w:val="S6"/>
              <w:widowControl w:val="0"/>
              <w:jc w:val="both"/>
              <w:rPr>
                <w:bCs/>
                <w:sz w:val="28"/>
                <w:szCs w:val="28"/>
              </w:rPr>
            </w:pPr>
            <w:r>
              <w:rPr>
                <w:bCs/>
                <w:sz w:val="28"/>
                <w:szCs w:val="28"/>
              </w:rPr>
              <w:t xml:space="preserve">Размещение </w:t>
            </w:r>
          </w:p>
          <w:p w:rsidR="000F66AA" w:rsidRDefault="000F66AA">
            <w:pPr>
              <w:pStyle w:val="S6"/>
              <w:widowControl w:val="0"/>
              <w:jc w:val="both"/>
              <w:rPr>
                <w:bCs/>
                <w:sz w:val="28"/>
                <w:szCs w:val="28"/>
              </w:rPr>
            </w:pPr>
            <w:r>
              <w:rPr>
                <w:bCs/>
                <w:sz w:val="28"/>
                <w:szCs w:val="28"/>
              </w:rPr>
              <w:t>АЗС</w:t>
            </w:r>
          </w:p>
        </w:tc>
      </w:tr>
      <w:tr w:rsidR="000F66AA" w:rsidTr="000F66AA">
        <w:trPr>
          <w:jc w:val="center"/>
        </w:trPr>
        <w:tc>
          <w:tcPr>
            <w:tcW w:w="2865" w:type="dxa"/>
            <w:tcBorders>
              <w:top w:val="single" w:sz="4" w:space="0" w:color="auto"/>
              <w:left w:val="nil"/>
              <w:bottom w:val="nil"/>
              <w:right w:val="nil"/>
            </w:tcBorders>
            <w:vAlign w:val="center"/>
          </w:tcPr>
          <w:p w:rsidR="000F66AA" w:rsidRDefault="000F66AA">
            <w:pPr>
              <w:pStyle w:val="S6"/>
              <w:widowControl w:val="0"/>
              <w:jc w:val="both"/>
              <w:rPr>
                <w:bCs/>
              </w:rPr>
            </w:pPr>
          </w:p>
        </w:tc>
        <w:tc>
          <w:tcPr>
            <w:tcW w:w="2042" w:type="dxa"/>
            <w:tcBorders>
              <w:top w:val="single" w:sz="4" w:space="0" w:color="auto"/>
              <w:left w:val="nil"/>
              <w:bottom w:val="nil"/>
              <w:right w:val="nil"/>
            </w:tcBorders>
            <w:vAlign w:val="center"/>
          </w:tcPr>
          <w:p w:rsidR="000F66AA" w:rsidRDefault="000F66AA">
            <w:pPr>
              <w:pStyle w:val="S6"/>
              <w:widowControl w:val="0"/>
              <w:jc w:val="both"/>
              <w:rPr>
                <w:bCs/>
              </w:rPr>
            </w:pPr>
          </w:p>
        </w:tc>
        <w:tc>
          <w:tcPr>
            <w:tcW w:w="1910" w:type="dxa"/>
            <w:tcBorders>
              <w:top w:val="single" w:sz="4" w:space="0" w:color="auto"/>
              <w:left w:val="nil"/>
              <w:bottom w:val="nil"/>
              <w:right w:val="nil"/>
            </w:tcBorders>
            <w:vAlign w:val="center"/>
          </w:tcPr>
          <w:p w:rsidR="000F66AA" w:rsidRDefault="000F66AA">
            <w:pPr>
              <w:pStyle w:val="S6"/>
              <w:widowControl w:val="0"/>
              <w:jc w:val="both"/>
              <w:rPr>
                <w:bCs/>
              </w:rPr>
            </w:pPr>
          </w:p>
        </w:tc>
        <w:tc>
          <w:tcPr>
            <w:tcW w:w="2011" w:type="dxa"/>
            <w:tcBorders>
              <w:top w:val="single" w:sz="4" w:space="0" w:color="auto"/>
              <w:left w:val="nil"/>
              <w:bottom w:val="nil"/>
              <w:right w:val="nil"/>
            </w:tcBorders>
            <w:vAlign w:val="center"/>
          </w:tcPr>
          <w:p w:rsidR="000F66AA" w:rsidRDefault="000F66AA">
            <w:pPr>
              <w:pStyle w:val="S6"/>
              <w:widowControl w:val="0"/>
              <w:jc w:val="both"/>
              <w:rPr>
                <w:bCs/>
              </w:rPr>
            </w:pPr>
          </w:p>
        </w:tc>
      </w:tr>
      <w:tr w:rsidR="000F66AA" w:rsidTr="000F66AA">
        <w:trPr>
          <w:jc w:val="center"/>
        </w:trPr>
        <w:tc>
          <w:tcPr>
            <w:tcW w:w="286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Свыше 1 000 до 2 000</w:t>
            </w:r>
          </w:p>
        </w:tc>
        <w:tc>
          <w:tcPr>
            <w:tcW w:w="2042"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250</w:t>
            </w:r>
          </w:p>
        </w:tc>
        <w:tc>
          <w:tcPr>
            <w:tcW w:w="1910"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30 - 40</w:t>
            </w:r>
          </w:p>
        </w:tc>
        <w:tc>
          <w:tcPr>
            <w:tcW w:w="201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одностороннее</w:t>
            </w:r>
          </w:p>
        </w:tc>
      </w:tr>
      <w:tr w:rsidR="000F66AA" w:rsidTr="000F66AA">
        <w:trPr>
          <w:jc w:val="center"/>
        </w:trPr>
        <w:tc>
          <w:tcPr>
            <w:tcW w:w="2865" w:type="dxa"/>
            <w:tcBorders>
              <w:top w:val="nil"/>
              <w:left w:val="nil"/>
              <w:bottom w:val="nil"/>
              <w:right w:val="nil"/>
            </w:tcBorders>
            <w:vAlign w:val="center"/>
          </w:tcPr>
          <w:p w:rsidR="000F66AA" w:rsidRDefault="000F66AA">
            <w:pPr>
              <w:pStyle w:val="S6"/>
              <w:widowControl w:val="0"/>
              <w:jc w:val="both"/>
            </w:pPr>
          </w:p>
        </w:tc>
        <w:tc>
          <w:tcPr>
            <w:tcW w:w="2042" w:type="dxa"/>
            <w:tcBorders>
              <w:top w:val="nil"/>
              <w:left w:val="nil"/>
              <w:bottom w:val="nil"/>
              <w:right w:val="nil"/>
            </w:tcBorders>
            <w:vAlign w:val="center"/>
          </w:tcPr>
          <w:p w:rsidR="000F66AA" w:rsidRDefault="000F66AA">
            <w:pPr>
              <w:pStyle w:val="S6"/>
              <w:widowControl w:val="0"/>
              <w:jc w:val="both"/>
            </w:pPr>
          </w:p>
        </w:tc>
        <w:tc>
          <w:tcPr>
            <w:tcW w:w="1910" w:type="dxa"/>
            <w:tcBorders>
              <w:top w:val="nil"/>
              <w:left w:val="nil"/>
              <w:bottom w:val="nil"/>
              <w:right w:val="nil"/>
            </w:tcBorders>
            <w:vAlign w:val="center"/>
          </w:tcPr>
          <w:p w:rsidR="000F66AA" w:rsidRDefault="000F66AA">
            <w:pPr>
              <w:pStyle w:val="S6"/>
              <w:widowControl w:val="0"/>
              <w:jc w:val="both"/>
            </w:pPr>
          </w:p>
        </w:tc>
        <w:tc>
          <w:tcPr>
            <w:tcW w:w="2011" w:type="dxa"/>
            <w:tcBorders>
              <w:top w:val="nil"/>
              <w:left w:val="nil"/>
              <w:bottom w:val="nil"/>
              <w:right w:val="nil"/>
            </w:tcBorders>
            <w:vAlign w:val="center"/>
          </w:tcPr>
          <w:p w:rsidR="000F66AA" w:rsidRDefault="000F66AA">
            <w:pPr>
              <w:pStyle w:val="S6"/>
              <w:widowControl w:val="0"/>
              <w:jc w:val="both"/>
            </w:pPr>
          </w:p>
        </w:tc>
      </w:tr>
      <w:tr w:rsidR="000F66AA" w:rsidTr="000F66AA">
        <w:trPr>
          <w:jc w:val="center"/>
        </w:trPr>
        <w:tc>
          <w:tcPr>
            <w:tcW w:w="286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Свыше 2 000 до 3 000</w:t>
            </w:r>
          </w:p>
        </w:tc>
        <w:tc>
          <w:tcPr>
            <w:tcW w:w="2042"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500</w:t>
            </w:r>
          </w:p>
        </w:tc>
        <w:tc>
          <w:tcPr>
            <w:tcW w:w="1910"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40 - 50</w:t>
            </w:r>
          </w:p>
        </w:tc>
        <w:tc>
          <w:tcPr>
            <w:tcW w:w="201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одностороннее</w:t>
            </w:r>
          </w:p>
        </w:tc>
      </w:tr>
      <w:tr w:rsidR="000F66AA" w:rsidTr="000F66AA">
        <w:trPr>
          <w:jc w:val="center"/>
        </w:trPr>
        <w:tc>
          <w:tcPr>
            <w:tcW w:w="2865" w:type="dxa"/>
            <w:tcBorders>
              <w:top w:val="nil"/>
              <w:left w:val="nil"/>
              <w:bottom w:val="nil"/>
              <w:right w:val="nil"/>
            </w:tcBorders>
            <w:vAlign w:val="center"/>
          </w:tcPr>
          <w:p w:rsidR="000F66AA" w:rsidRDefault="000F66AA">
            <w:pPr>
              <w:pStyle w:val="S6"/>
              <w:widowControl w:val="0"/>
              <w:jc w:val="both"/>
            </w:pPr>
          </w:p>
        </w:tc>
        <w:tc>
          <w:tcPr>
            <w:tcW w:w="2042" w:type="dxa"/>
            <w:tcBorders>
              <w:top w:val="nil"/>
              <w:left w:val="nil"/>
              <w:bottom w:val="nil"/>
              <w:right w:val="nil"/>
            </w:tcBorders>
            <w:vAlign w:val="center"/>
          </w:tcPr>
          <w:p w:rsidR="000F66AA" w:rsidRDefault="000F66AA">
            <w:pPr>
              <w:pStyle w:val="S6"/>
              <w:widowControl w:val="0"/>
              <w:jc w:val="both"/>
            </w:pPr>
          </w:p>
        </w:tc>
        <w:tc>
          <w:tcPr>
            <w:tcW w:w="1910" w:type="dxa"/>
            <w:tcBorders>
              <w:top w:val="nil"/>
              <w:left w:val="nil"/>
              <w:bottom w:val="nil"/>
              <w:right w:val="nil"/>
            </w:tcBorders>
            <w:vAlign w:val="center"/>
          </w:tcPr>
          <w:p w:rsidR="000F66AA" w:rsidRDefault="000F66AA">
            <w:pPr>
              <w:pStyle w:val="S6"/>
              <w:widowControl w:val="0"/>
              <w:jc w:val="both"/>
            </w:pPr>
          </w:p>
        </w:tc>
        <w:tc>
          <w:tcPr>
            <w:tcW w:w="2011" w:type="dxa"/>
            <w:tcBorders>
              <w:top w:val="nil"/>
              <w:left w:val="nil"/>
              <w:bottom w:val="nil"/>
              <w:right w:val="nil"/>
            </w:tcBorders>
            <w:vAlign w:val="center"/>
          </w:tcPr>
          <w:p w:rsidR="000F66AA" w:rsidRDefault="000F66AA">
            <w:pPr>
              <w:pStyle w:val="S6"/>
              <w:widowControl w:val="0"/>
              <w:jc w:val="both"/>
            </w:pPr>
          </w:p>
        </w:tc>
      </w:tr>
      <w:tr w:rsidR="000F66AA" w:rsidTr="000F66AA">
        <w:trPr>
          <w:jc w:val="center"/>
        </w:trPr>
        <w:tc>
          <w:tcPr>
            <w:tcW w:w="286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Свыше 3 000 до 5 000</w:t>
            </w:r>
          </w:p>
        </w:tc>
        <w:tc>
          <w:tcPr>
            <w:tcW w:w="2042"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750</w:t>
            </w:r>
          </w:p>
        </w:tc>
        <w:tc>
          <w:tcPr>
            <w:tcW w:w="1910"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40 - 50</w:t>
            </w:r>
          </w:p>
        </w:tc>
        <w:tc>
          <w:tcPr>
            <w:tcW w:w="201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одностороннее</w:t>
            </w:r>
          </w:p>
        </w:tc>
      </w:tr>
      <w:tr w:rsidR="000F66AA" w:rsidTr="000F66AA">
        <w:trPr>
          <w:jc w:val="center"/>
        </w:trPr>
        <w:tc>
          <w:tcPr>
            <w:tcW w:w="2865" w:type="dxa"/>
            <w:tcBorders>
              <w:top w:val="nil"/>
              <w:left w:val="nil"/>
              <w:bottom w:val="nil"/>
              <w:right w:val="nil"/>
            </w:tcBorders>
            <w:vAlign w:val="center"/>
          </w:tcPr>
          <w:p w:rsidR="000F66AA" w:rsidRDefault="000F66AA">
            <w:pPr>
              <w:pStyle w:val="S6"/>
              <w:widowControl w:val="0"/>
              <w:jc w:val="both"/>
            </w:pPr>
          </w:p>
        </w:tc>
        <w:tc>
          <w:tcPr>
            <w:tcW w:w="2042" w:type="dxa"/>
            <w:tcBorders>
              <w:top w:val="nil"/>
              <w:left w:val="nil"/>
              <w:bottom w:val="nil"/>
              <w:right w:val="nil"/>
            </w:tcBorders>
            <w:vAlign w:val="center"/>
          </w:tcPr>
          <w:p w:rsidR="000F66AA" w:rsidRDefault="000F66AA">
            <w:pPr>
              <w:pStyle w:val="S6"/>
              <w:widowControl w:val="0"/>
              <w:jc w:val="both"/>
            </w:pPr>
          </w:p>
        </w:tc>
        <w:tc>
          <w:tcPr>
            <w:tcW w:w="1910" w:type="dxa"/>
            <w:tcBorders>
              <w:top w:val="nil"/>
              <w:left w:val="nil"/>
              <w:bottom w:val="nil"/>
              <w:right w:val="nil"/>
            </w:tcBorders>
            <w:vAlign w:val="center"/>
          </w:tcPr>
          <w:p w:rsidR="000F66AA" w:rsidRDefault="000F66AA">
            <w:pPr>
              <w:pStyle w:val="S6"/>
              <w:widowControl w:val="0"/>
              <w:jc w:val="both"/>
            </w:pPr>
          </w:p>
        </w:tc>
        <w:tc>
          <w:tcPr>
            <w:tcW w:w="2011" w:type="dxa"/>
            <w:tcBorders>
              <w:top w:val="nil"/>
              <w:left w:val="nil"/>
              <w:bottom w:val="nil"/>
              <w:right w:val="nil"/>
            </w:tcBorders>
            <w:vAlign w:val="center"/>
          </w:tcPr>
          <w:p w:rsidR="000F66AA" w:rsidRDefault="000F66AA">
            <w:pPr>
              <w:pStyle w:val="S6"/>
              <w:widowControl w:val="0"/>
              <w:jc w:val="both"/>
            </w:pPr>
          </w:p>
        </w:tc>
      </w:tr>
      <w:tr w:rsidR="000F66AA" w:rsidTr="000F66AA">
        <w:trPr>
          <w:jc w:val="center"/>
        </w:trPr>
        <w:tc>
          <w:tcPr>
            <w:tcW w:w="286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Свыше 5 000 до 7 000</w:t>
            </w:r>
          </w:p>
        </w:tc>
        <w:tc>
          <w:tcPr>
            <w:tcW w:w="2042"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750</w:t>
            </w:r>
          </w:p>
        </w:tc>
        <w:tc>
          <w:tcPr>
            <w:tcW w:w="1910"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50 - 60</w:t>
            </w:r>
          </w:p>
        </w:tc>
        <w:tc>
          <w:tcPr>
            <w:tcW w:w="201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двустороннее</w:t>
            </w:r>
          </w:p>
        </w:tc>
      </w:tr>
    </w:tbl>
    <w:p w:rsidR="000F66AA" w:rsidRDefault="000F66AA" w:rsidP="000F66AA">
      <w:pPr>
        <w:pStyle w:val="afa"/>
        <w:widowControl w:val="0"/>
        <w:rPr>
          <w:rFonts w:ascii="Times New Roman" w:hAnsi="Times New Roman" w:cs="Times New Roman"/>
        </w:rPr>
      </w:pPr>
    </w:p>
    <w:p w:rsidR="000F66AA" w:rsidRDefault="000F66AA" w:rsidP="000F66AA">
      <w:pPr>
        <w:pStyle w:val="afa"/>
        <w:widowControl w:val="0"/>
        <w:ind w:left="2172" w:hanging="1605"/>
        <w:rPr>
          <w:rFonts w:ascii="Times New Roman" w:hAnsi="Times New Roman" w:cs="Times New Roman"/>
          <w:sz w:val="28"/>
          <w:szCs w:val="28"/>
        </w:rPr>
      </w:pPr>
      <w:r>
        <w:rPr>
          <w:rFonts w:ascii="Times New Roman" w:hAnsi="Times New Roman" w:cs="Times New Roman"/>
          <w:sz w:val="28"/>
          <w:szCs w:val="28"/>
        </w:rPr>
        <w:t xml:space="preserve">Примечание. При расположении АЗС в зоне пересечения </w:t>
      </w:r>
      <w:r>
        <w:rPr>
          <w:rFonts w:ascii="Times New Roman" w:hAnsi="Times New Roman" w:cs="Times New Roman"/>
          <w:sz w:val="28"/>
          <w:szCs w:val="28"/>
        </w:rPr>
        <w:lastRenderedPageBreak/>
        <w:t>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0F66AA" w:rsidRDefault="000F66AA" w:rsidP="000F66AA">
      <w:pPr>
        <w:pStyle w:val="S2"/>
        <w:widowControl w:val="0"/>
        <w:spacing w:line="240" w:lineRule="auto"/>
        <w:rPr>
          <w:rFonts w:ascii="Times New Roman" w:hAnsi="Times New Roman" w:cs="Times New Roman"/>
          <w:sz w:val="28"/>
          <w:szCs w:val="28"/>
        </w:rPr>
      </w:pPr>
    </w:p>
    <w:p w:rsidR="000F66AA" w:rsidRDefault="000F66AA" w:rsidP="000F66AA">
      <w:pPr>
        <w:pStyle w:val="S2"/>
        <w:widowControl w:val="0"/>
        <w:spacing w:line="240" w:lineRule="auto"/>
        <w:rPr>
          <w:rFonts w:ascii="Times New Roman" w:hAnsi="Times New Roman" w:cs="Times New Roman"/>
          <w:spacing w:val="-2"/>
          <w:sz w:val="28"/>
          <w:szCs w:val="28"/>
        </w:rPr>
      </w:pPr>
      <w:r>
        <w:rPr>
          <w:rFonts w:ascii="Times New Roman" w:hAnsi="Times New Roman" w:cs="Times New Roman"/>
          <w:spacing w:val="-2"/>
          <w:sz w:val="28"/>
          <w:szCs w:val="28"/>
        </w:rPr>
        <w:t>При расчете потребности в автозаправочных станциях следует учитывать, что на первом перегоне от крупного сельского поселения протяженностью 20 - 40 километров около 90 процентов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процентов. В соответствии с этим потребность автотранспорта в заправках принимается с коэффициентом 0,5.</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На последующих перегонах, но не далее </w:t>
      </w:r>
      <w:smartTag w:uri="urn:schemas-microsoft-com:office:smarttags" w:element="metricconverter">
        <w:smartTagPr>
          <w:attr w:name="ProductID" w:val="100 километров"/>
        </w:smartTagPr>
        <w:r>
          <w:rPr>
            <w:rFonts w:ascii="Times New Roman" w:hAnsi="Times New Roman" w:cs="Times New Roman"/>
            <w:sz w:val="28"/>
            <w:szCs w:val="28"/>
          </w:rPr>
          <w:t>100 километров</w:t>
        </w:r>
      </w:smartTag>
      <w:r>
        <w:rPr>
          <w:rFonts w:ascii="Times New Roman" w:hAnsi="Times New Roman" w:cs="Times New Roman"/>
          <w:sz w:val="28"/>
          <w:szCs w:val="28"/>
        </w:rPr>
        <w:t xml:space="preserve"> от таких поселений, доля автомобилей, нуждающихся и заправке, составляет около 75 процентов от общей интенсивности движения. Поправочный коэффициент в данном случае - 0,75.</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На остальном протяжении дороги в расчет принимается весь транспорт.</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8.2.37. Число постов на дорожных станциях технического обслуживания в зависимости от расстояния между ними </w:t>
      </w:r>
      <w:r>
        <w:rPr>
          <w:rFonts w:ascii="Times New Roman" w:hAnsi="Times New Roman" w:cs="Times New Roman"/>
          <w:sz w:val="28"/>
          <w:szCs w:val="28"/>
        </w:rPr>
        <w:br/>
        <w:t>и интенсивности движения рекомендуется принимать по таблице № 55.</w:t>
      </w:r>
    </w:p>
    <w:p w:rsidR="000F66AA" w:rsidRDefault="000F66AA" w:rsidP="000F66AA">
      <w:pPr>
        <w:ind w:firstLine="221"/>
        <w:jc w:val="both"/>
        <w:rPr>
          <w:bCs/>
          <w:sz w:val="28"/>
          <w:szCs w:val="28"/>
        </w:rPr>
      </w:pPr>
    </w:p>
    <w:p w:rsidR="000F66AA" w:rsidRDefault="000F66AA" w:rsidP="000F66AA">
      <w:pPr>
        <w:ind w:firstLine="221"/>
        <w:jc w:val="both"/>
        <w:rPr>
          <w:bCs/>
          <w:sz w:val="28"/>
          <w:szCs w:val="28"/>
        </w:rPr>
      </w:pPr>
      <w:r>
        <w:rPr>
          <w:bCs/>
          <w:sz w:val="28"/>
          <w:szCs w:val="28"/>
        </w:rPr>
        <w:t>Таблица № 55</w:t>
      </w:r>
    </w:p>
    <w:p w:rsidR="000F66AA" w:rsidRDefault="000F66AA" w:rsidP="000F66AA">
      <w:pPr>
        <w:ind w:firstLine="221"/>
        <w:jc w:val="both"/>
        <w:rPr>
          <w:bCs/>
          <w:sz w:val="28"/>
          <w:szCs w:val="28"/>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310"/>
        <w:gridCol w:w="923"/>
        <w:gridCol w:w="752"/>
        <w:gridCol w:w="852"/>
        <w:gridCol w:w="856"/>
        <w:gridCol w:w="829"/>
        <w:gridCol w:w="2238"/>
      </w:tblGrid>
      <w:tr w:rsidR="000F66AA" w:rsidTr="000F66AA">
        <w:trPr>
          <w:trHeight w:val="883"/>
          <w:jc w:val="center"/>
        </w:trPr>
        <w:tc>
          <w:tcPr>
            <w:tcW w:w="2309" w:type="dxa"/>
            <w:vMerge w:val="restart"/>
            <w:tcBorders>
              <w:top w:val="single" w:sz="6" w:space="0" w:color="auto"/>
              <w:left w:val="nil"/>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Интенсивность движения, трансп. ед./сутки</w:t>
            </w:r>
          </w:p>
        </w:tc>
        <w:tc>
          <w:tcPr>
            <w:tcW w:w="4208" w:type="dxa"/>
            <w:gridSpan w:val="5"/>
            <w:tcBorders>
              <w:top w:val="single" w:sz="6" w:space="0" w:color="auto"/>
              <w:left w:val="single" w:sz="6" w:space="0" w:color="auto"/>
              <w:bottom w:val="single" w:sz="6"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 xml:space="preserve">Число постов на СТО </w:t>
            </w:r>
            <w:r>
              <w:rPr>
                <w:bCs/>
                <w:sz w:val="28"/>
                <w:szCs w:val="28"/>
              </w:rPr>
              <w:br/>
              <w:t xml:space="preserve">в зависимости от расстояния между ними, </w:t>
            </w:r>
            <w:proofErr w:type="gramStart"/>
            <w:r>
              <w:rPr>
                <w:bCs/>
                <w:sz w:val="28"/>
                <w:szCs w:val="28"/>
              </w:rPr>
              <w:t>км</w:t>
            </w:r>
            <w:proofErr w:type="gramEnd"/>
            <w:r>
              <w:rPr>
                <w:bCs/>
                <w:sz w:val="28"/>
                <w:szCs w:val="28"/>
              </w:rPr>
              <w:t>.</w:t>
            </w:r>
          </w:p>
        </w:tc>
        <w:tc>
          <w:tcPr>
            <w:tcW w:w="2236" w:type="dxa"/>
            <w:vMerge w:val="restart"/>
            <w:tcBorders>
              <w:top w:val="single" w:sz="6" w:space="0" w:color="auto"/>
              <w:left w:val="single" w:sz="6" w:space="0" w:color="auto"/>
              <w:bottom w:val="single" w:sz="4" w:space="0" w:color="auto"/>
              <w:right w:val="nil"/>
            </w:tcBorders>
            <w:vAlign w:val="center"/>
            <w:hideMark/>
          </w:tcPr>
          <w:p w:rsidR="000F66AA" w:rsidRDefault="000F66AA">
            <w:pPr>
              <w:pStyle w:val="S6"/>
              <w:widowControl w:val="0"/>
              <w:jc w:val="both"/>
              <w:rPr>
                <w:bCs/>
                <w:sz w:val="28"/>
                <w:szCs w:val="28"/>
              </w:rPr>
            </w:pPr>
            <w:r>
              <w:rPr>
                <w:bCs/>
                <w:sz w:val="28"/>
                <w:szCs w:val="28"/>
              </w:rPr>
              <w:t>Размещение</w:t>
            </w:r>
          </w:p>
          <w:p w:rsidR="000F66AA" w:rsidRDefault="000F66AA">
            <w:pPr>
              <w:pStyle w:val="S6"/>
              <w:widowControl w:val="0"/>
              <w:jc w:val="both"/>
              <w:rPr>
                <w:sz w:val="28"/>
                <w:szCs w:val="28"/>
              </w:rPr>
            </w:pPr>
            <w:r>
              <w:rPr>
                <w:bCs/>
                <w:sz w:val="28"/>
                <w:szCs w:val="28"/>
              </w:rPr>
              <w:t>СТО</w:t>
            </w:r>
          </w:p>
        </w:tc>
      </w:tr>
      <w:tr w:rsidR="000F66AA" w:rsidTr="000F66AA">
        <w:trPr>
          <w:trHeight w:val="485"/>
          <w:jc w:val="center"/>
        </w:trPr>
        <w:tc>
          <w:tcPr>
            <w:tcW w:w="2309" w:type="dxa"/>
            <w:vMerge/>
            <w:tcBorders>
              <w:top w:val="single" w:sz="6" w:space="0" w:color="auto"/>
              <w:left w:val="nil"/>
              <w:bottom w:val="single" w:sz="4" w:space="0" w:color="auto"/>
              <w:right w:val="single" w:sz="6" w:space="0" w:color="auto"/>
            </w:tcBorders>
            <w:vAlign w:val="center"/>
            <w:hideMark/>
          </w:tcPr>
          <w:p w:rsidR="000F66AA" w:rsidRDefault="000F66AA">
            <w:pPr>
              <w:rPr>
                <w:bCs/>
                <w:sz w:val="28"/>
                <w:szCs w:val="28"/>
                <w:lang w:eastAsia="en-US"/>
              </w:rPr>
            </w:pPr>
          </w:p>
        </w:tc>
        <w:tc>
          <w:tcPr>
            <w:tcW w:w="923" w:type="dxa"/>
            <w:tcBorders>
              <w:top w:val="single" w:sz="6" w:space="0" w:color="auto"/>
              <w:left w:val="single" w:sz="6" w:space="0" w:color="auto"/>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80</w:t>
            </w:r>
          </w:p>
        </w:tc>
        <w:tc>
          <w:tcPr>
            <w:tcW w:w="751" w:type="dxa"/>
            <w:tcBorders>
              <w:top w:val="single" w:sz="6" w:space="0" w:color="auto"/>
              <w:left w:val="single" w:sz="6" w:space="0" w:color="auto"/>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100</w:t>
            </w:r>
          </w:p>
        </w:tc>
        <w:tc>
          <w:tcPr>
            <w:tcW w:w="851" w:type="dxa"/>
            <w:tcBorders>
              <w:top w:val="single" w:sz="6" w:space="0" w:color="auto"/>
              <w:left w:val="single" w:sz="6" w:space="0" w:color="auto"/>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150</w:t>
            </w:r>
          </w:p>
        </w:tc>
        <w:tc>
          <w:tcPr>
            <w:tcW w:w="855" w:type="dxa"/>
            <w:tcBorders>
              <w:top w:val="single" w:sz="6" w:space="0" w:color="auto"/>
              <w:left w:val="single" w:sz="6" w:space="0" w:color="auto"/>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200</w:t>
            </w:r>
          </w:p>
        </w:tc>
        <w:tc>
          <w:tcPr>
            <w:tcW w:w="828" w:type="dxa"/>
            <w:tcBorders>
              <w:top w:val="single" w:sz="6" w:space="0" w:color="auto"/>
              <w:left w:val="single" w:sz="6" w:space="0" w:color="auto"/>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250</w:t>
            </w:r>
          </w:p>
        </w:tc>
        <w:tc>
          <w:tcPr>
            <w:tcW w:w="2236" w:type="dxa"/>
            <w:vMerge/>
            <w:tcBorders>
              <w:top w:val="single" w:sz="6" w:space="0" w:color="auto"/>
              <w:left w:val="single" w:sz="6" w:space="0" w:color="auto"/>
              <w:bottom w:val="single" w:sz="4" w:space="0" w:color="auto"/>
              <w:right w:val="nil"/>
            </w:tcBorders>
            <w:vAlign w:val="center"/>
            <w:hideMark/>
          </w:tcPr>
          <w:p w:rsidR="000F66AA" w:rsidRDefault="000F66AA">
            <w:pPr>
              <w:rPr>
                <w:sz w:val="28"/>
                <w:szCs w:val="28"/>
                <w:lang w:eastAsia="en-US"/>
              </w:rPr>
            </w:pPr>
          </w:p>
        </w:tc>
      </w:tr>
      <w:tr w:rsidR="000F66AA" w:rsidTr="000F66AA">
        <w:trPr>
          <w:jc w:val="center"/>
        </w:trPr>
        <w:tc>
          <w:tcPr>
            <w:tcW w:w="2309" w:type="dxa"/>
            <w:tcBorders>
              <w:top w:val="single" w:sz="4" w:space="0" w:color="auto"/>
              <w:left w:val="nil"/>
              <w:bottom w:val="nil"/>
              <w:right w:val="nil"/>
            </w:tcBorders>
            <w:vAlign w:val="center"/>
          </w:tcPr>
          <w:p w:rsidR="000F66AA" w:rsidRDefault="000F66AA">
            <w:pPr>
              <w:pStyle w:val="S6"/>
              <w:widowControl w:val="0"/>
              <w:jc w:val="both"/>
              <w:rPr>
                <w:sz w:val="28"/>
                <w:szCs w:val="28"/>
              </w:rPr>
            </w:pPr>
          </w:p>
        </w:tc>
        <w:tc>
          <w:tcPr>
            <w:tcW w:w="923" w:type="dxa"/>
            <w:tcBorders>
              <w:top w:val="single" w:sz="4" w:space="0" w:color="auto"/>
              <w:left w:val="nil"/>
              <w:bottom w:val="nil"/>
              <w:right w:val="nil"/>
            </w:tcBorders>
            <w:vAlign w:val="center"/>
          </w:tcPr>
          <w:p w:rsidR="000F66AA" w:rsidRDefault="000F66AA">
            <w:pPr>
              <w:pStyle w:val="S6"/>
              <w:widowControl w:val="0"/>
              <w:jc w:val="both"/>
              <w:rPr>
                <w:sz w:val="28"/>
                <w:szCs w:val="28"/>
              </w:rPr>
            </w:pPr>
          </w:p>
        </w:tc>
        <w:tc>
          <w:tcPr>
            <w:tcW w:w="751" w:type="dxa"/>
            <w:tcBorders>
              <w:top w:val="single" w:sz="4" w:space="0" w:color="auto"/>
              <w:left w:val="nil"/>
              <w:bottom w:val="nil"/>
              <w:right w:val="nil"/>
            </w:tcBorders>
            <w:vAlign w:val="center"/>
          </w:tcPr>
          <w:p w:rsidR="000F66AA" w:rsidRDefault="000F66AA">
            <w:pPr>
              <w:pStyle w:val="S6"/>
              <w:widowControl w:val="0"/>
              <w:jc w:val="both"/>
              <w:rPr>
                <w:sz w:val="28"/>
                <w:szCs w:val="28"/>
              </w:rPr>
            </w:pPr>
          </w:p>
        </w:tc>
        <w:tc>
          <w:tcPr>
            <w:tcW w:w="851" w:type="dxa"/>
            <w:tcBorders>
              <w:top w:val="single" w:sz="4" w:space="0" w:color="auto"/>
              <w:left w:val="nil"/>
              <w:bottom w:val="nil"/>
              <w:right w:val="nil"/>
            </w:tcBorders>
            <w:vAlign w:val="center"/>
          </w:tcPr>
          <w:p w:rsidR="000F66AA" w:rsidRDefault="000F66AA">
            <w:pPr>
              <w:pStyle w:val="S6"/>
              <w:widowControl w:val="0"/>
              <w:jc w:val="both"/>
              <w:rPr>
                <w:sz w:val="28"/>
                <w:szCs w:val="28"/>
              </w:rPr>
            </w:pPr>
          </w:p>
        </w:tc>
        <w:tc>
          <w:tcPr>
            <w:tcW w:w="855" w:type="dxa"/>
            <w:tcBorders>
              <w:top w:val="single" w:sz="4" w:space="0" w:color="auto"/>
              <w:left w:val="nil"/>
              <w:bottom w:val="nil"/>
              <w:right w:val="nil"/>
            </w:tcBorders>
            <w:vAlign w:val="center"/>
          </w:tcPr>
          <w:p w:rsidR="000F66AA" w:rsidRDefault="000F66AA">
            <w:pPr>
              <w:pStyle w:val="S6"/>
              <w:widowControl w:val="0"/>
              <w:jc w:val="both"/>
              <w:rPr>
                <w:sz w:val="28"/>
                <w:szCs w:val="28"/>
              </w:rPr>
            </w:pPr>
          </w:p>
        </w:tc>
        <w:tc>
          <w:tcPr>
            <w:tcW w:w="828" w:type="dxa"/>
            <w:tcBorders>
              <w:top w:val="single" w:sz="4" w:space="0" w:color="auto"/>
              <w:left w:val="nil"/>
              <w:bottom w:val="nil"/>
              <w:right w:val="nil"/>
            </w:tcBorders>
            <w:vAlign w:val="center"/>
          </w:tcPr>
          <w:p w:rsidR="000F66AA" w:rsidRDefault="000F66AA">
            <w:pPr>
              <w:pStyle w:val="S6"/>
              <w:widowControl w:val="0"/>
              <w:jc w:val="both"/>
              <w:rPr>
                <w:sz w:val="28"/>
                <w:szCs w:val="28"/>
              </w:rPr>
            </w:pPr>
          </w:p>
        </w:tc>
        <w:tc>
          <w:tcPr>
            <w:tcW w:w="2236" w:type="dxa"/>
            <w:tcBorders>
              <w:top w:val="single" w:sz="4" w:space="0" w:color="auto"/>
              <w:left w:val="nil"/>
              <w:bottom w:val="nil"/>
              <w:right w:val="nil"/>
            </w:tcBorders>
            <w:vAlign w:val="center"/>
          </w:tcPr>
          <w:p w:rsidR="000F66AA" w:rsidRDefault="000F66AA">
            <w:pPr>
              <w:pStyle w:val="S6"/>
              <w:widowControl w:val="0"/>
              <w:jc w:val="both"/>
              <w:rPr>
                <w:sz w:val="28"/>
                <w:szCs w:val="28"/>
              </w:rPr>
            </w:pPr>
          </w:p>
        </w:tc>
      </w:tr>
      <w:tr w:rsidR="000F66AA" w:rsidTr="000F66AA">
        <w:trPr>
          <w:jc w:val="center"/>
        </w:trPr>
        <w:tc>
          <w:tcPr>
            <w:tcW w:w="2309"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1 000</w:t>
            </w:r>
          </w:p>
        </w:tc>
        <w:tc>
          <w:tcPr>
            <w:tcW w:w="923"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1</w:t>
            </w:r>
          </w:p>
        </w:tc>
        <w:tc>
          <w:tcPr>
            <w:tcW w:w="7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1</w:t>
            </w:r>
          </w:p>
        </w:tc>
        <w:tc>
          <w:tcPr>
            <w:tcW w:w="8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1</w:t>
            </w:r>
          </w:p>
        </w:tc>
        <w:tc>
          <w:tcPr>
            <w:tcW w:w="85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28"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2236"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одностороннее</w:t>
            </w:r>
          </w:p>
        </w:tc>
      </w:tr>
      <w:tr w:rsidR="000F66AA" w:rsidTr="000F66AA">
        <w:trPr>
          <w:jc w:val="center"/>
        </w:trPr>
        <w:tc>
          <w:tcPr>
            <w:tcW w:w="2309" w:type="dxa"/>
            <w:tcBorders>
              <w:top w:val="nil"/>
              <w:left w:val="nil"/>
              <w:bottom w:val="nil"/>
              <w:right w:val="nil"/>
            </w:tcBorders>
            <w:vAlign w:val="center"/>
          </w:tcPr>
          <w:p w:rsidR="000F66AA" w:rsidRDefault="000F66AA">
            <w:pPr>
              <w:pStyle w:val="S6"/>
              <w:widowControl w:val="0"/>
              <w:jc w:val="both"/>
              <w:rPr>
                <w:sz w:val="28"/>
                <w:szCs w:val="28"/>
              </w:rPr>
            </w:pPr>
          </w:p>
        </w:tc>
        <w:tc>
          <w:tcPr>
            <w:tcW w:w="923" w:type="dxa"/>
            <w:tcBorders>
              <w:top w:val="nil"/>
              <w:left w:val="nil"/>
              <w:bottom w:val="nil"/>
              <w:right w:val="nil"/>
            </w:tcBorders>
            <w:vAlign w:val="center"/>
          </w:tcPr>
          <w:p w:rsidR="000F66AA" w:rsidRDefault="000F66AA">
            <w:pPr>
              <w:pStyle w:val="S6"/>
              <w:widowControl w:val="0"/>
              <w:jc w:val="both"/>
              <w:rPr>
                <w:sz w:val="28"/>
                <w:szCs w:val="28"/>
              </w:rPr>
            </w:pPr>
          </w:p>
        </w:tc>
        <w:tc>
          <w:tcPr>
            <w:tcW w:w="751" w:type="dxa"/>
            <w:tcBorders>
              <w:top w:val="nil"/>
              <w:left w:val="nil"/>
              <w:bottom w:val="nil"/>
              <w:right w:val="nil"/>
            </w:tcBorders>
            <w:vAlign w:val="center"/>
          </w:tcPr>
          <w:p w:rsidR="000F66AA" w:rsidRDefault="000F66AA">
            <w:pPr>
              <w:pStyle w:val="S6"/>
              <w:widowControl w:val="0"/>
              <w:jc w:val="both"/>
              <w:rPr>
                <w:sz w:val="28"/>
                <w:szCs w:val="28"/>
              </w:rPr>
            </w:pPr>
          </w:p>
        </w:tc>
        <w:tc>
          <w:tcPr>
            <w:tcW w:w="851" w:type="dxa"/>
            <w:tcBorders>
              <w:top w:val="nil"/>
              <w:left w:val="nil"/>
              <w:bottom w:val="nil"/>
              <w:right w:val="nil"/>
            </w:tcBorders>
            <w:vAlign w:val="center"/>
          </w:tcPr>
          <w:p w:rsidR="000F66AA" w:rsidRDefault="000F66AA">
            <w:pPr>
              <w:pStyle w:val="S6"/>
              <w:widowControl w:val="0"/>
              <w:jc w:val="both"/>
              <w:rPr>
                <w:sz w:val="28"/>
                <w:szCs w:val="28"/>
              </w:rPr>
            </w:pPr>
          </w:p>
        </w:tc>
        <w:tc>
          <w:tcPr>
            <w:tcW w:w="855" w:type="dxa"/>
            <w:tcBorders>
              <w:top w:val="nil"/>
              <w:left w:val="nil"/>
              <w:bottom w:val="nil"/>
              <w:right w:val="nil"/>
            </w:tcBorders>
            <w:vAlign w:val="center"/>
          </w:tcPr>
          <w:p w:rsidR="000F66AA" w:rsidRDefault="000F66AA">
            <w:pPr>
              <w:pStyle w:val="S6"/>
              <w:widowControl w:val="0"/>
              <w:jc w:val="both"/>
              <w:rPr>
                <w:sz w:val="28"/>
                <w:szCs w:val="28"/>
              </w:rPr>
            </w:pPr>
          </w:p>
        </w:tc>
        <w:tc>
          <w:tcPr>
            <w:tcW w:w="828" w:type="dxa"/>
            <w:tcBorders>
              <w:top w:val="nil"/>
              <w:left w:val="nil"/>
              <w:bottom w:val="nil"/>
              <w:right w:val="nil"/>
            </w:tcBorders>
            <w:vAlign w:val="center"/>
          </w:tcPr>
          <w:p w:rsidR="000F66AA" w:rsidRDefault="000F66AA">
            <w:pPr>
              <w:pStyle w:val="S6"/>
              <w:widowControl w:val="0"/>
              <w:jc w:val="both"/>
              <w:rPr>
                <w:sz w:val="28"/>
                <w:szCs w:val="28"/>
              </w:rPr>
            </w:pPr>
          </w:p>
        </w:tc>
        <w:tc>
          <w:tcPr>
            <w:tcW w:w="2236" w:type="dxa"/>
            <w:tcBorders>
              <w:top w:val="nil"/>
              <w:left w:val="nil"/>
              <w:bottom w:val="nil"/>
              <w:right w:val="nil"/>
            </w:tcBorders>
            <w:vAlign w:val="center"/>
          </w:tcPr>
          <w:p w:rsidR="000F66AA" w:rsidRDefault="000F66AA">
            <w:pPr>
              <w:pStyle w:val="S6"/>
              <w:widowControl w:val="0"/>
              <w:jc w:val="both"/>
              <w:rPr>
                <w:sz w:val="28"/>
                <w:szCs w:val="28"/>
              </w:rPr>
            </w:pPr>
          </w:p>
        </w:tc>
      </w:tr>
      <w:tr w:rsidR="000F66AA" w:rsidTr="000F66AA">
        <w:trPr>
          <w:jc w:val="center"/>
        </w:trPr>
        <w:tc>
          <w:tcPr>
            <w:tcW w:w="2309"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2 000</w:t>
            </w:r>
          </w:p>
        </w:tc>
        <w:tc>
          <w:tcPr>
            <w:tcW w:w="923"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1</w:t>
            </w:r>
          </w:p>
        </w:tc>
        <w:tc>
          <w:tcPr>
            <w:tcW w:w="7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5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28"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2236"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одностороннее</w:t>
            </w:r>
          </w:p>
        </w:tc>
      </w:tr>
      <w:tr w:rsidR="000F66AA" w:rsidTr="000F66AA">
        <w:trPr>
          <w:jc w:val="center"/>
        </w:trPr>
        <w:tc>
          <w:tcPr>
            <w:tcW w:w="2309" w:type="dxa"/>
            <w:tcBorders>
              <w:top w:val="nil"/>
              <w:left w:val="nil"/>
              <w:bottom w:val="nil"/>
              <w:right w:val="nil"/>
            </w:tcBorders>
            <w:vAlign w:val="center"/>
          </w:tcPr>
          <w:p w:rsidR="000F66AA" w:rsidRDefault="000F66AA">
            <w:pPr>
              <w:pStyle w:val="S6"/>
              <w:widowControl w:val="0"/>
              <w:jc w:val="both"/>
              <w:rPr>
                <w:sz w:val="28"/>
                <w:szCs w:val="28"/>
              </w:rPr>
            </w:pPr>
          </w:p>
        </w:tc>
        <w:tc>
          <w:tcPr>
            <w:tcW w:w="923" w:type="dxa"/>
            <w:tcBorders>
              <w:top w:val="nil"/>
              <w:left w:val="nil"/>
              <w:bottom w:val="nil"/>
              <w:right w:val="nil"/>
            </w:tcBorders>
            <w:vAlign w:val="center"/>
          </w:tcPr>
          <w:p w:rsidR="000F66AA" w:rsidRDefault="000F66AA">
            <w:pPr>
              <w:pStyle w:val="S6"/>
              <w:widowControl w:val="0"/>
              <w:jc w:val="both"/>
              <w:rPr>
                <w:sz w:val="28"/>
                <w:szCs w:val="28"/>
              </w:rPr>
            </w:pPr>
          </w:p>
        </w:tc>
        <w:tc>
          <w:tcPr>
            <w:tcW w:w="751" w:type="dxa"/>
            <w:tcBorders>
              <w:top w:val="nil"/>
              <w:left w:val="nil"/>
              <w:bottom w:val="nil"/>
              <w:right w:val="nil"/>
            </w:tcBorders>
            <w:vAlign w:val="center"/>
          </w:tcPr>
          <w:p w:rsidR="000F66AA" w:rsidRDefault="000F66AA">
            <w:pPr>
              <w:pStyle w:val="S6"/>
              <w:widowControl w:val="0"/>
              <w:jc w:val="both"/>
              <w:rPr>
                <w:sz w:val="28"/>
                <w:szCs w:val="28"/>
              </w:rPr>
            </w:pPr>
          </w:p>
        </w:tc>
        <w:tc>
          <w:tcPr>
            <w:tcW w:w="851" w:type="dxa"/>
            <w:tcBorders>
              <w:top w:val="nil"/>
              <w:left w:val="nil"/>
              <w:bottom w:val="nil"/>
              <w:right w:val="nil"/>
            </w:tcBorders>
            <w:vAlign w:val="center"/>
          </w:tcPr>
          <w:p w:rsidR="000F66AA" w:rsidRDefault="000F66AA">
            <w:pPr>
              <w:pStyle w:val="S6"/>
              <w:widowControl w:val="0"/>
              <w:jc w:val="both"/>
              <w:rPr>
                <w:sz w:val="28"/>
                <w:szCs w:val="28"/>
              </w:rPr>
            </w:pPr>
          </w:p>
        </w:tc>
        <w:tc>
          <w:tcPr>
            <w:tcW w:w="855" w:type="dxa"/>
            <w:tcBorders>
              <w:top w:val="nil"/>
              <w:left w:val="nil"/>
              <w:bottom w:val="nil"/>
              <w:right w:val="nil"/>
            </w:tcBorders>
            <w:vAlign w:val="center"/>
          </w:tcPr>
          <w:p w:rsidR="000F66AA" w:rsidRDefault="000F66AA">
            <w:pPr>
              <w:pStyle w:val="S6"/>
              <w:widowControl w:val="0"/>
              <w:jc w:val="both"/>
              <w:rPr>
                <w:sz w:val="28"/>
                <w:szCs w:val="28"/>
              </w:rPr>
            </w:pPr>
          </w:p>
        </w:tc>
        <w:tc>
          <w:tcPr>
            <w:tcW w:w="828" w:type="dxa"/>
            <w:tcBorders>
              <w:top w:val="nil"/>
              <w:left w:val="nil"/>
              <w:bottom w:val="nil"/>
              <w:right w:val="nil"/>
            </w:tcBorders>
            <w:vAlign w:val="center"/>
          </w:tcPr>
          <w:p w:rsidR="000F66AA" w:rsidRDefault="000F66AA">
            <w:pPr>
              <w:pStyle w:val="S6"/>
              <w:widowControl w:val="0"/>
              <w:jc w:val="both"/>
              <w:rPr>
                <w:sz w:val="28"/>
                <w:szCs w:val="28"/>
              </w:rPr>
            </w:pPr>
          </w:p>
        </w:tc>
        <w:tc>
          <w:tcPr>
            <w:tcW w:w="2236" w:type="dxa"/>
            <w:tcBorders>
              <w:top w:val="nil"/>
              <w:left w:val="nil"/>
              <w:bottom w:val="nil"/>
              <w:right w:val="nil"/>
            </w:tcBorders>
            <w:vAlign w:val="center"/>
          </w:tcPr>
          <w:p w:rsidR="000F66AA" w:rsidRDefault="000F66AA">
            <w:pPr>
              <w:pStyle w:val="S6"/>
              <w:widowControl w:val="0"/>
              <w:jc w:val="both"/>
              <w:rPr>
                <w:sz w:val="28"/>
                <w:szCs w:val="28"/>
              </w:rPr>
            </w:pPr>
          </w:p>
        </w:tc>
      </w:tr>
      <w:tr w:rsidR="000F66AA" w:rsidTr="000F66AA">
        <w:trPr>
          <w:jc w:val="center"/>
        </w:trPr>
        <w:tc>
          <w:tcPr>
            <w:tcW w:w="2309"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3 000</w:t>
            </w:r>
          </w:p>
        </w:tc>
        <w:tc>
          <w:tcPr>
            <w:tcW w:w="923"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7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5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28"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5</w:t>
            </w:r>
          </w:p>
        </w:tc>
        <w:tc>
          <w:tcPr>
            <w:tcW w:w="2236"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одностороннее</w:t>
            </w:r>
          </w:p>
        </w:tc>
      </w:tr>
      <w:tr w:rsidR="000F66AA" w:rsidTr="000F66AA">
        <w:trPr>
          <w:jc w:val="center"/>
        </w:trPr>
        <w:tc>
          <w:tcPr>
            <w:tcW w:w="2309" w:type="dxa"/>
            <w:tcBorders>
              <w:top w:val="nil"/>
              <w:left w:val="nil"/>
              <w:bottom w:val="nil"/>
              <w:right w:val="nil"/>
            </w:tcBorders>
            <w:vAlign w:val="center"/>
          </w:tcPr>
          <w:p w:rsidR="000F66AA" w:rsidRDefault="000F66AA">
            <w:pPr>
              <w:pStyle w:val="S6"/>
              <w:widowControl w:val="0"/>
              <w:jc w:val="both"/>
              <w:rPr>
                <w:sz w:val="28"/>
                <w:szCs w:val="28"/>
              </w:rPr>
            </w:pPr>
          </w:p>
        </w:tc>
        <w:tc>
          <w:tcPr>
            <w:tcW w:w="923" w:type="dxa"/>
            <w:tcBorders>
              <w:top w:val="nil"/>
              <w:left w:val="nil"/>
              <w:bottom w:val="nil"/>
              <w:right w:val="nil"/>
            </w:tcBorders>
            <w:vAlign w:val="center"/>
          </w:tcPr>
          <w:p w:rsidR="000F66AA" w:rsidRDefault="000F66AA">
            <w:pPr>
              <w:pStyle w:val="S6"/>
              <w:widowControl w:val="0"/>
              <w:jc w:val="both"/>
              <w:rPr>
                <w:sz w:val="28"/>
                <w:szCs w:val="28"/>
              </w:rPr>
            </w:pPr>
          </w:p>
        </w:tc>
        <w:tc>
          <w:tcPr>
            <w:tcW w:w="751" w:type="dxa"/>
            <w:tcBorders>
              <w:top w:val="nil"/>
              <w:left w:val="nil"/>
              <w:bottom w:val="nil"/>
              <w:right w:val="nil"/>
            </w:tcBorders>
            <w:vAlign w:val="center"/>
          </w:tcPr>
          <w:p w:rsidR="000F66AA" w:rsidRDefault="000F66AA">
            <w:pPr>
              <w:pStyle w:val="S6"/>
              <w:widowControl w:val="0"/>
              <w:jc w:val="both"/>
              <w:rPr>
                <w:sz w:val="28"/>
                <w:szCs w:val="28"/>
              </w:rPr>
            </w:pPr>
          </w:p>
        </w:tc>
        <w:tc>
          <w:tcPr>
            <w:tcW w:w="851" w:type="dxa"/>
            <w:tcBorders>
              <w:top w:val="nil"/>
              <w:left w:val="nil"/>
              <w:bottom w:val="nil"/>
              <w:right w:val="nil"/>
            </w:tcBorders>
            <w:vAlign w:val="center"/>
          </w:tcPr>
          <w:p w:rsidR="000F66AA" w:rsidRDefault="000F66AA">
            <w:pPr>
              <w:pStyle w:val="S6"/>
              <w:widowControl w:val="0"/>
              <w:jc w:val="both"/>
              <w:rPr>
                <w:sz w:val="28"/>
                <w:szCs w:val="28"/>
              </w:rPr>
            </w:pPr>
          </w:p>
        </w:tc>
        <w:tc>
          <w:tcPr>
            <w:tcW w:w="855" w:type="dxa"/>
            <w:tcBorders>
              <w:top w:val="nil"/>
              <w:left w:val="nil"/>
              <w:bottom w:val="nil"/>
              <w:right w:val="nil"/>
            </w:tcBorders>
            <w:vAlign w:val="center"/>
          </w:tcPr>
          <w:p w:rsidR="000F66AA" w:rsidRDefault="000F66AA">
            <w:pPr>
              <w:pStyle w:val="S6"/>
              <w:widowControl w:val="0"/>
              <w:jc w:val="both"/>
              <w:rPr>
                <w:sz w:val="28"/>
                <w:szCs w:val="28"/>
              </w:rPr>
            </w:pPr>
          </w:p>
        </w:tc>
        <w:tc>
          <w:tcPr>
            <w:tcW w:w="828" w:type="dxa"/>
            <w:tcBorders>
              <w:top w:val="nil"/>
              <w:left w:val="nil"/>
              <w:bottom w:val="nil"/>
              <w:right w:val="nil"/>
            </w:tcBorders>
            <w:vAlign w:val="center"/>
          </w:tcPr>
          <w:p w:rsidR="000F66AA" w:rsidRDefault="000F66AA">
            <w:pPr>
              <w:pStyle w:val="S6"/>
              <w:widowControl w:val="0"/>
              <w:jc w:val="both"/>
              <w:rPr>
                <w:sz w:val="28"/>
                <w:szCs w:val="28"/>
              </w:rPr>
            </w:pPr>
          </w:p>
        </w:tc>
        <w:tc>
          <w:tcPr>
            <w:tcW w:w="2236" w:type="dxa"/>
            <w:tcBorders>
              <w:top w:val="nil"/>
              <w:left w:val="nil"/>
              <w:bottom w:val="nil"/>
              <w:right w:val="nil"/>
            </w:tcBorders>
            <w:vAlign w:val="center"/>
          </w:tcPr>
          <w:p w:rsidR="000F66AA" w:rsidRDefault="000F66AA">
            <w:pPr>
              <w:pStyle w:val="S6"/>
              <w:widowControl w:val="0"/>
              <w:jc w:val="both"/>
              <w:rPr>
                <w:sz w:val="28"/>
                <w:szCs w:val="28"/>
              </w:rPr>
            </w:pPr>
          </w:p>
        </w:tc>
      </w:tr>
      <w:tr w:rsidR="000F66AA" w:rsidTr="000F66AA">
        <w:trPr>
          <w:jc w:val="center"/>
        </w:trPr>
        <w:tc>
          <w:tcPr>
            <w:tcW w:w="2309"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4 000</w:t>
            </w:r>
          </w:p>
        </w:tc>
        <w:tc>
          <w:tcPr>
            <w:tcW w:w="923"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7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w:t>
            </w:r>
          </w:p>
        </w:tc>
        <w:tc>
          <w:tcPr>
            <w:tcW w:w="85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w:t>
            </w:r>
          </w:p>
        </w:tc>
        <w:tc>
          <w:tcPr>
            <w:tcW w:w="828"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w:t>
            </w:r>
          </w:p>
        </w:tc>
        <w:tc>
          <w:tcPr>
            <w:tcW w:w="2236"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одностороннее</w:t>
            </w:r>
          </w:p>
        </w:tc>
      </w:tr>
      <w:tr w:rsidR="000F66AA" w:rsidTr="000F66AA">
        <w:trPr>
          <w:jc w:val="center"/>
        </w:trPr>
        <w:tc>
          <w:tcPr>
            <w:tcW w:w="2309" w:type="dxa"/>
            <w:tcBorders>
              <w:top w:val="nil"/>
              <w:left w:val="nil"/>
              <w:bottom w:val="nil"/>
              <w:right w:val="nil"/>
            </w:tcBorders>
            <w:vAlign w:val="center"/>
          </w:tcPr>
          <w:p w:rsidR="000F66AA" w:rsidRDefault="000F66AA">
            <w:pPr>
              <w:pStyle w:val="S6"/>
              <w:widowControl w:val="0"/>
              <w:jc w:val="both"/>
              <w:rPr>
                <w:sz w:val="28"/>
                <w:szCs w:val="28"/>
              </w:rPr>
            </w:pPr>
          </w:p>
        </w:tc>
        <w:tc>
          <w:tcPr>
            <w:tcW w:w="923" w:type="dxa"/>
            <w:tcBorders>
              <w:top w:val="nil"/>
              <w:left w:val="nil"/>
              <w:bottom w:val="nil"/>
              <w:right w:val="nil"/>
            </w:tcBorders>
            <w:vAlign w:val="center"/>
          </w:tcPr>
          <w:p w:rsidR="000F66AA" w:rsidRDefault="000F66AA">
            <w:pPr>
              <w:pStyle w:val="S6"/>
              <w:widowControl w:val="0"/>
              <w:jc w:val="both"/>
              <w:rPr>
                <w:sz w:val="28"/>
                <w:szCs w:val="28"/>
              </w:rPr>
            </w:pPr>
          </w:p>
        </w:tc>
        <w:tc>
          <w:tcPr>
            <w:tcW w:w="751" w:type="dxa"/>
            <w:tcBorders>
              <w:top w:val="nil"/>
              <w:left w:val="nil"/>
              <w:bottom w:val="nil"/>
              <w:right w:val="nil"/>
            </w:tcBorders>
            <w:vAlign w:val="center"/>
          </w:tcPr>
          <w:p w:rsidR="000F66AA" w:rsidRDefault="000F66AA">
            <w:pPr>
              <w:pStyle w:val="S6"/>
              <w:widowControl w:val="0"/>
              <w:jc w:val="both"/>
              <w:rPr>
                <w:sz w:val="28"/>
                <w:szCs w:val="28"/>
              </w:rPr>
            </w:pPr>
          </w:p>
        </w:tc>
        <w:tc>
          <w:tcPr>
            <w:tcW w:w="851" w:type="dxa"/>
            <w:tcBorders>
              <w:top w:val="nil"/>
              <w:left w:val="nil"/>
              <w:bottom w:val="nil"/>
              <w:right w:val="nil"/>
            </w:tcBorders>
            <w:vAlign w:val="center"/>
          </w:tcPr>
          <w:p w:rsidR="000F66AA" w:rsidRDefault="000F66AA">
            <w:pPr>
              <w:pStyle w:val="S6"/>
              <w:widowControl w:val="0"/>
              <w:jc w:val="both"/>
              <w:rPr>
                <w:sz w:val="28"/>
                <w:szCs w:val="28"/>
              </w:rPr>
            </w:pPr>
          </w:p>
        </w:tc>
        <w:tc>
          <w:tcPr>
            <w:tcW w:w="855" w:type="dxa"/>
            <w:tcBorders>
              <w:top w:val="nil"/>
              <w:left w:val="nil"/>
              <w:bottom w:val="nil"/>
              <w:right w:val="nil"/>
            </w:tcBorders>
            <w:vAlign w:val="center"/>
          </w:tcPr>
          <w:p w:rsidR="000F66AA" w:rsidRDefault="000F66AA">
            <w:pPr>
              <w:pStyle w:val="S6"/>
              <w:widowControl w:val="0"/>
              <w:jc w:val="both"/>
              <w:rPr>
                <w:sz w:val="28"/>
                <w:szCs w:val="28"/>
              </w:rPr>
            </w:pPr>
          </w:p>
        </w:tc>
        <w:tc>
          <w:tcPr>
            <w:tcW w:w="828" w:type="dxa"/>
            <w:tcBorders>
              <w:top w:val="nil"/>
              <w:left w:val="nil"/>
              <w:bottom w:val="nil"/>
              <w:right w:val="nil"/>
            </w:tcBorders>
            <w:vAlign w:val="center"/>
          </w:tcPr>
          <w:p w:rsidR="000F66AA" w:rsidRDefault="000F66AA">
            <w:pPr>
              <w:pStyle w:val="S6"/>
              <w:widowControl w:val="0"/>
              <w:jc w:val="both"/>
              <w:rPr>
                <w:sz w:val="28"/>
                <w:szCs w:val="28"/>
              </w:rPr>
            </w:pPr>
          </w:p>
        </w:tc>
        <w:tc>
          <w:tcPr>
            <w:tcW w:w="2236" w:type="dxa"/>
            <w:tcBorders>
              <w:top w:val="nil"/>
              <w:left w:val="nil"/>
              <w:bottom w:val="nil"/>
              <w:right w:val="nil"/>
            </w:tcBorders>
            <w:vAlign w:val="center"/>
          </w:tcPr>
          <w:p w:rsidR="000F66AA" w:rsidRDefault="000F66AA">
            <w:pPr>
              <w:pStyle w:val="S6"/>
              <w:widowControl w:val="0"/>
              <w:jc w:val="both"/>
              <w:rPr>
                <w:sz w:val="28"/>
                <w:szCs w:val="28"/>
              </w:rPr>
            </w:pPr>
          </w:p>
        </w:tc>
      </w:tr>
      <w:tr w:rsidR="000F66AA" w:rsidTr="000F66AA">
        <w:trPr>
          <w:jc w:val="center"/>
        </w:trPr>
        <w:tc>
          <w:tcPr>
            <w:tcW w:w="2309"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5 000</w:t>
            </w:r>
          </w:p>
        </w:tc>
        <w:tc>
          <w:tcPr>
            <w:tcW w:w="923"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7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5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28"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2236"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двустороннее</w:t>
            </w:r>
          </w:p>
        </w:tc>
      </w:tr>
      <w:tr w:rsidR="000F66AA" w:rsidTr="000F66AA">
        <w:trPr>
          <w:jc w:val="center"/>
        </w:trPr>
        <w:tc>
          <w:tcPr>
            <w:tcW w:w="2309" w:type="dxa"/>
            <w:tcBorders>
              <w:top w:val="nil"/>
              <w:left w:val="nil"/>
              <w:bottom w:val="nil"/>
              <w:right w:val="nil"/>
            </w:tcBorders>
            <w:vAlign w:val="center"/>
          </w:tcPr>
          <w:p w:rsidR="000F66AA" w:rsidRDefault="000F66AA">
            <w:pPr>
              <w:pStyle w:val="S6"/>
              <w:widowControl w:val="0"/>
              <w:jc w:val="both"/>
              <w:rPr>
                <w:sz w:val="28"/>
                <w:szCs w:val="28"/>
              </w:rPr>
            </w:pPr>
          </w:p>
        </w:tc>
        <w:tc>
          <w:tcPr>
            <w:tcW w:w="923" w:type="dxa"/>
            <w:tcBorders>
              <w:top w:val="nil"/>
              <w:left w:val="nil"/>
              <w:bottom w:val="nil"/>
              <w:right w:val="nil"/>
            </w:tcBorders>
            <w:vAlign w:val="center"/>
          </w:tcPr>
          <w:p w:rsidR="000F66AA" w:rsidRDefault="000F66AA">
            <w:pPr>
              <w:pStyle w:val="S6"/>
              <w:widowControl w:val="0"/>
              <w:jc w:val="both"/>
              <w:rPr>
                <w:sz w:val="28"/>
                <w:szCs w:val="28"/>
              </w:rPr>
            </w:pPr>
          </w:p>
        </w:tc>
        <w:tc>
          <w:tcPr>
            <w:tcW w:w="751" w:type="dxa"/>
            <w:tcBorders>
              <w:top w:val="nil"/>
              <w:left w:val="nil"/>
              <w:bottom w:val="nil"/>
              <w:right w:val="nil"/>
            </w:tcBorders>
            <w:vAlign w:val="center"/>
          </w:tcPr>
          <w:p w:rsidR="000F66AA" w:rsidRDefault="000F66AA">
            <w:pPr>
              <w:pStyle w:val="S6"/>
              <w:widowControl w:val="0"/>
              <w:jc w:val="both"/>
              <w:rPr>
                <w:sz w:val="28"/>
                <w:szCs w:val="28"/>
              </w:rPr>
            </w:pPr>
          </w:p>
        </w:tc>
        <w:tc>
          <w:tcPr>
            <w:tcW w:w="851" w:type="dxa"/>
            <w:tcBorders>
              <w:top w:val="nil"/>
              <w:left w:val="nil"/>
              <w:bottom w:val="nil"/>
              <w:right w:val="nil"/>
            </w:tcBorders>
            <w:vAlign w:val="center"/>
          </w:tcPr>
          <w:p w:rsidR="000F66AA" w:rsidRDefault="000F66AA">
            <w:pPr>
              <w:pStyle w:val="S6"/>
              <w:widowControl w:val="0"/>
              <w:jc w:val="both"/>
              <w:rPr>
                <w:sz w:val="28"/>
                <w:szCs w:val="28"/>
              </w:rPr>
            </w:pPr>
          </w:p>
        </w:tc>
        <w:tc>
          <w:tcPr>
            <w:tcW w:w="855" w:type="dxa"/>
            <w:tcBorders>
              <w:top w:val="nil"/>
              <w:left w:val="nil"/>
              <w:bottom w:val="nil"/>
              <w:right w:val="nil"/>
            </w:tcBorders>
            <w:vAlign w:val="center"/>
          </w:tcPr>
          <w:p w:rsidR="000F66AA" w:rsidRDefault="000F66AA">
            <w:pPr>
              <w:pStyle w:val="S6"/>
              <w:widowControl w:val="0"/>
              <w:jc w:val="both"/>
              <w:rPr>
                <w:sz w:val="28"/>
                <w:szCs w:val="28"/>
              </w:rPr>
            </w:pPr>
          </w:p>
        </w:tc>
        <w:tc>
          <w:tcPr>
            <w:tcW w:w="828" w:type="dxa"/>
            <w:tcBorders>
              <w:top w:val="nil"/>
              <w:left w:val="nil"/>
              <w:bottom w:val="nil"/>
              <w:right w:val="nil"/>
            </w:tcBorders>
            <w:vAlign w:val="center"/>
          </w:tcPr>
          <w:p w:rsidR="000F66AA" w:rsidRDefault="000F66AA">
            <w:pPr>
              <w:pStyle w:val="S6"/>
              <w:widowControl w:val="0"/>
              <w:jc w:val="both"/>
              <w:rPr>
                <w:sz w:val="28"/>
                <w:szCs w:val="28"/>
              </w:rPr>
            </w:pPr>
          </w:p>
        </w:tc>
        <w:tc>
          <w:tcPr>
            <w:tcW w:w="2236" w:type="dxa"/>
            <w:tcBorders>
              <w:top w:val="nil"/>
              <w:left w:val="nil"/>
              <w:bottom w:val="nil"/>
              <w:right w:val="nil"/>
            </w:tcBorders>
            <w:vAlign w:val="center"/>
          </w:tcPr>
          <w:p w:rsidR="000F66AA" w:rsidRDefault="000F66AA">
            <w:pPr>
              <w:pStyle w:val="S6"/>
              <w:widowControl w:val="0"/>
              <w:jc w:val="both"/>
              <w:rPr>
                <w:sz w:val="28"/>
                <w:szCs w:val="28"/>
              </w:rPr>
            </w:pPr>
          </w:p>
        </w:tc>
      </w:tr>
      <w:tr w:rsidR="000F66AA" w:rsidTr="000F66AA">
        <w:trPr>
          <w:jc w:val="center"/>
        </w:trPr>
        <w:tc>
          <w:tcPr>
            <w:tcW w:w="2309"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6 000</w:t>
            </w:r>
          </w:p>
        </w:tc>
        <w:tc>
          <w:tcPr>
            <w:tcW w:w="923"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7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8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5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28"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2236"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двустороннее</w:t>
            </w:r>
          </w:p>
        </w:tc>
      </w:tr>
      <w:tr w:rsidR="000F66AA" w:rsidTr="000F66AA">
        <w:trPr>
          <w:jc w:val="center"/>
        </w:trPr>
        <w:tc>
          <w:tcPr>
            <w:tcW w:w="2309" w:type="dxa"/>
            <w:tcBorders>
              <w:top w:val="nil"/>
              <w:left w:val="nil"/>
              <w:bottom w:val="nil"/>
              <w:right w:val="nil"/>
            </w:tcBorders>
            <w:vAlign w:val="center"/>
          </w:tcPr>
          <w:p w:rsidR="000F66AA" w:rsidRDefault="000F66AA">
            <w:pPr>
              <w:pStyle w:val="S6"/>
              <w:widowControl w:val="0"/>
              <w:jc w:val="both"/>
              <w:rPr>
                <w:sz w:val="28"/>
                <w:szCs w:val="28"/>
              </w:rPr>
            </w:pPr>
          </w:p>
        </w:tc>
        <w:tc>
          <w:tcPr>
            <w:tcW w:w="923" w:type="dxa"/>
            <w:tcBorders>
              <w:top w:val="nil"/>
              <w:left w:val="nil"/>
              <w:bottom w:val="nil"/>
              <w:right w:val="nil"/>
            </w:tcBorders>
            <w:vAlign w:val="center"/>
          </w:tcPr>
          <w:p w:rsidR="000F66AA" w:rsidRDefault="000F66AA">
            <w:pPr>
              <w:pStyle w:val="S6"/>
              <w:widowControl w:val="0"/>
              <w:jc w:val="both"/>
              <w:rPr>
                <w:sz w:val="28"/>
                <w:szCs w:val="28"/>
              </w:rPr>
            </w:pPr>
          </w:p>
        </w:tc>
        <w:tc>
          <w:tcPr>
            <w:tcW w:w="751" w:type="dxa"/>
            <w:tcBorders>
              <w:top w:val="nil"/>
              <w:left w:val="nil"/>
              <w:bottom w:val="nil"/>
              <w:right w:val="nil"/>
            </w:tcBorders>
            <w:vAlign w:val="center"/>
          </w:tcPr>
          <w:p w:rsidR="000F66AA" w:rsidRDefault="000F66AA">
            <w:pPr>
              <w:pStyle w:val="S6"/>
              <w:widowControl w:val="0"/>
              <w:jc w:val="both"/>
              <w:rPr>
                <w:sz w:val="28"/>
                <w:szCs w:val="28"/>
              </w:rPr>
            </w:pPr>
          </w:p>
        </w:tc>
        <w:tc>
          <w:tcPr>
            <w:tcW w:w="851" w:type="dxa"/>
            <w:tcBorders>
              <w:top w:val="nil"/>
              <w:left w:val="nil"/>
              <w:bottom w:val="nil"/>
              <w:right w:val="nil"/>
            </w:tcBorders>
            <w:vAlign w:val="center"/>
          </w:tcPr>
          <w:p w:rsidR="000F66AA" w:rsidRDefault="000F66AA">
            <w:pPr>
              <w:pStyle w:val="S6"/>
              <w:widowControl w:val="0"/>
              <w:jc w:val="both"/>
              <w:rPr>
                <w:sz w:val="28"/>
                <w:szCs w:val="28"/>
              </w:rPr>
            </w:pPr>
          </w:p>
        </w:tc>
        <w:tc>
          <w:tcPr>
            <w:tcW w:w="855" w:type="dxa"/>
            <w:tcBorders>
              <w:top w:val="nil"/>
              <w:left w:val="nil"/>
              <w:bottom w:val="nil"/>
              <w:right w:val="nil"/>
            </w:tcBorders>
            <w:vAlign w:val="center"/>
          </w:tcPr>
          <w:p w:rsidR="000F66AA" w:rsidRDefault="000F66AA">
            <w:pPr>
              <w:pStyle w:val="S6"/>
              <w:widowControl w:val="0"/>
              <w:jc w:val="both"/>
              <w:rPr>
                <w:sz w:val="28"/>
                <w:szCs w:val="28"/>
              </w:rPr>
            </w:pPr>
          </w:p>
        </w:tc>
        <w:tc>
          <w:tcPr>
            <w:tcW w:w="828" w:type="dxa"/>
            <w:tcBorders>
              <w:top w:val="nil"/>
              <w:left w:val="nil"/>
              <w:bottom w:val="nil"/>
              <w:right w:val="nil"/>
            </w:tcBorders>
            <w:vAlign w:val="center"/>
          </w:tcPr>
          <w:p w:rsidR="000F66AA" w:rsidRDefault="000F66AA">
            <w:pPr>
              <w:pStyle w:val="S6"/>
              <w:widowControl w:val="0"/>
              <w:jc w:val="both"/>
              <w:rPr>
                <w:sz w:val="28"/>
                <w:szCs w:val="28"/>
              </w:rPr>
            </w:pPr>
          </w:p>
        </w:tc>
        <w:tc>
          <w:tcPr>
            <w:tcW w:w="2236" w:type="dxa"/>
            <w:tcBorders>
              <w:top w:val="nil"/>
              <w:left w:val="nil"/>
              <w:bottom w:val="nil"/>
              <w:right w:val="nil"/>
            </w:tcBorders>
            <w:vAlign w:val="center"/>
          </w:tcPr>
          <w:p w:rsidR="000F66AA" w:rsidRDefault="000F66AA">
            <w:pPr>
              <w:pStyle w:val="S6"/>
              <w:widowControl w:val="0"/>
              <w:jc w:val="both"/>
              <w:rPr>
                <w:sz w:val="28"/>
                <w:szCs w:val="28"/>
              </w:rPr>
            </w:pPr>
          </w:p>
        </w:tc>
      </w:tr>
      <w:tr w:rsidR="000F66AA" w:rsidTr="000F66AA">
        <w:trPr>
          <w:jc w:val="center"/>
        </w:trPr>
        <w:tc>
          <w:tcPr>
            <w:tcW w:w="2309"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8 000</w:t>
            </w:r>
          </w:p>
        </w:tc>
        <w:tc>
          <w:tcPr>
            <w:tcW w:w="923"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2</w:t>
            </w:r>
          </w:p>
        </w:tc>
        <w:tc>
          <w:tcPr>
            <w:tcW w:w="7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51"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55"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3</w:t>
            </w:r>
          </w:p>
        </w:tc>
        <w:tc>
          <w:tcPr>
            <w:tcW w:w="828"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5</w:t>
            </w:r>
          </w:p>
        </w:tc>
        <w:tc>
          <w:tcPr>
            <w:tcW w:w="2236" w:type="dxa"/>
            <w:tcBorders>
              <w:top w:val="nil"/>
              <w:left w:val="nil"/>
              <w:bottom w:val="nil"/>
              <w:right w:val="nil"/>
            </w:tcBorders>
            <w:vAlign w:val="center"/>
            <w:hideMark/>
          </w:tcPr>
          <w:p w:rsidR="000F66AA" w:rsidRDefault="000F66AA">
            <w:pPr>
              <w:pStyle w:val="S6"/>
              <w:widowControl w:val="0"/>
              <w:jc w:val="both"/>
              <w:rPr>
                <w:sz w:val="28"/>
                <w:szCs w:val="28"/>
              </w:rPr>
            </w:pPr>
            <w:r>
              <w:rPr>
                <w:sz w:val="28"/>
                <w:szCs w:val="28"/>
              </w:rPr>
              <w:t>двустороннее</w:t>
            </w:r>
          </w:p>
        </w:tc>
      </w:tr>
      <w:tr w:rsidR="000F66AA" w:rsidTr="000F66AA">
        <w:trPr>
          <w:jc w:val="center"/>
        </w:trPr>
        <w:tc>
          <w:tcPr>
            <w:tcW w:w="2309" w:type="dxa"/>
            <w:tcBorders>
              <w:top w:val="nil"/>
              <w:left w:val="nil"/>
              <w:bottom w:val="nil"/>
              <w:right w:val="nil"/>
            </w:tcBorders>
            <w:vAlign w:val="center"/>
          </w:tcPr>
          <w:p w:rsidR="000F66AA" w:rsidRDefault="000F66AA">
            <w:pPr>
              <w:pStyle w:val="S6"/>
              <w:widowControl w:val="0"/>
              <w:jc w:val="both"/>
              <w:rPr>
                <w:sz w:val="28"/>
                <w:szCs w:val="28"/>
              </w:rPr>
            </w:pPr>
          </w:p>
        </w:tc>
        <w:tc>
          <w:tcPr>
            <w:tcW w:w="923" w:type="dxa"/>
            <w:tcBorders>
              <w:top w:val="nil"/>
              <w:left w:val="nil"/>
              <w:bottom w:val="nil"/>
              <w:right w:val="nil"/>
            </w:tcBorders>
            <w:vAlign w:val="center"/>
          </w:tcPr>
          <w:p w:rsidR="000F66AA" w:rsidRDefault="000F66AA">
            <w:pPr>
              <w:pStyle w:val="S6"/>
              <w:widowControl w:val="0"/>
              <w:jc w:val="both"/>
              <w:rPr>
                <w:sz w:val="28"/>
                <w:szCs w:val="28"/>
              </w:rPr>
            </w:pPr>
          </w:p>
        </w:tc>
        <w:tc>
          <w:tcPr>
            <w:tcW w:w="751" w:type="dxa"/>
            <w:tcBorders>
              <w:top w:val="nil"/>
              <w:left w:val="nil"/>
              <w:bottom w:val="nil"/>
              <w:right w:val="nil"/>
            </w:tcBorders>
            <w:vAlign w:val="center"/>
          </w:tcPr>
          <w:p w:rsidR="000F66AA" w:rsidRDefault="000F66AA">
            <w:pPr>
              <w:pStyle w:val="S6"/>
              <w:widowControl w:val="0"/>
              <w:jc w:val="both"/>
              <w:rPr>
                <w:sz w:val="28"/>
                <w:szCs w:val="28"/>
              </w:rPr>
            </w:pPr>
          </w:p>
        </w:tc>
        <w:tc>
          <w:tcPr>
            <w:tcW w:w="851" w:type="dxa"/>
            <w:tcBorders>
              <w:top w:val="nil"/>
              <w:left w:val="nil"/>
              <w:bottom w:val="nil"/>
              <w:right w:val="nil"/>
            </w:tcBorders>
            <w:vAlign w:val="center"/>
          </w:tcPr>
          <w:p w:rsidR="000F66AA" w:rsidRDefault="000F66AA">
            <w:pPr>
              <w:pStyle w:val="S6"/>
              <w:widowControl w:val="0"/>
              <w:jc w:val="both"/>
              <w:rPr>
                <w:sz w:val="28"/>
                <w:szCs w:val="28"/>
              </w:rPr>
            </w:pPr>
          </w:p>
        </w:tc>
        <w:tc>
          <w:tcPr>
            <w:tcW w:w="855" w:type="dxa"/>
            <w:tcBorders>
              <w:top w:val="nil"/>
              <w:left w:val="nil"/>
              <w:bottom w:val="nil"/>
              <w:right w:val="nil"/>
            </w:tcBorders>
            <w:vAlign w:val="center"/>
          </w:tcPr>
          <w:p w:rsidR="000F66AA" w:rsidRDefault="000F66AA">
            <w:pPr>
              <w:pStyle w:val="S6"/>
              <w:widowControl w:val="0"/>
              <w:jc w:val="both"/>
              <w:rPr>
                <w:sz w:val="28"/>
                <w:szCs w:val="28"/>
              </w:rPr>
            </w:pPr>
          </w:p>
        </w:tc>
        <w:tc>
          <w:tcPr>
            <w:tcW w:w="828" w:type="dxa"/>
            <w:tcBorders>
              <w:top w:val="nil"/>
              <w:left w:val="nil"/>
              <w:bottom w:val="nil"/>
              <w:right w:val="nil"/>
            </w:tcBorders>
            <w:vAlign w:val="center"/>
          </w:tcPr>
          <w:p w:rsidR="000F66AA" w:rsidRDefault="000F66AA">
            <w:pPr>
              <w:pStyle w:val="S6"/>
              <w:widowControl w:val="0"/>
              <w:jc w:val="both"/>
              <w:rPr>
                <w:sz w:val="28"/>
                <w:szCs w:val="28"/>
              </w:rPr>
            </w:pPr>
          </w:p>
        </w:tc>
        <w:tc>
          <w:tcPr>
            <w:tcW w:w="2236" w:type="dxa"/>
            <w:tcBorders>
              <w:top w:val="nil"/>
              <w:left w:val="nil"/>
              <w:bottom w:val="nil"/>
              <w:right w:val="nil"/>
            </w:tcBorders>
            <w:vAlign w:val="center"/>
          </w:tcPr>
          <w:p w:rsidR="000F66AA" w:rsidRDefault="000F66AA">
            <w:pPr>
              <w:pStyle w:val="S6"/>
              <w:widowControl w:val="0"/>
              <w:jc w:val="both"/>
              <w:rPr>
                <w:sz w:val="28"/>
                <w:szCs w:val="28"/>
              </w:rPr>
            </w:pPr>
          </w:p>
        </w:tc>
      </w:tr>
    </w:tbl>
    <w:p w:rsidR="000F66AA" w:rsidRDefault="000F66AA" w:rsidP="000F66AA">
      <w:pPr>
        <w:ind w:firstLine="709"/>
        <w:jc w:val="both"/>
        <w:rPr>
          <w:bCs/>
          <w:sz w:val="28"/>
          <w:szCs w:val="28"/>
        </w:rPr>
      </w:pPr>
      <w:r>
        <w:rPr>
          <w:rStyle w:val="S0"/>
          <w:bCs/>
          <w:sz w:val="28"/>
          <w:szCs w:val="28"/>
        </w:rPr>
        <w:lastRenderedPageBreak/>
        <w:t>При дорожных станциях технического обслуживания целесообразно предусматривать АЗС</w:t>
      </w:r>
      <w:r>
        <w:rPr>
          <w:bCs/>
          <w:sz w:val="28"/>
          <w:szCs w:val="28"/>
        </w:rPr>
        <w:t>.</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8.2.38. Вместимость (число спальных мест) транзитных мотелей </w:t>
      </w:r>
      <w:r>
        <w:rPr>
          <w:rFonts w:ascii="Times New Roman" w:hAnsi="Times New Roman" w:cs="Times New Roman"/>
          <w:sz w:val="28"/>
          <w:szCs w:val="28"/>
        </w:rPr>
        <w:br/>
        <w:t xml:space="preserve">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w:t>
      </w:r>
      <w:proofErr w:type="gramStart"/>
      <w:r>
        <w:rPr>
          <w:rFonts w:ascii="Times New Roman" w:hAnsi="Times New Roman" w:cs="Times New Roman"/>
          <w:sz w:val="28"/>
          <w:szCs w:val="28"/>
        </w:rPr>
        <w:t>потребность</w:t>
      </w:r>
      <w:proofErr w:type="gramEnd"/>
      <w:r>
        <w:rPr>
          <w:rFonts w:ascii="Times New Roman" w:hAnsi="Times New Roman" w:cs="Times New Roman"/>
          <w:sz w:val="28"/>
          <w:szCs w:val="28"/>
        </w:rPr>
        <w:t xml:space="preserve"> в указанных предприятиях исходя из суммарной интенсивности всех автодорог, проходящих через рассматриваемый населенный пункт.</w:t>
      </w:r>
    </w:p>
    <w:p w:rsidR="000F66AA" w:rsidRDefault="000F66AA" w:rsidP="000F66AA">
      <w:pPr>
        <w:pStyle w:val="S2"/>
        <w:widowControl w:val="0"/>
        <w:spacing w:line="240" w:lineRule="auto"/>
        <w:rPr>
          <w:rFonts w:ascii="Times New Roman" w:hAnsi="Times New Roman" w:cs="Times New Roman"/>
          <w:spacing w:val="-2"/>
          <w:sz w:val="28"/>
          <w:szCs w:val="28"/>
        </w:rPr>
      </w:pPr>
      <w:r>
        <w:rPr>
          <w:rFonts w:ascii="Times New Roman" w:hAnsi="Times New Roman" w:cs="Times New Roman"/>
          <w:spacing w:val="-2"/>
          <w:sz w:val="28"/>
          <w:szCs w:val="28"/>
        </w:rPr>
        <w:t xml:space="preserve">Расстояние между мотелями и кемпингами следует принимать </w:t>
      </w:r>
      <w:r>
        <w:rPr>
          <w:rFonts w:ascii="Times New Roman" w:hAnsi="Times New Roman" w:cs="Times New Roman"/>
          <w:spacing w:val="-2"/>
          <w:sz w:val="28"/>
          <w:szCs w:val="28"/>
        </w:rPr>
        <w:br/>
        <w:t xml:space="preserve">не более </w:t>
      </w:r>
      <w:smartTag w:uri="urn:schemas-microsoft-com:office:smarttags" w:element="metricconverter">
        <w:smartTagPr>
          <w:attr w:name="ProductID" w:val="500 километров"/>
        </w:smartTagPr>
        <w:r>
          <w:rPr>
            <w:rFonts w:ascii="Times New Roman" w:hAnsi="Times New Roman" w:cs="Times New Roman"/>
            <w:spacing w:val="-2"/>
            <w:sz w:val="28"/>
            <w:szCs w:val="28"/>
          </w:rPr>
          <w:t>500 километров</w:t>
        </w:r>
      </w:smartTag>
      <w:r>
        <w:rPr>
          <w:rFonts w:ascii="Times New Roman" w:hAnsi="Times New Roman" w:cs="Times New Roman"/>
          <w:spacing w:val="-2"/>
          <w:sz w:val="28"/>
          <w:szCs w:val="28"/>
        </w:rPr>
        <w:t>.</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Мотели целесообразно проектировать комплексно, включая дорожные СТО, АЗС, пункты питания и торговли.</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При объектах автомобильного сервиса при необходимости следует размещать пункты питания и торговли.</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и вместимость предприятий торговли </w:t>
      </w:r>
      <w:r>
        <w:rPr>
          <w:rFonts w:ascii="Times New Roman" w:hAnsi="Times New Roman" w:cs="Times New Roman"/>
          <w:sz w:val="28"/>
          <w:szCs w:val="28"/>
        </w:rPr>
        <w:br/>
        <w:t xml:space="preserve">и общественного питания следует принимать по заданию </w:t>
      </w:r>
      <w:r>
        <w:rPr>
          <w:rFonts w:ascii="Times New Roman" w:hAnsi="Times New Roman" w:cs="Times New Roman"/>
          <w:sz w:val="28"/>
          <w:szCs w:val="28"/>
        </w:rPr>
        <w:br/>
        <w:t>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8.2.39. Ориентировочная площадь отвода участков </w:t>
      </w:r>
      <w:r>
        <w:rPr>
          <w:rFonts w:ascii="Times New Roman" w:hAnsi="Times New Roman" w:cs="Times New Roman"/>
          <w:sz w:val="28"/>
          <w:szCs w:val="28"/>
        </w:rPr>
        <w:br/>
        <w:t xml:space="preserve">под строительство предприятий и объектов автосервиса представлена </w:t>
      </w:r>
      <w:r>
        <w:rPr>
          <w:rFonts w:ascii="Times New Roman" w:hAnsi="Times New Roman" w:cs="Times New Roman"/>
          <w:sz w:val="28"/>
          <w:szCs w:val="28"/>
        </w:rPr>
        <w:br/>
        <w:t>в таблице № 56.</w:t>
      </w:r>
    </w:p>
    <w:p w:rsidR="000F66AA" w:rsidRDefault="000F66AA" w:rsidP="000F66AA">
      <w:pPr>
        <w:ind w:firstLine="221"/>
        <w:jc w:val="both"/>
        <w:rPr>
          <w:bCs/>
          <w:sz w:val="28"/>
          <w:szCs w:val="28"/>
        </w:rPr>
      </w:pPr>
    </w:p>
    <w:p w:rsidR="000F66AA" w:rsidRDefault="000F66AA" w:rsidP="000F66AA">
      <w:pPr>
        <w:ind w:firstLine="221"/>
        <w:jc w:val="both"/>
        <w:rPr>
          <w:bCs/>
          <w:sz w:val="28"/>
          <w:szCs w:val="28"/>
        </w:rPr>
      </w:pPr>
      <w:r>
        <w:rPr>
          <w:bCs/>
          <w:sz w:val="28"/>
          <w:szCs w:val="28"/>
        </w:rPr>
        <w:t>Таблица № 56</w:t>
      </w:r>
    </w:p>
    <w:p w:rsidR="000F66AA" w:rsidRDefault="000F66AA" w:rsidP="000F66AA">
      <w:pPr>
        <w:ind w:firstLine="221"/>
        <w:jc w:val="both"/>
        <w:rPr>
          <w:bCs/>
          <w:sz w:val="28"/>
          <w:szCs w:val="28"/>
        </w:rPr>
      </w:pPr>
    </w:p>
    <w:tbl>
      <w:tblPr>
        <w:tblW w:w="8715" w:type="dxa"/>
        <w:jc w:val="center"/>
        <w:tblLayout w:type="fixed"/>
        <w:tblCellMar>
          <w:left w:w="39" w:type="dxa"/>
          <w:right w:w="39" w:type="dxa"/>
        </w:tblCellMar>
        <w:tblLook w:val="04A0"/>
      </w:tblPr>
      <w:tblGrid>
        <w:gridCol w:w="5917"/>
        <w:gridCol w:w="2798"/>
      </w:tblGrid>
      <w:tr w:rsidR="000F66AA" w:rsidTr="000F66AA">
        <w:trPr>
          <w:jc w:val="center"/>
        </w:trPr>
        <w:tc>
          <w:tcPr>
            <w:tcW w:w="5922" w:type="dxa"/>
            <w:tcBorders>
              <w:top w:val="single" w:sz="6" w:space="0" w:color="auto"/>
              <w:left w:val="nil"/>
              <w:bottom w:val="single" w:sz="6"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Наименование</w:t>
            </w:r>
          </w:p>
        </w:tc>
        <w:tc>
          <w:tcPr>
            <w:tcW w:w="2800" w:type="dxa"/>
            <w:tcBorders>
              <w:top w:val="single" w:sz="6" w:space="0" w:color="auto"/>
              <w:left w:val="single" w:sz="6" w:space="0" w:color="auto"/>
              <w:bottom w:val="single" w:sz="6" w:space="0" w:color="auto"/>
              <w:right w:val="nil"/>
            </w:tcBorders>
            <w:vAlign w:val="center"/>
            <w:hideMark/>
          </w:tcPr>
          <w:p w:rsidR="000F66AA" w:rsidRDefault="000F66AA">
            <w:pPr>
              <w:pStyle w:val="S6"/>
              <w:widowControl w:val="0"/>
              <w:jc w:val="both"/>
              <w:rPr>
                <w:bCs/>
                <w:sz w:val="28"/>
                <w:szCs w:val="28"/>
              </w:rPr>
            </w:pPr>
            <w:r>
              <w:rPr>
                <w:bCs/>
                <w:sz w:val="28"/>
                <w:szCs w:val="28"/>
              </w:rPr>
              <w:t xml:space="preserve">Ориентировочная площадь земельного участка, </w:t>
            </w:r>
            <w:proofErr w:type="gramStart"/>
            <w:r>
              <w:rPr>
                <w:bCs/>
                <w:sz w:val="28"/>
                <w:szCs w:val="28"/>
              </w:rPr>
              <w:t>га</w:t>
            </w:r>
            <w:proofErr w:type="gramEnd"/>
            <w:r>
              <w:rPr>
                <w:bCs/>
                <w:sz w:val="28"/>
                <w:szCs w:val="28"/>
              </w:rPr>
              <w:t>.</w:t>
            </w:r>
          </w:p>
        </w:tc>
      </w:tr>
      <w:tr w:rsidR="000F66AA" w:rsidTr="000F66AA">
        <w:trPr>
          <w:jc w:val="center"/>
        </w:trPr>
        <w:tc>
          <w:tcPr>
            <w:tcW w:w="5922" w:type="dxa"/>
            <w:tcBorders>
              <w:top w:val="single" w:sz="6" w:space="0" w:color="auto"/>
              <w:left w:val="nil"/>
              <w:bottom w:val="single" w:sz="4" w:space="0" w:color="auto"/>
              <w:right w:val="single" w:sz="6" w:space="0" w:color="auto"/>
            </w:tcBorders>
            <w:vAlign w:val="center"/>
            <w:hideMark/>
          </w:tcPr>
          <w:p w:rsidR="000F66AA" w:rsidRDefault="000F66AA">
            <w:pPr>
              <w:pStyle w:val="S6"/>
              <w:widowControl w:val="0"/>
              <w:jc w:val="both"/>
              <w:rPr>
                <w:bCs/>
                <w:sz w:val="28"/>
                <w:szCs w:val="28"/>
              </w:rPr>
            </w:pPr>
            <w:r>
              <w:rPr>
                <w:bCs/>
                <w:sz w:val="28"/>
                <w:szCs w:val="28"/>
              </w:rPr>
              <w:t>1</w:t>
            </w:r>
          </w:p>
        </w:tc>
        <w:tc>
          <w:tcPr>
            <w:tcW w:w="2800" w:type="dxa"/>
            <w:tcBorders>
              <w:top w:val="single" w:sz="6" w:space="0" w:color="auto"/>
              <w:left w:val="single" w:sz="6" w:space="0" w:color="auto"/>
              <w:bottom w:val="single" w:sz="4" w:space="0" w:color="auto"/>
              <w:right w:val="nil"/>
            </w:tcBorders>
            <w:vAlign w:val="center"/>
            <w:hideMark/>
          </w:tcPr>
          <w:p w:rsidR="000F66AA" w:rsidRDefault="000F66AA">
            <w:pPr>
              <w:pStyle w:val="S6"/>
              <w:widowControl w:val="0"/>
              <w:jc w:val="both"/>
              <w:rPr>
                <w:bCs/>
                <w:sz w:val="28"/>
                <w:szCs w:val="28"/>
              </w:rPr>
            </w:pPr>
            <w:r>
              <w:rPr>
                <w:bCs/>
                <w:sz w:val="28"/>
                <w:szCs w:val="28"/>
              </w:rPr>
              <w:t>2</w:t>
            </w:r>
          </w:p>
        </w:tc>
      </w:tr>
      <w:tr w:rsidR="000F66AA" w:rsidTr="000F66AA">
        <w:trPr>
          <w:jc w:val="center"/>
        </w:trPr>
        <w:tc>
          <w:tcPr>
            <w:tcW w:w="5922" w:type="dxa"/>
            <w:tcBorders>
              <w:top w:val="single" w:sz="4" w:space="0" w:color="auto"/>
              <w:left w:val="nil"/>
              <w:bottom w:val="nil"/>
              <w:right w:val="nil"/>
            </w:tcBorders>
            <w:vAlign w:val="center"/>
          </w:tcPr>
          <w:p w:rsidR="000F66AA" w:rsidRDefault="000F66AA">
            <w:pPr>
              <w:pStyle w:val="S6"/>
              <w:widowControl w:val="0"/>
              <w:jc w:val="both"/>
              <w:rPr>
                <w:bCs/>
                <w:sz w:val="28"/>
                <w:szCs w:val="28"/>
              </w:rPr>
            </w:pPr>
          </w:p>
        </w:tc>
        <w:tc>
          <w:tcPr>
            <w:tcW w:w="2800" w:type="dxa"/>
            <w:tcBorders>
              <w:top w:val="single" w:sz="4" w:space="0" w:color="auto"/>
              <w:left w:val="nil"/>
              <w:bottom w:val="nil"/>
              <w:right w:val="nil"/>
            </w:tcBorders>
            <w:vAlign w:val="center"/>
          </w:tcPr>
          <w:p w:rsidR="000F66AA" w:rsidRDefault="000F66AA">
            <w:pPr>
              <w:pStyle w:val="S6"/>
              <w:widowControl w:val="0"/>
              <w:jc w:val="both"/>
              <w:rPr>
                <w:bCs/>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АЗС на 500 заправок со стоянкой.</w:t>
            </w:r>
          </w:p>
        </w:tc>
        <w:tc>
          <w:tcPr>
            <w:tcW w:w="2800" w:type="dxa"/>
            <w:vAlign w:val="center"/>
            <w:hideMark/>
          </w:tcPr>
          <w:p w:rsidR="000F66AA" w:rsidRDefault="000F66AA">
            <w:pPr>
              <w:pStyle w:val="S6"/>
              <w:widowControl w:val="0"/>
              <w:jc w:val="both"/>
              <w:rPr>
                <w:sz w:val="28"/>
                <w:szCs w:val="28"/>
              </w:rPr>
            </w:pPr>
            <w:r>
              <w:rPr>
                <w:sz w:val="28"/>
                <w:szCs w:val="28"/>
              </w:rPr>
              <w:t>0,80</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АЗС на 1 000 заправок со стоянкой.</w:t>
            </w:r>
          </w:p>
        </w:tc>
        <w:tc>
          <w:tcPr>
            <w:tcW w:w="2800" w:type="dxa"/>
            <w:vAlign w:val="center"/>
            <w:hideMark/>
          </w:tcPr>
          <w:p w:rsidR="000F66AA" w:rsidRDefault="000F66AA">
            <w:pPr>
              <w:pStyle w:val="S6"/>
              <w:widowControl w:val="0"/>
              <w:jc w:val="both"/>
              <w:rPr>
                <w:sz w:val="28"/>
                <w:szCs w:val="28"/>
              </w:rPr>
            </w:pPr>
            <w:r>
              <w:rPr>
                <w:sz w:val="28"/>
                <w:szCs w:val="28"/>
              </w:rPr>
              <w:t>1,10</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Автопавильон на 10 пассажиров.</w:t>
            </w:r>
          </w:p>
        </w:tc>
        <w:tc>
          <w:tcPr>
            <w:tcW w:w="2800" w:type="dxa"/>
            <w:vAlign w:val="center"/>
            <w:hideMark/>
          </w:tcPr>
          <w:p w:rsidR="000F66AA" w:rsidRDefault="000F66AA">
            <w:pPr>
              <w:pStyle w:val="S6"/>
              <w:widowControl w:val="0"/>
              <w:jc w:val="both"/>
              <w:rPr>
                <w:sz w:val="28"/>
                <w:szCs w:val="28"/>
              </w:rPr>
            </w:pPr>
            <w:r>
              <w:rPr>
                <w:sz w:val="28"/>
                <w:szCs w:val="28"/>
              </w:rPr>
              <w:t>0,08</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Автопавильон на 20 пассажиров.</w:t>
            </w:r>
          </w:p>
        </w:tc>
        <w:tc>
          <w:tcPr>
            <w:tcW w:w="2800" w:type="dxa"/>
            <w:vAlign w:val="center"/>
            <w:hideMark/>
          </w:tcPr>
          <w:p w:rsidR="000F66AA" w:rsidRDefault="000F66AA">
            <w:pPr>
              <w:pStyle w:val="S6"/>
              <w:widowControl w:val="0"/>
              <w:jc w:val="both"/>
              <w:rPr>
                <w:sz w:val="28"/>
                <w:szCs w:val="28"/>
              </w:rPr>
            </w:pPr>
            <w:r>
              <w:rPr>
                <w:sz w:val="28"/>
                <w:szCs w:val="28"/>
              </w:rPr>
              <w:t>0,10</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СТО легковых автомобилей до 5 постов.</w:t>
            </w:r>
          </w:p>
        </w:tc>
        <w:tc>
          <w:tcPr>
            <w:tcW w:w="2800" w:type="dxa"/>
            <w:vAlign w:val="center"/>
            <w:hideMark/>
          </w:tcPr>
          <w:p w:rsidR="000F66AA" w:rsidRDefault="000F66AA">
            <w:pPr>
              <w:pStyle w:val="S6"/>
              <w:widowControl w:val="0"/>
              <w:jc w:val="both"/>
              <w:rPr>
                <w:sz w:val="28"/>
                <w:szCs w:val="28"/>
              </w:rPr>
            </w:pPr>
            <w:r>
              <w:rPr>
                <w:sz w:val="28"/>
                <w:szCs w:val="28"/>
              </w:rPr>
              <w:t>0,13 на один пост</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СТО легковых автомобилей от 5 до 8 постов.</w:t>
            </w:r>
          </w:p>
        </w:tc>
        <w:tc>
          <w:tcPr>
            <w:tcW w:w="2800" w:type="dxa"/>
            <w:vAlign w:val="center"/>
            <w:hideMark/>
          </w:tcPr>
          <w:p w:rsidR="000F66AA" w:rsidRDefault="000F66AA">
            <w:pPr>
              <w:pStyle w:val="S6"/>
              <w:widowControl w:val="0"/>
              <w:jc w:val="both"/>
              <w:rPr>
                <w:sz w:val="28"/>
                <w:szCs w:val="28"/>
              </w:rPr>
            </w:pPr>
            <w:r>
              <w:rPr>
                <w:sz w:val="28"/>
                <w:szCs w:val="28"/>
              </w:rPr>
              <w:t>0,17 на один пост</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lastRenderedPageBreak/>
              <w:t xml:space="preserve">Пассажирская автостанция вместимостью: </w:t>
            </w: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10 человек.</w:t>
            </w:r>
          </w:p>
        </w:tc>
        <w:tc>
          <w:tcPr>
            <w:tcW w:w="2800" w:type="dxa"/>
            <w:vAlign w:val="center"/>
            <w:hideMark/>
          </w:tcPr>
          <w:p w:rsidR="000F66AA" w:rsidRDefault="000F66AA">
            <w:pPr>
              <w:pStyle w:val="S6"/>
              <w:widowControl w:val="0"/>
              <w:jc w:val="both"/>
              <w:rPr>
                <w:sz w:val="28"/>
                <w:szCs w:val="28"/>
              </w:rPr>
            </w:pPr>
            <w:r>
              <w:rPr>
                <w:sz w:val="28"/>
                <w:szCs w:val="28"/>
              </w:rPr>
              <w:t>0,45</w:t>
            </w: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25 человек.</w:t>
            </w:r>
          </w:p>
        </w:tc>
        <w:tc>
          <w:tcPr>
            <w:tcW w:w="2800" w:type="dxa"/>
            <w:vAlign w:val="center"/>
            <w:hideMark/>
          </w:tcPr>
          <w:p w:rsidR="000F66AA" w:rsidRDefault="000F66AA">
            <w:pPr>
              <w:pStyle w:val="S6"/>
              <w:widowControl w:val="0"/>
              <w:jc w:val="both"/>
              <w:rPr>
                <w:sz w:val="28"/>
                <w:szCs w:val="28"/>
              </w:rPr>
            </w:pPr>
            <w:r>
              <w:rPr>
                <w:sz w:val="28"/>
                <w:szCs w:val="28"/>
              </w:rPr>
              <w:t>0,65</w:t>
            </w: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50 человек.</w:t>
            </w:r>
          </w:p>
        </w:tc>
        <w:tc>
          <w:tcPr>
            <w:tcW w:w="2800" w:type="dxa"/>
            <w:vAlign w:val="center"/>
            <w:hideMark/>
          </w:tcPr>
          <w:p w:rsidR="000F66AA" w:rsidRDefault="000F66AA">
            <w:pPr>
              <w:pStyle w:val="S6"/>
              <w:widowControl w:val="0"/>
              <w:jc w:val="both"/>
              <w:rPr>
                <w:sz w:val="28"/>
                <w:szCs w:val="28"/>
              </w:rPr>
            </w:pPr>
            <w:r>
              <w:rPr>
                <w:sz w:val="28"/>
                <w:szCs w:val="28"/>
              </w:rPr>
              <w:t>0,75</w:t>
            </w: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75 человек.</w:t>
            </w:r>
          </w:p>
        </w:tc>
        <w:tc>
          <w:tcPr>
            <w:tcW w:w="2800" w:type="dxa"/>
            <w:vAlign w:val="center"/>
            <w:hideMark/>
          </w:tcPr>
          <w:p w:rsidR="000F66AA" w:rsidRDefault="000F66AA">
            <w:pPr>
              <w:pStyle w:val="S6"/>
              <w:widowControl w:val="0"/>
              <w:jc w:val="both"/>
              <w:rPr>
                <w:sz w:val="28"/>
                <w:szCs w:val="28"/>
              </w:rPr>
            </w:pPr>
            <w:r>
              <w:rPr>
                <w:sz w:val="28"/>
                <w:szCs w:val="28"/>
              </w:rPr>
              <w:t>0,9</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vAlign w:val="center"/>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Площадка-стоянка на 5 автомобилей.</w:t>
            </w:r>
          </w:p>
        </w:tc>
        <w:tc>
          <w:tcPr>
            <w:tcW w:w="2800" w:type="dxa"/>
            <w:hideMark/>
          </w:tcPr>
          <w:p w:rsidR="000F66AA" w:rsidRDefault="000F66AA">
            <w:pPr>
              <w:pStyle w:val="S6"/>
              <w:widowControl w:val="0"/>
              <w:jc w:val="both"/>
              <w:rPr>
                <w:sz w:val="28"/>
                <w:szCs w:val="28"/>
              </w:rPr>
            </w:pPr>
            <w:r>
              <w:rPr>
                <w:sz w:val="28"/>
                <w:szCs w:val="28"/>
              </w:rPr>
              <w:t>0,03 - 0,08</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Площадка-стоянка на 5 автопоездов.</w:t>
            </w:r>
          </w:p>
        </w:tc>
        <w:tc>
          <w:tcPr>
            <w:tcW w:w="2800" w:type="dxa"/>
            <w:hideMark/>
          </w:tcPr>
          <w:p w:rsidR="000F66AA" w:rsidRDefault="000F66AA">
            <w:pPr>
              <w:pStyle w:val="S6"/>
              <w:widowControl w:val="0"/>
              <w:jc w:val="both"/>
              <w:rPr>
                <w:sz w:val="28"/>
                <w:szCs w:val="28"/>
              </w:rPr>
            </w:pPr>
            <w:r>
              <w:rPr>
                <w:sz w:val="28"/>
                <w:szCs w:val="28"/>
              </w:rPr>
              <w:t>0,07</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Пост ГИБДД</w:t>
            </w:r>
          </w:p>
        </w:tc>
        <w:tc>
          <w:tcPr>
            <w:tcW w:w="2800" w:type="dxa"/>
            <w:hideMark/>
          </w:tcPr>
          <w:p w:rsidR="000F66AA" w:rsidRDefault="000F66AA">
            <w:pPr>
              <w:pStyle w:val="S6"/>
              <w:widowControl w:val="0"/>
              <w:jc w:val="both"/>
              <w:rPr>
                <w:sz w:val="28"/>
                <w:szCs w:val="28"/>
              </w:rPr>
            </w:pPr>
            <w:r>
              <w:rPr>
                <w:sz w:val="28"/>
                <w:szCs w:val="28"/>
              </w:rPr>
              <w:t>0,1</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proofErr w:type="spellStart"/>
            <w:r>
              <w:rPr>
                <w:sz w:val="28"/>
                <w:szCs w:val="28"/>
              </w:rPr>
              <w:t>Притрассовая</w:t>
            </w:r>
            <w:proofErr w:type="spellEnd"/>
            <w:r>
              <w:rPr>
                <w:sz w:val="28"/>
                <w:szCs w:val="28"/>
              </w:rPr>
              <w:t xml:space="preserve"> площадка отдыха, осмотровая эстакада, туалет. </w:t>
            </w:r>
          </w:p>
        </w:tc>
        <w:tc>
          <w:tcPr>
            <w:tcW w:w="2800" w:type="dxa"/>
            <w:hideMark/>
          </w:tcPr>
          <w:p w:rsidR="000F66AA" w:rsidRDefault="000F66AA">
            <w:pPr>
              <w:pStyle w:val="S6"/>
              <w:widowControl w:val="0"/>
              <w:jc w:val="both"/>
              <w:rPr>
                <w:sz w:val="28"/>
                <w:szCs w:val="28"/>
              </w:rPr>
            </w:pPr>
            <w:r>
              <w:rPr>
                <w:sz w:val="28"/>
                <w:szCs w:val="28"/>
              </w:rPr>
              <w:t>0,01 - 0,04</w:t>
            </w:r>
          </w:p>
        </w:tc>
      </w:tr>
      <w:tr w:rsidR="000F66AA" w:rsidTr="000F66AA">
        <w:trPr>
          <w:jc w:val="center"/>
        </w:trPr>
        <w:tc>
          <w:tcPr>
            <w:tcW w:w="5922" w:type="dxa"/>
          </w:tcPr>
          <w:p w:rsidR="000F66AA" w:rsidRDefault="000F66AA">
            <w:pPr>
              <w:pStyle w:val="S6"/>
              <w:widowControl w:val="0"/>
              <w:jc w:val="both"/>
              <w:rPr>
                <w:sz w:val="28"/>
                <w:szCs w:val="28"/>
              </w:rPr>
            </w:pPr>
          </w:p>
        </w:tc>
        <w:tc>
          <w:tcPr>
            <w:tcW w:w="2800" w:type="dxa"/>
          </w:tcPr>
          <w:p w:rsidR="000F66AA" w:rsidRDefault="000F66AA">
            <w:pPr>
              <w:pStyle w:val="S6"/>
              <w:widowControl w:val="0"/>
              <w:jc w:val="both"/>
              <w:rPr>
                <w:sz w:val="28"/>
                <w:szCs w:val="28"/>
              </w:rPr>
            </w:pPr>
          </w:p>
        </w:tc>
      </w:tr>
      <w:tr w:rsidR="000F66AA" w:rsidTr="000F66AA">
        <w:trPr>
          <w:trHeight w:val="306"/>
          <w:jc w:val="center"/>
        </w:trPr>
        <w:tc>
          <w:tcPr>
            <w:tcW w:w="5922" w:type="dxa"/>
            <w:hideMark/>
          </w:tcPr>
          <w:p w:rsidR="000F66AA" w:rsidRDefault="000F66AA">
            <w:pPr>
              <w:pStyle w:val="S6"/>
              <w:widowControl w:val="0"/>
              <w:jc w:val="both"/>
              <w:rPr>
                <w:sz w:val="28"/>
                <w:szCs w:val="28"/>
              </w:rPr>
            </w:pPr>
            <w:proofErr w:type="spellStart"/>
            <w:r>
              <w:rPr>
                <w:sz w:val="28"/>
                <w:szCs w:val="28"/>
              </w:rPr>
              <w:t>Притрассовая</w:t>
            </w:r>
            <w:proofErr w:type="spellEnd"/>
            <w:r>
              <w:rPr>
                <w:sz w:val="28"/>
                <w:szCs w:val="28"/>
              </w:rPr>
              <w:t xml:space="preserve"> площадка отдыха, предприятия торговли и общественного питания, туалет. </w:t>
            </w:r>
          </w:p>
        </w:tc>
        <w:tc>
          <w:tcPr>
            <w:tcW w:w="2800" w:type="dxa"/>
            <w:hideMark/>
          </w:tcPr>
          <w:p w:rsidR="000F66AA" w:rsidRDefault="000F66AA">
            <w:pPr>
              <w:pStyle w:val="S6"/>
              <w:widowControl w:val="0"/>
              <w:jc w:val="both"/>
              <w:rPr>
                <w:sz w:val="28"/>
                <w:szCs w:val="28"/>
              </w:rPr>
            </w:pPr>
            <w:r>
              <w:rPr>
                <w:sz w:val="28"/>
                <w:szCs w:val="28"/>
              </w:rPr>
              <w:t>0,7 - 1,0</w:t>
            </w:r>
          </w:p>
        </w:tc>
      </w:tr>
      <w:tr w:rsidR="000F66AA" w:rsidTr="000F66AA">
        <w:trPr>
          <w:trHeight w:val="306"/>
          <w:jc w:val="center"/>
        </w:trPr>
        <w:tc>
          <w:tcPr>
            <w:tcW w:w="5922" w:type="dxa"/>
          </w:tcPr>
          <w:p w:rsidR="000F66AA" w:rsidRDefault="000F66AA">
            <w:pPr>
              <w:pStyle w:val="S6"/>
              <w:widowControl w:val="0"/>
              <w:jc w:val="both"/>
              <w:rPr>
                <w:sz w:val="28"/>
                <w:szCs w:val="28"/>
              </w:rPr>
            </w:pPr>
          </w:p>
        </w:tc>
        <w:tc>
          <w:tcPr>
            <w:tcW w:w="2800" w:type="dxa"/>
          </w:tcPr>
          <w:p w:rsidR="000F66AA" w:rsidRDefault="000F66AA">
            <w:pPr>
              <w:pStyle w:val="S6"/>
              <w:widowControl w:val="0"/>
              <w:jc w:val="both"/>
              <w:rPr>
                <w:sz w:val="28"/>
                <w:szCs w:val="28"/>
              </w:rPr>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АЗС, туалет, предприятия торговли и общественного питания.</w:t>
            </w:r>
          </w:p>
        </w:tc>
        <w:tc>
          <w:tcPr>
            <w:tcW w:w="2800" w:type="dxa"/>
            <w:hideMark/>
          </w:tcPr>
          <w:p w:rsidR="000F66AA" w:rsidRDefault="000F66AA">
            <w:pPr>
              <w:pStyle w:val="S6"/>
              <w:widowControl w:val="0"/>
              <w:jc w:val="both"/>
              <w:rPr>
                <w:sz w:val="28"/>
                <w:szCs w:val="28"/>
              </w:rPr>
            </w:pPr>
            <w:r>
              <w:rPr>
                <w:sz w:val="28"/>
                <w:szCs w:val="28"/>
              </w:rPr>
              <w:t>1,5</w:t>
            </w: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 xml:space="preserve">АЗС, СТО, предприятия торговли и общественного питания, моечный пункт, комнаты отдыха. </w:t>
            </w:r>
          </w:p>
        </w:tc>
        <w:tc>
          <w:tcPr>
            <w:tcW w:w="2800" w:type="dxa"/>
            <w:hideMark/>
          </w:tcPr>
          <w:p w:rsidR="000F66AA" w:rsidRDefault="000F66AA">
            <w:pPr>
              <w:pStyle w:val="S6"/>
              <w:widowControl w:val="0"/>
              <w:jc w:val="both"/>
              <w:rPr>
                <w:sz w:val="28"/>
                <w:szCs w:val="28"/>
              </w:rPr>
            </w:pPr>
            <w:r>
              <w:rPr>
                <w:sz w:val="28"/>
                <w:szCs w:val="28"/>
              </w:rPr>
              <w:t>3,5</w:t>
            </w:r>
          </w:p>
        </w:tc>
      </w:tr>
      <w:tr w:rsidR="000F66AA" w:rsidTr="000F66AA">
        <w:trPr>
          <w:jc w:val="center"/>
        </w:trPr>
        <w:tc>
          <w:tcPr>
            <w:tcW w:w="5922" w:type="dxa"/>
          </w:tcPr>
          <w:p w:rsidR="000F66AA" w:rsidRDefault="000F66AA">
            <w:pPr>
              <w:pStyle w:val="S6"/>
              <w:widowControl w:val="0"/>
              <w:jc w:val="both"/>
            </w:pPr>
          </w:p>
        </w:tc>
        <w:tc>
          <w:tcPr>
            <w:tcW w:w="2800" w:type="dxa"/>
          </w:tcPr>
          <w:p w:rsidR="000F66AA" w:rsidRDefault="000F66AA">
            <w:pPr>
              <w:pStyle w:val="S6"/>
              <w:widowControl w:val="0"/>
              <w:jc w:val="both"/>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 xml:space="preserve">Кемпинг, АЗС, СТО, туалет, медицинский пункт, моечный пункт, предприятия торговли и общественного питания, площадка-стоянка. </w:t>
            </w:r>
          </w:p>
        </w:tc>
        <w:tc>
          <w:tcPr>
            <w:tcW w:w="2800" w:type="dxa"/>
            <w:hideMark/>
          </w:tcPr>
          <w:p w:rsidR="000F66AA" w:rsidRDefault="000F66AA">
            <w:pPr>
              <w:pStyle w:val="S6"/>
              <w:widowControl w:val="0"/>
              <w:jc w:val="both"/>
              <w:rPr>
                <w:sz w:val="28"/>
                <w:szCs w:val="28"/>
              </w:rPr>
            </w:pPr>
            <w:r>
              <w:rPr>
                <w:sz w:val="28"/>
                <w:szCs w:val="28"/>
              </w:rPr>
              <w:t>5,0</w:t>
            </w:r>
          </w:p>
        </w:tc>
      </w:tr>
      <w:tr w:rsidR="000F66AA" w:rsidTr="000F66AA">
        <w:trPr>
          <w:jc w:val="center"/>
        </w:trPr>
        <w:tc>
          <w:tcPr>
            <w:tcW w:w="5922" w:type="dxa"/>
          </w:tcPr>
          <w:p w:rsidR="000F66AA" w:rsidRDefault="000F66AA">
            <w:pPr>
              <w:pStyle w:val="S6"/>
              <w:widowControl w:val="0"/>
              <w:jc w:val="both"/>
            </w:pPr>
          </w:p>
        </w:tc>
        <w:tc>
          <w:tcPr>
            <w:tcW w:w="2800" w:type="dxa"/>
          </w:tcPr>
          <w:p w:rsidR="000F66AA" w:rsidRDefault="000F66AA">
            <w:pPr>
              <w:pStyle w:val="S6"/>
              <w:widowControl w:val="0"/>
              <w:jc w:val="both"/>
            </w:pPr>
          </w:p>
        </w:tc>
      </w:tr>
      <w:tr w:rsidR="000F66AA" w:rsidTr="000F66AA">
        <w:trPr>
          <w:jc w:val="center"/>
        </w:trPr>
        <w:tc>
          <w:tcPr>
            <w:tcW w:w="5922" w:type="dxa"/>
            <w:hideMark/>
          </w:tcPr>
          <w:p w:rsidR="000F66AA" w:rsidRDefault="000F66AA">
            <w:pPr>
              <w:pStyle w:val="S6"/>
              <w:widowControl w:val="0"/>
              <w:jc w:val="both"/>
              <w:rPr>
                <w:spacing w:val="-2"/>
                <w:sz w:val="28"/>
                <w:szCs w:val="28"/>
              </w:rPr>
            </w:pPr>
            <w:proofErr w:type="gramStart"/>
            <w:r>
              <w:rPr>
                <w:spacing w:val="-2"/>
                <w:sz w:val="28"/>
                <w:szCs w:val="28"/>
              </w:rPr>
              <w:t xml:space="preserve">Мотель, кемпинг, площадка-стоянка, туалет, предприятия торговли и общественного питания, АЗС, СТО, моечный пункт, медицинский пункт. </w:t>
            </w:r>
            <w:proofErr w:type="gramEnd"/>
          </w:p>
        </w:tc>
        <w:tc>
          <w:tcPr>
            <w:tcW w:w="2800" w:type="dxa"/>
            <w:hideMark/>
          </w:tcPr>
          <w:p w:rsidR="000F66AA" w:rsidRDefault="000F66AA">
            <w:pPr>
              <w:pStyle w:val="S6"/>
              <w:widowControl w:val="0"/>
              <w:jc w:val="both"/>
              <w:rPr>
                <w:sz w:val="28"/>
                <w:szCs w:val="28"/>
              </w:rPr>
            </w:pPr>
            <w:r>
              <w:rPr>
                <w:sz w:val="28"/>
                <w:szCs w:val="28"/>
              </w:rPr>
              <w:t>9,5</w:t>
            </w:r>
          </w:p>
        </w:tc>
      </w:tr>
      <w:tr w:rsidR="000F66AA" w:rsidTr="000F66AA">
        <w:trPr>
          <w:jc w:val="center"/>
        </w:trPr>
        <w:tc>
          <w:tcPr>
            <w:tcW w:w="5922" w:type="dxa"/>
          </w:tcPr>
          <w:p w:rsidR="000F66AA" w:rsidRDefault="000F66AA">
            <w:pPr>
              <w:pStyle w:val="S6"/>
              <w:widowControl w:val="0"/>
              <w:jc w:val="both"/>
              <w:rPr>
                <w:spacing w:val="-2"/>
              </w:rPr>
            </w:pPr>
          </w:p>
        </w:tc>
        <w:tc>
          <w:tcPr>
            <w:tcW w:w="2800" w:type="dxa"/>
          </w:tcPr>
          <w:p w:rsidR="000F66AA" w:rsidRDefault="000F66AA">
            <w:pPr>
              <w:pStyle w:val="S6"/>
              <w:widowControl w:val="0"/>
              <w:jc w:val="both"/>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 xml:space="preserve">Пассажирская автостанция, площадка-стоянка, предприятия торговли и общественного питания, комнаты отдыха, пост ГИБДД. </w:t>
            </w:r>
          </w:p>
        </w:tc>
        <w:tc>
          <w:tcPr>
            <w:tcW w:w="2800" w:type="dxa"/>
            <w:hideMark/>
          </w:tcPr>
          <w:p w:rsidR="000F66AA" w:rsidRDefault="000F66AA">
            <w:pPr>
              <w:pStyle w:val="S6"/>
              <w:widowControl w:val="0"/>
              <w:jc w:val="both"/>
              <w:rPr>
                <w:sz w:val="28"/>
                <w:szCs w:val="28"/>
              </w:rPr>
            </w:pPr>
            <w:r>
              <w:rPr>
                <w:sz w:val="28"/>
                <w:szCs w:val="28"/>
              </w:rPr>
              <w:t>0,45 - 0,9</w:t>
            </w:r>
          </w:p>
        </w:tc>
      </w:tr>
      <w:tr w:rsidR="000F66AA" w:rsidTr="000F66AA">
        <w:trPr>
          <w:jc w:val="center"/>
        </w:trPr>
        <w:tc>
          <w:tcPr>
            <w:tcW w:w="5922" w:type="dxa"/>
          </w:tcPr>
          <w:p w:rsidR="000F66AA" w:rsidRDefault="000F66AA">
            <w:pPr>
              <w:pStyle w:val="S6"/>
              <w:widowControl w:val="0"/>
              <w:jc w:val="both"/>
            </w:pPr>
          </w:p>
        </w:tc>
        <w:tc>
          <w:tcPr>
            <w:tcW w:w="2800" w:type="dxa"/>
          </w:tcPr>
          <w:p w:rsidR="000F66AA" w:rsidRDefault="000F66AA">
            <w:pPr>
              <w:pStyle w:val="S6"/>
              <w:widowControl w:val="0"/>
              <w:jc w:val="both"/>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 xml:space="preserve">Автовокзал, площадка-стоянка, предприятия торговли и общественного питания, медицинский пункт, пикет полиции. </w:t>
            </w:r>
          </w:p>
        </w:tc>
        <w:tc>
          <w:tcPr>
            <w:tcW w:w="2800" w:type="dxa"/>
            <w:hideMark/>
          </w:tcPr>
          <w:p w:rsidR="000F66AA" w:rsidRDefault="000F66AA">
            <w:pPr>
              <w:pStyle w:val="S6"/>
              <w:widowControl w:val="0"/>
              <w:jc w:val="both"/>
              <w:rPr>
                <w:sz w:val="28"/>
                <w:szCs w:val="28"/>
              </w:rPr>
            </w:pPr>
            <w:r>
              <w:rPr>
                <w:sz w:val="28"/>
                <w:szCs w:val="28"/>
              </w:rPr>
              <w:t>1,8</w:t>
            </w:r>
          </w:p>
        </w:tc>
      </w:tr>
      <w:tr w:rsidR="000F66AA" w:rsidTr="000F66AA">
        <w:trPr>
          <w:jc w:val="center"/>
        </w:trPr>
        <w:tc>
          <w:tcPr>
            <w:tcW w:w="5922" w:type="dxa"/>
          </w:tcPr>
          <w:p w:rsidR="000F66AA" w:rsidRDefault="000F66AA">
            <w:pPr>
              <w:pStyle w:val="S6"/>
              <w:widowControl w:val="0"/>
              <w:jc w:val="both"/>
            </w:pPr>
          </w:p>
        </w:tc>
        <w:tc>
          <w:tcPr>
            <w:tcW w:w="2800" w:type="dxa"/>
          </w:tcPr>
          <w:p w:rsidR="000F66AA" w:rsidRDefault="000F66AA">
            <w:pPr>
              <w:pStyle w:val="S6"/>
              <w:widowControl w:val="0"/>
              <w:jc w:val="both"/>
            </w:pPr>
          </w:p>
        </w:tc>
      </w:tr>
      <w:tr w:rsidR="000F66AA" w:rsidTr="000F66AA">
        <w:trPr>
          <w:jc w:val="center"/>
        </w:trPr>
        <w:tc>
          <w:tcPr>
            <w:tcW w:w="5922" w:type="dxa"/>
            <w:hideMark/>
          </w:tcPr>
          <w:p w:rsidR="000F66AA" w:rsidRDefault="000F66AA">
            <w:pPr>
              <w:pStyle w:val="S6"/>
              <w:widowControl w:val="0"/>
              <w:jc w:val="both"/>
              <w:rPr>
                <w:sz w:val="28"/>
                <w:szCs w:val="28"/>
              </w:rPr>
            </w:pPr>
            <w:r>
              <w:rPr>
                <w:sz w:val="28"/>
                <w:szCs w:val="28"/>
              </w:rPr>
              <w:t xml:space="preserve">Грузовая автостанция, площадка-стоянка, моечный пункт, комната отдыха, медицинский </w:t>
            </w:r>
            <w:r>
              <w:rPr>
                <w:sz w:val="28"/>
                <w:szCs w:val="28"/>
              </w:rPr>
              <w:lastRenderedPageBreak/>
              <w:t xml:space="preserve">пункт, туалет. </w:t>
            </w:r>
          </w:p>
        </w:tc>
        <w:tc>
          <w:tcPr>
            <w:tcW w:w="2800" w:type="dxa"/>
            <w:hideMark/>
          </w:tcPr>
          <w:p w:rsidR="000F66AA" w:rsidRDefault="000F66AA">
            <w:pPr>
              <w:pStyle w:val="S6"/>
              <w:widowControl w:val="0"/>
              <w:jc w:val="both"/>
              <w:rPr>
                <w:sz w:val="28"/>
                <w:szCs w:val="28"/>
              </w:rPr>
            </w:pPr>
            <w:r>
              <w:rPr>
                <w:sz w:val="28"/>
                <w:szCs w:val="28"/>
              </w:rPr>
              <w:lastRenderedPageBreak/>
              <w:t>2,0 - 4,0</w:t>
            </w:r>
          </w:p>
        </w:tc>
      </w:tr>
    </w:tbl>
    <w:p w:rsidR="000F66AA" w:rsidRDefault="000F66AA" w:rsidP="000F66AA">
      <w:pPr>
        <w:pStyle w:val="S6"/>
        <w:widowControl w:val="0"/>
        <w:ind w:firstLine="709"/>
        <w:jc w:val="both"/>
        <w:rPr>
          <w:i/>
          <w:iCs/>
          <w:spacing w:val="40"/>
          <w:sz w:val="28"/>
          <w:szCs w:val="28"/>
        </w:rPr>
      </w:pPr>
    </w:p>
    <w:p w:rsidR="000F66AA" w:rsidRDefault="000F66AA" w:rsidP="000F66AA">
      <w:pPr>
        <w:pStyle w:val="S6"/>
        <w:widowControl w:val="0"/>
        <w:ind w:left="2353" w:hanging="1645"/>
        <w:jc w:val="both"/>
        <w:rPr>
          <w:sz w:val="28"/>
          <w:szCs w:val="28"/>
        </w:rPr>
      </w:pPr>
      <w:r>
        <w:rPr>
          <w:sz w:val="28"/>
          <w:szCs w:val="28"/>
        </w:rPr>
        <w:t xml:space="preserve">Примечания: 1. При водоснабжении комплекса от проектируемой артезианской скважины добавлять </w:t>
      </w:r>
      <w:smartTag w:uri="urn:schemas-microsoft-com:office:smarttags" w:element="metricconverter">
        <w:smartTagPr>
          <w:attr w:name="ProductID" w:val="1 гектар"/>
        </w:smartTagPr>
        <w:r>
          <w:rPr>
            <w:sz w:val="28"/>
            <w:szCs w:val="28"/>
          </w:rPr>
          <w:t>1 гектар</w:t>
        </w:r>
      </w:smartTag>
      <w:r>
        <w:rPr>
          <w:sz w:val="28"/>
          <w:szCs w:val="28"/>
        </w:rPr>
        <w:t xml:space="preserve"> </w:t>
      </w:r>
      <w:r>
        <w:rPr>
          <w:sz w:val="28"/>
          <w:szCs w:val="28"/>
        </w:rPr>
        <w:br/>
        <w:t>к  указанной  площади.</w:t>
      </w:r>
    </w:p>
    <w:p w:rsidR="000F66AA" w:rsidRDefault="000F66AA" w:rsidP="000F66AA">
      <w:pPr>
        <w:pStyle w:val="S6"/>
        <w:widowControl w:val="0"/>
        <w:ind w:left="2353"/>
        <w:jc w:val="both"/>
        <w:rPr>
          <w:sz w:val="28"/>
          <w:szCs w:val="28"/>
        </w:rPr>
      </w:pPr>
      <w:r>
        <w:rPr>
          <w:sz w:val="28"/>
          <w:szCs w:val="28"/>
        </w:rPr>
        <w:t xml:space="preserve">2. При сбросе канализационных стоков </w:t>
      </w:r>
      <w:r>
        <w:rPr>
          <w:sz w:val="28"/>
          <w:szCs w:val="28"/>
        </w:rPr>
        <w:br/>
        <w:t xml:space="preserve">на проектируемые очистные сооружения к указанной площади добавлять от 0,4 до 1,0 гектара </w:t>
      </w:r>
      <w:r>
        <w:rPr>
          <w:sz w:val="28"/>
          <w:szCs w:val="28"/>
        </w:rPr>
        <w:br/>
        <w:t>в зависимости от типа очистных сооружений.</w:t>
      </w:r>
    </w:p>
    <w:p w:rsidR="000F66AA" w:rsidRDefault="000F66AA" w:rsidP="000F66AA">
      <w:pPr>
        <w:ind w:left="2353"/>
        <w:jc w:val="both"/>
        <w:rPr>
          <w:bCs/>
          <w:spacing w:val="4"/>
          <w:sz w:val="28"/>
          <w:szCs w:val="28"/>
        </w:rPr>
      </w:pPr>
      <w:r>
        <w:rPr>
          <w:bCs/>
          <w:sz w:val="28"/>
          <w:szCs w:val="28"/>
        </w:rPr>
        <w:t>3. При проектировании котельной к площади комплекса добавлять от 0,4 до 0,7 гектара.</w:t>
      </w:r>
    </w:p>
    <w:p w:rsidR="000F66AA" w:rsidRDefault="000F66AA" w:rsidP="000F66AA">
      <w:pPr>
        <w:ind w:firstLine="709"/>
        <w:jc w:val="both"/>
        <w:rPr>
          <w:bCs/>
          <w:spacing w:val="4"/>
          <w:sz w:val="28"/>
          <w:szCs w:val="28"/>
        </w:rPr>
      </w:pPr>
    </w:p>
    <w:p w:rsidR="000F66AA" w:rsidRDefault="000F66AA" w:rsidP="000F66AA">
      <w:pPr>
        <w:ind w:firstLine="720"/>
        <w:jc w:val="both"/>
        <w:rPr>
          <w:bCs/>
          <w:sz w:val="28"/>
          <w:szCs w:val="28"/>
        </w:rPr>
      </w:pPr>
      <w:r>
        <w:rPr>
          <w:bCs/>
          <w:sz w:val="28"/>
          <w:szCs w:val="28"/>
        </w:rPr>
        <w:t xml:space="preserve">8.2.40. В случае прокладки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нормативов. </w:t>
      </w:r>
      <w:r>
        <w:rPr>
          <w:bCs/>
          <w:spacing w:val="-2"/>
          <w:sz w:val="28"/>
          <w:szCs w:val="28"/>
        </w:rPr>
        <w:t>При этом категория и параметры дороги общей сети, проходящей через населенный</w:t>
      </w:r>
      <w:r>
        <w:rPr>
          <w:bCs/>
          <w:sz w:val="28"/>
          <w:szCs w:val="28"/>
        </w:rPr>
        <w:t xml:space="preserve"> пункт, должны соответствовать категории и параметрам дороги вне населенного пункта и (или) приниматься выше с учетом интенсивности движения.</w:t>
      </w:r>
    </w:p>
    <w:p w:rsidR="000F66AA" w:rsidRDefault="000F66AA" w:rsidP="000F66AA">
      <w:pPr>
        <w:ind w:firstLine="720"/>
        <w:jc w:val="both"/>
        <w:rPr>
          <w:bCs/>
          <w:sz w:val="28"/>
          <w:szCs w:val="28"/>
        </w:rPr>
      </w:pPr>
      <w:r>
        <w:rPr>
          <w:bCs/>
          <w:sz w:val="28"/>
          <w:szCs w:val="28"/>
        </w:rPr>
        <w:t>Категории и параметры автомобильных дорог в пределах пригородных зон следует принимать в соответствии с рекомендуемой таблицей № 57.</w:t>
      </w:r>
    </w:p>
    <w:p w:rsidR="000F66AA" w:rsidRDefault="000F66AA" w:rsidP="000F66AA">
      <w:pPr>
        <w:ind w:firstLine="720"/>
        <w:jc w:val="both"/>
        <w:rPr>
          <w:bCs/>
        </w:rPr>
      </w:pPr>
    </w:p>
    <w:p w:rsidR="000F66AA" w:rsidRDefault="000F66AA" w:rsidP="000F66AA">
      <w:pPr>
        <w:tabs>
          <w:tab w:val="left" w:pos="6150"/>
        </w:tabs>
        <w:ind w:firstLine="720"/>
        <w:jc w:val="both"/>
        <w:rPr>
          <w:bCs/>
          <w:sz w:val="28"/>
          <w:szCs w:val="28"/>
        </w:rPr>
      </w:pPr>
      <w:r>
        <w:rPr>
          <w:bCs/>
          <w:sz w:val="28"/>
          <w:szCs w:val="28"/>
        </w:rPr>
        <w:t>Таблица № 57</w:t>
      </w:r>
    </w:p>
    <w:p w:rsidR="000F66AA" w:rsidRDefault="000F66AA" w:rsidP="000F66AA">
      <w:pPr>
        <w:tabs>
          <w:tab w:val="left" w:pos="6150"/>
        </w:tabs>
        <w:ind w:firstLine="720"/>
        <w:jc w:val="both"/>
        <w:rPr>
          <w:bCs/>
        </w:rPr>
      </w:pPr>
    </w:p>
    <w:tbl>
      <w:tblPr>
        <w:tblW w:w="8805"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1134"/>
        <w:gridCol w:w="1076"/>
        <w:gridCol w:w="1129"/>
        <w:gridCol w:w="1197"/>
        <w:gridCol w:w="1085"/>
        <w:gridCol w:w="1029"/>
      </w:tblGrid>
      <w:tr w:rsidR="000F66AA" w:rsidTr="000F66AA">
        <w:trPr>
          <w:trHeight w:val="2626"/>
          <w:jc w:val="center"/>
        </w:trPr>
        <w:tc>
          <w:tcPr>
            <w:tcW w:w="2155" w:type="dxa"/>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 xml:space="preserve">Категории </w:t>
            </w:r>
          </w:p>
          <w:p w:rsidR="000F66AA" w:rsidRDefault="000F66AA">
            <w:pPr>
              <w:suppressAutoHyphens/>
              <w:jc w:val="both"/>
              <w:rPr>
                <w:sz w:val="28"/>
                <w:szCs w:val="28"/>
              </w:rPr>
            </w:pPr>
            <w:r>
              <w:rPr>
                <w:sz w:val="28"/>
                <w:szCs w:val="28"/>
              </w:rPr>
              <w:t>дорог</w:t>
            </w:r>
          </w:p>
        </w:tc>
        <w:tc>
          <w:tcPr>
            <w:tcW w:w="1134" w:type="dxa"/>
            <w:tcBorders>
              <w:top w:val="single" w:sz="4" w:space="0" w:color="auto"/>
              <w:left w:val="single" w:sz="4" w:space="0" w:color="auto"/>
              <w:bottom w:val="single" w:sz="4" w:space="0" w:color="auto"/>
              <w:right w:val="single" w:sz="4" w:space="0" w:color="auto"/>
            </w:tcBorders>
            <w:hideMark/>
          </w:tcPr>
          <w:p w:rsidR="000F66AA" w:rsidRDefault="000F66AA">
            <w:pPr>
              <w:suppressAutoHyphens/>
              <w:jc w:val="both"/>
              <w:rPr>
                <w:bCs/>
                <w:sz w:val="28"/>
                <w:szCs w:val="28"/>
              </w:rPr>
            </w:pPr>
            <w:proofErr w:type="spellStart"/>
            <w:proofErr w:type="gramStart"/>
            <w:r>
              <w:rPr>
                <w:bCs/>
                <w:sz w:val="28"/>
                <w:szCs w:val="28"/>
              </w:rPr>
              <w:t>Расчет-ная</w:t>
            </w:r>
            <w:proofErr w:type="spellEnd"/>
            <w:proofErr w:type="gramEnd"/>
            <w:r>
              <w:rPr>
                <w:bCs/>
                <w:sz w:val="28"/>
                <w:szCs w:val="28"/>
              </w:rPr>
              <w:t xml:space="preserve"> </w:t>
            </w:r>
            <w:proofErr w:type="spellStart"/>
            <w:r>
              <w:rPr>
                <w:bCs/>
                <w:sz w:val="28"/>
                <w:szCs w:val="28"/>
              </w:rPr>
              <w:t>ско-рость</w:t>
            </w:r>
            <w:proofErr w:type="spellEnd"/>
            <w:r>
              <w:rPr>
                <w:bCs/>
                <w:sz w:val="28"/>
                <w:szCs w:val="28"/>
              </w:rPr>
              <w:t xml:space="preserve"> </w:t>
            </w:r>
            <w:proofErr w:type="spellStart"/>
            <w:r>
              <w:rPr>
                <w:bCs/>
                <w:sz w:val="28"/>
                <w:szCs w:val="28"/>
              </w:rPr>
              <w:t>движе-ния</w:t>
            </w:r>
            <w:proofErr w:type="spellEnd"/>
            <w:r>
              <w:rPr>
                <w:bCs/>
                <w:sz w:val="28"/>
                <w:szCs w:val="28"/>
              </w:rPr>
              <w:t>, км/час</w:t>
            </w:r>
          </w:p>
        </w:tc>
        <w:tc>
          <w:tcPr>
            <w:tcW w:w="1077" w:type="dxa"/>
            <w:tcBorders>
              <w:top w:val="single" w:sz="4" w:space="0" w:color="auto"/>
              <w:left w:val="single" w:sz="4" w:space="0" w:color="auto"/>
              <w:bottom w:val="single" w:sz="4" w:space="0" w:color="auto"/>
              <w:right w:val="single" w:sz="4" w:space="0" w:color="auto"/>
            </w:tcBorders>
            <w:hideMark/>
          </w:tcPr>
          <w:p w:rsidR="000F66AA" w:rsidRDefault="000F66AA">
            <w:pPr>
              <w:suppressAutoHyphens/>
              <w:jc w:val="both"/>
              <w:rPr>
                <w:bCs/>
                <w:sz w:val="28"/>
                <w:szCs w:val="28"/>
              </w:rPr>
            </w:pPr>
            <w:proofErr w:type="spellStart"/>
            <w:proofErr w:type="gramStart"/>
            <w:r>
              <w:rPr>
                <w:bCs/>
                <w:sz w:val="28"/>
                <w:szCs w:val="28"/>
              </w:rPr>
              <w:t>Шири-на</w:t>
            </w:r>
            <w:proofErr w:type="spellEnd"/>
            <w:proofErr w:type="gramEnd"/>
            <w:r>
              <w:rPr>
                <w:bCs/>
                <w:sz w:val="28"/>
                <w:szCs w:val="28"/>
              </w:rPr>
              <w:t xml:space="preserve"> </w:t>
            </w:r>
            <w:proofErr w:type="spellStart"/>
            <w:r>
              <w:rPr>
                <w:bCs/>
                <w:sz w:val="28"/>
                <w:szCs w:val="28"/>
              </w:rPr>
              <w:t>поло-сы</w:t>
            </w:r>
            <w:proofErr w:type="spellEnd"/>
            <w:r>
              <w:rPr>
                <w:bCs/>
                <w:sz w:val="28"/>
                <w:szCs w:val="28"/>
              </w:rPr>
              <w:t xml:space="preserve"> </w:t>
            </w:r>
            <w:proofErr w:type="spellStart"/>
            <w:r>
              <w:rPr>
                <w:bCs/>
                <w:sz w:val="28"/>
                <w:szCs w:val="28"/>
              </w:rPr>
              <w:t>движе-ния</w:t>
            </w:r>
            <w:proofErr w:type="spellEnd"/>
            <w:r>
              <w:rPr>
                <w:bCs/>
                <w:sz w:val="28"/>
                <w:szCs w:val="28"/>
              </w:rPr>
              <w:t xml:space="preserve">, </w:t>
            </w:r>
          </w:p>
          <w:p w:rsidR="000F66AA" w:rsidRDefault="000F66AA">
            <w:pPr>
              <w:suppressAutoHyphens/>
              <w:jc w:val="both"/>
              <w:rPr>
                <w:bCs/>
                <w:sz w:val="28"/>
                <w:szCs w:val="28"/>
              </w:rPr>
            </w:pPr>
            <w:r>
              <w:rPr>
                <w:bCs/>
                <w:sz w:val="28"/>
                <w:szCs w:val="28"/>
              </w:rPr>
              <w:t>м.</w:t>
            </w:r>
          </w:p>
        </w:tc>
        <w:tc>
          <w:tcPr>
            <w:tcW w:w="1130" w:type="dxa"/>
            <w:tcBorders>
              <w:top w:val="single" w:sz="4" w:space="0" w:color="auto"/>
              <w:left w:val="single" w:sz="4" w:space="0" w:color="auto"/>
              <w:bottom w:val="single" w:sz="4" w:space="0" w:color="auto"/>
              <w:right w:val="single" w:sz="4" w:space="0" w:color="auto"/>
            </w:tcBorders>
            <w:hideMark/>
          </w:tcPr>
          <w:p w:rsidR="000F66AA" w:rsidRDefault="000F66AA">
            <w:pPr>
              <w:suppressAutoHyphens/>
              <w:jc w:val="both"/>
              <w:rPr>
                <w:bCs/>
                <w:sz w:val="28"/>
                <w:szCs w:val="28"/>
              </w:rPr>
            </w:pPr>
            <w:r>
              <w:rPr>
                <w:bCs/>
                <w:sz w:val="28"/>
                <w:szCs w:val="28"/>
              </w:rPr>
              <w:t xml:space="preserve">Число полос </w:t>
            </w:r>
            <w:proofErr w:type="spellStart"/>
            <w:proofErr w:type="gramStart"/>
            <w:r>
              <w:rPr>
                <w:bCs/>
                <w:sz w:val="28"/>
                <w:szCs w:val="28"/>
              </w:rPr>
              <w:t>движе-ния</w:t>
            </w:r>
            <w:proofErr w:type="spellEnd"/>
            <w:proofErr w:type="gramEnd"/>
          </w:p>
        </w:tc>
        <w:tc>
          <w:tcPr>
            <w:tcW w:w="1198" w:type="dxa"/>
            <w:tcBorders>
              <w:top w:val="single" w:sz="4" w:space="0" w:color="auto"/>
              <w:left w:val="single" w:sz="4" w:space="0" w:color="auto"/>
              <w:bottom w:val="single" w:sz="4" w:space="0" w:color="auto"/>
              <w:right w:val="single" w:sz="4" w:space="0" w:color="auto"/>
            </w:tcBorders>
            <w:hideMark/>
          </w:tcPr>
          <w:p w:rsidR="000F66AA" w:rsidRDefault="000F66AA">
            <w:pPr>
              <w:suppressAutoHyphens/>
              <w:jc w:val="both"/>
              <w:rPr>
                <w:bCs/>
                <w:sz w:val="28"/>
                <w:szCs w:val="28"/>
              </w:rPr>
            </w:pPr>
            <w:proofErr w:type="spellStart"/>
            <w:r>
              <w:rPr>
                <w:bCs/>
                <w:sz w:val="28"/>
                <w:szCs w:val="28"/>
              </w:rPr>
              <w:t>Наи-мень-ший</w:t>
            </w:r>
            <w:proofErr w:type="spellEnd"/>
            <w:r>
              <w:rPr>
                <w:bCs/>
                <w:sz w:val="28"/>
                <w:szCs w:val="28"/>
              </w:rPr>
              <w:t xml:space="preserve"> радиус кривых и в плане, </w:t>
            </w:r>
            <w:proofErr w:type="gramStart"/>
            <w:r>
              <w:rPr>
                <w:bCs/>
                <w:sz w:val="28"/>
                <w:szCs w:val="28"/>
              </w:rPr>
              <w:t>м</w:t>
            </w:r>
            <w:proofErr w:type="gramEnd"/>
            <w:r>
              <w:rPr>
                <w:bCs/>
                <w:sz w:val="28"/>
                <w:szCs w:val="28"/>
              </w:rPr>
              <w:t>.</w:t>
            </w:r>
          </w:p>
        </w:tc>
        <w:tc>
          <w:tcPr>
            <w:tcW w:w="1086" w:type="dxa"/>
            <w:tcBorders>
              <w:top w:val="single" w:sz="4" w:space="0" w:color="auto"/>
              <w:left w:val="single" w:sz="4" w:space="0" w:color="auto"/>
              <w:bottom w:val="single" w:sz="4" w:space="0" w:color="auto"/>
              <w:right w:val="single" w:sz="4" w:space="0" w:color="auto"/>
            </w:tcBorders>
            <w:hideMark/>
          </w:tcPr>
          <w:p w:rsidR="000F66AA" w:rsidRDefault="000F66AA">
            <w:pPr>
              <w:suppressAutoHyphens/>
              <w:jc w:val="both"/>
              <w:rPr>
                <w:bCs/>
                <w:sz w:val="28"/>
                <w:szCs w:val="28"/>
              </w:rPr>
            </w:pPr>
            <w:proofErr w:type="spellStart"/>
            <w:r>
              <w:rPr>
                <w:bCs/>
                <w:sz w:val="28"/>
                <w:szCs w:val="28"/>
              </w:rPr>
              <w:t>Наи-боль-ший</w:t>
            </w:r>
            <w:proofErr w:type="spellEnd"/>
            <w:r>
              <w:rPr>
                <w:bCs/>
                <w:sz w:val="28"/>
                <w:szCs w:val="28"/>
              </w:rPr>
              <w:t xml:space="preserve"> </w:t>
            </w:r>
            <w:proofErr w:type="spellStart"/>
            <w:r>
              <w:rPr>
                <w:bCs/>
                <w:sz w:val="28"/>
                <w:szCs w:val="28"/>
              </w:rPr>
              <w:t>про-доль-ный</w:t>
            </w:r>
            <w:proofErr w:type="spellEnd"/>
            <w:r>
              <w:rPr>
                <w:bCs/>
                <w:sz w:val="28"/>
                <w:szCs w:val="28"/>
              </w:rPr>
              <w:t xml:space="preserve"> уклон, </w:t>
            </w:r>
            <w:proofErr w:type="spellStart"/>
            <w:proofErr w:type="gramStart"/>
            <w:r>
              <w:rPr>
                <w:bCs/>
                <w:sz w:val="28"/>
                <w:szCs w:val="28"/>
              </w:rPr>
              <w:t>про-милле</w:t>
            </w:r>
            <w:proofErr w:type="spellEnd"/>
            <w:proofErr w:type="gramEnd"/>
          </w:p>
        </w:tc>
        <w:tc>
          <w:tcPr>
            <w:tcW w:w="1030" w:type="dxa"/>
            <w:tcBorders>
              <w:top w:val="single" w:sz="4" w:space="0" w:color="auto"/>
              <w:left w:val="single" w:sz="4" w:space="0" w:color="auto"/>
              <w:bottom w:val="single" w:sz="4" w:space="0" w:color="auto"/>
              <w:right w:val="nil"/>
            </w:tcBorders>
            <w:hideMark/>
          </w:tcPr>
          <w:p w:rsidR="000F66AA" w:rsidRDefault="000F66AA">
            <w:pPr>
              <w:suppressAutoHyphens/>
              <w:jc w:val="both"/>
              <w:rPr>
                <w:bCs/>
                <w:sz w:val="28"/>
                <w:szCs w:val="28"/>
              </w:rPr>
            </w:pPr>
            <w:proofErr w:type="spellStart"/>
            <w:r>
              <w:rPr>
                <w:bCs/>
                <w:sz w:val="28"/>
                <w:szCs w:val="28"/>
              </w:rPr>
              <w:t>Наи-боль-шая</w:t>
            </w:r>
            <w:proofErr w:type="spellEnd"/>
            <w:r>
              <w:rPr>
                <w:bCs/>
                <w:sz w:val="28"/>
                <w:szCs w:val="28"/>
              </w:rPr>
              <w:t xml:space="preserve"> </w:t>
            </w:r>
            <w:proofErr w:type="spellStart"/>
            <w:proofErr w:type="gramStart"/>
            <w:r>
              <w:rPr>
                <w:bCs/>
                <w:sz w:val="28"/>
                <w:szCs w:val="28"/>
              </w:rPr>
              <w:t>шири-на</w:t>
            </w:r>
            <w:proofErr w:type="spellEnd"/>
            <w:proofErr w:type="gramEnd"/>
            <w:r>
              <w:rPr>
                <w:bCs/>
                <w:sz w:val="28"/>
                <w:szCs w:val="28"/>
              </w:rPr>
              <w:t xml:space="preserve"> </w:t>
            </w:r>
            <w:proofErr w:type="spellStart"/>
            <w:r>
              <w:rPr>
                <w:bCs/>
                <w:sz w:val="28"/>
                <w:szCs w:val="28"/>
              </w:rPr>
              <w:t>земля-ного</w:t>
            </w:r>
            <w:proofErr w:type="spellEnd"/>
            <w:r>
              <w:rPr>
                <w:bCs/>
                <w:sz w:val="28"/>
                <w:szCs w:val="28"/>
              </w:rPr>
              <w:t xml:space="preserve"> </w:t>
            </w:r>
            <w:proofErr w:type="spellStart"/>
            <w:r>
              <w:rPr>
                <w:bCs/>
                <w:sz w:val="28"/>
                <w:szCs w:val="28"/>
              </w:rPr>
              <w:t>полот-на</w:t>
            </w:r>
            <w:proofErr w:type="spellEnd"/>
            <w:r>
              <w:rPr>
                <w:bCs/>
                <w:sz w:val="28"/>
                <w:szCs w:val="28"/>
              </w:rPr>
              <w:t>, м.</w:t>
            </w:r>
          </w:p>
        </w:tc>
      </w:tr>
      <w:tr w:rsidR="000F66AA" w:rsidTr="000F66AA">
        <w:trPr>
          <w:jc w:val="center"/>
        </w:trPr>
        <w:tc>
          <w:tcPr>
            <w:tcW w:w="2155" w:type="dxa"/>
            <w:tcBorders>
              <w:top w:val="single" w:sz="4" w:space="0" w:color="auto"/>
              <w:left w:val="nil"/>
              <w:bottom w:val="nil"/>
              <w:right w:val="nil"/>
            </w:tcBorders>
            <w:vAlign w:val="center"/>
          </w:tcPr>
          <w:p w:rsidR="000F66AA" w:rsidRDefault="000F66AA">
            <w:pPr>
              <w:suppressAutoHyphens/>
              <w:jc w:val="both"/>
            </w:pPr>
          </w:p>
        </w:tc>
        <w:tc>
          <w:tcPr>
            <w:tcW w:w="1134" w:type="dxa"/>
            <w:tcBorders>
              <w:top w:val="single" w:sz="4" w:space="0" w:color="auto"/>
              <w:left w:val="nil"/>
              <w:bottom w:val="nil"/>
              <w:right w:val="nil"/>
            </w:tcBorders>
            <w:vAlign w:val="center"/>
          </w:tcPr>
          <w:p w:rsidR="000F66AA" w:rsidRDefault="000F66AA">
            <w:pPr>
              <w:suppressAutoHyphens/>
              <w:jc w:val="both"/>
              <w:rPr>
                <w:bCs/>
              </w:rPr>
            </w:pPr>
          </w:p>
        </w:tc>
        <w:tc>
          <w:tcPr>
            <w:tcW w:w="1077" w:type="dxa"/>
            <w:tcBorders>
              <w:top w:val="single" w:sz="4" w:space="0" w:color="auto"/>
              <w:left w:val="nil"/>
              <w:bottom w:val="nil"/>
              <w:right w:val="nil"/>
            </w:tcBorders>
            <w:vAlign w:val="center"/>
          </w:tcPr>
          <w:p w:rsidR="000F66AA" w:rsidRDefault="000F66AA">
            <w:pPr>
              <w:suppressAutoHyphens/>
              <w:jc w:val="both"/>
              <w:rPr>
                <w:bCs/>
              </w:rPr>
            </w:pPr>
          </w:p>
        </w:tc>
        <w:tc>
          <w:tcPr>
            <w:tcW w:w="1130" w:type="dxa"/>
            <w:tcBorders>
              <w:top w:val="single" w:sz="4" w:space="0" w:color="auto"/>
              <w:left w:val="nil"/>
              <w:bottom w:val="nil"/>
              <w:right w:val="nil"/>
            </w:tcBorders>
            <w:vAlign w:val="center"/>
          </w:tcPr>
          <w:p w:rsidR="000F66AA" w:rsidRDefault="000F66AA">
            <w:pPr>
              <w:suppressAutoHyphens/>
              <w:jc w:val="both"/>
              <w:rPr>
                <w:bCs/>
              </w:rPr>
            </w:pPr>
          </w:p>
        </w:tc>
        <w:tc>
          <w:tcPr>
            <w:tcW w:w="1198" w:type="dxa"/>
            <w:tcBorders>
              <w:top w:val="single" w:sz="4" w:space="0" w:color="auto"/>
              <w:left w:val="nil"/>
              <w:bottom w:val="nil"/>
              <w:right w:val="nil"/>
            </w:tcBorders>
            <w:vAlign w:val="center"/>
          </w:tcPr>
          <w:p w:rsidR="000F66AA" w:rsidRDefault="000F66AA">
            <w:pPr>
              <w:suppressAutoHyphens/>
              <w:jc w:val="both"/>
              <w:rPr>
                <w:bCs/>
              </w:rPr>
            </w:pPr>
          </w:p>
        </w:tc>
        <w:tc>
          <w:tcPr>
            <w:tcW w:w="1086" w:type="dxa"/>
            <w:tcBorders>
              <w:top w:val="single" w:sz="4" w:space="0" w:color="auto"/>
              <w:left w:val="nil"/>
              <w:bottom w:val="nil"/>
              <w:right w:val="nil"/>
            </w:tcBorders>
            <w:vAlign w:val="center"/>
          </w:tcPr>
          <w:p w:rsidR="000F66AA" w:rsidRDefault="000F66AA">
            <w:pPr>
              <w:suppressAutoHyphens/>
              <w:jc w:val="both"/>
              <w:rPr>
                <w:bCs/>
              </w:rPr>
            </w:pPr>
          </w:p>
        </w:tc>
        <w:tc>
          <w:tcPr>
            <w:tcW w:w="1030" w:type="dxa"/>
            <w:tcBorders>
              <w:top w:val="single" w:sz="4" w:space="0" w:color="auto"/>
              <w:left w:val="nil"/>
              <w:bottom w:val="nil"/>
              <w:right w:val="nil"/>
            </w:tcBorders>
            <w:vAlign w:val="center"/>
          </w:tcPr>
          <w:p w:rsidR="000F66AA" w:rsidRDefault="000F66AA">
            <w:pPr>
              <w:suppressAutoHyphens/>
              <w:jc w:val="both"/>
              <w:rPr>
                <w:bCs/>
              </w:rPr>
            </w:pPr>
          </w:p>
        </w:tc>
      </w:tr>
      <w:tr w:rsidR="000F66AA" w:rsidTr="000F66AA">
        <w:trPr>
          <w:trHeight w:val="200"/>
          <w:jc w:val="center"/>
        </w:trPr>
        <w:tc>
          <w:tcPr>
            <w:tcW w:w="2155" w:type="dxa"/>
            <w:tcBorders>
              <w:top w:val="nil"/>
              <w:left w:val="nil"/>
              <w:bottom w:val="nil"/>
              <w:right w:val="nil"/>
            </w:tcBorders>
            <w:hideMark/>
          </w:tcPr>
          <w:p w:rsidR="000F66AA" w:rsidRDefault="000F66AA">
            <w:pPr>
              <w:suppressAutoHyphens/>
              <w:jc w:val="both"/>
              <w:rPr>
                <w:bCs/>
                <w:spacing w:val="-20"/>
                <w:sz w:val="28"/>
                <w:szCs w:val="28"/>
              </w:rPr>
            </w:pPr>
            <w:r>
              <w:rPr>
                <w:bCs/>
                <w:spacing w:val="-20"/>
                <w:sz w:val="28"/>
                <w:szCs w:val="28"/>
              </w:rPr>
              <w:t xml:space="preserve">Магистральные: </w:t>
            </w:r>
          </w:p>
        </w:tc>
        <w:tc>
          <w:tcPr>
            <w:tcW w:w="1134" w:type="dxa"/>
            <w:tcBorders>
              <w:top w:val="nil"/>
              <w:left w:val="nil"/>
              <w:bottom w:val="nil"/>
              <w:right w:val="nil"/>
            </w:tcBorders>
          </w:tcPr>
          <w:p w:rsidR="000F66AA" w:rsidRDefault="000F66AA">
            <w:pPr>
              <w:suppressAutoHyphens/>
              <w:jc w:val="both"/>
              <w:rPr>
                <w:bCs/>
                <w:sz w:val="28"/>
                <w:szCs w:val="28"/>
              </w:rPr>
            </w:pPr>
          </w:p>
        </w:tc>
        <w:tc>
          <w:tcPr>
            <w:tcW w:w="1077" w:type="dxa"/>
            <w:tcBorders>
              <w:top w:val="nil"/>
              <w:left w:val="nil"/>
              <w:bottom w:val="nil"/>
              <w:right w:val="nil"/>
            </w:tcBorders>
          </w:tcPr>
          <w:p w:rsidR="000F66AA" w:rsidRDefault="000F66AA">
            <w:pPr>
              <w:suppressAutoHyphens/>
              <w:jc w:val="both"/>
              <w:rPr>
                <w:bCs/>
                <w:sz w:val="28"/>
                <w:szCs w:val="28"/>
              </w:rPr>
            </w:pPr>
          </w:p>
        </w:tc>
        <w:tc>
          <w:tcPr>
            <w:tcW w:w="1130" w:type="dxa"/>
            <w:tcBorders>
              <w:top w:val="nil"/>
              <w:left w:val="nil"/>
              <w:bottom w:val="nil"/>
              <w:right w:val="nil"/>
            </w:tcBorders>
          </w:tcPr>
          <w:p w:rsidR="000F66AA" w:rsidRDefault="000F66AA">
            <w:pPr>
              <w:suppressAutoHyphens/>
              <w:jc w:val="both"/>
              <w:rPr>
                <w:bCs/>
                <w:sz w:val="28"/>
                <w:szCs w:val="28"/>
              </w:rPr>
            </w:pPr>
          </w:p>
        </w:tc>
        <w:tc>
          <w:tcPr>
            <w:tcW w:w="1198" w:type="dxa"/>
            <w:tcBorders>
              <w:top w:val="nil"/>
              <w:left w:val="nil"/>
              <w:bottom w:val="nil"/>
              <w:right w:val="nil"/>
            </w:tcBorders>
          </w:tcPr>
          <w:p w:rsidR="000F66AA" w:rsidRDefault="000F66AA">
            <w:pPr>
              <w:suppressAutoHyphens/>
              <w:jc w:val="both"/>
              <w:rPr>
                <w:bCs/>
                <w:sz w:val="28"/>
                <w:szCs w:val="28"/>
              </w:rPr>
            </w:pPr>
          </w:p>
        </w:tc>
        <w:tc>
          <w:tcPr>
            <w:tcW w:w="1086" w:type="dxa"/>
            <w:tcBorders>
              <w:top w:val="nil"/>
              <w:left w:val="nil"/>
              <w:bottom w:val="nil"/>
              <w:right w:val="nil"/>
            </w:tcBorders>
          </w:tcPr>
          <w:p w:rsidR="000F66AA" w:rsidRDefault="000F66AA">
            <w:pPr>
              <w:suppressAutoHyphens/>
              <w:jc w:val="both"/>
              <w:rPr>
                <w:bCs/>
                <w:sz w:val="28"/>
                <w:szCs w:val="28"/>
              </w:rPr>
            </w:pPr>
          </w:p>
        </w:tc>
        <w:tc>
          <w:tcPr>
            <w:tcW w:w="1030"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200"/>
          <w:jc w:val="center"/>
        </w:trPr>
        <w:tc>
          <w:tcPr>
            <w:tcW w:w="2155" w:type="dxa"/>
            <w:tcBorders>
              <w:top w:val="nil"/>
              <w:left w:val="nil"/>
              <w:bottom w:val="nil"/>
              <w:right w:val="nil"/>
            </w:tcBorders>
          </w:tcPr>
          <w:p w:rsidR="000F66AA" w:rsidRDefault="000F66AA">
            <w:pPr>
              <w:suppressAutoHyphens/>
              <w:jc w:val="both"/>
              <w:rPr>
                <w:bCs/>
              </w:rPr>
            </w:pPr>
          </w:p>
        </w:tc>
        <w:tc>
          <w:tcPr>
            <w:tcW w:w="1134" w:type="dxa"/>
            <w:tcBorders>
              <w:top w:val="nil"/>
              <w:left w:val="nil"/>
              <w:bottom w:val="nil"/>
              <w:right w:val="nil"/>
            </w:tcBorders>
          </w:tcPr>
          <w:p w:rsidR="000F66AA" w:rsidRDefault="000F66AA">
            <w:pPr>
              <w:suppressAutoHyphens/>
              <w:jc w:val="both"/>
              <w:rPr>
                <w:bCs/>
              </w:rPr>
            </w:pPr>
          </w:p>
        </w:tc>
        <w:tc>
          <w:tcPr>
            <w:tcW w:w="1077" w:type="dxa"/>
            <w:tcBorders>
              <w:top w:val="nil"/>
              <w:left w:val="nil"/>
              <w:bottom w:val="nil"/>
              <w:right w:val="nil"/>
            </w:tcBorders>
          </w:tcPr>
          <w:p w:rsidR="000F66AA" w:rsidRDefault="000F66AA">
            <w:pPr>
              <w:suppressAutoHyphens/>
              <w:jc w:val="both"/>
              <w:rPr>
                <w:bCs/>
              </w:rPr>
            </w:pPr>
          </w:p>
        </w:tc>
        <w:tc>
          <w:tcPr>
            <w:tcW w:w="1130" w:type="dxa"/>
            <w:tcBorders>
              <w:top w:val="nil"/>
              <w:left w:val="nil"/>
              <w:bottom w:val="nil"/>
              <w:right w:val="nil"/>
            </w:tcBorders>
          </w:tcPr>
          <w:p w:rsidR="000F66AA" w:rsidRDefault="000F66AA">
            <w:pPr>
              <w:suppressAutoHyphens/>
              <w:jc w:val="both"/>
              <w:rPr>
                <w:bCs/>
              </w:rPr>
            </w:pPr>
          </w:p>
        </w:tc>
        <w:tc>
          <w:tcPr>
            <w:tcW w:w="1198" w:type="dxa"/>
            <w:tcBorders>
              <w:top w:val="nil"/>
              <w:left w:val="nil"/>
              <w:bottom w:val="nil"/>
              <w:right w:val="nil"/>
            </w:tcBorders>
          </w:tcPr>
          <w:p w:rsidR="000F66AA" w:rsidRDefault="000F66AA">
            <w:pPr>
              <w:suppressAutoHyphens/>
              <w:jc w:val="both"/>
              <w:rPr>
                <w:bCs/>
              </w:rPr>
            </w:pPr>
          </w:p>
        </w:tc>
        <w:tc>
          <w:tcPr>
            <w:tcW w:w="1086" w:type="dxa"/>
            <w:tcBorders>
              <w:top w:val="nil"/>
              <w:left w:val="nil"/>
              <w:bottom w:val="nil"/>
              <w:right w:val="nil"/>
            </w:tcBorders>
          </w:tcPr>
          <w:p w:rsidR="000F66AA" w:rsidRDefault="000F66AA">
            <w:pPr>
              <w:suppressAutoHyphens/>
              <w:jc w:val="both"/>
              <w:rPr>
                <w:bCs/>
              </w:rPr>
            </w:pPr>
          </w:p>
        </w:tc>
        <w:tc>
          <w:tcPr>
            <w:tcW w:w="1030" w:type="dxa"/>
            <w:tcBorders>
              <w:top w:val="nil"/>
              <w:left w:val="nil"/>
              <w:bottom w:val="nil"/>
              <w:right w:val="nil"/>
            </w:tcBorders>
          </w:tcPr>
          <w:p w:rsidR="000F66AA" w:rsidRDefault="000F66AA">
            <w:pPr>
              <w:suppressAutoHyphens/>
              <w:jc w:val="both"/>
              <w:rPr>
                <w:bCs/>
              </w:rPr>
            </w:pPr>
          </w:p>
        </w:tc>
      </w:tr>
      <w:tr w:rsidR="000F66AA" w:rsidTr="000F66AA">
        <w:trPr>
          <w:trHeight w:val="227"/>
          <w:jc w:val="center"/>
        </w:trPr>
        <w:tc>
          <w:tcPr>
            <w:tcW w:w="2155" w:type="dxa"/>
            <w:tcBorders>
              <w:top w:val="nil"/>
              <w:left w:val="nil"/>
              <w:bottom w:val="nil"/>
              <w:right w:val="nil"/>
            </w:tcBorders>
          </w:tcPr>
          <w:p w:rsidR="000F66AA" w:rsidRDefault="000F66AA">
            <w:pPr>
              <w:jc w:val="both"/>
              <w:rPr>
                <w:bCs/>
                <w:sz w:val="28"/>
                <w:szCs w:val="28"/>
              </w:rPr>
            </w:pPr>
            <w:r>
              <w:rPr>
                <w:bCs/>
                <w:sz w:val="28"/>
                <w:szCs w:val="28"/>
              </w:rPr>
              <w:t>скоростного движения</w:t>
            </w:r>
          </w:p>
          <w:p w:rsidR="000F66AA" w:rsidRDefault="000F66AA">
            <w:pPr>
              <w:jc w:val="both"/>
              <w:rPr>
                <w:bCs/>
              </w:rPr>
            </w:pPr>
          </w:p>
        </w:tc>
        <w:tc>
          <w:tcPr>
            <w:tcW w:w="1134" w:type="dxa"/>
            <w:tcBorders>
              <w:top w:val="nil"/>
              <w:left w:val="nil"/>
              <w:bottom w:val="nil"/>
              <w:right w:val="nil"/>
            </w:tcBorders>
            <w:hideMark/>
          </w:tcPr>
          <w:p w:rsidR="000F66AA" w:rsidRDefault="000F66AA">
            <w:pPr>
              <w:tabs>
                <w:tab w:val="left" w:pos="571"/>
              </w:tabs>
              <w:suppressAutoHyphens/>
              <w:jc w:val="both"/>
              <w:rPr>
                <w:bCs/>
                <w:sz w:val="28"/>
                <w:szCs w:val="28"/>
              </w:rPr>
            </w:pPr>
            <w:r>
              <w:rPr>
                <w:bCs/>
                <w:sz w:val="28"/>
                <w:szCs w:val="28"/>
              </w:rPr>
              <w:t>150</w:t>
            </w:r>
          </w:p>
        </w:tc>
        <w:tc>
          <w:tcPr>
            <w:tcW w:w="1077" w:type="dxa"/>
            <w:tcBorders>
              <w:top w:val="nil"/>
              <w:left w:val="nil"/>
              <w:bottom w:val="nil"/>
              <w:right w:val="nil"/>
            </w:tcBorders>
            <w:hideMark/>
          </w:tcPr>
          <w:p w:rsidR="000F66AA" w:rsidRDefault="000F66AA">
            <w:pPr>
              <w:tabs>
                <w:tab w:val="left" w:pos="217"/>
              </w:tabs>
              <w:suppressAutoHyphens/>
              <w:jc w:val="both"/>
              <w:rPr>
                <w:bCs/>
                <w:sz w:val="28"/>
                <w:szCs w:val="28"/>
              </w:rPr>
            </w:pPr>
            <w:r>
              <w:rPr>
                <w:bCs/>
                <w:sz w:val="28"/>
                <w:szCs w:val="28"/>
              </w:rPr>
              <w:t>3,75</w:t>
            </w:r>
          </w:p>
        </w:tc>
        <w:tc>
          <w:tcPr>
            <w:tcW w:w="1130" w:type="dxa"/>
            <w:tcBorders>
              <w:top w:val="nil"/>
              <w:left w:val="nil"/>
              <w:bottom w:val="nil"/>
              <w:right w:val="nil"/>
            </w:tcBorders>
            <w:hideMark/>
          </w:tcPr>
          <w:p w:rsidR="000F66AA" w:rsidRDefault="000F66AA">
            <w:pPr>
              <w:suppressAutoHyphens/>
              <w:jc w:val="both"/>
              <w:rPr>
                <w:bCs/>
                <w:sz w:val="28"/>
                <w:szCs w:val="28"/>
              </w:rPr>
            </w:pPr>
            <w:r>
              <w:rPr>
                <w:bCs/>
                <w:sz w:val="28"/>
                <w:szCs w:val="28"/>
              </w:rPr>
              <w:t>4 - 8</w:t>
            </w:r>
          </w:p>
        </w:tc>
        <w:tc>
          <w:tcPr>
            <w:tcW w:w="1198" w:type="dxa"/>
            <w:tcBorders>
              <w:top w:val="nil"/>
              <w:left w:val="nil"/>
              <w:bottom w:val="nil"/>
              <w:right w:val="nil"/>
            </w:tcBorders>
            <w:hideMark/>
          </w:tcPr>
          <w:p w:rsidR="000F66AA" w:rsidRDefault="000F66AA">
            <w:pPr>
              <w:tabs>
                <w:tab w:val="left" w:pos="725"/>
              </w:tabs>
              <w:suppressAutoHyphens/>
              <w:jc w:val="both"/>
              <w:rPr>
                <w:bCs/>
                <w:sz w:val="28"/>
                <w:szCs w:val="28"/>
              </w:rPr>
            </w:pPr>
            <w:r>
              <w:rPr>
                <w:bCs/>
                <w:sz w:val="28"/>
                <w:szCs w:val="28"/>
              </w:rPr>
              <w:t>1 000</w:t>
            </w:r>
          </w:p>
        </w:tc>
        <w:tc>
          <w:tcPr>
            <w:tcW w:w="1086" w:type="dxa"/>
            <w:tcBorders>
              <w:top w:val="nil"/>
              <w:left w:val="nil"/>
              <w:bottom w:val="nil"/>
              <w:right w:val="nil"/>
            </w:tcBorders>
            <w:hideMark/>
          </w:tcPr>
          <w:p w:rsidR="000F66AA" w:rsidRDefault="000F66AA">
            <w:pPr>
              <w:suppressAutoHyphens/>
              <w:jc w:val="both"/>
              <w:rPr>
                <w:bCs/>
                <w:sz w:val="28"/>
                <w:szCs w:val="28"/>
              </w:rPr>
            </w:pPr>
            <w:r>
              <w:rPr>
                <w:bCs/>
                <w:sz w:val="28"/>
                <w:szCs w:val="28"/>
              </w:rPr>
              <w:t>30</w:t>
            </w:r>
          </w:p>
        </w:tc>
        <w:tc>
          <w:tcPr>
            <w:tcW w:w="1030" w:type="dxa"/>
            <w:tcBorders>
              <w:top w:val="nil"/>
              <w:left w:val="nil"/>
              <w:bottom w:val="nil"/>
              <w:right w:val="nil"/>
            </w:tcBorders>
            <w:hideMark/>
          </w:tcPr>
          <w:p w:rsidR="000F66AA" w:rsidRDefault="000F66AA">
            <w:pPr>
              <w:suppressAutoHyphens/>
              <w:jc w:val="both"/>
              <w:rPr>
                <w:bCs/>
                <w:sz w:val="28"/>
                <w:szCs w:val="28"/>
              </w:rPr>
            </w:pPr>
            <w:r>
              <w:rPr>
                <w:bCs/>
                <w:sz w:val="28"/>
                <w:szCs w:val="28"/>
              </w:rPr>
              <w:t>65</w:t>
            </w:r>
          </w:p>
        </w:tc>
      </w:tr>
      <w:tr w:rsidR="000F66AA" w:rsidTr="000F66AA">
        <w:trPr>
          <w:trHeight w:val="131"/>
          <w:jc w:val="center"/>
        </w:trPr>
        <w:tc>
          <w:tcPr>
            <w:tcW w:w="2155" w:type="dxa"/>
            <w:tcBorders>
              <w:top w:val="nil"/>
              <w:left w:val="nil"/>
              <w:bottom w:val="nil"/>
              <w:right w:val="nil"/>
            </w:tcBorders>
            <w:hideMark/>
          </w:tcPr>
          <w:p w:rsidR="000F66AA" w:rsidRDefault="000F66AA">
            <w:pPr>
              <w:jc w:val="both"/>
              <w:rPr>
                <w:bCs/>
                <w:sz w:val="28"/>
                <w:szCs w:val="28"/>
              </w:rPr>
            </w:pPr>
            <w:proofErr w:type="gramStart"/>
            <w:r>
              <w:rPr>
                <w:bCs/>
                <w:sz w:val="28"/>
                <w:szCs w:val="28"/>
              </w:rPr>
              <w:t>основные секторальные непрерывного и регулируемого движения</w:t>
            </w:r>
            <w:proofErr w:type="gramEnd"/>
          </w:p>
        </w:tc>
        <w:tc>
          <w:tcPr>
            <w:tcW w:w="1134" w:type="dxa"/>
            <w:tcBorders>
              <w:top w:val="nil"/>
              <w:left w:val="nil"/>
              <w:bottom w:val="nil"/>
              <w:right w:val="nil"/>
            </w:tcBorders>
            <w:hideMark/>
          </w:tcPr>
          <w:p w:rsidR="000F66AA" w:rsidRDefault="000F66AA">
            <w:pPr>
              <w:suppressAutoHyphens/>
              <w:jc w:val="both"/>
              <w:rPr>
                <w:bCs/>
                <w:sz w:val="28"/>
                <w:szCs w:val="28"/>
              </w:rPr>
            </w:pPr>
            <w:r>
              <w:rPr>
                <w:bCs/>
                <w:sz w:val="28"/>
                <w:szCs w:val="28"/>
              </w:rPr>
              <w:t>120</w:t>
            </w:r>
          </w:p>
        </w:tc>
        <w:tc>
          <w:tcPr>
            <w:tcW w:w="1077" w:type="dxa"/>
            <w:tcBorders>
              <w:top w:val="nil"/>
              <w:left w:val="nil"/>
              <w:bottom w:val="nil"/>
              <w:right w:val="nil"/>
            </w:tcBorders>
            <w:hideMark/>
          </w:tcPr>
          <w:p w:rsidR="000F66AA" w:rsidRDefault="000F66AA">
            <w:pPr>
              <w:suppressAutoHyphens/>
              <w:jc w:val="both"/>
              <w:rPr>
                <w:bCs/>
                <w:sz w:val="28"/>
                <w:szCs w:val="28"/>
              </w:rPr>
            </w:pPr>
            <w:r>
              <w:rPr>
                <w:bCs/>
                <w:sz w:val="28"/>
                <w:szCs w:val="28"/>
              </w:rPr>
              <w:t>3,75</w:t>
            </w:r>
          </w:p>
        </w:tc>
        <w:tc>
          <w:tcPr>
            <w:tcW w:w="1130" w:type="dxa"/>
            <w:tcBorders>
              <w:top w:val="nil"/>
              <w:left w:val="nil"/>
              <w:bottom w:val="nil"/>
              <w:right w:val="nil"/>
            </w:tcBorders>
            <w:hideMark/>
          </w:tcPr>
          <w:p w:rsidR="000F66AA" w:rsidRDefault="000F66AA">
            <w:pPr>
              <w:suppressAutoHyphens/>
              <w:jc w:val="both"/>
              <w:rPr>
                <w:bCs/>
                <w:sz w:val="28"/>
                <w:szCs w:val="28"/>
              </w:rPr>
            </w:pPr>
            <w:r>
              <w:rPr>
                <w:bCs/>
                <w:sz w:val="28"/>
                <w:szCs w:val="28"/>
              </w:rPr>
              <w:t>4 - 8</w:t>
            </w:r>
          </w:p>
        </w:tc>
        <w:tc>
          <w:tcPr>
            <w:tcW w:w="1198" w:type="dxa"/>
            <w:tcBorders>
              <w:top w:val="nil"/>
              <w:left w:val="nil"/>
              <w:bottom w:val="nil"/>
              <w:right w:val="nil"/>
            </w:tcBorders>
            <w:hideMark/>
          </w:tcPr>
          <w:p w:rsidR="000F66AA" w:rsidRDefault="000F66AA">
            <w:pPr>
              <w:suppressAutoHyphens/>
              <w:jc w:val="both"/>
              <w:rPr>
                <w:bCs/>
                <w:sz w:val="28"/>
                <w:szCs w:val="28"/>
              </w:rPr>
            </w:pPr>
            <w:r>
              <w:rPr>
                <w:bCs/>
                <w:sz w:val="28"/>
                <w:szCs w:val="28"/>
              </w:rPr>
              <w:t>600</w:t>
            </w:r>
          </w:p>
        </w:tc>
        <w:tc>
          <w:tcPr>
            <w:tcW w:w="1086" w:type="dxa"/>
            <w:tcBorders>
              <w:top w:val="nil"/>
              <w:left w:val="nil"/>
              <w:bottom w:val="nil"/>
              <w:right w:val="nil"/>
            </w:tcBorders>
            <w:hideMark/>
          </w:tcPr>
          <w:p w:rsidR="000F66AA" w:rsidRDefault="000F66AA">
            <w:pPr>
              <w:suppressAutoHyphens/>
              <w:jc w:val="both"/>
              <w:rPr>
                <w:bCs/>
                <w:sz w:val="28"/>
                <w:szCs w:val="28"/>
              </w:rPr>
            </w:pPr>
            <w:r>
              <w:rPr>
                <w:bCs/>
                <w:sz w:val="28"/>
                <w:szCs w:val="28"/>
              </w:rPr>
              <w:t>50</w:t>
            </w:r>
          </w:p>
        </w:tc>
        <w:tc>
          <w:tcPr>
            <w:tcW w:w="1030" w:type="dxa"/>
            <w:tcBorders>
              <w:top w:val="nil"/>
              <w:left w:val="nil"/>
              <w:bottom w:val="nil"/>
              <w:right w:val="nil"/>
            </w:tcBorders>
            <w:hideMark/>
          </w:tcPr>
          <w:p w:rsidR="000F66AA" w:rsidRDefault="000F66AA">
            <w:pPr>
              <w:suppressAutoHyphens/>
              <w:jc w:val="both"/>
              <w:rPr>
                <w:bCs/>
                <w:sz w:val="28"/>
                <w:szCs w:val="28"/>
              </w:rPr>
            </w:pPr>
            <w:r>
              <w:rPr>
                <w:bCs/>
                <w:sz w:val="28"/>
                <w:szCs w:val="28"/>
              </w:rPr>
              <w:t>50</w:t>
            </w:r>
          </w:p>
        </w:tc>
      </w:tr>
      <w:tr w:rsidR="000F66AA" w:rsidTr="000F66AA">
        <w:trPr>
          <w:trHeight w:val="386"/>
          <w:jc w:val="center"/>
        </w:trPr>
        <w:tc>
          <w:tcPr>
            <w:tcW w:w="2155" w:type="dxa"/>
            <w:tcBorders>
              <w:top w:val="nil"/>
              <w:left w:val="nil"/>
              <w:bottom w:val="nil"/>
              <w:right w:val="nil"/>
            </w:tcBorders>
            <w:hideMark/>
          </w:tcPr>
          <w:p w:rsidR="000F66AA" w:rsidRDefault="000F66AA">
            <w:pPr>
              <w:jc w:val="both"/>
              <w:rPr>
                <w:bCs/>
                <w:sz w:val="28"/>
                <w:szCs w:val="28"/>
              </w:rPr>
            </w:pPr>
            <w:proofErr w:type="gramStart"/>
            <w:r>
              <w:rPr>
                <w:bCs/>
                <w:sz w:val="28"/>
                <w:szCs w:val="28"/>
              </w:rPr>
              <w:t xml:space="preserve">основные </w:t>
            </w:r>
            <w:r>
              <w:rPr>
                <w:bCs/>
                <w:sz w:val="28"/>
                <w:szCs w:val="28"/>
              </w:rPr>
              <w:lastRenderedPageBreak/>
              <w:t>зональные  непрерывного и регулируемого движения</w:t>
            </w:r>
            <w:proofErr w:type="gramEnd"/>
          </w:p>
        </w:tc>
        <w:tc>
          <w:tcPr>
            <w:tcW w:w="1134" w:type="dxa"/>
            <w:tcBorders>
              <w:top w:val="nil"/>
              <w:left w:val="nil"/>
              <w:bottom w:val="nil"/>
              <w:right w:val="nil"/>
            </w:tcBorders>
            <w:hideMark/>
          </w:tcPr>
          <w:p w:rsidR="000F66AA" w:rsidRDefault="000F66AA">
            <w:pPr>
              <w:suppressAutoHyphens/>
              <w:jc w:val="both"/>
              <w:rPr>
                <w:bCs/>
                <w:sz w:val="28"/>
                <w:szCs w:val="28"/>
              </w:rPr>
            </w:pPr>
            <w:r>
              <w:rPr>
                <w:bCs/>
                <w:sz w:val="28"/>
                <w:szCs w:val="28"/>
              </w:rPr>
              <w:lastRenderedPageBreak/>
              <w:t>100</w:t>
            </w:r>
          </w:p>
        </w:tc>
        <w:tc>
          <w:tcPr>
            <w:tcW w:w="1077" w:type="dxa"/>
            <w:tcBorders>
              <w:top w:val="nil"/>
              <w:left w:val="nil"/>
              <w:bottom w:val="nil"/>
              <w:right w:val="nil"/>
            </w:tcBorders>
            <w:hideMark/>
          </w:tcPr>
          <w:p w:rsidR="000F66AA" w:rsidRDefault="000F66AA">
            <w:pPr>
              <w:suppressAutoHyphens/>
              <w:jc w:val="both"/>
              <w:rPr>
                <w:bCs/>
                <w:sz w:val="28"/>
                <w:szCs w:val="28"/>
              </w:rPr>
            </w:pPr>
            <w:r>
              <w:rPr>
                <w:bCs/>
                <w:sz w:val="28"/>
                <w:szCs w:val="28"/>
              </w:rPr>
              <w:t>3,75</w:t>
            </w:r>
          </w:p>
        </w:tc>
        <w:tc>
          <w:tcPr>
            <w:tcW w:w="1130" w:type="dxa"/>
            <w:tcBorders>
              <w:top w:val="nil"/>
              <w:left w:val="nil"/>
              <w:bottom w:val="nil"/>
              <w:right w:val="nil"/>
            </w:tcBorders>
            <w:hideMark/>
          </w:tcPr>
          <w:p w:rsidR="000F66AA" w:rsidRDefault="000F66AA">
            <w:pPr>
              <w:suppressAutoHyphens/>
              <w:jc w:val="both"/>
              <w:rPr>
                <w:bCs/>
                <w:sz w:val="28"/>
                <w:szCs w:val="28"/>
              </w:rPr>
            </w:pPr>
            <w:r>
              <w:rPr>
                <w:bCs/>
                <w:sz w:val="28"/>
                <w:szCs w:val="28"/>
              </w:rPr>
              <w:t>2 - 4</w:t>
            </w:r>
          </w:p>
        </w:tc>
        <w:tc>
          <w:tcPr>
            <w:tcW w:w="1198" w:type="dxa"/>
            <w:tcBorders>
              <w:top w:val="nil"/>
              <w:left w:val="nil"/>
              <w:bottom w:val="nil"/>
              <w:right w:val="nil"/>
            </w:tcBorders>
            <w:hideMark/>
          </w:tcPr>
          <w:p w:rsidR="000F66AA" w:rsidRDefault="000F66AA">
            <w:pPr>
              <w:suppressAutoHyphens/>
              <w:jc w:val="both"/>
              <w:rPr>
                <w:bCs/>
                <w:sz w:val="28"/>
                <w:szCs w:val="28"/>
              </w:rPr>
            </w:pPr>
            <w:r>
              <w:rPr>
                <w:bCs/>
                <w:sz w:val="28"/>
                <w:szCs w:val="28"/>
              </w:rPr>
              <w:t>400</w:t>
            </w:r>
          </w:p>
        </w:tc>
        <w:tc>
          <w:tcPr>
            <w:tcW w:w="1086" w:type="dxa"/>
            <w:tcBorders>
              <w:top w:val="nil"/>
              <w:left w:val="nil"/>
              <w:bottom w:val="nil"/>
              <w:right w:val="nil"/>
            </w:tcBorders>
            <w:hideMark/>
          </w:tcPr>
          <w:p w:rsidR="000F66AA" w:rsidRDefault="000F66AA">
            <w:pPr>
              <w:suppressAutoHyphens/>
              <w:jc w:val="both"/>
              <w:rPr>
                <w:bCs/>
                <w:sz w:val="28"/>
                <w:szCs w:val="28"/>
              </w:rPr>
            </w:pPr>
            <w:r>
              <w:rPr>
                <w:bCs/>
                <w:sz w:val="28"/>
                <w:szCs w:val="28"/>
              </w:rPr>
              <w:t>60</w:t>
            </w:r>
          </w:p>
        </w:tc>
        <w:tc>
          <w:tcPr>
            <w:tcW w:w="1030" w:type="dxa"/>
            <w:tcBorders>
              <w:top w:val="nil"/>
              <w:left w:val="nil"/>
              <w:bottom w:val="nil"/>
              <w:right w:val="nil"/>
            </w:tcBorders>
            <w:hideMark/>
          </w:tcPr>
          <w:p w:rsidR="000F66AA" w:rsidRDefault="000F66AA">
            <w:pPr>
              <w:suppressAutoHyphens/>
              <w:jc w:val="both"/>
              <w:rPr>
                <w:bCs/>
                <w:sz w:val="28"/>
                <w:szCs w:val="28"/>
              </w:rPr>
            </w:pPr>
            <w:r>
              <w:rPr>
                <w:bCs/>
                <w:sz w:val="28"/>
                <w:szCs w:val="28"/>
              </w:rPr>
              <w:t>40</w:t>
            </w:r>
          </w:p>
        </w:tc>
      </w:tr>
      <w:tr w:rsidR="000F66AA" w:rsidTr="000F66AA">
        <w:trPr>
          <w:trHeight w:val="386"/>
          <w:jc w:val="center"/>
        </w:trPr>
        <w:tc>
          <w:tcPr>
            <w:tcW w:w="2155" w:type="dxa"/>
            <w:tcBorders>
              <w:top w:val="nil"/>
              <w:left w:val="nil"/>
              <w:bottom w:val="nil"/>
              <w:right w:val="nil"/>
            </w:tcBorders>
          </w:tcPr>
          <w:p w:rsidR="000F66AA" w:rsidRDefault="000F66AA">
            <w:pPr>
              <w:jc w:val="both"/>
              <w:rPr>
                <w:bCs/>
                <w:sz w:val="28"/>
                <w:szCs w:val="28"/>
              </w:rPr>
            </w:pPr>
          </w:p>
        </w:tc>
        <w:tc>
          <w:tcPr>
            <w:tcW w:w="1134" w:type="dxa"/>
            <w:tcBorders>
              <w:top w:val="nil"/>
              <w:left w:val="nil"/>
              <w:bottom w:val="nil"/>
              <w:right w:val="nil"/>
            </w:tcBorders>
          </w:tcPr>
          <w:p w:rsidR="000F66AA" w:rsidRDefault="000F66AA">
            <w:pPr>
              <w:suppressAutoHyphens/>
              <w:jc w:val="both"/>
              <w:rPr>
                <w:bCs/>
                <w:sz w:val="28"/>
                <w:szCs w:val="28"/>
              </w:rPr>
            </w:pPr>
          </w:p>
        </w:tc>
        <w:tc>
          <w:tcPr>
            <w:tcW w:w="1077" w:type="dxa"/>
            <w:tcBorders>
              <w:top w:val="nil"/>
              <w:left w:val="nil"/>
              <w:bottom w:val="nil"/>
              <w:right w:val="nil"/>
            </w:tcBorders>
          </w:tcPr>
          <w:p w:rsidR="000F66AA" w:rsidRDefault="000F66AA">
            <w:pPr>
              <w:suppressAutoHyphens/>
              <w:jc w:val="both"/>
              <w:rPr>
                <w:bCs/>
                <w:sz w:val="28"/>
                <w:szCs w:val="28"/>
              </w:rPr>
            </w:pPr>
          </w:p>
        </w:tc>
        <w:tc>
          <w:tcPr>
            <w:tcW w:w="1130" w:type="dxa"/>
            <w:tcBorders>
              <w:top w:val="nil"/>
              <w:left w:val="nil"/>
              <w:bottom w:val="nil"/>
              <w:right w:val="nil"/>
            </w:tcBorders>
          </w:tcPr>
          <w:p w:rsidR="000F66AA" w:rsidRDefault="000F66AA">
            <w:pPr>
              <w:suppressAutoHyphens/>
              <w:jc w:val="both"/>
              <w:rPr>
                <w:bCs/>
                <w:sz w:val="28"/>
                <w:szCs w:val="28"/>
              </w:rPr>
            </w:pPr>
          </w:p>
        </w:tc>
        <w:tc>
          <w:tcPr>
            <w:tcW w:w="1198" w:type="dxa"/>
            <w:tcBorders>
              <w:top w:val="nil"/>
              <w:left w:val="nil"/>
              <w:bottom w:val="nil"/>
              <w:right w:val="nil"/>
            </w:tcBorders>
          </w:tcPr>
          <w:p w:rsidR="000F66AA" w:rsidRDefault="000F66AA">
            <w:pPr>
              <w:suppressAutoHyphens/>
              <w:jc w:val="both"/>
              <w:rPr>
                <w:bCs/>
                <w:sz w:val="28"/>
                <w:szCs w:val="28"/>
              </w:rPr>
            </w:pPr>
          </w:p>
        </w:tc>
        <w:tc>
          <w:tcPr>
            <w:tcW w:w="1086" w:type="dxa"/>
            <w:tcBorders>
              <w:top w:val="nil"/>
              <w:left w:val="nil"/>
              <w:bottom w:val="nil"/>
              <w:right w:val="nil"/>
            </w:tcBorders>
          </w:tcPr>
          <w:p w:rsidR="000F66AA" w:rsidRDefault="000F66AA">
            <w:pPr>
              <w:suppressAutoHyphens/>
              <w:jc w:val="both"/>
              <w:rPr>
                <w:bCs/>
                <w:sz w:val="28"/>
                <w:szCs w:val="28"/>
              </w:rPr>
            </w:pPr>
          </w:p>
        </w:tc>
        <w:tc>
          <w:tcPr>
            <w:tcW w:w="1030"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227"/>
          <w:jc w:val="center"/>
        </w:trPr>
        <w:tc>
          <w:tcPr>
            <w:tcW w:w="2155" w:type="dxa"/>
            <w:tcBorders>
              <w:top w:val="nil"/>
              <w:left w:val="nil"/>
              <w:bottom w:val="nil"/>
              <w:right w:val="nil"/>
            </w:tcBorders>
            <w:hideMark/>
          </w:tcPr>
          <w:p w:rsidR="000F66AA" w:rsidRDefault="000F66AA">
            <w:pPr>
              <w:suppressAutoHyphens/>
              <w:jc w:val="both"/>
              <w:rPr>
                <w:bCs/>
                <w:sz w:val="28"/>
                <w:szCs w:val="28"/>
              </w:rPr>
            </w:pPr>
            <w:r>
              <w:rPr>
                <w:bCs/>
                <w:sz w:val="28"/>
                <w:szCs w:val="28"/>
              </w:rPr>
              <w:t>Местного значения:</w:t>
            </w:r>
          </w:p>
        </w:tc>
        <w:tc>
          <w:tcPr>
            <w:tcW w:w="1134" w:type="dxa"/>
            <w:tcBorders>
              <w:top w:val="nil"/>
              <w:left w:val="nil"/>
              <w:bottom w:val="nil"/>
              <w:right w:val="nil"/>
            </w:tcBorders>
          </w:tcPr>
          <w:p w:rsidR="000F66AA" w:rsidRDefault="000F66AA">
            <w:pPr>
              <w:suppressAutoHyphens/>
              <w:jc w:val="both"/>
              <w:rPr>
                <w:bCs/>
                <w:sz w:val="28"/>
                <w:szCs w:val="28"/>
              </w:rPr>
            </w:pPr>
          </w:p>
        </w:tc>
        <w:tc>
          <w:tcPr>
            <w:tcW w:w="1077" w:type="dxa"/>
            <w:tcBorders>
              <w:top w:val="nil"/>
              <w:left w:val="nil"/>
              <w:bottom w:val="nil"/>
              <w:right w:val="nil"/>
            </w:tcBorders>
          </w:tcPr>
          <w:p w:rsidR="000F66AA" w:rsidRDefault="000F66AA">
            <w:pPr>
              <w:suppressAutoHyphens/>
              <w:jc w:val="both"/>
              <w:rPr>
                <w:bCs/>
                <w:sz w:val="28"/>
                <w:szCs w:val="28"/>
              </w:rPr>
            </w:pPr>
          </w:p>
        </w:tc>
        <w:tc>
          <w:tcPr>
            <w:tcW w:w="1130" w:type="dxa"/>
            <w:tcBorders>
              <w:top w:val="nil"/>
              <w:left w:val="nil"/>
              <w:bottom w:val="nil"/>
              <w:right w:val="nil"/>
            </w:tcBorders>
          </w:tcPr>
          <w:p w:rsidR="000F66AA" w:rsidRDefault="000F66AA">
            <w:pPr>
              <w:suppressAutoHyphens/>
              <w:jc w:val="both"/>
              <w:rPr>
                <w:bCs/>
                <w:sz w:val="28"/>
                <w:szCs w:val="28"/>
              </w:rPr>
            </w:pPr>
          </w:p>
        </w:tc>
        <w:tc>
          <w:tcPr>
            <w:tcW w:w="1198" w:type="dxa"/>
            <w:tcBorders>
              <w:top w:val="nil"/>
              <w:left w:val="nil"/>
              <w:bottom w:val="nil"/>
              <w:right w:val="nil"/>
            </w:tcBorders>
          </w:tcPr>
          <w:p w:rsidR="000F66AA" w:rsidRDefault="000F66AA">
            <w:pPr>
              <w:suppressAutoHyphens/>
              <w:jc w:val="both"/>
              <w:rPr>
                <w:bCs/>
                <w:sz w:val="28"/>
                <w:szCs w:val="28"/>
              </w:rPr>
            </w:pPr>
          </w:p>
        </w:tc>
        <w:tc>
          <w:tcPr>
            <w:tcW w:w="1086" w:type="dxa"/>
            <w:tcBorders>
              <w:top w:val="nil"/>
              <w:left w:val="nil"/>
              <w:bottom w:val="nil"/>
              <w:right w:val="nil"/>
            </w:tcBorders>
          </w:tcPr>
          <w:p w:rsidR="000F66AA" w:rsidRDefault="000F66AA">
            <w:pPr>
              <w:suppressAutoHyphens/>
              <w:jc w:val="both"/>
              <w:rPr>
                <w:bCs/>
                <w:sz w:val="28"/>
                <w:szCs w:val="28"/>
              </w:rPr>
            </w:pPr>
          </w:p>
        </w:tc>
        <w:tc>
          <w:tcPr>
            <w:tcW w:w="1030"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227"/>
          <w:jc w:val="center"/>
        </w:trPr>
        <w:tc>
          <w:tcPr>
            <w:tcW w:w="2155" w:type="dxa"/>
            <w:tcBorders>
              <w:top w:val="nil"/>
              <w:left w:val="nil"/>
              <w:bottom w:val="nil"/>
              <w:right w:val="nil"/>
            </w:tcBorders>
          </w:tcPr>
          <w:p w:rsidR="000F66AA" w:rsidRDefault="000F66AA">
            <w:pPr>
              <w:suppressAutoHyphens/>
              <w:jc w:val="both"/>
              <w:rPr>
                <w:bCs/>
                <w:sz w:val="28"/>
                <w:szCs w:val="28"/>
              </w:rPr>
            </w:pPr>
          </w:p>
        </w:tc>
        <w:tc>
          <w:tcPr>
            <w:tcW w:w="1134" w:type="dxa"/>
            <w:tcBorders>
              <w:top w:val="nil"/>
              <w:left w:val="nil"/>
              <w:bottom w:val="nil"/>
              <w:right w:val="nil"/>
            </w:tcBorders>
          </w:tcPr>
          <w:p w:rsidR="000F66AA" w:rsidRDefault="000F66AA">
            <w:pPr>
              <w:suppressAutoHyphens/>
              <w:jc w:val="both"/>
              <w:rPr>
                <w:bCs/>
                <w:sz w:val="28"/>
                <w:szCs w:val="28"/>
              </w:rPr>
            </w:pPr>
          </w:p>
        </w:tc>
        <w:tc>
          <w:tcPr>
            <w:tcW w:w="1077" w:type="dxa"/>
            <w:tcBorders>
              <w:top w:val="nil"/>
              <w:left w:val="nil"/>
              <w:bottom w:val="nil"/>
              <w:right w:val="nil"/>
            </w:tcBorders>
          </w:tcPr>
          <w:p w:rsidR="000F66AA" w:rsidRDefault="000F66AA">
            <w:pPr>
              <w:suppressAutoHyphens/>
              <w:jc w:val="both"/>
              <w:rPr>
                <w:bCs/>
                <w:sz w:val="28"/>
                <w:szCs w:val="28"/>
              </w:rPr>
            </w:pPr>
          </w:p>
        </w:tc>
        <w:tc>
          <w:tcPr>
            <w:tcW w:w="1130" w:type="dxa"/>
            <w:tcBorders>
              <w:top w:val="nil"/>
              <w:left w:val="nil"/>
              <w:bottom w:val="nil"/>
              <w:right w:val="nil"/>
            </w:tcBorders>
          </w:tcPr>
          <w:p w:rsidR="000F66AA" w:rsidRDefault="000F66AA">
            <w:pPr>
              <w:suppressAutoHyphens/>
              <w:jc w:val="both"/>
              <w:rPr>
                <w:bCs/>
                <w:sz w:val="28"/>
                <w:szCs w:val="28"/>
              </w:rPr>
            </w:pPr>
          </w:p>
        </w:tc>
        <w:tc>
          <w:tcPr>
            <w:tcW w:w="1198" w:type="dxa"/>
            <w:tcBorders>
              <w:top w:val="nil"/>
              <w:left w:val="nil"/>
              <w:bottom w:val="nil"/>
              <w:right w:val="nil"/>
            </w:tcBorders>
          </w:tcPr>
          <w:p w:rsidR="000F66AA" w:rsidRDefault="000F66AA">
            <w:pPr>
              <w:suppressAutoHyphens/>
              <w:jc w:val="both"/>
              <w:rPr>
                <w:bCs/>
                <w:sz w:val="28"/>
                <w:szCs w:val="28"/>
              </w:rPr>
            </w:pPr>
          </w:p>
        </w:tc>
        <w:tc>
          <w:tcPr>
            <w:tcW w:w="1086" w:type="dxa"/>
            <w:tcBorders>
              <w:top w:val="nil"/>
              <w:left w:val="nil"/>
              <w:bottom w:val="nil"/>
              <w:right w:val="nil"/>
            </w:tcBorders>
          </w:tcPr>
          <w:p w:rsidR="000F66AA" w:rsidRDefault="000F66AA">
            <w:pPr>
              <w:suppressAutoHyphens/>
              <w:jc w:val="both"/>
              <w:rPr>
                <w:bCs/>
                <w:sz w:val="28"/>
                <w:szCs w:val="28"/>
              </w:rPr>
            </w:pPr>
          </w:p>
        </w:tc>
        <w:tc>
          <w:tcPr>
            <w:tcW w:w="1030"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227"/>
          <w:jc w:val="center"/>
        </w:trPr>
        <w:tc>
          <w:tcPr>
            <w:tcW w:w="2155" w:type="dxa"/>
            <w:tcBorders>
              <w:top w:val="nil"/>
              <w:left w:val="nil"/>
              <w:bottom w:val="nil"/>
              <w:right w:val="nil"/>
            </w:tcBorders>
            <w:hideMark/>
          </w:tcPr>
          <w:p w:rsidR="000F66AA" w:rsidRDefault="000F66AA">
            <w:pPr>
              <w:suppressAutoHyphens/>
              <w:jc w:val="both"/>
              <w:rPr>
                <w:bCs/>
                <w:sz w:val="28"/>
                <w:szCs w:val="28"/>
              </w:rPr>
            </w:pPr>
            <w:r>
              <w:rPr>
                <w:bCs/>
                <w:sz w:val="28"/>
                <w:szCs w:val="28"/>
              </w:rPr>
              <w:t>грузового движения</w:t>
            </w:r>
          </w:p>
        </w:tc>
        <w:tc>
          <w:tcPr>
            <w:tcW w:w="1134" w:type="dxa"/>
            <w:tcBorders>
              <w:top w:val="nil"/>
              <w:left w:val="nil"/>
              <w:bottom w:val="nil"/>
              <w:right w:val="nil"/>
            </w:tcBorders>
            <w:hideMark/>
          </w:tcPr>
          <w:p w:rsidR="000F66AA" w:rsidRDefault="000F66AA">
            <w:pPr>
              <w:suppressAutoHyphens/>
              <w:jc w:val="both"/>
              <w:rPr>
                <w:bCs/>
                <w:sz w:val="28"/>
                <w:szCs w:val="28"/>
              </w:rPr>
            </w:pPr>
            <w:r>
              <w:rPr>
                <w:bCs/>
                <w:sz w:val="28"/>
                <w:szCs w:val="28"/>
              </w:rPr>
              <w:t>70</w:t>
            </w:r>
          </w:p>
        </w:tc>
        <w:tc>
          <w:tcPr>
            <w:tcW w:w="1077" w:type="dxa"/>
            <w:tcBorders>
              <w:top w:val="nil"/>
              <w:left w:val="nil"/>
              <w:bottom w:val="nil"/>
              <w:right w:val="nil"/>
            </w:tcBorders>
            <w:hideMark/>
          </w:tcPr>
          <w:p w:rsidR="000F66AA" w:rsidRDefault="000F66AA">
            <w:pPr>
              <w:suppressAutoHyphens/>
              <w:jc w:val="both"/>
              <w:rPr>
                <w:bCs/>
                <w:sz w:val="28"/>
                <w:szCs w:val="28"/>
              </w:rPr>
            </w:pPr>
            <w:r>
              <w:rPr>
                <w:bCs/>
                <w:sz w:val="28"/>
                <w:szCs w:val="28"/>
              </w:rPr>
              <w:t>4,0</w:t>
            </w:r>
          </w:p>
        </w:tc>
        <w:tc>
          <w:tcPr>
            <w:tcW w:w="1130" w:type="dxa"/>
            <w:tcBorders>
              <w:top w:val="nil"/>
              <w:left w:val="nil"/>
              <w:bottom w:val="nil"/>
              <w:right w:val="nil"/>
            </w:tcBorders>
            <w:hideMark/>
          </w:tcPr>
          <w:p w:rsidR="000F66AA" w:rsidRDefault="000F66AA">
            <w:pPr>
              <w:suppressAutoHyphens/>
              <w:jc w:val="both"/>
              <w:rPr>
                <w:bCs/>
                <w:sz w:val="28"/>
                <w:szCs w:val="28"/>
              </w:rPr>
            </w:pPr>
            <w:r>
              <w:rPr>
                <w:bCs/>
                <w:sz w:val="28"/>
                <w:szCs w:val="28"/>
              </w:rPr>
              <w:t>2</w:t>
            </w:r>
          </w:p>
        </w:tc>
        <w:tc>
          <w:tcPr>
            <w:tcW w:w="1198" w:type="dxa"/>
            <w:tcBorders>
              <w:top w:val="nil"/>
              <w:left w:val="nil"/>
              <w:bottom w:val="nil"/>
              <w:right w:val="nil"/>
            </w:tcBorders>
            <w:hideMark/>
          </w:tcPr>
          <w:p w:rsidR="000F66AA" w:rsidRDefault="000F66AA">
            <w:pPr>
              <w:suppressAutoHyphens/>
              <w:jc w:val="both"/>
              <w:rPr>
                <w:bCs/>
                <w:sz w:val="28"/>
                <w:szCs w:val="28"/>
              </w:rPr>
            </w:pPr>
            <w:r>
              <w:rPr>
                <w:bCs/>
                <w:sz w:val="28"/>
                <w:szCs w:val="28"/>
              </w:rPr>
              <w:t>250</w:t>
            </w:r>
          </w:p>
        </w:tc>
        <w:tc>
          <w:tcPr>
            <w:tcW w:w="1086" w:type="dxa"/>
            <w:tcBorders>
              <w:top w:val="nil"/>
              <w:left w:val="nil"/>
              <w:bottom w:val="nil"/>
              <w:right w:val="nil"/>
            </w:tcBorders>
            <w:hideMark/>
          </w:tcPr>
          <w:p w:rsidR="000F66AA" w:rsidRDefault="000F66AA">
            <w:pPr>
              <w:suppressAutoHyphens/>
              <w:jc w:val="both"/>
              <w:rPr>
                <w:bCs/>
                <w:sz w:val="28"/>
                <w:szCs w:val="28"/>
              </w:rPr>
            </w:pPr>
            <w:r>
              <w:rPr>
                <w:bCs/>
                <w:sz w:val="28"/>
                <w:szCs w:val="28"/>
              </w:rPr>
              <w:t>70</w:t>
            </w:r>
          </w:p>
        </w:tc>
        <w:tc>
          <w:tcPr>
            <w:tcW w:w="1030" w:type="dxa"/>
            <w:tcBorders>
              <w:top w:val="nil"/>
              <w:left w:val="nil"/>
              <w:bottom w:val="nil"/>
              <w:right w:val="nil"/>
            </w:tcBorders>
            <w:hideMark/>
          </w:tcPr>
          <w:p w:rsidR="000F66AA" w:rsidRDefault="000F66AA">
            <w:pPr>
              <w:suppressAutoHyphens/>
              <w:jc w:val="both"/>
              <w:rPr>
                <w:bCs/>
                <w:sz w:val="28"/>
                <w:szCs w:val="28"/>
              </w:rPr>
            </w:pPr>
            <w:r>
              <w:rPr>
                <w:bCs/>
                <w:sz w:val="28"/>
                <w:szCs w:val="28"/>
              </w:rPr>
              <w:t>20</w:t>
            </w:r>
          </w:p>
        </w:tc>
      </w:tr>
      <w:tr w:rsidR="000F66AA" w:rsidTr="000F66AA">
        <w:trPr>
          <w:trHeight w:val="227"/>
          <w:jc w:val="center"/>
        </w:trPr>
        <w:tc>
          <w:tcPr>
            <w:tcW w:w="2155" w:type="dxa"/>
            <w:tcBorders>
              <w:top w:val="nil"/>
              <w:left w:val="nil"/>
              <w:bottom w:val="nil"/>
              <w:right w:val="nil"/>
            </w:tcBorders>
            <w:hideMark/>
          </w:tcPr>
          <w:p w:rsidR="000F66AA" w:rsidRDefault="000F66AA">
            <w:pPr>
              <w:suppressAutoHyphens/>
              <w:jc w:val="both"/>
              <w:rPr>
                <w:bCs/>
                <w:sz w:val="28"/>
                <w:szCs w:val="28"/>
              </w:rPr>
            </w:pPr>
            <w:r>
              <w:rPr>
                <w:bCs/>
                <w:sz w:val="28"/>
                <w:szCs w:val="28"/>
              </w:rPr>
              <w:t>парковые</w:t>
            </w:r>
          </w:p>
        </w:tc>
        <w:tc>
          <w:tcPr>
            <w:tcW w:w="1134" w:type="dxa"/>
            <w:tcBorders>
              <w:top w:val="nil"/>
              <w:left w:val="nil"/>
              <w:bottom w:val="nil"/>
              <w:right w:val="nil"/>
            </w:tcBorders>
            <w:hideMark/>
          </w:tcPr>
          <w:p w:rsidR="000F66AA" w:rsidRDefault="000F66AA">
            <w:pPr>
              <w:suppressAutoHyphens/>
              <w:jc w:val="both"/>
              <w:rPr>
                <w:bCs/>
                <w:sz w:val="28"/>
                <w:szCs w:val="28"/>
              </w:rPr>
            </w:pPr>
            <w:r>
              <w:rPr>
                <w:bCs/>
                <w:sz w:val="28"/>
                <w:szCs w:val="28"/>
              </w:rPr>
              <w:t>50</w:t>
            </w:r>
          </w:p>
        </w:tc>
        <w:tc>
          <w:tcPr>
            <w:tcW w:w="1077" w:type="dxa"/>
            <w:tcBorders>
              <w:top w:val="nil"/>
              <w:left w:val="nil"/>
              <w:bottom w:val="nil"/>
              <w:right w:val="nil"/>
            </w:tcBorders>
            <w:hideMark/>
          </w:tcPr>
          <w:p w:rsidR="000F66AA" w:rsidRDefault="000F66AA">
            <w:pPr>
              <w:suppressAutoHyphens/>
              <w:jc w:val="both"/>
              <w:rPr>
                <w:bCs/>
                <w:sz w:val="28"/>
                <w:szCs w:val="28"/>
              </w:rPr>
            </w:pPr>
            <w:r>
              <w:rPr>
                <w:bCs/>
                <w:sz w:val="28"/>
                <w:szCs w:val="28"/>
              </w:rPr>
              <w:t>3,0</w:t>
            </w:r>
          </w:p>
        </w:tc>
        <w:tc>
          <w:tcPr>
            <w:tcW w:w="1130" w:type="dxa"/>
            <w:tcBorders>
              <w:top w:val="nil"/>
              <w:left w:val="nil"/>
              <w:bottom w:val="nil"/>
              <w:right w:val="nil"/>
            </w:tcBorders>
            <w:hideMark/>
          </w:tcPr>
          <w:p w:rsidR="000F66AA" w:rsidRDefault="000F66AA">
            <w:pPr>
              <w:suppressAutoHyphens/>
              <w:jc w:val="both"/>
              <w:rPr>
                <w:bCs/>
                <w:sz w:val="28"/>
                <w:szCs w:val="28"/>
              </w:rPr>
            </w:pPr>
            <w:r>
              <w:rPr>
                <w:bCs/>
                <w:sz w:val="28"/>
                <w:szCs w:val="28"/>
              </w:rPr>
              <w:t>2</w:t>
            </w:r>
          </w:p>
        </w:tc>
        <w:tc>
          <w:tcPr>
            <w:tcW w:w="1198" w:type="dxa"/>
            <w:tcBorders>
              <w:top w:val="nil"/>
              <w:left w:val="nil"/>
              <w:bottom w:val="nil"/>
              <w:right w:val="nil"/>
            </w:tcBorders>
            <w:hideMark/>
          </w:tcPr>
          <w:p w:rsidR="000F66AA" w:rsidRDefault="000F66AA">
            <w:pPr>
              <w:suppressAutoHyphens/>
              <w:jc w:val="both"/>
              <w:rPr>
                <w:bCs/>
                <w:sz w:val="28"/>
                <w:szCs w:val="28"/>
              </w:rPr>
            </w:pPr>
            <w:r>
              <w:rPr>
                <w:bCs/>
                <w:sz w:val="28"/>
                <w:szCs w:val="28"/>
              </w:rPr>
              <w:t>175</w:t>
            </w:r>
          </w:p>
        </w:tc>
        <w:tc>
          <w:tcPr>
            <w:tcW w:w="1086" w:type="dxa"/>
            <w:tcBorders>
              <w:top w:val="nil"/>
              <w:left w:val="nil"/>
              <w:bottom w:val="nil"/>
              <w:right w:val="nil"/>
            </w:tcBorders>
            <w:hideMark/>
          </w:tcPr>
          <w:p w:rsidR="000F66AA" w:rsidRDefault="000F66AA">
            <w:pPr>
              <w:suppressAutoHyphens/>
              <w:jc w:val="both"/>
              <w:rPr>
                <w:bCs/>
                <w:sz w:val="28"/>
                <w:szCs w:val="28"/>
              </w:rPr>
            </w:pPr>
            <w:r>
              <w:rPr>
                <w:bCs/>
                <w:sz w:val="28"/>
                <w:szCs w:val="28"/>
              </w:rPr>
              <w:t>80</w:t>
            </w:r>
          </w:p>
        </w:tc>
        <w:tc>
          <w:tcPr>
            <w:tcW w:w="1030" w:type="dxa"/>
            <w:tcBorders>
              <w:top w:val="nil"/>
              <w:left w:val="nil"/>
              <w:bottom w:val="nil"/>
              <w:right w:val="nil"/>
            </w:tcBorders>
            <w:hideMark/>
          </w:tcPr>
          <w:p w:rsidR="000F66AA" w:rsidRDefault="000F66AA">
            <w:pPr>
              <w:suppressAutoHyphens/>
              <w:jc w:val="both"/>
              <w:rPr>
                <w:bCs/>
                <w:sz w:val="28"/>
                <w:szCs w:val="28"/>
              </w:rPr>
            </w:pPr>
            <w:r>
              <w:rPr>
                <w:bCs/>
                <w:sz w:val="28"/>
                <w:szCs w:val="28"/>
              </w:rPr>
              <w:t>15</w:t>
            </w:r>
          </w:p>
        </w:tc>
      </w:tr>
    </w:tbl>
    <w:p w:rsidR="000F66AA" w:rsidRDefault="000F66AA" w:rsidP="000F66AA">
      <w:pPr>
        <w:ind w:firstLine="720"/>
        <w:jc w:val="both"/>
        <w:rPr>
          <w:bCs/>
          <w:i/>
          <w:iCs/>
          <w:spacing w:val="40"/>
          <w:sz w:val="28"/>
          <w:szCs w:val="28"/>
        </w:rPr>
      </w:pPr>
    </w:p>
    <w:p w:rsidR="000F66AA" w:rsidRDefault="000F66AA" w:rsidP="000F66AA">
      <w:pPr>
        <w:ind w:left="2534" w:hanging="1826"/>
        <w:jc w:val="both"/>
        <w:rPr>
          <w:bCs/>
          <w:sz w:val="28"/>
          <w:szCs w:val="28"/>
        </w:rPr>
      </w:pPr>
      <w:r>
        <w:rPr>
          <w:bCs/>
          <w:sz w:val="28"/>
          <w:szCs w:val="28"/>
        </w:rPr>
        <w:t>Примечания: 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0F66AA" w:rsidRDefault="000F66AA" w:rsidP="000F66AA">
      <w:pPr>
        <w:ind w:left="2534"/>
        <w:jc w:val="both"/>
        <w:rPr>
          <w:bCs/>
          <w:sz w:val="28"/>
          <w:szCs w:val="28"/>
        </w:rPr>
      </w:pPr>
      <w:r>
        <w:rPr>
          <w:bCs/>
          <w:sz w:val="28"/>
          <w:szCs w:val="28"/>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0F66AA" w:rsidRDefault="000F66AA" w:rsidP="000F66AA">
      <w:pPr>
        <w:ind w:left="2534"/>
        <w:jc w:val="both"/>
        <w:rPr>
          <w:bCs/>
          <w:sz w:val="28"/>
          <w:szCs w:val="28"/>
        </w:rPr>
      </w:pPr>
      <w:r>
        <w:rPr>
          <w:bCs/>
          <w:sz w:val="28"/>
          <w:szCs w:val="28"/>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smartTag w:uri="urn:schemas-microsoft-com:office:smarttags" w:element="metricconverter">
          <w:smartTagPr>
            <w:attr w:name="ProductID" w:val="4 метров"/>
          </w:smartTagPr>
          <w:r>
            <w:rPr>
              <w:bCs/>
              <w:sz w:val="28"/>
              <w:szCs w:val="28"/>
            </w:rPr>
            <w:t>4 метров</w:t>
          </w:r>
        </w:smartTag>
        <w:r>
          <w:rPr>
            <w:bCs/>
            <w:sz w:val="28"/>
            <w:szCs w:val="28"/>
          </w:rPr>
          <w:t>,</w:t>
        </w:r>
      </w:smartTag>
      <w:r>
        <w:rPr>
          <w:bCs/>
          <w:sz w:val="28"/>
          <w:szCs w:val="28"/>
        </w:rPr>
        <w:t xml:space="preserve"> а при доле большегрузных автомобилей </w:t>
      </w:r>
      <w:r>
        <w:rPr>
          <w:bCs/>
          <w:sz w:val="28"/>
          <w:szCs w:val="28"/>
        </w:rPr>
        <w:br/>
        <w:t xml:space="preserve">в транспортном потоке более 20 процентов - </w:t>
      </w:r>
      <w:r>
        <w:rPr>
          <w:bCs/>
          <w:sz w:val="28"/>
          <w:szCs w:val="28"/>
        </w:rPr>
        <w:br/>
        <w:t xml:space="preserve">до </w:t>
      </w:r>
      <w:smartTag w:uri="urn:schemas-microsoft-com:office:smarttags" w:element="metricconverter">
        <w:smartTagPr>
          <w:attr w:name="ProductID" w:val="4,5 метра"/>
        </w:smartTagPr>
        <w:r>
          <w:rPr>
            <w:bCs/>
            <w:sz w:val="28"/>
            <w:szCs w:val="28"/>
          </w:rPr>
          <w:t>4,5 метра</w:t>
        </w:r>
      </w:smartTag>
      <w:r>
        <w:rPr>
          <w:bCs/>
          <w:sz w:val="28"/>
          <w:szCs w:val="28"/>
        </w:rPr>
        <w:t>.</w:t>
      </w:r>
    </w:p>
    <w:p w:rsidR="000F66AA" w:rsidRDefault="000F66AA" w:rsidP="000F66AA">
      <w:pPr>
        <w:ind w:firstLine="709"/>
        <w:jc w:val="both"/>
        <w:rPr>
          <w:bCs/>
          <w:sz w:val="28"/>
          <w:szCs w:val="28"/>
        </w:rPr>
      </w:pPr>
    </w:p>
    <w:p w:rsidR="000F66AA" w:rsidRDefault="000F66AA" w:rsidP="000F66AA">
      <w:pPr>
        <w:ind w:firstLine="709"/>
        <w:jc w:val="both"/>
        <w:rPr>
          <w:bCs/>
          <w:spacing w:val="-1"/>
          <w:sz w:val="28"/>
          <w:szCs w:val="28"/>
        </w:rPr>
      </w:pPr>
      <w:r>
        <w:rPr>
          <w:bCs/>
          <w:spacing w:val="-1"/>
          <w:sz w:val="28"/>
          <w:szCs w:val="28"/>
        </w:rPr>
        <w:t>8.2.41. </w:t>
      </w:r>
      <w:r>
        <w:rPr>
          <w:spacing w:val="-1"/>
          <w:sz w:val="28"/>
          <w:szCs w:val="28"/>
        </w:rPr>
        <w:t>Аэропорты, аэродромы, вертодромы</w:t>
      </w:r>
      <w:r>
        <w:rPr>
          <w:bCs/>
          <w:spacing w:val="-1"/>
          <w:sz w:val="28"/>
          <w:szCs w:val="28"/>
        </w:rPr>
        <w:t xml:space="preserve"> следует размещать </w:t>
      </w:r>
      <w:r>
        <w:rPr>
          <w:bCs/>
          <w:spacing w:val="-1"/>
          <w:sz w:val="28"/>
          <w:szCs w:val="28"/>
        </w:rPr>
        <w:br/>
        <w:t xml:space="preserve">в соответствии с нормативными требованиями к расстояниям </w:t>
      </w:r>
      <w:r>
        <w:rPr>
          <w:bCs/>
          <w:spacing w:val="-1"/>
          <w:sz w:val="28"/>
          <w:szCs w:val="28"/>
        </w:rPr>
        <w:br/>
        <w:t>от территории жилых зон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нормативов.</w:t>
      </w:r>
    </w:p>
    <w:p w:rsidR="000F66AA" w:rsidRDefault="000F66AA" w:rsidP="000F66AA">
      <w:pPr>
        <w:ind w:firstLine="709"/>
        <w:jc w:val="both"/>
        <w:rPr>
          <w:bCs/>
          <w:spacing w:val="-1"/>
          <w:sz w:val="28"/>
          <w:szCs w:val="28"/>
        </w:rPr>
      </w:pPr>
      <w:r>
        <w:rPr>
          <w:sz w:val="28"/>
          <w:szCs w:val="28"/>
        </w:rPr>
        <w:t xml:space="preserve">Размещение новых аэродромов, вертодромов проектируется </w:t>
      </w:r>
      <w:r>
        <w:rPr>
          <w:sz w:val="28"/>
          <w:szCs w:val="28"/>
        </w:rPr>
        <w:br/>
        <w:t xml:space="preserve">в соответствии с требованиями </w:t>
      </w:r>
      <w:proofErr w:type="spellStart"/>
      <w:r>
        <w:rPr>
          <w:sz w:val="28"/>
          <w:szCs w:val="28"/>
        </w:rPr>
        <w:t>СНиП</w:t>
      </w:r>
      <w:proofErr w:type="spellEnd"/>
      <w:r>
        <w:rPr>
          <w:sz w:val="28"/>
          <w:szCs w:val="28"/>
        </w:rPr>
        <w:t xml:space="preserve"> 32-03-96.</w:t>
      </w:r>
      <w:r>
        <w:rPr>
          <w:spacing w:val="-1"/>
          <w:sz w:val="28"/>
          <w:szCs w:val="28"/>
        </w:rPr>
        <w:t xml:space="preserve"> Сооружения воздушного транспорта проектируются </w:t>
      </w:r>
      <w:r>
        <w:rPr>
          <w:sz w:val="28"/>
          <w:szCs w:val="28"/>
        </w:rPr>
        <w:t>в пригородной зоне, за пределами населенных пунктов и зон массового отдыха населения</w:t>
      </w:r>
      <w:r>
        <w:rPr>
          <w:bCs/>
          <w:sz w:val="28"/>
          <w:szCs w:val="28"/>
        </w:rPr>
        <w:t>.</w:t>
      </w:r>
    </w:p>
    <w:p w:rsidR="000F66AA" w:rsidRDefault="000F66AA" w:rsidP="000F66AA">
      <w:pPr>
        <w:ind w:firstLine="709"/>
        <w:jc w:val="both"/>
        <w:rPr>
          <w:bCs/>
          <w:sz w:val="28"/>
          <w:szCs w:val="28"/>
        </w:rPr>
      </w:pPr>
      <w:r>
        <w:rPr>
          <w:bCs/>
          <w:sz w:val="28"/>
          <w:szCs w:val="28"/>
        </w:rPr>
        <w:t>Связь аэропортов, аэродромов с населенными пунктами должна быть обеспечена системой общественного транспорта.</w:t>
      </w:r>
    </w:p>
    <w:p w:rsidR="000F66AA" w:rsidRDefault="000F66AA" w:rsidP="000F66AA">
      <w:pPr>
        <w:ind w:firstLine="709"/>
        <w:jc w:val="both"/>
        <w:rPr>
          <w:bCs/>
          <w:spacing w:val="-1"/>
          <w:sz w:val="28"/>
          <w:szCs w:val="28"/>
        </w:rPr>
      </w:pPr>
      <w:r>
        <w:rPr>
          <w:bCs/>
          <w:sz w:val="28"/>
          <w:szCs w:val="28"/>
        </w:rPr>
        <w:t>Пункты отправления и прибытия авиапассажиров проектируются на магистралях населенных пунктов, ведущих к аэропортам, аэродромам, в 30 - 40 минутной транспортной доступности от них.</w:t>
      </w:r>
    </w:p>
    <w:p w:rsidR="000F66AA" w:rsidRDefault="000F66AA" w:rsidP="000F66AA">
      <w:pPr>
        <w:ind w:firstLine="709"/>
        <w:jc w:val="both"/>
        <w:rPr>
          <w:bCs/>
          <w:sz w:val="28"/>
          <w:szCs w:val="28"/>
        </w:rPr>
      </w:pPr>
      <w:r>
        <w:rPr>
          <w:bCs/>
          <w:sz w:val="28"/>
          <w:szCs w:val="28"/>
        </w:rPr>
        <w:lastRenderedPageBreak/>
        <w:t xml:space="preserve">8.2.42. За расчетное приближение границ территорий </w:t>
      </w:r>
      <w:r>
        <w:rPr>
          <w:bCs/>
          <w:spacing w:val="-1"/>
          <w:sz w:val="28"/>
          <w:szCs w:val="28"/>
        </w:rPr>
        <w:t xml:space="preserve">жилых зон </w:t>
      </w:r>
      <w:r>
        <w:rPr>
          <w:bCs/>
          <w:spacing w:val="-1"/>
          <w:sz w:val="28"/>
          <w:szCs w:val="28"/>
        </w:rPr>
        <w:br/>
        <w:t>и зон массового отдыха населения</w:t>
      </w:r>
      <w:r>
        <w:rPr>
          <w:bCs/>
          <w:sz w:val="28"/>
          <w:szCs w:val="28"/>
        </w:rPr>
        <w:t xml:space="preserve">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территорий </w:t>
      </w:r>
      <w:r>
        <w:rPr>
          <w:bCs/>
          <w:spacing w:val="-1"/>
          <w:sz w:val="28"/>
          <w:szCs w:val="28"/>
        </w:rPr>
        <w:t xml:space="preserve">жилых зон </w:t>
      </w:r>
      <w:r>
        <w:rPr>
          <w:bCs/>
          <w:sz w:val="28"/>
          <w:szCs w:val="28"/>
        </w:rPr>
        <w:t xml:space="preserve">и зон массового отдыха </w:t>
      </w:r>
      <w:r>
        <w:rPr>
          <w:bCs/>
          <w:sz w:val="28"/>
          <w:szCs w:val="28"/>
        </w:rPr>
        <w:br/>
        <w:t>в районах действующих аэропортов.</w:t>
      </w:r>
    </w:p>
    <w:p w:rsidR="000F66AA" w:rsidRDefault="000F66AA" w:rsidP="000F66AA">
      <w:pPr>
        <w:ind w:firstLine="709"/>
        <w:jc w:val="both"/>
        <w:rPr>
          <w:bCs/>
          <w:sz w:val="28"/>
          <w:szCs w:val="28"/>
        </w:rPr>
      </w:pPr>
      <w:r>
        <w:rPr>
          <w:bCs/>
          <w:sz w:val="28"/>
          <w:szCs w:val="28"/>
        </w:rPr>
        <w:t>8.2.43. </w:t>
      </w:r>
      <w:r>
        <w:rPr>
          <w:sz w:val="28"/>
          <w:szCs w:val="28"/>
        </w:rPr>
        <w:t>При проектирован</w:t>
      </w:r>
      <w:proofErr w:type="gramStart"/>
      <w:r>
        <w:rPr>
          <w:sz w:val="28"/>
          <w:szCs w:val="28"/>
        </w:rPr>
        <w:t>ии аэ</w:t>
      </w:r>
      <w:proofErr w:type="gramEnd"/>
      <w:r>
        <w:rPr>
          <w:sz w:val="28"/>
          <w:szCs w:val="28"/>
        </w:rPr>
        <w:t>ропортов нормы отвода земель следует определять в соответствии с требованиями СН 457-74.</w:t>
      </w:r>
    </w:p>
    <w:p w:rsidR="000F66AA" w:rsidRDefault="000F66AA" w:rsidP="000F66AA">
      <w:pPr>
        <w:ind w:firstLine="709"/>
        <w:jc w:val="both"/>
        <w:rPr>
          <w:bCs/>
          <w:sz w:val="28"/>
          <w:szCs w:val="28"/>
        </w:rPr>
      </w:pPr>
      <w:r>
        <w:rPr>
          <w:bCs/>
          <w:sz w:val="28"/>
          <w:szCs w:val="28"/>
        </w:rPr>
        <w:t xml:space="preserve">Земельный участок для аэропорта включает участки </w:t>
      </w:r>
      <w:r>
        <w:rPr>
          <w:bCs/>
          <w:sz w:val="28"/>
          <w:szCs w:val="28"/>
        </w:rPr>
        <w:br/>
        <w:t xml:space="preserve">для </w:t>
      </w:r>
      <w:r>
        <w:rPr>
          <w:bCs/>
          <w:spacing w:val="-2"/>
          <w:sz w:val="28"/>
          <w:szCs w:val="28"/>
        </w:rPr>
        <w:t>аэродрома, обособленных сооружений</w:t>
      </w:r>
      <w:r>
        <w:rPr>
          <w:bCs/>
          <w:noProof/>
          <w:spacing w:val="-2"/>
          <w:sz w:val="28"/>
          <w:szCs w:val="28"/>
        </w:rPr>
        <w:t xml:space="preserve"> (</w:t>
      </w:r>
      <w:r>
        <w:rPr>
          <w:bCs/>
          <w:spacing w:val="-2"/>
          <w:sz w:val="28"/>
          <w:szCs w:val="28"/>
        </w:rPr>
        <w:t>управления воздушным движением,</w:t>
      </w:r>
      <w:r>
        <w:rPr>
          <w:bCs/>
          <w:sz w:val="28"/>
          <w:szCs w:val="28"/>
        </w:rPr>
        <w:t xml:space="preserve"> радионавигации и посадки, очистных сооружений) </w:t>
      </w:r>
      <w:r>
        <w:rPr>
          <w:bCs/>
          <w:sz w:val="28"/>
          <w:szCs w:val="28"/>
        </w:rPr>
        <w:br/>
        <w:t>и служебно-технической территории.</w:t>
      </w:r>
    </w:p>
    <w:p w:rsidR="000F66AA" w:rsidRDefault="000F66AA" w:rsidP="000F66AA">
      <w:pPr>
        <w:ind w:firstLine="709"/>
        <w:jc w:val="both"/>
        <w:rPr>
          <w:bCs/>
          <w:sz w:val="28"/>
          <w:szCs w:val="28"/>
        </w:rPr>
      </w:pPr>
      <w:r>
        <w:rPr>
          <w:bCs/>
          <w:sz w:val="28"/>
          <w:szCs w:val="28"/>
        </w:rPr>
        <w:t>Размеры земельных участков для аэродрома и обособленных сооружений следует устанавливать по таблице</w:t>
      </w:r>
      <w:r>
        <w:rPr>
          <w:bCs/>
          <w:noProof/>
          <w:sz w:val="28"/>
          <w:szCs w:val="28"/>
        </w:rPr>
        <w:t xml:space="preserve"> № 58, размеры </w:t>
      </w:r>
      <w:r>
        <w:rPr>
          <w:bCs/>
          <w:sz w:val="28"/>
          <w:szCs w:val="28"/>
        </w:rPr>
        <w:t>земельных участков служебно-технической территор</w:t>
      </w:r>
      <w:proofErr w:type="gramStart"/>
      <w:r>
        <w:rPr>
          <w:bCs/>
          <w:sz w:val="28"/>
          <w:szCs w:val="28"/>
        </w:rPr>
        <w:t>ии аэ</w:t>
      </w:r>
      <w:proofErr w:type="gramEnd"/>
      <w:r>
        <w:rPr>
          <w:bCs/>
          <w:sz w:val="28"/>
          <w:szCs w:val="28"/>
        </w:rPr>
        <w:t>ропортов</w:t>
      </w:r>
      <w:r>
        <w:rPr>
          <w:bCs/>
          <w:noProof/>
          <w:sz w:val="28"/>
          <w:szCs w:val="28"/>
        </w:rPr>
        <w:t xml:space="preserve"> - </w:t>
      </w:r>
      <w:r>
        <w:rPr>
          <w:bCs/>
          <w:noProof/>
          <w:sz w:val="28"/>
          <w:szCs w:val="28"/>
        </w:rPr>
        <w:br/>
        <w:t>по таблице № 59.</w:t>
      </w:r>
    </w:p>
    <w:p w:rsidR="000F66AA" w:rsidRDefault="000F66AA" w:rsidP="000F66AA">
      <w:pPr>
        <w:jc w:val="both"/>
        <w:rPr>
          <w:bCs/>
          <w:sz w:val="28"/>
          <w:szCs w:val="28"/>
        </w:rPr>
      </w:pPr>
    </w:p>
    <w:p w:rsidR="000F66AA" w:rsidRDefault="000F66AA" w:rsidP="000F66AA">
      <w:pPr>
        <w:jc w:val="both"/>
        <w:rPr>
          <w:bCs/>
          <w:noProof/>
          <w:sz w:val="28"/>
          <w:szCs w:val="28"/>
        </w:rPr>
      </w:pPr>
      <w:r>
        <w:rPr>
          <w:bCs/>
          <w:sz w:val="28"/>
          <w:szCs w:val="28"/>
        </w:rPr>
        <w:t>Таблица</w:t>
      </w:r>
      <w:r>
        <w:rPr>
          <w:bCs/>
          <w:noProof/>
          <w:sz w:val="28"/>
          <w:szCs w:val="28"/>
        </w:rPr>
        <w:t xml:space="preserve"> № 58</w:t>
      </w:r>
    </w:p>
    <w:p w:rsidR="000F66AA" w:rsidRDefault="000F66AA" w:rsidP="000F66AA">
      <w:pPr>
        <w:jc w:val="both"/>
        <w:rPr>
          <w:bCs/>
          <w:sz w:val="28"/>
          <w:szCs w:val="28"/>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4"/>
        <w:gridCol w:w="2596"/>
        <w:gridCol w:w="3550"/>
      </w:tblGrid>
      <w:tr w:rsidR="000F66AA" w:rsidTr="000F66AA">
        <w:trPr>
          <w:trHeight w:hRule="exact" w:val="337"/>
          <w:jc w:val="center"/>
        </w:trPr>
        <w:tc>
          <w:tcPr>
            <w:tcW w:w="2673" w:type="dxa"/>
            <w:vMerge w:val="restart"/>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Класс аэродрома</w:t>
            </w:r>
          </w:p>
        </w:tc>
        <w:tc>
          <w:tcPr>
            <w:tcW w:w="6143" w:type="dxa"/>
            <w:gridSpan w:val="2"/>
            <w:tcBorders>
              <w:top w:val="single" w:sz="4" w:space="0" w:color="auto"/>
              <w:left w:val="single" w:sz="4" w:space="0" w:color="auto"/>
              <w:bottom w:val="single" w:sz="4" w:space="0" w:color="auto"/>
              <w:right w:val="nil"/>
            </w:tcBorders>
            <w:vAlign w:val="center"/>
          </w:tcPr>
          <w:p w:rsidR="000F66AA" w:rsidRDefault="000F66AA">
            <w:pPr>
              <w:jc w:val="both"/>
              <w:rPr>
                <w:sz w:val="28"/>
                <w:szCs w:val="28"/>
              </w:rPr>
            </w:pPr>
            <w:r>
              <w:rPr>
                <w:sz w:val="28"/>
                <w:szCs w:val="28"/>
              </w:rPr>
              <w:t xml:space="preserve">Размеры земельных участков, </w:t>
            </w:r>
            <w:proofErr w:type="gramStart"/>
            <w:r>
              <w:rPr>
                <w:sz w:val="28"/>
                <w:szCs w:val="28"/>
              </w:rPr>
              <w:t>га</w:t>
            </w:r>
            <w:proofErr w:type="gramEnd"/>
            <w:r>
              <w:rPr>
                <w:sz w:val="28"/>
                <w:szCs w:val="28"/>
              </w:rPr>
              <w:t>.</w:t>
            </w:r>
          </w:p>
          <w:p w:rsidR="000F66AA" w:rsidRDefault="000F66AA">
            <w:pPr>
              <w:jc w:val="both"/>
              <w:rPr>
                <w:sz w:val="28"/>
                <w:szCs w:val="28"/>
              </w:rPr>
            </w:pPr>
          </w:p>
        </w:tc>
      </w:tr>
      <w:tr w:rsidR="000F66AA" w:rsidTr="000F66AA">
        <w:trPr>
          <w:trHeight w:hRule="exact" w:val="557"/>
          <w:jc w:val="center"/>
        </w:trPr>
        <w:tc>
          <w:tcPr>
            <w:tcW w:w="2673" w:type="dxa"/>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2595" w:type="dxa"/>
            <w:tcBorders>
              <w:top w:val="single" w:sz="4" w:space="0" w:color="auto"/>
              <w:left w:val="single" w:sz="4" w:space="0" w:color="auto"/>
              <w:bottom w:val="single" w:sz="4" w:space="0" w:color="auto"/>
              <w:right w:val="single" w:sz="4" w:space="0" w:color="auto"/>
            </w:tcBorders>
            <w:vAlign w:val="center"/>
          </w:tcPr>
          <w:p w:rsidR="000F66AA" w:rsidRDefault="000F66AA">
            <w:pPr>
              <w:jc w:val="both"/>
              <w:rPr>
                <w:sz w:val="16"/>
                <w:szCs w:val="16"/>
              </w:rPr>
            </w:pPr>
          </w:p>
          <w:p w:rsidR="000F66AA" w:rsidRDefault="000F66AA">
            <w:pPr>
              <w:jc w:val="both"/>
              <w:rPr>
                <w:sz w:val="28"/>
                <w:szCs w:val="28"/>
              </w:rPr>
            </w:pPr>
            <w:r>
              <w:rPr>
                <w:sz w:val="28"/>
                <w:szCs w:val="28"/>
              </w:rPr>
              <w:t>аэродрома</w:t>
            </w:r>
          </w:p>
          <w:p w:rsidR="000F66AA" w:rsidRDefault="000F66AA">
            <w:pPr>
              <w:jc w:val="both"/>
              <w:rPr>
                <w:sz w:val="28"/>
                <w:szCs w:val="28"/>
              </w:rPr>
            </w:pPr>
          </w:p>
        </w:tc>
        <w:tc>
          <w:tcPr>
            <w:tcW w:w="3548"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обособленных сооружений</w:t>
            </w:r>
          </w:p>
        </w:tc>
      </w:tr>
      <w:tr w:rsidR="000F66AA" w:rsidTr="000F66AA">
        <w:trPr>
          <w:trHeight w:hRule="exact" w:val="353"/>
          <w:jc w:val="center"/>
        </w:trPr>
        <w:tc>
          <w:tcPr>
            <w:tcW w:w="2673" w:type="dxa"/>
            <w:tcBorders>
              <w:top w:val="single" w:sz="4" w:space="0" w:color="auto"/>
              <w:left w:val="nil"/>
              <w:bottom w:val="nil"/>
              <w:right w:val="nil"/>
            </w:tcBorders>
            <w:vAlign w:val="center"/>
          </w:tcPr>
          <w:p w:rsidR="000F66AA" w:rsidRDefault="000F66AA">
            <w:pPr>
              <w:jc w:val="both"/>
            </w:pPr>
          </w:p>
        </w:tc>
        <w:tc>
          <w:tcPr>
            <w:tcW w:w="2595" w:type="dxa"/>
            <w:tcBorders>
              <w:top w:val="single" w:sz="4" w:space="0" w:color="auto"/>
              <w:left w:val="nil"/>
              <w:bottom w:val="nil"/>
              <w:right w:val="nil"/>
            </w:tcBorders>
            <w:vAlign w:val="center"/>
          </w:tcPr>
          <w:p w:rsidR="000F66AA" w:rsidRDefault="000F66AA">
            <w:pPr>
              <w:jc w:val="both"/>
            </w:pPr>
          </w:p>
        </w:tc>
        <w:tc>
          <w:tcPr>
            <w:tcW w:w="3548" w:type="dxa"/>
            <w:tcBorders>
              <w:top w:val="single" w:sz="4" w:space="0" w:color="auto"/>
              <w:left w:val="nil"/>
              <w:bottom w:val="nil"/>
              <w:right w:val="nil"/>
            </w:tcBorders>
            <w:vAlign w:val="center"/>
          </w:tcPr>
          <w:p w:rsidR="000F66AA" w:rsidRDefault="000F66AA">
            <w:pPr>
              <w:jc w:val="both"/>
            </w:pPr>
          </w:p>
        </w:tc>
      </w:tr>
      <w:tr w:rsidR="000F66AA" w:rsidTr="000F66AA">
        <w:trPr>
          <w:cantSplit/>
          <w:trHeight w:val="227"/>
          <w:jc w:val="center"/>
        </w:trPr>
        <w:tc>
          <w:tcPr>
            <w:tcW w:w="2673" w:type="dxa"/>
            <w:tcBorders>
              <w:top w:val="nil"/>
              <w:left w:val="nil"/>
              <w:bottom w:val="nil"/>
              <w:right w:val="nil"/>
            </w:tcBorders>
            <w:hideMark/>
          </w:tcPr>
          <w:p w:rsidR="000F66AA" w:rsidRDefault="000F66AA">
            <w:pPr>
              <w:jc w:val="both"/>
              <w:rPr>
                <w:bCs/>
                <w:sz w:val="28"/>
                <w:szCs w:val="28"/>
              </w:rPr>
            </w:pPr>
            <w:r>
              <w:rPr>
                <w:bCs/>
                <w:sz w:val="28"/>
                <w:szCs w:val="28"/>
              </w:rPr>
              <w:t>А</w:t>
            </w:r>
          </w:p>
        </w:tc>
        <w:tc>
          <w:tcPr>
            <w:tcW w:w="2595" w:type="dxa"/>
            <w:tcBorders>
              <w:top w:val="nil"/>
              <w:left w:val="nil"/>
              <w:bottom w:val="nil"/>
              <w:right w:val="nil"/>
            </w:tcBorders>
            <w:hideMark/>
          </w:tcPr>
          <w:p w:rsidR="000F66AA" w:rsidRDefault="000F66AA">
            <w:pPr>
              <w:tabs>
                <w:tab w:val="left" w:pos="1404"/>
              </w:tabs>
              <w:jc w:val="both"/>
              <w:rPr>
                <w:bCs/>
                <w:noProof/>
                <w:sz w:val="28"/>
                <w:szCs w:val="28"/>
              </w:rPr>
            </w:pPr>
            <w:r>
              <w:rPr>
                <w:bCs/>
                <w:noProof/>
                <w:sz w:val="28"/>
                <w:szCs w:val="28"/>
              </w:rPr>
              <w:t>255</w:t>
            </w:r>
          </w:p>
        </w:tc>
        <w:tc>
          <w:tcPr>
            <w:tcW w:w="3548" w:type="dxa"/>
            <w:tcBorders>
              <w:top w:val="nil"/>
              <w:left w:val="nil"/>
              <w:bottom w:val="nil"/>
              <w:right w:val="nil"/>
            </w:tcBorders>
            <w:hideMark/>
          </w:tcPr>
          <w:p w:rsidR="000F66AA" w:rsidRDefault="000F66AA">
            <w:pPr>
              <w:jc w:val="both"/>
              <w:rPr>
                <w:bCs/>
                <w:noProof/>
                <w:sz w:val="28"/>
                <w:szCs w:val="28"/>
              </w:rPr>
            </w:pPr>
            <w:r>
              <w:rPr>
                <w:bCs/>
                <w:noProof/>
                <w:sz w:val="28"/>
                <w:szCs w:val="28"/>
              </w:rPr>
              <w:t>32</w:t>
            </w:r>
          </w:p>
        </w:tc>
      </w:tr>
      <w:tr w:rsidR="000F66AA" w:rsidTr="000F66AA">
        <w:trPr>
          <w:cantSplit/>
          <w:trHeight w:val="227"/>
          <w:jc w:val="center"/>
        </w:trPr>
        <w:tc>
          <w:tcPr>
            <w:tcW w:w="2673" w:type="dxa"/>
            <w:tcBorders>
              <w:top w:val="nil"/>
              <w:left w:val="nil"/>
              <w:bottom w:val="nil"/>
              <w:right w:val="nil"/>
            </w:tcBorders>
          </w:tcPr>
          <w:p w:rsidR="000F66AA" w:rsidRDefault="000F66AA">
            <w:pPr>
              <w:jc w:val="both"/>
              <w:rPr>
                <w:bCs/>
              </w:rPr>
            </w:pPr>
          </w:p>
        </w:tc>
        <w:tc>
          <w:tcPr>
            <w:tcW w:w="2595" w:type="dxa"/>
            <w:tcBorders>
              <w:top w:val="nil"/>
              <w:left w:val="nil"/>
              <w:bottom w:val="nil"/>
              <w:right w:val="nil"/>
            </w:tcBorders>
          </w:tcPr>
          <w:p w:rsidR="000F66AA" w:rsidRDefault="000F66AA">
            <w:pPr>
              <w:jc w:val="both"/>
              <w:rPr>
                <w:bCs/>
                <w:noProof/>
              </w:rPr>
            </w:pPr>
          </w:p>
        </w:tc>
        <w:tc>
          <w:tcPr>
            <w:tcW w:w="3548" w:type="dxa"/>
            <w:tcBorders>
              <w:top w:val="nil"/>
              <w:left w:val="nil"/>
              <w:bottom w:val="nil"/>
              <w:right w:val="nil"/>
            </w:tcBorders>
          </w:tcPr>
          <w:p w:rsidR="000F66AA" w:rsidRDefault="000F66AA">
            <w:pPr>
              <w:jc w:val="both"/>
              <w:rPr>
                <w:bCs/>
                <w:noProof/>
              </w:rPr>
            </w:pPr>
          </w:p>
        </w:tc>
      </w:tr>
      <w:tr w:rsidR="000F66AA" w:rsidTr="000F66AA">
        <w:trPr>
          <w:cantSplit/>
          <w:trHeight w:val="227"/>
          <w:jc w:val="center"/>
        </w:trPr>
        <w:tc>
          <w:tcPr>
            <w:tcW w:w="2673" w:type="dxa"/>
            <w:tcBorders>
              <w:top w:val="nil"/>
              <w:left w:val="nil"/>
              <w:bottom w:val="nil"/>
              <w:right w:val="nil"/>
            </w:tcBorders>
            <w:hideMark/>
          </w:tcPr>
          <w:p w:rsidR="000F66AA" w:rsidRDefault="000F66AA">
            <w:pPr>
              <w:jc w:val="both"/>
              <w:rPr>
                <w:bCs/>
                <w:sz w:val="28"/>
                <w:szCs w:val="28"/>
              </w:rPr>
            </w:pPr>
            <w:r>
              <w:rPr>
                <w:bCs/>
                <w:sz w:val="28"/>
                <w:szCs w:val="28"/>
              </w:rPr>
              <w:t>Б</w:t>
            </w:r>
          </w:p>
        </w:tc>
        <w:tc>
          <w:tcPr>
            <w:tcW w:w="2595" w:type="dxa"/>
            <w:tcBorders>
              <w:top w:val="nil"/>
              <w:left w:val="nil"/>
              <w:bottom w:val="nil"/>
              <w:right w:val="nil"/>
            </w:tcBorders>
            <w:hideMark/>
          </w:tcPr>
          <w:p w:rsidR="000F66AA" w:rsidRDefault="000F66AA">
            <w:pPr>
              <w:jc w:val="both"/>
              <w:rPr>
                <w:bCs/>
                <w:noProof/>
                <w:sz w:val="28"/>
                <w:szCs w:val="28"/>
              </w:rPr>
            </w:pPr>
            <w:r>
              <w:rPr>
                <w:bCs/>
                <w:noProof/>
                <w:sz w:val="28"/>
                <w:szCs w:val="28"/>
              </w:rPr>
              <w:t>200</w:t>
            </w:r>
          </w:p>
        </w:tc>
        <w:tc>
          <w:tcPr>
            <w:tcW w:w="3548" w:type="dxa"/>
            <w:tcBorders>
              <w:top w:val="nil"/>
              <w:left w:val="nil"/>
              <w:bottom w:val="nil"/>
              <w:right w:val="nil"/>
            </w:tcBorders>
            <w:hideMark/>
          </w:tcPr>
          <w:p w:rsidR="000F66AA" w:rsidRDefault="000F66AA">
            <w:pPr>
              <w:jc w:val="both"/>
              <w:rPr>
                <w:bCs/>
                <w:noProof/>
                <w:sz w:val="28"/>
                <w:szCs w:val="28"/>
              </w:rPr>
            </w:pPr>
            <w:r>
              <w:rPr>
                <w:bCs/>
                <w:noProof/>
                <w:sz w:val="28"/>
                <w:szCs w:val="28"/>
              </w:rPr>
              <w:t>28</w:t>
            </w:r>
          </w:p>
        </w:tc>
      </w:tr>
      <w:tr w:rsidR="000F66AA" w:rsidTr="000F66AA">
        <w:trPr>
          <w:cantSplit/>
          <w:trHeight w:val="227"/>
          <w:jc w:val="center"/>
        </w:trPr>
        <w:tc>
          <w:tcPr>
            <w:tcW w:w="2673" w:type="dxa"/>
            <w:tcBorders>
              <w:top w:val="nil"/>
              <w:left w:val="nil"/>
              <w:bottom w:val="nil"/>
              <w:right w:val="nil"/>
            </w:tcBorders>
          </w:tcPr>
          <w:p w:rsidR="000F66AA" w:rsidRDefault="000F66AA">
            <w:pPr>
              <w:jc w:val="both"/>
              <w:rPr>
                <w:bCs/>
              </w:rPr>
            </w:pPr>
          </w:p>
        </w:tc>
        <w:tc>
          <w:tcPr>
            <w:tcW w:w="2595" w:type="dxa"/>
            <w:tcBorders>
              <w:top w:val="nil"/>
              <w:left w:val="nil"/>
              <w:bottom w:val="nil"/>
              <w:right w:val="nil"/>
            </w:tcBorders>
          </w:tcPr>
          <w:p w:rsidR="000F66AA" w:rsidRDefault="000F66AA">
            <w:pPr>
              <w:jc w:val="both"/>
              <w:rPr>
                <w:bCs/>
                <w:noProof/>
              </w:rPr>
            </w:pPr>
          </w:p>
        </w:tc>
        <w:tc>
          <w:tcPr>
            <w:tcW w:w="3548" w:type="dxa"/>
            <w:tcBorders>
              <w:top w:val="nil"/>
              <w:left w:val="nil"/>
              <w:bottom w:val="nil"/>
              <w:right w:val="nil"/>
            </w:tcBorders>
          </w:tcPr>
          <w:p w:rsidR="000F66AA" w:rsidRDefault="000F66AA">
            <w:pPr>
              <w:jc w:val="both"/>
              <w:rPr>
                <w:bCs/>
                <w:noProof/>
              </w:rPr>
            </w:pPr>
          </w:p>
        </w:tc>
      </w:tr>
      <w:tr w:rsidR="000F66AA" w:rsidTr="000F66AA">
        <w:trPr>
          <w:cantSplit/>
          <w:trHeight w:val="227"/>
          <w:jc w:val="center"/>
        </w:trPr>
        <w:tc>
          <w:tcPr>
            <w:tcW w:w="2673" w:type="dxa"/>
            <w:tcBorders>
              <w:top w:val="nil"/>
              <w:left w:val="nil"/>
              <w:bottom w:val="nil"/>
              <w:right w:val="nil"/>
            </w:tcBorders>
            <w:hideMark/>
          </w:tcPr>
          <w:p w:rsidR="000F66AA" w:rsidRDefault="000F66AA">
            <w:pPr>
              <w:jc w:val="both"/>
              <w:rPr>
                <w:bCs/>
                <w:sz w:val="28"/>
                <w:szCs w:val="28"/>
              </w:rPr>
            </w:pPr>
            <w:r>
              <w:rPr>
                <w:bCs/>
                <w:sz w:val="28"/>
                <w:szCs w:val="28"/>
              </w:rPr>
              <w:t>В</w:t>
            </w:r>
          </w:p>
        </w:tc>
        <w:tc>
          <w:tcPr>
            <w:tcW w:w="2595" w:type="dxa"/>
            <w:tcBorders>
              <w:top w:val="nil"/>
              <w:left w:val="nil"/>
              <w:bottom w:val="nil"/>
              <w:right w:val="nil"/>
            </w:tcBorders>
            <w:hideMark/>
          </w:tcPr>
          <w:p w:rsidR="000F66AA" w:rsidRDefault="000F66AA">
            <w:pPr>
              <w:jc w:val="both"/>
              <w:rPr>
                <w:bCs/>
                <w:noProof/>
                <w:sz w:val="28"/>
                <w:szCs w:val="28"/>
              </w:rPr>
            </w:pPr>
            <w:r>
              <w:rPr>
                <w:bCs/>
                <w:noProof/>
                <w:sz w:val="28"/>
                <w:szCs w:val="28"/>
              </w:rPr>
              <w:t>155</w:t>
            </w:r>
          </w:p>
        </w:tc>
        <w:tc>
          <w:tcPr>
            <w:tcW w:w="3548" w:type="dxa"/>
            <w:tcBorders>
              <w:top w:val="nil"/>
              <w:left w:val="nil"/>
              <w:bottom w:val="nil"/>
              <w:right w:val="nil"/>
            </w:tcBorders>
            <w:hideMark/>
          </w:tcPr>
          <w:p w:rsidR="000F66AA" w:rsidRDefault="000F66AA">
            <w:pPr>
              <w:jc w:val="both"/>
              <w:rPr>
                <w:bCs/>
                <w:noProof/>
                <w:sz w:val="28"/>
                <w:szCs w:val="28"/>
              </w:rPr>
            </w:pPr>
            <w:r>
              <w:rPr>
                <w:bCs/>
                <w:noProof/>
                <w:sz w:val="28"/>
                <w:szCs w:val="28"/>
              </w:rPr>
              <w:t>23</w:t>
            </w:r>
          </w:p>
        </w:tc>
      </w:tr>
      <w:tr w:rsidR="000F66AA" w:rsidTr="000F66AA">
        <w:trPr>
          <w:cantSplit/>
          <w:trHeight w:val="227"/>
          <w:jc w:val="center"/>
        </w:trPr>
        <w:tc>
          <w:tcPr>
            <w:tcW w:w="2673" w:type="dxa"/>
            <w:tcBorders>
              <w:top w:val="nil"/>
              <w:left w:val="nil"/>
              <w:bottom w:val="nil"/>
              <w:right w:val="nil"/>
            </w:tcBorders>
          </w:tcPr>
          <w:p w:rsidR="000F66AA" w:rsidRDefault="000F66AA">
            <w:pPr>
              <w:jc w:val="both"/>
              <w:rPr>
                <w:bCs/>
              </w:rPr>
            </w:pPr>
          </w:p>
        </w:tc>
        <w:tc>
          <w:tcPr>
            <w:tcW w:w="2595" w:type="dxa"/>
            <w:tcBorders>
              <w:top w:val="nil"/>
              <w:left w:val="nil"/>
              <w:bottom w:val="nil"/>
              <w:right w:val="nil"/>
            </w:tcBorders>
          </w:tcPr>
          <w:p w:rsidR="000F66AA" w:rsidRDefault="000F66AA">
            <w:pPr>
              <w:jc w:val="both"/>
              <w:rPr>
                <w:bCs/>
                <w:noProof/>
              </w:rPr>
            </w:pPr>
          </w:p>
        </w:tc>
        <w:tc>
          <w:tcPr>
            <w:tcW w:w="3548" w:type="dxa"/>
            <w:tcBorders>
              <w:top w:val="nil"/>
              <w:left w:val="nil"/>
              <w:bottom w:val="nil"/>
              <w:right w:val="nil"/>
            </w:tcBorders>
          </w:tcPr>
          <w:p w:rsidR="000F66AA" w:rsidRDefault="000F66AA">
            <w:pPr>
              <w:jc w:val="both"/>
              <w:rPr>
                <w:bCs/>
                <w:noProof/>
              </w:rPr>
            </w:pPr>
          </w:p>
        </w:tc>
      </w:tr>
      <w:tr w:rsidR="000F66AA" w:rsidTr="000F66AA">
        <w:trPr>
          <w:cantSplit/>
          <w:trHeight w:val="227"/>
          <w:jc w:val="center"/>
        </w:trPr>
        <w:tc>
          <w:tcPr>
            <w:tcW w:w="2673" w:type="dxa"/>
            <w:tcBorders>
              <w:top w:val="nil"/>
              <w:left w:val="nil"/>
              <w:bottom w:val="nil"/>
              <w:right w:val="nil"/>
            </w:tcBorders>
            <w:hideMark/>
          </w:tcPr>
          <w:p w:rsidR="000F66AA" w:rsidRDefault="000F66AA">
            <w:pPr>
              <w:jc w:val="both"/>
              <w:rPr>
                <w:bCs/>
                <w:sz w:val="28"/>
                <w:szCs w:val="28"/>
              </w:rPr>
            </w:pPr>
            <w:r>
              <w:rPr>
                <w:bCs/>
                <w:sz w:val="28"/>
                <w:szCs w:val="28"/>
              </w:rPr>
              <w:t>Г</w:t>
            </w:r>
          </w:p>
        </w:tc>
        <w:tc>
          <w:tcPr>
            <w:tcW w:w="2595" w:type="dxa"/>
            <w:tcBorders>
              <w:top w:val="nil"/>
              <w:left w:val="nil"/>
              <w:bottom w:val="nil"/>
              <w:right w:val="nil"/>
            </w:tcBorders>
            <w:hideMark/>
          </w:tcPr>
          <w:p w:rsidR="000F66AA" w:rsidRDefault="000F66AA">
            <w:pPr>
              <w:jc w:val="both"/>
              <w:rPr>
                <w:bCs/>
                <w:noProof/>
                <w:sz w:val="28"/>
                <w:szCs w:val="28"/>
              </w:rPr>
            </w:pPr>
            <w:r>
              <w:rPr>
                <w:bCs/>
                <w:noProof/>
                <w:sz w:val="28"/>
                <w:szCs w:val="28"/>
              </w:rPr>
              <w:t>75</w:t>
            </w:r>
          </w:p>
        </w:tc>
        <w:tc>
          <w:tcPr>
            <w:tcW w:w="3548" w:type="dxa"/>
            <w:tcBorders>
              <w:top w:val="nil"/>
              <w:left w:val="nil"/>
              <w:bottom w:val="nil"/>
              <w:right w:val="nil"/>
            </w:tcBorders>
            <w:hideMark/>
          </w:tcPr>
          <w:p w:rsidR="000F66AA" w:rsidRDefault="000F66AA">
            <w:pPr>
              <w:jc w:val="both"/>
              <w:rPr>
                <w:bCs/>
                <w:noProof/>
                <w:sz w:val="28"/>
                <w:szCs w:val="28"/>
              </w:rPr>
            </w:pPr>
            <w:r>
              <w:rPr>
                <w:bCs/>
                <w:noProof/>
                <w:sz w:val="28"/>
                <w:szCs w:val="28"/>
              </w:rPr>
              <w:t>15</w:t>
            </w:r>
          </w:p>
        </w:tc>
      </w:tr>
      <w:tr w:rsidR="000F66AA" w:rsidTr="000F66AA">
        <w:trPr>
          <w:cantSplit/>
          <w:trHeight w:val="227"/>
          <w:jc w:val="center"/>
        </w:trPr>
        <w:tc>
          <w:tcPr>
            <w:tcW w:w="2673" w:type="dxa"/>
            <w:tcBorders>
              <w:top w:val="nil"/>
              <w:left w:val="nil"/>
              <w:bottom w:val="nil"/>
              <w:right w:val="nil"/>
            </w:tcBorders>
          </w:tcPr>
          <w:p w:rsidR="000F66AA" w:rsidRDefault="000F66AA">
            <w:pPr>
              <w:jc w:val="both"/>
              <w:rPr>
                <w:bCs/>
              </w:rPr>
            </w:pPr>
          </w:p>
        </w:tc>
        <w:tc>
          <w:tcPr>
            <w:tcW w:w="2595" w:type="dxa"/>
            <w:tcBorders>
              <w:top w:val="nil"/>
              <w:left w:val="nil"/>
              <w:bottom w:val="nil"/>
              <w:right w:val="nil"/>
            </w:tcBorders>
          </w:tcPr>
          <w:p w:rsidR="000F66AA" w:rsidRDefault="000F66AA">
            <w:pPr>
              <w:jc w:val="both"/>
              <w:rPr>
                <w:bCs/>
                <w:noProof/>
              </w:rPr>
            </w:pPr>
          </w:p>
        </w:tc>
        <w:tc>
          <w:tcPr>
            <w:tcW w:w="3548" w:type="dxa"/>
            <w:tcBorders>
              <w:top w:val="nil"/>
              <w:left w:val="nil"/>
              <w:bottom w:val="nil"/>
              <w:right w:val="nil"/>
            </w:tcBorders>
          </w:tcPr>
          <w:p w:rsidR="000F66AA" w:rsidRDefault="000F66AA">
            <w:pPr>
              <w:jc w:val="both"/>
              <w:rPr>
                <w:bCs/>
                <w:noProof/>
              </w:rPr>
            </w:pPr>
          </w:p>
        </w:tc>
      </w:tr>
      <w:tr w:rsidR="000F66AA" w:rsidTr="000F66AA">
        <w:trPr>
          <w:cantSplit/>
          <w:trHeight w:val="227"/>
          <w:jc w:val="center"/>
        </w:trPr>
        <w:tc>
          <w:tcPr>
            <w:tcW w:w="2673" w:type="dxa"/>
            <w:tcBorders>
              <w:top w:val="nil"/>
              <w:left w:val="nil"/>
              <w:bottom w:val="nil"/>
              <w:right w:val="nil"/>
            </w:tcBorders>
            <w:hideMark/>
          </w:tcPr>
          <w:p w:rsidR="000F66AA" w:rsidRDefault="000F66AA">
            <w:pPr>
              <w:jc w:val="both"/>
              <w:rPr>
                <w:bCs/>
                <w:sz w:val="28"/>
                <w:szCs w:val="28"/>
              </w:rPr>
            </w:pPr>
            <w:r>
              <w:rPr>
                <w:bCs/>
                <w:sz w:val="28"/>
                <w:szCs w:val="28"/>
              </w:rPr>
              <w:t>Д</w:t>
            </w:r>
          </w:p>
        </w:tc>
        <w:tc>
          <w:tcPr>
            <w:tcW w:w="2595" w:type="dxa"/>
            <w:tcBorders>
              <w:top w:val="nil"/>
              <w:left w:val="nil"/>
              <w:bottom w:val="nil"/>
              <w:right w:val="nil"/>
            </w:tcBorders>
            <w:hideMark/>
          </w:tcPr>
          <w:p w:rsidR="000F66AA" w:rsidRDefault="000F66AA">
            <w:pPr>
              <w:jc w:val="both"/>
              <w:rPr>
                <w:bCs/>
                <w:noProof/>
                <w:sz w:val="28"/>
                <w:szCs w:val="28"/>
              </w:rPr>
            </w:pPr>
            <w:r>
              <w:rPr>
                <w:bCs/>
                <w:noProof/>
                <w:sz w:val="28"/>
                <w:szCs w:val="28"/>
              </w:rPr>
              <w:t>40</w:t>
            </w:r>
          </w:p>
        </w:tc>
        <w:tc>
          <w:tcPr>
            <w:tcW w:w="3548" w:type="dxa"/>
            <w:tcBorders>
              <w:top w:val="nil"/>
              <w:left w:val="nil"/>
              <w:bottom w:val="nil"/>
              <w:right w:val="nil"/>
            </w:tcBorders>
            <w:hideMark/>
          </w:tcPr>
          <w:p w:rsidR="000F66AA" w:rsidRDefault="000F66AA">
            <w:pPr>
              <w:jc w:val="both"/>
              <w:rPr>
                <w:bCs/>
                <w:noProof/>
                <w:sz w:val="28"/>
                <w:szCs w:val="28"/>
              </w:rPr>
            </w:pPr>
            <w:r>
              <w:rPr>
                <w:bCs/>
                <w:noProof/>
                <w:sz w:val="28"/>
                <w:szCs w:val="28"/>
              </w:rPr>
              <w:t>15</w:t>
            </w:r>
          </w:p>
        </w:tc>
      </w:tr>
      <w:tr w:rsidR="000F66AA" w:rsidTr="000F66AA">
        <w:trPr>
          <w:cantSplit/>
          <w:trHeight w:val="227"/>
          <w:jc w:val="center"/>
        </w:trPr>
        <w:tc>
          <w:tcPr>
            <w:tcW w:w="2673" w:type="dxa"/>
            <w:tcBorders>
              <w:top w:val="nil"/>
              <w:left w:val="nil"/>
              <w:bottom w:val="nil"/>
              <w:right w:val="nil"/>
            </w:tcBorders>
          </w:tcPr>
          <w:p w:rsidR="000F66AA" w:rsidRDefault="000F66AA">
            <w:pPr>
              <w:jc w:val="both"/>
              <w:rPr>
                <w:bCs/>
              </w:rPr>
            </w:pPr>
          </w:p>
        </w:tc>
        <w:tc>
          <w:tcPr>
            <w:tcW w:w="2595" w:type="dxa"/>
            <w:tcBorders>
              <w:top w:val="nil"/>
              <w:left w:val="nil"/>
              <w:bottom w:val="nil"/>
              <w:right w:val="nil"/>
            </w:tcBorders>
          </w:tcPr>
          <w:p w:rsidR="000F66AA" w:rsidRDefault="000F66AA">
            <w:pPr>
              <w:jc w:val="both"/>
              <w:rPr>
                <w:bCs/>
                <w:noProof/>
              </w:rPr>
            </w:pPr>
          </w:p>
        </w:tc>
        <w:tc>
          <w:tcPr>
            <w:tcW w:w="3548" w:type="dxa"/>
            <w:tcBorders>
              <w:top w:val="nil"/>
              <w:left w:val="nil"/>
              <w:bottom w:val="nil"/>
              <w:right w:val="nil"/>
            </w:tcBorders>
          </w:tcPr>
          <w:p w:rsidR="000F66AA" w:rsidRDefault="000F66AA">
            <w:pPr>
              <w:jc w:val="both"/>
              <w:rPr>
                <w:bCs/>
                <w:noProof/>
              </w:rPr>
            </w:pPr>
          </w:p>
        </w:tc>
      </w:tr>
      <w:tr w:rsidR="000F66AA" w:rsidTr="000F66AA">
        <w:trPr>
          <w:cantSplit/>
          <w:trHeight w:val="227"/>
          <w:jc w:val="center"/>
        </w:trPr>
        <w:tc>
          <w:tcPr>
            <w:tcW w:w="2673" w:type="dxa"/>
            <w:tcBorders>
              <w:top w:val="nil"/>
              <w:left w:val="nil"/>
              <w:bottom w:val="nil"/>
              <w:right w:val="nil"/>
            </w:tcBorders>
            <w:hideMark/>
          </w:tcPr>
          <w:p w:rsidR="000F66AA" w:rsidRDefault="000F66AA">
            <w:pPr>
              <w:jc w:val="both"/>
              <w:rPr>
                <w:bCs/>
                <w:sz w:val="28"/>
                <w:szCs w:val="28"/>
              </w:rPr>
            </w:pPr>
            <w:r>
              <w:rPr>
                <w:bCs/>
                <w:sz w:val="28"/>
                <w:szCs w:val="28"/>
              </w:rPr>
              <w:t>Е</w:t>
            </w:r>
          </w:p>
        </w:tc>
        <w:tc>
          <w:tcPr>
            <w:tcW w:w="2595" w:type="dxa"/>
            <w:tcBorders>
              <w:top w:val="nil"/>
              <w:left w:val="nil"/>
              <w:bottom w:val="nil"/>
              <w:right w:val="nil"/>
            </w:tcBorders>
            <w:hideMark/>
          </w:tcPr>
          <w:p w:rsidR="000F66AA" w:rsidRDefault="000F66AA">
            <w:pPr>
              <w:jc w:val="both"/>
              <w:rPr>
                <w:bCs/>
                <w:noProof/>
                <w:sz w:val="28"/>
                <w:szCs w:val="28"/>
              </w:rPr>
            </w:pPr>
            <w:r>
              <w:rPr>
                <w:bCs/>
                <w:noProof/>
                <w:sz w:val="28"/>
                <w:szCs w:val="28"/>
              </w:rPr>
              <w:t>15</w:t>
            </w:r>
          </w:p>
        </w:tc>
        <w:tc>
          <w:tcPr>
            <w:tcW w:w="3548" w:type="dxa"/>
            <w:tcBorders>
              <w:top w:val="nil"/>
              <w:left w:val="nil"/>
              <w:bottom w:val="nil"/>
              <w:right w:val="nil"/>
            </w:tcBorders>
            <w:hideMark/>
          </w:tcPr>
          <w:p w:rsidR="000F66AA" w:rsidRDefault="000F66AA">
            <w:pPr>
              <w:jc w:val="both"/>
              <w:rPr>
                <w:bCs/>
                <w:noProof/>
                <w:sz w:val="28"/>
                <w:szCs w:val="28"/>
              </w:rPr>
            </w:pPr>
            <w:r>
              <w:rPr>
                <w:bCs/>
                <w:noProof/>
                <w:sz w:val="28"/>
                <w:szCs w:val="28"/>
              </w:rPr>
              <w:t>-</w:t>
            </w:r>
          </w:p>
        </w:tc>
      </w:tr>
    </w:tbl>
    <w:p w:rsidR="000F66AA" w:rsidRDefault="000F66AA" w:rsidP="000F66AA">
      <w:pPr>
        <w:ind w:firstLine="709"/>
        <w:jc w:val="both"/>
        <w:rPr>
          <w:bCs/>
          <w:noProof/>
          <w:sz w:val="28"/>
          <w:szCs w:val="28"/>
        </w:rPr>
      </w:pPr>
    </w:p>
    <w:p w:rsidR="000F66AA" w:rsidRDefault="000F66AA" w:rsidP="000F66AA">
      <w:pPr>
        <w:ind w:firstLine="709"/>
        <w:jc w:val="both"/>
        <w:rPr>
          <w:bCs/>
          <w:noProof/>
          <w:sz w:val="28"/>
          <w:szCs w:val="28"/>
        </w:rPr>
      </w:pPr>
    </w:p>
    <w:p w:rsidR="000F66AA" w:rsidRDefault="000F66AA" w:rsidP="000F66AA">
      <w:pPr>
        <w:ind w:left="2534" w:hanging="1826"/>
        <w:jc w:val="both"/>
        <w:rPr>
          <w:bCs/>
          <w:sz w:val="28"/>
          <w:szCs w:val="28"/>
        </w:rPr>
      </w:pPr>
      <w:r>
        <w:rPr>
          <w:bCs/>
          <w:noProof/>
          <w:sz w:val="28"/>
          <w:szCs w:val="28"/>
        </w:rPr>
        <w:t>Примечания: 1.</w:t>
      </w:r>
      <w:r>
        <w:rPr>
          <w:bCs/>
          <w:sz w:val="28"/>
          <w:szCs w:val="28"/>
        </w:rPr>
        <w:t xml:space="preserve"> Размеры земельных участков определены </w:t>
      </w:r>
      <w:r>
        <w:rPr>
          <w:bCs/>
          <w:sz w:val="28"/>
          <w:szCs w:val="28"/>
        </w:rPr>
        <w:br/>
        <w:t>для условий, если взлетно-посадочная полоса соответствует расчетным данным (атмосферное давление</w:t>
      </w:r>
      <w:r>
        <w:rPr>
          <w:bCs/>
          <w:noProof/>
          <w:sz w:val="28"/>
          <w:szCs w:val="28"/>
        </w:rPr>
        <w:t xml:space="preserve"> </w:t>
      </w:r>
      <w:smartTag w:uri="urn:schemas-microsoft-com:office:smarttags" w:element="metricconverter">
        <w:smartTagPr>
          <w:attr w:name="ProductID" w:val="730 миллиметров"/>
        </w:smartTagPr>
        <w:r>
          <w:rPr>
            <w:bCs/>
            <w:noProof/>
            <w:sz w:val="28"/>
            <w:szCs w:val="28"/>
          </w:rPr>
          <w:t>730</w:t>
        </w:r>
        <w:r>
          <w:rPr>
            <w:bCs/>
            <w:sz w:val="28"/>
            <w:szCs w:val="28"/>
          </w:rPr>
          <w:t xml:space="preserve"> миллиметров</w:t>
        </w:r>
      </w:smartTag>
      <w:r>
        <w:rPr>
          <w:bCs/>
          <w:sz w:val="28"/>
          <w:szCs w:val="28"/>
        </w:rPr>
        <w:t xml:space="preserve"> ртутного столба температура воздуха</w:t>
      </w:r>
      <w:r>
        <w:rPr>
          <w:bCs/>
          <w:noProof/>
          <w:sz w:val="28"/>
          <w:szCs w:val="28"/>
        </w:rPr>
        <w:t xml:space="preserve"> +30°</w:t>
      </w:r>
      <w:r>
        <w:rPr>
          <w:bCs/>
          <w:sz w:val="28"/>
          <w:szCs w:val="28"/>
        </w:rPr>
        <w:t xml:space="preserve">С), а состав зданий </w:t>
      </w:r>
      <w:r>
        <w:rPr>
          <w:bCs/>
          <w:sz w:val="28"/>
          <w:szCs w:val="28"/>
        </w:rPr>
        <w:br/>
        <w:t>и сооружений</w:t>
      </w:r>
      <w:r>
        <w:rPr>
          <w:bCs/>
          <w:noProof/>
          <w:sz w:val="28"/>
          <w:szCs w:val="28"/>
        </w:rPr>
        <w:t xml:space="preserve"> -</w:t>
      </w:r>
      <w:r>
        <w:rPr>
          <w:bCs/>
          <w:sz w:val="28"/>
          <w:szCs w:val="28"/>
        </w:rPr>
        <w:t xml:space="preserve"> </w:t>
      </w:r>
      <w:proofErr w:type="gramStart"/>
      <w:r>
        <w:rPr>
          <w:bCs/>
          <w:sz w:val="28"/>
          <w:szCs w:val="28"/>
        </w:rPr>
        <w:t>предусмотренному</w:t>
      </w:r>
      <w:proofErr w:type="gramEnd"/>
      <w:r>
        <w:rPr>
          <w:bCs/>
          <w:sz w:val="28"/>
          <w:szCs w:val="28"/>
        </w:rPr>
        <w:t xml:space="preserve"> нормами технологического проектирования аэропортов.</w:t>
      </w:r>
    </w:p>
    <w:p w:rsidR="000F66AA" w:rsidRDefault="000F66AA" w:rsidP="000F66AA">
      <w:pPr>
        <w:ind w:left="2534"/>
        <w:jc w:val="both"/>
        <w:rPr>
          <w:bCs/>
          <w:sz w:val="28"/>
          <w:szCs w:val="28"/>
        </w:rPr>
      </w:pPr>
      <w:r>
        <w:rPr>
          <w:bCs/>
          <w:sz w:val="28"/>
          <w:szCs w:val="28"/>
        </w:rPr>
        <w:t xml:space="preserve">При изменении указанных расчетных данных </w:t>
      </w:r>
      <w:r>
        <w:rPr>
          <w:bCs/>
          <w:sz w:val="28"/>
          <w:szCs w:val="28"/>
        </w:rPr>
        <w:br/>
        <w:t xml:space="preserve">и состава зданий и сооружений размеры земельных </w:t>
      </w:r>
      <w:r>
        <w:rPr>
          <w:bCs/>
          <w:sz w:val="28"/>
          <w:szCs w:val="28"/>
        </w:rPr>
        <w:lastRenderedPageBreak/>
        <w:t xml:space="preserve">участков корректируются в соответствии </w:t>
      </w:r>
      <w:r>
        <w:rPr>
          <w:bCs/>
          <w:sz w:val="28"/>
          <w:szCs w:val="28"/>
        </w:rPr>
        <w:br/>
        <w:t>с заданием на проектирование.</w:t>
      </w:r>
    </w:p>
    <w:p w:rsidR="000F66AA" w:rsidRDefault="000F66AA" w:rsidP="000F66AA">
      <w:pPr>
        <w:ind w:left="2534"/>
        <w:jc w:val="both"/>
        <w:rPr>
          <w:bCs/>
          <w:sz w:val="28"/>
          <w:szCs w:val="28"/>
        </w:rPr>
      </w:pPr>
      <w:r>
        <w:rPr>
          <w:bCs/>
          <w:noProof/>
          <w:sz w:val="28"/>
          <w:szCs w:val="28"/>
        </w:rPr>
        <w:t>2</w:t>
      </w:r>
      <w:r>
        <w:rPr>
          <w:bCs/>
          <w:sz w:val="28"/>
          <w:szCs w:val="28"/>
        </w:rPr>
        <w:t xml:space="preserve">. Указанные размеры земельных участков установлены для аэродромов с одной летной полосой. При строительстве аэродромов с двумя </w:t>
      </w:r>
      <w:r>
        <w:rPr>
          <w:bCs/>
          <w:sz w:val="28"/>
          <w:szCs w:val="28"/>
        </w:rPr>
        <w:br/>
        <w:t>и более летными полосами размеры земельных участков определяются проектом.</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59</w:t>
      </w:r>
    </w:p>
    <w:p w:rsidR="000F66AA" w:rsidRDefault="000F66AA" w:rsidP="000F66AA">
      <w:pPr>
        <w:ind w:firstLine="709"/>
        <w:jc w:val="both"/>
        <w:rPr>
          <w:bCs/>
          <w:sz w:val="28"/>
          <w:szCs w:val="28"/>
        </w:rPr>
      </w:pPr>
    </w:p>
    <w:tbl>
      <w:tblPr>
        <w:tblW w:w="8820"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6300"/>
      </w:tblGrid>
      <w:tr w:rsidR="000F66AA" w:rsidTr="000F66AA">
        <w:trPr>
          <w:trHeight w:hRule="exact" w:val="813"/>
          <w:jc w:val="center"/>
        </w:trPr>
        <w:tc>
          <w:tcPr>
            <w:tcW w:w="2520"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Класс аэропорта</w:t>
            </w:r>
          </w:p>
        </w:tc>
        <w:tc>
          <w:tcPr>
            <w:tcW w:w="6301"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Размеры земельного участка </w:t>
            </w:r>
            <w:r>
              <w:rPr>
                <w:sz w:val="28"/>
                <w:szCs w:val="28"/>
              </w:rPr>
              <w:br/>
              <w:t xml:space="preserve">служебно-технической территории, </w:t>
            </w:r>
            <w:proofErr w:type="gramStart"/>
            <w:r>
              <w:rPr>
                <w:sz w:val="28"/>
                <w:szCs w:val="28"/>
              </w:rPr>
              <w:t>га</w:t>
            </w:r>
            <w:proofErr w:type="gramEnd"/>
            <w:r>
              <w:rPr>
                <w:sz w:val="28"/>
                <w:szCs w:val="28"/>
              </w:rPr>
              <w:t>.</w:t>
            </w:r>
          </w:p>
        </w:tc>
      </w:tr>
      <w:tr w:rsidR="000F66AA" w:rsidTr="000F66AA">
        <w:trPr>
          <w:trHeight w:hRule="exact" w:val="347"/>
          <w:jc w:val="center"/>
        </w:trPr>
        <w:tc>
          <w:tcPr>
            <w:tcW w:w="2520"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1</w:t>
            </w:r>
          </w:p>
        </w:tc>
        <w:tc>
          <w:tcPr>
            <w:tcW w:w="6301"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2</w:t>
            </w:r>
          </w:p>
        </w:tc>
      </w:tr>
      <w:tr w:rsidR="000F66AA" w:rsidTr="000F66AA">
        <w:trPr>
          <w:trHeight w:val="227"/>
          <w:jc w:val="center"/>
        </w:trPr>
        <w:tc>
          <w:tcPr>
            <w:tcW w:w="2520" w:type="dxa"/>
            <w:tcBorders>
              <w:top w:val="nil"/>
              <w:left w:val="nil"/>
              <w:bottom w:val="nil"/>
              <w:right w:val="nil"/>
            </w:tcBorders>
            <w:vAlign w:val="center"/>
            <w:hideMark/>
          </w:tcPr>
          <w:p w:rsidR="000F66AA" w:rsidRDefault="000F66AA">
            <w:pPr>
              <w:jc w:val="both"/>
              <w:rPr>
                <w:bCs/>
                <w:sz w:val="28"/>
                <w:szCs w:val="28"/>
              </w:rPr>
            </w:pPr>
            <w:r>
              <w:rPr>
                <w:bCs/>
                <w:noProof/>
                <w:sz w:val="28"/>
                <w:szCs w:val="28"/>
              </w:rPr>
              <w:t>I</w:t>
            </w:r>
          </w:p>
        </w:tc>
        <w:tc>
          <w:tcPr>
            <w:tcW w:w="6301" w:type="dxa"/>
            <w:tcBorders>
              <w:top w:val="nil"/>
              <w:left w:val="nil"/>
              <w:bottom w:val="nil"/>
              <w:right w:val="nil"/>
            </w:tcBorders>
            <w:vAlign w:val="center"/>
            <w:hideMark/>
          </w:tcPr>
          <w:p w:rsidR="000F66AA" w:rsidRDefault="000F66AA">
            <w:pPr>
              <w:jc w:val="both"/>
              <w:rPr>
                <w:bCs/>
                <w:sz w:val="28"/>
                <w:szCs w:val="28"/>
              </w:rPr>
            </w:pPr>
            <w:r>
              <w:rPr>
                <w:bCs/>
                <w:noProof/>
                <w:sz w:val="28"/>
                <w:szCs w:val="28"/>
              </w:rPr>
              <w:t>66</w:t>
            </w:r>
          </w:p>
        </w:tc>
      </w:tr>
      <w:tr w:rsidR="000F66AA" w:rsidTr="000F66AA">
        <w:trPr>
          <w:trHeight w:val="227"/>
          <w:jc w:val="center"/>
        </w:trPr>
        <w:tc>
          <w:tcPr>
            <w:tcW w:w="2520" w:type="dxa"/>
            <w:tcBorders>
              <w:top w:val="nil"/>
              <w:left w:val="nil"/>
              <w:bottom w:val="nil"/>
              <w:right w:val="nil"/>
            </w:tcBorders>
            <w:vAlign w:val="center"/>
          </w:tcPr>
          <w:p w:rsidR="000F66AA" w:rsidRDefault="000F66AA">
            <w:pPr>
              <w:jc w:val="both"/>
              <w:rPr>
                <w:bCs/>
                <w:noProof/>
              </w:rPr>
            </w:pPr>
          </w:p>
        </w:tc>
        <w:tc>
          <w:tcPr>
            <w:tcW w:w="6301" w:type="dxa"/>
            <w:tcBorders>
              <w:top w:val="nil"/>
              <w:left w:val="nil"/>
              <w:bottom w:val="nil"/>
              <w:right w:val="nil"/>
            </w:tcBorders>
            <w:vAlign w:val="center"/>
          </w:tcPr>
          <w:p w:rsidR="000F66AA" w:rsidRDefault="000F66AA">
            <w:pPr>
              <w:jc w:val="both"/>
              <w:rPr>
                <w:bCs/>
                <w:noProof/>
              </w:rPr>
            </w:pPr>
          </w:p>
        </w:tc>
      </w:tr>
      <w:tr w:rsidR="000F66AA" w:rsidTr="000F66AA">
        <w:trPr>
          <w:trHeight w:val="227"/>
          <w:jc w:val="center"/>
        </w:trPr>
        <w:tc>
          <w:tcPr>
            <w:tcW w:w="2520"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lang w:val="en-US"/>
              </w:rPr>
              <w:t>II</w:t>
            </w:r>
          </w:p>
        </w:tc>
        <w:tc>
          <w:tcPr>
            <w:tcW w:w="6301"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rPr>
              <w:t>56</w:t>
            </w:r>
          </w:p>
        </w:tc>
      </w:tr>
      <w:tr w:rsidR="000F66AA" w:rsidTr="000F66AA">
        <w:trPr>
          <w:trHeight w:val="227"/>
          <w:jc w:val="center"/>
        </w:trPr>
        <w:tc>
          <w:tcPr>
            <w:tcW w:w="2520" w:type="dxa"/>
            <w:tcBorders>
              <w:top w:val="nil"/>
              <w:left w:val="nil"/>
              <w:bottom w:val="nil"/>
              <w:right w:val="nil"/>
            </w:tcBorders>
            <w:vAlign w:val="center"/>
          </w:tcPr>
          <w:p w:rsidR="000F66AA" w:rsidRDefault="000F66AA">
            <w:pPr>
              <w:jc w:val="both"/>
              <w:rPr>
                <w:bCs/>
                <w:noProof/>
              </w:rPr>
            </w:pPr>
          </w:p>
        </w:tc>
        <w:tc>
          <w:tcPr>
            <w:tcW w:w="6301" w:type="dxa"/>
            <w:tcBorders>
              <w:top w:val="nil"/>
              <w:left w:val="nil"/>
              <w:bottom w:val="nil"/>
              <w:right w:val="nil"/>
            </w:tcBorders>
            <w:vAlign w:val="center"/>
          </w:tcPr>
          <w:p w:rsidR="000F66AA" w:rsidRDefault="000F66AA">
            <w:pPr>
              <w:jc w:val="both"/>
              <w:rPr>
                <w:bCs/>
                <w:noProof/>
              </w:rPr>
            </w:pPr>
          </w:p>
        </w:tc>
      </w:tr>
      <w:tr w:rsidR="000F66AA" w:rsidTr="000F66AA">
        <w:trPr>
          <w:trHeight w:val="227"/>
          <w:jc w:val="center"/>
        </w:trPr>
        <w:tc>
          <w:tcPr>
            <w:tcW w:w="2520"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lang w:val="en-US"/>
              </w:rPr>
              <w:t>III</w:t>
            </w:r>
          </w:p>
        </w:tc>
        <w:tc>
          <w:tcPr>
            <w:tcW w:w="6301"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rPr>
              <w:t>36</w:t>
            </w:r>
          </w:p>
        </w:tc>
      </w:tr>
      <w:tr w:rsidR="000F66AA" w:rsidTr="000F66AA">
        <w:trPr>
          <w:trHeight w:val="227"/>
          <w:jc w:val="center"/>
        </w:trPr>
        <w:tc>
          <w:tcPr>
            <w:tcW w:w="2520" w:type="dxa"/>
            <w:tcBorders>
              <w:top w:val="nil"/>
              <w:left w:val="nil"/>
              <w:bottom w:val="nil"/>
              <w:right w:val="nil"/>
            </w:tcBorders>
            <w:vAlign w:val="center"/>
          </w:tcPr>
          <w:p w:rsidR="000F66AA" w:rsidRDefault="000F66AA">
            <w:pPr>
              <w:jc w:val="both"/>
              <w:rPr>
                <w:bCs/>
                <w:noProof/>
              </w:rPr>
            </w:pPr>
          </w:p>
        </w:tc>
        <w:tc>
          <w:tcPr>
            <w:tcW w:w="6301" w:type="dxa"/>
            <w:tcBorders>
              <w:top w:val="nil"/>
              <w:left w:val="nil"/>
              <w:bottom w:val="nil"/>
              <w:right w:val="nil"/>
            </w:tcBorders>
            <w:vAlign w:val="center"/>
          </w:tcPr>
          <w:p w:rsidR="000F66AA" w:rsidRDefault="000F66AA">
            <w:pPr>
              <w:jc w:val="both"/>
              <w:rPr>
                <w:bCs/>
                <w:noProof/>
              </w:rPr>
            </w:pPr>
          </w:p>
        </w:tc>
      </w:tr>
      <w:tr w:rsidR="000F66AA" w:rsidTr="000F66AA">
        <w:trPr>
          <w:trHeight w:val="227"/>
          <w:jc w:val="center"/>
        </w:trPr>
        <w:tc>
          <w:tcPr>
            <w:tcW w:w="2520"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lang w:val="en-US"/>
              </w:rPr>
              <w:t>IV</w:t>
            </w:r>
          </w:p>
        </w:tc>
        <w:tc>
          <w:tcPr>
            <w:tcW w:w="6301"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rPr>
              <w:t>23</w:t>
            </w:r>
          </w:p>
        </w:tc>
      </w:tr>
      <w:tr w:rsidR="000F66AA" w:rsidTr="000F66AA">
        <w:trPr>
          <w:trHeight w:val="227"/>
          <w:jc w:val="center"/>
        </w:trPr>
        <w:tc>
          <w:tcPr>
            <w:tcW w:w="2520" w:type="dxa"/>
            <w:tcBorders>
              <w:top w:val="nil"/>
              <w:left w:val="nil"/>
              <w:bottom w:val="nil"/>
              <w:right w:val="nil"/>
            </w:tcBorders>
            <w:vAlign w:val="center"/>
          </w:tcPr>
          <w:p w:rsidR="000F66AA" w:rsidRDefault="000F66AA">
            <w:pPr>
              <w:jc w:val="both"/>
              <w:rPr>
                <w:bCs/>
                <w:noProof/>
              </w:rPr>
            </w:pPr>
          </w:p>
        </w:tc>
        <w:tc>
          <w:tcPr>
            <w:tcW w:w="6301" w:type="dxa"/>
            <w:tcBorders>
              <w:top w:val="nil"/>
              <w:left w:val="nil"/>
              <w:bottom w:val="nil"/>
              <w:right w:val="nil"/>
            </w:tcBorders>
            <w:vAlign w:val="center"/>
          </w:tcPr>
          <w:p w:rsidR="000F66AA" w:rsidRDefault="000F66AA">
            <w:pPr>
              <w:jc w:val="both"/>
              <w:rPr>
                <w:bCs/>
                <w:noProof/>
              </w:rPr>
            </w:pPr>
          </w:p>
        </w:tc>
      </w:tr>
      <w:tr w:rsidR="000F66AA" w:rsidTr="000F66AA">
        <w:trPr>
          <w:trHeight w:val="227"/>
          <w:jc w:val="center"/>
        </w:trPr>
        <w:tc>
          <w:tcPr>
            <w:tcW w:w="2520"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lang w:val="en-US"/>
              </w:rPr>
              <w:t>V</w:t>
            </w:r>
          </w:p>
        </w:tc>
        <w:tc>
          <w:tcPr>
            <w:tcW w:w="6301" w:type="dxa"/>
            <w:tcBorders>
              <w:top w:val="nil"/>
              <w:left w:val="nil"/>
              <w:bottom w:val="nil"/>
              <w:right w:val="nil"/>
            </w:tcBorders>
            <w:vAlign w:val="center"/>
            <w:hideMark/>
          </w:tcPr>
          <w:p w:rsidR="000F66AA" w:rsidRDefault="000F66AA">
            <w:pPr>
              <w:jc w:val="both"/>
              <w:rPr>
                <w:bCs/>
                <w:noProof/>
                <w:sz w:val="28"/>
                <w:szCs w:val="28"/>
              </w:rPr>
            </w:pPr>
            <w:r>
              <w:rPr>
                <w:bCs/>
                <w:noProof/>
                <w:sz w:val="28"/>
                <w:szCs w:val="28"/>
              </w:rPr>
              <w:t>13</w:t>
            </w:r>
          </w:p>
        </w:tc>
      </w:tr>
    </w:tbl>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8.2.44.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0F66AA" w:rsidRDefault="000F66AA" w:rsidP="000F66AA">
      <w:pPr>
        <w:ind w:firstLine="709"/>
        <w:jc w:val="both"/>
        <w:rPr>
          <w:bCs/>
          <w:sz w:val="28"/>
          <w:szCs w:val="28"/>
        </w:rPr>
      </w:pPr>
      <w:r>
        <w:rPr>
          <w:bCs/>
          <w:sz w:val="28"/>
          <w:szCs w:val="28"/>
        </w:rPr>
        <w:t xml:space="preserve">8.2.45. В отдаленных от регионального центра населенных пунктах следует предусматривать вертолетные посадочные площадки. </w:t>
      </w:r>
      <w:r>
        <w:rPr>
          <w:bCs/>
          <w:sz w:val="28"/>
          <w:szCs w:val="28"/>
        </w:rPr>
        <w:br/>
        <w:t>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0F66AA" w:rsidRDefault="000F66AA" w:rsidP="000F66AA">
      <w:pPr>
        <w:ind w:firstLine="709"/>
        <w:jc w:val="both"/>
        <w:rPr>
          <w:bCs/>
          <w:sz w:val="28"/>
          <w:szCs w:val="28"/>
        </w:rPr>
      </w:pPr>
      <w:r>
        <w:rPr>
          <w:bCs/>
          <w:sz w:val="28"/>
          <w:szCs w:val="28"/>
        </w:rPr>
        <w:t xml:space="preserve">При этом посадочные площадки вертодромов должны располагаться не ближе </w:t>
      </w:r>
      <w:smartTag w:uri="urn:schemas-microsoft-com:office:smarttags" w:element="metricconverter">
        <w:smartTagPr>
          <w:attr w:name="ProductID" w:val="2 километров"/>
        </w:smartTagPr>
        <w:r>
          <w:rPr>
            <w:bCs/>
            <w:sz w:val="28"/>
            <w:szCs w:val="28"/>
          </w:rPr>
          <w:t>2 километров</w:t>
        </w:r>
      </w:smartTag>
      <w:r>
        <w:rPr>
          <w:bCs/>
          <w:sz w:val="28"/>
          <w:szCs w:val="28"/>
        </w:rPr>
        <w:t xml:space="preserve"> от территорий </w:t>
      </w:r>
      <w:r>
        <w:rPr>
          <w:bCs/>
          <w:spacing w:val="-1"/>
          <w:sz w:val="28"/>
          <w:szCs w:val="28"/>
        </w:rPr>
        <w:t xml:space="preserve">жилых зон и зон массового отдыха населения </w:t>
      </w:r>
      <w:r>
        <w:rPr>
          <w:bCs/>
          <w:sz w:val="28"/>
          <w:szCs w:val="28"/>
        </w:rPr>
        <w:t xml:space="preserve">в направлении взлета (посадки) и иметь разрыв между боковой границей посадочной площадки и границей указанных территорий не менее </w:t>
      </w:r>
      <w:smartTag w:uri="urn:schemas-microsoft-com:office:smarttags" w:element="metricconverter">
        <w:smartTagPr>
          <w:attr w:name="ProductID" w:val="300 м"/>
        </w:smartTagPr>
        <w:r>
          <w:rPr>
            <w:bCs/>
            <w:sz w:val="28"/>
            <w:szCs w:val="28"/>
          </w:rPr>
          <w:t>300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8.2.46. Развитие действующих и размещение вновь создаваемых аэропортов и аэродромов (вертодромов) должно учитывать перспективную схему культурно-бытовых передвижений (туризм), </w:t>
      </w:r>
      <w:r>
        <w:rPr>
          <w:bCs/>
          <w:sz w:val="28"/>
          <w:szCs w:val="28"/>
        </w:rPr>
        <w:br/>
        <w:t>а также перспективное размещение основных туристско-рекреационных зон населенных пунктов и прилегающих территорий.</w:t>
      </w:r>
    </w:p>
    <w:p w:rsidR="000F66AA" w:rsidRDefault="000F66AA" w:rsidP="000F66AA">
      <w:pPr>
        <w:ind w:firstLine="720"/>
        <w:jc w:val="both"/>
        <w:rPr>
          <w:bCs/>
          <w:sz w:val="28"/>
          <w:szCs w:val="28"/>
        </w:rPr>
      </w:pPr>
      <w:r>
        <w:rPr>
          <w:bCs/>
          <w:sz w:val="28"/>
          <w:szCs w:val="28"/>
        </w:rPr>
        <w:t xml:space="preserve">8.2.47. </w:t>
      </w:r>
      <w:proofErr w:type="gramStart"/>
      <w:r>
        <w:rPr>
          <w:bCs/>
          <w:sz w:val="28"/>
          <w:szCs w:val="28"/>
        </w:rPr>
        <w:t xml:space="preserve">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w:t>
      </w:r>
      <w:r>
        <w:rPr>
          <w:bCs/>
          <w:spacing w:val="-2"/>
          <w:sz w:val="28"/>
          <w:szCs w:val="28"/>
        </w:rPr>
        <w:t xml:space="preserve">Зеленогорского </w:t>
      </w:r>
      <w:r>
        <w:rPr>
          <w:bCs/>
          <w:spacing w:val="-2"/>
          <w:sz w:val="28"/>
          <w:szCs w:val="28"/>
        </w:rPr>
        <w:lastRenderedPageBreak/>
        <w:t>сельского поселения</w:t>
      </w:r>
      <w:r>
        <w:rPr>
          <w:bCs/>
          <w:sz w:val="28"/>
          <w:szCs w:val="28"/>
        </w:rPr>
        <w:t xml:space="preserve"> должны решаться с учетом обеспечения безопасности полетов воздушных судов, возможности устойчивого развития прилегающих населенных пунктов в соответствии </w:t>
      </w:r>
      <w:r>
        <w:rPr>
          <w:bCs/>
          <w:sz w:val="28"/>
          <w:szCs w:val="28"/>
        </w:rPr>
        <w:br/>
        <w:t>с требованиями приложения № 15</w:t>
      </w:r>
      <w:r>
        <w:rPr>
          <w:bCs/>
          <w:color w:val="FF0000"/>
          <w:sz w:val="28"/>
          <w:szCs w:val="28"/>
        </w:rPr>
        <w:t xml:space="preserve"> </w:t>
      </w:r>
      <w:r>
        <w:rPr>
          <w:bCs/>
          <w:sz w:val="28"/>
          <w:szCs w:val="28"/>
        </w:rPr>
        <w:t>к настоящим нормативам.</w:t>
      </w:r>
      <w:proofErr w:type="gramEnd"/>
    </w:p>
    <w:p w:rsidR="000F66AA" w:rsidRDefault="000F66AA" w:rsidP="000F66AA">
      <w:pPr>
        <w:ind w:firstLine="709"/>
        <w:jc w:val="both"/>
        <w:rPr>
          <w:bCs/>
          <w:sz w:val="28"/>
          <w:szCs w:val="28"/>
        </w:rPr>
      </w:pPr>
      <w:r>
        <w:rPr>
          <w:bCs/>
          <w:spacing w:val="-2"/>
          <w:sz w:val="28"/>
          <w:szCs w:val="28"/>
        </w:rPr>
        <w:t>8.2.48. Размер санитарно-защитной зоны для аэропортов, аэродромов устанавливается в ка</w:t>
      </w:r>
      <w:r>
        <w:rPr>
          <w:bCs/>
          <w:sz w:val="28"/>
          <w:szCs w:val="28"/>
        </w:rPr>
        <w:t>ждом конкретном случае на основании расчетов рассеивания загрязнения атмосферного воздуха и</w:t>
      </w:r>
      <w:r>
        <w:rPr>
          <w:bCs/>
          <w:spacing w:val="-2"/>
          <w:sz w:val="28"/>
          <w:szCs w:val="28"/>
        </w:rPr>
        <w:t xml:space="preserve"> </w:t>
      </w:r>
      <w:r>
        <w:rPr>
          <w:bCs/>
          <w:sz w:val="28"/>
          <w:szCs w:val="28"/>
        </w:rPr>
        <w:t xml:space="preserve">физического воздействия на атмосферный воздух (шум, вибрация, ЭМП и др.) </w:t>
      </w:r>
      <w:r>
        <w:rPr>
          <w:bCs/>
          <w:sz w:val="28"/>
          <w:szCs w:val="28"/>
        </w:rPr>
        <w:br/>
      </w:r>
      <w:r>
        <w:rPr>
          <w:sz w:val="28"/>
          <w:szCs w:val="28"/>
        </w:rPr>
        <w:t>с учетом требований ГОСТ 22283-88</w:t>
      </w:r>
      <w:r>
        <w:rPr>
          <w:bCs/>
          <w:sz w:val="28"/>
          <w:szCs w:val="28"/>
        </w:rPr>
        <w:t>, а также на основании результатов натурных исследований и измерений и оценки риска для здоровья населения.</w:t>
      </w:r>
    </w:p>
    <w:p w:rsidR="000F66AA" w:rsidRDefault="000F66AA" w:rsidP="000F66AA">
      <w:pPr>
        <w:ind w:firstLine="709"/>
        <w:jc w:val="both"/>
        <w:rPr>
          <w:bCs/>
          <w:sz w:val="28"/>
          <w:szCs w:val="28"/>
        </w:rPr>
      </w:pPr>
      <w:r>
        <w:rPr>
          <w:bCs/>
          <w:sz w:val="28"/>
          <w:szCs w:val="28"/>
        </w:rPr>
        <w:t xml:space="preserve">8.2.49. </w:t>
      </w:r>
      <w:r>
        <w:rPr>
          <w:sz w:val="28"/>
          <w:szCs w:val="28"/>
        </w:rPr>
        <w:t>Речные порты</w:t>
      </w:r>
      <w:r>
        <w:rPr>
          <w:bCs/>
          <w:sz w:val="28"/>
          <w:szCs w:val="28"/>
        </w:rPr>
        <w:t xml:space="preserve"> с годовым грузооборотом до</w:t>
      </w:r>
      <w:r>
        <w:rPr>
          <w:bCs/>
          <w:noProof/>
          <w:sz w:val="28"/>
          <w:szCs w:val="28"/>
        </w:rPr>
        <w:t xml:space="preserve"> 500</w:t>
      </w:r>
      <w:r>
        <w:rPr>
          <w:bCs/>
          <w:sz w:val="28"/>
          <w:szCs w:val="28"/>
        </w:rPr>
        <w:t xml:space="preserve"> тыс. тонн располагаются компактно, на одном берегу реки, а по отношению </w:t>
      </w:r>
      <w:r>
        <w:rPr>
          <w:bCs/>
          <w:sz w:val="28"/>
          <w:szCs w:val="28"/>
        </w:rPr>
        <w:br/>
        <w:t>к населенному пункту</w:t>
      </w:r>
      <w:r>
        <w:rPr>
          <w:bCs/>
          <w:noProof/>
          <w:sz w:val="28"/>
          <w:szCs w:val="28"/>
        </w:rPr>
        <w:t xml:space="preserve"> -</w:t>
      </w:r>
      <w:r>
        <w:rPr>
          <w:bCs/>
          <w:sz w:val="28"/>
          <w:szCs w:val="28"/>
        </w:rPr>
        <w:t xml:space="preserve"> отдельно от него и ниже по течению реки. Между портом и населенным пунктом предусматривается устройство зеленой защитной зоны. </w:t>
      </w:r>
    </w:p>
    <w:p w:rsidR="000F66AA" w:rsidRDefault="000F66AA" w:rsidP="000F66AA">
      <w:pPr>
        <w:ind w:firstLine="709"/>
        <w:jc w:val="both"/>
        <w:rPr>
          <w:bCs/>
          <w:sz w:val="28"/>
          <w:szCs w:val="28"/>
        </w:rPr>
      </w:pPr>
      <w:r>
        <w:rPr>
          <w:bCs/>
          <w:sz w:val="28"/>
          <w:szCs w:val="28"/>
        </w:rPr>
        <w:t>Выбор площадок и акватории при проектировании речного порта, пристаней и связанных с ними обслуживающих и вспомогательных объектов должен производиться с учетом:</w:t>
      </w:r>
    </w:p>
    <w:p w:rsidR="000F66AA" w:rsidRDefault="000F66AA" w:rsidP="000F66AA">
      <w:pPr>
        <w:ind w:firstLine="709"/>
        <w:jc w:val="both"/>
        <w:rPr>
          <w:bCs/>
          <w:sz w:val="28"/>
          <w:szCs w:val="28"/>
        </w:rPr>
      </w:pPr>
      <w:r>
        <w:rPr>
          <w:bCs/>
          <w:sz w:val="28"/>
          <w:szCs w:val="28"/>
        </w:rPr>
        <w:t xml:space="preserve">расположения в незаливаемой, возвышенной, </w:t>
      </w:r>
      <w:proofErr w:type="spellStart"/>
      <w:r>
        <w:rPr>
          <w:bCs/>
          <w:sz w:val="28"/>
          <w:szCs w:val="28"/>
        </w:rPr>
        <w:t>незаболоченной</w:t>
      </w:r>
      <w:proofErr w:type="spellEnd"/>
      <w:r>
        <w:rPr>
          <w:bCs/>
          <w:sz w:val="28"/>
          <w:szCs w:val="28"/>
        </w:rPr>
        <w:t xml:space="preserve"> местности;</w:t>
      </w:r>
    </w:p>
    <w:p w:rsidR="000F66AA" w:rsidRDefault="000F66AA" w:rsidP="000F66AA">
      <w:pPr>
        <w:ind w:firstLine="709"/>
        <w:jc w:val="both"/>
        <w:rPr>
          <w:bCs/>
          <w:sz w:val="28"/>
          <w:szCs w:val="28"/>
        </w:rPr>
      </w:pPr>
      <w:r>
        <w:rPr>
          <w:bCs/>
          <w:sz w:val="28"/>
          <w:szCs w:val="28"/>
        </w:rPr>
        <w:t>прямого солнечного облучения и естественного проветривания площадки;</w:t>
      </w:r>
    </w:p>
    <w:p w:rsidR="000F66AA" w:rsidRDefault="000F66AA" w:rsidP="000F66AA">
      <w:pPr>
        <w:ind w:firstLine="709"/>
        <w:jc w:val="both"/>
        <w:rPr>
          <w:bCs/>
          <w:sz w:val="28"/>
          <w:szCs w:val="28"/>
        </w:rPr>
      </w:pPr>
      <w:r>
        <w:rPr>
          <w:bCs/>
          <w:sz w:val="28"/>
          <w:szCs w:val="28"/>
        </w:rPr>
        <w:t xml:space="preserve">рассеивания в атмосферном воздухе промышленных выбросов </w:t>
      </w:r>
      <w:r>
        <w:rPr>
          <w:bCs/>
          <w:sz w:val="28"/>
          <w:szCs w:val="28"/>
        </w:rPr>
        <w:br/>
        <w:t xml:space="preserve">и условий </w:t>
      </w:r>
      <w:proofErr w:type="spellStart"/>
      <w:r>
        <w:rPr>
          <w:bCs/>
          <w:sz w:val="28"/>
          <w:szCs w:val="28"/>
        </w:rPr>
        <w:t>туманообразования</w:t>
      </w:r>
      <w:proofErr w:type="spellEnd"/>
      <w:r>
        <w:rPr>
          <w:bCs/>
          <w:sz w:val="28"/>
          <w:szCs w:val="28"/>
        </w:rPr>
        <w:t>.</w:t>
      </w:r>
    </w:p>
    <w:p w:rsidR="000F66AA" w:rsidRDefault="000F66AA" w:rsidP="000F66AA">
      <w:pPr>
        <w:ind w:firstLine="709"/>
        <w:jc w:val="both"/>
        <w:rPr>
          <w:bCs/>
          <w:sz w:val="28"/>
          <w:szCs w:val="28"/>
        </w:rPr>
      </w:pPr>
      <w:r>
        <w:rPr>
          <w:sz w:val="28"/>
          <w:szCs w:val="28"/>
        </w:rPr>
        <w:t>При выборе территории и проектировании порта необходимо предусматривать условия, при которых прилегающие к порту населенные пункты будут иметь выход к реке (выше по течению).</w:t>
      </w:r>
    </w:p>
    <w:p w:rsidR="000F66AA" w:rsidRDefault="000F66AA" w:rsidP="000F66AA">
      <w:pPr>
        <w:ind w:firstLine="709"/>
        <w:jc w:val="both"/>
        <w:rPr>
          <w:bCs/>
          <w:sz w:val="28"/>
          <w:szCs w:val="28"/>
        </w:rPr>
      </w:pPr>
      <w:r>
        <w:rPr>
          <w:bCs/>
          <w:sz w:val="28"/>
          <w:szCs w:val="28"/>
        </w:rPr>
        <w:t>8.2.50. Развитие порта предполагается вниз по течению, населенного пункта</w:t>
      </w:r>
      <w:r>
        <w:rPr>
          <w:bCs/>
          <w:noProof/>
          <w:sz w:val="28"/>
          <w:szCs w:val="28"/>
        </w:rPr>
        <w:t xml:space="preserve"> -</w:t>
      </w:r>
      <w:r>
        <w:rPr>
          <w:bCs/>
          <w:sz w:val="28"/>
          <w:szCs w:val="28"/>
        </w:rPr>
        <w:t xml:space="preserve"> в противоположную сторону. </w:t>
      </w:r>
    </w:p>
    <w:p w:rsidR="000F66AA" w:rsidRDefault="000F66AA" w:rsidP="000F66AA">
      <w:pPr>
        <w:ind w:firstLine="709"/>
        <w:jc w:val="both"/>
        <w:rPr>
          <w:bCs/>
          <w:spacing w:val="-2"/>
          <w:sz w:val="28"/>
          <w:szCs w:val="28"/>
        </w:rPr>
      </w:pPr>
      <w:r>
        <w:rPr>
          <w:bCs/>
          <w:spacing w:val="-2"/>
          <w:sz w:val="28"/>
          <w:szCs w:val="28"/>
        </w:rPr>
        <w:t xml:space="preserve">При необходимости, в пределах границ </w:t>
      </w:r>
      <w:r>
        <w:rPr>
          <w:bCs/>
          <w:sz w:val="28"/>
          <w:szCs w:val="28"/>
        </w:rPr>
        <w:t>населенных пунктов</w:t>
      </w:r>
      <w:r>
        <w:rPr>
          <w:bCs/>
          <w:spacing w:val="-2"/>
          <w:sz w:val="28"/>
          <w:szCs w:val="28"/>
        </w:rPr>
        <w:t xml:space="preserve"> устраиваются пассажирские причалы и специализированные причалы, обслуживающие промышленные предприятия.</w:t>
      </w:r>
    </w:p>
    <w:p w:rsidR="000F66AA" w:rsidRDefault="000F66AA" w:rsidP="000F66AA">
      <w:pPr>
        <w:ind w:firstLine="720"/>
        <w:jc w:val="both"/>
        <w:rPr>
          <w:bCs/>
          <w:sz w:val="28"/>
          <w:szCs w:val="28"/>
        </w:rPr>
      </w:pPr>
      <w:r>
        <w:rPr>
          <w:bCs/>
          <w:sz w:val="28"/>
          <w:szCs w:val="28"/>
        </w:rPr>
        <w:t xml:space="preserve">8.2.51. Речные порты следует размещать за пределами территорий </w:t>
      </w:r>
      <w:r>
        <w:rPr>
          <w:bCs/>
          <w:spacing w:val="-1"/>
          <w:sz w:val="28"/>
          <w:szCs w:val="28"/>
        </w:rPr>
        <w:t>жилых и общественно-деловых зон</w:t>
      </w:r>
      <w:r>
        <w:rPr>
          <w:bCs/>
          <w:sz w:val="28"/>
          <w:szCs w:val="28"/>
        </w:rPr>
        <w:t>.</w:t>
      </w:r>
    </w:p>
    <w:p w:rsidR="000F66AA" w:rsidRDefault="000F66AA" w:rsidP="000F66AA">
      <w:pPr>
        <w:ind w:firstLine="720"/>
        <w:jc w:val="both"/>
        <w:rPr>
          <w:bCs/>
          <w:sz w:val="28"/>
          <w:szCs w:val="28"/>
        </w:rPr>
      </w:pPr>
      <w:r>
        <w:rPr>
          <w:bCs/>
          <w:spacing w:val="-2"/>
          <w:sz w:val="28"/>
          <w:szCs w:val="28"/>
        </w:rPr>
        <w:t>Расстояния от границ территорий складов, причалов и мест перегрузки и хранения грузов до</w:t>
      </w:r>
      <w:r>
        <w:rPr>
          <w:bCs/>
          <w:sz w:val="28"/>
          <w:szCs w:val="28"/>
        </w:rPr>
        <w:t xml:space="preserve"> жилой застройки следует принимать</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w:t>
      </w:r>
    </w:p>
    <w:p w:rsidR="000F66AA" w:rsidRDefault="000F66AA" w:rsidP="000F66AA">
      <w:pPr>
        <w:ind w:firstLine="720"/>
        <w:jc w:val="both"/>
        <w:rPr>
          <w:bCs/>
          <w:sz w:val="28"/>
          <w:szCs w:val="28"/>
        </w:rPr>
      </w:pPr>
      <w:r>
        <w:rPr>
          <w:bCs/>
          <w:sz w:val="28"/>
          <w:szCs w:val="28"/>
        </w:rPr>
        <w:t xml:space="preserve">8.2.52.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Pr>
            <w:bCs/>
            <w:sz w:val="28"/>
            <w:szCs w:val="28"/>
          </w:rPr>
          <w:t>500 метров</w:t>
        </w:r>
      </w:smartTag>
      <w:r>
        <w:rPr>
          <w:bCs/>
          <w:sz w:val="28"/>
          <w:szCs w:val="28"/>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w:t>
      </w:r>
      <w:r>
        <w:rPr>
          <w:bCs/>
          <w:sz w:val="28"/>
          <w:szCs w:val="28"/>
        </w:rPr>
        <w:br/>
      </w:r>
      <w:r>
        <w:rPr>
          <w:bCs/>
          <w:sz w:val="28"/>
          <w:szCs w:val="28"/>
        </w:rPr>
        <w:lastRenderedPageBreak/>
        <w:t xml:space="preserve">не менее </w:t>
      </w:r>
      <w:smartTag w:uri="urn:schemas-microsoft-com:office:smarttags" w:element="metricconverter">
        <w:smartTagPr>
          <w:attr w:name="ProductID" w:val="5 000 метров"/>
        </w:smartTagPr>
        <w:r>
          <w:rPr>
            <w:bCs/>
            <w:sz w:val="28"/>
            <w:szCs w:val="28"/>
          </w:rPr>
          <w:t>5 000 метров</w:t>
        </w:r>
      </w:smartTag>
      <w:r>
        <w:rPr>
          <w:bCs/>
          <w:sz w:val="28"/>
          <w:szCs w:val="28"/>
        </w:rPr>
        <w:t xml:space="preserve"> для складов </w:t>
      </w:r>
      <w:r>
        <w:rPr>
          <w:bCs/>
          <w:sz w:val="28"/>
          <w:szCs w:val="28"/>
          <w:lang w:val="en-US"/>
        </w:rPr>
        <w:t>I</w:t>
      </w:r>
      <w:r>
        <w:rPr>
          <w:bCs/>
          <w:sz w:val="28"/>
          <w:szCs w:val="28"/>
        </w:rPr>
        <w:t xml:space="preserve"> категории и </w:t>
      </w:r>
      <w:smartTag w:uri="urn:schemas-microsoft-com:office:smarttags" w:element="metricconverter">
        <w:smartTagPr>
          <w:attr w:name="ProductID" w:val="3 000 метров"/>
        </w:smartTagPr>
        <w:r>
          <w:rPr>
            <w:bCs/>
            <w:sz w:val="28"/>
            <w:szCs w:val="28"/>
          </w:rPr>
          <w:t>3 000 метров</w:t>
        </w:r>
      </w:smartTag>
      <w:r>
        <w:rPr>
          <w:bCs/>
          <w:sz w:val="28"/>
          <w:szCs w:val="28"/>
        </w:rPr>
        <w:br/>
        <w:t xml:space="preserve">для складов </w:t>
      </w:r>
      <w:r>
        <w:rPr>
          <w:bCs/>
          <w:sz w:val="28"/>
          <w:szCs w:val="28"/>
          <w:lang w:val="en-US"/>
        </w:rPr>
        <w:t>II</w:t>
      </w:r>
      <w:r>
        <w:rPr>
          <w:bCs/>
          <w:sz w:val="28"/>
          <w:szCs w:val="28"/>
        </w:rPr>
        <w:t xml:space="preserve"> и </w:t>
      </w:r>
      <w:r>
        <w:rPr>
          <w:bCs/>
          <w:sz w:val="28"/>
          <w:szCs w:val="28"/>
          <w:lang w:val="en-US"/>
        </w:rPr>
        <w:t>III</w:t>
      </w:r>
      <w:r>
        <w:rPr>
          <w:bCs/>
          <w:sz w:val="28"/>
          <w:szCs w:val="28"/>
        </w:rPr>
        <w:t xml:space="preserve"> категорий.</w:t>
      </w:r>
    </w:p>
    <w:p w:rsidR="000F66AA" w:rsidRDefault="000F66AA" w:rsidP="000F66AA">
      <w:pPr>
        <w:ind w:firstLine="720"/>
        <w:jc w:val="both"/>
        <w:rPr>
          <w:bCs/>
          <w:sz w:val="28"/>
          <w:szCs w:val="28"/>
        </w:rPr>
      </w:pPr>
      <w:r>
        <w:rPr>
          <w:bCs/>
          <w:sz w:val="28"/>
          <w:szCs w:val="28"/>
        </w:rPr>
        <w:t xml:space="preserve">8.2.53. </w:t>
      </w:r>
      <w:r>
        <w:rPr>
          <w:rStyle w:val="FontStyle15"/>
          <w:sz w:val="28"/>
          <w:szCs w:val="28"/>
        </w:rPr>
        <w:t xml:space="preserve">На территории речных портов следует предусматривать подъезды </w:t>
      </w:r>
      <w:proofErr w:type="gramStart"/>
      <w:r>
        <w:rPr>
          <w:rStyle w:val="FontStyle15"/>
          <w:sz w:val="28"/>
          <w:szCs w:val="28"/>
        </w:rPr>
        <w:t xml:space="preserve">к воде с площадками для забора воды пожарной техникой </w:t>
      </w:r>
      <w:r>
        <w:rPr>
          <w:rStyle w:val="FontStyle15"/>
          <w:sz w:val="28"/>
          <w:szCs w:val="28"/>
        </w:rPr>
        <w:br/>
        <w:t>в соответствии с требованиями</w:t>
      </w:r>
      <w:proofErr w:type="gramEnd"/>
      <w:r>
        <w:rPr>
          <w:rStyle w:val="FontStyle15"/>
          <w:sz w:val="28"/>
          <w:szCs w:val="28"/>
        </w:rPr>
        <w:t xml:space="preserve"> нормативных документов по пожарной безопасности</w:t>
      </w:r>
      <w:r>
        <w:rPr>
          <w:bCs/>
          <w:sz w:val="28"/>
          <w:szCs w:val="28"/>
        </w:rPr>
        <w:t>.</w:t>
      </w:r>
    </w:p>
    <w:p w:rsidR="000F66AA" w:rsidRDefault="000F66AA" w:rsidP="000F66AA">
      <w:pPr>
        <w:ind w:firstLine="720"/>
        <w:jc w:val="both"/>
        <w:rPr>
          <w:bCs/>
          <w:spacing w:val="-3"/>
          <w:sz w:val="28"/>
          <w:szCs w:val="28"/>
        </w:rPr>
      </w:pPr>
      <w:r>
        <w:rPr>
          <w:bCs/>
          <w:spacing w:val="-3"/>
          <w:sz w:val="28"/>
          <w:szCs w:val="28"/>
        </w:rPr>
        <w:t xml:space="preserve">8.2.54. Ширину прибрежной территории грузовых районов следует принимать по таблице № 60. </w:t>
      </w:r>
    </w:p>
    <w:p w:rsidR="000F66AA" w:rsidRDefault="000F66AA" w:rsidP="000F66AA">
      <w:pPr>
        <w:ind w:firstLine="720"/>
        <w:jc w:val="both"/>
        <w:rPr>
          <w:bCs/>
        </w:rPr>
      </w:pPr>
    </w:p>
    <w:p w:rsidR="000F66AA" w:rsidRDefault="000F66AA" w:rsidP="000F66AA">
      <w:pPr>
        <w:ind w:firstLine="720"/>
        <w:jc w:val="both"/>
        <w:rPr>
          <w:bCs/>
          <w:sz w:val="28"/>
          <w:szCs w:val="28"/>
        </w:rPr>
      </w:pPr>
      <w:r>
        <w:rPr>
          <w:bCs/>
          <w:sz w:val="28"/>
          <w:szCs w:val="28"/>
        </w:rPr>
        <w:t>Таблица № 60</w:t>
      </w:r>
    </w:p>
    <w:p w:rsidR="000F66AA" w:rsidRDefault="000F66AA" w:rsidP="000F66AA">
      <w:pPr>
        <w:ind w:firstLine="720"/>
        <w:jc w:val="both"/>
        <w:rPr>
          <w:bCs/>
        </w:rPr>
      </w:pPr>
    </w:p>
    <w:tbl>
      <w:tblPr>
        <w:tblW w:w="8729"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3513"/>
      </w:tblGrid>
      <w:tr w:rsidR="000F66AA" w:rsidTr="000F66AA">
        <w:trPr>
          <w:trHeight w:val="340"/>
          <w:jc w:val="center"/>
        </w:trPr>
        <w:tc>
          <w:tcPr>
            <w:tcW w:w="5216"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Объект</w:t>
            </w:r>
          </w:p>
        </w:tc>
        <w:tc>
          <w:tcPr>
            <w:tcW w:w="3513" w:type="dxa"/>
            <w:tcBorders>
              <w:top w:val="single" w:sz="4" w:space="0" w:color="auto"/>
              <w:left w:val="single" w:sz="4" w:space="0" w:color="auto"/>
              <w:bottom w:val="single" w:sz="4" w:space="0" w:color="auto"/>
              <w:right w:val="nil"/>
            </w:tcBorders>
            <w:vAlign w:val="center"/>
            <w:hideMark/>
          </w:tcPr>
          <w:p w:rsidR="000F66AA" w:rsidRDefault="000F66AA">
            <w:pPr>
              <w:ind w:left="-126" w:right="-170" w:firstLine="126"/>
              <w:jc w:val="both"/>
              <w:rPr>
                <w:sz w:val="28"/>
                <w:szCs w:val="28"/>
              </w:rPr>
            </w:pPr>
            <w:r>
              <w:rPr>
                <w:sz w:val="28"/>
                <w:szCs w:val="28"/>
              </w:rPr>
              <w:t xml:space="preserve">Ширина </w:t>
            </w:r>
            <w:proofErr w:type="gramStart"/>
            <w:r>
              <w:rPr>
                <w:sz w:val="28"/>
                <w:szCs w:val="28"/>
              </w:rPr>
              <w:t>прибрежной</w:t>
            </w:r>
            <w:proofErr w:type="gramEnd"/>
            <w:r>
              <w:rPr>
                <w:sz w:val="28"/>
                <w:szCs w:val="28"/>
              </w:rPr>
              <w:t xml:space="preserve"> </w:t>
            </w:r>
          </w:p>
          <w:p w:rsidR="000F66AA" w:rsidRDefault="000F66AA">
            <w:pPr>
              <w:ind w:left="-126" w:right="-170" w:firstLine="126"/>
              <w:jc w:val="both"/>
              <w:rPr>
                <w:sz w:val="28"/>
                <w:szCs w:val="28"/>
              </w:rPr>
            </w:pPr>
            <w:r>
              <w:rPr>
                <w:sz w:val="28"/>
                <w:szCs w:val="28"/>
              </w:rPr>
              <w:t xml:space="preserve">территории,  не более, </w:t>
            </w:r>
            <w:proofErr w:type="gramStart"/>
            <w:r>
              <w:rPr>
                <w:sz w:val="28"/>
                <w:szCs w:val="28"/>
              </w:rPr>
              <w:t>м</w:t>
            </w:r>
            <w:proofErr w:type="gramEnd"/>
            <w:r>
              <w:rPr>
                <w:sz w:val="28"/>
                <w:szCs w:val="28"/>
              </w:rPr>
              <w:t>.</w:t>
            </w:r>
          </w:p>
        </w:tc>
      </w:tr>
      <w:tr w:rsidR="000F66AA" w:rsidTr="000F66AA">
        <w:trPr>
          <w:trHeight w:val="340"/>
          <w:jc w:val="center"/>
        </w:trPr>
        <w:tc>
          <w:tcPr>
            <w:tcW w:w="5216" w:type="dxa"/>
            <w:tcBorders>
              <w:top w:val="single" w:sz="4" w:space="0" w:color="auto"/>
              <w:left w:val="nil"/>
              <w:bottom w:val="nil"/>
              <w:right w:val="nil"/>
            </w:tcBorders>
            <w:vAlign w:val="center"/>
          </w:tcPr>
          <w:p w:rsidR="000F66AA" w:rsidRDefault="000F66AA">
            <w:pPr>
              <w:jc w:val="both"/>
            </w:pPr>
          </w:p>
        </w:tc>
        <w:tc>
          <w:tcPr>
            <w:tcW w:w="3513" w:type="dxa"/>
            <w:tcBorders>
              <w:top w:val="single" w:sz="4" w:space="0" w:color="auto"/>
              <w:left w:val="nil"/>
              <w:bottom w:val="nil"/>
              <w:right w:val="nil"/>
            </w:tcBorders>
            <w:vAlign w:val="center"/>
          </w:tcPr>
          <w:p w:rsidR="000F66AA" w:rsidRDefault="000F66AA">
            <w:pPr>
              <w:jc w:val="both"/>
            </w:pPr>
          </w:p>
        </w:tc>
      </w:tr>
      <w:tr w:rsidR="000F66AA" w:rsidTr="000F66AA">
        <w:trPr>
          <w:trHeight w:val="227"/>
          <w:jc w:val="center"/>
        </w:trPr>
        <w:tc>
          <w:tcPr>
            <w:tcW w:w="5216" w:type="dxa"/>
            <w:tcBorders>
              <w:top w:val="nil"/>
              <w:left w:val="nil"/>
              <w:bottom w:val="nil"/>
              <w:right w:val="nil"/>
            </w:tcBorders>
            <w:hideMark/>
          </w:tcPr>
          <w:p w:rsidR="000F66AA" w:rsidRDefault="000F66AA">
            <w:pPr>
              <w:jc w:val="both"/>
              <w:rPr>
                <w:bCs/>
                <w:sz w:val="28"/>
                <w:szCs w:val="28"/>
              </w:rPr>
            </w:pPr>
            <w:r>
              <w:rPr>
                <w:bCs/>
                <w:sz w:val="28"/>
                <w:szCs w:val="28"/>
              </w:rPr>
              <w:t>Речной порт</w:t>
            </w:r>
          </w:p>
        </w:tc>
        <w:tc>
          <w:tcPr>
            <w:tcW w:w="3513" w:type="dxa"/>
            <w:tcBorders>
              <w:top w:val="nil"/>
              <w:left w:val="nil"/>
              <w:bottom w:val="nil"/>
              <w:right w:val="nil"/>
            </w:tcBorders>
            <w:hideMark/>
          </w:tcPr>
          <w:p w:rsidR="000F66AA" w:rsidRDefault="000F66AA">
            <w:pPr>
              <w:jc w:val="both"/>
              <w:rPr>
                <w:bCs/>
                <w:sz w:val="28"/>
                <w:szCs w:val="28"/>
              </w:rPr>
            </w:pPr>
            <w:r>
              <w:rPr>
                <w:bCs/>
                <w:sz w:val="28"/>
                <w:szCs w:val="28"/>
              </w:rPr>
              <w:t>300</w:t>
            </w:r>
          </w:p>
        </w:tc>
      </w:tr>
      <w:tr w:rsidR="000F66AA" w:rsidTr="000F66AA">
        <w:trPr>
          <w:trHeight w:val="227"/>
          <w:jc w:val="center"/>
        </w:trPr>
        <w:tc>
          <w:tcPr>
            <w:tcW w:w="5216" w:type="dxa"/>
            <w:tcBorders>
              <w:top w:val="nil"/>
              <w:left w:val="nil"/>
              <w:bottom w:val="nil"/>
              <w:right w:val="nil"/>
            </w:tcBorders>
          </w:tcPr>
          <w:p w:rsidR="000F66AA" w:rsidRDefault="000F66AA">
            <w:pPr>
              <w:jc w:val="both"/>
              <w:rPr>
                <w:bCs/>
              </w:rPr>
            </w:pPr>
          </w:p>
        </w:tc>
        <w:tc>
          <w:tcPr>
            <w:tcW w:w="3513" w:type="dxa"/>
            <w:tcBorders>
              <w:top w:val="nil"/>
              <w:left w:val="nil"/>
              <w:bottom w:val="nil"/>
              <w:right w:val="nil"/>
            </w:tcBorders>
          </w:tcPr>
          <w:p w:rsidR="000F66AA" w:rsidRDefault="000F66AA">
            <w:pPr>
              <w:jc w:val="both"/>
              <w:rPr>
                <w:bCs/>
              </w:rPr>
            </w:pPr>
          </w:p>
        </w:tc>
      </w:tr>
      <w:tr w:rsidR="000F66AA" w:rsidTr="000F66AA">
        <w:trPr>
          <w:trHeight w:val="227"/>
          <w:jc w:val="center"/>
        </w:trPr>
        <w:tc>
          <w:tcPr>
            <w:tcW w:w="5216" w:type="dxa"/>
            <w:tcBorders>
              <w:top w:val="nil"/>
              <w:left w:val="nil"/>
              <w:bottom w:val="nil"/>
              <w:right w:val="nil"/>
            </w:tcBorders>
            <w:hideMark/>
          </w:tcPr>
          <w:p w:rsidR="000F66AA" w:rsidRDefault="000F66AA">
            <w:pPr>
              <w:jc w:val="both"/>
              <w:rPr>
                <w:bCs/>
                <w:sz w:val="28"/>
                <w:szCs w:val="28"/>
              </w:rPr>
            </w:pPr>
            <w:r>
              <w:rPr>
                <w:bCs/>
                <w:sz w:val="28"/>
                <w:szCs w:val="28"/>
              </w:rPr>
              <w:t xml:space="preserve">Пристань </w:t>
            </w:r>
          </w:p>
        </w:tc>
        <w:tc>
          <w:tcPr>
            <w:tcW w:w="3513" w:type="dxa"/>
            <w:tcBorders>
              <w:top w:val="nil"/>
              <w:left w:val="nil"/>
              <w:bottom w:val="nil"/>
              <w:right w:val="nil"/>
            </w:tcBorders>
            <w:hideMark/>
          </w:tcPr>
          <w:p w:rsidR="000F66AA" w:rsidRDefault="000F66AA">
            <w:pPr>
              <w:jc w:val="both"/>
              <w:rPr>
                <w:bCs/>
                <w:sz w:val="28"/>
                <w:szCs w:val="28"/>
              </w:rPr>
            </w:pPr>
            <w:r>
              <w:rPr>
                <w:bCs/>
                <w:sz w:val="28"/>
                <w:szCs w:val="28"/>
              </w:rPr>
              <w:t>150</w:t>
            </w:r>
          </w:p>
        </w:tc>
      </w:tr>
      <w:tr w:rsidR="000F66AA" w:rsidTr="000F66AA">
        <w:trPr>
          <w:trHeight w:val="227"/>
          <w:jc w:val="center"/>
        </w:trPr>
        <w:tc>
          <w:tcPr>
            <w:tcW w:w="5216" w:type="dxa"/>
            <w:tcBorders>
              <w:top w:val="nil"/>
              <w:left w:val="nil"/>
              <w:bottom w:val="nil"/>
              <w:right w:val="nil"/>
            </w:tcBorders>
          </w:tcPr>
          <w:p w:rsidR="000F66AA" w:rsidRDefault="000F66AA">
            <w:pPr>
              <w:jc w:val="both"/>
              <w:rPr>
                <w:bCs/>
              </w:rPr>
            </w:pPr>
          </w:p>
        </w:tc>
        <w:tc>
          <w:tcPr>
            <w:tcW w:w="3513" w:type="dxa"/>
            <w:tcBorders>
              <w:top w:val="nil"/>
              <w:left w:val="nil"/>
              <w:bottom w:val="nil"/>
              <w:right w:val="nil"/>
            </w:tcBorders>
          </w:tcPr>
          <w:p w:rsidR="000F66AA" w:rsidRDefault="000F66AA">
            <w:pPr>
              <w:jc w:val="both"/>
              <w:rPr>
                <w:bCs/>
              </w:rPr>
            </w:pPr>
          </w:p>
        </w:tc>
      </w:tr>
      <w:tr w:rsidR="000F66AA" w:rsidTr="000F66AA">
        <w:trPr>
          <w:trHeight w:val="227"/>
          <w:jc w:val="center"/>
        </w:trPr>
        <w:tc>
          <w:tcPr>
            <w:tcW w:w="5216" w:type="dxa"/>
            <w:tcBorders>
              <w:top w:val="nil"/>
              <w:left w:val="nil"/>
              <w:bottom w:val="nil"/>
              <w:right w:val="nil"/>
            </w:tcBorders>
            <w:hideMark/>
          </w:tcPr>
          <w:p w:rsidR="000F66AA" w:rsidRDefault="000F66AA">
            <w:pPr>
              <w:jc w:val="both"/>
              <w:rPr>
                <w:bCs/>
                <w:sz w:val="28"/>
                <w:szCs w:val="28"/>
              </w:rPr>
            </w:pPr>
            <w:r>
              <w:rPr>
                <w:bCs/>
                <w:sz w:val="28"/>
                <w:szCs w:val="28"/>
              </w:rPr>
              <w:t>Специализированные речные порты, предназначенные для перегрузки массовых грузов с организацией межнавигационного хранения</w:t>
            </w:r>
          </w:p>
        </w:tc>
        <w:tc>
          <w:tcPr>
            <w:tcW w:w="3513" w:type="dxa"/>
            <w:tcBorders>
              <w:top w:val="nil"/>
              <w:left w:val="nil"/>
              <w:bottom w:val="nil"/>
              <w:right w:val="nil"/>
            </w:tcBorders>
            <w:hideMark/>
          </w:tcPr>
          <w:p w:rsidR="000F66AA" w:rsidRDefault="000F66AA">
            <w:pPr>
              <w:jc w:val="both"/>
              <w:rPr>
                <w:bCs/>
                <w:sz w:val="28"/>
                <w:szCs w:val="28"/>
              </w:rPr>
            </w:pPr>
            <w:r>
              <w:rPr>
                <w:bCs/>
                <w:sz w:val="28"/>
                <w:szCs w:val="28"/>
              </w:rPr>
              <w:t>400</w:t>
            </w:r>
          </w:p>
        </w:tc>
      </w:tr>
    </w:tbl>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При соответствующем обосновании указанная ширина территории может быть увеличена.</w:t>
      </w:r>
    </w:p>
    <w:p w:rsidR="000F66AA" w:rsidRDefault="000F66AA" w:rsidP="000F66AA">
      <w:pPr>
        <w:ind w:firstLine="720"/>
        <w:jc w:val="both"/>
        <w:rPr>
          <w:bCs/>
          <w:sz w:val="28"/>
          <w:szCs w:val="28"/>
        </w:rPr>
      </w:pPr>
      <w:r>
        <w:rPr>
          <w:bCs/>
          <w:sz w:val="28"/>
          <w:szCs w:val="28"/>
        </w:rPr>
        <w:t xml:space="preserve">8.2.55. 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w:t>
      </w:r>
      <w:smartTag w:uri="urn:schemas-microsoft-com:office:smarttags" w:element="metricconverter">
        <w:smartTagPr>
          <w:attr w:name="ProductID" w:val="80 м"/>
        </w:smartTagPr>
        <w:r>
          <w:rPr>
            <w:bCs/>
            <w:sz w:val="28"/>
            <w:szCs w:val="28"/>
          </w:rPr>
          <w:t>80 метров</w:t>
        </w:r>
      </w:smartTag>
      <w:r>
        <w:rPr>
          <w:bCs/>
          <w:sz w:val="28"/>
          <w:szCs w:val="28"/>
        </w:rPr>
        <w:t>, используемую под озеленение и дороги местного значения.</w:t>
      </w:r>
    </w:p>
    <w:p w:rsidR="000F66AA" w:rsidRDefault="000F66AA" w:rsidP="000F66AA">
      <w:pPr>
        <w:autoSpaceDE w:val="0"/>
        <w:autoSpaceDN w:val="0"/>
        <w:adjustRightInd w:val="0"/>
        <w:ind w:firstLine="720"/>
        <w:jc w:val="both"/>
        <w:rPr>
          <w:bCs/>
          <w:spacing w:val="-2"/>
          <w:sz w:val="28"/>
          <w:szCs w:val="28"/>
        </w:rPr>
      </w:pPr>
      <w:r>
        <w:rPr>
          <w:bCs/>
          <w:spacing w:val="-2"/>
          <w:sz w:val="28"/>
          <w:szCs w:val="28"/>
        </w:rPr>
        <w:t xml:space="preserve">8.2.56. 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w:t>
      </w:r>
      <w:r>
        <w:rPr>
          <w:bCs/>
          <w:sz w:val="28"/>
          <w:szCs w:val="28"/>
        </w:rPr>
        <w:t>населенных пунктов</w:t>
      </w:r>
      <w:r>
        <w:rPr>
          <w:bCs/>
          <w:spacing w:val="-2"/>
          <w:sz w:val="28"/>
          <w:szCs w:val="28"/>
        </w:rPr>
        <w:t xml:space="preserve"> - </w:t>
      </w:r>
      <w:r>
        <w:rPr>
          <w:bCs/>
          <w:spacing w:val="-2"/>
          <w:sz w:val="28"/>
          <w:szCs w:val="28"/>
        </w:rPr>
        <w:br/>
        <w:t>за пределами жилых, общественно-деловых зон и зон массового отдыха населения.</w:t>
      </w:r>
    </w:p>
    <w:p w:rsidR="000F66AA" w:rsidRDefault="000F66AA" w:rsidP="000F66AA">
      <w:pPr>
        <w:ind w:firstLine="720"/>
        <w:jc w:val="both"/>
        <w:rPr>
          <w:bCs/>
          <w:sz w:val="28"/>
          <w:szCs w:val="28"/>
        </w:rPr>
      </w:pPr>
      <w:r>
        <w:rPr>
          <w:bCs/>
          <w:sz w:val="28"/>
          <w:szCs w:val="28"/>
        </w:rPr>
        <w:t xml:space="preserve">Размер участка при одноярусном стеллажном хранении судов следует принимать (на одно место): для прогулочного флота - </w:t>
      </w:r>
      <w:r>
        <w:rPr>
          <w:bCs/>
          <w:sz w:val="28"/>
          <w:szCs w:val="28"/>
        </w:rPr>
        <w:br/>
        <w:t xml:space="preserve">27 кв. метров, спортивного - </w:t>
      </w:r>
      <w:smartTag w:uri="urn:schemas-microsoft-com:office:smarttags" w:element="metricconverter">
        <w:smartTagPr>
          <w:attr w:name="ProductID" w:val="75 кв. метров"/>
        </w:smartTagPr>
        <w:r>
          <w:rPr>
            <w:bCs/>
            <w:sz w:val="28"/>
            <w:szCs w:val="28"/>
          </w:rPr>
          <w:t>75 кв. метров</w:t>
        </w:r>
      </w:smartTag>
      <w:r>
        <w:rPr>
          <w:bCs/>
          <w:sz w:val="28"/>
          <w:szCs w:val="28"/>
        </w:rPr>
        <w:t>.</w:t>
      </w:r>
    </w:p>
    <w:p w:rsidR="000F66AA" w:rsidRDefault="000F66AA" w:rsidP="000F66AA">
      <w:pPr>
        <w:ind w:firstLine="720"/>
        <w:jc w:val="both"/>
        <w:rPr>
          <w:bCs/>
          <w:sz w:val="28"/>
          <w:szCs w:val="28"/>
        </w:rPr>
      </w:pPr>
      <w:r>
        <w:rPr>
          <w:bCs/>
          <w:spacing w:val="-2"/>
          <w:sz w:val="28"/>
          <w:szCs w:val="28"/>
        </w:rPr>
        <w:t xml:space="preserve">Топливные заправки для маломерного флота проектируются </w:t>
      </w:r>
      <w:r>
        <w:rPr>
          <w:bCs/>
          <w:spacing w:val="-2"/>
          <w:sz w:val="28"/>
          <w:szCs w:val="28"/>
        </w:rPr>
        <w:br/>
        <w:t xml:space="preserve">в местах, приближенных к стоянкам маломерных судов. Топливные заправки следует предусматривать через каждые 40 - </w:t>
      </w:r>
      <w:smartTag w:uri="urn:schemas-microsoft-com:office:smarttags" w:element="metricconverter">
        <w:smartTagPr>
          <w:attr w:name="ProductID" w:val="50 километров"/>
        </w:smartTagPr>
        <w:r>
          <w:rPr>
            <w:bCs/>
            <w:spacing w:val="-2"/>
            <w:sz w:val="28"/>
            <w:szCs w:val="28"/>
          </w:rPr>
          <w:t>50 километров</w:t>
        </w:r>
      </w:smartTag>
      <w:r>
        <w:rPr>
          <w:bCs/>
          <w:spacing w:val="-2"/>
          <w:sz w:val="28"/>
          <w:szCs w:val="28"/>
        </w:rPr>
        <w:t xml:space="preserve"> водного пути</w:t>
      </w:r>
      <w:r>
        <w:rPr>
          <w:bCs/>
          <w:sz w:val="28"/>
          <w:szCs w:val="28"/>
        </w:rPr>
        <w:t>.</w:t>
      </w:r>
    </w:p>
    <w:p w:rsidR="000F66AA" w:rsidRDefault="000F66AA" w:rsidP="000F66AA">
      <w:pPr>
        <w:ind w:firstLine="720"/>
        <w:jc w:val="both"/>
        <w:rPr>
          <w:bCs/>
          <w:sz w:val="28"/>
          <w:szCs w:val="28"/>
        </w:rPr>
      </w:pPr>
      <w:r>
        <w:rPr>
          <w:bCs/>
          <w:sz w:val="28"/>
          <w:szCs w:val="28"/>
        </w:rPr>
        <w:t>8.2.57. </w:t>
      </w:r>
      <w:r>
        <w:rPr>
          <w:sz w:val="28"/>
          <w:szCs w:val="28"/>
        </w:rPr>
        <w:t>Размещение и проектирование</w:t>
      </w:r>
      <w:r>
        <w:rPr>
          <w:bCs/>
          <w:sz w:val="28"/>
          <w:szCs w:val="28"/>
        </w:rPr>
        <w:t xml:space="preserve"> </w:t>
      </w:r>
      <w:r>
        <w:rPr>
          <w:sz w:val="28"/>
          <w:szCs w:val="28"/>
        </w:rPr>
        <w:t>трубопроводов</w:t>
      </w:r>
      <w:r>
        <w:rPr>
          <w:bCs/>
          <w:sz w:val="28"/>
          <w:szCs w:val="28"/>
        </w:rPr>
        <w:t xml:space="preserve"> следует осуществлять в соответствии с требованиями </w:t>
      </w:r>
      <w:proofErr w:type="spellStart"/>
      <w:r>
        <w:rPr>
          <w:bCs/>
          <w:sz w:val="28"/>
          <w:szCs w:val="28"/>
        </w:rPr>
        <w:t>СНиП</w:t>
      </w:r>
      <w:proofErr w:type="spellEnd"/>
      <w:r>
        <w:rPr>
          <w:bCs/>
          <w:sz w:val="28"/>
          <w:szCs w:val="28"/>
        </w:rPr>
        <w:t xml:space="preserve"> 2.05.06-85*, специальных ведомственных нормативных документов и настоящего раздела.</w:t>
      </w:r>
    </w:p>
    <w:p w:rsidR="000F66AA" w:rsidRDefault="000F66AA" w:rsidP="000F66AA">
      <w:pPr>
        <w:ind w:firstLine="720"/>
        <w:jc w:val="both"/>
        <w:rPr>
          <w:bCs/>
          <w:sz w:val="28"/>
          <w:szCs w:val="28"/>
        </w:rPr>
      </w:pPr>
      <w:r>
        <w:rPr>
          <w:bCs/>
          <w:sz w:val="28"/>
          <w:szCs w:val="28"/>
        </w:rPr>
        <w:lastRenderedPageBreak/>
        <w:t>8.2.58. Отвод земель для магистральных трубопроводов осуществляется в соответствии с требованиями СН 452-73.</w:t>
      </w:r>
    </w:p>
    <w:p w:rsidR="000F66AA" w:rsidRDefault="000F66AA" w:rsidP="000F66AA">
      <w:pPr>
        <w:ind w:firstLine="720"/>
        <w:jc w:val="both"/>
        <w:rPr>
          <w:bCs/>
          <w:sz w:val="28"/>
          <w:szCs w:val="28"/>
        </w:rPr>
      </w:pPr>
      <w:r>
        <w:rPr>
          <w:bCs/>
          <w:sz w:val="28"/>
          <w:szCs w:val="28"/>
        </w:rPr>
        <w:t>Ширина полос земель для магистральных надземных трубопроводов определяется проектом, утвержденным в установленном порядке.</w:t>
      </w:r>
    </w:p>
    <w:p w:rsidR="000F66AA" w:rsidRDefault="000F66AA" w:rsidP="000F66AA">
      <w:pPr>
        <w:ind w:firstLine="720"/>
        <w:jc w:val="both"/>
        <w:rPr>
          <w:bCs/>
          <w:sz w:val="28"/>
          <w:szCs w:val="28"/>
        </w:rPr>
      </w:pPr>
      <w:r>
        <w:rPr>
          <w:bCs/>
          <w:sz w:val="28"/>
          <w:szCs w:val="28"/>
        </w:rPr>
        <w:t xml:space="preserve">8.2.59. </w:t>
      </w:r>
      <w:proofErr w:type="gramStart"/>
      <w:r>
        <w:rPr>
          <w:bCs/>
          <w:sz w:val="28"/>
          <w:szCs w:val="28"/>
        </w:rPr>
        <w:t xml:space="preserve">При выборе трассы трубопровода необходимо учитывать перспективное развитие населенных пунктов, промышленных </w:t>
      </w:r>
      <w:r>
        <w:rPr>
          <w:bCs/>
          <w:sz w:val="28"/>
          <w:szCs w:val="28"/>
        </w:rPr>
        <w:br/>
        <w:t xml:space="preserve">и сельскохозяйственных предприятий, автомобильных и железных дорог и других объектов и проектируемого трубопровода на ближайшие </w:t>
      </w:r>
      <w:r>
        <w:rPr>
          <w:bCs/>
          <w:sz w:val="28"/>
          <w:szCs w:val="28"/>
        </w:rPr>
        <w:br/>
        <w:t xml:space="preserve">20 лет, а также условия строительства и обслуживания трубопровода </w:t>
      </w:r>
      <w:r>
        <w:rPr>
          <w:bCs/>
          <w:sz w:val="28"/>
          <w:szCs w:val="28"/>
        </w:rPr>
        <w:br/>
        <w:t>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roofErr w:type="gramEnd"/>
    </w:p>
    <w:p w:rsidR="000F66AA" w:rsidRDefault="000F66AA" w:rsidP="000F66AA">
      <w:pPr>
        <w:ind w:firstLine="720"/>
        <w:jc w:val="both"/>
        <w:rPr>
          <w:bCs/>
          <w:sz w:val="28"/>
          <w:szCs w:val="28"/>
        </w:rPr>
      </w:pPr>
      <w:r>
        <w:rPr>
          <w:bCs/>
          <w:spacing w:val="-2"/>
          <w:sz w:val="28"/>
          <w:szCs w:val="28"/>
        </w:rPr>
        <w:t xml:space="preserve">8.2.60. В соответствии с требованиями </w:t>
      </w:r>
      <w:proofErr w:type="spellStart"/>
      <w:r>
        <w:rPr>
          <w:bCs/>
          <w:spacing w:val="-2"/>
          <w:sz w:val="28"/>
          <w:szCs w:val="28"/>
        </w:rPr>
        <w:t>СНиП</w:t>
      </w:r>
      <w:proofErr w:type="spellEnd"/>
      <w:r>
        <w:rPr>
          <w:bCs/>
          <w:spacing w:val="-2"/>
          <w:sz w:val="28"/>
          <w:szCs w:val="28"/>
        </w:rPr>
        <w:t xml:space="preserve"> 2.05.06-85*</w:t>
      </w:r>
      <w:r>
        <w:rPr>
          <w:bCs/>
          <w:spacing w:val="-2"/>
          <w:sz w:val="28"/>
          <w:szCs w:val="28"/>
        </w:rPr>
        <w:br/>
        <w:t xml:space="preserve">в зависимости от условий работы, объема неразрушающего контроля сварных соединений и величины испытательного давления </w:t>
      </w:r>
      <w:r>
        <w:rPr>
          <w:bCs/>
          <w:sz w:val="28"/>
          <w:szCs w:val="28"/>
        </w:rPr>
        <w:t xml:space="preserve">магистральные трубопроводы и их участки подразделяются </w:t>
      </w:r>
      <w:r>
        <w:rPr>
          <w:bCs/>
          <w:sz w:val="28"/>
          <w:szCs w:val="28"/>
        </w:rPr>
        <w:br/>
        <w:t xml:space="preserve">на следующие категории: В, </w:t>
      </w:r>
      <w:r>
        <w:rPr>
          <w:bCs/>
          <w:sz w:val="28"/>
          <w:szCs w:val="28"/>
          <w:lang w:val="en-US"/>
        </w:rPr>
        <w:t>I</w:t>
      </w:r>
      <w:r>
        <w:rPr>
          <w:bCs/>
          <w:sz w:val="28"/>
          <w:szCs w:val="28"/>
        </w:rPr>
        <w:t xml:space="preserve">, </w:t>
      </w:r>
      <w:r>
        <w:rPr>
          <w:bCs/>
          <w:sz w:val="28"/>
          <w:szCs w:val="28"/>
          <w:lang w:val="en-US"/>
        </w:rPr>
        <w:t>II</w:t>
      </w:r>
      <w:r>
        <w:rPr>
          <w:bCs/>
          <w:sz w:val="28"/>
          <w:szCs w:val="28"/>
        </w:rPr>
        <w:t xml:space="preserve">, </w:t>
      </w:r>
      <w:r>
        <w:rPr>
          <w:bCs/>
          <w:sz w:val="28"/>
          <w:szCs w:val="28"/>
          <w:lang w:val="en-US"/>
        </w:rPr>
        <w:t>III</w:t>
      </w:r>
      <w:r>
        <w:rPr>
          <w:bCs/>
          <w:sz w:val="28"/>
          <w:szCs w:val="28"/>
        </w:rPr>
        <w:t xml:space="preserve">, </w:t>
      </w:r>
      <w:r>
        <w:rPr>
          <w:bCs/>
          <w:sz w:val="28"/>
          <w:szCs w:val="28"/>
          <w:lang w:val="en-US"/>
        </w:rPr>
        <w:t>IV</w:t>
      </w:r>
      <w:r>
        <w:rPr>
          <w:bCs/>
          <w:sz w:val="28"/>
          <w:szCs w:val="28"/>
        </w:rPr>
        <w:t>.</w:t>
      </w:r>
    </w:p>
    <w:p w:rsidR="000F66AA" w:rsidRDefault="000F66AA" w:rsidP="000F66AA">
      <w:pPr>
        <w:ind w:firstLine="720"/>
        <w:jc w:val="both"/>
        <w:rPr>
          <w:bCs/>
          <w:sz w:val="28"/>
          <w:szCs w:val="28"/>
        </w:rPr>
      </w:pPr>
      <w:r>
        <w:rPr>
          <w:bCs/>
          <w:sz w:val="28"/>
          <w:szCs w:val="28"/>
        </w:rPr>
        <w:t xml:space="preserve">Категории участков магистральных трубопроводов следует принимать в соответствии с требованиями таблицы 3* </w:t>
      </w:r>
      <w:r>
        <w:rPr>
          <w:bCs/>
          <w:sz w:val="28"/>
          <w:szCs w:val="28"/>
        </w:rPr>
        <w:br/>
      </w:r>
      <w:proofErr w:type="spellStart"/>
      <w:r>
        <w:rPr>
          <w:bCs/>
          <w:sz w:val="28"/>
          <w:szCs w:val="28"/>
        </w:rPr>
        <w:t>СНиП</w:t>
      </w:r>
      <w:proofErr w:type="spellEnd"/>
      <w:r>
        <w:rPr>
          <w:bCs/>
          <w:sz w:val="28"/>
          <w:szCs w:val="28"/>
        </w:rPr>
        <w:t xml:space="preserve"> 2.05.06-85*.</w:t>
      </w:r>
    </w:p>
    <w:p w:rsidR="000F66AA" w:rsidRDefault="000F66AA" w:rsidP="000F66AA">
      <w:pPr>
        <w:ind w:firstLine="720"/>
        <w:jc w:val="both"/>
        <w:rPr>
          <w:bCs/>
          <w:sz w:val="28"/>
          <w:szCs w:val="28"/>
        </w:rPr>
      </w:pPr>
      <w:r>
        <w:rPr>
          <w:bCs/>
          <w:sz w:val="28"/>
          <w:szCs w:val="28"/>
        </w:rPr>
        <w:t>8.2.61. При проектировании магистральных трубопроводов (газопроводы, нефтепроводы) следует предусматривать их подземную прокладку.</w:t>
      </w:r>
    </w:p>
    <w:p w:rsidR="000F66AA" w:rsidRDefault="000F66AA" w:rsidP="000F66AA">
      <w:pPr>
        <w:ind w:firstLine="720"/>
        <w:jc w:val="both"/>
        <w:rPr>
          <w:bCs/>
          <w:sz w:val="28"/>
          <w:szCs w:val="28"/>
        </w:rPr>
      </w:pPr>
      <w:r>
        <w:rPr>
          <w:bCs/>
          <w:spacing w:val="-2"/>
          <w:sz w:val="28"/>
          <w:szCs w:val="28"/>
        </w:rPr>
        <w:t>Прокладка трубопроводов по поверхности земли в насыпи (наземная проклад</w:t>
      </w:r>
      <w:r>
        <w:rPr>
          <w:bCs/>
          <w:sz w:val="28"/>
          <w:szCs w:val="28"/>
        </w:rPr>
        <w:t xml:space="preserve">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трубопроводов.   </w:t>
      </w:r>
    </w:p>
    <w:p w:rsidR="000F66AA" w:rsidRDefault="000F66AA" w:rsidP="000F66AA">
      <w:pPr>
        <w:ind w:firstLine="720"/>
        <w:jc w:val="both"/>
        <w:rPr>
          <w:bCs/>
          <w:sz w:val="28"/>
          <w:szCs w:val="28"/>
        </w:rPr>
      </w:pPr>
      <w:r>
        <w:rPr>
          <w:bCs/>
          <w:sz w:val="28"/>
          <w:szCs w:val="28"/>
        </w:rPr>
        <w:t>8.2.62. При надземной прокладке трубопроводов высоту от уровня земли или верха покрытия дорог до низа трубы следует принимать</w:t>
      </w:r>
      <w:r>
        <w:rPr>
          <w:bCs/>
          <w:sz w:val="28"/>
          <w:szCs w:val="28"/>
        </w:rPr>
        <w:br/>
        <w:t xml:space="preserve">в соответствии с требованиями СП 18.13330.2011, но не менее </w:t>
      </w:r>
      <w:smartTag w:uri="urn:schemas-microsoft-com:office:smarttags" w:element="metricconverter">
        <w:smartTagPr>
          <w:attr w:name="ProductID" w:val="0,5 м"/>
        </w:smartTagPr>
        <w:r>
          <w:rPr>
            <w:bCs/>
            <w:sz w:val="28"/>
            <w:szCs w:val="28"/>
          </w:rPr>
          <w:t>0,5 метра</w:t>
        </w:r>
      </w:smartTag>
      <w:r>
        <w:rPr>
          <w:bCs/>
          <w:sz w:val="28"/>
          <w:szCs w:val="28"/>
        </w:rPr>
        <w:t>.</w:t>
      </w:r>
    </w:p>
    <w:p w:rsidR="000F66AA" w:rsidRDefault="000F66AA" w:rsidP="000F66AA">
      <w:pPr>
        <w:ind w:firstLine="720"/>
        <w:jc w:val="both"/>
        <w:rPr>
          <w:bCs/>
          <w:sz w:val="28"/>
          <w:szCs w:val="28"/>
        </w:rPr>
      </w:pPr>
      <w:r>
        <w:rPr>
          <w:bCs/>
          <w:sz w:val="28"/>
          <w:szCs w:val="28"/>
        </w:rPr>
        <w:t>8.2.63. При прокладке трубопроводов через препятствия расстояние от низа трубы или пролетного строения следует принимать:</w:t>
      </w:r>
    </w:p>
    <w:p w:rsidR="000F66AA" w:rsidRDefault="000F66AA" w:rsidP="000F66AA">
      <w:pPr>
        <w:ind w:firstLine="720"/>
        <w:jc w:val="both"/>
        <w:rPr>
          <w:bCs/>
          <w:sz w:val="28"/>
          <w:szCs w:val="28"/>
        </w:rPr>
      </w:pPr>
      <w:r>
        <w:rPr>
          <w:bCs/>
          <w:sz w:val="28"/>
          <w:szCs w:val="28"/>
        </w:rPr>
        <w:t xml:space="preserve">при пересечении оврагов и балок - не менее </w:t>
      </w:r>
      <w:smartTag w:uri="urn:schemas-microsoft-com:office:smarttags" w:element="metricconverter">
        <w:smartTagPr>
          <w:attr w:name="ProductID" w:val="0,5 метра"/>
        </w:smartTagPr>
        <w:r>
          <w:rPr>
            <w:bCs/>
            <w:sz w:val="28"/>
            <w:szCs w:val="28"/>
          </w:rPr>
          <w:t>0,5 метра</w:t>
        </w:r>
      </w:smartTag>
      <w:r>
        <w:rPr>
          <w:bCs/>
          <w:sz w:val="28"/>
          <w:szCs w:val="28"/>
        </w:rPr>
        <w:t xml:space="preserve"> до уровня воды при пятипроцентной обеспеченности;</w:t>
      </w:r>
    </w:p>
    <w:p w:rsidR="000F66AA" w:rsidRDefault="000F66AA" w:rsidP="000F66AA">
      <w:pPr>
        <w:ind w:firstLine="720"/>
        <w:jc w:val="both"/>
        <w:rPr>
          <w:bCs/>
          <w:sz w:val="28"/>
          <w:szCs w:val="28"/>
        </w:rPr>
      </w:pPr>
      <w:r>
        <w:rPr>
          <w:bCs/>
          <w:sz w:val="28"/>
          <w:szCs w:val="28"/>
        </w:rPr>
        <w:t xml:space="preserve">при пересечении несудоходных, </w:t>
      </w:r>
      <w:proofErr w:type="spellStart"/>
      <w:r>
        <w:rPr>
          <w:bCs/>
          <w:sz w:val="28"/>
          <w:szCs w:val="28"/>
        </w:rPr>
        <w:t>несплавных</w:t>
      </w:r>
      <w:proofErr w:type="spellEnd"/>
      <w:r>
        <w:rPr>
          <w:bCs/>
          <w:sz w:val="28"/>
          <w:szCs w:val="28"/>
        </w:rPr>
        <w:t xml:space="preserve"> рек и больших оврагов, где возможен ледоход, - не менее </w:t>
      </w:r>
      <w:smartTag w:uri="urn:schemas-microsoft-com:office:smarttags" w:element="metricconverter">
        <w:smartTagPr>
          <w:attr w:name="ProductID" w:val="0,2 м"/>
        </w:smartTagPr>
        <w:r>
          <w:rPr>
            <w:bCs/>
            <w:sz w:val="28"/>
            <w:szCs w:val="28"/>
          </w:rPr>
          <w:t>0,2 метра</w:t>
        </w:r>
      </w:smartTag>
      <w:r>
        <w:rPr>
          <w:bCs/>
          <w:sz w:val="28"/>
          <w:szCs w:val="28"/>
        </w:rPr>
        <w:t xml:space="preserve"> до уровня воды при однопроцентной обеспеченности и от наивысшего горизонта ледохода;</w:t>
      </w:r>
    </w:p>
    <w:p w:rsidR="000F66AA" w:rsidRDefault="000F66AA" w:rsidP="000F66AA">
      <w:pPr>
        <w:ind w:firstLine="720"/>
        <w:jc w:val="both"/>
        <w:rPr>
          <w:bCs/>
          <w:sz w:val="28"/>
          <w:szCs w:val="28"/>
        </w:rPr>
      </w:pPr>
      <w:r>
        <w:rPr>
          <w:bCs/>
          <w:sz w:val="28"/>
          <w:szCs w:val="28"/>
        </w:rPr>
        <w:t xml:space="preserve">при пересечении судоходных рек - не менее величины, установленной нормами проектирования </w:t>
      </w:r>
      <w:proofErr w:type="spellStart"/>
      <w:r>
        <w:rPr>
          <w:bCs/>
          <w:sz w:val="28"/>
          <w:szCs w:val="28"/>
        </w:rPr>
        <w:t>подмостовых</w:t>
      </w:r>
      <w:proofErr w:type="spellEnd"/>
      <w:r>
        <w:rPr>
          <w:bCs/>
          <w:sz w:val="28"/>
          <w:szCs w:val="28"/>
        </w:rPr>
        <w:t xml:space="preserve"> габаритов </w:t>
      </w:r>
      <w:r>
        <w:rPr>
          <w:bCs/>
          <w:sz w:val="28"/>
          <w:szCs w:val="28"/>
        </w:rPr>
        <w:br/>
        <w:t>на судоходных реках и основными требованиями к расположению мостов.</w:t>
      </w:r>
    </w:p>
    <w:p w:rsidR="000F66AA" w:rsidRDefault="000F66AA" w:rsidP="000F66AA">
      <w:pPr>
        <w:ind w:firstLine="720"/>
        <w:jc w:val="both"/>
        <w:rPr>
          <w:bCs/>
          <w:sz w:val="28"/>
          <w:szCs w:val="28"/>
        </w:rPr>
      </w:pPr>
      <w:r>
        <w:rPr>
          <w:bCs/>
          <w:sz w:val="28"/>
          <w:szCs w:val="28"/>
        </w:rPr>
        <w:t xml:space="preserve">Возвышение низа трубы или пролетных строений при наличии </w:t>
      </w:r>
      <w:r>
        <w:rPr>
          <w:bCs/>
          <w:sz w:val="28"/>
          <w:szCs w:val="28"/>
        </w:rPr>
        <w:br/>
        <w:t xml:space="preserve">на несудоходных реках заломов или </w:t>
      </w:r>
      <w:proofErr w:type="spellStart"/>
      <w:r>
        <w:rPr>
          <w:bCs/>
          <w:sz w:val="28"/>
          <w:szCs w:val="28"/>
        </w:rPr>
        <w:t>корчехода</w:t>
      </w:r>
      <w:proofErr w:type="spellEnd"/>
      <w:r>
        <w:rPr>
          <w:bCs/>
          <w:sz w:val="28"/>
          <w:szCs w:val="28"/>
        </w:rPr>
        <w:t xml:space="preserve"> устанавливается особо </w:t>
      </w:r>
      <w:r>
        <w:rPr>
          <w:bCs/>
          <w:sz w:val="28"/>
          <w:szCs w:val="28"/>
        </w:rPr>
        <w:br/>
      </w:r>
      <w:r>
        <w:rPr>
          <w:bCs/>
          <w:sz w:val="28"/>
          <w:szCs w:val="28"/>
        </w:rPr>
        <w:lastRenderedPageBreak/>
        <w:t xml:space="preserve">в каждом конкретном случае, но должно быть не менее одного метра </w:t>
      </w:r>
      <w:r>
        <w:rPr>
          <w:bCs/>
          <w:sz w:val="28"/>
          <w:szCs w:val="28"/>
        </w:rPr>
        <w:br/>
        <w:t>над горизонтом высоких вод (по году однопроцентной обеспеченности).</w:t>
      </w:r>
    </w:p>
    <w:p w:rsidR="000F66AA" w:rsidRDefault="000F66AA" w:rsidP="000F66AA">
      <w:pPr>
        <w:ind w:firstLine="720"/>
        <w:jc w:val="both"/>
        <w:rPr>
          <w:bCs/>
          <w:sz w:val="28"/>
          <w:szCs w:val="28"/>
        </w:rPr>
      </w:pPr>
      <w:r>
        <w:rPr>
          <w:bCs/>
          <w:sz w:val="28"/>
          <w:szCs w:val="28"/>
        </w:rPr>
        <w:t>8.2.64. Глубина прокладки подземного трубопровода определяется принятым конструктивным решением, обеспечивающим надежность работы трубопровода с учетом требований охраны окружающей среды.</w:t>
      </w:r>
    </w:p>
    <w:p w:rsidR="000F66AA" w:rsidRDefault="000F66AA" w:rsidP="000F66AA">
      <w:pPr>
        <w:ind w:firstLine="720"/>
        <w:jc w:val="both"/>
        <w:rPr>
          <w:bCs/>
          <w:sz w:val="28"/>
          <w:szCs w:val="28"/>
        </w:rPr>
      </w:pPr>
      <w:r>
        <w:rPr>
          <w:bCs/>
          <w:sz w:val="28"/>
          <w:szCs w:val="28"/>
        </w:rPr>
        <w:t>8.2.65. При прокладке трубопроводов в насыпях должно быть предусмотрено устройство водопропускных сооружений.</w:t>
      </w:r>
    </w:p>
    <w:p w:rsidR="000F66AA" w:rsidRDefault="000F66AA" w:rsidP="000F66AA">
      <w:pPr>
        <w:ind w:firstLine="720"/>
        <w:jc w:val="both"/>
        <w:rPr>
          <w:bCs/>
          <w:sz w:val="28"/>
          <w:szCs w:val="28"/>
        </w:rPr>
      </w:pPr>
      <w:r>
        <w:rPr>
          <w:bCs/>
          <w:sz w:val="28"/>
          <w:szCs w:val="28"/>
        </w:rPr>
        <w:t>8.2.66.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0F66AA" w:rsidRDefault="000F66AA" w:rsidP="000F66AA">
      <w:pPr>
        <w:ind w:firstLine="720"/>
        <w:jc w:val="both"/>
        <w:rPr>
          <w:bCs/>
          <w:sz w:val="28"/>
          <w:szCs w:val="28"/>
        </w:rPr>
      </w:pPr>
      <w:r>
        <w:rPr>
          <w:bCs/>
          <w:sz w:val="28"/>
          <w:szCs w:val="28"/>
        </w:rPr>
        <w:t xml:space="preserve">Под техническим коридором магистральных трубопроводов следует понимать систему параллельно проложенных трубопроводов </w:t>
      </w:r>
      <w:r>
        <w:rPr>
          <w:bCs/>
          <w:sz w:val="28"/>
          <w:szCs w:val="28"/>
        </w:rPr>
        <w:br/>
        <w:t>по одной трассе.</w:t>
      </w:r>
    </w:p>
    <w:p w:rsidR="000F66AA" w:rsidRDefault="000F66AA" w:rsidP="000F66AA">
      <w:pPr>
        <w:ind w:firstLine="720"/>
        <w:jc w:val="both"/>
        <w:rPr>
          <w:bCs/>
          <w:sz w:val="28"/>
          <w:szCs w:val="28"/>
        </w:rPr>
      </w:pPr>
      <w:r>
        <w:rPr>
          <w:bCs/>
          <w:sz w:val="28"/>
          <w:szCs w:val="28"/>
        </w:rPr>
        <w:t xml:space="preserve">В отдельных случаях при технико-экономическом обосновании </w:t>
      </w:r>
      <w:r>
        <w:rPr>
          <w:bCs/>
          <w:sz w:val="28"/>
          <w:szCs w:val="28"/>
        </w:rPr>
        <w:br/>
        <w:t xml:space="preserve">и условии обеспечения надежности работы трубопроводов допускается совместная прокладка в одном техническом коридоре нефтепроводов </w:t>
      </w:r>
      <w:r>
        <w:rPr>
          <w:bCs/>
          <w:sz w:val="28"/>
          <w:szCs w:val="28"/>
        </w:rPr>
        <w:br/>
        <w:t>и газопроводов.</w:t>
      </w:r>
    </w:p>
    <w:p w:rsidR="000F66AA" w:rsidRDefault="000F66AA" w:rsidP="000F66AA">
      <w:pPr>
        <w:ind w:firstLine="720"/>
        <w:jc w:val="both"/>
        <w:rPr>
          <w:bCs/>
          <w:sz w:val="28"/>
          <w:szCs w:val="28"/>
        </w:rPr>
      </w:pPr>
      <w:r>
        <w:rPr>
          <w:bCs/>
          <w:sz w:val="28"/>
          <w:szCs w:val="28"/>
        </w:rPr>
        <w:t xml:space="preserve">8.2.67. 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w:t>
      </w:r>
      <w:r>
        <w:rPr>
          <w:bCs/>
          <w:sz w:val="28"/>
          <w:szCs w:val="28"/>
        </w:rPr>
        <w:br/>
        <w:t>и правилам, утвержденным в установленном порядке.</w:t>
      </w:r>
    </w:p>
    <w:p w:rsidR="000F66AA" w:rsidRDefault="000F66AA" w:rsidP="000F66AA">
      <w:pPr>
        <w:ind w:firstLine="720"/>
        <w:jc w:val="both"/>
        <w:rPr>
          <w:bCs/>
          <w:spacing w:val="-2"/>
          <w:sz w:val="28"/>
          <w:szCs w:val="28"/>
        </w:rPr>
      </w:pPr>
      <w:r>
        <w:rPr>
          <w:bCs/>
          <w:spacing w:val="-2"/>
          <w:sz w:val="28"/>
          <w:szCs w:val="28"/>
        </w:rPr>
        <w:t xml:space="preserve">8.2.68. Не допускается прокладка магистральных трубопроводов </w:t>
      </w:r>
      <w:r>
        <w:rPr>
          <w:bCs/>
          <w:spacing w:val="-2"/>
          <w:sz w:val="28"/>
          <w:szCs w:val="28"/>
        </w:rPr>
        <w:br/>
        <w:t xml:space="preserve">по территориям населенных пунктов, промышленных </w:t>
      </w:r>
      <w:r>
        <w:rPr>
          <w:bCs/>
          <w:spacing w:val="-2"/>
          <w:sz w:val="28"/>
          <w:szCs w:val="28"/>
        </w:rPr>
        <w:br/>
        <w:t>и сельскохозяйственных предприятий, аэродромов, речных портов, пристаней и других аналогичных объектов.</w:t>
      </w:r>
    </w:p>
    <w:p w:rsidR="000F66AA" w:rsidRDefault="000F66AA" w:rsidP="000F66AA">
      <w:pPr>
        <w:ind w:firstLine="720"/>
        <w:jc w:val="both"/>
        <w:rPr>
          <w:bCs/>
          <w:sz w:val="28"/>
          <w:szCs w:val="28"/>
        </w:rPr>
      </w:pPr>
      <w:r>
        <w:rPr>
          <w:bCs/>
          <w:sz w:val="28"/>
          <w:szCs w:val="28"/>
        </w:rPr>
        <w:t xml:space="preserve">Не допускается прокладка трубопроводов по мостам автомобильных дорог всех категорий и в одной траншее </w:t>
      </w:r>
      <w:r>
        <w:rPr>
          <w:bCs/>
          <w:sz w:val="28"/>
          <w:szCs w:val="28"/>
        </w:rPr>
        <w:br/>
        <w:t xml:space="preserve">с электрическими кабелями, кабелями связи и другими трубопроводами, за исключением случаев, предусмотренных пунктом 3.8 </w:t>
      </w:r>
      <w:r>
        <w:rPr>
          <w:bCs/>
          <w:sz w:val="28"/>
          <w:szCs w:val="28"/>
        </w:rPr>
        <w:br/>
      </w:r>
      <w:proofErr w:type="spellStart"/>
      <w:r>
        <w:rPr>
          <w:bCs/>
          <w:sz w:val="28"/>
          <w:szCs w:val="28"/>
        </w:rPr>
        <w:t>СНиП</w:t>
      </w:r>
      <w:proofErr w:type="spellEnd"/>
      <w:r>
        <w:rPr>
          <w:bCs/>
          <w:sz w:val="28"/>
          <w:szCs w:val="28"/>
        </w:rPr>
        <w:t xml:space="preserve"> 2.05.06-85*.</w:t>
      </w:r>
    </w:p>
    <w:p w:rsidR="000F66AA" w:rsidRDefault="000F66AA" w:rsidP="000F66AA">
      <w:pPr>
        <w:ind w:firstLine="720"/>
        <w:jc w:val="both"/>
        <w:rPr>
          <w:bCs/>
          <w:sz w:val="28"/>
          <w:szCs w:val="28"/>
        </w:rPr>
      </w:pPr>
      <w:r>
        <w:rPr>
          <w:bCs/>
          <w:sz w:val="28"/>
          <w:szCs w:val="28"/>
        </w:rPr>
        <w:t>8.2.69. </w:t>
      </w:r>
      <w:proofErr w:type="gramStart"/>
      <w:r>
        <w:rPr>
          <w:bCs/>
          <w:sz w:val="28"/>
          <w:szCs w:val="28"/>
        </w:rPr>
        <w:t xml:space="preserve">Расстояния от оси подземных и наземных трубопроводов до населенных пунктов, отдельных промышленных </w:t>
      </w:r>
      <w:r>
        <w:rPr>
          <w:bCs/>
          <w:sz w:val="28"/>
          <w:szCs w:val="28"/>
        </w:rPr>
        <w:br/>
        <w:t xml:space="preserve">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w:t>
      </w:r>
      <w:r>
        <w:rPr>
          <w:bCs/>
          <w:sz w:val="28"/>
          <w:szCs w:val="28"/>
        </w:rPr>
        <w:br/>
        <w:t>их безопасности, в соответствии с требованиями Федерального закона</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xml:space="preserve">. № 123-ФЗ «Технический регламент о требованиях пожарной безопасности», таблицы 4 </w:t>
      </w:r>
      <w:proofErr w:type="spellStart"/>
      <w:r>
        <w:rPr>
          <w:bCs/>
          <w:sz w:val="28"/>
          <w:szCs w:val="28"/>
        </w:rPr>
        <w:t>СНиП</w:t>
      </w:r>
      <w:proofErr w:type="spellEnd"/>
      <w:r>
        <w:rPr>
          <w:bCs/>
          <w:sz w:val="28"/>
          <w:szCs w:val="28"/>
        </w:rPr>
        <w:t xml:space="preserve"> 2.05.06-85*.</w:t>
      </w:r>
      <w:proofErr w:type="gramEnd"/>
    </w:p>
    <w:p w:rsidR="000F66AA" w:rsidRDefault="000F66AA" w:rsidP="000F66AA">
      <w:pPr>
        <w:ind w:firstLine="720"/>
        <w:jc w:val="both"/>
        <w:rPr>
          <w:bCs/>
          <w:sz w:val="28"/>
          <w:szCs w:val="28"/>
        </w:rPr>
      </w:pPr>
      <w:r>
        <w:rPr>
          <w:bCs/>
          <w:sz w:val="28"/>
          <w:szCs w:val="28"/>
        </w:rPr>
        <w:t xml:space="preserve">Расстояния от газораспределительных, компрессорных </w:t>
      </w:r>
      <w:r>
        <w:rPr>
          <w:bCs/>
          <w:sz w:val="28"/>
          <w:szCs w:val="28"/>
        </w:rPr>
        <w:br/>
        <w:t xml:space="preserve">и нефтеперекачивающих станций газопроводов, нефтепроводов </w:t>
      </w:r>
      <w:r>
        <w:rPr>
          <w:bCs/>
          <w:sz w:val="28"/>
          <w:szCs w:val="28"/>
        </w:rPr>
        <w:br/>
        <w:t xml:space="preserve">до населенных пунктов, промышленных предприятий, зданий </w:t>
      </w:r>
      <w:r>
        <w:rPr>
          <w:bCs/>
          <w:sz w:val="28"/>
          <w:szCs w:val="28"/>
        </w:rPr>
        <w:br/>
        <w:t xml:space="preserve">и сооружений следует принимать в зависимости от класса и диаметра трубопровода, категории указанных станций и необходимости обеспечения их безопасности в соответствии с требованиями таблицы 5 </w:t>
      </w:r>
      <w:proofErr w:type="spellStart"/>
      <w:r>
        <w:rPr>
          <w:bCs/>
          <w:sz w:val="28"/>
          <w:szCs w:val="28"/>
        </w:rPr>
        <w:t>СНиП</w:t>
      </w:r>
      <w:proofErr w:type="spellEnd"/>
      <w:r>
        <w:rPr>
          <w:bCs/>
          <w:sz w:val="28"/>
          <w:szCs w:val="28"/>
        </w:rPr>
        <w:t xml:space="preserve"> 2.05.06-85*. </w:t>
      </w:r>
    </w:p>
    <w:p w:rsidR="000F66AA" w:rsidRDefault="000F66AA" w:rsidP="000F66AA">
      <w:pPr>
        <w:ind w:firstLine="720"/>
        <w:jc w:val="both"/>
        <w:rPr>
          <w:bCs/>
          <w:sz w:val="28"/>
          <w:szCs w:val="28"/>
        </w:rPr>
      </w:pPr>
      <w:r>
        <w:rPr>
          <w:bCs/>
          <w:sz w:val="28"/>
          <w:szCs w:val="28"/>
        </w:rPr>
        <w:lastRenderedPageBreak/>
        <w:t xml:space="preserve">8.2.70. Взаимные пересечения проектируемых и действующих трубопроводов допускаются в исключительных случаях </w:t>
      </w:r>
      <w:r>
        <w:rPr>
          <w:bCs/>
          <w:sz w:val="28"/>
          <w:szCs w:val="28"/>
        </w:rPr>
        <w:br/>
        <w:t>при невозможности соблюдения минимальных расстояний от оси магистральных трубопроводов до населенных пунктов, промышленных предприятий и сооружений.</w:t>
      </w:r>
    </w:p>
    <w:p w:rsidR="000F66AA" w:rsidRDefault="000F66AA" w:rsidP="000F66AA">
      <w:pPr>
        <w:ind w:firstLine="720"/>
        <w:jc w:val="both"/>
        <w:rPr>
          <w:bCs/>
          <w:spacing w:val="-2"/>
          <w:sz w:val="28"/>
          <w:szCs w:val="28"/>
        </w:rPr>
      </w:pPr>
      <w:r>
        <w:rPr>
          <w:bCs/>
          <w:sz w:val="28"/>
          <w:szCs w:val="28"/>
        </w:rPr>
        <w:t>8.2.71</w:t>
      </w:r>
      <w:r>
        <w:rPr>
          <w:bCs/>
          <w:spacing w:val="-2"/>
          <w:sz w:val="28"/>
          <w:szCs w:val="28"/>
        </w:rPr>
        <w:t xml:space="preserve">. В местах пересечений магистральных трубопроводов </w:t>
      </w:r>
      <w:r>
        <w:rPr>
          <w:bCs/>
          <w:spacing w:val="-2"/>
          <w:sz w:val="28"/>
          <w:szCs w:val="28"/>
        </w:rPr>
        <w:br/>
        <w:t xml:space="preserve">с линиями электропередачи напряжением 110 киловатт и выше должна предусматриваться только подземная прокладка трубопроводов </w:t>
      </w:r>
      <w:r>
        <w:rPr>
          <w:bCs/>
          <w:spacing w:val="-2"/>
          <w:sz w:val="28"/>
          <w:szCs w:val="28"/>
        </w:rPr>
        <w:br/>
        <w:t>под углом не менее 60 градусов.</w:t>
      </w:r>
    </w:p>
    <w:p w:rsidR="000F66AA" w:rsidRDefault="000F66AA" w:rsidP="000F66AA">
      <w:pPr>
        <w:ind w:firstLine="720"/>
        <w:jc w:val="both"/>
        <w:rPr>
          <w:bCs/>
          <w:sz w:val="28"/>
          <w:szCs w:val="28"/>
        </w:rPr>
      </w:pPr>
      <w:r>
        <w:rPr>
          <w:bCs/>
          <w:sz w:val="28"/>
          <w:szCs w:val="28"/>
        </w:rPr>
        <w:t>8.2.72. </w:t>
      </w:r>
      <w:r>
        <w:rPr>
          <w:sz w:val="28"/>
          <w:szCs w:val="28"/>
        </w:rPr>
        <w:t>Переходы трубопроводов через естественные и искусственные препятствия</w:t>
      </w:r>
      <w:r>
        <w:rPr>
          <w:bCs/>
          <w:sz w:val="28"/>
          <w:szCs w:val="28"/>
        </w:rPr>
        <w:t xml:space="preserve"> (реки, водохранилища, каналы, озера, пруды, ручьи, протоки и болота, овраги, балки и автомобильные дороги) проектируются в соответствии с требованиями </w:t>
      </w:r>
      <w:proofErr w:type="spellStart"/>
      <w:r>
        <w:rPr>
          <w:bCs/>
          <w:sz w:val="28"/>
          <w:szCs w:val="28"/>
        </w:rPr>
        <w:t>СНиП</w:t>
      </w:r>
      <w:proofErr w:type="spellEnd"/>
      <w:r>
        <w:rPr>
          <w:bCs/>
          <w:sz w:val="28"/>
          <w:szCs w:val="28"/>
        </w:rPr>
        <w:t xml:space="preserve"> 2.05.06-85*.</w:t>
      </w:r>
    </w:p>
    <w:p w:rsidR="000F66AA" w:rsidRDefault="000F66AA" w:rsidP="000F66AA">
      <w:pPr>
        <w:ind w:firstLine="720"/>
        <w:jc w:val="both"/>
        <w:rPr>
          <w:bCs/>
          <w:sz w:val="28"/>
          <w:szCs w:val="28"/>
        </w:rPr>
      </w:pPr>
      <w:r>
        <w:rPr>
          <w:bCs/>
          <w:sz w:val="28"/>
          <w:szCs w:val="28"/>
        </w:rPr>
        <w:t xml:space="preserve">8.2.73. Для обеспечения нормальных условий эксплуатации </w:t>
      </w:r>
      <w:r>
        <w:rPr>
          <w:bCs/>
          <w:sz w:val="28"/>
          <w:szCs w:val="28"/>
        </w:rPr>
        <w:br/>
        <w:t xml:space="preserve">и исключения возможности повреждения магистральных трубопроводов и их объектов вокруг них устанавливаются </w:t>
      </w:r>
      <w:r>
        <w:rPr>
          <w:sz w:val="28"/>
          <w:szCs w:val="28"/>
        </w:rPr>
        <w:t>охранные зоны</w:t>
      </w:r>
      <w:r>
        <w:rPr>
          <w:bCs/>
          <w:sz w:val="28"/>
          <w:szCs w:val="28"/>
        </w:rPr>
        <w:t>, в том числе:</w:t>
      </w:r>
    </w:p>
    <w:p w:rsidR="000F66AA" w:rsidRDefault="000F66AA" w:rsidP="000F66AA">
      <w:pPr>
        <w:ind w:firstLine="720"/>
        <w:jc w:val="both"/>
        <w:rPr>
          <w:bCs/>
          <w:sz w:val="28"/>
          <w:szCs w:val="28"/>
        </w:rPr>
      </w:pPr>
      <w:r>
        <w:rPr>
          <w:bCs/>
          <w:sz w:val="28"/>
          <w:szCs w:val="28"/>
        </w:rPr>
        <w:t xml:space="preserve">вдоль трасс трубопроводов, транспортирующих нефть, природный газ, - в виде участка земли, ограниченного условными линиями, проходящими на расстоянии </w:t>
      </w:r>
      <w:smartTag w:uri="urn:schemas-microsoft-com:office:smarttags" w:element="metricconverter">
        <w:smartTagPr>
          <w:attr w:name="ProductID" w:val="25 м"/>
        </w:smartTagPr>
        <w:r>
          <w:rPr>
            <w:bCs/>
            <w:sz w:val="28"/>
            <w:szCs w:val="28"/>
          </w:rPr>
          <w:t>25 метров</w:t>
        </w:r>
      </w:smartTag>
      <w:r>
        <w:rPr>
          <w:bCs/>
          <w:sz w:val="28"/>
          <w:szCs w:val="28"/>
        </w:rPr>
        <w:t xml:space="preserve"> от оси трубопровода с каждой стороны;</w:t>
      </w:r>
    </w:p>
    <w:p w:rsidR="000F66AA" w:rsidRDefault="000F66AA" w:rsidP="000F66AA">
      <w:pPr>
        <w:ind w:firstLine="720"/>
        <w:jc w:val="both"/>
        <w:rPr>
          <w:bCs/>
          <w:sz w:val="28"/>
          <w:szCs w:val="28"/>
        </w:rPr>
      </w:pPr>
      <w:r>
        <w:rPr>
          <w:bCs/>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F66AA" w:rsidRDefault="000F66AA" w:rsidP="000F66AA">
      <w:pPr>
        <w:ind w:firstLine="720"/>
        <w:jc w:val="both"/>
        <w:rPr>
          <w:bCs/>
          <w:sz w:val="28"/>
          <w:szCs w:val="28"/>
        </w:rPr>
      </w:pPr>
      <w:r>
        <w:rPr>
          <w:bCs/>
          <w:sz w:val="28"/>
          <w:szCs w:val="28"/>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w:t>
      </w:r>
      <w:r>
        <w:rPr>
          <w:bCs/>
          <w:sz w:val="28"/>
          <w:szCs w:val="28"/>
        </w:rPr>
        <w:br/>
        <w:t xml:space="preserve">на расстояние </w:t>
      </w:r>
      <w:smartTag w:uri="urn:schemas-microsoft-com:office:smarttags" w:element="metricconverter">
        <w:smartTagPr>
          <w:attr w:name="ProductID" w:val="100 м"/>
        </w:smartTagPr>
        <w:r>
          <w:rPr>
            <w:bCs/>
            <w:sz w:val="28"/>
            <w:szCs w:val="28"/>
          </w:rPr>
          <w:t>100 метров</w:t>
        </w:r>
      </w:smartTag>
      <w:r>
        <w:rPr>
          <w:bCs/>
          <w:sz w:val="28"/>
          <w:szCs w:val="28"/>
        </w:rPr>
        <w:t xml:space="preserve"> с каждой стороны;</w:t>
      </w:r>
    </w:p>
    <w:p w:rsidR="000F66AA" w:rsidRDefault="000F66AA" w:rsidP="000F66AA">
      <w:pPr>
        <w:ind w:firstLine="720"/>
        <w:jc w:val="both"/>
        <w:rPr>
          <w:bCs/>
          <w:sz w:val="28"/>
          <w:szCs w:val="28"/>
        </w:rPr>
      </w:pPr>
      <w:r>
        <w:rPr>
          <w:bCs/>
          <w:sz w:val="28"/>
          <w:szCs w:val="28"/>
        </w:rPr>
        <w:t xml:space="preserve">вокруг компрессорных и газораспределительных станций, узлов измерения продукции - в виде участка земли, ограниченного замкнутой линией, отстоящей от границ территорий указанных объектов </w:t>
      </w:r>
      <w:r>
        <w:rPr>
          <w:bCs/>
          <w:sz w:val="28"/>
          <w:szCs w:val="28"/>
        </w:rPr>
        <w:br/>
        <w:t xml:space="preserve">на расстояние </w:t>
      </w:r>
      <w:smartTag w:uri="urn:schemas-microsoft-com:office:smarttags" w:element="metricconverter">
        <w:smartTagPr>
          <w:attr w:name="ProductID" w:val="100 м"/>
        </w:smartTagPr>
        <w:r>
          <w:rPr>
            <w:bCs/>
            <w:sz w:val="28"/>
            <w:szCs w:val="28"/>
          </w:rPr>
          <w:t>100 метров</w:t>
        </w:r>
      </w:smartTag>
      <w:r>
        <w:rPr>
          <w:bCs/>
          <w:sz w:val="28"/>
          <w:szCs w:val="28"/>
        </w:rPr>
        <w:t xml:space="preserve"> во все стороны.</w:t>
      </w:r>
    </w:p>
    <w:p w:rsidR="000F66AA" w:rsidRDefault="000F66AA" w:rsidP="000F66AA">
      <w:pPr>
        <w:ind w:firstLine="720"/>
        <w:jc w:val="both"/>
        <w:rPr>
          <w:bCs/>
          <w:i/>
          <w:iCs/>
          <w:sz w:val="28"/>
          <w:szCs w:val="28"/>
        </w:rPr>
      </w:pPr>
      <w:r>
        <w:rPr>
          <w:bCs/>
          <w:sz w:val="28"/>
          <w:szCs w:val="28"/>
        </w:rPr>
        <w:t xml:space="preserve">8.2.74. Земельные участки, входящие в охранные зоны трубопроводов, не изымаются у землепользователей и используются ими по назначению с обязательным соблюдением требований </w:t>
      </w:r>
      <w:r>
        <w:rPr>
          <w:bCs/>
          <w:sz w:val="28"/>
          <w:szCs w:val="28"/>
        </w:rPr>
        <w:br/>
        <w:t xml:space="preserve">по охранным зонам. </w:t>
      </w:r>
    </w:p>
    <w:p w:rsidR="000F66AA" w:rsidRDefault="000F66AA" w:rsidP="000F66AA">
      <w:pPr>
        <w:ind w:firstLine="720"/>
        <w:jc w:val="both"/>
        <w:rPr>
          <w:bCs/>
          <w:sz w:val="28"/>
          <w:szCs w:val="28"/>
        </w:rPr>
      </w:pPr>
      <w:r>
        <w:rPr>
          <w:bCs/>
          <w:sz w:val="28"/>
          <w:szCs w:val="28"/>
        </w:rPr>
        <w:t xml:space="preserve">8.2.75. Трассы трубопроводов и места пересечения </w:t>
      </w:r>
      <w:r>
        <w:rPr>
          <w:bCs/>
          <w:sz w:val="28"/>
          <w:szCs w:val="28"/>
        </w:rPr>
        <w:br/>
        <w:t xml:space="preserve">с естественными и искусственными преградами обозначаются информационными знаками высотой 1,5 - </w:t>
      </w:r>
      <w:smartTag w:uri="urn:schemas-microsoft-com:office:smarttags" w:element="metricconverter">
        <w:smartTagPr>
          <w:attr w:name="ProductID" w:val="2 метра"/>
        </w:smartTagPr>
        <w:r>
          <w:rPr>
            <w:bCs/>
            <w:sz w:val="28"/>
            <w:szCs w:val="28"/>
          </w:rPr>
          <w:t>2 метра</w:t>
        </w:r>
      </w:smartTag>
      <w:r>
        <w:rPr>
          <w:bCs/>
          <w:sz w:val="28"/>
          <w:szCs w:val="28"/>
        </w:rPr>
        <w:t xml:space="preserve"> от поверхности земли, </w:t>
      </w:r>
      <w:r>
        <w:rPr>
          <w:bCs/>
          <w:spacing w:val="-2"/>
          <w:sz w:val="28"/>
          <w:szCs w:val="28"/>
        </w:rPr>
        <w:t xml:space="preserve">устанавливаемыми в пределах прямой видимости, но не реже чем через </w:t>
      </w:r>
      <w:smartTag w:uri="urn:schemas-microsoft-com:office:smarttags" w:element="metricconverter">
        <w:smartTagPr>
          <w:attr w:name="ProductID" w:val="500 м"/>
        </w:smartTagPr>
        <w:r>
          <w:rPr>
            <w:bCs/>
            <w:spacing w:val="-2"/>
            <w:sz w:val="28"/>
            <w:szCs w:val="28"/>
          </w:rPr>
          <w:t>500 метров</w:t>
        </w:r>
      </w:smartTag>
      <w:r>
        <w:rPr>
          <w:bCs/>
          <w:spacing w:val="-2"/>
          <w:sz w:val="28"/>
          <w:szCs w:val="28"/>
        </w:rPr>
        <w:t xml:space="preserve"> и на углах поворота.</w:t>
      </w:r>
    </w:p>
    <w:p w:rsidR="000F66AA" w:rsidRDefault="000F66AA" w:rsidP="000F66AA">
      <w:pPr>
        <w:ind w:firstLine="720"/>
        <w:jc w:val="both"/>
        <w:rPr>
          <w:bCs/>
          <w:sz w:val="28"/>
          <w:szCs w:val="28"/>
        </w:rPr>
      </w:pPr>
      <w:r>
        <w:rPr>
          <w:bCs/>
          <w:sz w:val="28"/>
          <w:szCs w:val="28"/>
        </w:rPr>
        <w:t>8.2.76. В охранных зонах трубопроводов без письменного разрешения предприятия трубопроводного транспорта запрещается:</w:t>
      </w:r>
    </w:p>
    <w:p w:rsidR="000F66AA" w:rsidRDefault="000F66AA" w:rsidP="000F66AA">
      <w:pPr>
        <w:ind w:firstLine="720"/>
        <w:jc w:val="both"/>
        <w:rPr>
          <w:bCs/>
          <w:sz w:val="28"/>
          <w:szCs w:val="28"/>
        </w:rPr>
      </w:pPr>
      <w:r>
        <w:rPr>
          <w:bCs/>
          <w:sz w:val="28"/>
          <w:szCs w:val="28"/>
        </w:rPr>
        <w:t xml:space="preserve">возведение любых зданий и сооружений. На расстоянии ближе </w:t>
      </w:r>
      <w:smartTag w:uri="urn:schemas-microsoft-com:office:smarttags" w:element="metricconverter">
        <w:smartTagPr>
          <w:attr w:name="ProductID" w:val="1 000 метров"/>
        </w:smartTagPr>
        <w:r>
          <w:rPr>
            <w:bCs/>
            <w:sz w:val="28"/>
            <w:szCs w:val="28"/>
          </w:rPr>
          <w:t>1 000 метров</w:t>
        </w:r>
      </w:smartTag>
      <w:r>
        <w:rPr>
          <w:bCs/>
          <w:sz w:val="28"/>
          <w:szCs w:val="28"/>
        </w:rPr>
        <w:t xml:space="preserve"> от оси </w:t>
      </w:r>
      <w:proofErr w:type="spellStart"/>
      <w:r>
        <w:rPr>
          <w:bCs/>
          <w:sz w:val="28"/>
          <w:szCs w:val="28"/>
        </w:rPr>
        <w:t>аммиакопровода</w:t>
      </w:r>
      <w:proofErr w:type="spellEnd"/>
      <w:r>
        <w:rPr>
          <w:bCs/>
          <w:sz w:val="28"/>
          <w:szCs w:val="28"/>
        </w:rPr>
        <w:t xml:space="preserve"> запрещается проведение массовых спортивных соревнований, соревнований с участием зрителей, любительское </w:t>
      </w:r>
      <w:r>
        <w:rPr>
          <w:bCs/>
          <w:sz w:val="28"/>
          <w:szCs w:val="28"/>
        </w:rPr>
        <w:lastRenderedPageBreak/>
        <w:t xml:space="preserve">рыболовство, расположение временных полевых жилищ </w:t>
      </w:r>
      <w:r>
        <w:rPr>
          <w:bCs/>
          <w:sz w:val="28"/>
          <w:szCs w:val="28"/>
        </w:rPr>
        <w:br/>
        <w:t>и станов любого назначения, загонов для скота;</w:t>
      </w:r>
    </w:p>
    <w:p w:rsidR="000F66AA" w:rsidRDefault="000F66AA" w:rsidP="000F66AA">
      <w:pPr>
        <w:ind w:firstLine="720"/>
        <w:jc w:val="both"/>
        <w:rPr>
          <w:bCs/>
          <w:sz w:val="28"/>
          <w:szCs w:val="28"/>
        </w:rPr>
      </w:pPr>
      <w:r>
        <w:rPr>
          <w:bCs/>
          <w:sz w:val="28"/>
          <w:szCs w:val="28"/>
        </w:rPr>
        <w:t>посадка деревьев и кустарников всех видов, складирование материалов, добыча рыбы, размещение водопоев;</w:t>
      </w:r>
    </w:p>
    <w:p w:rsidR="000F66AA" w:rsidRDefault="000F66AA" w:rsidP="000F66AA">
      <w:pPr>
        <w:ind w:firstLine="720"/>
        <w:jc w:val="both"/>
        <w:rPr>
          <w:bCs/>
          <w:sz w:val="28"/>
          <w:szCs w:val="28"/>
        </w:rPr>
      </w:pPr>
      <w:r>
        <w:rPr>
          <w:bCs/>
          <w:sz w:val="28"/>
          <w:szCs w:val="28"/>
        </w:rPr>
        <w:t>сооружение проездов и переездов через трассы трубопроводов, стоянок автомобильного транспорта, тракторов и механизмов;</w:t>
      </w:r>
    </w:p>
    <w:p w:rsidR="000F66AA" w:rsidRDefault="000F66AA" w:rsidP="000F66AA">
      <w:pPr>
        <w:ind w:firstLine="720"/>
        <w:jc w:val="both"/>
        <w:rPr>
          <w:bCs/>
          <w:sz w:val="28"/>
          <w:szCs w:val="28"/>
        </w:rPr>
      </w:pPr>
      <w:r>
        <w:rPr>
          <w:bCs/>
          <w:sz w:val="28"/>
          <w:szCs w:val="28"/>
        </w:rPr>
        <w:t>производство мелиоративных земляных работ, сооружение оросительных и осушительных систем;</w:t>
      </w:r>
    </w:p>
    <w:p w:rsidR="000F66AA" w:rsidRDefault="000F66AA" w:rsidP="000F66AA">
      <w:pPr>
        <w:ind w:firstLine="720"/>
        <w:jc w:val="both"/>
        <w:rPr>
          <w:bCs/>
          <w:sz w:val="28"/>
          <w:szCs w:val="28"/>
        </w:rPr>
      </w:pPr>
      <w:r>
        <w:rPr>
          <w:bCs/>
          <w:sz w:val="28"/>
          <w:szCs w:val="28"/>
        </w:rPr>
        <w:t>производство различного рода открытых и подземных, строительных, монтажных и взрывных работ, планировки грунта;</w:t>
      </w:r>
    </w:p>
    <w:p w:rsidR="000F66AA" w:rsidRDefault="000F66AA" w:rsidP="000F66AA">
      <w:pPr>
        <w:ind w:firstLine="720"/>
        <w:jc w:val="both"/>
        <w:rPr>
          <w:bCs/>
          <w:sz w:val="28"/>
          <w:szCs w:val="28"/>
        </w:rPr>
      </w:pPr>
      <w:r>
        <w:rPr>
          <w:bCs/>
          <w:sz w:val="28"/>
          <w:szCs w:val="28"/>
        </w:rPr>
        <w:t xml:space="preserve">производство </w:t>
      </w:r>
      <w:proofErr w:type="spellStart"/>
      <w:r>
        <w:rPr>
          <w:bCs/>
          <w:sz w:val="28"/>
          <w:szCs w:val="28"/>
        </w:rPr>
        <w:t>геологосъемочных</w:t>
      </w:r>
      <w:proofErr w:type="spellEnd"/>
      <w:r>
        <w:rPr>
          <w:bCs/>
          <w:sz w:val="28"/>
          <w:szCs w:val="28"/>
        </w:rPr>
        <w:t>, геологоразведочных, поисковых, геодезических и другие изыскательских работ, связанных с устройством скважин, шурфов и взятием проб грунта (кроме почвенных образцов).</w:t>
      </w:r>
    </w:p>
    <w:p w:rsidR="000F66AA" w:rsidRDefault="000F66AA" w:rsidP="000F66AA">
      <w:pPr>
        <w:ind w:firstLine="720"/>
        <w:jc w:val="both"/>
        <w:rPr>
          <w:bCs/>
          <w:sz w:val="28"/>
          <w:szCs w:val="28"/>
        </w:rPr>
      </w:pPr>
      <w:r>
        <w:rPr>
          <w:bCs/>
          <w:sz w:val="28"/>
          <w:szCs w:val="28"/>
        </w:rPr>
        <w:t>8.2.77. 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0F66AA" w:rsidRDefault="000F66AA" w:rsidP="000F66AA">
      <w:pPr>
        <w:ind w:firstLine="720"/>
        <w:jc w:val="both"/>
        <w:rPr>
          <w:bCs/>
          <w:sz w:val="28"/>
          <w:szCs w:val="28"/>
        </w:rPr>
      </w:pPr>
      <w:r>
        <w:rPr>
          <w:bCs/>
          <w:sz w:val="28"/>
          <w:szCs w:val="28"/>
        </w:rPr>
        <w:t>перемещать, засыпать и нарушать информационные знаки, контрольно-измерительные пункты;</w:t>
      </w:r>
    </w:p>
    <w:p w:rsidR="000F66AA" w:rsidRDefault="000F66AA" w:rsidP="000F66AA">
      <w:pPr>
        <w:ind w:firstLine="720"/>
        <w:jc w:val="both"/>
        <w:rPr>
          <w:bCs/>
          <w:spacing w:val="-2"/>
          <w:sz w:val="28"/>
          <w:szCs w:val="28"/>
        </w:rPr>
      </w:pPr>
      <w:r>
        <w:rPr>
          <w:bCs/>
          <w:spacing w:val="-2"/>
          <w:sz w:val="28"/>
          <w:szCs w:val="28"/>
        </w:rPr>
        <w:t xml:space="preserve">нарушать ограждения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w:t>
      </w:r>
      <w:r>
        <w:rPr>
          <w:bCs/>
          <w:spacing w:val="-2"/>
          <w:sz w:val="28"/>
          <w:szCs w:val="28"/>
        </w:rPr>
        <w:br/>
        <w:t>и телемеханики трубопроводов;</w:t>
      </w:r>
    </w:p>
    <w:p w:rsidR="000F66AA" w:rsidRDefault="000F66AA" w:rsidP="000F66AA">
      <w:pPr>
        <w:ind w:firstLine="720"/>
        <w:jc w:val="both"/>
        <w:rPr>
          <w:bCs/>
          <w:sz w:val="28"/>
          <w:szCs w:val="28"/>
        </w:rPr>
      </w:pPr>
      <w:r>
        <w:rPr>
          <w:bCs/>
          <w:sz w:val="28"/>
          <w:szCs w:val="28"/>
        </w:rPr>
        <w:t xml:space="preserve">организовывать свалки, выливать растворы кислот, солей </w:t>
      </w:r>
      <w:r>
        <w:rPr>
          <w:bCs/>
          <w:sz w:val="28"/>
          <w:szCs w:val="28"/>
        </w:rPr>
        <w:br/>
        <w:t>и щелочей;</w:t>
      </w:r>
    </w:p>
    <w:p w:rsidR="000F66AA" w:rsidRDefault="000F66AA" w:rsidP="000F66AA">
      <w:pPr>
        <w:ind w:firstLine="720"/>
        <w:jc w:val="both"/>
        <w:rPr>
          <w:bCs/>
          <w:sz w:val="28"/>
          <w:szCs w:val="28"/>
        </w:rPr>
      </w:pPr>
      <w:r>
        <w:rPr>
          <w:bCs/>
          <w:sz w:val="28"/>
          <w:szCs w:val="28"/>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F66AA" w:rsidRDefault="000F66AA" w:rsidP="000F66AA">
      <w:pPr>
        <w:ind w:firstLine="720"/>
        <w:jc w:val="both"/>
        <w:rPr>
          <w:bCs/>
          <w:sz w:val="28"/>
          <w:szCs w:val="28"/>
        </w:rPr>
      </w:pPr>
      <w:r>
        <w:rPr>
          <w:bCs/>
          <w:sz w:val="28"/>
          <w:szCs w:val="28"/>
        </w:rPr>
        <w:t xml:space="preserve">бросать якоря, проходить с отданными якорями, цепями, лотами, волокушами и тралами, производить дноуглубительные </w:t>
      </w:r>
      <w:r>
        <w:rPr>
          <w:bCs/>
          <w:sz w:val="28"/>
          <w:szCs w:val="28"/>
        </w:rPr>
        <w:br/>
        <w:t>и землечерпальные работы;</w:t>
      </w:r>
    </w:p>
    <w:p w:rsidR="000F66AA" w:rsidRDefault="000F66AA" w:rsidP="000F66AA">
      <w:pPr>
        <w:ind w:firstLine="720"/>
        <w:jc w:val="both"/>
        <w:rPr>
          <w:bCs/>
          <w:sz w:val="28"/>
          <w:szCs w:val="28"/>
        </w:rPr>
      </w:pPr>
      <w:r>
        <w:rPr>
          <w:bCs/>
          <w:sz w:val="28"/>
          <w:szCs w:val="28"/>
        </w:rPr>
        <w:t>разводить огонь и размещать какие-либо открытые или закрытые источники огня.</w:t>
      </w:r>
    </w:p>
    <w:p w:rsidR="000F66AA" w:rsidRDefault="000F66AA" w:rsidP="000F66AA">
      <w:pPr>
        <w:ind w:firstLine="720"/>
        <w:jc w:val="both"/>
        <w:rPr>
          <w:bCs/>
          <w:sz w:val="28"/>
          <w:szCs w:val="28"/>
        </w:rPr>
      </w:pPr>
      <w:r>
        <w:rPr>
          <w:bCs/>
          <w:sz w:val="28"/>
          <w:szCs w:val="28"/>
        </w:rPr>
        <w:t xml:space="preserve">8.2.78. Организация и производство работ в охранных зонах осуществляется в соответствии с требованиями </w:t>
      </w:r>
      <w:r>
        <w:rPr>
          <w:sz w:val="28"/>
          <w:szCs w:val="28"/>
        </w:rPr>
        <w:t>Правил охраны магистральных трубопроводов, утвержденных п</w:t>
      </w:r>
      <w:r>
        <w:rPr>
          <w:rStyle w:val="apple-style-span"/>
          <w:sz w:val="28"/>
          <w:szCs w:val="28"/>
        </w:rPr>
        <w:t xml:space="preserve">остановлением Госгортехнадзора России от 24 апреля </w:t>
      </w:r>
      <w:smartTag w:uri="urn:schemas-microsoft-com:office:smarttags" w:element="metricconverter">
        <w:smartTagPr>
          <w:attr w:name="ProductID" w:val="1992 г"/>
        </w:smartTagPr>
        <w:r>
          <w:rPr>
            <w:rStyle w:val="apple-style-span"/>
            <w:sz w:val="28"/>
            <w:szCs w:val="28"/>
          </w:rPr>
          <w:t>1992 г</w:t>
        </w:r>
      </w:smartTag>
      <w:r>
        <w:rPr>
          <w:rStyle w:val="apple-style-span"/>
          <w:sz w:val="28"/>
          <w:szCs w:val="28"/>
        </w:rPr>
        <w:t>. № 9</w:t>
      </w:r>
      <w:r>
        <w:rPr>
          <w:sz w:val="28"/>
          <w:szCs w:val="28"/>
        </w:rPr>
        <w:t xml:space="preserve">, </w:t>
      </w:r>
      <w:r>
        <w:rPr>
          <w:rStyle w:val="apple-style-span"/>
          <w:sz w:val="28"/>
          <w:szCs w:val="28"/>
        </w:rPr>
        <w:t xml:space="preserve">приказом Минэнерго России от 29 апреля </w:t>
      </w:r>
      <w:smartTag w:uri="urn:schemas-microsoft-com:office:smarttags" w:element="metricconverter">
        <w:smartTagPr>
          <w:attr w:name="ProductID" w:val="1992 г"/>
        </w:smartTagPr>
        <w:r>
          <w:rPr>
            <w:rStyle w:val="apple-style-span"/>
            <w:sz w:val="28"/>
            <w:szCs w:val="28"/>
          </w:rPr>
          <w:t>1992 г</w:t>
        </w:r>
      </w:smartTag>
      <w:r>
        <w:rPr>
          <w:bCs/>
          <w:sz w:val="28"/>
          <w:szCs w:val="28"/>
        </w:rPr>
        <w:t>.</w:t>
      </w:r>
    </w:p>
    <w:p w:rsidR="000F66AA" w:rsidRDefault="000F66AA" w:rsidP="000F66AA">
      <w:pPr>
        <w:ind w:firstLine="720"/>
        <w:jc w:val="both"/>
        <w:rPr>
          <w:bCs/>
        </w:rPr>
      </w:pPr>
    </w:p>
    <w:p w:rsidR="000F66AA" w:rsidRDefault="000F66AA" w:rsidP="000F66AA">
      <w:pPr>
        <w:jc w:val="both"/>
        <w:rPr>
          <w:bCs/>
          <w:sz w:val="28"/>
          <w:szCs w:val="28"/>
        </w:rPr>
      </w:pPr>
      <w:r>
        <w:rPr>
          <w:sz w:val="28"/>
          <w:szCs w:val="28"/>
        </w:rPr>
        <w:t>8.3. Сеть улиц и дорог сельского поселения</w:t>
      </w:r>
    </w:p>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 xml:space="preserve">8.3.1. Основные расчетные параметры уличной сети в пределах </w:t>
      </w:r>
      <w:r>
        <w:rPr>
          <w:sz w:val="28"/>
          <w:szCs w:val="28"/>
        </w:rPr>
        <w:t>сельского населенного пункта и сельского поселения</w:t>
      </w:r>
      <w:r>
        <w:rPr>
          <w:bCs/>
          <w:sz w:val="28"/>
          <w:szCs w:val="28"/>
        </w:rPr>
        <w:t xml:space="preserve"> принимаются </w:t>
      </w:r>
      <w:r>
        <w:rPr>
          <w:bCs/>
          <w:sz w:val="28"/>
          <w:szCs w:val="28"/>
        </w:rPr>
        <w:br/>
        <w:t xml:space="preserve">в соответствии с таблицей № 61. </w:t>
      </w:r>
    </w:p>
    <w:p w:rsidR="000F66AA" w:rsidRDefault="000F66AA" w:rsidP="000F66AA">
      <w:pPr>
        <w:ind w:firstLine="709"/>
        <w:jc w:val="both"/>
        <w:rPr>
          <w:bCs/>
          <w:sz w:val="20"/>
          <w:szCs w:val="20"/>
        </w:rPr>
      </w:pPr>
    </w:p>
    <w:p w:rsidR="000F66AA" w:rsidRDefault="000F66AA" w:rsidP="000F66AA">
      <w:pPr>
        <w:ind w:firstLine="709"/>
        <w:jc w:val="both"/>
        <w:rPr>
          <w:bCs/>
          <w:sz w:val="28"/>
          <w:szCs w:val="28"/>
        </w:rPr>
      </w:pPr>
      <w:r>
        <w:rPr>
          <w:bCs/>
          <w:sz w:val="28"/>
          <w:szCs w:val="28"/>
        </w:rPr>
        <w:t>Таблица № 61</w:t>
      </w:r>
    </w:p>
    <w:p w:rsidR="000F66AA" w:rsidRDefault="000F66AA" w:rsidP="000F66AA">
      <w:pPr>
        <w:ind w:firstLine="709"/>
        <w:jc w:val="both"/>
        <w:rPr>
          <w:bCs/>
          <w:sz w:val="20"/>
          <w:szCs w:val="20"/>
        </w:rPr>
      </w:pPr>
    </w:p>
    <w:tbl>
      <w:tblPr>
        <w:tblW w:w="8895"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862"/>
        <w:gridCol w:w="2304"/>
        <w:gridCol w:w="1234"/>
        <w:gridCol w:w="1174"/>
        <w:gridCol w:w="876"/>
        <w:gridCol w:w="1445"/>
      </w:tblGrid>
      <w:tr w:rsidR="000F66AA" w:rsidTr="000F66AA">
        <w:trPr>
          <w:jc w:val="center"/>
        </w:trPr>
        <w:tc>
          <w:tcPr>
            <w:tcW w:w="1863" w:type="dxa"/>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6"/>
                <w:szCs w:val="26"/>
              </w:rPr>
            </w:pPr>
            <w:r>
              <w:rPr>
                <w:sz w:val="26"/>
                <w:szCs w:val="26"/>
              </w:rPr>
              <w:t xml:space="preserve">Категория сельских улиц </w:t>
            </w:r>
          </w:p>
          <w:p w:rsidR="000F66AA" w:rsidRDefault="000F66AA">
            <w:pPr>
              <w:suppressAutoHyphens/>
              <w:jc w:val="both"/>
              <w:rPr>
                <w:sz w:val="26"/>
                <w:szCs w:val="26"/>
              </w:rPr>
            </w:pPr>
            <w:r>
              <w:rPr>
                <w:sz w:val="26"/>
                <w:szCs w:val="26"/>
              </w:rPr>
              <w:t>и дорог</w:t>
            </w:r>
          </w:p>
        </w:tc>
        <w:tc>
          <w:tcPr>
            <w:tcW w:w="230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sz w:val="26"/>
                <w:szCs w:val="26"/>
              </w:rPr>
            </w:pPr>
            <w:r>
              <w:rPr>
                <w:sz w:val="26"/>
                <w:szCs w:val="26"/>
              </w:rPr>
              <w:t>Основное назначение</w:t>
            </w:r>
          </w:p>
        </w:tc>
        <w:tc>
          <w:tcPr>
            <w:tcW w:w="123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sz w:val="26"/>
                <w:szCs w:val="26"/>
              </w:rPr>
            </w:pPr>
            <w:r>
              <w:rPr>
                <w:sz w:val="26"/>
                <w:szCs w:val="26"/>
              </w:rPr>
              <w:t xml:space="preserve">Расчетная скорость движения, </w:t>
            </w:r>
            <w:proofErr w:type="gramStart"/>
            <w:r>
              <w:rPr>
                <w:sz w:val="26"/>
                <w:szCs w:val="26"/>
              </w:rPr>
              <w:t>км</w:t>
            </w:r>
            <w:proofErr w:type="gramEnd"/>
            <w:r>
              <w:rPr>
                <w:sz w:val="26"/>
                <w:szCs w:val="26"/>
              </w:rPr>
              <w:t>/час</w:t>
            </w:r>
          </w:p>
        </w:tc>
        <w:tc>
          <w:tcPr>
            <w:tcW w:w="117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sz w:val="26"/>
                <w:szCs w:val="26"/>
              </w:rPr>
            </w:pPr>
            <w:r>
              <w:rPr>
                <w:sz w:val="26"/>
                <w:szCs w:val="26"/>
              </w:rPr>
              <w:t xml:space="preserve">Ширина полосы </w:t>
            </w:r>
            <w:proofErr w:type="spellStart"/>
            <w:proofErr w:type="gramStart"/>
            <w:r>
              <w:rPr>
                <w:sz w:val="26"/>
                <w:szCs w:val="26"/>
              </w:rPr>
              <w:t>движе-ния</w:t>
            </w:r>
            <w:proofErr w:type="spellEnd"/>
            <w:proofErr w:type="gramEnd"/>
            <w:r>
              <w:rPr>
                <w:sz w:val="26"/>
                <w:szCs w:val="26"/>
              </w:rPr>
              <w:t xml:space="preserve">, </w:t>
            </w:r>
          </w:p>
          <w:p w:rsidR="000F66AA" w:rsidRDefault="000F66AA">
            <w:pPr>
              <w:suppressAutoHyphens/>
              <w:jc w:val="both"/>
              <w:rPr>
                <w:sz w:val="26"/>
                <w:szCs w:val="26"/>
              </w:rPr>
            </w:pPr>
            <w:r>
              <w:rPr>
                <w:sz w:val="26"/>
                <w:szCs w:val="26"/>
              </w:rPr>
              <w:t>м.</w:t>
            </w:r>
          </w:p>
        </w:tc>
        <w:tc>
          <w:tcPr>
            <w:tcW w:w="876"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sz w:val="26"/>
                <w:szCs w:val="26"/>
              </w:rPr>
            </w:pPr>
            <w:r>
              <w:rPr>
                <w:sz w:val="26"/>
                <w:szCs w:val="26"/>
              </w:rPr>
              <w:t>Число полос движения</w:t>
            </w:r>
          </w:p>
        </w:tc>
        <w:tc>
          <w:tcPr>
            <w:tcW w:w="1446" w:type="dxa"/>
            <w:tcBorders>
              <w:top w:val="single" w:sz="4" w:space="0" w:color="auto"/>
              <w:left w:val="single" w:sz="4" w:space="0" w:color="auto"/>
              <w:bottom w:val="single" w:sz="4" w:space="0" w:color="auto"/>
              <w:right w:val="nil"/>
            </w:tcBorders>
            <w:vAlign w:val="center"/>
            <w:hideMark/>
          </w:tcPr>
          <w:p w:rsidR="000F66AA" w:rsidRDefault="000F66AA">
            <w:pPr>
              <w:suppressAutoHyphens/>
              <w:jc w:val="both"/>
              <w:rPr>
                <w:spacing w:val="-2"/>
                <w:sz w:val="26"/>
                <w:szCs w:val="26"/>
              </w:rPr>
            </w:pPr>
            <w:r>
              <w:rPr>
                <w:sz w:val="26"/>
                <w:szCs w:val="26"/>
              </w:rPr>
              <w:t xml:space="preserve">Ширина </w:t>
            </w:r>
            <w:proofErr w:type="spellStart"/>
            <w:proofErr w:type="gramStart"/>
            <w:r>
              <w:rPr>
                <w:sz w:val="26"/>
                <w:szCs w:val="26"/>
              </w:rPr>
              <w:t>пешеход-ной</w:t>
            </w:r>
            <w:proofErr w:type="spellEnd"/>
            <w:proofErr w:type="gramEnd"/>
            <w:r>
              <w:rPr>
                <w:sz w:val="26"/>
                <w:szCs w:val="26"/>
              </w:rPr>
              <w:t xml:space="preserve"> </w:t>
            </w:r>
            <w:r>
              <w:rPr>
                <w:spacing w:val="-2"/>
                <w:sz w:val="26"/>
                <w:szCs w:val="26"/>
              </w:rPr>
              <w:t>части тротуара,</w:t>
            </w:r>
          </w:p>
          <w:p w:rsidR="000F66AA" w:rsidRDefault="000F66AA">
            <w:pPr>
              <w:suppressAutoHyphens/>
              <w:jc w:val="both"/>
              <w:rPr>
                <w:sz w:val="26"/>
                <w:szCs w:val="26"/>
              </w:rPr>
            </w:pPr>
            <w:r>
              <w:rPr>
                <w:spacing w:val="-2"/>
                <w:sz w:val="26"/>
                <w:szCs w:val="26"/>
              </w:rPr>
              <w:t>м.</w:t>
            </w:r>
          </w:p>
        </w:tc>
      </w:tr>
      <w:tr w:rsidR="000F66AA" w:rsidTr="000F66AA">
        <w:trPr>
          <w:jc w:val="center"/>
        </w:trPr>
        <w:tc>
          <w:tcPr>
            <w:tcW w:w="1863" w:type="dxa"/>
            <w:tcBorders>
              <w:top w:val="nil"/>
              <w:left w:val="nil"/>
              <w:bottom w:val="nil"/>
              <w:right w:val="nil"/>
            </w:tcBorders>
          </w:tcPr>
          <w:p w:rsidR="000F66AA" w:rsidRDefault="000F66AA">
            <w:pPr>
              <w:suppressAutoHyphens/>
              <w:jc w:val="both"/>
              <w:rPr>
                <w:bCs/>
                <w:sz w:val="26"/>
                <w:szCs w:val="26"/>
              </w:rPr>
            </w:pPr>
          </w:p>
          <w:p w:rsidR="000F66AA" w:rsidRDefault="000F66AA">
            <w:pPr>
              <w:suppressAutoHyphens/>
              <w:jc w:val="both"/>
              <w:rPr>
                <w:bCs/>
                <w:sz w:val="26"/>
                <w:szCs w:val="26"/>
              </w:rPr>
            </w:pPr>
            <w:r>
              <w:rPr>
                <w:bCs/>
                <w:sz w:val="26"/>
                <w:szCs w:val="26"/>
              </w:rPr>
              <w:t xml:space="preserve">Поселковая дорога </w:t>
            </w:r>
          </w:p>
        </w:tc>
        <w:tc>
          <w:tcPr>
            <w:tcW w:w="2305" w:type="dxa"/>
            <w:tcBorders>
              <w:top w:val="nil"/>
              <w:left w:val="nil"/>
              <w:bottom w:val="nil"/>
              <w:right w:val="nil"/>
            </w:tcBorders>
          </w:tcPr>
          <w:p w:rsidR="000F66AA" w:rsidRDefault="000F66AA">
            <w:pPr>
              <w:overflowPunct w:val="0"/>
              <w:autoSpaceDE w:val="0"/>
              <w:autoSpaceDN w:val="0"/>
              <w:adjustRightInd w:val="0"/>
              <w:jc w:val="both"/>
              <w:rPr>
                <w:bCs/>
                <w:sz w:val="26"/>
                <w:szCs w:val="26"/>
              </w:rPr>
            </w:pPr>
          </w:p>
          <w:p w:rsidR="000F66AA" w:rsidRDefault="000F66AA">
            <w:pPr>
              <w:overflowPunct w:val="0"/>
              <w:autoSpaceDE w:val="0"/>
              <w:autoSpaceDN w:val="0"/>
              <w:adjustRightInd w:val="0"/>
              <w:jc w:val="both"/>
              <w:rPr>
                <w:bCs/>
                <w:spacing w:val="-20"/>
                <w:sz w:val="26"/>
                <w:szCs w:val="26"/>
              </w:rPr>
            </w:pPr>
            <w:r>
              <w:rPr>
                <w:bCs/>
                <w:sz w:val="26"/>
                <w:szCs w:val="26"/>
              </w:rPr>
              <w:t>связь сельского поселения с</w:t>
            </w:r>
            <w:r>
              <w:rPr>
                <w:bCs/>
                <w:spacing w:val="-20"/>
                <w:sz w:val="26"/>
                <w:szCs w:val="26"/>
              </w:rPr>
              <w:t xml:space="preserve"> </w:t>
            </w:r>
            <w:r>
              <w:rPr>
                <w:bCs/>
                <w:sz w:val="26"/>
                <w:szCs w:val="26"/>
              </w:rPr>
              <w:t>внешними дорогами</w:t>
            </w:r>
            <w:r>
              <w:rPr>
                <w:bCs/>
                <w:spacing w:val="-20"/>
                <w:sz w:val="26"/>
                <w:szCs w:val="26"/>
              </w:rPr>
              <w:t xml:space="preserve"> общей </w:t>
            </w:r>
            <w:r>
              <w:rPr>
                <w:bCs/>
                <w:sz w:val="26"/>
                <w:szCs w:val="26"/>
              </w:rPr>
              <w:t>сети</w:t>
            </w:r>
          </w:p>
        </w:tc>
        <w:tc>
          <w:tcPr>
            <w:tcW w:w="1235" w:type="dxa"/>
            <w:tcBorders>
              <w:top w:val="nil"/>
              <w:left w:val="nil"/>
              <w:bottom w:val="nil"/>
              <w:right w:val="nil"/>
            </w:tcBorders>
          </w:tcPr>
          <w:p w:rsidR="000F66AA" w:rsidRDefault="000F66AA">
            <w:pPr>
              <w:suppressAutoHyphens/>
              <w:jc w:val="both"/>
              <w:rPr>
                <w:bCs/>
                <w:sz w:val="26"/>
                <w:szCs w:val="26"/>
              </w:rPr>
            </w:pPr>
          </w:p>
          <w:p w:rsidR="000F66AA" w:rsidRDefault="000F66AA">
            <w:pPr>
              <w:suppressAutoHyphens/>
              <w:jc w:val="both"/>
              <w:rPr>
                <w:bCs/>
                <w:sz w:val="26"/>
                <w:szCs w:val="26"/>
              </w:rPr>
            </w:pPr>
            <w:r>
              <w:rPr>
                <w:bCs/>
                <w:sz w:val="26"/>
                <w:szCs w:val="26"/>
              </w:rPr>
              <w:t>60</w:t>
            </w:r>
          </w:p>
        </w:tc>
        <w:tc>
          <w:tcPr>
            <w:tcW w:w="1175" w:type="dxa"/>
            <w:tcBorders>
              <w:top w:val="nil"/>
              <w:left w:val="nil"/>
              <w:bottom w:val="nil"/>
              <w:right w:val="nil"/>
            </w:tcBorders>
          </w:tcPr>
          <w:p w:rsidR="000F66AA" w:rsidRDefault="000F66AA">
            <w:pPr>
              <w:suppressAutoHyphens/>
              <w:jc w:val="both"/>
              <w:rPr>
                <w:bCs/>
                <w:sz w:val="26"/>
                <w:szCs w:val="26"/>
              </w:rPr>
            </w:pPr>
          </w:p>
          <w:p w:rsidR="000F66AA" w:rsidRDefault="000F66AA">
            <w:pPr>
              <w:suppressAutoHyphens/>
              <w:jc w:val="both"/>
              <w:rPr>
                <w:bCs/>
                <w:sz w:val="26"/>
                <w:szCs w:val="26"/>
              </w:rPr>
            </w:pPr>
            <w:r>
              <w:rPr>
                <w:bCs/>
                <w:sz w:val="26"/>
                <w:szCs w:val="26"/>
              </w:rPr>
              <w:t>3,5</w:t>
            </w:r>
          </w:p>
        </w:tc>
        <w:tc>
          <w:tcPr>
            <w:tcW w:w="876" w:type="dxa"/>
            <w:tcBorders>
              <w:top w:val="nil"/>
              <w:left w:val="nil"/>
              <w:bottom w:val="nil"/>
              <w:right w:val="nil"/>
            </w:tcBorders>
          </w:tcPr>
          <w:p w:rsidR="000F66AA" w:rsidRDefault="000F66AA">
            <w:pPr>
              <w:suppressAutoHyphens/>
              <w:jc w:val="both"/>
              <w:rPr>
                <w:bCs/>
                <w:sz w:val="26"/>
                <w:szCs w:val="26"/>
              </w:rPr>
            </w:pPr>
          </w:p>
          <w:p w:rsidR="000F66AA" w:rsidRDefault="000F66AA">
            <w:pPr>
              <w:suppressAutoHyphens/>
              <w:jc w:val="both"/>
              <w:rPr>
                <w:bCs/>
                <w:sz w:val="26"/>
                <w:szCs w:val="26"/>
              </w:rPr>
            </w:pPr>
            <w:r>
              <w:rPr>
                <w:bCs/>
                <w:sz w:val="26"/>
                <w:szCs w:val="26"/>
              </w:rPr>
              <w:t>2</w:t>
            </w:r>
          </w:p>
        </w:tc>
        <w:tc>
          <w:tcPr>
            <w:tcW w:w="1446" w:type="dxa"/>
            <w:tcBorders>
              <w:top w:val="nil"/>
              <w:left w:val="nil"/>
              <w:bottom w:val="nil"/>
              <w:right w:val="nil"/>
            </w:tcBorders>
          </w:tcPr>
          <w:p w:rsidR="000F66AA" w:rsidRDefault="000F66AA">
            <w:pPr>
              <w:suppressAutoHyphens/>
              <w:jc w:val="both"/>
              <w:rPr>
                <w:bCs/>
                <w:sz w:val="26"/>
                <w:szCs w:val="26"/>
              </w:rPr>
            </w:pPr>
          </w:p>
          <w:p w:rsidR="000F66AA" w:rsidRDefault="000F66AA">
            <w:pPr>
              <w:suppressAutoHyphens/>
              <w:jc w:val="both"/>
              <w:rPr>
                <w:bCs/>
                <w:sz w:val="26"/>
                <w:szCs w:val="26"/>
              </w:rPr>
            </w:pPr>
            <w:r>
              <w:rPr>
                <w:bCs/>
                <w:sz w:val="26"/>
                <w:szCs w:val="26"/>
              </w:rPr>
              <w:t>-</w:t>
            </w:r>
          </w:p>
        </w:tc>
      </w:tr>
      <w:tr w:rsidR="000F66AA" w:rsidTr="000F66AA">
        <w:trPr>
          <w:jc w:val="center"/>
        </w:trPr>
        <w:tc>
          <w:tcPr>
            <w:tcW w:w="1863" w:type="dxa"/>
            <w:tcBorders>
              <w:top w:val="nil"/>
              <w:left w:val="nil"/>
              <w:bottom w:val="nil"/>
              <w:right w:val="nil"/>
            </w:tcBorders>
          </w:tcPr>
          <w:p w:rsidR="000F66AA" w:rsidRDefault="000F66AA">
            <w:pPr>
              <w:suppressAutoHyphens/>
              <w:jc w:val="both"/>
              <w:rPr>
                <w:bCs/>
                <w:sz w:val="20"/>
                <w:szCs w:val="20"/>
              </w:rPr>
            </w:pPr>
          </w:p>
        </w:tc>
        <w:tc>
          <w:tcPr>
            <w:tcW w:w="2305" w:type="dxa"/>
            <w:tcBorders>
              <w:top w:val="nil"/>
              <w:left w:val="nil"/>
              <w:bottom w:val="nil"/>
              <w:right w:val="nil"/>
            </w:tcBorders>
          </w:tcPr>
          <w:p w:rsidR="000F66AA" w:rsidRDefault="000F66AA">
            <w:pPr>
              <w:overflowPunct w:val="0"/>
              <w:autoSpaceDE w:val="0"/>
              <w:autoSpaceDN w:val="0"/>
              <w:adjustRightInd w:val="0"/>
              <w:jc w:val="both"/>
              <w:rPr>
                <w:bCs/>
                <w:sz w:val="20"/>
                <w:szCs w:val="20"/>
              </w:rPr>
            </w:pPr>
          </w:p>
        </w:tc>
        <w:tc>
          <w:tcPr>
            <w:tcW w:w="1235" w:type="dxa"/>
            <w:tcBorders>
              <w:top w:val="nil"/>
              <w:left w:val="nil"/>
              <w:bottom w:val="nil"/>
              <w:right w:val="nil"/>
            </w:tcBorders>
          </w:tcPr>
          <w:p w:rsidR="000F66AA" w:rsidRDefault="000F66AA">
            <w:pPr>
              <w:suppressAutoHyphens/>
              <w:jc w:val="both"/>
              <w:rPr>
                <w:bCs/>
                <w:sz w:val="20"/>
                <w:szCs w:val="20"/>
              </w:rPr>
            </w:pPr>
          </w:p>
        </w:tc>
        <w:tc>
          <w:tcPr>
            <w:tcW w:w="1175" w:type="dxa"/>
            <w:tcBorders>
              <w:top w:val="nil"/>
              <w:left w:val="nil"/>
              <w:bottom w:val="nil"/>
              <w:right w:val="nil"/>
            </w:tcBorders>
          </w:tcPr>
          <w:p w:rsidR="000F66AA" w:rsidRDefault="000F66AA">
            <w:pPr>
              <w:suppressAutoHyphens/>
              <w:jc w:val="both"/>
              <w:rPr>
                <w:bCs/>
                <w:sz w:val="20"/>
                <w:szCs w:val="20"/>
              </w:rPr>
            </w:pPr>
          </w:p>
        </w:tc>
        <w:tc>
          <w:tcPr>
            <w:tcW w:w="876" w:type="dxa"/>
            <w:tcBorders>
              <w:top w:val="nil"/>
              <w:left w:val="nil"/>
              <w:bottom w:val="nil"/>
              <w:right w:val="nil"/>
            </w:tcBorders>
          </w:tcPr>
          <w:p w:rsidR="000F66AA" w:rsidRDefault="000F66AA">
            <w:pPr>
              <w:suppressAutoHyphens/>
              <w:jc w:val="both"/>
              <w:rPr>
                <w:bCs/>
                <w:sz w:val="20"/>
                <w:szCs w:val="20"/>
              </w:rPr>
            </w:pPr>
          </w:p>
        </w:tc>
        <w:tc>
          <w:tcPr>
            <w:tcW w:w="1446" w:type="dxa"/>
            <w:tcBorders>
              <w:top w:val="nil"/>
              <w:left w:val="nil"/>
              <w:bottom w:val="nil"/>
              <w:right w:val="nil"/>
            </w:tcBorders>
          </w:tcPr>
          <w:p w:rsidR="000F66AA" w:rsidRDefault="000F66AA">
            <w:pPr>
              <w:suppressAutoHyphens/>
              <w:jc w:val="both"/>
              <w:rPr>
                <w:bCs/>
                <w:sz w:val="20"/>
                <w:szCs w:val="20"/>
              </w:rPr>
            </w:pPr>
          </w:p>
        </w:tc>
      </w:tr>
      <w:tr w:rsidR="000F66AA" w:rsidTr="000F66AA">
        <w:trPr>
          <w:jc w:val="center"/>
        </w:trPr>
        <w:tc>
          <w:tcPr>
            <w:tcW w:w="1863" w:type="dxa"/>
            <w:tcBorders>
              <w:top w:val="nil"/>
              <w:left w:val="nil"/>
              <w:bottom w:val="nil"/>
              <w:right w:val="nil"/>
            </w:tcBorders>
            <w:hideMark/>
          </w:tcPr>
          <w:p w:rsidR="000F66AA" w:rsidRDefault="000F66AA">
            <w:pPr>
              <w:suppressAutoHyphens/>
              <w:jc w:val="both"/>
              <w:rPr>
                <w:bCs/>
                <w:sz w:val="26"/>
                <w:szCs w:val="26"/>
              </w:rPr>
            </w:pPr>
            <w:r>
              <w:rPr>
                <w:bCs/>
                <w:sz w:val="26"/>
                <w:szCs w:val="26"/>
              </w:rPr>
              <w:t>Главная улица</w:t>
            </w:r>
          </w:p>
        </w:tc>
        <w:tc>
          <w:tcPr>
            <w:tcW w:w="2305" w:type="dxa"/>
            <w:tcBorders>
              <w:top w:val="nil"/>
              <w:left w:val="nil"/>
              <w:bottom w:val="nil"/>
              <w:right w:val="nil"/>
            </w:tcBorders>
            <w:hideMark/>
          </w:tcPr>
          <w:p w:rsidR="000F66AA" w:rsidRDefault="000F66AA">
            <w:pPr>
              <w:overflowPunct w:val="0"/>
              <w:autoSpaceDE w:val="0"/>
              <w:autoSpaceDN w:val="0"/>
              <w:adjustRightInd w:val="0"/>
              <w:jc w:val="both"/>
              <w:rPr>
                <w:bCs/>
                <w:sz w:val="26"/>
                <w:szCs w:val="26"/>
              </w:rPr>
            </w:pPr>
            <w:r>
              <w:rPr>
                <w:bCs/>
                <w:sz w:val="26"/>
                <w:szCs w:val="26"/>
              </w:rPr>
              <w:t>связь жилых территорий с общественным центром</w:t>
            </w:r>
          </w:p>
        </w:tc>
        <w:tc>
          <w:tcPr>
            <w:tcW w:w="1235" w:type="dxa"/>
            <w:tcBorders>
              <w:top w:val="nil"/>
              <w:left w:val="nil"/>
              <w:bottom w:val="nil"/>
              <w:right w:val="nil"/>
            </w:tcBorders>
            <w:hideMark/>
          </w:tcPr>
          <w:p w:rsidR="000F66AA" w:rsidRDefault="000F66AA">
            <w:pPr>
              <w:suppressAutoHyphens/>
              <w:jc w:val="both"/>
              <w:rPr>
                <w:bCs/>
                <w:sz w:val="26"/>
                <w:szCs w:val="26"/>
              </w:rPr>
            </w:pPr>
            <w:r>
              <w:rPr>
                <w:bCs/>
                <w:sz w:val="26"/>
                <w:szCs w:val="26"/>
              </w:rPr>
              <w:t>40</w:t>
            </w:r>
          </w:p>
        </w:tc>
        <w:tc>
          <w:tcPr>
            <w:tcW w:w="1175" w:type="dxa"/>
            <w:tcBorders>
              <w:top w:val="nil"/>
              <w:left w:val="nil"/>
              <w:bottom w:val="nil"/>
              <w:right w:val="nil"/>
            </w:tcBorders>
            <w:hideMark/>
          </w:tcPr>
          <w:p w:rsidR="000F66AA" w:rsidRDefault="000F66AA">
            <w:pPr>
              <w:suppressAutoHyphens/>
              <w:jc w:val="both"/>
              <w:rPr>
                <w:bCs/>
                <w:sz w:val="26"/>
                <w:szCs w:val="26"/>
              </w:rPr>
            </w:pPr>
            <w:r>
              <w:rPr>
                <w:bCs/>
                <w:sz w:val="26"/>
                <w:szCs w:val="26"/>
              </w:rPr>
              <w:t>3,5</w:t>
            </w:r>
          </w:p>
        </w:tc>
        <w:tc>
          <w:tcPr>
            <w:tcW w:w="876" w:type="dxa"/>
            <w:tcBorders>
              <w:top w:val="nil"/>
              <w:left w:val="nil"/>
              <w:bottom w:val="nil"/>
              <w:right w:val="nil"/>
            </w:tcBorders>
            <w:hideMark/>
          </w:tcPr>
          <w:p w:rsidR="000F66AA" w:rsidRDefault="000F66AA">
            <w:pPr>
              <w:suppressAutoHyphens/>
              <w:jc w:val="both"/>
              <w:rPr>
                <w:bCs/>
                <w:sz w:val="26"/>
                <w:szCs w:val="26"/>
              </w:rPr>
            </w:pPr>
            <w:r>
              <w:rPr>
                <w:bCs/>
                <w:sz w:val="26"/>
                <w:szCs w:val="26"/>
              </w:rPr>
              <w:t>2 - 3</w:t>
            </w:r>
          </w:p>
        </w:tc>
        <w:tc>
          <w:tcPr>
            <w:tcW w:w="1446" w:type="dxa"/>
            <w:tcBorders>
              <w:top w:val="nil"/>
              <w:left w:val="nil"/>
              <w:bottom w:val="nil"/>
              <w:right w:val="nil"/>
            </w:tcBorders>
            <w:hideMark/>
          </w:tcPr>
          <w:p w:rsidR="000F66AA" w:rsidRDefault="000F66AA">
            <w:pPr>
              <w:suppressAutoHyphens/>
              <w:jc w:val="both"/>
              <w:rPr>
                <w:bCs/>
                <w:sz w:val="26"/>
                <w:szCs w:val="26"/>
              </w:rPr>
            </w:pPr>
            <w:r>
              <w:rPr>
                <w:bCs/>
                <w:sz w:val="26"/>
                <w:szCs w:val="26"/>
              </w:rPr>
              <w:t>1,5 - 2,25</w:t>
            </w:r>
          </w:p>
        </w:tc>
      </w:tr>
      <w:tr w:rsidR="000F66AA" w:rsidTr="000F66AA">
        <w:trPr>
          <w:jc w:val="center"/>
        </w:trPr>
        <w:tc>
          <w:tcPr>
            <w:tcW w:w="1863" w:type="dxa"/>
            <w:tcBorders>
              <w:top w:val="nil"/>
              <w:left w:val="nil"/>
              <w:bottom w:val="nil"/>
              <w:right w:val="nil"/>
            </w:tcBorders>
          </w:tcPr>
          <w:p w:rsidR="000F66AA" w:rsidRDefault="000F66AA">
            <w:pPr>
              <w:suppressAutoHyphens/>
              <w:jc w:val="both"/>
              <w:rPr>
                <w:bCs/>
                <w:sz w:val="20"/>
                <w:szCs w:val="20"/>
              </w:rPr>
            </w:pPr>
          </w:p>
        </w:tc>
        <w:tc>
          <w:tcPr>
            <w:tcW w:w="2305" w:type="dxa"/>
            <w:tcBorders>
              <w:top w:val="nil"/>
              <w:left w:val="nil"/>
              <w:bottom w:val="nil"/>
              <w:right w:val="nil"/>
            </w:tcBorders>
          </w:tcPr>
          <w:p w:rsidR="000F66AA" w:rsidRDefault="000F66AA">
            <w:pPr>
              <w:overflowPunct w:val="0"/>
              <w:autoSpaceDE w:val="0"/>
              <w:autoSpaceDN w:val="0"/>
              <w:adjustRightInd w:val="0"/>
              <w:jc w:val="both"/>
              <w:rPr>
                <w:bCs/>
                <w:sz w:val="20"/>
                <w:szCs w:val="20"/>
              </w:rPr>
            </w:pPr>
          </w:p>
        </w:tc>
        <w:tc>
          <w:tcPr>
            <w:tcW w:w="1235" w:type="dxa"/>
            <w:tcBorders>
              <w:top w:val="nil"/>
              <w:left w:val="nil"/>
              <w:bottom w:val="nil"/>
              <w:right w:val="nil"/>
            </w:tcBorders>
          </w:tcPr>
          <w:p w:rsidR="000F66AA" w:rsidRDefault="000F66AA">
            <w:pPr>
              <w:suppressAutoHyphens/>
              <w:jc w:val="both"/>
              <w:rPr>
                <w:bCs/>
                <w:sz w:val="20"/>
                <w:szCs w:val="20"/>
              </w:rPr>
            </w:pPr>
          </w:p>
        </w:tc>
        <w:tc>
          <w:tcPr>
            <w:tcW w:w="1175" w:type="dxa"/>
            <w:tcBorders>
              <w:top w:val="nil"/>
              <w:left w:val="nil"/>
              <w:bottom w:val="nil"/>
              <w:right w:val="nil"/>
            </w:tcBorders>
          </w:tcPr>
          <w:p w:rsidR="000F66AA" w:rsidRDefault="000F66AA">
            <w:pPr>
              <w:suppressAutoHyphens/>
              <w:jc w:val="both"/>
              <w:rPr>
                <w:bCs/>
                <w:sz w:val="20"/>
                <w:szCs w:val="20"/>
              </w:rPr>
            </w:pPr>
          </w:p>
        </w:tc>
        <w:tc>
          <w:tcPr>
            <w:tcW w:w="876" w:type="dxa"/>
            <w:tcBorders>
              <w:top w:val="nil"/>
              <w:left w:val="nil"/>
              <w:bottom w:val="nil"/>
              <w:right w:val="nil"/>
            </w:tcBorders>
          </w:tcPr>
          <w:p w:rsidR="000F66AA" w:rsidRDefault="000F66AA">
            <w:pPr>
              <w:suppressAutoHyphens/>
              <w:jc w:val="both"/>
              <w:rPr>
                <w:bCs/>
                <w:sz w:val="20"/>
                <w:szCs w:val="20"/>
              </w:rPr>
            </w:pPr>
          </w:p>
        </w:tc>
        <w:tc>
          <w:tcPr>
            <w:tcW w:w="1446" w:type="dxa"/>
            <w:tcBorders>
              <w:top w:val="nil"/>
              <w:left w:val="nil"/>
              <w:bottom w:val="nil"/>
              <w:right w:val="nil"/>
            </w:tcBorders>
          </w:tcPr>
          <w:p w:rsidR="000F66AA" w:rsidRDefault="000F66AA">
            <w:pPr>
              <w:suppressAutoHyphens/>
              <w:jc w:val="both"/>
              <w:rPr>
                <w:bCs/>
                <w:sz w:val="20"/>
                <w:szCs w:val="20"/>
              </w:rPr>
            </w:pPr>
          </w:p>
        </w:tc>
      </w:tr>
      <w:tr w:rsidR="000F66AA" w:rsidTr="000F66AA">
        <w:trPr>
          <w:jc w:val="center"/>
        </w:trPr>
        <w:tc>
          <w:tcPr>
            <w:tcW w:w="1863" w:type="dxa"/>
            <w:tcBorders>
              <w:top w:val="nil"/>
              <w:left w:val="nil"/>
              <w:bottom w:val="nil"/>
              <w:right w:val="nil"/>
            </w:tcBorders>
            <w:hideMark/>
          </w:tcPr>
          <w:p w:rsidR="000F66AA" w:rsidRDefault="000F66AA">
            <w:pPr>
              <w:suppressAutoHyphens/>
              <w:jc w:val="both"/>
              <w:rPr>
                <w:bCs/>
                <w:sz w:val="26"/>
                <w:szCs w:val="26"/>
              </w:rPr>
            </w:pPr>
            <w:r>
              <w:rPr>
                <w:bCs/>
                <w:sz w:val="26"/>
                <w:szCs w:val="26"/>
              </w:rPr>
              <w:t>Улица в жилой застройке:</w:t>
            </w:r>
          </w:p>
        </w:tc>
        <w:tc>
          <w:tcPr>
            <w:tcW w:w="2305" w:type="dxa"/>
            <w:tcBorders>
              <w:top w:val="nil"/>
              <w:left w:val="nil"/>
              <w:bottom w:val="nil"/>
              <w:right w:val="nil"/>
            </w:tcBorders>
          </w:tcPr>
          <w:p w:rsidR="000F66AA" w:rsidRDefault="000F66AA">
            <w:pPr>
              <w:jc w:val="both"/>
              <w:rPr>
                <w:bCs/>
                <w:sz w:val="26"/>
                <w:szCs w:val="26"/>
              </w:rPr>
            </w:pPr>
          </w:p>
        </w:tc>
        <w:tc>
          <w:tcPr>
            <w:tcW w:w="1235" w:type="dxa"/>
            <w:tcBorders>
              <w:top w:val="nil"/>
              <w:left w:val="nil"/>
              <w:bottom w:val="nil"/>
              <w:right w:val="nil"/>
            </w:tcBorders>
          </w:tcPr>
          <w:p w:rsidR="000F66AA" w:rsidRDefault="000F66AA">
            <w:pPr>
              <w:suppressAutoHyphens/>
              <w:jc w:val="both"/>
              <w:rPr>
                <w:bCs/>
                <w:sz w:val="26"/>
                <w:szCs w:val="26"/>
              </w:rPr>
            </w:pPr>
          </w:p>
        </w:tc>
        <w:tc>
          <w:tcPr>
            <w:tcW w:w="1175" w:type="dxa"/>
            <w:tcBorders>
              <w:top w:val="nil"/>
              <w:left w:val="nil"/>
              <w:bottom w:val="nil"/>
              <w:right w:val="nil"/>
            </w:tcBorders>
          </w:tcPr>
          <w:p w:rsidR="000F66AA" w:rsidRDefault="000F66AA">
            <w:pPr>
              <w:suppressAutoHyphens/>
              <w:jc w:val="both"/>
              <w:rPr>
                <w:bCs/>
                <w:sz w:val="26"/>
                <w:szCs w:val="26"/>
              </w:rPr>
            </w:pPr>
          </w:p>
        </w:tc>
        <w:tc>
          <w:tcPr>
            <w:tcW w:w="876" w:type="dxa"/>
            <w:tcBorders>
              <w:top w:val="nil"/>
              <w:left w:val="nil"/>
              <w:bottom w:val="nil"/>
              <w:right w:val="nil"/>
            </w:tcBorders>
          </w:tcPr>
          <w:p w:rsidR="000F66AA" w:rsidRDefault="000F66AA">
            <w:pPr>
              <w:suppressAutoHyphens/>
              <w:jc w:val="both"/>
              <w:rPr>
                <w:bCs/>
                <w:sz w:val="26"/>
                <w:szCs w:val="26"/>
              </w:rPr>
            </w:pPr>
          </w:p>
        </w:tc>
        <w:tc>
          <w:tcPr>
            <w:tcW w:w="1446" w:type="dxa"/>
            <w:tcBorders>
              <w:top w:val="nil"/>
              <w:left w:val="nil"/>
              <w:bottom w:val="nil"/>
              <w:right w:val="nil"/>
            </w:tcBorders>
          </w:tcPr>
          <w:p w:rsidR="000F66AA" w:rsidRDefault="000F66AA">
            <w:pPr>
              <w:suppressAutoHyphens/>
              <w:jc w:val="both"/>
              <w:rPr>
                <w:bCs/>
                <w:sz w:val="26"/>
                <w:szCs w:val="26"/>
              </w:rPr>
            </w:pPr>
          </w:p>
        </w:tc>
      </w:tr>
      <w:tr w:rsidR="000F66AA" w:rsidTr="000F66AA">
        <w:trPr>
          <w:jc w:val="center"/>
        </w:trPr>
        <w:tc>
          <w:tcPr>
            <w:tcW w:w="1863" w:type="dxa"/>
            <w:tcBorders>
              <w:top w:val="nil"/>
              <w:left w:val="nil"/>
              <w:bottom w:val="nil"/>
              <w:right w:val="nil"/>
            </w:tcBorders>
          </w:tcPr>
          <w:p w:rsidR="000F66AA" w:rsidRDefault="000F66AA">
            <w:pPr>
              <w:suppressAutoHyphens/>
              <w:jc w:val="both"/>
              <w:rPr>
                <w:bCs/>
                <w:sz w:val="20"/>
                <w:szCs w:val="20"/>
              </w:rPr>
            </w:pPr>
          </w:p>
        </w:tc>
        <w:tc>
          <w:tcPr>
            <w:tcW w:w="2305" w:type="dxa"/>
            <w:tcBorders>
              <w:top w:val="nil"/>
              <w:left w:val="nil"/>
              <w:bottom w:val="nil"/>
              <w:right w:val="nil"/>
            </w:tcBorders>
          </w:tcPr>
          <w:p w:rsidR="000F66AA" w:rsidRDefault="000F66AA">
            <w:pPr>
              <w:jc w:val="both"/>
              <w:rPr>
                <w:bCs/>
                <w:sz w:val="20"/>
                <w:szCs w:val="20"/>
              </w:rPr>
            </w:pPr>
          </w:p>
        </w:tc>
        <w:tc>
          <w:tcPr>
            <w:tcW w:w="1235" w:type="dxa"/>
            <w:tcBorders>
              <w:top w:val="nil"/>
              <w:left w:val="nil"/>
              <w:bottom w:val="nil"/>
              <w:right w:val="nil"/>
            </w:tcBorders>
          </w:tcPr>
          <w:p w:rsidR="000F66AA" w:rsidRDefault="000F66AA">
            <w:pPr>
              <w:suppressAutoHyphens/>
              <w:jc w:val="both"/>
              <w:rPr>
                <w:bCs/>
                <w:sz w:val="20"/>
                <w:szCs w:val="20"/>
              </w:rPr>
            </w:pPr>
          </w:p>
        </w:tc>
        <w:tc>
          <w:tcPr>
            <w:tcW w:w="1175" w:type="dxa"/>
            <w:tcBorders>
              <w:top w:val="nil"/>
              <w:left w:val="nil"/>
              <w:bottom w:val="nil"/>
              <w:right w:val="nil"/>
            </w:tcBorders>
          </w:tcPr>
          <w:p w:rsidR="000F66AA" w:rsidRDefault="000F66AA">
            <w:pPr>
              <w:suppressAutoHyphens/>
              <w:jc w:val="both"/>
              <w:rPr>
                <w:bCs/>
                <w:sz w:val="20"/>
                <w:szCs w:val="20"/>
              </w:rPr>
            </w:pPr>
          </w:p>
        </w:tc>
        <w:tc>
          <w:tcPr>
            <w:tcW w:w="876" w:type="dxa"/>
            <w:tcBorders>
              <w:top w:val="nil"/>
              <w:left w:val="nil"/>
              <w:bottom w:val="nil"/>
              <w:right w:val="nil"/>
            </w:tcBorders>
          </w:tcPr>
          <w:p w:rsidR="000F66AA" w:rsidRDefault="000F66AA">
            <w:pPr>
              <w:suppressAutoHyphens/>
              <w:jc w:val="both"/>
              <w:rPr>
                <w:bCs/>
                <w:sz w:val="20"/>
                <w:szCs w:val="20"/>
              </w:rPr>
            </w:pPr>
          </w:p>
        </w:tc>
        <w:tc>
          <w:tcPr>
            <w:tcW w:w="1446" w:type="dxa"/>
            <w:tcBorders>
              <w:top w:val="nil"/>
              <w:left w:val="nil"/>
              <w:bottom w:val="nil"/>
              <w:right w:val="nil"/>
            </w:tcBorders>
          </w:tcPr>
          <w:p w:rsidR="000F66AA" w:rsidRDefault="000F66AA">
            <w:pPr>
              <w:suppressAutoHyphens/>
              <w:jc w:val="both"/>
              <w:rPr>
                <w:bCs/>
                <w:sz w:val="20"/>
                <w:szCs w:val="20"/>
              </w:rPr>
            </w:pPr>
          </w:p>
        </w:tc>
      </w:tr>
      <w:tr w:rsidR="000F66AA" w:rsidTr="000F66AA">
        <w:trPr>
          <w:jc w:val="center"/>
        </w:trPr>
        <w:tc>
          <w:tcPr>
            <w:tcW w:w="1863" w:type="dxa"/>
            <w:tcBorders>
              <w:top w:val="nil"/>
              <w:left w:val="nil"/>
              <w:bottom w:val="nil"/>
              <w:right w:val="nil"/>
            </w:tcBorders>
            <w:hideMark/>
          </w:tcPr>
          <w:p w:rsidR="000F66AA" w:rsidRDefault="000F66AA">
            <w:pPr>
              <w:suppressAutoHyphens/>
              <w:jc w:val="both"/>
              <w:rPr>
                <w:bCs/>
                <w:sz w:val="26"/>
                <w:szCs w:val="26"/>
              </w:rPr>
            </w:pPr>
            <w:r>
              <w:rPr>
                <w:bCs/>
                <w:sz w:val="26"/>
                <w:szCs w:val="26"/>
              </w:rPr>
              <w:t>основная</w:t>
            </w:r>
          </w:p>
        </w:tc>
        <w:tc>
          <w:tcPr>
            <w:tcW w:w="2305" w:type="dxa"/>
            <w:tcBorders>
              <w:top w:val="nil"/>
              <w:left w:val="nil"/>
              <w:bottom w:val="nil"/>
              <w:right w:val="nil"/>
            </w:tcBorders>
            <w:hideMark/>
          </w:tcPr>
          <w:p w:rsidR="000F66AA" w:rsidRDefault="000F66AA">
            <w:pPr>
              <w:overflowPunct w:val="0"/>
              <w:autoSpaceDE w:val="0"/>
              <w:autoSpaceDN w:val="0"/>
              <w:adjustRightInd w:val="0"/>
              <w:jc w:val="both"/>
              <w:rPr>
                <w:bCs/>
                <w:sz w:val="26"/>
                <w:szCs w:val="26"/>
              </w:rPr>
            </w:pPr>
            <w:r>
              <w:rPr>
                <w:bCs/>
                <w:spacing w:val="-20"/>
                <w:sz w:val="26"/>
                <w:szCs w:val="26"/>
              </w:rPr>
              <w:t>связь внутри жилых</w:t>
            </w:r>
            <w:r>
              <w:rPr>
                <w:bCs/>
                <w:sz w:val="26"/>
                <w:szCs w:val="26"/>
              </w:rPr>
              <w:t xml:space="preserve"> территорий и</w:t>
            </w:r>
          </w:p>
          <w:p w:rsidR="000F66AA" w:rsidRDefault="000F66AA">
            <w:pPr>
              <w:overflowPunct w:val="0"/>
              <w:autoSpaceDE w:val="0"/>
              <w:autoSpaceDN w:val="0"/>
              <w:adjustRightInd w:val="0"/>
              <w:jc w:val="both"/>
              <w:rPr>
                <w:bCs/>
                <w:sz w:val="26"/>
                <w:szCs w:val="26"/>
              </w:rPr>
            </w:pPr>
            <w:r>
              <w:rPr>
                <w:bCs/>
                <w:sz w:val="26"/>
                <w:szCs w:val="26"/>
              </w:rPr>
              <w:t xml:space="preserve">с главной улицей по направлениям </w:t>
            </w:r>
            <w:r>
              <w:rPr>
                <w:bCs/>
                <w:sz w:val="26"/>
                <w:szCs w:val="26"/>
              </w:rPr>
              <w:br/>
              <w:t>с интенсивным движением</w:t>
            </w:r>
          </w:p>
        </w:tc>
        <w:tc>
          <w:tcPr>
            <w:tcW w:w="1235" w:type="dxa"/>
            <w:tcBorders>
              <w:top w:val="nil"/>
              <w:left w:val="nil"/>
              <w:bottom w:val="nil"/>
              <w:right w:val="nil"/>
            </w:tcBorders>
            <w:hideMark/>
          </w:tcPr>
          <w:p w:rsidR="000F66AA" w:rsidRDefault="000F66AA">
            <w:pPr>
              <w:suppressAutoHyphens/>
              <w:jc w:val="both"/>
              <w:rPr>
                <w:bCs/>
                <w:sz w:val="26"/>
                <w:szCs w:val="26"/>
              </w:rPr>
            </w:pPr>
            <w:r>
              <w:rPr>
                <w:bCs/>
                <w:sz w:val="26"/>
                <w:szCs w:val="26"/>
              </w:rPr>
              <w:t>40</w:t>
            </w:r>
          </w:p>
        </w:tc>
        <w:tc>
          <w:tcPr>
            <w:tcW w:w="1175" w:type="dxa"/>
            <w:tcBorders>
              <w:top w:val="nil"/>
              <w:left w:val="nil"/>
              <w:bottom w:val="nil"/>
              <w:right w:val="nil"/>
            </w:tcBorders>
            <w:hideMark/>
          </w:tcPr>
          <w:p w:rsidR="000F66AA" w:rsidRDefault="000F66AA">
            <w:pPr>
              <w:suppressAutoHyphens/>
              <w:jc w:val="both"/>
              <w:rPr>
                <w:bCs/>
                <w:sz w:val="26"/>
                <w:szCs w:val="26"/>
              </w:rPr>
            </w:pPr>
            <w:r>
              <w:rPr>
                <w:bCs/>
                <w:sz w:val="26"/>
                <w:szCs w:val="26"/>
              </w:rPr>
              <w:t>3,0</w:t>
            </w:r>
          </w:p>
        </w:tc>
        <w:tc>
          <w:tcPr>
            <w:tcW w:w="876" w:type="dxa"/>
            <w:tcBorders>
              <w:top w:val="nil"/>
              <w:left w:val="nil"/>
              <w:bottom w:val="nil"/>
              <w:right w:val="nil"/>
            </w:tcBorders>
            <w:hideMark/>
          </w:tcPr>
          <w:p w:rsidR="000F66AA" w:rsidRDefault="000F66AA">
            <w:pPr>
              <w:suppressAutoHyphens/>
              <w:jc w:val="both"/>
              <w:rPr>
                <w:bCs/>
                <w:sz w:val="26"/>
                <w:szCs w:val="26"/>
              </w:rPr>
            </w:pPr>
            <w:r>
              <w:rPr>
                <w:bCs/>
                <w:sz w:val="26"/>
                <w:szCs w:val="26"/>
              </w:rPr>
              <w:t>2</w:t>
            </w:r>
          </w:p>
        </w:tc>
        <w:tc>
          <w:tcPr>
            <w:tcW w:w="1446" w:type="dxa"/>
            <w:tcBorders>
              <w:top w:val="nil"/>
              <w:left w:val="nil"/>
              <w:bottom w:val="nil"/>
              <w:right w:val="nil"/>
            </w:tcBorders>
            <w:hideMark/>
          </w:tcPr>
          <w:p w:rsidR="000F66AA" w:rsidRDefault="000F66AA">
            <w:pPr>
              <w:suppressAutoHyphens/>
              <w:jc w:val="both"/>
              <w:rPr>
                <w:bCs/>
                <w:sz w:val="26"/>
                <w:szCs w:val="26"/>
              </w:rPr>
            </w:pPr>
            <w:r>
              <w:rPr>
                <w:bCs/>
                <w:sz w:val="26"/>
                <w:szCs w:val="26"/>
              </w:rPr>
              <w:t>1,0 - 1,5</w:t>
            </w:r>
          </w:p>
        </w:tc>
      </w:tr>
      <w:tr w:rsidR="000F66AA" w:rsidTr="000F66AA">
        <w:trPr>
          <w:jc w:val="center"/>
        </w:trPr>
        <w:tc>
          <w:tcPr>
            <w:tcW w:w="1863" w:type="dxa"/>
            <w:tcBorders>
              <w:top w:val="nil"/>
              <w:left w:val="nil"/>
              <w:bottom w:val="nil"/>
              <w:right w:val="nil"/>
            </w:tcBorders>
          </w:tcPr>
          <w:p w:rsidR="000F66AA" w:rsidRDefault="000F66AA">
            <w:pPr>
              <w:suppressAutoHyphens/>
              <w:jc w:val="both"/>
              <w:rPr>
                <w:bCs/>
                <w:sz w:val="20"/>
                <w:szCs w:val="20"/>
              </w:rPr>
            </w:pPr>
          </w:p>
        </w:tc>
        <w:tc>
          <w:tcPr>
            <w:tcW w:w="2305" w:type="dxa"/>
            <w:tcBorders>
              <w:top w:val="nil"/>
              <w:left w:val="nil"/>
              <w:bottom w:val="nil"/>
              <w:right w:val="nil"/>
            </w:tcBorders>
          </w:tcPr>
          <w:p w:rsidR="000F66AA" w:rsidRDefault="000F66AA">
            <w:pPr>
              <w:overflowPunct w:val="0"/>
              <w:autoSpaceDE w:val="0"/>
              <w:autoSpaceDN w:val="0"/>
              <w:adjustRightInd w:val="0"/>
              <w:jc w:val="both"/>
              <w:rPr>
                <w:bCs/>
                <w:sz w:val="20"/>
                <w:szCs w:val="20"/>
              </w:rPr>
            </w:pPr>
          </w:p>
        </w:tc>
        <w:tc>
          <w:tcPr>
            <w:tcW w:w="1235" w:type="dxa"/>
            <w:tcBorders>
              <w:top w:val="nil"/>
              <w:left w:val="nil"/>
              <w:bottom w:val="nil"/>
              <w:right w:val="nil"/>
            </w:tcBorders>
          </w:tcPr>
          <w:p w:rsidR="000F66AA" w:rsidRDefault="000F66AA">
            <w:pPr>
              <w:suppressAutoHyphens/>
              <w:jc w:val="both"/>
              <w:rPr>
                <w:bCs/>
                <w:sz w:val="20"/>
                <w:szCs w:val="20"/>
              </w:rPr>
            </w:pPr>
          </w:p>
        </w:tc>
        <w:tc>
          <w:tcPr>
            <w:tcW w:w="1175" w:type="dxa"/>
            <w:tcBorders>
              <w:top w:val="nil"/>
              <w:left w:val="nil"/>
              <w:bottom w:val="nil"/>
              <w:right w:val="nil"/>
            </w:tcBorders>
          </w:tcPr>
          <w:p w:rsidR="000F66AA" w:rsidRDefault="000F66AA">
            <w:pPr>
              <w:suppressAutoHyphens/>
              <w:jc w:val="both"/>
              <w:rPr>
                <w:bCs/>
                <w:sz w:val="20"/>
                <w:szCs w:val="20"/>
              </w:rPr>
            </w:pPr>
          </w:p>
        </w:tc>
        <w:tc>
          <w:tcPr>
            <w:tcW w:w="876" w:type="dxa"/>
            <w:tcBorders>
              <w:top w:val="nil"/>
              <w:left w:val="nil"/>
              <w:bottom w:val="nil"/>
              <w:right w:val="nil"/>
            </w:tcBorders>
          </w:tcPr>
          <w:p w:rsidR="000F66AA" w:rsidRDefault="000F66AA">
            <w:pPr>
              <w:suppressAutoHyphens/>
              <w:jc w:val="both"/>
              <w:rPr>
                <w:bCs/>
                <w:sz w:val="20"/>
                <w:szCs w:val="20"/>
              </w:rPr>
            </w:pPr>
          </w:p>
        </w:tc>
        <w:tc>
          <w:tcPr>
            <w:tcW w:w="1446" w:type="dxa"/>
            <w:tcBorders>
              <w:top w:val="nil"/>
              <w:left w:val="nil"/>
              <w:bottom w:val="nil"/>
              <w:right w:val="nil"/>
            </w:tcBorders>
          </w:tcPr>
          <w:p w:rsidR="000F66AA" w:rsidRDefault="000F66AA">
            <w:pPr>
              <w:suppressAutoHyphens/>
              <w:jc w:val="both"/>
              <w:rPr>
                <w:bCs/>
                <w:sz w:val="20"/>
                <w:szCs w:val="20"/>
              </w:rPr>
            </w:pPr>
          </w:p>
        </w:tc>
      </w:tr>
      <w:tr w:rsidR="000F66AA" w:rsidTr="000F66AA">
        <w:trPr>
          <w:jc w:val="center"/>
        </w:trPr>
        <w:tc>
          <w:tcPr>
            <w:tcW w:w="1863" w:type="dxa"/>
            <w:tcBorders>
              <w:top w:val="nil"/>
              <w:left w:val="nil"/>
              <w:bottom w:val="nil"/>
              <w:right w:val="nil"/>
            </w:tcBorders>
            <w:hideMark/>
          </w:tcPr>
          <w:p w:rsidR="000F66AA" w:rsidRDefault="000F66AA">
            <w:pPr>
              <w:suppressAutoHyphens/>
              <w:jc w:val="both"/>
              <w:rPr>
                <w:bCs/>
                <w:sz w:val="26"/>
                <w:szCs w:val="26"/>
              </w:rPr>
            </w:pPr>
            <w:proofErr w:type="gramStart"/>
            <w:r>
              <w:rPr>
                <w:bCs/>
                <w:sz w:val="26"/>
                <w:szCs w:val="26"/>
              </w:rPr>
              <w:t>второстепенная</w:t>
            </w:r>
            <w:proofErr w:type="gramEnd"/>
            <w:r>
              <w:rPr>
                <w:bCs/>
                <w:sz w:val="26"/>
                <w:szCs w:val="26"/>
              </w:rPr>
              <w:t xml:space="preserve"> (переулок)</w:t>
            </w:r>
          </w:p>
        </w:tc>
        <w:tc>
          <w:tcPr>
            <w:tcW w:w="2305" w:type="dxa"/>
            <w:tcBorders>
              <w:top w:val="nil"/>
              <w:left w:val="nil"/>
              <w:bottom w:val="nil"/>
              <w:right w:val="nil"/>
            </w:tcBorders>
            <w:hideMark/>
          </w:tcPr>
          <w:p w:rsidR="000F66AA" w:rsidRDefault="000F66AA">
            <w:pPr>
              <w:overflowPunct w:val="0"/>
              <w:autoSpaceDE w:val="0"/>
              <w:autoSpaceDN w:val="0"/>
              <w:adjustRightInd w:val="0"/>
              <w:jc w:val="both"/>
              <w:rPr>
                <w:bCs/>
                <w:sz w:val="26"/>
                <w:szCs w:val="26"/>
              </w:rPr>
            </w:pPr>
            <w:r>
              <w:rPr>
                <w:bCs/>
                <w:sz w:val="26"/>
                <w:szCs w:val="26"/>
              </w:rPr>
              <w:t>связь между основными жилыми улицами</w:t>
            </w:r>
          </w:p>
        </w:tc>
        <w:tc>
          <w:tcPr>
            <w:tcW w:w="1235" w:type="dxa"/>
            <w:tcBorders>
              <w:top w:val="nil"/>
              <w:left w:val="nil"/>
              <w:bottom w:val="nil"/>
              <w:right w:val="nil"/>
            </w:tcBorders>
            <w:hideMark/>
          </w:tcPr>
          <w:p w:rsidR="000F66AA" w:rsidRDefault="000F66AA">
            <w:pPr>
              <w:suppressAutoHyphens/>
              <w:jc w:val="both"/>
              <w:rPr>
                <w:bCs/>
                <w:sz w:val="26"/>
                <w:szCs w:val="26"/>
              </w:rPr>
            </w:pPr>
            <w:r>
              <w:rPr>
                <w:bCs/>
                <w:sz w:val="26"/>
                <w:szCs w:val="26"/>
              </w:rPr>
              <w:t>30</w:t>
            </w:r>
          </w:p>
        </w:tc>
        <w:tc>
          <w:tcPr>
            <w:tcW w:w="1175" w:type="dxa"/>
            <w:tcBorders>
              <w:top w:val="nil"/>
              <w:left w:val="nil"/>
              <w:bottom w:val="nil"/>
              <w:right w:val="nil"/>
            </w:tcBorders>
            <w:hideMark/>
          </w:tcPr>
          <w:p w:rsidR="000F66AA" w:rsidRDefault="000F66AA">
            <w:pPr>
              <w:suppressAutoHyphens/>
              <w:jc w:val="both"/>
              <w:rPr>
                <w:bCs/>
                <w:sz w:val="26"/>
                <w:szCs w:val="26"/>
              </w:rPr>
            </w:pPr>
            <w:r>
              <w:rPr>
                <w:bCs/>
                <w:sz w:val="26"/>
                <w:szCs w:val="26"/>
              </w:rPr>
              <w:t>2,75</w:t>
            </w:r>
          </w:p>
        </w:tc>
        <w:tc>
          <w:tcPr>
            <w:tcW w:w="876" w:type="dxa"/>
            <w:tcBorders>
              <w:top w:val="nil"/>
              <w:left w:val="nil"/>
              <w:bottom w:val="nil"/>
              <w:right w:val="nil"/>
            </w:tcBorders>
            <w:hideMark/>
          </w:tcPr>
          <w:p w:rsidR="000F66AA" w:rsidRDefault="000F66AA">
            <w:pPr>
              <w:suppressAutoHyphens/>
              <w:jc w:val="both"/>
              <w:rPr>
                <w:bCs/>
                <w:sz w:val="26"/>
                <w:szCs w:val="26"/>
              </w:rPr>
            </w:pPr>
            <w:r>
              <w:rPr>
                <w:bCs/>
                <w:sz w:val="26"/>
                <w:szCs w:val="26"/>
              </w:rPr>
              <w:t>2</w:t>
            </w:r>
          </w:p>
        </w:tc>
        <w:tc>
          <w:tcPr>
            <w:tcW w:w="1446" w:type="dxa"/>
            <w:tcBorders>
              <w:top w:val="nil"/>
              <w:left w:val="nil"/>
              <w:bottom w:val="nil"/>
              <w:right w:val="nil"/>
            </w:tcBorders>
            <w:hideMark/>
          </w:tcPr>
          <w:p w:rsidR="000F66AA" w:rsidRDefault="000F66AA">
            <w:pPr>
              <w:suppressAutoHyphens/>
              <w:jc w:val="both"/>
              <w:rPr>
                <w:bCs/>
                <w:sz w:val="26"/>
                <w:szCs w:val="26"/>
              </w:rPr>
            </w:pPr>
            <w:r>
              <w:rPr>
                <w:bCs/>
                <w:sz w:val="26"/>
                <w:szCs w:val="26"/>
              </w:rPr>
              <w:t>1,0</w:t>
            </w:r>
          </w:p>
        </w:tc>
      </w:tr>
      <w:tr w:rsidR="000F66AA" w:rsidTr="000F66AA">
        <w:trPr>
          <w:jc w:val="center"/>
        </w:trPr>
        <w:tc>
          <w:tcPr>
            <w:tcW w:w="1863" w:type="dxa"/>
            <w:tcBorders>
              <w:top w:val="nil"/>
              <w:left w:val="nil"/>
              <w:bottom w:val="nil"/>
              <w:right w:val="nil"/>
            </w:tcBorders>
          </w:tcPr>
          <w:p w:rsidR="000F66AA" w:rsidRDefault="000F66AA">
            <w:pPr>
              <w:suppressAutoHyphens/>
              <w:jc w:val="both"/>
              <w:rPr>
                <w:bCs/>
                <w:sz w:val="20"/>
                <w:szCs w:val="20"/>
              </w:rPr>
            </w:pPr>
          </w:p>
        </w:tc>
        <w:tc>
          <w:tcPr>
            <w:tcW w:w="2305" w:type="dxa"/>
            <w:tcBorders>
              <w:top w:val="nil"/>
              <w:left w:val="nil"/>
              <w:bottom w:val="nil"/>
              <w:right w:val="nil"/>
            </w:tcBorders>
          </w:tcPr>
          <w:p w:rsidR="000F66AA" w:rsidRDefault="000F66AA">
            <w:pPr>
              <w:overflowPunct w:val="0"/>
              <w:autoSpaceDE w:val="0"/>
              <w:autoSpaceDN w:val="0"/>
              <w:adjustRightInd w:val="0"/>
              <w:jc w:val="both"/>
              <w:rPr>
                <w:bCs/>
                <w:sz w:val="20"/>
                <w:szCs w:val="20"/>
              </w:rPr>
            </w:pPr>
          </w:p>
        </w:tc>
        <w:tc>
          <w:tcPr>
            <w:tcW w:w="1235" w:type="dxa"/>
            <w:tcBorders>
              <w:top w:val="nil"/>
              <w:left w:val="nil"/>
              <w:bottom w:val="nil"/>
              <w:right w:val="nil"/>
            </w:tcBorders>
          </w:tcPr>
          <w:p w:rsidR="000F66AA" w:rsidRDefault="000F66AA">
            <w:pPr>
              <w:suppressAutoHyphens/>
              <w:jc w:val="both"/>
              <w:rPr>
                <w:bCs/>
                <w:sz w:val="20"/>
                <w:szCs w:val="20"/>
              </w:rPr>
            </w:pPr>
          </w:p>
        </w:tc>
        <w:tc>
          <w:tcPr>
            <w:tcW w:w="1175" w:type="dxa"/>
            <w:tcBorders>
              <w:top w:val="nil"/>
              <w:left w:val="nil"/>
              <w:bottom w:val="nil"/>
              <w:right w:val="nil"/>
            </w:tcBorders>
          </w:tcPr>
          <w:p w:rsidR="000F66AA" w:rsidRDefault="000F66AA">
            <w:pPr>
              <w:suppressAutoHyphens/>
              <w:jc w:val="both"/>
              <w:rPr>
                <w:bCs/>
                <w:sz w:val="20"/>
                <w:szCs w:val="20"/>
              </w:rPr>
            </w:pPr>
          </w:p>
        </w:tc>
        <w:tc>
          <w:tcPr>
            <w:tcW w:w="876" w:type="dxa"/>
            <w:tcBorders>
              <w:top w:val="nil"/>
              <w:left w:val="nil"/>
              <w:bottom w:val="nil"/>
              <w:right w:val="nil"/>
            </w:tcBorders>
          </w:tcPr>
          <w:p w:rsidR="000F66AA" w:rsidRDefault="000F66AA">
            <w:pPr>
              <w:suppressAutoHyphens/>
              <w:jc w:val="both"/>
              <w:rPr>
                <w:bCs/>
                <w:sz w:val="20"/>
                <w:szCs w:val="20"/>
              </w:rPr>
            </w:pPr>
          </w:p>
        </w:tc>
        <w:tc>
          <w:tcPr>
            <w:tcW w:w="1446" w:type="dxa"/>
            <w:tcBorders>
              <w:top w:val="nil"/>
              <w:left w:val="nil"/>
              <w:bottom w:val="nil"/>
              <w:right w:val="nil"/>
            </w:tcBorders>
          </w:tcPr>
          <w:p w:rsidR="000F66AA" w:rsidRDefault="000F66AA">
            <w:pPr>
              <w:suppressAutoHyphens/>
              <w:jc w:val="both"/>
              <w:rPr>
                <w:bCs/>
                <w:sz w:val="20"/>
                <w:szCs w:val="20"/>
              </w:rPr>
            </w:pPr>
          </w:p>
        </w:tc>
      </w:tr>
      <w:tr w:rsidR="000F66AA" w:rsidTr="000F66AA">
        <w:trPr>
          <w:jc w:val="center"/>
        </w:trPr>
        <w:tc>
          <w:tcPr>
            <w:tcW w:w="1863" w:type="dxa"/>
            <w:tcBorders>
              <w:top w:val="nil"/>
              <w:left w:val="nil"/>
              <w:bottom w:val="nil"/>
              <w:right w:val="nil"/>
            </w:tcBorders>
            <w:hideMark/>
          </w:tcPr>
          <w:p w:rsidR="000F66AA" w:rsidRDefault="000F66AA">
            <w:pPr>
              <w:suppressAutoHyphens/>
              <w:jc w:val="both"/>
              <w:rPr>
                <w:bCs/>
                <w:sz w:val="26"/>
                <w:szCs w:val="26"/>
              </w:rPr>
            </w:pPr>
            <w:r>
              <w:rPr>
                <w:bCs/>
                <w:sz w:val="26"/>
                <w:szCs w:val="26"/>
              </w:rPr>
              <w:t>проезд</w:t>
            </w:r>
          </w:p>
        </w:tc>
        <w:tc>
          <w:tcPr>
            <w:tcW w:w="2305" w:type="dxa"/>
            <w:tcBorders>
              <w:top w:val="nil"/>
              <w:left w:val="nil"/>
              <w:bottom w:val="nil"/>
              <w:right w:val="nil"/>
            </w:tcBorders>
            <w:hideMark/>
          </w:tcPr>
          <w:p w:rsidR="000F66AA" w:rsidRDefault="000F66AA">
            <w:pPr>
              <w:overflowPunct w:val="0"/>
              <w:autoSpaceDE w:val="0"/>
              <w:autoSpaceDN w:val="0"/>
              <w:adjustRightInd w:val="0"/>
              <w:jc w:val="both"/>
              <w:rPr>
                <w:bCs/>
                <w:sz w:val="26"/>
                <w:szCs w:val="26"/>
              </w:rPr>
            </w:pPr>
            <w:r>
              <w:rPr>
                <w:bCs/>
                <w:spacing w:val="-20"/>
                <w:sz w:val="26"/>
                <w:szCs w:val="26"/>
              </w:rPr>
              <w:t>связь жилых домов,</w:t>
            </w:r>
            <w:r>
              <w:rPr>
                <w:bCs/>
                <w:sz w:val="26"/>
                <w:szCs w:val="26"/>
              </w:rPr>
              <w:t xml:space="preserve"> расположенных </w:t>
            </w:r>
            <w:r>
              <w:rPr>
                <w:bCs/>
                <w:sz w:val="26"/>
                <w:szCs w:val="26"/>
              </w:rPr>
              <w:br/>
              <w:t xml:space="preserve">в глубине квартала, </w:t>
            </w:r>
            <w:r>
              <w:rPr>
                <w:bCs/>
                <w:sz w:val="26"/>
                <w:szCs w:val="26"/>
              </w:rPr>
              <w:br/>
              <w:t>с улицей</w:t>
            </w:r>
          </w:p>
        </w:tc>
        <w:tc>
          <w:tcPr>
            <w:tcW w:w="1235" w:type="dxa"/>
            <w:tcBorders>
              <w:top w:val="nil"/>
              <w:left w:val="nil"/>
              <w:bottom w:val="nil"/>
              <w:right w:val="nil"/>
            </w:tcBorders>
            <w:hideMark/>
          </w:tcPr>
          <w:p w:rsidR="000F66AA" w:rsidRDefault="000F66AA">
            <w:pPr>
              <w:suppressAutoHyphens/>
              <w:jc w:val="both"/>
              <w:rPr>
                <w:bCs/>
                <w:sz w:val="26"/>
                <w:szCs w:val="26"/>
              </w:rPr>
            </w:pPr>
            <w:r>
              <w:rPr>
                <w:bCs/>
                <w:sz w:val="26"/>
                <w:szCs w:val="26"/>
              </w:rPr>
              <w:t>20</w:t>
            </w:r>
          </w:p>
        </w:tc>
        <w:tc>
          <w:tcPr>
            <w:tcW w:w="1175" w:type="dxa"/>
            <w:tcBorders>
              <w:top w:val="nil"/>
              <w:left w:val="nil"/>
              <w:bottom w:val="nil"/>
              <w:right w:val="nil"/>
            </w:tcBorders>
            <w:hideMark/>
          </w:tcPr>
          <w:p w:rsidR="000F66AA" w:rsidRDefault="000F66AA">
            <w:pPr>
              <w:suppressAutoHyphens/>
              <w:jc w:val="both"/>
              <w:rPr>
                <w:bCs/>
                <w:sz w:val="26"/>
                <w:szCs w:val="26"/>
              </w:rPr>
            </w:pPr>
            <w:r>
              <w:rPr>
                <w:bCs/>
                <w:sz w:val="26"/>
                <w:szCs w:val="26"/>
              </w:rPr>
              <w:t>2,75 - 3,0</w:t>
            </w:r>
          </w:p>
        </w:tc>
        <w:tc>
          <w:tcPr>
            <w:tcW w:w="876" w:type="dxa"/>
            <w:tcBorders>
              <w:top w:val="nil"/>
              <w:left w:val="nil"/>
              <w:bottom w:val="nil"/>
              <w:right w:val="nil"/>
            </w:tcBorders>
            <w:hideMark/>
          </w:tcPr>
          <w:p w:rsidR="000F66AA" w:rsidRDefault="000F66AA">
            <w:pPr>
              <w:suppressAutoHyphens/>
              <w:jc w:val="both"/>
              <w:rPr>
                <w:bCs/>
                <w:sz w:val="26"/>
                <w:szCs w:val="26"/>
              </w:rPr>
            </w:pPr>
            <w:r>
              <w:rPr>
                <w:bCs/>
                <w:sz w:val="26"/>
                <w:szCs w:val="26"/>
              </w:rPr>
              <w:t>1</w:t>
            </w:r>
          </w:p>
        </w:tc>
        <w:tc>
          <w:tcPr>
            <w:tcW w:w="1446" w:type="dxa"/>
            <w:tcBorders>
              <w:top w:val="nil"/>
              <w:left w:val="nil"/>
              <w:bottom w:val="nil"/>
              <w:right w:val="nil"/>
            </w:tcBorders>
            <w:hideMark/>
          </w:tcPr>
          <w:p w:rsidR="000F66AA" w:rsidRDefault="000F66AA">
            <w:pPr>
              <w:suppressAutoHyphens/>
              <w:jc w:val="both"/>
              <w:rPr>
                <w:bCs/>
                <w:sz w:val="26"/>
                <w:szCs w:val="26"/>
              </w:rPr>
            </w:pPr>
            <w:r>
              <w:rPr>
                <w:bCs/>
                <w:sz w:val="26"/>
                <w:szCs w:val="26"/>
              </w:rPr>
              <w:t>0 - 1,0</w:t>
            </w:r>
          </w:p>
        </w:tc>
      </w:tr>
      <w:tr w:rsidR="000F66AA" w:rsidTr="000F66AA">
        <w:trPr>
          <w:jc w:val="center"/>
        </w:trPr>
        <w:tc>
          <w:tcPr>
            <w:tcW w:w="1863" w:type="dxa"/>
            <w:tcBorders>
              <w:top w:val="nil"/>
              <w:left w:val="nil"/>
              <w:bottom w:val="nil"/>
              <w:right w:val="nil"/>
            </w:tcBorders>
          </w:tcPr>
          <w:p w:rsidR="000F66AA" w:rsidRDefault="000F66AA">
            <w:pPr>
              <w:suppressAutoHyphens/>
              <w:ind w:firstLine="244"/>
              <w:jc w:val="both"/>
              <w:rPr>
                <w:bCs/>
                <w:sz w:val="20"/>
                <w:szCs w:val="20"/>
              </w:rPr>
            </w:pPr>
          </w:p>
        </w:tc>
        <w:tc>
          <w:tcPr>
            <w:tcW w:w="2305" w:type="dxa"/>
            <w:tcBorders>
              <w:top w:val="nil"/>
              <w:left w:val="nil"/>
              <w:bottom w:val="nil"/>
              <w:right w:val="nil"/>
            </w:tcBorders>
          </w:tcPr>
          <w:p w:rsidR="000F66AA" w:rsidRDefault="000F66AA">
            <w:pPr>
              <w:overflowPunct w:val="0"/>
              <w:autoSpaceDE w:val="0"/>
              <w:autoSpaceDN w:val="0"/>
              <w:adjustRightInd w:val="0"/>
              <w:jc w:val="both"/>
              <w:rPr>
                <w:bCs/>
                <w:sz w:val="20"/>
                <w:szCs w:val="20"/>
              </w:rPr>
            </w:pPr>
          </w:p>
        </w:tc>
        <w:tc>
          <w:tcPr>
            <w:tcW w:w="1235" w:type="dxa"/>
            <w:tcBorders>
              <w:top w:val="nil"/>
              <w:left w:val="nil"/>
              <w:bottom w:val="nil"/>
              <w:right w:val="nil"/>
            </w:tcBorders>
          </w:tcPr>
          <w:p w:rsidR="000F66AA" w:rsidRDefault="000F66AA">
            <w:pPr>
              <w:suppressAutoHyphens/>
              <w:jc w:val="both"/>
              <w:rPr>
                <w:bCs/>
                <w:sz w:val="20"/>
                <w:szCs w:val="20"/>
              </w:rPr>
            </w:pPr>
          </w:p>
        </w:tc>
        <w:tc>
          <w:tcPr>
            <w:tcW w:w="1175" w:type="dxa"/>
            <w:tcBorders>
              <w:top w:val="nil"/>
              <w:left w:val="nil"/>
              <w:bottom w:val="nil"/>
              <w:right w:val="nil"/>
            </w:tcBorders>
          </w:tcPr>
          <w:p w:rsidR="000F66AA" w:rsidRDefault="000F66AA">
            <w:pPr>
              <w:suppressAutoHyphens/>
              <w:jc w:val="both"/>
              <w:rPr>
                <w:bCs/>
                <w:sz w:val="20"/>
                <w:szCs w:val="20"/>
              </w:rPr>
            </w:pPr>
          </w:p>
        </w:tc>
        <w:tc>
          <w:tcPr>
            <w:tcW w:w="876" w:type="dxa"/>
            <w:tcBorders>
              <w:top w:val="nil"/>
              <w:left w:val="nil"/>
              <w:bottom w:val="nil"/>
              <w:right w:val="nil"/>
            </w:tcBorders>
          </w:tcPr>
          <w:p w:rsidR="000F66AA" w:rsidRDefault="000F66AA">
            <w:pPr>
              <w:suppressAutoHyphens/>
              <w:jc w:val="both"/>
              <w:rPr>
                <w:bCs/>
                <w:sz w:val="20"/>
                <w:szCs w:val="20"/>
              </w:rPr>
            </w:pPr>
          </w:p>
        </w:tc>
        <w:tc>
          <w:tcPr>
            <w:tcW w:w="1446" w:type="dxa"/>
            <w:tcBorders>
              <w:top w:val="nil"/>
              <w:left w:val="nil"/>
              <w:bottom w:val="nil"/>
              <w:right w:val="nil"/>
            </w:tcBorders>
          </w:tcPr>
          <w:p w:rsidR="000F66AA" w:rsidRDefault="000F66AA">
            <w:pPr>
              <w:suppressAutoHyphens/>
              <w:jc w:val="both"/>
              <w:rPr>
                <w:bCs/>
                <w:sz w:val="20"/>
                <w:szCs w:val="20"/>
              </w:rPr>
            </w:pPr>
          </w:p>
        </w:tc>
      </w:tr>
      <w:tr w:rsidR="000F66AA" w:rsidTr="000F66AA">
        <w:trPr>
          <w:jc w:val="center"/>
        </w:trPr>
        <w:tc>
          <w:tcPr>
            <w:tcW w:w="1863" w:type="dxa"/>
            <w:tcBorders>
              <w:top w:val="nil"/>
              <w:left w:val="nil"/>
              <w:bottom w:val="nil"/>
              <w:right w:val="nil"/>
            </w:tcBorders>
            <w:hideMark/>
          </w:tcPr>
          <w:p w:rsidR="000F66AA" w:rsidRDefault="000F66AA">
            <w:pPr>
              <w:suppressAutoHyphens/>
              <w:jc w:val="both"/>
              <w:rPr>
                <w:bCs/>
                <w:sz w:val="26"/>
                <w:szCs w:val="26"/>
              </w:rPr>
            </w:pPr>
            <w:r>
              <w:rPr>
                <w:bCs/>
                <w:sz w:val="26"/>
                <w:szCs w:val="26"/>
              </w:rPr>
              <w:t>Хозяйственный проезд, скотопрогон</w:t>
            </w:r>
          </w:p>
        </w:tc>
        <w:tc>
          <w:tcPr>
            <w:tcW w:w="2305" w:type="dxa"/>
            <w:tcBorders>
              <w:top w:val="nil"/>
              <w:left w:val="nil"/>
              <w:bottom w:val="nil"/>
              <w:right w:val="nil"/>
            </w:tcBorders>
          </w:tcPr>
          <w:p w:rsidR="000F66AA" w:rsidRDefault="000F66AA">
            <w:pPr>
              <w:overflowPunct w:val="0"/>
              <w:autoSpaceDE w:val="0"/>
              <w:autoSpaceDN w:val="0"/>
              <w:adjustRightInd w:val="0"/>
              <w:jc w:val="both"/>
              <w:rPr>
                <w:bCs/>
                <w:sz w:val="26"/>
                <w:szCs w:val="26"/>
              </w:rPr>
            </w:pPr>
            <w:r>
              <w:rPr>
                <w:bCs/>
                <w:sz w:val="26"/>
                <w:szCs w:val="26"/>
              </w:rPr>
              <w:t>прогон личного скота и проезд грузового транспорта к</w:t>
            </w:r>
            <w:r>
              <w:rPr>
                <w:bCs/>
                <w:spacing w:val="-20"/>
                <w:sz w:val="26"/>
                <w:szCs w:val="26"/>
              </w:rPr>
              <w:t xml:space="preserve"> </w:t>
            </w:r>
            <w:r>
              <w:rPr>
                <w:bCs/>
                <w:sz w:val="26"/>
                <w:szCs w:val="26"/>
              </w:rPr>
              <w:t>придомовым</w:t>
            </w:r>
            <w:r>
              <w:rPr>
                <w:bCs/>
                <w:spacing w:val="-20"/>
                <w:sz w:val="26"/>
                <w:szCs w:val="26"/>
              </w:rPr>
              <w:t xml:space="preserve"> </w:t>
            </w:r>
            <w:r>
              <w:rPr>
                <w:bCs/>
                <w:sz w:val="26"/>
                <w:szCs w:val="26"/>
              </w:rPr>
              <w:t>(</w:t>
            </w:r>
            <w:proofErr w:type="spellStart"/>
            <w:r>
              <w:rPr>
                <w:bCs/>
                <w:sz w:val="26"/>
                <w:szCs w:val="26"/>
              </w:rPr>
              <w:t>приквартирным</w:t>
            </w:r>
            <w:proofErr w:type="spellEnd"/>
            <w:r>
              <w:rPr>
                <w:bCs/>
                <w:sz w:val="26"/>
                <w:szCs w:val="26"/>
              </w:rPr>
              <w:t>) участкам</w:t>
            </w:r>
          </w:p>
          <w:p w:rsidR="000F66AA" w:rsidRDefault="000F66AA">
            <w:pPr>
              <w:overflowPunct w:val="0"/>
              <w:autoSpaceDE w:val="0"/>
              <w:autoSpaceDN w:val="0"/>
              <w:adjustRightInd w:val="0"/>
              <w:jc w:val="both"/>
              <w:rPr>
                <w:bCs/>
                <w:sz w:val="26"/>
                <w:szCs w:val="26"/>
              </w:rPr>
            </w:pPr>
          </w:p>
          <w:p w:rsidR="000F66AA" w:rsidRDefault="000F66AA">
            <w:pPr>
              <w:overflowPunct w:val="0"/>
              <w:autoSpaceDE w:val="0"/>
              <w:autoSpaceDN w:val="0"/>
              <w:adjustRightInd w:val="0"/>
              <w:jc w:val="both"/>
              <w:rPr>
                <w:bCs/>
                <w:sz w:val="26"/>
                <w:szCs w:val="26"/>
              </w:rPr>
            </w:pPr>
          </w:p>
        </w:tc>
        <w:tc>
          <w:tcPr>
            <w:tcW w:w="1235" w:type="dxa"/>
            <w:tcBorders>
              <w:top w:val="nil"/>
              <w:left w:val="nil"/>
              <w:bottom w:val="nil"/>
              <w:right w:val="nil"/>
            </w:tcBorders>
            <w:hideMark/>
          </w:tcPr>
          <w:p w:rsidR="000F66AA" w:rsidRDefault="000F66AA">
            <w:pPr>
              <w:suppressAutoHyphens/>
              <w:jc w:val="both"/>
              <w:rPr>
                <w:bCs/>
                <w:sz w:val="26"/>
                <w:szCs w:val="26"/>
              </w:rPr>
            </w:pPr>
            <w:r>
              <w:rPr>
                <w:bCs/>
                <w:sz w:val="26"/>
                <w:szCs w:val="26"/>
              </w:rPr>
              <w:t>30</w:t>
            </w:r>
          </w:p>
        </w:tc>
        <w:tc>
          <w:tcPr>
            <w:tcW w:w="1175" w:type="dxa"/>
            <w:tcBorders>
              <w:top w:val="nil"/>
              <w:left w:val="nil"/>
              <w:bottom w:val="nil"/>
              <w:right w:val="nil"/>
            </w:tcBorders>
            <w:hideMark/>
          </w:tcPr>
          <w:p w:rsidR="000F66AA" w:rsidRDefault="000F66AA">
            <w:pPr>
              <w:suppressAutoHyphens/>
              <w:jc w:val="both"/>
              <w:rPr>
                <w:bCs/>
                <w:sz w:val="26"/>
                <w:szCs w:val="26"/>
              </w:rPr>
            </w:pPr>
            <w:r>
              <w:rPr>
                <w:bCs/>
                <w:sz w:val="26"/>
                <w:szCs w:val="26"/>
              </w:rPr>
              <w:t>4,5</w:t>
            </w:r>
          </w:p>
        </w:tc>
        <w:tc>
          <w:tcPr>
            <w:tcW w:w="876" w:type="dxa"/>
            <w:tcBorders>
              <w:top w:val="nil"/>
              <w:left w:val="nil"/>
              <w:bottom w:val="nil"/>
              <w:right w:val="nil"/>
            </w:tcBorders>
            <w:hideMark/>
          </w:tcPr>
          <w:p w:rsidR="000F66AA" w:rsidRDefault="000F66AA">
            <w:pPr>
              <w:suppressAutoHyphens/>
              <w:jc w:val="both"/>
              <w:rPr>
                <w:bCs/>
                <w:sz w:val="26"/>
                <w:szCs w:val="26"/>
              </w:rPr>
            </w:pPr>
            <w:r>
              <w:rPr>
                <w:bCs/>
                <w:sz w:val="26"/>
                <w:szCs w:val="26"/>
              </w:rPr>
              <w:t>1</w:t>
            </w:r>
          </w:p>
        </w:tc>
        <w:tc>
          <w:tcPr>
            <w:tcW w:w="1446" w:type="dxa"/>
            <w:tcBorders>
              <w:top w:val="nil"/>
              <w:left w:val="nil"/>
              <w:bottom w:val="nil"/>
              <w:right w:val="nil"/>
            </w:tcBorders>
            <w:hideMark/>
          </w:tcPr>
          <w:p w:rsidR="000F66AA" w:rsidRDefault="000F66AA">
            <w:pPr>
              <w:suppressAutoHyphens/>
              <w:jc w:val="both"/>
              <w:rPr>
                <w:bCs/>
                <w:sz w:val="26"/>
                <w:szCs w:val="26"/>
              </w:rPr>
            </w:pPr>
            <w:r>
              <w:rPr>
                <w:bCs/>
                <w:sz w:val="26"/>
                <w:szCs w:val="26"/>
              </w:rPr>
              <w:t>-</w:t>
            </w:r>
          </w:p>
        </w:tc>
      </w:tr>
    </w:tbl>
    <w:p w:rsidR="000F66AA" w:rsidRDefault="000F66AA" w:rsidP="000F66AA">
      <w:pPr>
        <w:ind w:firstLine="709"/>
        <w:jc w:val="both"/>
        <w:rPr>
          <w:bCs/>
          <w:sz w:val="28"/>
          <w:szCs w:val="28"/>
        </w:rPr>
      </w:pPr>
      <w:r>
        <w:rPr>
          <w:bCs/>
          <w:sz w:val="28"/>
          <w:szCs w:val="28"/>
        </w:rPr>
        <w:t xml:space="preserve">8.3.2. Дороги, соединяющие населенные пункты в пределах сельского поселения, единые общественные центры и производственные зоны, по </w:t>
      </w:r>
      <w:r>
        <w:rPr>
          <w:bCs/>
          <w:sz w:val="28"/>
          <w:szCs w:val="28"/>
        </w:rPr>
        <w:lastRenderedPageBreak/>
        <w:t xml:space="preserve">возможности, следует прокладывать по границам хозяйств </w:t>
      </w:r>
      <w:r>
        <w:rPr>
          <w:bCs/>
          <w:sz w:val="28"/>
          <w:szCs w:val="28"/>
        </w:rPr>
        <w:br/>
        <w:t>или полей севооборота.</w:t>
      </w:r>
    </w:p>
    <w:p w:rsidR="000F66AA" w:rsidRDefault="000F66AA" w:rsidP="000F66AA">
      <w:pPr>
        <w:ind w:firstLine="709"/>
        <w:jc w:val="both"/>
        <w:rPr>
          <w:bCs/>
          <w:sz w:val="28"/>
          <w:szCs w:val="28"/>
        </w:rPr>
      </w:pPr>
      <w:r>
        <w:rPr>
          <w:bCs/>
          <w:sz w:val="28"/>
          <w:szCs w:val="28"/>
        </w:rPr>
        <w:t xml:space="preserve">8.3.3. Ширину и поперечный профиль улиц в пределах красных линий, уровень их благоустройства следует определять в зависимости </w:t>
      </w:r>
      <w:r>
        <w:rPr>
          <w:bCs/>
          <w:sz w:val="28"/>
          <w:szCs w:val="28"/>
        </w:rPr>
        <w:br/>
        <w:t>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Pr>
          <w:bCs/>
          <w:sz w:val="28"/>
          <w:szCs w:val="28"/>
        </w:rPr>
        <w:t>планировочного решения</w:t>
      </w:r>
      <w:proofErr w:type="gramEnd"/>
      <w:r>
        <w:rPr>
          <w:bCs/>
          <w:sz w:val="28"/>
          <w:szCs w:val="28"/>
        </w:rPr>
        <w:t xml:space="preserve"> застройки, как правило, 15 - </w:t>
      </w:r>
      <w:smartTag w:uri="urn:schemas-microsoft-com:office:smarttags" w:element="metricconverter">
        <w:smartTagPr>
          <w:attr w:name="ProductID" w:val="25 м"/>
        </w:smartTagPr>
        <w:r>
          <w:rPr>
            <w:bCs/>
            <w:sz w:val="28"/>
            <w:szCs w:val="28"/>
          </w:rPr>
          <w:t>25 метров</w:t>
        </w:r>
      </w:smartTag>
      <w:r>
        <w:rPr>
          <w:bCs/>
          <w:sz w:val="28"/>
          <w:szCs w:val="28"/>
        </w:rPr>
        <w:t xml:space="preserve">. </w:t>
      </w:r>
    </w:p>
    <w:p w:rsidR="000F66AA" w:rsidRDefault="000F66AA" w:rsidP="000F66AA">
      <w:pPr>
        <w:ind w:firstLine="709"/>
        <w:jc w:val="both"/>
        <w:rPr>
          <w:bCs/>
          <w:sz w:val="28"/>
          <w:szCs w:val="28"/>
        </w:rPr>
      </w:pPr>
      <w:r>
        <w:rPr>
          <w:bCs/>
          <w:sz w:val="28"/>
          <w:szCs w:val="28"/>
        </w:rPr>
        <w:t xml:space="preserve">Тротуары следует предусматривать по обеим сторонам жилых улиц независимо от типа застройки. </w:t>
      </w:r>
    </w:p>
    <w:p w:rsidR="000F66AA" w:rsidRDefault="000F66AA" w:rsidP="000F66AA">
      <w:pPr>
        <w:ind w:firstLine="709"/>
        <w:jc w:val="both"/>
        <w:rPr>
          <w:bCs/>
          <w:spacing w:val="-2"/>
          <w:sz w:val="28"/>
          <w:szCs w:val="28"/>
        </w:rPr>
      </w:pPr>
      <w:r>
        <w:rPr>
          <w:bCs/>
          <w:spacing w:val="-2"/>
          <w:sz w:val="28"/>
          <w:szCs w:val="28"/>
        </w:rPr>
        <w:t xml:space="preserve">8.3.4. Проезжие части второстепенных жилых улиц </w:t>
      </w:r>
      <w:r>
        <w:rPr>
          <w:bCs/>
          <w:spacing w:val="-2"/>
          <w:sz w:val="28"/>
          <w:szCs w:val="28"/>
        </w:rPr>
        <w:br/>
        <w:t xml:space="preserve">с односторонней застройкой и тупиковые проезды протяженностью </w:t>
      </w:r>
      <w:r>
        <w:rPr>
          <w:bCs/>
          <w:spacing w:val="-2"/>
          <w:sz w:val="28"/>
          <w:szCs w:val="28"/>
        </w:rPr>
        <w:br/>
        <w:t xml:space="preserve">до </w:t>
      </w:r>
      <w:smartTag w:uri="urn:schemas-microsoft-com:office:smarttags" w:element="metricconverter">
        <w:smartTagPr>
          <w:attr w:name="ProductID" w:val="150 метров"/>
        </w:smartTagPr>
        <w:r>
          <w:rPr>
            <w:bCs/>
            <w:spacing w:val="-2"/>
            <w:sz w:val="28"/>
            <w:szCs w:val="28"/>
          </w:rPr>
          <w:t>150 метров</w:t>
        </w:r>
      </w:smartTag>
      <w:r>
        <w:rPr>
          <w:bCs/>
          <w:spacing w:val="-2"/>
          <w:sz w:val="28"/>
          <w:szCs w:val="28"/>
        </w:rPr>
        <w:t xml:space="preserve"> допускается предусматривать </w:t>
      </w:r>
      <w:proofErr w:type="gramStart"/>
      <w:r>
        <w:rPr>
          <w:bCs/>
          <w:spacing w:val="-2"/>
          <w:sz w:val="28"/>
          <w:szCs w:val="28"/>
        </w:rPr>
        <w:t>совмещенными</w:t>
      </w:r>
      <w:proofErr w:type="gramEnd"/>
      <w:r>
        <w:rPr>
          <w:bCs/>
          <w:spacing w:val="-2"/>
          <w:sz w:val="28"/>
          <w:szCs w:val="28"/>
        </w:rPr>
        <w:t xml:space="preserve"> </w:t>
      </w:r>
      <w:r>
        <w:rPr>
          <w:bCs/>
          <w:spacing w:val="-2"/>
          <w:sz w:val="28"/>
          <w:szCs w:val="28"/>
        </w:rPr>
        <w:br/>
        <w:t xml:space="preserve">с пешеходным движением без устройства отдельного тротуара </w:t>
      </w:r>
      <w:r>
        <w:rPr>
          <w:bCs/>
          <w:spacing w:val="-2"/>
          <w:sz w:val="28"/>
          <w:szCs w:val="28"/>
        </w:rPr>
        <w:br/>
        <w:t xml:space="preserve">при ширине проезда не менее </w:t>
      </w:r>
      <w:smartTag w:uri="urn:schemas-microsoft-com:office:smarttags" w:element="metricconverter">
        <w:smartTagPr>
          <w:attr w:name="ProductID" w:val="4,2 метра"/>
        </w:smartTagPr>
        <w:r>
          <w:rPr>
            <w:bCs/>
            <w:spacing w:val="-2"/>
            <w:sz w:val="28"/>
            <w:szCs w:val="28"/>
          </w:rPr>
          <w:t>4,2 метра</w:t>
        </w:r>
      </w:smartTag>
      <w:r>
        <w:rPr>
          <w:bCs/>
          <w:spacing w:val="-2"/>
          <w:sz w:val="28"/>
          <w:szCs w:val="28"/>
        </w:rPr>
        <w:t xml:space="preserve">. </w:t>
      </w:r>
    </w:p>
    <w:p w:rsidR="000F66AA" w:rsidRDefault="000F66AA" w:rsidP="000F66AA">
      <w:pPr>
        <w:ind w:firstLine="709"/>
        <w:jc w:val="both"/>
        <w:rPr>
          <w:bCs/>
          <w:spacing w:val="-2"/>
          <w:sz w:val="28"/>
          <w:szCs w:val="28"/>
        </w:rPr>
      </w:pPr>
      <w:r>
        <w:rPr>
          <w:bCs/>
          <w:spacing w:val="-2"/>
          <w:sz w:val="28"/>
          <w:szCs w:val="28"/>
        </w:rPr>
        <w:t xml:space="preserve">Ширина сквозных проездов в красных линиях, по которым </w:t>
      </w:r>
      <w:r>
        <w:rPr>
          <w:bCs/>
          <w:spacing w:val="-2"/>
          <w:sz w:val="28"/>
          <w:szCs w:val="28"/>
        </w:rPr>
        <w:br/>
        <w:t xml:space="preserve">не проходят инженерные коммуникации, должна быть не менее </w:t>
      </w:r>
      <w:smartTag w:uri="urn:schemas-microsoft-com:office:smarttags" w:element="metricconverter">
        <w:smartTagPr>
          <w:attr w:name="ProductID" w:val="7 м"/>
        </w:smartTagPr>
        <w:r>
          <w:rPr>
            <w:bCs/>
            <w:spacing w:val="-2"/>
            <w:sz w:val="28"/>
            <w:szCs w:val="28"/>
          </w:rPr>
          <w:t>7 метров</w:t>
        </w:r>
      </w:smartTag>
      <w:r>
        <w:rPr>
          <w:bCs/>
          <w:spacing w:val="-2"/>
          <w:sz w:val="28"/>
          <w:szCs w:val="28"/>
        </w:rPr>
        <w:t>.</w:t>
      </w:r>
    </w:p>
    <w:p w:rsidR="000F66AA" w:rsidRDefault="000F66AA" w:rsidP="000F66AA">
      <w:pPr>
        <w:ind w:firstLine="709"/>
        <w:jc w:val="both"/>
        <w:rPr>
          <w:bCs/>
          <w:sz w:val="28"/>
          <w:szCs w:val="28"/>
        </w:rPr>
      </w:pPr>
      <w:r>
        <w:rPr>
          <w:bCs/>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метров, включая ширину проезжей части, через каждые </w:t>
      </w:r>
      <w:smartTag w:uri="urn:schemas-microsoft-com:office:smarttags" w:element="metricconverter">
        <w:smartTagPr>
          <w:attr w:name="ProductID" w:val="200 м"/>
        </w:smartTagPr>
        <w:r>
          <w:rPr>
            <w:bCs/>
            <w:sz w:val="28"/>
            <w:szCs w:val="28"/>
          </w:rPr>
          <w:t>200 метров</w:t>
        </w:r>
      </w:smartTag>
      <w:r>
        <w:rPr>
          <w:bCs/>
          <w:sz w:val="28"/>
          <w:szCs w:val="28"/>
        </w:rPr>
        <w:t>.</w:t>
      </w:r>
    </w:p>
    <w:p w:rsidR="000F66AA" w:rsidRDefault="000F66AA" w:rsidP="000F66AA">
      <w:pPr>
        <w:ind w:firstLine="709"/>
        <w:jc w:val="both"/>
        <w:rPr>
          <w:bCs/>
          <w:sz w:val="28"/>
          <w:szCs w:val="28"/>
        </w:rPr>
      </w:pPr>
      <w:r>
        <w:rPr>
          <w:bCs/>
          <w:sz w:val="28"/>
          <w:szCs w:val="28"/>
        </w:rPr>
        <w:t>8.3.5. </w:t>
      </w:r>
      <w:proofErr w:type="gramStart"/>
      <w:r>
        <w:rPr>
          <w:bCs/>
          <w:sz w:val="28"/>
          <w:szCs w:val="28"/>
        </w:rPr>
        <w:t>Хозяйственные проезды допускается принимать совмещенными со скотопрогонами.</w:t>
      </w:r>
      <w:proofErr w:type="gramEnd"/>
      <w:r>
        <w:rPr>
          <w:bCs/>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F66AA" w:rsidRDefault="000F66AA" w:rsidP="000F66AA">
      <w:pPr>
        <w:ind w:firstLine="709"/>
        <w:jc w:val="both"/>
        <w:rPr>
          <w:bCs/>
          <w:sz w:val="28"/>
          <w:szCs w:val="28"/>
        </w:rPr>
      </w:pPr>
      <w:r>
        <w:rPr>
          <w:bCs/>
          <w:sz w:val="28"/>
          <w:szCs w:val="28"/>
        </w:rPr>
        <w:t xml:space="preserve">8.3.6. Проектирование автостоянок для хранения автомобилей </w:t>
      </w:r>
      <w:r>
        <w:rPr>
          <w:bCs/>
          <w:sz w:val="28"/>
          <w:szCs w:val="28"/>
        </w:rPr>
        <w:br/>
        <w:t>в жилой застройке населенных пунктов следует осуществлять</w:t>
      </w:r>
      <w:r>
        <w:rPr>
          <w:bCs/>
          <w:sz w:val="28"/>
          <w:szCs w:val="28"/>
        </w:rPr>
        <w:br/>
        <w:t>в соответствии с требованиями пункта 2.2.27 настоящих нормативов.</w:t>
      </w:r>
    </w:p>
    <w:p w:rsidR="000F66AA" w:rsidRDefault="000F66AA" w:rsidP="000F66AA">
      <w:pPr>
        <w:ind w:firstLine="709"/>
        <w:jc w:val="both"/>
        <w:rPr>
          <w:bCs/>
          <w:sz w:val="28"/>
          <w:szCs w:val="28"/>
        </w:rPr>
      </w:pPr>
      <w:r>
        <w:rPr>
          <w:bCs/>
          <w:sz w:val="28"/>
          <w:szCs w:val="28"/>
        </w:rPr>
        <w:t>8.3.7. </w:t>
      </w:r>
      <w:r>
        <w:rPr>
          <w:sz w:val="28"/>
          <w:szCs w:val="28"/>
        </w:rPr>
        <w:t>Внутрихозяйственные автомобильные дороги</w:t>
      </w:r>
      <w:r>
        <w:rPr>
          <w:bCs/>
          <w:sz w:val="28"/>
          <w:szCs w:val="28"/>
        </w:rPr>
        <w:t xml:space="preserve"> </w:t>
      </w:r>
      <w:r>
        <w:rPr>
          <w:bCs/>
          <w:sz w:val="28"/>
          <w:szCs w:val="28"/>
        </w:rPr>
        <w:br/>
        <w:t xml:space="preserve">в сельскохозяйственных предприятиях и организациях (далее - внутрихозяйственные дороги) в зависимости от их назначения </w:t>
      </w:r>
      <w:r>
        <w:rPr>
          <w:bCs/>
          <w:sz w:val="28"/>
          <w:szCs w:val="28"/>
        </w:rPr>
        <w:br/>
        <w:t xml:space="preserve">и расчетного объема грузовых перевозок следует подразделять </w:t>
      </w:r>
      <w:r>
        <w:rPr>
          <w:bCs/>
          <w:sz w:val="28"/>
          <w:szCs w:val="28"/>
        </w:rPr>
        <w:br/>
        <w:t>на категории согласно таблице № 62.</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62</w:t>
      </w:r>
    </w:p>
    <w:p w:rsidR="000F66AA" w:rsidRDefault="000F66AA" w:rsidP="000F66AA">
      <w:pPr>
        <w:ind w:firstLine="709"/>
        <w:jc w:val="both"/>
        <w:rPr>
          <w:bCs/>
          <w:sz w:val="20"/>
          <w:szCs w:val="20"/>
        </w:rPr>
      </w:pPr>
    </w:p>
    <w:tbl>
      <w:tblPr>
        <w:tblW w:w="882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6"/>
        <w:gridCol w:w="1882"/>
        <w:gridCol w:w="1412"/>
      </w:tblGrid>
      <w:tr w:rsidR="000F66AA" w:rsidTr="000F66AA">
        <w:trPr>
          <w:trHeight w:val="1826"/>
          <w:jc w:val="center"/>
        </w:trPr>
        <w:tc>
          <w:tcPr>
            <w:tcW w:w="5524" w:type="dxa"/>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Назначение </w:t>
            </w:r>
          </w:p>
          <w:p w:rsidR="000F66AA" w:rsidRDefault="000F66AA">
            <w:pPr>
              <w:overflowPunct w:val="0"/>
              <w:autoSpaceDE w:val="0"/>
              <w:autoSpaceDN w:val="0"/>
              <w:adjustRightInd w:val="0"/>
              <w:jc w:val="both"/>
              <w:rPr>
                <w:sz w:val="28"/>
                <w:szCs w:val="28"/>
              </w:rPr>
            </w:pPr>
            <w:r>
              <w:rPr>
                <w:sz w:val="28"/>
                <w:szCs w:val="28"/>
              </w:rPr>
              <w:t>внутрихозяйственных дорог</w:t>
            </w:r>
          </w:p>
        </w:tc>
        <w:tc>
          <w:tcPr>
            <w:tcW w:w="1882" w:type="dxa"/>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spacing w:val="-4"/>
                <w:sz w:val="28"/>
                <w:szCs w:val="28"/>
              </w:rPr>
            </w:pPr>
            <w:r>
              <w:rPr>
                <w:spacing w:val="-4"/>
                <w:sz w:val="28"/>
                <w:szCs w:val="28"/>
              </w:rPr>
              <w:t xml:space="preserve">Расчетный объем грузовых перевозок, тыс. т нетто </w:t>
            </w:r>
            <w:r>
              <w:rPr>
                <w:spacing w:val="-4"/>
                <w:sz w:val="28"/>
                <w:szCs w:val="28"/>
              </w:rPr>
              <w:br/>
              <w:t>в месяц «пик»</w:t>
            </w:r>
          </w:p>
        </w:tc>
        <w:tc>
          <w:tcPr>
            <w:tcW w:w="1412" w:type="dxa"/>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sz w:val="28"/>
                <w:szCs w:val="28"/>
              </w:rPr>
            </w:pPr>
            <w:r>
              <w:rPr>
                <w:spacing w:val="-20"/>
                <w:sz w:val="28"/>
                <w:szCs w:val="28"/>
              </w:rPr>
              <w:t>Категория</w:t>
            </w:r>
            <w:r>
              <w:rPr>
                <w:sz w:val="28"/>
                <w:szCs w:val="28"/>
              </w:rPr>
              <w:t xml:space="preserve"> дороги</w:t>
            </w:r>
          </w:p>
        </w:tc>
      </w:tr>
      <w:tr w:rsidR="000F66AA" w:rsidTr="000F66AA">
        <w:trPr>
          <w:jc w:val="center"/>
        </w:trPr>
        <w:tc>
          <w:tcPr>
            <w:tcW w:w="5524" w:type="dxa"/>
            <w:tcBorders>
              <w:top w:val="single" w:sz="4" w:space="0" w:color="auto"/>
              <w:left w:val="nil"/>
              <w:bottom w:val="nil"/>
              <w:right w:val="nil"/>
            </w:tcBorders>
            <w:vAlign w:val="center"/>
          </w:tcPr>
          <w:p w:rsidR="000F66AA" w:rsidRDefault="000F66AA">
            <w:pPr>
              <w:overflowPunct w:val="0"/>
              <w:autoSpaceDE w:val="0"/>
              <w:autoSpaceDN w:val="0"/>
              <w:adjustRightInd w:val="0"/>
              <w:jc w:val="both"/>
              <w:rPr>
                <w:sz w:val="28"/>
                <w:szCs w:val="28"/>
              </w:rPr>
            </w:pPr>
          </w:p>
        </w:tc>
        <w:tc>
          <w:tcPr>
            <w:tcW w:w="1882" w:type="dxa"/>
            <w:tcBorders>
              <w:top w:val="single" w:sz="4" w:space="0" w:color="auto"/>
              <w:left w:val="nil"/>
              <w:bottom w:val="nil"/>
              <w:right w:val="nil"/>
            </w:tcBorders>
            <w:vAlign w:val="center"/>
          </w:tcPr>
          <w:p w:rsidR="000F66AA" w:rsidRDefault="000F66AA">
            <w:pPr>
              <w:overflowPunct w:val="0"/>
              <w:autoSpaceDE w:val="0"/>
              <w:autoSpaceDN w:val="0"/>
              <w:adjustRightInd w:val="0"/>
              <w:jc w:val="both"/>
              <w:rPr>
                <w:spacing w:val="-4"/>
                <w:sz w:val="28"/>
                <w:szCs w:val="28"/>
              </w:rPr>
            </w:pPr>
          </w:p>
        </w:tc>
        <w:tc>
          <w:tcPr>
            <w:tcW w:w="1412" w:type="dxa"/>
            <w:tcBorders>
              <w:top w:val="single" w:sz="4" w:space="0" w:color="auto"/>
              <w:left w:val="nil"/>
              <w:bottom w:val="nil"/>
              <w:right w:val="nil"/>
            </w:tcBorders>
            <w:vAlign w:val="center"/>
          </w:tcPr>
          <w:p w:rsidR="000F66AA" w:rsidRDefault="000F66AA">
            <w:pPr>
              <w:overflowPunct w:val="0"/>
              <w:autoSpaceDE w:val="0"/>
              <w:autoSpaceDN w:val="0"/>
              <w:adjustRightInd w:val="0"/>
              <w:jc w:val="both"/>
              <w:rPr>
                <w:sz w:val="28"/>
                <w:szCs w:val="28"/>
              </w:rPr>
            </w:pPr>
          </w:p>
        </w:tc>
      </w:tr>
      <w:tr w:rsidR="000F66AA" w:rsidTr="000F66AA">
        <w:trPr>
          <w:trHeight w:val="533"/>
          <w:jc w:val="center"/>
        </w:trPr>
        <w:tc>
          <w:tcPr>
            <w:tcW w:w="5524" w:type="dxa"/>
            <w:vMerge w:val="restar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xml:space="preserve">Дороги, соединяющие центральные </w:t>
            </w:r>
            <w:r>
              <w:rPr>
                <w:bCs/>
                <w:sz w:val="28"/>
                <w:szCs w:val="28"/>
              </w:rPr>
              <w:lastRenderedPageBreak/>
              <w:t xml:space="preserve">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w:t>
            </w:r>
            <w:r>
              <w:rPr>
                <w:bCs/>
                <w:sz w:val="28"/>
                <w:szCs w:val="28"/>
              </w:rPr>
              <w:br/>
              <w:t>за исключением полевых вспомогательных и внутриплощадочных дорог</w:t>
            </w:r>
          </w:p>
        </w:tc>
        <w:tc>
          <w:tcPr>
            <w:tcW w:w="1882" w:type="dxa"/>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lastRenderedPageBreak/>
              <w:t>свыше 10</w:t>
            </w:r>
          </w:p>
        </w:tc>
        <w:tc>
          <w:tcPr>
            <w:tcW w:w="1412" w:type="dxa"/>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I-с</w:t>
            </w:r>
          </w:p>
        </w:tc>
      </w:tr>
      <w:tr w:rsidR="000F66AA" w:rsidTr="000F66AA">
        <w:trPr>
          <w:trHeight w:val="1008"/>
          <w:jc w:val="center"/>
        </w:trPr>
        <w:tc>
          <w:tcPr>
            <w:tcW w:w="5524" w:type="dxa"/>
            <w:vMerge/>
            <w:tcBorders>
              <w:top w:val="nil"/>
              <w:left w:val="nil"/>
              <w:bottom w:val="nil"/>
              <w:right w:val="nil"/>
            </w:tcBorders>
            <w:vAlign w:val="center"/>
            <w:hideMark/>
          </w:tcPr>
          <w:p w:rsidR="000F66AA" w:rsidRDefault="000F66AA">
            <w:pPr>
              <w:rPr>
                <w:bCs/>
                <w:sz w:val="28"/>
                <w:szCs w:val="28"/>
              </w:rPr>
            </w:pPr>
          </w:p>
        </w:tc>
        <w:tc>
          <w:tcPr>
            <w:tcW w:w="1882" w:type="dxa"/>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до 10</w:t>
            </w:r>
          </w:p>
        </w:tc>
        <w:tc>
          <w:tcPr>
            <w:tcW w:w="1412" w:type="dxa"/>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II-с</w:t>
            </w:r>
          </w:p>
        </w:tc>
      </w:tr>
      <w:tr w:rsidR="000F66AA" w:rsidTr="000F66AA">
        <w:trPr>
          <w:trHeight w:val="315"/>
          <w:jc w:val="center"/>
        </w:trPr>
        <w:tc>
          <w:tcPr>
            <w:tcW w:w="5524" w:type="dxa"/>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882" w:type="dxa"/>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412" w:type="dxa"/>
            <w:tcBorders>
              <w:top w:val="nil"/>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5524" w:type="dxa"/>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882" w:type="dxa"/>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w:t>
            </w:r>
          </w:p>
        </w:tc>
        <w:tc>
          <w:tcPr>
            <w:tcW w:w="1412" w:type="dxa"/>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III-с</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8.3.8.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w:t>
      </w:r>
      <w:r>
        <w:rPr>
          <w:bCs/>
          <w:sz w:val="28"/>
          <w:szCs w:val="28"/>
        </w:rPr>
        <w:br/>
        <w:t>с планами развития сельскохозяйственных предприятий и организаций на перспективу (не менее чем на 15 лет).</w:t>
      </w:r>
    </w:p>
    <w:p w:rsidR="000F66AA" w:rsidRDefault="000F66AA" w:rsidP="000F66AA">
      <w:pPr>
        <w:ind w:firstLine="709"/>
        <w:jc w:val="both"/>
        <w:rPr>
          <w:bCs/>
          <w:spacing w:val="-8"/>
          <w:sz w:val="28"/>
          <w:szCs w:val="28"/>
        </w:rPr>
      </w:pPr>
      <w:r>
        <w:rPr>
          <w:bCs/>
          <w:spacing w:val="-8"/>
          <w:sz w:val="28"/>
          <w:szCs w:val="28"/>
        </w:rPr>
        <w:t>8.3.9</w:t>
      </w:r>
      <w:r>
        <w:rPr>
          <w:bCs/>
          <w:spacing w:val="-2"/>
          <w:sz w:val="28"/>
          <w:szCs w:val="28"/>
        </w:rPr>
        <w:t>. Площадь сельскохозяйственных угодий, занимаемая внутрихозяйственной дорогой</w:t>
      </w:r>
      <w:r>
        <w:rPr>
          <w:bCs/>
          <w:spacing w:val="-8"/>
          <w:sz w:val="28"/>
          <w:szCs w:val="28"/>
        </w:rPr>
        <w:t xml:space="preserve">, </w:t>
      </w:r>
      <w:r>
        <w:rPr>
          <w:bCs/>
          <w:spacing w:val="-4"/>
          <w:sz w:val="28"/>
          <w:szCs w:val="28"/>
        </w:rPr>
        <w:t>должна быть минимальной и включать полосу, необходимую для размещения земляного полотна</w:t>
      </w:r>
      <w:r>
        <w:rPr>
          <w:bCs/>
          <w:spacing w:val="-8"/>
          <w:sz w:val="28"/>
          <w:szCs w:val="28"/>
        </w:rPr>
        <w:t xml:space="preserve">, </w:t>
      </w:r>
      <w:r>
        <w:rPr>
          <w:bCs/>
          <w:spacing w:val="-4"/>
          <w:sz w:val="28"/>
          <w:szCs w:val="28"/>
        </w:rPr>
        <w:t xml:space="preserve">водоотводных канав и предохранительных полос шириной </w:t>
      </w:r>
      <w:smartTag w:uri="urn:schemas-microsoft-com:office:smarttags" w:element="metricconverter">
        <w:smartTagPr>
          <w:attr w:name="ProductID" w:val="1 м"/>
        </w:smartTagPr>
        <w:r>
          <w:rPr>
            <w:bCs/>
            <w:spacing w:val="-4"/>
            <w:sz w:val="28"/>
            <w:szCs w:val="28"/>
          </w:rPr>
          <w:t>1 метр</w:t>
        </w:r>
      </w:smartTag>
      <w:r>
        <w:rPr>
          <w:bCs/>
          <w:spacing w:val="-4"/>
          <w:sz w:val="28"/>
          <w:szCs w:val="28"/>
        </w:rPr>
        <w:t xml:space="preserve"> с каждой стороны дороги, откладываемых </w:t>
      </w:r>
      <w:r>
        <w:rPr>
          <w:bCs/>
          <w:spacing w:val="-8"/>
          <w:sz w:val="28"/>
          <w:szCs w:val="28"/>
        </w:rPr>
        <w:t xml:space="preserve">от </w:t>
      </w:r>
      <w:r>
        <w:rPr>
          <w:bCs/>
          <w:spacing w:val="-4"/>
          <w:sz w:val="28"/>
          <w:szCs w:val="28"/>
        </w:rPr>
        <w:t xml:space="preserve">подошвы насыпи или бровки выемки, </w:t>
      </w:r>
      <w:r>
        <w:rPr>
          <w:bCs/>
          <w:spacing w:val="-4"/>
          <w:sz w:val="28"/>
          <w:szCs w:val="28"/>
        </w:rPr>
        <w:br/>
        <w:t>либо от внешней кромки откоса водоотводной канавы</w:t>
      </w:r>
      <w:r>
        <w:rPr>
          <w:bCs/>
          <w:spacing w:val="-8"/>
          <w:sz w:val="28"/>
          <w:szCs w:val="28"/>
        </w:rPr>
        <w:t>.</w:t>
      </w:r>
    </w:p>
    <w:p w:rsidR="000F66AA" w:rsidRDefault="000F66AA" w:rsidP="000F66AA">
      <w:pPr>
        <w:ind w:firstLine="709"/>
        <w:jc w:val="both"/>
        <w:rPr>
          <w:bCs/>
          <w:sz w:val="28"/>
          <w:szCs w:val="28"/>
        </w:rPr>
      </w:pPr>
      <w:r>
        <w:rPr>
          <w:bCs/>
          <w:sz w:val="28"/>
          <w:szCs w:val="28"/>
        </w:rPr>
        <w:t>8.3.10. Расчетные скорости движения транспортных сре</w:t>
      </w:r>
      <w:proofErr w:type="gramStart"/>
      <w:r>
        <w:rPr>
          <w:bCs/>
          <w:sz w:val="28"/>
          <w:szCs w:val="28"/>
        </w:rPr>
        <w:t xml:space="preserve">дств </w:t>
      </w:r>
      <w:r>
        <w:rPr>
          <w:bCs/>
          <w:sz w:val="28"/>
          <w:szCs w:val="28"/>
        </w:rPr>
        <w:br/>
        <w:t>дл</w:t>
      </w:r>
      <w:proofErr w:type="gramEnd"/>
      <w:r>
        <w:rPr>
          <w:bCs/>
          <w:sz w:val="28"/>
          <w:szCs w:val="28"/>
        </w:rPr>
        <w:t xml:space="preserve">я проектирования внутрихозяйственных дорог следует принимать </w:t>
      </w:r>
      <w:r>
        <w:rPr>
          <w:bCs/>
          <w:sz w:val="28"/>
          <w:szCs w:val="28"/>
        </w:rPr>
        <w:br/>
        <w:t>по таблице № 63.</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63</w:t>
      </w:r>
    </w:p>
    <w:p w:rsidR="000F66AA" w:rsidRDefault="000F66AA" w:rsidP="000F66AA">
      <w:pPr>
        <w:ind w:firstLine="709"/>
        <w:jc w:val="both"/>
        <w:rPr>
          <w:bCs/>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1657"/>
        <w:gridCol w:w="2751"/>
        <w:gridCol w:w="2751"/>
      </w:tblGrid>
      <w:tr w:rsidR="000F66AA" w:rsidTr="000F66AA">
        <w:trPr>
          <w:trHeight w:val="258"/>
          <w:jc w:val="center"/>
        </w:trPr>
        <w:tc>
          <w:tcPr>
            <w:tcW w:w="1164" w:type="pct"/>
            <w:vMerge w:val="restart"/>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Категория дорог</w:t>
            </w:r>
          </w:p>
        </w:tc>
        <w:tc>
          <w:tcPr>
            <w:tcW w:w="3836" w:type="pct"/>
            <w:gridSpan w:val="3"/>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Расчетная скорость движения, </w:t>
            </w:r>
            <w:proofErr w:type="gramStart"/>
            <w:r>
              <w:rPr>
                <w:sz w:val="28"/>
                <w:szCs w:val="28"/>
              </w:rPr>
              <w:t>км</w:t>
            </w:r>
            <w:proofErr w:type="gramEnd"/>
            <w:r>
              <w:rPr>
                <w:sz w:val="28"/>
                <w:szCs w:val="28"/>
              </w:rPr>
              <w:t>/час</w:t>
            </w:r>
          </w:p>
        </w:tc>
      </w:tr>
      <w:tr w:rsidR="000F66AA" w:rsidTr="000F66AA">
        <w:trPr>
          <w:trHeight w:val="468"/>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bCs/>
                <w:sz w:val="28"/>
                <w:szCs w:val="28"/>
              </w:rPr>
            </w:pPr>
            <w:r>
              <w:rPr>
                <w:bCs/>
                <w:sz w:val="28"/>
                <w:szCs w:val="28"/>
              </w:rPr>
              <w:t>основная</w:t>
            </w:r>
          </w:p>
        </w:tc>
        <w:tc>
          <w:tcPr>
            <w:tcW w:w="2948" w:type="pct"/>
            <w:gridSpan w:val="2"/>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bCs/>
                <w:sz w:val="28"/>
                <w:szCs w:val="28"/>
              </w:rPr>
            </w:pPr>
            <w:proofErr w:type="gramStart"/>
            <w:r>
              <w:rPr>
                <w:bCs/>
                <w:sz w:val="28"/>
                <w:szCs w:val="28"/>
              </w:rPr>
              <w:t>допускаемая</w:t>
            </w:r>
            <w:proofErr w:type="gramEnd"/>
            <w:r>
              <w:rPr>
                <w:bCs/>
                <w:sz w:val="28"/>
                <w:szCs w:val="28"/>
              </w:rPr>
              <w:t xml:space="preserve"> на участках дорог</w:t>
            </w:r>
          </w:p>
        </w:tc>
      </w:tr>
      <w:tr w:rsidR="000F66AA" w:rsidTr="000F66AA">
        <w:trPr>
          <w:trHeight w:val="417"/>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bCs/>
                <w:sz w:val="28"/>
                <w:szCs w:val="28"/>
              </w:rPr>
            </w:pPr>
          </w:p>
        </w:tc>
        <w:tc>
          <w:tcPr>
            <w:tcW w:w="1474" w:type="pct"/>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bCs/>
                <w:sz w:val="28"/>
                <w:szCs w:val="28"/>
              </w:rPr>
            </w:pPr>
            <w:r>
              <w:rPr>
                <w:bCs/>
                <w:sz w:val="28"/>
                <w:szCs w:val="28"/>
              </w:rPr>
              <w:t>трудных</w:t>
            </w:r>
          </w:p>
        </w:tc>
        <w:tc>
          <w:tcPr>
            <w:tcW w:w="1474" w:type="pct"/>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особо трудных</w:t>
            </w:r>
          </w:p>
        </w:tc>
      </w:tr>
      <w:tr w:rsidR="000F66AA" w:rsidTr="000F66AA">
        <w:trPr>
          <w:trHeight w:val="227"/>
          <w:jc w:val="center"/>
        </w:trPr>
        <w:tc>
          <w:tcPr>
            <w:tcW w:w="1164" w:type="pct"/>
            <w:tcBorders>
              <w:top w:val="single" w:sz="4" w:space="0" w:color="auto"/>
              <w:left w:val="nil"/>
              <w:bottom w:val="nil"/>
              <w:right w:val="nil"/>
            </w:tcBorders>
          </w:tcPr>
          <w:p w:rsidR="000F66AA" w:rsidRDefault="000F66AA">
            <w:pPr>
              <w:jc w:val="both"/>
              <w:rPr>
                <w:bCs/>
                <w:sz w:val="28"/>
                <w:szCs w:val="28"/>
              </w:rPr>
            </w:pPr>
          </w:p>
        </w:tc>
        <w:tc>
          <w:tcPr>
            <w:tcW w:w="888" w:type="pct"/>
            <w:tcBorders>
              <w:top w:val="single" w:sz="4" w:space="0" w:color="auto"/>
              <w:left w:val="nil"/>
              <w:bottom w:val="nil"/>
              <w:right w:val="nil"/>
            </w:tcBorders>
          </w:tcPr>
          <w:p w:rsidR="000F66AA" w:rsidRDefault="000F66AA">
            <w:pPr>
              <w:jc w:val="both"/>
              <w:rPr>
                <w:bCs/>
                <w:sz w:val="28"/>
                <w:szCs w:val="28"/>
              </w:rPr>
            </w:pPr>
          </w:p>
        </w:tc>
        <w:tc>
          <w:tcPr>
            <w:tcW w:w="1474"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8"/>
                <w:szCs w:val="28"/>
              </w:rPr>
            </w:pPr>
          </w:p>
        </w:tc>
        <w:tc>
          <w:tcPr>
            <w:tcW w:w="1474"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trHeight w:val="227"/>
          <w:jc w:val="center"/>
        </w:trPr>
        <w:tc>
          <w:tcPr>
            <w:tcW w:w="116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I-с</w:t>
            </w:r>
          </w:p>
        </w:tc>
        <w:tc>
          <w:tcPr>
            <w:tcW w:w="888"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70</w:t>
            </w:r>
          </w:p>
        </w:tc>
        <w:tc>
          <w:tcPr>
            <w:tcW w:w="147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60</w:t>
            </w:r>
          </w:p>
        </w:tc>
        <w:tc>
          <w:tcPr>
            <w:tcW w:w="147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40</w:t>
            </w:r>
          </w:p>
        </w:tc>
      </w:tr>
      <w:tr w:rsidR="000F66AA" w:rsidTr="000F66AA">
        <w:trPr>
          <w:trHeight w:val="227"/>
          <w:jc w:val="center"/>
        </w:trPr>
        <w:tc>
          <w:tcPr>
            <w:tcW w:w="1164"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888"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474"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474"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r>
      <w:tr w:rsidR="000F66AA" w:rsidTr="000F66AA">
        <w:trPr>
          <w:trHeight w:val="227"/>
          <w:jc w:val="center"/>
        </w:trPr>
        <w:tc>
          <w:tcPr>
            <w:tcW w:w="116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II-с</w:t>
            </w:r>
          </w:p>
        </w:tc>
        <w:tc>
          <w:tcPr>
            <w:tcW w:w="888"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60</w:t>
            </w:r>
          </w:p>
        </w:tc>
        <w:tc>
          <w:tcPr>
            <w:tcW w:w="147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40</w:t>
            </w:r>
          </w:p>
        </w:tc>
        <w:tc>
          <w:tcPr>
            <w:tcW w:w="147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30</w:t>
            </w:r>
          </w:p>
        </w:tc>
      </w:tr>
      <w:tr w:rsidR="000F66AA" w:rsidTr="000F66AA">
        <w:trPr>
          <w:trHeight w:val="227"/>
          <w:jc w:val="center"/>
        </w:trPr>
        <w:tc>
          <w:tcPr>
            <w:tcW w:w="1164"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888"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474"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474"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r>
      <w:tr w:rsidR="000F66AA" w:rsidTr="000F66AA">
        <w:trPr>
          <w:trHeight w:val="227"/>
          <w:jc w:val="center"/>
        </w:trPr>
        <w:tc>
          <w:tcPr>
            <w:tcW w:w="116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lastRenderedPageBreak/>
              <w:t>III-с</w:t>
            </w:r>
          </w:p>
        </w:tc>
        <w:tc>
          <w:tcPr>
            <w:tcW w:w="888"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40</w:t>
            </w:r>
          </w:p>
        </w:tc>
        <w:tc>
          <w:tcPr>
            <w:tcW w:w="147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30</w:t>
            </w:r>
          </w:p>
        </w:tc>
        <w:tc>
          <w:tcPr>
            <w:tcW w:w="1474"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20</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8.3.11. Основные параметры плана и продольного </w:t>
      </w:r>
      <w:proofErr w:type="gramStart"/>
      <w:r>
        <w:rPr>
          <w:bCs/>
          <w:sz w:val="28"/>
          <w:szCs w:val="28"/>
        </w:rPr>
        <w:t>профиля</w:t>
      </w:r>
      <w:proofErr w:type="gramEnd"/>
      <w:r>
        <w:rPr>
          <w:bCs/>
          <w:sz w:val="28"/>
          <w:szCs w:val="28"/>
        </w:rPr>
        <w:t xml:space="preserve"> внутрихозяйственных дорог следует принимать по таблице № 64. </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64</w:t>
      </w:r>
    </w:p>
    <w:p w:rsidR="000F66AA" w:rsidRDefault="000F66AA" w:rsidP="000F66AA">
      <w:pPr>
        <w:ind w:firstLine="709"/>
        <w:jc w:val="both"/>
        <w:rPr>
          <w:bCs/>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1"/>
        <w:gridCol w:w="1073"/>
        <w:gridCol w:w="1075"/>
        <w:gridCol w:w="1073"/>
        <w:gridCol w:w="1075"/>
        <w:gridCol w:w="1077"/>
      </w:tblGrid>
      <w:tr w:rsidR="000F66AA" w:rsidTr="000F66AA">
        <w:trPr>
          <w:trHeight w:val="684"/>
          <w:jc w:val="center"/>
        </w:trPr>
        <w:tc>
          <w:tcPr>
            <w:tcW w:w="2106" w:type="pct"/>
            <w:vMerge w:val="restart"/>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Параметры плана </w:t>
            </w:r>
            <w:r>
              <w:rPr>
                <w:sz w:val="28"/>
                <w:szCs w:val="28"/>
              </w:rPr>
              <w:br/>
              <w:t>и продольного профиля</w:t>
            </w:r>
          </w:p>
        </w:tc>
        <w:tc>
          <w:tcPr>
            <w:tcW w:w="2894" w:type="pct"/>
            <w:gridSpan w:val="5"/>
            <w:tcBorders>
              <w:top w:val="single" w:sz="4" w:space="0" w:color="auto"/>
              <w:left w:val="single" w:sz="4" w:space="0" w:color="auto"/>
              <w:bottom w:val="single" w:sz="4" w:space="0" w:color="auto"/>
              <w:right w:val="nil"/>
            </w:tcBorders>
            <w:hideMark/>
          </w:tcPr>
          <w:p w:rsidR="000F66AA" w:rsidRDefault="000F66AA">
            <w:pPr>
              <w:overflowPunct w:val="0"/>
              <w:autoSpaceDE w:val="0"/>
              <w:autoSpaceDN w:val="0"/>
              <w:adjustRightInd w:val="0"/>
              <w:jc w:val="both"/>
              <w:rPr>
                <w:sz w:val="28"/>
                <w:szCs w:val="28"/>
              </w:rPr>
            </w:pPr>
            <w:r>
              <w:rPr>
                <w:sz w:val="28"/>
                <w:szCs w:val="28"/>
              </w:rPr>
              <w:t xml:space="preserve">Значения параметров при </w:t>
            </w:r>
            <w:proofErr w:type="gramStart"/>
            <w:r>
              <w:rPr>
                <w:sz w:val="28"/>
                <w:szCs w:val="28"/>
              </w:rPr>
              <w:t>расчетной</w:t>
            </w:r>
            <w:proofErr w:type="gramEnd"/>
            <w:r>
              <w:rPr>
                <w:sz w:val="28"/>
                <w:szCs w:val="28"/>
              </w:rPr>
              <w:t xml:space="preserve"> </w:t>
            </w:r>
          </w:p>
          <w:p w:rsidR="000F66AA" w:rsidRDefault="000F66AA">
            <w:pPr>
              <w:overflowPunct w:val="0"/>
              <w:autoSpaceDE w:val="0"/>
              <w:autoSpaceDN w:val="0"/>
              <w:adjustRightInd w:val="0"/>
              <w:jc w:val="both"/>
              <w:rPr>
                <w:sz w:val="28"/>
                <w:szCs w:val="28"/>
              </w:rPr>
            </w:pPr>
            <w:r>
              <w:rPr>
                <w:sz w:val="28"/>
                <w:szCs w:val="28"/>
              </w:rPr>
              <w:t xml:space="preserve">скорости движения, </w:t>
            </w:r>
            <w:proofErr w:type="gramStart"/>
            <w:r>
              <w:rPr>
                <w:sz w:val="28"/>
                <w:szCs w:val="28"/>
              </w:rPr>
              <w:t>км</w:t>
            </w:r>
            <w:proofErr w:type="gramEnd"/>
            <w:r>
              <w:rPr>
                <w:sz w:val="28"/>
                <w:szCs w:val="28"/>
              </w:rPr>
              <w:t>/час</w:t>
            </w:r>
          </w:p>
        </w:tc>
      </w:tr>
      <w:tr w:rsidR="000F66AA" w:rsidTr="000F66AA">
        <w:trPr>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578" w:type="pct"/>
            <w:tcBorders>
              <w:top w:val="single" w:sz="4" w:space="0" w:color="auto"/>
              <w:left w:val="single" w:sz="4" w:space="0" w:color="auto"/>
              <w:bottom w:val="single" w:sz="4" w:space="0" w:color="auto"/>
              <w:right w:val="single" w:sz="4" w:space="0" w:color="auto"/>
            </w:tcBorders>
            <w:hideMark/>
          </w:tcPr>
          <w:p w:rsidR="000F66AA" w:rsidRDefault="000F66AA">
            <w:pPr>
              <w:overflowPunct w:val="0"/>
              <w:autoSpaceDE w:val="0"/>
              <w:autoSpaceDN w:val="0"/>
              <w:adjustRightInd w:val="0"/>
              <w:jc w:val="both"/>
              <w:rPr>
                <w:bCs/>
                <w:sz w:val="28"/>
                <w:szCs w:val="28"/>
              </w:rPr>
            </w:pPr>
            <w:r>
              <w:rPr>
                <w:bCs/>
                <w:sz w:val="28"/>
                <w:szCs w:val="28"/>
              </w:rPr>
              <w:t>70</w:t>
            </w:r>
          </w:p>
        </w:tc>
        <w:tc>
          <w:tcPr>
            <w:tcW w:w="579" w:type="pct"/>
            <w:tcBorders>
              <w:top w:val="single" w:sz="4" w:space="0" w:color="auto"/>
              <w:left w:val="single" w:sz="4" w:space="0" w:color="auto"/>
              <w:bottom w:val="single" w:sz="4" w:space="0" w:color="auto"/>
              <w:right w:val="single" w:sz="4" w:space="0" w:color="auto"/>
            </w:tcBorders>
            <w:hideMark/>
          </w:tcPr>
          <w:p w:rsidR="000F66AA" w:rsidRDefault="000F66AA">
            <w:pPr>
              <w:overflowPunct w:val="0"/>
              <w:autoSpaceDE w:val="0"/>
              <w:autoSpaceDN w:val="0"/>
              <w:adjustRightInd w:val="0"/>
              <w:jc w:val="both"/>
              <w:rPr>
                <w:bCs/>
                <w:sz w:val="28"/>
                <w:szCs w:val="28"/>
              </w:rPr>
            </w:pPr>
            <w:r>
              <w:rPr>
                <w:bCs/>
                <w:sz w:val="28"/>
                <w:szCs w:val="28"/>
              </w:rPr>
              <w:t>60</w:t>
            </w:r>
          </w:p>
        </w:tc>
        <w:tc>
          <w:tcPr>
            <w:tcW w:w="578" w:type="pct"/>
            <w:tcBorders>
              <w:top w:val="single" w:sz="4" w:space="0" w:color="auto"/>
              <w:left w:val="single" w:sz="4" w:space="0" w:color="auto"/>
              <w:bottom w:val="single" w:sz="4" w:space="0" w:color="auto"/>
              <w:right w:val="single" w:sz="4" w:space="0" w:color="auto"/>
            </w:tcBorders>
            <w:hideMark/>
          </w:tcPr>
          <w:p w:rsidR="000F66AA" w:rsidRDefault="000F66AA">
            <w:pPr>
              <w:overflowPunct w:val="0"/>
              <w:autoSpaceDE w:val="0"/>
              <w:autoSpaceDN w:val="0"/>
              <w:adjustRightInd w:val="0"/>
              <w:jc w:val="both"/>
              <w:rPr>
                <w:bCs/>
                <w:sz w:val="28"/>
                <w:szCs w:val="28"/>
              </w:rPr>
            </w:pPr>
            <w:r>
              <w:rPr>
                <w:bCs/>
                <w:sz w:val="28"/>
                <w:szCs w:val="28"/>
              </w:rPr>
              <w:t>40</w:t>
            </w:r>
          </w:p>
        </w:tc>
        <w:tc>
          <w:tcPr>
            <w:tcW w:w="579" w:type="pct"/>
            <w:tcBorders>
              <w:top w:val="single" w:sz="4" w:space="0" w:color="auto"/>
              <w:left w:val="single" w:sz="4" w:space="0" w:color="auto"/>
              <w:bottom w:val="single" w:sz="4" w:space="0" w:color="auto"/>
              <w:right w:val="single" w:sz="4" w:space="0" w:color="auto"/>
            </w:tcBorders>
            <w:hideMark/>
          </w:tcPr>
          <w:p w:rsidR="000F66AA" w:rsidRDefault="000F66AA">
            <w:pPr>
              <w:overflowPunct w:val="0"/>
              <w:autoSpaceDE w:val="0"/>
              <w:autoSpaceDN w:val="0"/>
              <w:adjustRightInd w:val="0"/>
              <w:jc w:val="both"/>
              <w:rPr>
                <w:bCs/>
                <w:sz w:val="28"/>
                <w:szCs w:val="28"/>
              </w:rPr>
            </w:pPr>
            <w:r>
              <w:rPr>
                <w:bCs/>
                <w:sz w:val="28"/>
                <w:szCs w:val="28"/>
              </w:rPr>
              <w:t>30</w:t>
            </w:r>
          </w:p>
        </w:tc>
        <w:tc>
          <w:tcPr>
            <w:tcW w:w="580" w:type="pct"/>
            <w:tcBorders>
              <w:top w:val="single" w:sz="4" w:space="0" w:color="auto"/>
              <w:left w:val="single" w:sz="4" w:space="0" w:color="auto"/>
              <w:bottom w:val="single" w:sz="4" w:space="0" w:color="auto"/>
              <w:right w:val="nil"/>
            </w:tcBorders>
            <w:hideMark/>
          </w:tcPr>
          <w:p w:rsidR="000F66AA" w:rsidRDefault="000F66AA">
            <w:pPr>
              <w:overflowPunct w:val="0"/>
              <w:autoSpaceDE w:val="0"/>
              <w:autoSpaceDN w:val="0"/>
              <w:adjustRightInd w:val="0"/>
              <w:jc w:val="both"/>
              <w:rPr>
                <w:bCs/>
                <w:sz w:val="28"/>
                <w:szCs w:val="28"/>
              </w:rPr>
            </w:pPr>
            <w:r>
              <w:rPr>
                <w:bCs/>
                <w:sz w:val="28"/>
                <w:szCs w:val="28"/>
              </w:rPr>
              <w:t>20</w:t>
            </w:r>
          </w:p>
        </w:tc>
      </w:tr>
      <w:tr w:rsidR="000F66AA" w:rsidTr="000F66AA">
        <w:trPr>
          <w:jc w:val="center"/>
        </w:trPr>
        <w:tc>
          <w:tcPr>
            <w:tcW w:w="2106" w:type="pct"/>
            <w:tcBorders>
              <w:top w:val="single" w:sz="4" w:space="0" w:color="auto"/>
              <w:left w:val="nil"/>
              <w:bottom w:val="nil"/>
              <w:right w:val="nil"/>
            </w:tcBorders>
          </w:tcPr>
          <w:p w:rsidR="000F66AA" w:rsidRDefault="000F66AA">
            <w:pPr>
              <w:jc w:val="both"/>
              <w:rPr>
                <w:bCs/>
                <w:sz w:val="26"/>
                <w:szCs w:val="26"/>
              </w:rPr>
            </w:pPr>
          </w:p>
        </w:tc>
        <w:tc>
          <w:tcPr>
            <w:tcW w:w="578"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6"/>
                <w:szCs w:val="26"/>
              </w:rPr>
            </w:pPr>
          </w:p>
        </w:tc>
        <w:tc>
          <w:tcPr>
            <w:tcW w:w="579"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6"/>
                <w:szCs w:val="26"/>
              </w:rPr>
            </w:pPr>
          </w:p>
        </w:tc>
        <w:tc>
          <w:tcPr>
            <w:tcW w:w="578"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6"/>
                <w:szCs w:val="26"/>
              </w:rPr>
            </w:pPr>
          </w:p>
        </w:tc>
        <w:tc>
          <w:tcPr>
            <w:tcW w:w="579"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6"/>
                <w:szCs w:val="26"/>
              </w:rPr>
            </w:pPr>
          </w:p>
        </w:tc>
        <w:tc>
          <w:tcPr>
            <w:tcW w:w="580"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6"/>
                <w:szCs w:val="26"/>
              </w:rPr>
            </w:pP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Наибольший продольный уклон, промилле</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70</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80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90</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90</w:t>
            </w:r>
          </w:p>
        </w:tc>
      </w:tr>
      <w:tr w:rsidR="000F66AA" w:rsidTr="000F66AA">
        <w:trPr>
          <w:jc w:val="center"/>
        </w:trPr>
        <w:tc>
          <w:tcPr>
            <w:tcW w:w="2106"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80"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xml:space="preserve">Расчетное расстояние видимости, </w:t>
            </w:r>
            <w:proofErr w:type="gramStart"/>
            <w:r>
              <w:rPr>
                <w:bCs/>
                <w:sz w:val="28"/>
                <w:szCs w:val="28"/>
              </w:rPr>
              <w:t>м</w:t>
            </w:r>
            <w:proofErr w:type="gramEnd"/>
            <w:r>
              <w:rPr>
                <w:bCs/>
                <w:sz w:val="28"/>
                <w:szCs w:val="28"/>
              </w:rPr>
              <w:t>:</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r>
      <w:tr w:rsidR="000F66AA" w:rsidTr="000F66AA">
        <w:trPr>
          <w:jc w:val="center"/>
        </w:trPr>
        <w:tc>
          <w:tcPr>
            <w:tcW w:w="2106"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c>
          <w:tcPr>
            <w:tcW w:w="580" w:type="pct"/>
            <w:tcBorders>
              <w:top w:val="nil"/>
              <w:left w:val="nil"/>
              <w:bottom w:val="nil"/>
              <w:right w:val="nil"/>
            </w:tcBorders>
          </w:tcPr>
          <w:p w:rsidR="000F66AA" w:rsidRDefault="000F66AA">
            <w:pPr>
              <w:overflowPunct w:val="0"/>
              <w:autoSpaceDE w:val="0"/>
              <w:autoSpaceDN w:val="0"/>
              <w:adjustRightInd w:val="0"/>
              <w:jc w:val="both"/>
              <w:rPr>
                <w:bCs/>
                <w:sz w:val="26"/>
                <w:szCs w:val="26"/>
              </w:rPr>
            </w:pP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поверхности дороги</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75</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50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40</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25</w:t>
            </w: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встречного автомобиля</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150</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80</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50</w:t>
            </w:r>
          </w:p>
        </w:tc>
      </w:tr>
      <w:tr w:rsidR="000F66AA" w:rsidTr="000F66AA">
        <w:trPr>
          <w:jc w:val="center"/>
        </w:trPr>
        <w:tc>
          <w:tcPr>
            <w:tcW w:w="2106"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80" w:type="pct"/>
            <w:tcBorders>
              <w:top w:val="nil"/>
              <w:left w:val="nil"/>
              <w:bottom w:val="nil"/>
              <w:right w:val="nil"/>
            </w:tcBorders>
          </w:tcPr>
          <w:p w:rsidR="000F66AA" w:rsidRDefault="000F66AA">
            <w:pPr>
              <w:overflowPunct w:val="0"/>
              <w:autoSpaceDE w:val="0"/>
              <w:autoSpaceDN w:val="0"/>
              <w:adjustRightInd w:val="0"/>
              <w:jc w:val="both"/>
              <w:rPr>
                <w:bCs/>
              </w:rPr>
            </w:pP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br w:type="page"/>
              <w:t xml:space="preserve">Наименьшие радиусы кривых, </w:t>
            </w:r>
            <w:proofErr w:type="gramStart"/>
            <w:r>
              <w:rPr>
                <w:bCs/>
                <w:sz w:val="28"/>
                <w:szCs w:val="28"/>
              </w:rPr>
              <w:t>м</w:t>
            </w:r>
            <w:proofErr w:type="gramEnd"/>
            <w:r>
              <w:rPr>
                <w:bCs/>
                <w:sz w:val="28"/>
                <w:szCs w:val="28"/>
              </w:rPr>
              <w:t>:</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r>
      <w:tr w:rsidR="000F66AA" w:rsidTr="000F66AA">
        <w:trPr>
          <w:trHeight w:val="147"/>
          <w:jc w:val="center"/>
        </w:trPr>
        <w:tc>
          <w:tcPr>
            <w:tcW w:w="2106"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80" w:type="pct"/>
            <w:tcBorders>
              <w:top w:val="nil"/>
              <w:left w:val="nil"/>
              <w:bottom w:val="nil"/>
              <w:right w:val="nil"/>
            </w:tcBorders>
          </w:tcPr>
          <w:p w:rsidR="000F66AA" w:rsidRDefault="000F66AA">
            <w:pPr>
              <w:overflowPunct w:val="0"/>
              <w:autoSpaceDE w:val="0"/>
              <w:autoSpaceDN w:val="0"/>
              <w:adjustRightInd w:val="0"/>
              <w:jc w:val="both"/>
              <w:rPr>
                <w:bCs/>
              </w:rPr>
            </w:pP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в плане</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150</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80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80</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80</w:t>
            </w: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в продольном профиле:</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r>
      <w:tr w:rsidR="000F66AA" w:rsidTr="000F66AA">
        <w:trPr>
          <w:jc w:val="center"/>
        </w:trPr>
        <w:tc>
          <w:tcPr>
            <w:tcW w:w="2106"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8"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79" w:type="pct"/>
            <w:tcBorders>
              <w:top w:val="nil"/>
              <w:left w:val="nil"/>
              <w:bottom w:val="nil"/>
              <w:right w:val="nil"/>
            </w:tcBorders>
          </w:tcPr>
          <w:p w:rsidR="000F66AA" w:rsidRDefault="000F66AA">
            <w:pPr>
              <w:overflowPunct w:val="0"/>
              <w:autoSpaceDE w:val="0"/>
              <w:autoSpaceDN w:val="0"/>
              <w:adjustRightInd w:val="0"/>
              <w:jc w:val="both"/>
              <w:rPr>
                <w:bCs/>
              </w:rPr>
            </w:pPr>
          </w:p>
        </w:tc>
        <w:tc>
          <w:tcPr>
            <w:tcW w:w="580" w:type="pct"/>
            <w:tcBorders>
              <w:top w:val="nil"/>
              <w:left w:val="nil"/>
              <w:bottom w:val="nil"/>
              <w:right w:val="nil"/>
            </w:tcBorders>
          </w:tcPr>
          <w:p w:rsidR="000F66AA" w:rsidRDefault="000F66AA">
            <w:pPr>
              <w:overflowPunct w:val="0"/>
              <w:autoSpaceDE w:val="0"/>
              <w:autoSpaceDN w:val="0"/>
              <w:adjustRightInd w:val="0"/>
              <w:jc w:val="both"/>
              <w:rPr>
                <w:bCs/>
              </w:rPr>
            </w:pP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xml:space="preserve">   выпуклых</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4 000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2 500</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1 000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600</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400</w:t>
            </w: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xml:space="preserve">   вогнутых</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2 500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2 000</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1 000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600</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400</w:t>
            </w:r>
          </w:p>
        </w:tc>
      </w:tr>
      <w:tr w:rsidR="000F66AA" w:rsidTr="000F66AA">
        <w:trPr>
          <w:jc w:val="center"/>
        </w:trPr>
        <w:tc>
          <w:tcPr>
            <w:tcW w:w="2106" w:type="pct"/>
            <w:tcBorders>
              <w:top w:val="nil"/>
              <w:left w:val="nil"/>
              <w:bottom w:val="nil"/>
              <w:right w:val="nil"/>
            </w:tcBorders>
            <w:hideMark/>
          </w:tcPr>
          <w:p w:rsidR="000F66AA" w:rsidRDefault="000F66AA">
            <w:pPr>
              <w:overflowPunct w:val="0"/>
              <w:autoSpaceDE w:val="0"/>
              <w:autoSpaceDN w:val="0"/>
              <w:adjustRightInd w:val="0"/>
              <w:ind w:left="227" w:hanging="227"/>
              <w:jc w:val="both"/>
              <w:rPr>
                <w:bCs/>
                <w:sz w:val="28"/>
                <w:szCs w:val="28"/>
              </w:rPr>
            </w:pPr>
            <w:r>
              <w:rPr>
                <w:bCs/>
                <w:sz w:val="28"/>
                <w:szCs w:val="28"/>
              </w:rPr>
              <w:t xml:space="preserve">   </w:t>
            </w:r>
            <w:proofErr w:type="gramStart"/>
            <w:r>
              <w:rPr>
                <w:bCs/>
                <w:sz w:val="28"/>
                <w:szCs w:val="28"/>
              </w:rPr>
              <w:t>вогнутых в трудных     условиях</w:t>
            </w:r>
            <w:proofErr w:type="gramEnd"/>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800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600</w:t>
            </w:r>
          </w:p>
        </w:tc>
        <w:tc>
          <w:tcPr>
            <w:tcW w:w="578"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300</w:t>
            </w:r>
          </w:p>
        </w:tc>
        <w:tc>
          <w:tcPr>
            <w:tcW w:w="57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200</w:t>
            </w:r>
          </w:p>
        </w:tc>
        <w:tc>
          <w:tcPr>
            <w:tcW w:w="5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100</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8.3.12. Основные параметры поперечного профиля земляного полотна и проезжей </w:t>
      </w:r>
      <w:proofErr w:type="gramStart"/>
      <w:r>
        <w:rPr>
          <w:bCs/>
          <w:sz w:val="28"/>
          <w:szCs w:val="28"/>
        </w:rPr>
        <w:t>части</w:t>
      </w:r>
      <w:proofErr w:type="gramEnd"/>
      <w:r>
        <w:rPr>
          <w:bCs/>
          <w:sz w:val="28"/>
          <w:szCs w:val="28"/>
        </w:rPr>
        <w:t xml:space="preserve"> внутрихозяйственных дорог следует принимать по таблице № 65.</w:t>
      </w:r>
    </w:p>
    <w:p w:rsidR="000F66AA" w:rsidRDefault="000F66AA" w:rsidP="000F66AA">
      <w:pPr>
        <w:ind w:firstLine="709"/>
        <w:jc w:val="both"/>
        <w:rPr>
          <w:bCs/>
          <w:sz w:val="28"/>
          <w:szCs w:val="28"/>
        </w:rPr>
      </w:pPr>
      <w:r>
        <w:rPr>
          <w:bCs/>
          <w:sz w:val="28"/>
          <w:szCs w:val="28"/>
        </w:rPr>
        <w:t>Таблица № 65</w:t>
      </w:r>
    </w:p>
    <w:p w:rsidR="000F66AA" w:rsidRDefault="000F66AA" w:rsidP="000F66AA">
      <w:pPr>
        <w:ind w:firstLine="709"/>
        <w:jc w:val="both"/>
        <w:rPr>
          <w:bCs/>
          <w:sz w:val="28"/>
          <w:szCs w:val="28"/>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1732"/>
        <w:gridCol w:w="1732"/>
        <w:gridCol w:w="1734"/>
      </w:tblGrid>
      <w:tr w:rsidR="000F66AA" w:rsidTr="000F66AA">
        <w:trPr>
          <w:trHeight w:val="727"/>
          <w:jc w:val="center"/>
        </w:trPr>
        <w:tc>
          <w:tcPr>
            <w:tcW w:w="2203" w:type="pct"/>
            <w:vMerge w:val="restart"/>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Параметры поперечного профиля</w:t>
            </w:r>
          </w:p>
        </w:tc>
        <w:tc>
          <w:tcPr>
            <w:tcW w:w="2797" w:type="pct"/>
            <w:gridSpan w:val="3"/>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sz w:val="28"/>
                <w:szCs w:val="28"/>
              </w:rPr>
            </w:pPr>
            <w:r>
              <w:rPr>
                <w:sz w:val="28"/>
                <w:szCs w:val="28"/>
              </w:rPr>
              <w:t>Значения параметров для дорог категорий</w:t>
            </w:r>
          </w:p>
        </w:tc>
      </w:tr>
      <w:tr w:rsidR="000F66AA" w:rsidTr="000F66AA">
        <w:trPr>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932" w:type="pct"/>
            <w:tcBorders>
              <w:top w:val="single" w:sz="4" w:space="0" w:color="auto"/>
              <w:left w:val="single" w:sz="4" w:space="0" w:color="auto"/>
              <w:bottom w:val="single" w:sz="4" w:space="0" w:color="auto"/>
              <w:right w:val="single" w:sz="4" w:space="0" w:color="auto"/>
            </w:tcBorders>
            <w:hideMark/>
          </w:tcPr>
          <w:p w:rsidR="000F66AA" w:rsidRDefault="000F66AA">
            <w:pPr>
              <w:overflowPunct w:val="0"/>
              <w:autoSpaceDE w:val="0"/>
              <w:autoSpaceDN w:val="0"/>
              <w:adjustRightInd w:val="0"/>
              <w:jc w:val="both"/>
              <w:rPr>
                <w:bCs/>
                <w:sz w:val="28"/>
                <w:szCs w:val="28"/>
              </w:rPr>
            </w:pPr>
            <w:r>
              <w:rPr>
                <w:bCs/>
                <w:sz w:val="28"/>
                <w:szCs w:val="28"/>
                <w:lang w:val="en-US"/>
              </w:rPr>
              <w:t>I</w:t>
            </w:r>
            <w:r>
              <w:rPr>
                <w:bCs/>
                <w:sz w:val="28"/>
                <w:szCs w:val="28"/>
              </w:rPr>
              <w:t>-</w:t>
            </w:r>
            <w:r>
              <w:rPr>
                <w:bCs/>
                <w:sz w:val="28"/>
                <w:szCs w:val="28"/>
                <w:lang w:val="en-US"/>
              </w:rPr>
              <w:t>c</w:t>
            </w:r>
          </w:p>
        </w:tc>
        <w:tc>
          <w:tcPr>
            <w:tcW w:w="932" w:type="pct"/>
            <w:tcBorders>
              <w:top w:val="single" w:sz="4" w:space="0" w:color="auto"/>
              <w:left w:val="single" w:sz="4" w:space="0" w:color="auto"/>
              <w:bottom w:val="single" w:sz="4" w:space="0" w:color="auto"/>
              <w:right w:val="single" w:sz="4" w:space="0" w:color="auto"/>
            </w:tcBorders>
            <w:hideMark/>
          </w:tcPr>
          <w:p w:rsidR="000F66AA" w:rsidRDefault="000F66AA">
            <w:pPr>
              <w:overflowPunct w:val="0"/>
              <w:autoSpaceDE w:val="0"/>
              <w:autoSpaceDN w:val="0"/>
              <w:adjustRightInd w:val="0"/>
              <w:jc w:val="both"/>
              <w:rPr>
                <w:bCs/>
                <w:sz w:val="28"/>
                <w:szCs w:val="28"/>
              </w:rPr>
            </w:pPr>
            <w:r>
              <w:rPr>
                <w:bCs/>
                <w:sz w:val="28"/>
                <w:szCs w:val="28"/>
                <w:lang w:val="en-US"/>
              </w:rPr>
              <w:t>II</w:t>
            </w:r>
            <w:r>
              <w:rPr>
                <w:bCs/>
                <w:sz w:val="28"/>
                <w:szCs w:val="28"/>
              </w:rPr>
              <w:t>-</w:t>
            </w:r>
            <w:r>
              <w:rPr>
                <w:bCs/>
                <w:sz w:val="28"/>
                <w:szCs w:val="28"/>
                <w:lang w:val="en-US"/>
              </w:rPr>
              <w:t>c</w:t>
            </w:r>
          </w:p>
        </w:tc>
        <w:tc>
          <w:tcPr>
            <w:tcW w:w="932" w:type="pct"/>
            <w:tcBorders>
              <w:top w:val="single" w:sz="4" w:space="0" w:color="auto"/>
              <w:left w:val="single" w:sz="4" w:space="0" w:color="auto"/>
              <w:bottom w:val="single" w:sz="4" w:space="0" w:color="auto"/>
              <w:right w:val="nil"/>
            </w:tcBorders>
            <w:hideMark/>
          </w:tcPr>
          <w:p w:rsidR="000F66AA" w:rsidRDefault="000F66AA">
            <w:pPr>
              <w:overflowPunct w:val="0"/>
              <w:autoSpaceDE w:val="0"/>
              <w:autoSpaceDN w:val="0"/>
              <w:adjustRightInd w:val="0"/>
              <w:jc w:val="both"/>
              <w:rPr>
                <w:bCs/>
                <w:sz w:val="28"/>
                <w:szCs w:val="28"/>
              </w:rPr>
            </w:pPr>
            <w:r>
              <w:rPr>
                <w:bCs/>
                <w:sz w:val="28"/>
                <w:szCs w:val="28"/>
              </w:rPr>
              <w:t>III -</w:t>
            </w:r>
            <w:proofErr w:type="spellStart"/>
            <w:r>
              <w:rPr>
                <w:bCs/>
                <w:sz w:val="28"/>
                <w:szCs w:val="28"/>
              </w:rPr>
              <w:t>c</w:t>
            </w:r>
            <w:proofErr w:type="spellEnd"/>
          </w:p>
        </w:tc>
      </w:tr>
      <w:tr w:rsidR="000F66AA" w:rsidTr="000F66AA">
        <w:trPr>
          <w:jc w:val="center"/>
        </w:trPr>
        <w:tc>
          <w:tcPr>
            <w:tcW w:w="2203" w:type="pct"/>
            <w:tcBorders>
              <w:top w:val="single" w:sz="4" w:space="0" w:color="auto"/>
              <w:left w:val="nil"/>
              <w:bottom w:val="nil"/>
              <w:right w:val="nil"/>
            </w:tcBorders>
          </w:tcPr>
          <w:p w:rsidR="000F66AA" w:rsidRDefault="000F66AA">
            <w:pPr>
              <w:jc w:val="both"/>
              <w:rPr>
                <w:bCs/>
                <w:sz w:val="28"/>
                <w:szCs w:val="28"/>
              </w:rPr>
            </w:pPr>
          </w:p>
        </w:tc>
        <w:tc>
          <w:tcPr>
            <w:tcW w:w="932"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203"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Число полос движения</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w:t>
            </w:r>
          </w:p>
        </w:tc>
      </w:tr>
      <w:tr w:rsidR="000F66AA" w:rsidTr="000F66AA">
        <w:trPr>
          <w:jc w:val="center"/>
        </w:trPr>
        <w:tc>
          <w:tcPr>
            <w:tcW w:w="2203"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203"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xml:space="preserve">Ширина, </w:t>
            </w:r>
            <w:proofErr w:type="gramStart"/>
            <w:r>
              <w:rPr>
                <w:bCs/>
                <w:sz w:val="28"/>
                <w:szCs w:val="28"/>
              </w:rPr>
              <w:t>м</w:t>
            </w:r>
            <w:proofErr w:type="gramEnd"/>
            <w:r>
              <w:rPr>
                <w:bCs/>
                <w:sz w:val="28"/>
                <w:szCs w:val="28"/>
              </w:rPr>
              <w:t>:</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 </w:t>
            </w:r>
          </w:p>
        </w:tc>
      </w:tr>
      <w:tr w:rsidR="000F66AA" w:rsidTr="000F66AA">
        <w:trPr>
          <w:jc w:val="center"/>
        </w:trPr>
        <w:tc>
          <w:tcPr>
            <w:tcW w:w="2203"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932"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203"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полосы движения</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3</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w:t>
            </w:r>
          </w:p>
        </w:tc>
      </w:tr>
      <w:tr w:rsidR="000F66AA" w:rsidTr="000F66AA">
        <w:trPr>
          <w:jc w:val="center"/>
        </w:trPr>
        <w:tc>
          <w:tcPr>
            <w:tcW w:w="2203"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lastRenderedPageBreak/>
              <w:t>проезжей части</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4,5</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3,5</w:t>
            </w:r>
          </w:p>
        </w:tc>
      </w:tr>
      <w:tr w:rsidR="000F66AA" w:rsidTr="000F66AA">
        <w:trPr>
          <w:jc w:val="center"/>
        </w:trPr>
        <w:tc>
          <w:tcPr>
            <w:tcW w:w="2203"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земляного полотна</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10</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8</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6,5</w:t>
            </w:r>
          </w:p>
        </w:tc>
      </w:tr>
      <w:tr w:rsidR="000F66AA" w:rsidTr="000F66AA">
        <w:trPr>
          <w:jc w:val="center"/>
        </w:trPr>
        <w:tc>
          <w:tcPr>
            <w:tcW w:w="2203"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обочины</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1,75</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1,5</w:t>
            </w:r>
          </w:p>
        </w:tc>
      </w:tr>
      <w:tr w:rsidR="000F66AA" w:rsidTr="000F66AA">
        <w:trPr>
          <w:jc w:val="center"/>
        </w:trPr>
        <w:tc>
          <w:tcPr>
            <w:tcW w:w="2203"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укрепления обочин</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0,5</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0,75</w:t>
            </w:r>
          </w:p>
        </w:tc>
        <w:tc>
          <w:tcPr>
            <w:tcW w:w="932"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0,5</w:t>
            </w:r>
          </w:p>
        </w:tc>
      </w:tr>
    </w:tbl>
    <w:p w:rsidR="000F66AA" w:rsidRDefault="000F66AA" w:rsidP="000F66AA">
      <w:pPr>
        <w:ind w:firstLine="709"/>
        <w:jc w:val="both"/>
        <w:rPr>
          <w:bCs/>
          <w:sz w:val="28"/>
          <w:szCs w:val="28"/>
        </w:rPr>
      </w:pPr>
    </w:p>
    <w:p w:rsidR="000F66AA" w:rsidRDefault="000F66AA" w:rsidP="000F66AA">
      <w:pPr>
        <w:ind w:left="2353" w:hanging="1645"/>
        <w:jc w:val="both"/>
        <w:rPr>
          <w:bCs/>
          <w:sz w:val="28"/>
          <w:szCs w:val="28"/>
        </w:rPr>
      </w:pPr>
      <w:r>
        <w:rPr>
          <w:bCs/>
          <w:sz w:val="28"/>
          <w:szCs w:val="28"/>
        </w:rPr>
        <w:t xml:space="preserve">Примечания: 1. Для дорог </w:t>
      </w:r>
      <w:proofErr w:type="spellStart"/>
      <w:r>
        <w:rPr>
          <w:bCs/>
          <w:sz w:val="28"/>
          <w:szCs w:val="28"/>
        </w:rPr>
        <w:t>II-c</w:t>
      </w:r>
      <w:proofErr w:type="spellEnd"/>
      <w:r>
        <w:rPr>
          <w:bCs/>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Pr>
            <w:bCs/>
            <w:sz w:val="28"/>
            <w:szCs w:val="28"/>
          </w:rPr>
          <w:t>3,5 метра</w:t>
        </w:r>
      </w:smartTag>
      <w:r>
        <w:rPr>
          <w:bCs/>
          <w:sz w:val="28"/>
          <w:szCs w:val="28"/>
        </w:rPr>
        <w:t xml:space="preserve">, </w:t>
      </w:r>
      <w:r>
        <w:rPr>
          <w:bCs/>
          <w:sz w:val="28"/>
          <w:szCs w:val="28"/>
        </w:rPr>
        <w:br/>
        <w:t xml:space="preserve">а ширину обочин - </w:t>
      </w:r>
      <w:smartTag w:uri="urn:schemas-microsoft-com:office:smarttags" w:element="metricconverter">
        <w:smartTagPr>
          <w:attr w:name="ProductID" w:val="2,25 м"/>
        </w:smartTagPr>
        <w:r>
          <w:rPr>
            <w:bCs/>
            <w:sz w:val="28"/>
            <w:szCs w:val="28"/>
          </w:rPr>
          <w:t>2,25 метра</w:t>
        </w:r>
      </w:smartTag>
      <w:r>
        <w:rPr>
          <w:bCs/>
          <w:sz w:val="28"/>
          <w:szCs w:val="28"/>
        </w:rPr>
        <w:t xml:space="preserve"> (в том числе укрепленных - </w:t>
      </w:r>
      <w:smartTag w:uri="urn:schemas-microsoft-com:office:smarttags" w:element="metricconverter">
        <w:smartTagPr>
          <w:attr w:name="ProductID" w:val="1,25 м"/>
        </w:smartTagPr>
        <w:r>
          <w:rPr>
            <w:bCs/>
            <w:sz w:val="28"/>
            <w:szCs w:val="28"/>
          </w:rPr>
          <w:t>1,25 метра</w:t>
        </w:r>
      </w:smartTag>
      <w:r>
        <w:rPr>
          <w:bCs/>
          <w:sz w:val="28"/>
          <w:szCs w:val="28"/>
        </w:rPr>
        <w:t>).</w:t>
      </w:r>
    </w:p>
    <w:p w:rsidR="000F66AA" w:rsidRDefault="000F66AA" w:rsidP="000F66AA">
      <w:pPr>
        <w:ind w:left="2353"/>
        <w:jc w:val="both"/>
        <w:rPr>
          <w:bCs/>
          <w:sz w:val="28"/>
          <w:szCs w:val="28"/>
        </w:rPr>
      </w:pPr>
      <w:r>
        <w:rPr>
          <w:bCs/>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етров"/>
        </w:smartTagPr>
        <w:r>
          <w:rPr>
            <w:bCs/>
            <w:sz w:val="28"/>
            <w:szCs w:val="28"/>
          </w:rPr>
          <w:t>5 метров</w:t>
        </w:r>
      </w:smartTag>
      <w:r>
        <w:rPr>
          <w:bCs/>
          <w:sz w:val="28"/>
          <w:szCs w:val="28"/>
        </w:rPr>
        <w:t>) ширина земляного полотна должна быть увеличена (за счет уширения обочин).</w:t>
      </w:r>
    </w:p>
    <w:p w:rsidR="000F66AA" w:rsidRDefault="000F66AA" w:rsidP="000F66AA">
      <w:pPr>
        <w:ind w:left="2353"/>
        <w:jc w:val="both"/>
        <w:rPr>
          <w:bCs/>
          <w:sz w:val="28"/>
          <w:szCs w:val="28"/>
        </w:rPr>
      </w:pPr>
      <w:r>
        <w:rPr>
          <w:bCs/>
          <w:sz w:val="28"/>
          <w:szCs w:val="28"/>
        </w:rPr>
        <w:t xml:space="preserve">3. Ширину земляного полотна, возводимого </w:t>
      </w:r>
      <w:r>
        <w:rPr>
          <w:bCs/>
          <w:sz w:val="28"/>
          <w:szCs w:val="28"/>
        </w:rPr>
        <w:br/>
        <w:t>на ценных сельскохозяйственных угодьях, допускается принимать, метров:</w:t>
      </w:r>
    </w:p>
    <w:p w:rsidR="000F66AA" w:rsidRDefault="000F66AA" w:rsidP="000F66AA">
      <w:pPr>
        <w:ind w:left="2353"/>
        <w:jc w:val="both"/>
        <w:rPr>
          <w:bCs/>
          <w:sz w:val="28"/>
          <w:szCs w:val="28"/>
        </w:rPr>
      </w:pPr>
      <w:r>
        <w:rPr>
          <w:bCs/>
          <w:sz w:val="28"/>
          <w:szCs w:val="28"/>
        </w:rPr>
        <w:t xml:space="preserve">8 - для дорог </w:t>
      </w:r>
      <w:proofErr w:type="spellStart"/>
      <w:r>
        <w:rPr>
          <w:bCs/>
          <w:sz w:val="28"/>
          <w:szCs w:val="28"/>
        </w:rPr>
        <w:t>I-c</w:t>
      </w:r>
      <w:proofErr w:type="spellEnd"/>
      <w:r>
        <w:rPr>
          <w:bCs/>
          <w:sz w:val="28"/>
          <w:szCs w:val="28"/>
        </w:rPr>
        <w:t xml:space="preserve"> категории;</w:t>
      </w:r>
    </w:p>
    <w:p w:rsidR="000F66AA" w:rsidRDefault="000F66AA" w:rsidP="000F66AA">
      <w:pPr>
        <w:ind w:left="2353"/>
        <w:jc w:val="both"/>
        <w:rPr>
          <w:bCs/>
          <w:sz w:val="28"/>
          <w:szCs w:val="28"/>
        </w:rPr>
      </w:pPr>
      <w:r>
        <w:rPr>
          <w:bCs/>
          <w:sz w:val="28"/>
          <w:szCs w:val="28"/>
        </w:rPr>
        <w:t>7 - для дорог II-с категории;</w:t>
      </w:r>
    </w:p>
    <w:p w:rsidR="000F66AA" w:rsidRDefault="000F66AA" w:rsidP="000F66AA">
      <w:pPr>
        <w:ind w:left="2353"/>
        <w:jc w:val="both"/>
        <w:rPr>
          <w:bCs/>
          <w:sz w:val="28"/>
          <w:szCs w:val="28"/>
        </w:rPr>
      </w:pPr>
      <w:r>
        <w:rPr>
          <w:bCs/>
          <w:sz w:val="28"/>
          <w:szCs w:val="28"/>
        </w:rPr>
        <w:t xml:space="preserve">5,5 - для дорог </w:t>
      </w:r>
      <w:proofErr w:type="spellStart"/>
      <w:r>
        <w:rPr>
          <w:bCs/>
          <w:sz w:val="28"/>
          <w:szCs w:val="28"/>
        </w:rPr>
        <w:t>III-c</w:t>
      </w:r>
      <w:proofErr w:type="spellEnd"/>
      <w:r>
        <w:rPr>
          <w:bCs/>
          <w:sz w:val="28"/>
          <w:szCs w:val="28"/>
        </w:rPr>
        <w:t xml:space="preserve"> категории.</w:t>
      </w:r>
    </w:p>
    <w:p w:rsidR="000F66AA" w:rsidRDefault="000F66AA" w:rsidP="000F66AA">
      <w:pPr>
        <w:ind w:left="2353"/>
        <w:jc w:val="both"/>
        <w:rPr>
          <w:bCs/>
          <w:sz w:val="28"/>
          <w:szCs w:val="28"/>
        </w:rPr>
      </w:pPr>
      <w:r>
        <w:rPr>
          <w:bCs/>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0F66AA" w:rsidRDefault="000F66AA" w:rsidP="000F66AA">
      <w:pPr>
        <w:ind w:left="2353"/>
        <w:jc w:val="both"/>
        <w:rPr>
          <w:bCs/>
          <w:sz w:val="28"/>
          <w:szCs w:val="28"/>
        </w:rPr>
      </w:pP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8.3.13.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Pr>
          <w:bCs/>
          <w:sz w:val="28"/>
          <w:szCs w:val="28"/>
        </w:rPr>
        <w:t>принятому</w:t>
      </w:r>
      <w:proofErr w:type="gramEnd"/>
      <w:r>
        <w:rPr>
          <w:bCs/>
          <w:sz w:val="28"/>
          <w:szCs w:val="28"/>
        </w:rPr>
        <w:t xml:space="preserve"> для данной дороги, за счет уширения одной обочины и соответственно земляного полотна.</w:t>
      </w:r>
    </w:p>
    <w:p w:rsidR="000F66AA" w:rsidRDefault="000F66AA" w:rsidP="000F66AA">
      <w:pPr>
        <w:overflowPunct w:val="0"/>
        <w:autoSpaceDE w:val="0"/>
        <w:autoSpaceDN w:val="0"/>
        <w:adjustRightInd w:val="0"/>
        <w:ind w:firstLine="709"/>
        <w:jc w:val="both"/>
        <w:rPr>
          <w:bCs/>
          <w:sz w:val="28"/>
          <w:szCs w:val="28"/>
        </w:rPr>
      </w:pPr>
      <w:r>
        <w:rPr>
          <w:bCs/>
          <w:spacing w:val="-2"/>
          <w:sz w:val="28"/>
          <w:szCs w:val="28"/>
        </w:rPr>
        <w:t xml:space="preserve">Расстояние между площадками следует принимать </w:t>
      </w:r>
      <w:proofErr w:type="gramStart"/>
      <w:r>
        <w:rPr>
          <w:bCs/>
          <w:spacing w:val="-2"/>
          <w:sz w:val="28"/>
          <w:szCs w:val="28"/>
        </w:rPr>
        <w:t>равным</w:t>
      </w:r>
      <w:proofErr w:type="gramEnd"/>
      <w:r>
        <w:rPr>
          <w:bCs/>
          <w:spacing w:val="-2"/>
          <w:sz w:val="28"/>
          <w:szCs w:val="28"/>
        </w:rPr>
        <w:t xml:space="preserve"> расстоя</w:t>
      </w:r>
      <w:r>
        <w:rPr>
          <w:bCs/>
          <w:sz w:val="28"/>
          <w:szCs w:val="28"/>
        </w:rPr>
        <w:t xml:space="preserve">нию видимости встречного транспортного средства, но не менее </w:t>
      </w:r>
      <w:smartTag w:uri="urn:schemas-microsoft-com:office:smarttags" w:element="metricconverter">
        <w:smartTagPr>
          <w:attr w:name="ProductID" w:val="0,5 километра"/>
        </w:smartTagPr>
        <w:r>
          <w:rPr>
            <w:bCs/>
            <w:sz w:val="28"/>
            <w:szCs w:val="28"/>
          </w:rPr>
          <w:t>0,5 километра</w:t>
        </w:r>
      </w:smartTag>
      <w:r>
        <w:rPr>
          <w:bCs/>
          <w:sz w:val="28"/>
          <w:szCs w:val="28"/>
        </w:rPr>
        <w:t xml:space="preserve">, при этом площадки должны, как правило, совмещаться </w:t>
      </w:r>
      <w:r>
        <w:rPr>
          <w:bCs/>
          <w:sz w:val="28"/>
          <w:szCs w:val="28"/>
        </w:rPr>
        <w:br/>
        <w:t>с местами съездов на поля.</w:t>
      </w:r>
    </w:p>
    <w:p w:rsidR="000F66AA" w:rsidRDefault="000F66AA" w:rsidP="000F66AA">
      <w:pPr>
        <w:overflowPunct w:val="0"/>
        <w:autoSpaceDE w:val="0"/>
        <w:autoSpaceDN w:val="0"/>
        <w:adjustRightInd w:val="0"/>
        <w:ind w:firstLine="709"/>
        <w:jc w:val="both"/>
        <w:rPr>
          <w:bCs/>
          <w:sz w:val="28"/>
          <w:szCs w:val="28"/>
        </w:rPr>
      </w:pPr>
      <w:proofErr w:type="gramStart"/>
      <w:r>
        <w:rPr>
          <w:bCs/>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Pr>
            <w:bCs/>
            <w:sz w:val="28"/>
            <w:szCs w:val="28"/>
          </w:rPr>
          <w:t>13 метров</w:t>
        </w:r>
      </w:smartTag>
      <w:r>
        <w:rPr>
          <w:bCs/>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Pr>
            <w:bCs/>
            <w:sz w:val="28"/>
            <w:szCs w:val="28"/>
          </w:rPr>
          <w:t>3 метров</w:t>
        </w:r>
      </w:smartTag>
      <w:r>
        <w:rPr>
          <w:bCs/>
          <w:sz w:val="28"/>
          <w:szCs w:val="28"/>
        </w:rPr>
        <w:t xml:space="preserve">, свыше 3 до </w:t>
      </w:r>
      <w:smartTag w:uri="urn:schemas-microsoft-com:office:smarttags" w:element="metricconverter">
        <w:smartTagPr>
          <w:attr w:name="ProductID" w:val="6 м"/>
        </w:smartTagPr>
        <w:r>
          <w:rPr>
            <w:bCs/>
            <w:sz w:val="28"/>
            <w:szCs w:val="28"/>
          </w:rPr>
          <w:t>6 метров</w:t>
        </w:r>
      </w:smartTag>
      <w:r>
        <w:rPr>
          <w:bCs/>
          <w:sz w:val="28"/>
          <w:szCs w:val="28"/>
        </w:rPr>
        <w:t xml:space="preserve"> и свыше 6 до </w:t>
      </w:r>
      <w:smartTag w:uri="urn:schemas-microsoft-com:office:smarttags" w:element="metricconverter">
        <w:smartTagPr>
          <w:attr w:name="ProductID" w:val="8 м"/>
        </w:smartTagPr>
        <w:r>
          <w:rPr>
            <w:bCs/>
            <w:sz w:val="28"/>
            <w:szCs w:val="28"/>
          </w:rPr>
          <w:t>8 метров</w:t>
        </w:r>
      </w:smartTag>
      <w:r>
        <w:rPr>
          <w:bCs/>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Pr>
            <w:bCs/>
            <w:sz w:val="28"/>
            <w:szCs w:val="28"/>
          </w:rPr>
          <w:t>15 метров</w:t>
        </w:r>
      </w:smartTag>
      <w:r>
        <w:rPr>
          <w:bCs/>
          <w:sz w:val="28"/>
          <w:szCs w:val="28"/>
        </w:rPr>
        <w:t>.</w:t>
      </w:r>
      <w:proofErr w:type="gramEnd"/>
      <w:r>
        <w:rPr>
          <w:bCs/>
          <w:sz w:val="28"/>
          <w:szCs w:val="28"/>
        </w:rPr>
        <w:t xml:space="preserve"> Участки перехода </w:t>
      </w:r>
      <w:r>
        <w:rPr>
          <w:bCs/>
          <w:sz w:val="28"/>
          <w:szCs w:val="28"/>
        </w:rPr>
        <w:br/>
        <w:t xml:space="preserve">от однополосной проезжей части к площадке для разъезда должны быть </w:t>
      </w:r>
      <w:r>
        <w:rPr>
          <w:bCs/>
          <w:sz w:val="28"/>
          <w:szCs w:val="28"/>
        </w:rPr>
        <w:lastRenderedPageBreak/>
        <w:t xml:space="preserve">длиной не менее </w:t>
      </w:r>
      <w:smartTag w:uri="urn:schemas-microsoft-com:office:smarttags" w:element="metricconverter">
        <w:smartTagPr>
          <w:attr w:name="ProductID" w:val="15 м"/>
        </w:smartTagPr>
        <w:r>
          <w:rPr>
            <w:bCs/>
            <w:sz w:val="28"/>
            <w:szCs w:val="28"/>
          </w:rPr>
          <w:t>15 метров</w:t>
        </w:r>
      </w:smartTag>
      <w:r>
        <w:rPr>
          <w:bCs/>
          <w:sz w:val="28"/>
          <w:szCs w:val="28"/>
        </w:rPr>
        <w:t xml:space="preserve">, а для </w:t>
      </w:r>
      <w:proofErr w:type="spellStart"/>
      <w:r>
        <w:rPr>
          <w:bCs/>
          <w:sz w:val="28"/>
          <w:szCs w:val="28"/>
        </w:rPr>
        <w:t>двухполосной</w:t>
      </w:r>
      <w:proofErr w:type="spellEnd"/>
      <w:r>
        <w:rPr>
          <w:bCs/>
          <w:sz w:val="28"/>
          <w:szCs w:val="28"/>
        </w:rPr>
        <w:t xml:space="preserve"> проезжей части - </w:t>
      </w:r>
      <w:r>
        <w:rPr>
          <w:bCs/>
          <w:sz w:val="28"/>
          <w:szCs w:val="28"/>
        </w:rPr>
        <w:br/>
        <w:t xml:space="preserve">не менее </w:t>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8.3.14. Поперечные уклоны одно- и двухскатных профилей дорог следует принимать в соответствии со </w:t>
      </w:r>
      <w:proofErr w:type="spellStart"/>
      <w:r>
        <w:rPr>
          <w:bCs/>
          <w:sz w:val="28"/>
          <w:szCs w:val="28"/>
        </w:rPr>
        <w:t>СНиП</w:t>
      </w:r>
      <w:proofErr w:type="spellEnd"/>
      <w:r>
        <w:rPr>
          <w:bCs/>
          <w:sz w:val="28"/>
          <w:szCs w:val="28"/>
        </w:rPr>
        <w:t xml:space="preserve"> 2.05.11-83.</w:t>
      </w:r>
    </w:p>
    <w:p w:rsidR="000F66AA" w:rsidRDefault="000F66AA" w:rsidP="000F66AA">
      <w:pPr>
        <w:ind w:firstLine="709"/>
        <w:jc w:val="both"/>
        <w:rPr>
          <w:bCs/>
          <w:sz w:val="28"/>
          <w:szCs w:val="28"/>
        </w:rPr>
      </w:pPr>
      <w:r>
        <w:rPr>
          <w:bCs/>
          <w:sz w:val="28"/>
          <w:szCs w:val="28"/>
        </w:rPr>
        <w:t xml:space="preserve">8.3.15. </w:t>
      </w:r>
      <w:r>
        <w:rPr>
          <w:sz w:val="28"/>
          <w:szCs w:val="28"/>
        </w:rPr>
        <w:t>Внутриплощадочные дороги</w:t>
      </w:r>
      <w:r>
        <w:rPr>
          <w:bCs/>
          <w:sz w:val="28"/>
          <w:szCs w:val="28"/>
        </w:rPr>
        <w:t xml:space="preserve">, располагаемые в пределах животноводческих комплексов, птицефабрик, ферм, тепличных комбинатов и </w:t>
      </w:r>
      <w:r>
        <w:rPr>
          <w:bCs/>
          <w:spacing w:val="-2"/>
          <w:sz w:val="28"/>
          <w:szCs w:val="28"/>
        </w:rPr>
        <w:t xml:space="preserve">других подобных объектов, в зависимости </w:t>
      </w:r>
      <w:r>
        <w:rPr>
          <w:bCs/>
          <w:spacing w:val="-2"/>
          <w:sz w:val="28"/>
          <w:szCs w:val="28"/>
        </w:rPr>
        <w:br/>
        <w:t xml:space="preserve">от их назначения следует подразделять </w:t>
      </w:r>
      <w:proofErr w:type="gramStart"/>
      <w:r>
        <w:rPr>
          <w:bCs/>
          <w:spacing w:val="-2"/>
          <w:sz w:val="28"/>
          <w:szCs w:val="28"/>
        </w:rPr>
        <w:t>на</w:t>
      </w:r>
      <w:proofErr w:type="gramEnd"/>
      <w:r>
        <w:rPr>
          <w:bCs/>
          <w:spacing w:val="-2"/>
          <w:sz w:val="28"/>
          <w:szCs w:val="28"/>
        </w:rPr>
        <w:t>:</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производственные, обеспечивающие технологические </w:t>
      </w:r>
      <w:r>
        <w:rPr>
          <w:bCs/>
          <w:sz w:val="28"/>
          <w:szCs w:val="28"/>
        </w:rPr>
        <w:br/>
        <w:t>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вспомогательные, обеспечивающие нерегулярный проезд пожарных машин и других специальных транспортных средств </w:t>
      </w:r>
      <w:r>
        <w:rPr>
          <w:bCs/>
          <w:sz w:val="28"/>
          <w:szCs w:val="28"/>
        </w:rPr>
        <w:br/>
        <w:t>(авто- и электрокаров, автопогрузчиков и др.).</w:t>
      </w:r>
    </w:p>
    <w:p w:rsidR="000F66AA" w:rsidRDefault="000F66AA" w:rsidP="000F66AA">
      <w:pPr>
        <w:ind w:firstLine="709"/>
        <w:jc w:val="both"/>
        <w:rPr>
          <w:bCs/>
          <w:sz w:val="28"/>
          <w:szCs w:val="28"/>
        </w:rPr>
      </w:pPr>
      <w:r>
        <w:rPr>
          <w:bCs/>
          <w:sz w:val="28"/>
          <w:szCs w:val="28"/>
        </w:rPr>
        <w:t xml:space="preserve">8.3.16. Ширину проезжей части и обочин, внутриплощадочных дорог следует </w:t>
      </w:r>
      <w:r>
        <w:rPr>
          <w:bCs/>
          <w:spacing w:val="-3"/>
          <w:sz w:val="28"/>
          <w:szCs w:val="28"/>
        </w:rPr>
        <w:t xml:space="preserve">принимать в зависимости от назначения дорог </w:t>
      </w:r>
      <w:r>
        <w:rPr>
          <w:bCs/>
          <w:spacing w:val="-3"/>
          <w:sz w:val="28"/>
          <w:szCs w:val="28"/>
        </w:rPr>
        <w:br/>
        <w:t>и организации движения транспортных</w:t>
      </w:r>
      <w:r>
        <w:rPr>
          <w:bCs/>
          <w:sz w:val="28"/>
          <w:szCs w:val="28"/>
        </w:rPr>
        <w:t xml:space="preserve"> средств по таблице № 66.</w:t>
      </w:r>
    </w:p>
    <w:p w:rsidR="000F66AA" w:rsidRDefault="000F66AA" w:rsidP="000F66AA">
      <w:pPr>
        <w:ind w:firstLine="709"/>
        <w:jc w:val="both"/>
        <w:rPr>
          <w:bCs/>
          <w:sz w:val="26"/>
          <w:szCs w:val="26"/>
        </w:rPr>
      </w:pPr>
    </w:p>
    <w:p w:rsidR="000F66AA" w:rsidRDefault="000F66AA" w:rsidP="000F66AA">
      <w:pPr>
        <w:ind w:firstLine="709"/>
        <w:jc w:val="both"/>
        <w:rPr>
          <w:bCs/>
          <w:sz w:val="28"/>
          <w:szCs w:val="28"/>
        </w:rPr>
      </w:pPr>
      <w:r>
        <w:rPr>
          <w:bCs/>
          <w:sz w:val="28"/>
          <w:szCs w:val="28"/>
        </w:rPr>
        <w:t>Таблица № 66</w:t>
      </w:r>
    </w:p>
    <w:p w:rsidR="000F66AA" w:rsidRDefault="000F66AA" w:rsidP="000F66AA">
      <w:pPr>
        <w:ind w:firstLine="709"/>
        <w:jc w:val="both"/>
        <w:rPr>
          <w:bCs/>
          <w:sz w:val="26"/>
          <w:szCs w:val="26"/>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4"/>
        <w:gridCol w:w="2607"/>
        <w:gridCol w:w="2458"/>
      </w:tblGrid>
      <w:tr w:rsidR="000F66AA" w:rsidTr="000F66AA">
        <w:trPr>
          <w:trHeight w:val="309"/>
          <w:jc w:val="center"/>
        </w:trPr>
        <w:tc>
          <w:tcPr>
            <w:tcW w:w="2280" w:type="pct"/>
            <w:vMerge w:val="restart"/>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Параметры</w:t>
            </w:r>
          </w:p>
        </w:tc>
        <w:tc>
          <w:tcPr>
            <w:tcW w:w="2720" w:type="pct"/>
            <w:gridSpan w:val="2"/>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Значение параметров, </w:t>
            </w:r>
            <w:proofErr w:type="gramStart"/>
            <w:r>
              <w:rPr>
                <w:sz w:val="28"/>
                <w:szCs w:val="28"/>
              </w:rPr>
              <w:t>м</w:t>
            </w:r>
            <w:proofErr w:type="gramEnd"/>
            <w:r>
              <w:rPr>
                <w:sz w:val="28"/>
                <w:szCs w:val="28"/>
              </w:rPr>
              <w:t>, для дорог</w:t>
            </w:r>
          </w:p>
        </w:tc>
      </w:tr>
      <w:tr w:rsidR="000F66AA" w:rsidTr="000F66AA">
        <w:trPr>
          <w:trHeight w:val="345"/>
          <w:jc w:val="center"/>
        </w:trPr>
        <w:tc>
          <w:tcPr>
            <w:tcW w:w="0" w:type="auto"/>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1400" w:type="pct"/>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bCs/>
                <w:sz w:val="28"/>
                <w:szCs w:val="28"/>
              </w:rPr>
            </w:pPr>
            <w:r>
              <w:rPr>
                <w:bCs/>
                <w:sz w:val="28"/>
                <w:szCs w:val="28"/>
              </w:rPr>
              <w:t>производственных</w:t>
            </w:r>
          </w:p>
        </w:tc>
        <w:tc>
          <w:tcPr>
            <w:tcW w:w="1320" w:type="pct"/>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вспомогательных</w:t>
            </w:r>
          </w:p>
        </w:tc>
      </w:tr>
      <w:tr w:rsidR="000F66AA" w:rsidTr="000F66AA">
        <w:trPr>
          <w:trHeight w:val="207"/>
          <w:jc w:val="center"/>
        </w:trPr>
        <w:tc>
          <w:tcPr>
            <w:tcW w:w="2280" w:type="pct"/>
            <w:tcBorders>
              <w:top w:val="single" w:sz="4" w:space="0" w:color="auto"/>
              <w:left w:val="nil"/>
              <w:bottom w:val="single" w:sz="4" w:space="0" w:color="auto"/>
              <w:right w:val="single" w:sz="4" w:space="0" w:color="auto"/>
            </w:tcBorders>
            <w:hideMark/>
          </w:tcPr>
          <w:p w:rsidR="000F66AA" w:rsidRDefault="000F66AA">
            <w:pPr>
              <w:jc w:val="both"/>
              <w:rPr>
                <w:bCs/>
                <w:sz w:val="28"/>
                <w:szCs w:val="28"/>
              </w:rPr>
            </w:pPr>
            <w:r>
              <w:rPr>
                <w:bCs/>
                <w:sz w:val="28"/>
                <w:szCs w:val="28"/>
              </w:rPr>
              <w:t>1</w:t>
            </w:r>
          </w:p>
        </w:tc>
        <w:tc>
          <w:tcPr>
            <w:tcW w:w="1400" w:type="pct"/>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bCs/>
                <w:sz w:val="28"/>
                <w:szCs w:val="28"/>
              </w:rPr>
            </w:pPr>
            <w:r>
              <w:rPr>
                <w:bCs/>
                <w:sz w:val="28"/>
                <w:szCs w:val="28"/>
              </w:rPr>
              <w:t>2</w:t>
            </w:r>
          </w:p>
        </w:tc>
        <w:tc>
          <w:tcPr>
            <w:tcW w:w="1320" w:type="pct"/>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3</w:t>
            </w:r>
          </w:p>
        </w:tc>
      </w:tr>
      <w:tr w:rsidR="000F66AA" w:rsidTr="000F66AA">
        <w:trPr>
          <w:trHeight w:val="80"/>
          <w:jc w:val="center"/>
        </w:trPr>
        <w:tc>
          <w:tcPr>
            <w:tcW w:w="2280" w:type="pct"/>
            <w:tcBorders>
              <w:top w:val="single" w:sz="4" w:space="0" w:color="auto"/>
              <w:left w:val="nil"/>
              <w:bottom w:val="nil"/>
              <w:right w:val="nil"/>
            </w:tcBorders>
          </w:tcPr>
          <w:p w:rsidR="000F66AA" w:rsidRDefault="000F66AA">
            <w:pPr>
              <w:overflowPunct w:val="0"/>
              <w:autoSpaceDE w:val="0"/>
              <w:autoSpaceDN w:val="0"/>
              <w:adjustRightInd w:val="0"/>
              <w:jc w:val="both"/>
              <w:rPr>
                <w:bCs/>
                <w:sz w:val="28"/>
                <w:szCs w:val="28"/>
              </w:rPr>
            </w:pPr>
          </w:p>
        </w:tc>
        <w:tc>
          <w:tcPr>
            <w:tcW w:w="1400" w:type="pct"/>
            <w:tcBorders>
              <w:top w:val="single" w:sz="4" w:space="0" w:color="auto"/>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320" w:type="pct"/>
            <w:tcBorders>
              <w:top w:val="single" w:sz="4" w:space="0" w:color="auto"/>
              <w:left w:val="nil"/>
              <w:bottom w:val="nil"/>
              <w:right w:val="nil"/>
            </w:tcBorders>
            <w:vAlign w:val="center"/>
          </w:tcPr>
          <w:p w:rsidR="000F66AA" w:rsidRDefault="000F66AA">
            <w:pPr>
              <w:overflowPunct w:val="0"/>
              <w:autoSpaceDE w:val="0"/>
              <w:autoSpaceDN w:val="0"/>
              <w:adjustRightInd w:val="0"/>
              <w:jc w:val="both"/>
              <w:rPr>
                <w:bCs/>
                <w:sz w:val="28"/>
                <w:szCs w:val="28"/>
              </w:rPr>
            </w:pPr>
          </w:p>
        </w:tc>
      </w:tr>
      <w:tr w:rsidR="000F66AA" w:rsidTr="000F66AA">
        <w:trPr>
          <w:trHeight w:val="397"/>
          <w:jc w:val="center"/>
        </w:trPr>
        <w:tc>
          <w:tcPr>
            <w:tcW w:w="2280" w:type="pct"/>
            <w:tcBorders>
              <w:top w:val="nil"/>
              <w:left w:val="nil"/>
              <w:bottom w:val="nil"/>
              <w:right w:val="nil"/>
            </w:tcBorders>
            <w:hideMark/>
          </w:tcPr>
          <w:p w:rsidR="000F66AA" w:rsidRDefault="000F66AA">
            <w:pPr>
              <w:overflowPunct w:val="0"/>
              <w:autoSpaceDE w:val="0"/>
              <w:autoSpaceDN w:val="0"/>
              <w:adjustRightInd w:val="0"/>
              <w:jc w:val="both"/>
              <w:rPr>
                <w:bCs/>
                <w:spacing w:val="-20"/>
                <w:sz w:val="28"/>
                <w:szCs w:val="28"/>
              </w:rPr>
            </w:pPr>
            <w:r>
              <w:rPr>
                <w:bCs/>
                <w:spacing w:val="-20"/>
                <w:sz w:val="28"/>
                <w:szCs w:val="28"/>
              </w:rPr>
              <w:t>Ширина проезжей части при движении транспортных средств:</w:t>
            </w:r>
          </w:p>
        </w:tc>
        <w:tc>
          <w:tcPr>
            <w:tcW w:w="140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32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280"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40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32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2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двухстороннем</w:t>
            </w:r>
          </w:p>
        </w:tc>
        <w:tc>
          <w:tcPr>
            <w:tcW w:w="140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6,0</w:t>
            </w:r>
          </w:p>
        </w:tc>
        <w:tc>
          <w:tcPr>
            <w:tcW w:w="132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w:t>
            </w:r>
          </w:p>
        </w:tc>
      </w:tr>
      <w:tr w:rsidR="000F66AA" w:rsidTr="000F66AA">
        <w:trPr>
          <w:jc w:val="center"/>
        </w:trPr>
        <w:tc>
          <w:tcPr>
            <w:tcW w:w="22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одностороннем</w:t>
            </w:r>
          </w:p>
        </w:tc>
        <w:tc>
          <w:tcPr>
            <w:tcW w:w="140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4,5</w:t>
            </w:r>
          </w:p>
        </w:tc>
        <w:tc>
          <w:tcPr>
            <w:tcW w:w="132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3,5</w:t>
            </w:r>
          </w:p>
        </w:tc>
      </w:tr>
      <w:tr w:rsidR="000F66AA" w:rsidTr="000F66AA">
        <w:trPr>
          <w:jc w:val="center"/>
        </w:trPr>
        <w:tc>
          <w:tcPr>
            <w:tcW w:w="2280" w:type="pct"/>
            <w:tcBorders>
              <w:top w:val="nil"/>
              <w:left w:val="nil"/>
              <w:bottom w:val="nil"/>
              <w:right w:val="nil"/>
            </w:tcBorders>
          </w:tcPr>
          <w:p w:rsidR="000F66AA" w:rsidRDefault="000F66AA">
            <w:pPr>
              <w:overflowPunct w:val="0"/>
              <w:autoSpaceDE w:val="0"/>
              <w:autoSpaceDN w:val="0"/>
              <w:adjustRightInd w:val="0"/>
              <w:ind w:firstLine="284"/>
              <w:jc w:val="both"/>
              <w:rPr>
                <w:bCs/>
                <w:sz w:val="28"/>
                <w:szCs w:val="28"/>
              </w:rPr>
            </w:pPr>
          </w:p>
        </w:tc>
        <w:tc>
          <w:tcPr>
            <w:tcW w:w="140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32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2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Ширина обочины</w:t>
            </w:r>
          </w:p>
        </w:tc>
        <w:tc>
          <w:tcPr>
            <w:tcW w:w="140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1,0</w:t>
            </w:r>
          </w:p>
        </w:tc>
        <w:tc>
          <w:tcPr>
            <w:tcW w:w="132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0,75</w:t>
            </w:r>
          </w:p>
        </w:tc>
      </w:tr>
      <w:tr w:rsidR="000F66AA" w:rsidTr="000F66AA">
        <w:trPr>
          <w:jc w:val="center"/>
        </w:trPr>
        <w:tc>
          <w:tcPr>
            <w:tcW w:w="2280"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40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c>
          <w:tcPr>
            <w:tcW w:w="1320" w:type="pct"/>
            <w:tcBorders>
              <w:top w:val="nil"/>
              <w:left w:val="nil"/>
              <w:bottom w:val="nil"/>
              <w:right w:val="nil"/>
            </w:tcBorders>
            <w:vAlign w:val="center"/>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28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Ширина укрепления обочины</w:t>
            </w:r>
          </w:p>
        </w:tc>
        <w:tc>
          <w:tcPr>
            <w:tcW w:w="140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0,5</w:t>
            </w:r>
          </w:p>
        </w:tc>
        <w:tc>
          <w:tcPr>
            <w:tcW w:w="1320" w:type="pct"/>
            <w:tcBorders>
              <w:top w:val="nil"/>
              <w:left w:val="nil"/>
              <w:bottom w:val="nil"/>
              <w:right w:val="nil"/>
            </w:tcBorders>
            <w:vAlign w:val="center"/>
            <w:hideMark/>
          </w:tcPr>
          <w:p w:rsidR="000F66AA" w:rsidRDefault="000F66AA">
            <w:pPr>
              <w:overflowPunct w:val="0"/>
              <w:autoSpaceDE w:val="0"/>
              <w:autoSpaceDN w:val="0"/>
              <w:adjustRightInd w:val="0"/>
              <w:jc w:val="both"/>
              <w:rPr>
                <w:bCs/>
                <w:sz w:val="28"/>
                <w:szCs w:val="28"/>
              </w:rPr>
            </w:pPr>
            <w:r>
              <w:rPr>
                <w:bCs/>
                <w:sz w:val="28"/>
                <w:szCs w:val="28"/>
              </w:rPr>
              <w:t>0,5</w:t>
            </w:r>
          </w:p>
        </w:tc>
      </w:tr>
    </w:tbl>
    <w:p w:rsidR="000F66AA" w:rsidRDefault="000F66AA" w:rsidP="000F66AA">
      <w:pPr>
        <w:ind w:firstLine="709"/>
        <w:jc w:val="both"/>
        <w:rPr>
          <w:bCs/>
          <w:sz w:val="28"/>
          <w:szCs w:val="28"/>
        </w:rPr>
      </w:pPr>
    </w:p>
    <w:p w:rsidR="000F66AA" w:rsidRDefault="000F66AA" w:rsidP="000F66AA">
      <w:pPr>
        <w:ind w:firstLine="709"/>
        <w:jc w:val="both"/>
        <w:rPr>
          <w:bCs/>
          <w:spacing w:val="-2"/>
          <w:sz w:val="28"/>
          <w:szCs w:val="28"/>
        </w:rPr>
      </w:pPr>
      <w:r>
        <w:rPr>
          <w:bCs/>
          <w:sz w:val="28"/>
          <w:szCs w:val="28"/>
        </w:rPr>
        <w:t>8.3.17. Ширину проезжей части производственных дорог допускается принимать:</w:t>
      </w:r>
    </w:p>
    <w:p w:rsidR="000F66AA" w:rsidRDefault="000F66AA" w:rsidP="000F66AA">
      <w:pPr>
        <w:ind w:firstLine="709"/>
        <w:jc w:val="both"/>
        <w:rPr>
          <w:bCs/>
          <w:sz w:val="28"/>
          <w:szCs w:val="28"/>
        </w:rPr>
      </w:pPr>
      <w:smartTag w:uri="urn:schemas-microsoft-com:office:smarttags" w:element="metricconverter">
        <w:smartTagPr>
          <w:attr w:name="ProductID" w:val="3,5 метра"/>
        </w:smartTagPr>
        <w:r>
          <w:rPr>
            <w:bCs/>
            <w:sz w:val="28"/>
            <w:szCs w:val="28"/>
          </w:rPr>
          <w:t>3,5 метра</w:t>
        </w:r>
      </w:smartTag>
      <w:r>
        <w:rPr>
          <w:bCs/>
          <w:sz w:val="28"/>
          <w:szCs w:val="28"/>
        </w:rPr>
        <w:t xml:space="preserve"> с обочинами, укрепленными на полную ширину, - </w:t>
      </w:r>
      <w:r>
        <w:rPr>
          <w:bCs/>
          <w:sz w:val="28"/>
          <w:szCs w:val="28"/>
        </w:rPr>
        <w:br/>
        <w:t>в стесненных условиях существующей застройки;</w:t>
      </w:r>
    </w:p>
    <w:p w:rsidR="000F66AA" w:rsidRDefault="000F66AA" w:rsidP="000F66AA">
      <w:pPr>
        <w:ind w:firstLine="709"/>
        <w:jc w:val="both"/>
        <w:rPr>
          <w:bCs/>
          <w:sz w:val="28"/>
          <w:szCs w:val="28"/>
        </w:rPr>
      </w:pPr>
      <w:smartTag w:uri="urn:schemas-microsoft-com:office:smarttags" w:element="metricconverter">
        <w:smartTagPr>
          <w:attr w:name="ProductID" w:val="3,5 метра"/>
        </w:smartTagPr>
        <w:r>
          <w:rPr>
            <w:bCs/>
            <w:sz w:val="28"/>
            <w:szCs w:val="28"/>
          </w:rPr>
          <w:t>3,5 метра</w:t>
        </w:r>
      </w:smartTag>
      <w:r>
        <w:rPr>
          <w:bCs/>
          <w:sz w:val="28"/>
          <w:szCs w:val="28"/>
        </w:rPr>
        <w:t xml:space="preserve"> с обочинами, укрепленными согласно таблице № 66, - </w:t>
      </w:r>
      <w:r>
        <w:rPr>
          <w:bCs/>
          <w:sz w:val="28"/>
          <w:szCs w:val="28"/>
        </w:rPr>
        <w:br/>
        <w:t>при кольцевом движении, отсутствии встречного движения и обгона транспортных средств;</w:t>
      </w:r>
    </w:p>
    <w:p w:rsidR="000F66AA" w:rsidRDefault="000F66AA" w:rsidP="000F66AA">
      <w:pPr>
        <w:ind w:firstLine="709"/>
        <w:jc w:val="both"/>
        <w:rPr>
          <w:bCs/>
          <w:sz w:val="28"/>
          <w:szCs w:val="28"/>
        </w:rPr>
      </w:pPr>
      <w:smartTag w:uri="urn:schemas-microsoft-com:office:smarttags" w:element="metricconverter">
        <w:smartTagPr>
          <w:attr w:name="ProductID" w:val="4,5 метра"/>
        </w:smartTagPr>
        <w:r>
          <w:rPr>
            <w:bCs/>
            <w:sz w:val="28"/>
            <w:szCs w:val="28"/>
          </w:rPr>
          <w:t>4,5 метра</w:t>
        </w:r>
      </w:smartTag>
      <w:r>
        <w:rPr>
          <w:bCs/>
          <w:sz w:val="28"/>
          <w:szCs w:val="28"/>
        </w:rPr>
        <w:t xml:space="preserve"> с одной укрепленной обочиной шириной </w:t>
      </w:r>
      <w:smartTag w:uri="urn:schemas-microsoft-com:office:smarttags" w:element="metricconverter">
        <w:smartTagPr>
          <w:attr w:name="ProductID" w:val="1,5 метра"/>
        </w:smartTagPr>
        <w:r>
          <w:rPr>
            <w:bCs/>
            <w:sz w:val="28"/>
            <w:szCs w:val="28"/>
          </w:rPr>
          <w:t>1,5 метра</w:t>
        </w:r>
      </w:smartTag>
      <w:r>
        <w:rPr>
          <w:bCs/>
          <w:sz w:val="28"/>
          <w:szCs w:val="28"/>
        </w:rPr>
        <w:t xml:space="preserve"> </w:t>
      </w:r>
      <w:r>
        <w:rPr>
          <w:bCs/>
          <w:sz w:val="28"/>
          <w:szCs w:val="28"/>
        </w:rPr>
        <w:br/>
        <w:t xml:space="preserve">и бортовым камнем с другой стороны - при возможности встречного </w:t>
      </w:r>
      <w:r>
        <w:rPr>
          <w:bCs/>
          <w:sz w:val="28"/>
          <w:szCs w:val="28"/>
        </w:rPr>
        <w:lastRenderedPageBreak/>
        <w:t>движения или обгона транспортных средств и необходимости устройства одностороннего тротуара.</w:t>
      </w:r>
    </w:p>
    <w:p w:rsidR="000F66AA" w:rsidRDefault="000F66AA" w:rsidP="000F66AA">
      <w:pPr>
        <w:ind w:firstLine="709"/>
        <w:jc w:val="both"/>
        <w:rPr>
          <w:bCs/>
          <w:sz w:val="28"/>
          <w:szCs w:val="28"/>
        </w:rPr>
      </w:pPr>
      <w:r>
        <w:rPr>
          <w:bCs/>
          <w:sz w:val="28"/>
          <w:szCs w:val="28"/>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Pr>
            <w:bCs/>
            <w:sz w:val="28"/>
            <w:szCs w:val="28"/>
          </w:rPr>
          <w:t>0,5 метра</w:t>
        </w:r>
      </w:smartTag>
      <w:r>
        <w:rPr>
          <w:bCs/>
          <w:sz w:val="28"/>
          <w:szCs w:val="28"/>
        </w:rPr>
        <w:t>.</w:t>
      </w:r>
    </w:p>
    <w:p w:rsidR="000F66AA" w:rsidRDefault="000F66AA" w:rsidP="000F66AA">
      <w:pPr>
        <w:ind w:firstLine="709"/>
        <w:jc w:val="both"/>
        <w:rPr>
          <w:bCs/>
          <w:sz w:val="28"/>
          <w:szCs w:val="28"/>
        </w:rPr>
      </w:pPr>
      <w:r>
        <w:rPr>
          <w:bCs/>
          <w:sz w:val="28"/>
          <w:szCs w:val="28"/>
        </w:rPr>
        <w:t>8.3.18.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Pr>
          <w:bCs/>
          <w:spacing w:val="-2"/>
          <w:sz w:val="28"/>
          <w:szCs w:val="28"/>
        </w:rPr>
        <w:t>гами с подветренной стороны для господствующих ветров в летний период.</w:t>
      </w:r>
    </w:p>
    <w:p w:rsidR="000F66AA" w:rsidRDefault="000F66AA" w:rsidP="000F66AA">
      <w:pPr>
        <w:ind w:firstLine="709"/>
        <w:jc w:val="both"/>
        <w:rPr>
          <w:bCs/>
          <w:sz w:val="28"/>
          <w:szCs w:val="28"/>
        </w:rPr>
      </w:pPr>
      <w:r>
        <w:rPr>
          <w:bCs/>
          <w:sz w:val="28"/>
          <w:szCs w:val="28"/>
        </w:rPr>
        <w:t xml:space="preserve">8.3.19. Ширина полосы движения и обособленного земляного полотна тракторной дороги должна устанавливаться согласно </w:t>
      </w:r>
      <w:r>
        <w:rPr>
          <w:bCs/>
          <w:sz w:val="28"/>
          <w:szCs w:val="28"/>
        </w:rPr>
        <w:br/>
        <w:t>таблице № 67 в зависимости от ширины колеи обращающегося подвижного состава.</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67</w:t>
      </w:r>
    </w:p>
    <w:p w:rsidR="000F66AA" w:rsidRDefault="000F66AA" w:rsidP="000F66AA">
      <w:pPr>
        <w:ind w:firstLine="709"/>
        <w:jc w:val="both"/>
        <w:rPr>
          <w:bCs/>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2329"/>
        <w:gridCol w:w="2330"/>
      </w:tblGrid>
      <w:tr w:rsidR="000F66AA" w:rsidTr="000F66AA">
        <w:trPr>
          <w:trHeight w:val="1155"/>
          <w:jc w:val="center"/>
        </w:trPr>
        <w:tc>
          <w:tcPr>
            <w:tcW w:w="2499" w:type="pct"/>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Ширина колеи транспортных средств, самоходных </w:t>
            </w:r>
            <w:r>
              <w:rPr>
                <w:sz w:val="28"/>
                <w:szCs w:val="28"/>
              </w:rPr>
              <w:br/>
              <w:t xml:space="preserve">и прицепных машин, </w:t>
            </w:r>
            <w:proofErr w:type="gramStart"/>
            <w:r>
              <w:rPr>
                <w:sz w:val="28"/>
                <w:szCs w:val="28"/>
              </w:rPr>
              <w:t>м</w:t>
            </w:r>
            <w:proofErr w:type="gramEnd"/>
            <w:r>
              <w:rPr>
                <w:sz w:val="28"/>
                <w:szCs w:val="28"/>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Ширина полосы </w:t>
            </w:r>
          </w:p>
          <w:p w:rsidR="000F66AA" w:rsidRDefault="000F66AA">
            <w:pPr>
              <w:overflowPunct w:val="0"/>
              <w:autoSpaceDE w:val="0"/>
              <w:autoSpaceDN w:val="0"/>
              <w:adjustRightInd w:val="0"/>
              <w:jc w:val="both"/>
              <w:rPr>
                <w:sz w:val="28"/>
                <w:szCs w:val="28"/>
              </w:rPr>
            </w:pPr>
            <w:r>
              <w:rPr>
                <w:sz w:val="28"/>
                <w:szCs w:val="28"/>
              </w:rPr>
              <w:t xml:space="preserve">движения, </w:t>
            </w:r>
            <w:proofErr w:type="gramStart"/>
            <w:r>
              <w:rPr>
                <w:sz w:val="28"/>
                <w:szCs w:val="28"/>
              </w:rPr>
              <w:t>м</w:t>
            </w:r>
            <w:proofErr w:type="gramEnd"/>
            <w:r>
              <w:rPr>
                <w:sz w:val="28"/>
                <w:szCs w:val="28"/>
              </w:rPr>
              <w:t>.</w:t>
            </w:r>
          </w:p>
        </w:tc>
        <w:tc>
          <w:tcPr>
            <w:tcW w:w="1251" w:type="pct"/>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sz w:val="28"/>
                <w:szCs w:val="28"/>
              </w:rPr>
            </w:pPr>
            <w:r>
              <w:rPr>
                <w:sz w:val="28"/>
                <w:szCs w:val="28"/>
              </w:rPr>
              <w:t xml:space="preserve">Ширина земляного полотна, </w:t>
            </w:r>
            <w:proofErr w:type="gramStart"/>
            <w:r>
              <w:rPr>
                <w:sz w:val="28"/>
                <w:szCs w:val="28"/>
              </w:rPr>
              <w:t>м</w:t>
            </w:r>
            <w:proofErr w:type="gramEnd"/>
            <w:r>
              <w:rPr>
                <w:sz w:val="28"/>
                <w:szCs w:val="28"/>
              </w:rPr>
              <w:t>.</w:t>
            </w:r>
          </w:p>
        </w:tc>
      </w:tr>
      <w:tr w:rsidR="000F66AA" w:rsidTr="000F66AA">
        <w:trPr>
          <w:jc w:val="center"/>
        </w:trPr>
        <w:tc>
          <w:tcPr>
            <w:tcW w:w="2499" w:type="pct"/>
            <w:tcBorders>
              <w:top w:val="single" w:sz="4" w:space="0" w:color="auto"/>
              <w:left w:val="nil"/>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0F66AA" w:rsidRDefault="000F66AA">
            <w:pPr>
              <w:overflowPunct w:val="0"/>
              <w:autoSpaceDE w:val="0"/>
              <w:autoSpaceDN w:val="0"/>
              <w:adjustRightInd w:val="0"/>
              <w:jc w:val="both"/>
              <w:rPr>
                <w:sz w:val="28"/>
                <w:szCs w:val="28"/>
              </w:rPr>
            </w:pPr>
            <w:r>
              <w:rPr>
                <w:sz w:val="28"/>
                <w:szCs w:val="28"/>
              </w:rPr>
              <w:t>2</w:t>
            </w:r>
          </w:p>
        </w:tc>
        <w:tc>
          <w:tcPr>
            <w:tcW w:w="1251" w:type="pct"/>
            <w:tcBorders>
              <w:top w:val="single" w:sz="4" w:space="0" w:color="auto"/>
              <w:left w:val="single" w:sz="4" w:space="0" w:color="auto"/>
              <w:bottom w:val="single" w:sz="4" w:space="0" w:color="auto"/>
              <w:right w:val="nil"/>
            </w:tcBorders>
            <w:vAlign w:val="center"/>
            <w:hideMark/>
          </w:tcPr>
          <w:p w:rsidR="000F66AA" w:rsidRDefault="000F66AA">
            <w:pPr>
              <w:overflowPunct w:val="0"/>
              <w:autoSpaceDE w:val="0"/>
              <w:autoSpaceDN w:val="0"/>
              <w:adjustRightInd w:val="0"/>
              <w:jc w:val="both"/>
              <w:rPr>
                <w:sz w:val="28"/>
                <w:szCs w:val="28"/>
              </w:rPr>
            </w:pPr>
            <w:r>
              <w:rPr>
                <w:sz w:val="28"/>
                <w:szCs w:val="28"/>
              </w:rPr>
              <w:t>3</w:t>
            </w:r>
          </w:p>
        </w:tc>
      </w:tr>
      <w:tr w:rsidR="000F66AA" w:rsidTr="000F66AA">
        <w:trPr>
          <w:jc w:val="center"/>
        </w:trPr>
        <w:tc>
          <w:tcPr>
            <w:tcW w:w="2499" w:type="pct"/>
            <w:tcBorders>
              <w:top w:val="single" w:sz="4" w:space="0" w:color="auto"/>
              <w:left w:val="nil"/>
              <w:bottom w:val="nil"/>
              <w:right w:val="nil"/>
            </w:tcBorders>
            <w:vAlign w:val="center"/>
          </w:tcPr>
          <w:p w:rsidR="000F66AA" w:rsidRDefault="000F66AA">
            <w:pPr>
              <w:overflowPunct w:val="0"/>
              <w:autoSpaceDE w:val="0"/>
              <w:autoSpaceDN w:val="0"/>
              <w:adjustRightInd w:val="0"/>
              <w:jc w:val="both"/>
              <w:rPr>
                <w:sz w:val="28"/>
                <w:szCs w:val="28"/>
              </w:rPr>
            </w:pPr>
          </w:p>
        </w:tc>
        <w:tc>
          <w:tcPr>
            <w:tcW w:w="1250" w:type="pct"/>
            <w:tcBorders>
              <w:top w:val="single" w:sz="4" w:space="0" w:color="auto"/>
              <w:left w:val="nil"/>
              <w:bottom w:val="nil"/>
              <w:right w:val="nil"/>
            </w:tcBorders>
            <w:vAlign w:val="center"/>
          </w:tcPr>
          <w:p w:rsidR="000F66AA" w:rsidRDefault="000F66AA">
            <w:pPr>
              <w:overflowPunct w:val="0"/>
              <w:autoSpaceDE w:val="0"/>
              <w:autoSpaceDN w:val="0"/>
              <w:adjustRightInd w:val="0"/>
              <w:jc w:val="both"/>
              <w:rPr>
                <w:sz w:val="28"/>
                <w:szCs w:val="28"/>
              </w:rPr>
            </w:pPr>
          </w:p>
        </w:tc>
        <w:tc>
          <w:tcPr>
            <w:tcW w:w="1251" w:type="pct"/>
            <w:tcBorders>
              <w:top w:val="single" w:sz="4" w:space="0" w:color="auto"/>
              <w:left w:val="nil"/>
              <w:bottom w:val="nil"/>
              <w:right w:val="nil"/>
            </w:tcBorders>
            <w:vAlign w:val="center"/>
          </w:tcPr>
          <w:p w:rsidR="000F66AA" w:rsidRDefault="000F66AA">
            <w:pPr>
              <w:overflowPunct w:val="0"/>
              <w:autoSpaceDE w:val="0"/>
              <w:autoSpaceDN w:val="0"/>
              <w:adjustRightInd w:val="0"/>
              <w:jc w:val="both"/>
              <w:rPr>
                <w:sz w:val="28"/>
                <w:szCs w:val="28"/>
              </w:rPr>
            </w:pPr>
          </w:p>
        </w:tc>
      </w:tr>
      <w:tr w:rsidR="000F66AA" w:rsidTr="000F66AA">
        <w:trPr>
          <w:jc w:val="center"/>
        </w:trPr>
        <w:tc>
          <w:tcPr>
            <w:tcW w:w="249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2,7 и менее</w:t>
            </w:r>
          </w:p>
        </w:tc>
        <w:tc>
          <w:tcPr>
            <w:tcW w:w="125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3,5</w:t>
            </w:r>
          </w:p>
        </w:tc>
        <w:tc>
          <w:tcPr>
            <w:tcW w:w="1251"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4,5</w:t>
            </w:r>
          </w:p>
        </w:tc>
      </w:tr>
      <w:tr w:rsidR="000F66AA" w:rsidTr="000F66AA">
        <w:trPr>
          <w:jc w:val="center"/>
        </w:trPr>
        <w:tc>
          <w:tcPr>
            <w:tcW w:w="2499"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0"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1"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499"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0"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1"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49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Свыше 2,7 до 3,1</w:t>
            </w:r>
          </w:p>
        </w:tc>
        <w:tc>
          <w:tcPr>
            <w:tcW w:w="125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w:t>
            </w:r>
          </w:p>
        </w:tc>
        <w:tc>
          <w:tcPr>
            <w:tcW w:w="1251"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5</w:t>
            </w:r>
          </w:p>
        </w:tc>
      </w:tr>
      <w:tr w:rsidR="000F66AA" w:rsidTr="000F66AA">
        <w:trPr>
          <w:jc w:val="center"/>
        </w:trPr>
        <w:tc>
          <w:tcPr>
            <w:tcW w:w="2499"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0"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1"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49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Свыше 3,1 до 3,6</w:t>
            </w:r>
          </w:p>
        </w:tc>
        <w:tc>
          <w:tcPr>
            <w:tcW w:w="125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4,5</w:t>
            </w:r>
          </w:p>
        </w:tc>
        <w:tc>
          <w:tcPr>
            <w:tcW w:w="1251"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5,5</w:t>
            </w:r>
          </w:p>
        </w:tc>
      </w:tr>
      <w:tr w:rsidR="000F66AA" w:rsidTr="000F66AA">
        <w:trPr>
          <w:jc w:val="center"/>
        </w:trPr>
        <w:tc>
          <w:tcPr>
            <w:tcW w:w="2499"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0"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c>
          <w:tcPr>
            <w:tcW w:w="1251" w:type="pct"/>
            <w:tcBorders>
              <w:top w:val="nil"/>
              <w:left w:val="nil"/>
              <w:bottom w:val="nil"/>
              <w:right w:val="nil"/>
            </w:tcBorders>
          </w:tcPr>
          <w:p w:rsidR="000F66AA" w:rsidRDefault="000F66AA">
            <w:pPr>
              <w:overflowPunct w:val="0"/>
              <w:autoSpaceDE w:val="0"/>
              <w:autoSpaceDN w:val="0"/>
              <w:adjustRightInd w:val="0"/>
              <w:jc w:val="both"/>
              <w:rPr>
                <w:bCs/>
                <w:sz w:val="28"/>
                <w:szCs w:val="28"/>
              </w:rPr>
            </w:pPr>
          </w:p>
        </w:tc>
      </w:tr>
      <w:tr w:rsidR="000F66AA" w:rsidTr="000F66AA">
        <w:trPr>
          <w:jc w:val="center"/>
        </w:trPr>
        <w:tc>
          <w:tcPr>
            <w:tcW w:w="2499"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Свыше 3,6 до 5</w:t>
            </w:r>
          </w:p>
        </w:tc>
        <w:tc>
          <w:tcPr>
            <w:tcW w:w="1250"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5,5</w:t>
            </w:r>
          </w:p>
        </w:tc>
        <w:tc>
          <w:tcPr>
            <w:tcW w:w="1251" w:type="pct"/>
            <w:tcBorders>
              <w:top w:val="nil"/>
              <w:left w:val="nil"/>
              <w:bottom w:val="nil"/>
              <w:right w:val="nil"/>
            </w:tcBorders>
            <w:hideMark/>
          </w:tcPr>
          <w:p w:rsidR="000F66AA" w:rsidRDefault="000F66AA">
            <w:pPr>
              <w:overflowPunct w:val="0"/>
              <w:autoSpaceDE w:val="0"/>
              <w:autoSpaceDN w:val="0"/>
              <w:adjustRightInd w:val="0"/>
              <w:jc w:val="both"/>
              <w:rPr>
                <w:bCs/>
                <w:sz w:val="28"/>
                <w:szCs w:val="28"/>
              </w:rPr>
            </w:pPr>
            <w:r>
              <w:rPr>
                <w:bCs/>
                <w:sz w:val="28"/>
                <w:szCs w:val="28"/>
              </w:rPr>
              <w:t>6,5</w:t>
            </w:r>
          </w:p>
        </w:tc>
      </w:tr>
    </w:tbl>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пункту 8.3.13 настоящих нормативов. </w:t>
      </w:r>
    </w:p>
    <w:p w:rsidR="000F66AA" w:rsidRDefault="000F66AA" w:rsidP="000F66AA">
      <w:pPr>
        <w:ind w:firstLine="709"/>
        <w:jc w:val="both"/>
        <w:rPr>
          <w:bCs/>
          <w:sz w:val="28"/>
          <w:szCs w:val="28"/>
        </w:rPr>
      </w:pPr>
      <w:r>
        <w:rPr>
          <w:bCs/>
          <w:sz w:val="28"/>
          <w:szCs w:val="28"/>
        </w:rPr>
        <w:t xml:space="preserve">8.3.20. Пересечения, примыкания и обустройство внутрихозяйственных дорог следует проектировать в соответствии </w:t>
      </w:r>
      <w:r>
        <w:rPr>
          <w:bCs/>
          <w:sz w:val="28"/>
          <w:szCs w:val="28"/>
        </w:rPr>
        <w:br/>
        <w:t xml:space="preserve">с требованиями </w:t>
      </w:r>
      <w:proofErr w:type="spellStart"/>
      <w:r>
        <w:rPr>
          <w:bCs/>
          <w:sz w:val="28"/>
          <w:szCs w:val="28"/>
        </w:rPr>
        <w:t>СНиП</w:t>
      </w:r>
      <w:proofErr w:type="spellEnd"/>
      <w:r>
        <w:rPr>
          <w:bCs/>
          <w:sz w:val="28"/>
          <w:szCs w:val="28"/>
        </w:rPr>
        <w:t xml:space="preserve"> 2.05.11-83.</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8.4. Сеть общественного пассажирского транспорта</w:t>
      </w:r>
    </w:p>
    <w:p w:rsidR="000F66AA" w:rsidRDefault="000F66AA" w:rsidP="000F66AA">
      <w:pPr>
        <w:ind w:firstLine="709"/>
        <w:jc w:val="both"/>
        <w:rPr>
          <w:bCs/>
          <w:sz w:val="28"/>
          <w:szCs w:val="28"/>
        </w:rPr>
      </w:pP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w:t>
      </w:r>
      <w:r>
        <w:rPr>
          <w:color w:val="111111"/>
          <w:sz w:val="28"/>
          <w:szCs w:val="28"/>
        </w:rPr>
        <w:lastRenderedPageBreak/>
        <w:t xml:space="preserve">с учетом перспектив развития населенных пунктов.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человека на </w:t>
      </w:r>
      <w:smartTag w:uri="urn:schemas-microsoft-com:office:smarttags" w:element="metricconverter">
        <w:smartTagPr>
          <w:attr w:name="ProductID" w:val="1 кв. метр"/>
        </w:smartTagPr>
        <w:r>
          <w:rPr>
            <w:color w:val="111111"/>
            <w:sz w:val="28"/>
            <w:szCs w:val="28"/>
          </w:rPr>
          <w:t>1 кв. метр</w:t>
        </w:r>
      </w:smartTag>
      <w:r>
        <w:rPr>
          <w:color w:val="111111"/>
          <w:sz w:val="28"/>
          <w:szCs w:val="28"/>
        </w:rPr>
        <w:t xml:space="preserve"> свободной площади пола пассажирского салона для обычных видов наземного транспорта.</w:t>
      </w:r>
    </w:p>
    <w:p w:rsidR="000F66AA" w:rsidRDefault="000F66AA" w:rsidP="000F66AA">
      <w:pPr>
        <w:ind w:firstLine="720"/>
        <w:jc w:val="both"/>
        <w:rPr>
          <w:bCs/>
          <w:sz w:val="28"/>
          <w:szCs w:val="28"/>
        </w:rPr>
      </w:pPr>
      <w:r>
        <w:rPr>
          <w:bCs/>
          <w:sz w:val="28"/>
          <w:szCs w:val="28"/>
        </w:rPr>
        <w:t>8.4.3.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F66AA" w:rsidRDefault="000F66AA" w:rsidP="000F66AA">
      <w:pPr>
        <w:ind w:firstLine="720"/>
        <w:jc w:val="both"/>
        <w:rPr>
          <w:bCs/>
          <w:sz w:val="28"/>
          <w:szCs w:val="28"/>
        </w:rPr>
      </w:pPr>
      <w:r>
        <w:rPr>
          <w:bCs/>
          <w:sz w:val="28"/>
          <w:szCs w:val="28"/>
        </w:rPr>
        <w:t xml:space="preserve">8.4.4. Интенсивность движения средств общественного транспорта не должна превышать 30 единиц в час в двух направлениях, а расчетная скорость движения - </w:t>
      </w:r>
      <w:smartTag w:uri="urn:schemas-microsoft-com:office:smarttags" w:element="metricconverter">
        <w:smartTagPr>
          <w:attr w:name="ProductID" w:val="40 километров"/>
        </w:smartTagPr>
        <w:r>
          <w:rPr>
            <w:bCs/>
            <w:sz w:val="28"/>
            <w:szCs w:val="28"/>
          </w:rPr>
          <w:t>40 километров</w:t>
        </w:r>
      </w:smartTag>
      <w:r>
        <w:rPr>
          <w:bCs/>
          <w:sz w:val="28"/>
          <w:szCs w:val="28"/>
        </w:rPr>
        <w:t xml:space="preserve"> в час.</w:t>
      </w:r>
    </w:p>
    <w:p w:rsidR="000F66AA" w:rsidRDefault="000F66AA" w:rsidP="000F66AA">
      <w:pPr>
        <w:ind w:firstLine="720"/>
        <w:jc w:val="both"/>
        <w:rPr>
          <w:bCs/>
          <w:sz w:val="28"/>
          <w:szCs w:val="28"/>
        </w:rPr>
      </w:pPr>
      <w:r>
        <w:rPr>
          <w:bCs/>
          <w:sz w:val="28"/>
          <w:szCs w:val="28"/>
        </w:rPr>
        <w:t xml:space="preserve">8.4.5. Плотность сети линий общественного пассажирского транспорта на </w:t>
      </w:r>
      <w:r>
        <w:rPr>
          <w:bCs/>
          <w:spacing w:val="-2"/>
          <w:sz w:val="28"/>
          <w:szCs w:val="28"/>
        </w:rPr>
        <w:t xml:space="preserve">застроенных территориях необходимо принимать </w:t>
      </w:r>
      <w:r>
        <w:rPr>
          <w:bCs/>
          <w:spacing w:val="-2"/>
          <w:sz w:val="28"/>
          <w:szCs w:val="28"/>
        </w:rPr>
        <w:br/>
        <w:t>в зависимости от функционального</w:t>
      </w:r>
      <w:r>
        <w:rPr>
          <w:bCs/>
          <w:sz w:val="28"/>
          <w:szCs w:val="28"/>
        </w:rPr>
        <w:t xml:space="preserve"> использования и интенсивности пассажиропотоков в</w:t>
      </w:r>
      <w:r>
        <w:rPr>
          <w:bCs/>
          <w:smallCaps/>
          <w:sz w:val="28"/>
          <w:szCs w:val="28"/>
        </w:rPr>
        <w:t xml:space="preserve"> </w:t>
      </w:r>
      <w:r>
        <w:rPr>
          <w:bCs/>
          <w:sz w:val="28"/>
          <w:szCs w:val="28"/>
        </w:rPr>
        <w:t xml:space="preserve">пределах 1,5 - </w:t>
      </w:r>
      <w:smartTag w:uri="urn:schemas-microsoft-com:office:smarttags" w:element="metricconverter">
        <w:smartTagPr>
          <w:attr w:name="ProductID" w:val="2,0 километра"/>
        </w:smartTagPr>
        <w:r>
          <w:rPr>
            <w:bCs/>
            <w:sz w:val="28"/>
            <w:szCs w:val="28"/>
          </w:rPr>
          <w:t>2,0 километра</w:t>
        </w:r>
      </w:smartTag>
      <w:r>
        <w:rPr>
          <w:bCs/>
          <w:sz w:val="28"/>
          <w:szCs w:val="28"/>
        </w:rPr>
        <w:t xml:space="preserve"> на 1 кв. километр.</w:t>
      </w:r>
    </w:p>
    <w:p w:rsidR="000F66AA" w:rsidRDefault="000F66AA" w:rsidP="000F66AA">
      <w:pPr>
        <w:ind w:firstLine="709"/>
        <w:jc w:val="both"/>
        <w:rPr>
          <w:bCs/>
          <w:sz w:val="28"/>
          <w:szCs w:val="28"/>
        </w:rPr>
      </w:pPr>
      <w:r>
        <w:rPr>
          <w:bCs/>
          <w:sz w:val="28"/>
          <w:szCs w:val="28"/>
        </w:rPr>
        <w:t xml:space="preserve">8.4.6. Расстояния между остановочными пунктами общественного пассажирского транспорта (автобуса) следует принимать 400 - </w:t>
      </w:r>
      <w:smartTag w:uri="urn:schemas-microsoft-com:office:smarttags" w:element="metricconverter">
        <w:smartTagPr>
          <w:attr w:name="ProductID" w:val="600 м"/>
        </w:smartTagPr>
        <w:smartTag w:uri="urn:schemas-microsoft-com:office:smarttags" w:element="metricconverter">
          <w:smartTagPr>
            <w:attr w:name="ProductID" w:val="600 метров"/>
          </w:smartTagPr>
          <w:r>
            <w:rPr>
              <w:bCs/>
              <w:sz w:val="28"/>
              <w:szCs w:val="28"/>
            </w:rPr>
            <w:t>600 метров</w:t>
          </w:r>
        </w:smartTag>
        <w:r>
          <w:rPr>
            <w:bCs/>
            <w:sz w:val="28"/>
            <w:szCs w:val="28"/>
          </w:rPr>
          <w:t>.</w:t>
        </w:r>
      </w:smartTag>
    </w:p>
    <w:p w:rsidR="000F66AA" w:rsidRDefault="000F66AA" w:rsidP="000F66AA">
      <w:pPr>
        <w:ind w:firstLine="720"/>
        <w:jc w:val="both"/>
        <w:rPr>
          <w:bCs/>
          <w:sz w:val="28"/>
          <w:szCs w:val="28"/>
        </w:rPr>
      </w:pPr>
      <w:r>
        <w:rPr>
          <w:bCs/>
          <w:sz w:val="28"/>
          <w:szCs w:val="28"/>
        </w:rPr>
        <w:t xml:space="preserve">8.4.7. Дальность пешеходных подходов до ближайшей остановки </w:t>
      </w:r>
      <w:r>
        <w:rPr>
          <w:bCs/>
          <w:spacing w:val="-4"/>
          <w:sz w:val="28"/>
          <w:szCs w:val="28"/>
        </w:rPr>
        <w:t xml:space="preserve">общественного пассажирского транспорта следует принимать </w:t>
      </w:r>
      <w:r>
        <w:rPr>
          <w:bCs/>
          <w:spacing w:val="-4"/>
          <w:sz w:val="28"/>
          <w:szCs w:val="28"/>
        </w:rPr>
        <w:br/>
        <w:t xml:space="preserve">не более </w:t>
      </w:r>
      <w:smartTag w:uri="urn:schemas-microsoft-com:office:smarttags" w:element="metricconverter">
        <w:smartTagPr>
          <w:attr w:name="ProductID" w:val="500 м"/>
        </w:smartTagPr>
        <w:r>
          <w:rPr>
            <w:bCs/>
            <w:spacing w:val="-4"/>
            <w:sz w:val="28"/>
            <w:szCs w:val="28"/>
          </w:rPr>
          <w:t>500 метров</w:t>
        </w:r>
      </w:smartTag>
      <w:r>
        <w:rPr>
          <w:bCs/>
          <w:spacing w:val="-4"/>
          <w:sz w:val="28"/>
          <w:szCs w:val="28"/>
        </w:rPr>
        <w:t>.</w:t>
      </w:r>
      <w:r>
        <w:rPr>
          <w:bCs/>
          <w:sz w:val="28"/>
          <w:szCs w:val="28"/>
        </w:rPr>
        <w:t xml:space="preserve"> </w:t>
      </w:r>
    </w:p>
    <w:p w:rsidR="000F66AA" w:rsidRDefault="000F66AA" w:rsidP="000F66AA">
      <w:pPr>
        <w:ind w:firstLine="720"/>
        <w:jc w:val="both"/>
        <w:rPr>
          <w:bCs/>
          <w:sz w:val="28"/>
          <w:szCs w:val="28"/>
        </w:rPr>
      </w:pPr>
      <w:r>
        <w:rPr>
          <w:bCs/>
          <w:sz w:val="28"/>
          <w:szCs w:val="28"/>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Pr>
            <w:bCs/>
            <w:sz w:val="28"/>
            <w:szCs w:val="28"/>
          </w:rPr>
          <w:t>50 метров</w:t>
        </w:r>
      </w:smartTag>
      <w:r>
        <w:rPr>
          <w:bCs/>
          <w:sz w:val="28"/>
          <w:szCs w:val="28"/>
        </w:rPr>
        <w:t xml:space="preserve"> на каждые </w:t>
      </w:r>
      <w:smartTag w:uri="urn:schemas-microsoft-com:office:smarttags" w:element="metricconverter">
        <w:smartTagPr>
          <w:attr w:name="ProductID" w:val="10 м"/>
        </w:smartTagPr>
        <w:r>
          <w:rPr>
            <w:bCs/>
            <w:sz w:val="28"/>
            <w:szCs w:val="28"/>
          </w:rPr>
          <w:t>10 метров</w:t>
        </w:r>
      </w:smartTag>
      <w:r>
        <w:rPr>
          <w:bCs/>
          <w:sz w:val="28"/>
          <w:szCs w:val="28"/>
        </w:rPr>
        <w:t xml:space="preserve"> преодолеваемого перепада рельефа.</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8.4.8. Остановочные пункты общественного пассажирского транспорта следует проектировать с обеспечением следующих требований: </w:t>
      </w:r>
    </w:p>
    <w:p w:rsidR="000F66AA" w:rsidRDefault="000F66AA" w:rsidP="000F66AA">
      <w:pPr>
        <w:pStyle w:val="a5"/>
        <w:widowControl w:val="0"/>
        <w:ind w:left="432" w:right="432" w:firstLine="709"/>
        <w:jc w:val="both"/>
        <w:rPr>
          <w:color w:val="111111"/>
          <w:sz w:val="28"/>
          <w:szCs w:val="28"/>
        </w:rPr>
      </w:pPr>
      <w:r>
        <w:rPr>
          <w:color w:val="111111"/>
          <w:sz w:val="28"/>
          <w:szCs w:val="28"/>
        </w:rPr>
        <w:t>на улицах, -  с устройством переходно-скоростных полос, в габаритах проезжей части;</w:t>
      </w:r>
    </w:p>
    <w:p w:rsidR="000F66AA" w:rsidRDefault="000F66AA" w:rsidP="000F66AA">
      <w:pPr>
        <w:pStyle w:val="a5"/>
        <w:widowControl w:val="0"/>
        <w:ind w:left="432" w:right="432" w:firstLine="709"/>
        <w:jc w:val="both"/>
        <w:rPr>
          <w:color w:val="111111"/>
          <w:sz w:val="28"/>
          <w:szCs w:val="28"/>
        </w:rPr>
      </w:pPr>
      <w:r>
        <w:rPr>
          <w:color w:val="111111"/>
          <w:sz w:val="28"/>
          <w:szCs w:val="28"/>
        </w:rPr>
        <w:t>в зонах транспортных развязок и пересечений - вне элементов развязок (съездов, въездов);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в случае если стоящие на остановочных пунктах автобусы </w:t>
      </w:r>
      <w:r>
        <w:rPr>
          <w:color w:val="111111"/>
          <w:spacing w:val="-2"/>
          <w:sz w:val="28"/>
          <w:szCs w:val="28"/>
        </w:rPr>
        <w:t>создают помехи движению транспортных потоков, следует предусматривать заезд</w:t>
      </w:r>
      <w:r>
        <w:rPr>
          <w:color w:val="111111"/>
          <w:sz w:val="28"/>
          <w:szCs w:val="28"/>
        </w:rPr>
        <w:t>ные карманы.</w:t>
      </w:r>
    </w:p>
    <w:p w:rsidR="000F66AA" w:rsidRDefault="000F66AA" w:rsidP="000F66AA">
      <w:pPr>
        <w:pStyle w:val="a5"/>
        <w:widowControl w:val="0"/>
        <w:ind w:left="432" w:right="432" w:firstLine="709"/>
        <w:jc w:val="both"/>
        <w:rPr>
          <w:color w:val="111111"/>
          <w:sz w:val="28"/>
          <w:szCs w:val="28"/>
        </w:rPr>
      </w:pPr>
      <w:r>
        <w:rPr>
          <w:color w:val="111111"/>
          <w:sz w:val="28"/>
          <w:szCs w:val="28"/>
        </w:rPr>
        <w:t>Посадочные площадки следует предусматривать вне проезжей части.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8.4.9. Остановочные пункты на линиях автобуса </w:t>
      </w:r>
      <w:r>
        <w:rPr>
          <w:color w:val="111111"/>
          <w:sz w:val="28"/>
          <w:szCs w:val="28"/>
        </w:rPr>
        <w:br/>
        <w:t xml:space="preserve">на  улицах сельского значения следует размещать за перекрестком, на расстоянии не менее </w:t>
      </w:r>
      <w:smartTag w:uri="urn:schemas-microsoft-com:office:smarttags" w:element="metricconverter">
        <w:smartTagPr>
          <w:attr w:name="ProductID" w:val="25 м"/>
        </w:smartTagPr>
        <w:r>
          <w:rPr>
            <w:color w:val="111111"/>
            <w:sz w:val="28"/>
            <w:szCs w:val="28"/>
          </w:rPr>
          <w:t>25 метров</w:t>
        </w:r>
      </w:smartTag>
      <w:r>
        <w:rPr>
          <w:color w:val="111111"/>
          <w:sz w:val="28"/>
          <w:szCs w:val="28"/>
        </w:rPr>
        <w:t xml:space="preserve"> от него.</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Pr>
            <w:color w:val="111111"/>
            <w:sz w:val="28"/>
            <w:szCs w:val="28"/>
          </w:rPr>
          <w:t>40 метров</w:t>
        </w:r>
      </w:smartTag>
      <w:r>
        <w:rPr>
          <w:color w:val="111111"/>
          <w:sz w:val="28"/>
          <w:szCs w:val="28"/>
        </w:rPr>
        <w:t xml:space="preserve"> </w:t>
      </w:r>
      <w:r>
        <w:rPr>
          <w:color w:val="111111"/>
          <w:sz w:val="28"/>
          <w:szCs w:val="28"/>
        </w:rPr>
        <w:br/>
      </w:r>
      <w:r>
        <w:rPr>
          <w:color w:val="111111"/>
          <w:sz w:val="28"/>
          <w:szCs w:val="28"/>
        </w:rPr>
        <w:lastRenderedPageBreak/>
        <w:t xml:space="preserve">в случае, если пропускная способность улицы до перекрестка больше, чем за перекрестком. </w:t>
      </w:r>
    </w:p>
    <w:p w:rsidR="000F66AA" w:rsidRDefault="000F66AA" w:rsidP="000F66AA">
      <w:pPr>
        <w:pStyle w:val="a5"/>
        <w:widowControl w:val="0"/>
        <w:ind w:left="432" w:right="432" w:firstLine="709"/>
        <w:jc w:val="both"/>
        <w:rPr>
          <w:color w:val="111111"/>
          <w:sz w:val="28"/>
          <w:szCs w:val="28"/>
        </w:rPr>
      </w:pPr>
      <w:r>
        <w:rPr>
          <w:color w:val="111111"/>
          <w:sz w:val="28"/>
          <w:szCs w:val="28"/>
        </w:rPr>
        <w:t>Расстояние до остановочного пункта исчисляется от «</w:t>
      </w:r>
      <w:proofErr w:type="spellStart"/>
      <w:proofErr w:type="gramStart"/>
      <w:r>
        <w:rPr>
          <w:color w:val="111111"/>
          <w:sz w:val="28"/>
          <w:szCs w:val="28"/>
        </w:rPr>
        <w:t>стоп-линии</w:t>
      </w:r>
      <w:proofErr w:type="spellEnd"/>
      <w:proofErr w:type="gramEnd"/>
      <w:r>
        <w:rPr>
          <w:color w:val="111111"/>
          <w:sz w:val="28"/>
          <w:szCs w:val="28"/>
        </w:rPr>
        <w:t xml:space="preserve">». </w:t>
      </w:r>
    </w:p>
    <w:p w:rsidR="000F66AA" w:rsidRDefault="000F66AA" w:rsidP="000F66AA">
      <w:pPr>
        <w:shd w:val="clear" w:color="auto" w:fill="FFFFFF"/>
        <w:ind w:firstLine="709"/>
        <w:jc w:val="both"/>
        <w:rPr>
          <w:bCs/>
          <w:sz w:val="28"/>
          <w:szCs w:val="28"/>
        </w:rPr>
      </w:pPr>
      <w:r>
        <w:rPr>
          <w:bCs/>
          <w:sz w:val="28"/>
          <w:szCs w:val="28"/>
        </w:rPr>
        <w:t xml:space="preserve">8.4.10. Заездной карман для автобусов устраивают </w:t>
      </w:r>
      <w:r>
        <w:rPr>
          <w:bCs/>
          <w:sz w:val="28"/>
          <w:szCs w:val="28"/>
        </w:rPr>
        <w:br/>
        <w:t>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0F66AA" w:rsidRDefault="000F66AA" w:rsidP="000F66AA">
      <w:pPr>
        <w:shd w:val="clear" w:color="auto" w:fill="FFFFFF"/>
        <w:ind w:firstLine="709"/>
        <w:jc w:val="both"/>
        <w:rPr>
          <w:bCs/>
          <w:sz w:val="28"/>
          <w:szCs w:val="28"/>
        </w:rPr>
      </w:pPr>
      <w:proofErr w:type="gramStart"/>
      <w:r>
        <w:rPr>
          <w:bCs/>
          <w:sz w:val="28"/>
          <w:szCs w:val="28"/>
        </w:rPr>
        <w:t>Заездной карман состоит из остановочной площадки и участков въезда и выезда на площадку.</w:t>
      </w:r>
      <w:proofErr w:type="gramEnd"/>
      <w:r>
        <w:rPr>
          <w:bCs/>
          <w:sz w:val="28"/>
          <w:szCs w:val="28"/>
        </w:rPr>
        <w:t xml:space="preserve"> Ширину остановочной площадки следует принимать равной ширине основных полос проезжей части, а длину - </w:t>
      </w:r>
      <w:r>
        <w:rPr>
          <w:bCs/>
          <w:sz w:val="28"/>
          <w:szCs w:val="28"/>
        </w:rPr>
        <w:br/>
        <w:t xml:space="preserve">в зависимости от числа одновременно останавливающихся автобусов </w:t>
      </w:r>
      <w:r>
        <w:rPr>
          <w:bCs/>
          <w:sz w:val="28"/>
          <w:szCs w:val="28"/>
        </w:rPr>
        <w:br/>
        <w:t xml:space="preserve">и </w:t>
      </w:r>
      <w:r>
        <w:rPr>
          <w:bCs/>
          <w:spacing w:val="-2"/>
          <w:sz w:val="28"/>
          <w:szCs w:val="28"/>
        </w:rPr>
        <w:t xml:space="preserve">их габаритов по длине, но не менее </w:t>
      </w:r>
      <w:smartTag w:uri="urn:schemas-microsoft-com:office:smarttags" w:element="metricconverter">
        <w:smartTagPr>
          <w:attr w:name="ProductID" w:val="13 м"/>
        </w:smartTagPr>
        <w:r>
          <w:rPr>
            <w:bCs/>
            <w:spacing w:val="-2"/>
            <w:sz w:val="28"/>
            <w:szCs w:val="28"/>
          </w:rPr>
          <w:t>13 метров</w:t>
        </w:r>
      </w:smartTag>
      <w:r>
        <w:rPr>
          <w:bCs/>
          <w:spacing w:val="-2"/>
          <w:sz w:val="28"/>
          <w:szCs w:val="28"/>
        </w:rPr>
        <w:t xml:space="preserve">. Длину участков въезда </w:t>
      </w:r>
      <w:r>
        <w:rPr>
          <w:bCs/>
          <w:spacing w:val="-2"/>
          <w:sz w:val="28"/>
          <w:szCs w:val="28"/>
        </w:rPr>
        <w:br/>
        <w:t xml:space="preserve">и выезда принимают </w:t>
      </w:r>
      <w:smartTag w:uri="urn:schemas-microsoft-com:office:smarttags" w:element="metricconverter">
        <w:smartTagPr>
          <w:attr w:name="ProductID" w:val="15 м"/>
        </w:smartTagPr>
        <w:r>
          <w:rPr>
            <w:bCs/>
            <w:spacing w:val="-2"/>
            <w:sz w:val="28"/>
            <w:szCs w:val="28"/>
          </w:rPr>
          <w:t>15 метров</w:t>
        </w:r>
      </w:smartTag>
      <w:r>
        <w:rPr>
          <w:bCs/>
          <w:spacing w:val="-2"/>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8.4.11. Длину посадочной площадки на остановках автобусных </w:t>
      </w:r>
      <w:r>
        <w:rPr>
          <w:color w:val="111111"/>
          <w:sz w:val="28"/>
          <w:szCs w:val="28"/>
        </w:rPr>
        <w:br/>
        <w:t>маршрутов следует принимать не менее длины остановочной площадки.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Ширину посадочной площадки </w:t>
      </w:r>
      <w:proofErr w:type="gramStart"/>
      <w:r>
        <w:rPr>
          <w:color w:val="111111"/>
          <w:sz w:val="28"/>
          <w:szCs w:val="28"/>
        </w:rPr>
        <w:t xml:space="preserve">следует принимать </w:t>
      </w:r>
      <w:r>
        <w:rPr>
          <w:color w:val="111111"/>
          <w:sz w:val="28"/>
          <w:szCs w:val="28"/>
        </w:rPr>
        <w:br/>
        <w:t xml:space="preserve">не менее </w:t>
      </w:r>
      <w:smartTag w:uri="urn:schemas-microsoft-com:office:smarttags" w:element="metricconverter">
        <w:smartTagPr>
          <w:attr w:name="ProductID" w:val="3 м"/>
        </w:smartTagPr>
        <w:r>
          <w:rPr>
            <w:color w:val="111111"/>
            <w:sz w:val="28"/>
            <w:szCs w:val="28"/>
          </w:rPr>
          <w:t>3 метров</w:t>
        </w:r>
      </w:smartTag>
      <w:r>
        <w:rPr>
          <w:color w:val="111111"/>
          <w:sz w:val="28"/>
          <w:szCs w:val="28"/>
        </w:rPr>
        <w:t xml:space="preserve"> для установки павильона ожидания следует</w:t>
      </w:r>
      <w:proofErr w:type="gramEnd"/>
      <w:r>
        <w:rPr>
          <w:color w:val="111111"/>
          <w:sz w:val="28"/>
          <w:szCs w:val="28"/>
        </w:rPr>
        <w:t xml:space="preserve"> предусматривать уширение до </w:t>
      </w:r>
      <w:smartTag w:uri="urn:schemas-microsoft-com:office:smarttags" w:element="metricconverter">
        <w:smartTagPr>
          <w:attr w:name="ProductID" w:val="5 м"/>
        </w:smartTagPr>
        <w:r>
          <w:rPr>
            <w:color w:val="111111"/>
            <w:sz w:val="28"/>
            <w:szCs w:val="28"/>
          </w:rPr>
          <w:t>5 метров</w:t>
        </w:r>
      </w:smartTag>
      <w:r>
        <w:rPr>
          <w:color w:val="111111"/>
          <w:sz w:val="28"/>
          <w:szCs w:val="28"/>
        </w:rPr>
        <w:t xml:space="preserve">.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8.4.12. Павильон может быть закрытого типа или открытого </w:t>
      </w:r>
      <w:r>
        <w:rPr>
          <w:color w:val="111111"/>
          <w:sz w:val="28"/>
          <w:szCs w:val="28"/>
        </w:rPr>
        <w:br/>
        <w:t xml:space="preserve">(в виде навеса). Размер павильона определяют с учетом количества одновременно находящихся в час «пик» на остановочной площадке пассажиров из расчета 4 человека на 1 кв. метр. Ближайшая грань павильона должна быть расположена не ближе </w:t>
      </w:r>
      <w:smartTag w:uri="urn:schemas-microsoft-com:office:smarttags" w:element="metricconverter">
        <w:smartTagPr>
          <w:attr w:name="ProductID" w:val="3 м"/>
        </w:smartTagPr>
        <w:r>
          <w:rPr>
            <w:color w:val="111111"/>
            <w:sz w:val="28"/>
            <w:szCs w:val="28"/>
          </w:rPr>
          <w:t>3 метров</w:t>
        </w:r>
      </w:smartTag>
      <w:r>
        <w:rPr>
          <w:color w:val="111111"/>
          <w:sz w:val="28"/>
          <w:szCs w:val="28"/>
        </w:rPr>
        <w:t xml:space="preserve"> от кромки остановочной площадки.</w:t>
      </w:r>
    </w:p>
    <w:p w:rsidR="000F66AA" w:rsidRDefault="000F66AA" w:rsidP="000F66AA">
      <w:pPr>
        <w:pStyle w:val="a5"/>
        <w:widowControl w:val="0"/>
        <w:ind w:left="432" w:right="432" w:firstLine="709"/>
        <w:jc w:val="both"/>
        <w:rPr>
          <w:color w:val="111111"/>
          <w:sz w:val="28"/>
          <w:szCs w:val="28"/>
        </w:rPr>
      </w:pPr>
      <w:r>
        <w:rPr>
          <w:color w:val="111111"/>
          <w:sz w:val="28"/>
          <w:szCs w:val="28"/>
        </w:rPr>
        <w:t>8.4.13. 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8.4.14. На конечных пунктах маршрутной сети общественного пассажирского транспорта следует предусматривать </w:t>
      </w:r>
      <w:r>
        <w:rPr>
          <w:color w:val="111111"/>
          <w:sz w:val="28"/>
          <w:szCs w:val="28"/>
        </w:rPr>
        <w:br/>
      </w:r>
      <w:proofErr w:type="spellStart"/>
      <w:r>
        <w:rPr>
          <w:color w:val="111111"/>
          <w:sz w:val="28"/>
          <w:szCs w:val="28"/>
        </w:rPr>
        <w:t>отстойно-разворотные</w:t>
      </w:r>
      <w:proofErr w:type="spellEnd"/>
      <w:r>
        <w:rPr>
          <w:color w:val="111111"/>
          <w:sz w:val="28"/>
          <w:szCs w:val="28"/>
        </w:rPr>
        <w:t xml:space="preserve"> площадки с учетом необходимости снятия </w:t>
      </w:r>
      <w:r>
        <w:rPr>
          <w:color w:val="111111"/>
          <w:sz w:val="28"/>
          <w:szCs w:val="28"/>
        </w:rPr>
        <w:br/>
        <w:t xml:space="preserve">с линии в межпиковый период около 30 процентов подвижного состава.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Для автобуса площадь </w:t>
      </w:r>
      <w:proofErr w:type="spellStart"/>
      <w:r>
        <w:rPr>
          <w:color w:val="111111"/>
          <w:sz w:val="28"/>
          <w:szCs w:val="28"/>
        </w:rPr>
        <w:t>отстойно-разворотной</w:t>
      </w:r>
      <w:proofErr w:type="spellEnd"/>
      <w:r>
        <w:rPr>
          <w:color w:val="111111"/>
          <w:sz w:val="28"/>
          <w:szCs w:val="28"/>
        </w:rPr>
        <w:t xml:space="preserve">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етров"/>
        </w:smartTagPr>
        <w:r>
          <w:rPr>
            <w:color w:val="111111"/>
            <w:sz w:val="28"/>
            <w:szCs w:val="28"/>
          </w:rPr>
          <w:t>200 кв. метров</w:t>
        </w:r>
      </w:smartTag>
      <w:r>
        <w:rPr>
          <w:color w:val="111111"/>
          <w:sz w:val="28"/>
          <w:szCs w:val="28"/>
        </w:rPr>
        <w:t xml:space="preserve"> на одно </w:t>
      </w:r>
      <w:proofErr w:type="spellStart"/>
      <w:r>
        <w:rPr>
          <w:color w:val="111111"/>
          <w:sz w:val="28"/>
          <w:szCs w:val="28"/>
        </w:rPr>
        <w:t>машино-место</w:t>
      </w:r>
      <w:proofErr w:type="spellEnd"/>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Ширину </w:t>
      </w:r>
      <w:proofErr w:type="spellStart"/>
      <w:r>
        <w:rPr>
          <w:color w:val="111111"/>
          <w:sz w:val="28"/>
          <w:szCs w:val="28"/>
        </w:rPr>
        <w:t>отстойно-разворотной</w:t>
      </w:r>
      <w:proofErr w:type="spellEnd"/>
      <w:r>
        <w:rPr>
          <w:color w:val="111111"/>
          <w:sz w:val="28"/>
          <w:szCs w:val="28"/>
        </w:rPr>
        <w:t xml:space="preserve"> площадки для автобуса </w:t>
      </w:r>
      <w:r>
        <w:rPr>
          <w:color w:val="111111"/>
          <w:sz w:val="28"/>
          <w:szCs w:val="28"/>
        </w:rPr>
        <w:br/>
        <w:t xml:space="preserve">следует предусматривать не менее </w:t>
      </w:r>
      <w:smartTag w:uri="urn:schemas-microsoft-com:office:smarttags" w:element="metricconverter">
        <w:smartTagPr>
          <w:attr w:name="ProductID" w:val="30 м"/>
        </w:smartTagPr>
        <w:r>
          <w:rPr>
            <w:color w:val="111111"/>
            <w:sz w:val="28"/>
            <w:szCs w:val="28"/>
          </w:rPr>
          <w:t>30 метров</w:t>
        </w:r>
      </w:smartTag>
      <w:r>
        <w:rPr>
          <w:color w:val="111111"/>
          <w:sz w:val="28"/>
          <w:szCs w:val="28"/>
        </w:rPr>
        <w:t>.</w:t>
      </w:r>
    </w:p>
    <w:p w:rsidR="000F66AA" w:rsidRDefault="000F66AA" w:rsidP="000F66AA">
      <w:pPr>
        <w:overflowPunct w:val="0"/>
        <w:autoSpaceDE w:val="0"/>
        <w:autoSpaceDN w:val="0"/>
        <w:adjustRightInd w:val="0"/>
        <w:ind w:firstLine="709"/>
        <w:jc w:val="both"/>
        <w:rPr>
          <w:bCs/>
          <w:spacing w:val="-2"/>
          <w:sz w:val="28"/>
          <w:szCs w:val="28"/>
        </w:rPr>
      </w:pPr>
      <w:r>
        <w:rPr>
          <w:bCs/>
          <w:spacing w:val="-2"/>
          <w:sz w:val="28"/>
          <w:szCs w:val="28"/>
        </w:rPr>
        <w:t xml:space="preserve">Границы </w:t>
      </w:r>
      <w:proofErr w:type="spellStart"/>
      <w:r>
        <w:rPr>
          <w:bCs/>
          <w:spacing w:val="-2"/>
          <w:sz w:val="28"/>
          <w:szCs w:val="28"/>
        </w:rPr>
        <w:t>отстойно-разворотных</w:t>
      </w:r>
      <w:proofErr w:type="spellEnd"/>
      <w:r>
        <w:rPr>
          <w:bCs/>
          <w:spacing w:val="-2"/>
          <w:sz w:val="28"/>
          <w:szCs w:val="28"/>
        </w:rPr>
        <w:t xml:space="preserve"> площадок должны быть закреплены в плане красных линий. </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8.4.15. Разворотные кольца для общественного пассажирского транспорта следует проектировать с учетом следующих требований: </w:t>
      </w:r>
    </w:p>
    <w:p w:rsidR="000F66AA" w:rsidRDefault="000F66AA" w:rsidP="000F66AA">
      <w:pPr>
        <w:pStyle w:val="a5"/>
        <w:widowControl w:val="0"/>
        <w:ind w:left="432" w:right="432" w:firstLine="709"/>
        <w:jc w:val="both"/>
        <w:rPr>
          <w:color w:val="111111"/>
          <w:sz w:val="28"/>
          <w:szCs w:val="28"/>
        </w:rPr>
      </w:pPr>
      <w:r>
        <w:rPr>
          <w:color w:val="111111"/>
          <w:sz w:val="28"/>
          <w:szCs w:val="28"/>
        </w:rPr>
        <w:lastRenderedPageBreak/>
        <w:t xml:space="preserve">наименьший радиус поворота для автобуса должен составлять </w:t>
      </w:r>
      <w:r>
        <w:rPr>
          <w:color w:val="111111"/>
          <w:sz w:val="28"/>
          <w:szCs w:val="28"/>
        </w:rPr>
        <w:br/>
        <w:t xml:space="preserve">в плане </w:t>
      </w:r>
      <w:smartTag w:uri="urn:schemas-microsoft-com:office:smarttags" w:element="metricconverter">
        <w:smartTagPr>
          <w:attr w:name="ProductID" w:val="12 м"/>
        </w:smartTagPr>
        <w:r>
          <w:rPr>
            <w:color w:val="111111"/>
            <w:sz w:val="28"/>
            <w:szCs w:val="28"/>
          </w:rPr>
          <w:t>12 метров</w:t>
        </w:r>
      </w:smartTag>
      <w:r>
        <w:rPr>
          <w:color w:val="111111"/>
          <w:sz w:val="28"/>
          <w:szCs w:val="28"/>
        </w:rPr>
        <w:t>.</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8.4.16. </w:t>
      </w:r>
      <w:proofErr w:type="spellStart"/>
      <w:r>
        <w:rPr>
          <w:color w:val="111111"/>
          <w:spacing w:val="-2"/>
          <w:sz w:val="28"/>
          <w:szCs w:val="28"/>
        </w:rPr>
        <w:t>Отстойно-разворотные</w:t>
      </w:r>
      <w:proofErr w:type="spellEnd"/>
      <w:r>
        <w:rPr>
          <w:color w:val="111111"/>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Pr>
            <w:color w:val="111111"/>
            <w:spacing w:val="-2"/>
            <w:sz w:val="28"/>
            <w:szCs w:val="28"/>
          </w:rPr>
          <w:t>50 метров</w:t>
        </w:r>
      </w:smartTag>
      <w:r>
        <w:rPr>
          <w:color w:val="111111"/>
          <w:spacing w:val="-2"/>
          <w:sz w:val="28"/>
          <w:szCs w:val="28"/>
        </w:rPr>
        <w:t xml:space="preserve">. </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 xml:space="preserve">8.5. Сооружения и устройства для хранения, парковки </w:t>
      </w:r>
      <w:r>
        <w:rPr>
          <w:sz w:val="28"/>
          <w:szCs w:val="28"/>
        </w:rPr>
        <w:br/>
        <w:t>и обслуживания транспортных средств</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 xml:space="preserve">8.5.1. В населенных пунктах Зеленогорского сельского поселения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автомобилизации на среднесрочную перспективу (2020 год), автомобилей на 1 000 человек: 250 легковых автомобилей, включая 3 такси и 4 ведомственных автомобиля. Количество грузовых автомобилей следует принимать 25 - 40 единиц на 1 000 человек </w:t>
      </w:r>
      <w:r>
        <w:rPr>
          <w:bCs/>
          <w:sz w:val="28"/>
          <w:szCs w:val="28"/>
        </w:rPr>
        <w:br/>
        <w:t>в зависимости от состава парка, мотоциклов и мопедов населенных пунктов - 100 - 150 единиц на 1 000 человек.</w:t>
      </w:r>
    </w:p>
    <w:p w:rsidR="000F66AA" w:rsidRDefault="000F66AA" w:rsidP="000F66AA">
      <w:pPr>
        <w:ind w:firstLine="720"/>
        <w:jc w:val="both"/>
        <w:rPr>
          <w:bCs/>
          <w:sz w:val="28"/>
          <w:szCs w:val="28"/>
        </w:rPr>
      </w:pPr>
      <w:r>
        <w:rPr>
          <w:bCs/>
          <w:sz w:val="28"/>
          <w:szCs w:val="28"/>
        </w:rPr>
        <w:t xml:space="preserve">На расчетный срок (2030 год) уровень автомобилизации принимается 300 легковых автомобилей на 1 000 человек, включая </w:t>
      </w:r>
      <w:r>
        <w:rPr>
          <w:bCs/>
          <w:sz w:val="28"/>
          <w:szCs w:val="28"/>
        </w:rPr>
        <w:br/>
        <w:t>4 такси и 5 ведомственных автомобилей.</w:t>
      </w:r>
    </w:p>
    <w:p w:rsidR="000F66AA" w:rsidRDefault="000F66AA" w:rsidP="000F66AA">
      <w:pPr>
        <w:ind w:firstLine="720"/>
        <w:jc w:val="both"/>
        <w:rPr>
          <w:bCs/>
          <w:sz w:val="28"/>
          <w:szCs w:val="28"/>
        </w:rPr>
      </w:pPr>
      <w:r>
        <w:rPr>
          <w:bCs/>
          <w:sz w:val="28"/>
          <w:szCs w:val="28"/>
        </w:rPr>
        <w:t xml:space="preserve">Сооружения для хранения, парковки и обслуживания легковых автомобилей (далее автостоянки, гаражи) следует размещать </w:t>
      </w:r>
      <w:r>
        <w:rPr>
          <w:bCs/>
          <w:sz w:val="28"/>
          <w:szCs w:val="28"/>
        </w:rPr>
        <w:br/>
        <w:t xml:space="preserve">с соблюдением нормативных радиусов доступности от обслуживаемых объектов, с учетом требований эффективного </w:t>
      </w:r>
      <w:r>
        <w:rPr>
          <w:bCs/>
          <w:spacing w:val="-3"/>
          <w:sz w:val="28"/>
          <w:szCs w:val="28"/>
        </w:rPr>
        <w:t>использования сельской территорий, с обеспечением экологической безопасности.</w:t>
      </w:r>
    </w:p>
    <w:p w:rsidR="000F66AA" w:rsidRDefault="000F66AA" w:rsidP="000F66AA">
      <w:pPr>
        <w:ind w:firstLine="720"/>
        <w:jc w:val="both"/>
        <w:rPr>
          <w:bCs/>
          <w:sz w:val="28"/>
          <w:szCs w:val="28"/>
        </w:rPr>
      </w:pPr>
      <w:r>
        <w:rPr>
          <w:bCs/>
          <w:sz w:val="28"/>
          <w:szCs w:val="28"/>
        </w:rPr>
        <w:t xml:space="preserve">Противопожарные расстояния от автостоянок открытого </w:t>
      </w:r>
      <w:r>
        <w:rPr>
          <w:bCs/>
          <w:sz w:val="28"/>
          <w:szCs w:val="28"/>
        </w:rPr>
        <w:br/>
        <w:t xml:space="preserve">и закрытого типа до соседних объектов следует определять </w:t>
      </w:r>
      <w:r>
        <w:rPr>
          <w:bCs/>
          <w:sz w:val="28"/>
          <w:szCs w:val="28"/>
        </w:rPr>
        <w:br/>
        <w:t xml:space="preserve">в соответствии с требованиями Федерального закона от 22 июля </w:t>
      </w:r>
      <w:r>
        <w:rPr>
          <w:bCs/>
          <w:sz w:val="28"/>
          <w:szCs w:val="28"/>
        </w:rPr>
        <w:br/>
        <w:t>2008 г. № 123-ФЗ «Технический регламент о требованиях пожарной безопасности».</w:t>
      </w:r>
    </w:p>
    <w:p w:rsidR="000F66AA" w:rsidRDefault="000F66AA" w:rsidP="000F66AA">
      <w:pPr>
        <w:ind w:firstLine="720"/>
        <w:jc w:val="both"/>
        <w:rPr>
          <w:bCs/>
          <w:sz w:val="28"/>
          <w:szCs w:val="28"/>
        </w:rPr>
      </w:pPr>
      <w:r>
        <w:rPr>
          <w:bCs/>
          <w:sz w:val="28"/>
          <w:szCs w:val="28"/>
        </w:rPr>
        <w:t xml:space="preserve">8.5.2. Общая обеспеченность закрытыми и открытыми </w:t>
      </w:r>
      <w:r>
        <w:rPr>
          <w:sz w:val="28"/>
          <w:szCs w:val="28"/>
        </w:rPr>
        <w:t>автостоян</w:t>
      </w:r>
      <w:r>
        <w:rPr>
          <w:spacing w:val="-2"/>
          <w:sz w:val="28"/>
          <w:szCs w:val="28"/>
        </w:rPr>
        <w:t>ками для постоянного хранения</w:t>
      </w:r>
      <w:r>
        <w:rPr>
          <w:bCs/>
          <w:spacing w:val="-2"/>
          <w:sz w:val="28"/>
          <w:szCs w:val="28"/>
        </w:rPr>
        <w:t xml:space="preserve"> автомобилей должна быть </w:t>
      </w:r>
      <w:r>
        <w:rPr>
          <w:bCs/>
          <w:spacing w:val="-2"/>
          <w:sz w:val="28"/>
          <w:szCs w:val="28"/>
        </w:rPr>
        <w:br/>
        <w:t>не менее 90 процентов</w:t>
      </w:r>
      <w:r>
        <w:rPr>
          <w:bCs/>
          <w:sz w:val="28"/>
          <w:szCs w:val="28"/>
        </w:rPr>
        <w:t xml:space="preserve"> расчетного числа индивидуальных легковых автомобилей.</w:t>
      </w:r>
    </w:p>
    <w:p w:rsidR="000F66AA" w:rsidRDefault="000F66AA" w:rsidP="000F66AA">
      <w:pPr>
        <w:ind w:firstLine="720"/>
        <w:jc w:val="both"/>
        <w:rPr>
          <w:bCs/>
          <w:sz w:val="28"/>
          <w:szCs w:val="28"/>
        </w:rPr>
      </w:pPr>
      <w:r>
        <w:rPr>
          <w:bCs/>
          <w:sz w:val="28"/>
          <w:szCs w:val="28"/>
        </w:rPr>
        <w:t xml:space="preserve">8.5.3. Допускается предусматривать сезонное хранение </w:t>
      </w:r>
      <w:r>
        <w:rPr>
          <w:bCs/>
          <w:sz w:val="28"/>
          <w:szCs w:val="28"/>
        </w:rPr>
        <w:br/>
        <w:t xml:space="preserve">10 процентов парка легковых автомобилей на автостоянках открытого </w:t>
      </w:r>
      <w:r>
        <w:rPr>
          <w:bCs/>
          <w:sz w:val="28"/>
          <w:szCs w:val="28"/>
        </w:rPr>
        <w:br/>
        <w:t xml:space="preserve">и закрытого типа, расположенных за пределами территорий жилых </w:t>
      </w:r>
      <w:r>
        <w:rPr>
          <w:bCs/>
          <w:sz w:val="28"/>
          <w:szCs w:val="28"/>
        </w:rPr>
        <w:br/>
        <w:t>и общественно-деловых зон.</w:t>
      </w:r>
    </w:p>
    <w:p w:rsidR="000F66AA" w:rsidRDefault="000F66AA" w:rsidP="000F66AA">
      <w:pPr>
        <w:ind w:firstLine="720"/>
        <w:jc w:val="both"/>
        <w:rPr>
          <w:bCs/>
          <w:sz w:val="28"/>
          <w:szCs w:val="28"/>
        </w:rPr>
      </w:pPr>
      <w:r>
        <w:rPr>
          <w:bCs/>
          <w:spacing w:val="-3"/>
          <w:sz w:val="28"/>
          <w:szCs w:val="28"/>
        </w:rPr>
        <w:t xml:space="preserve">8.5.4. Требуемое количество </w:t>
      </w:r>
      <w:proofErr w:type="spellStart"/>
      <w:r>
        <w:rPr>
          <w:bCs/>
          <w:spacing w:val="-3"/>
          <w:sz w:val="28"/>
          <w:szCs w:val="28"/>
        </w:rPr>
        <w:t>машино-мест</w:t>
      </w:r>
      <w:proofErr w:type="spellEnd"/>
      <w:r>
        <w:rPr>
          <w:bCs/>
          <w:spacing w:val="-3"/>
          <w:sz w:val="28"/>
          <w:szCs w:val="28"/>
        </w:rPr>
        <w:t xml:space="preserve"> в местах организованного хранения</w:t>
      </w:r>
      <w:r>
        <w:rPr>
          <w:bCs/>
          <w:sz w:val="28"/>
          <w:szCs w:val="28"/>
        </w:rPr>
        <w:t xml:space="preserve"> автотранспортных сре</w:t>
      </w:r>
      <w:proofErr w:type="gramStart"/>
      <w:r>
        <w:rPr>
          <w:bCs/>
          <w:sz w:val="28"/>
          <w:szCs w:val="28"/>
        </w:rPr>
        <w:t>дств сл</w:t>
      </w:r>
      <w:proofErr w:type="gramEnd"/>
      <w:r>
        <w:rPr>
          <w:bCs/>
          <w:sz w:val="28"/>
          <w:szCs w:val="28"/>
        </w:rPr>
        <w:t xml:space="preserve">едует определять из расчета </w:t>
      </w:r>
      <w:r>
        <w:rPr>
          <w:bCs/>
          <w:sz w:val="28"/>
          <w:szCs w:val="28"/>
        </w:rPr>
        <w:br/>
        <w:t>на 1 000 жителей:</w:t>
      </w:r>
    </w:p>
    <w:p w:rsidR="000F66AA" w:rsidRDefault="000F66AA" w:rsidP="000F66AA">
      <w:pPr>
        <w:ind w:firstLine="720"/>
        <w:jc w:val="both"/>
        <w:rPr>
          <w:bCs/>
          <w:sz w:val="28"/>
          <w:szCs w:val="28"/>
        </w:rPr>
      </w:pPr>
      <w:r>
        <w:rPr>
          <w:bCs/>
          <w:sz w:val="28"/>
          <w:szCs w:val="28"/>
        </w:rPr>
        <w:lastRenderedPageBreak/>
        <w:t>для хранения легковых автомобилей в частной собственности - 243 на среднесрочную перспективу (2020 год) и 291 на расчетный срок (2030 год);</w:t>
      </w:r>
    </w:p>
    <w:p w:rsidR="000F66AA" w:rsidRDefault="000F66AA" w:rsidP="000F66AA">
      <w:pPr>
        <w:ind w:firstLine="720"/>
        <w:jc w:val="both"/>
        <w:rPr>
          <w:bCs/>
          <w:sz w:val="28"/>
          <w:szCs w:val="28"/>
        </w:rPr>
      </w:pPr>
      <w:r>
        <w:rPr>
          <w:bCs/>
          <w:sz w:val="28"/>
          <w:szCs w:val="28"/>
        </w:rPr>
        <w:t xml:space="preserve">для хранения легковых автомобилей ведомственной принадлежности - 4 на среднесрочную перспективу (2020 год) </w:t>
      </w:r>
      <w:r>
        <w:rPr>
          <w:bCs/>
          <w:sz w:val="28"/>
          <w:szCs w:val="28"/>
        </w:rPr>
        <w:br/>
        <w:t>и 5 на расчетный срок (2030 год);</w:t>
      </w:r>
    </w:p>
    <w:p w:rsidR="000F66AA" w:rsidRDefault="000F66AA" w:rsidP="000F66AA">
      <w:pPr>
        <w:ind w:firstLine="720"/>
        <w:jc w:val="both"/>
        <w:rPr>
          <w:bCs/>
          <w:sz w:val="28"/>
          <w:szCs w:val="28"/>
        </w:rPr>
      </w:pPr>
      <w:r>
        <w:rPr>
          <w:bCs/>
          <w:sz w:val="28"/>
          <w:szCs w:val="28"/>
        </w:rPr>
        <w:t xml:space="preserve">для таксомоторного парка - 3 на среднесрочную перспективу </w:t>
      </w:r>
      <w:r>
        <w:rPr>
          <w:bCs/>
          <w:sz w:val="28"/>
          <w:szCs w:val="28"/>
        </w:rPr>
        <w:br/>
        <w:t>(2020 год) и 4 на расчетный срок (2030 год).</w:t>
      </w:r>
    </w:p>
    <w:p w:rsidR="000F66AA" w:rsidRDefault="000F66AA" w:rsidP="000F66AA">
      <w:pPr>
        <w:ind w:firstLine="720"/>
        <w:jc w:val="both"/>
        <w:rPr>
          <w:bCs/>
          <w:sz w:val="28"/>
          <w:szCs w:val="28"/>
        </w:rPr>
      </w:pPr>
      <w:r>
        <w:rPr>
          <w:bCs/>
          <w:sz w:val="28"/>
          <w:szCs w:val="28"/>
        </w:rPr>
        <w:t xml:space="preserve">При определении общей потребности в местах для хранения следует также </w:t>
      </w:r>
      <w:r>
        <w:rPr>
          <w:bCs/>
          <w:spacing w:val="-4"/>
          <w:sz w:val="28"/>
          <w:szCs w:val="28"/>
        </w:rPr>
        <w:t>учитывать другие индивидуальные транспортные средства (мотоциклы, мотороллеры,</w:t>
      </w:r>
      <w:r>
        <w:rPr>
          <w:bCs/>
          <w:sz w:val="28"/>
          <w:szCs w:val="28"/>
        </w:rPr>
        <w:t xml:space="preserve"> мотоколяски, мопеды) с приведением </w:t>
      </w:r>
      <w:r>
        <w:rPr>
          <w:bCs/>
          <w:sz w:val="28"/>
          <w:szCs w:val="28"/>
        </w:rPr>
        <w:br/>
        <w:t xml:space="preserve">их к одному расчетному виду (легковому автомобилю) с применением следующих коэффициентов: </w:t>
      </w:r>
    </w:p>
    <w:p w:rsidR="000F66AA" w:rsidRDefault="000F66AA" w:rsidP="000F66AA">
      <w:pPr>
        <w:ind w:firstLine="720"/>
        <w:jc w:val="both"/>
        <w:rPr>
          <w:bCs/>
          <w:sz w:val="28"/>
          <w:szCs w:val="28"/>
        </w:rPr>
      </w:pPr>
      <w:r>
        <w:rPr>
          <w:bCs/>
          <w:sz w:val="28"/>
          <w:szCs w:val="28"/>
        </w:rPr>
        <w:t xml:space="preserve">мотоциклы и мотороллеры с колясками, мотоколяски - 0,5; </w:t>
      </w:r>
    </w:p>
    <w:p w:rsidR="000F66AA" w:rsidRDefault="000F66AA" w:rsidP="000F66AA">
      <w:pPr>
        <w:ind w:firstLine="720"/>
        <w:jc w:val="both"/>
        <w:rPr>
          <w:bCs/>
          <w:sz w:val="28"/>
          <w:szCs w:val="28"/>
        </w:rPr>
      </w:pPr>
      <w:r>
        <w:rPr>
          <w:bCs/>
          <w:sz w:val="28"/>
          <w:szCs w:val="28"/>
        </w:rPr>
        <w:t xml:space="preserve">мотоциклы и мотороллеры без колясок - 0,25; </w:t>
      </w:r>
    </w:p>
    <w:p w:rsidR="000F66AA" w:rsidRDefault="000F66AA" w:rsidP="000F66AA">
      <w:pPr>
        <w:ind w:firstLine="720"/>
        <w:jc w:val="both"/>
        <w:rPr>
          <w:bCs/>
          <w:sz w:val="28"/>
          <w:szCs w:val="28"/>
        </w:rPr>
      </w:pPr>
      <w:r>
        <w:rPr>
          <w:bCs/>
          <w:sz w:val="28"/>
          <w:szCs w:val="28"/>
        </w:rPr>
        <w:t>мопеды и велосипеды - 0,1.</w:t>
      </w:r>
    </w:p>
    <w:p w:rsidR="000F66AA" w:rsidRDefault="000F66AA" w:rsidP="000F66AA">
      <w:pPr>
        <w:adjustRightInd w:val="0"/>
        <w:ind w:firstLine="709"/>
        <w:jc w:val="both"/>
        <w:rPr>
          <w:bCs/>
          <w:sz w:val="28"/>
          <w:szCs w:val="28"/>
        </w:rPr>
      </w:pPr>
      <w:r>
        <w:rPr>
          <w:bCs/>
          <w:sz w:val="28"/>
          <w:szCs w:val="28"/>
        </w:rPr>
        <w:t xml:space="preserve">8.5.5. Удельный показатель территории, требуемой </w:t>
      </w:r>
      <w:r>
        <w:rPr>
          <w:bCs/>
          <w:sz w:val="28"/>
          <w:szCs w:val="28"/>
        </w:rPr>
        <w:br/>
        <w:t xml:space="preserve">под сооружения для постоянного хранения легковых автомобилей, следует принимать 4,3 кв. метра на 1 человека на среднесрочную перспективу (2020 год) и </w:t>
      </w:r>
      <w:smartTag w:uri="urn:schemas-microsoft-com:office:smarttags" w:element="metricconverter">
        <w:smartTagPr>
          <w:attr w:name="ProductID" w:val="5,3 кв. метра"/>
        </w:smartTagPr>
        <w:r>
          <w:rPr>
            <w:bCs/>
            <w:sz w:val="28"/>
            <w:szCs w:val="28"/>
          </w:rPr>
          <w:t>5,3 кв. метра</w:t>
        </w:r>
      </w:smartTag>
      <w:r>
        <w:rPr>
          <w:bCs/>
          <w:sz w:val="28"/>
          <w:szCs w:val="28"/>
        </w:rPr>
        <w:t xml:space="preserve"> на 1 человека на расчетный срок (2030 год).</w:t>
      </w:r>
    </w:p>
    <w:p w:rsidR="000F66AA" w:rsidRDefault="000F66AA" w:rsidP="000F66AA">
      <w:pPr>
        <w:adjustRightInd w:val="0"/>
        <w:ind w:firstLine="709"/>
        <w:jc w:val="both"/>
        <w:rPr>
          <w:bCs/>
          <w:spacing w:val="-2"/>
          <w:sz w:val="28"/>
          <w:szCs w:val="28"/>
        </w:rPr>
      </w:pPr>
      <w:r>
        <w:rPr>
          <w:bCs/>
          <w:spacing w:val="-2"/>
          <w:sz w:val="28"/>
          <w:szCs w:val="28"/>
        </w:rPr>
        <w:t xml:space="preserve">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w:t>
      </w:r>
      <w:r>
        <w:rPr>
          <w:bCs/>
          <w:spacing w:val="-2"/>
          <w:sz w:val="28"/>
          <w:szCs w:val="28"/>
        </w:rPr>
        <w:br/>
        <w:t>в том числе озеленения, и наименованиям.</w:t>
      </w:r>
    </w:p>
    <w:p w:rsidR="000F66AA" w:rsidRDefault="000F66AA" w:rsidP="000F66AA">
      <w:pPr>
        <w:adjustRightInd w:val="0"/>
        <w:ind w:firstLine="709"/>
        <w:jc w:val="both"/>
        <w:rPr>
          <w:bCs/>
          <w:sz w:val="28"/>
          <w:szCs w:val="28"/>
        </w:rPr>
      </w:pPr>
      <w:r>
        <w:rPr>
          <w:bCs/>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0F66AA" w:rsidRDefault="000F66AA" w:rsidP="000F66AA">
      <w:pPr>
        <w:pStyle w:val="S2"/>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8.5.6. Расчетное число </w:t>
      </w:r>
      <w:proofErr w:type="spellStart"/>
      <w:r>
        <w:rPr>
          <w:rFonts w:ascii="Times New Roman" w:hAnsi="Times New Roman" w:cs="Times New Roman"/>
          <w:sz w:val="28"/>
          <w:szCs w:val="28"/>
        </w:rPr>
        <w:t>машино-мест</w:t>
      </w:r>
      <w:proofErr w:type="spellEnd"/>
      <w:r>
        <w:rPr>
          <w:rFonts w:ascii="Times New Roman" w:hAnsi="Times New Roman" w:cs="Times New Roman"/>
          <w:sz w:val="28"/>
          <w:szCs w:val="28"/>
        </w:rPr>
        <w:t xml:space="preserve"> в зависимости от категории жилого фонда по уровню комфорта на расчетный срок рекомендуется принимать в соответствии с таблицей № 68.</w:t>
      </w:r>
    </w:p>
    <w:p w:rsidR="000F66AA" w:rsidRDefault="000F66AA" w:rsidP="000F66AA">
      <w:pPr>
        <w:jc w:val="both"/>
        <w:rPr>
          <w:bCs/>
          <w:sz w:val="28"/>
          <w:szCs w:val="28"/>
        </w:rPr>
      </w:pPr>
      <w:r>
        <w:rPr>
          <w:bCs/>
          <w:sz w:val="28"/>
          <w:szCs w:val="28"/>
        </w:rPr>
        <w:t>Таблица № 68</w:t>
      </w:r>
    </w:p>
    <w:p w:rsidR="000F66AA" w:rsidRDefault="000F66AA" w:rsidP="000F66AA">
      <w:pPr>
        <w:jc w:val="both"/>
        <w:rPr>
          <w:bCs/>
          <w:sz w:val="28"/>
          <w:szCs w:val="28"/>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5647"/>
      </w:tblGrid>
      <w:tr w:rsidR="000F66AA" w:rsidTr="000F66AA">
        <w:trPr>
          <w:trHeight w:val="925"/>
          <w:jc w:val="center"/>
        </w:trPr>
        <w:tc>
          <w:tcPr>
            <w:tcW w:w="1953" w:type="pct"/>
            <w:tcBorders>
              <w:top w:val="single" w:sz="4" w:space="0" w:color="auto"/>
              <w:left w:val="nil"/>
              <w:bottom w:val="single" w:sz="4" w:space="0" w:color="auto"/>
              <w:right w:val="single" w:sz="4" w:space="0" w:color="auto"/>
            </w:tcBorders>
            <w:vAlign w:val="center"/>
            <w:hideMark/>
          </w:tcPr>
          <w:p w:rsidR="000F66AA" w:rsidRDefault="000F66AA">
            <w:pPr>
              <w:pStyle w:val="S6"/>
              <w:widowControl w:val="0"/>
              <w:jc w:val="both"/>
              <w:rPr>
                <w:bCs/>
                <w:sz w:val="28"/>
                <w:szCs w:val="28"/>
              </w:rPr>
            </w:pPr>
            <w:r>
              <w:rPr>
                <w:bCs/>
                <w:sz w:val="28"/>
                <w:szCs w:val="28"/>
              </w:rPr>
              <w:t xml:space="preserve">Тип жилого дома </w:t>
            </w:r>
          </w:p>
          <w:p w:rsidR="000F66AA" w:rsidRDefault="000F66AA">
            <w:pPr>
              <w:pStyle w:val="S6"/>
              <w:widowControl w:val="0"/>
              <w:jc w:val="both"/>
              <w:rPr>
                <w:bCs/>
                <w:sz w:val="28"/>
                <w:szCs w:val="28"/>
              </w:rPr>
            </w:pPr>
            <w:r>
              <w:rPr>
                <w:bCs/>
                <w:sz w:val="28"/>
                <w:szCs w:val="28"/>
              </w:rPr>
              <w:t>по уровню комфорта</w:t>
            </w:r>
          </w:p>
        </w:tc>
        <w:tc>
          <w:tcPr>
            <w:tcW w:w="3047" w:type="pct"/>
            <w:tcBorders>
              <w:top w:val="single" w:sz="4" w:space="0" w:color="auto"/>
              <w:left w:val="single" w:sz="4" w:space="0" w:color="auto"/>
              <w:bottom w:val="single" w:sz="4" w:space="0" w:color="auto"/>
              <w:right w:val="nil"/>
            </w:tcBorders>
            <w:vAlign w:val="center"/>
            <w:hideMark/>
          </w:tcPr>
          <w:p w:rsidR="000F66AA" w:rsidRDefault="000F66AA">
            <w:pPr>
              <w:pStyle w:val="S6"/>
              <w:widowControl w:val="0"/>
              <w:jc w:val="both"/>
              <w:rPr>
                <w:bCs/>
                <w:sz w:val="28"/>
                <w:szCs w:val="28"/>
              </w:rPr>
            </w:pPr>
            <w:r>
              <w:rPr>
                <w:bCs/>
                <w:sz w:val="28"/>
                <w:szCs w:val="28"/>
              </w:rPr>
              <w:t>Количество мест для постоянного хранения автотранспорта,</w:t>
            </w:r>
          </w:p>
          <w:p w:rsidR="000F66AA" w:rsidRDefault="000F66AA">
            <w:pPr>
              <w:pStyle w:val="S6"/>
              <w:widowControl w:val="0"/>
              <w:jc w:val="both"/>
              <w:rPr>
                <w:bCs/>
                <w:sz w:val="28"/>
                <w:szCs w:val="28"/>
              </w:rPr>
            </w:pPr>
            <w:proofErr w:type="spellStart"/>
            <w:r>
              <w:rPr>
                <w:bCs/>
                <w:sz w:val="28"/>
                <w:szCs w:val="28"/>
              </w:rPr>
              <w:t>машино-мест</w:t>
            </w:r>
            <w:proofErr w:type="spellEnd"/>
            <w:r>
              <w:rPr>
                <w:bCs/>
                <w:sz w:val="28"/>
                <w:szCs w:val="28"/>
              </w:rPr>
              <w:t xml:space="preserve"> на 1 квартиру</w:t>
            </w:r>
          </w:p>
        </w:tc>
      </w:tr>
      <w:tr w:rsidR="000F66AA" w:rsidTr="000F66AA">
        <w:trPr>
          <w:jc w:val="center"/>
        </w:trPr>
        <w:tc>
          <w:tcPr>
            <w:tcW w:w="1953" w:type="pct"/>
            <w:tcBorders>
              <w:top w:val="single" w:sz="4" w:space="0" w:color="auto"/>
              <w:left w:val="nil"/>
              <w:bottom w:val="nil"/>
              <w:right w:val="nil"/>
            </w:tcBorders>
            <w:vAlign w:val="center"/>
          </w:tcPr>
          <w:p w:rsidR="000F66AA" w:rsidRDefault="000F66AA">
            <w:pPr>
              <w:pStyle w:val="S6"/>
              <w:widowControl w:val="0"/>
              <w:jc w:val="both"/>
              <w:rPr>
                <w:bCs/>
              </w:rPr>
            </w:pPr>
          </w:p>
        </w:tc>
        <w:tc>
          <w:tcPr>
            <w:tcW w:w="3047" w:type="pct"/>
            <w:tcBorders>
              <w:top w:val="single" w:sz="4" w:space="0" w:color="auto"/>
              <w:left w:val="nil"/>
              <w:bottom w:val="nil"/>
              <w:right w:val="nil"/>
            </w:tcBorders>
            <w:vAlign w:val="center"/>
          </w:tcPr>
          <w:p w:rsidR="000F66AA" w:rsidRDefault="000F66AA">
            <w:pPr>
              <w:pStyle w:val="S6"/>
              <w:widowControl w:val="0"/>
              <w:jc w:val="both"/>
              <w:rPr>
                <w:bCs/>
              </w:rPr>
            </w:pPr>
          </w:p>
        </w:tc>
      </w:tr>
      <w:tr w:rsidR="000F66AA" w:rsidTr="000F66AA">
        <w:trPr>
          <w:jc w:val="center"/>
        </w:trPr>
        <w:tc>
          <w:tcPr>
            <w:tcW w:w="1953" w:type="pct"/>
            <w:tcBorders>
              <w:top w:val="nil"/>
              <w:left w:val="nil"/>
              <w:bottom w:val="nil"/>
              <w:right w:val="nil"/>
            </w:tcBorders>
            <w:hideMark/>
          </w:tcPr>
          <w:p w:rsidR="000F66AA" w:rsidRDefault="000F66AA">
            <w:pPr>
              <w:pStyle w:val="S6"/>
              <w:widowControl w:val="0"/>
              <w:jc w:val="both"/>
              <w:rPr>
                <w:sz w:val="28"/>
                <w:szCs w:val="28"/>
              </w:rPr>
            </w:pPr>
            <w:r>
              <w:rPr>
                <w:sz w:val="28"/>
                <w:szCs w:val="28"/>
              </w:rPr>
              <w:t xml:space="preserve">Престижный </w:t>
            </w:r>
          </w:p>
        </w:tc>
        <w:tc>
          <w:tcPr>
            <w:tcW w:w="3047" w:type="pct"/>
            <w:tcBorders>
              <w:top w:val="nil"/>
              <w:left w:val="nil"/>
              <w:bottom w:val="nil"/>
              <w:right w:val="nil"/>
            </w:tcBorders>
            <w:hideMark/>
          </w:tcPr>
          <w:p w:rsidR="000F66AA" w:rsidRDefault="000F66AA">
            <w:pPr>
              <w:pStyle w:val="S6"/>
              <w:widowControl w:val="0"/>
              <w:jc w:val="both"/>
              <w:rPr>
                <w:sz w:val="28"/>
                <w:szCs w:val="28"/>
              </w:rPr>
            </w:pPr>
            <w:r>
              <w:rPr>
                <w:sz w:val="28"/>
                <w:szCs w:val="28"/>
              </w:rPr>
              <w:t>2,0</w:t>
            </w:r>
          </w:p>
        </w:tc>
      </w:tr>
      <w:tr w:rsidR="000F66AA" w:rsidTr="000F66AA">
        <w:trPr>
          <w:jc w:val="center"/>
        </w:trPr>
        <w:tc>
          <w:tcPr>
            <w:tcW w:w="1953" w:type="pct"/>
            <w:tcBorders>
              <w:top w:val="nil"/>
              <w:left w:val="nil"/>
              <w:bottom w:val="nil"/>
              <w:right w:val="nil"/>
            </w:tcBorders>
          </w:tcPr>
          <w:p w:rsidR="000F66AA" w:rsidRDefault="000F66AA">
            <w:pPr>
              <w:pStyle w:val="S6"/>
              <w:widowControl w:val="0"/>
              <w:jc w:val="both"/>
            </w:pPr>
          </w:p>
        </w:tc>
        <w:tc>
          <w:tcPr>
            <w:tcW w:w="3047" w:type="pct"/>
            <w:tcBorders>
              <w:top w:val="nil"/>
              <w:left w:val="nil"/>
              <w:bottom w:val="nil"/>
              <w:right w:val="nil"/>
            </w:tcBorders>
          </w:tcPr>
          <w:p w:rsidR="000F66AA" w:rsidRDefault="000F66AA">
            <w:pPr>
              <w:pStyle w:val="S6"/>
              <w:widowControl w:val="0"/>
              <w:jc w:val="both"/>
            </w:pPr>
          </w:p>
        </w:tc>
      </w:tr>
      <w:tr w:rsidR="000F66AA" w:rsidTr="000F66AA">
        <w:trPr>
          <w:jc w:val="center"/>
        </w:trPr>
        <w:tc>
          <w:tcPr>
            <w:tcW w:w="1953" w:type="pct"/>
            <w:tcBorders>
              <w:top w:val="nil"/>
              <w:left w:val="nil"/>
              <w:bottom w:val="nil"/>
              <w:right w:val="nil"/>
            </w:tcBorders>
            <w:hideMark/>
          </w:tcPr>
          <w:p w:rsidR="000F66AA" w:rsidRDefault="000F66AA">
            <w:pPr>
              <w:pStyle w:val="S6"/>
              <w:widowControl w:val="0"/>
              <w:jc w:val="both"/>
              <w:rPr>
                <w:sz w:val="28"/>
                <w:szCs w:val="28"/>
              </w:rPr>
            </w:pPr>
            <w:r>
              <w:rPr>
                <w:sz w:val="28"/>
                <w:szCs w:val="28"/>
              </w:rPr>
              <w:t>Массовый</w:t>
            </w:r>
          </w:p>
        </w:tc>
        <w:tc>
          <w:tcPr>
            <w:tcW w:w="3047" w:type="pct"/>
            <w:tcBorders>
              <w:top w:val="nil"/>
              <w:left w:val="nil"/>
              <w:bottom w:val="nil"/>
              <w:right w:val="nil"/>
            </w:tcBorders>
            <w:hideMark/>
          </w:tcPr>
          <w:p w:rsidR="000F66AA" w:rsidRDefault="000F66AA">
            <w:pPr>
              <w:pStyle w:val="S6"/>
              <w:widowControl w:val="0"/>
              <w:jc w:val="both"/>
              <w:rPr>
                <w:sz w:val="28"/>
                <w:szCs w:val="28"/>
              </w:rPr>
            </w:pPr>
            <w:r>
              <w:rPr>
                <w:sz w:val="28"/>
                <w:szCs w:val="28"/>
              </w:rPr>
              <w:t>1,5</w:t>
            </w:r>
          </w:p>
        </w:tc>
      </w:tr>
      <w:tr w:rsidR="000F66AA" w:rsidTr="000F66AA">
        <w:trPr>
          <w:jc w:val="center"/>
        </w:trPr>
        <w:tc>
          <w:tcPr>
            <w:tcW w:w="1953" w:type="pct"/>
            <w:tcBorders>
              <w:top w:val="nil"/>
              <w:left w:val="nil"/>
              <w:bottom w:val="nil"/>
              <w:right w:val="nil"/>
            </w:tcBorders>
          </w:tcPr>
          <w:p w:rsidR="000F66AA" w:rsidRDefault="000F66AA">
            <w:pPr>
              <w:pStyle w:val="S6"/>
              <w:widowControl w:val="0"/>
              <w:jc w:val="both"/>
            </w:pPr>
          </w:p>
        </w:tc>
        <w:tc>
          <w:tcPr>
            <w:tcW w:w="3047" w:type="pct"/>
            <w:tcBorders>
              <w:top w:val="nil"/>
              <w:left w:val="nil"/>
              <w:bottom w:val="nil"/>
              <w:right w:val="nil"/>
            </w:tcBorders>
          </w:tcPr>
          <w:p w:rsidR="000F66AA" w:rsidRDefault="000F66AA">
            <w:pPr>
              <w:pStyle w:val="S6"/>
              <w:widowControl w:val="0"/>
              <w:jc w:val="both"/>
            </w:pPr>
          </w:p>
        </w:tc>
      </w:tr>
      <w:tr w:rsidR="000F66AA" w:rsidTr="000F66AA">
        <w:trPr>
          <w:jc w:val="center"/>
        </w:trPr>
        <w:tc>
          <w:tcPr>
            <w:tcW w:w="1953" w:type="pct"/>
            <w:tcBorders>
              <w:top w:val="nil"/>
              <w:left w:val="nil"/>
              <w:bottom w:val="nil"/>
              <w:right w:val="nil"/>
            </w:tcBorders>
            <w:hideMark/>
          </w:tcPr>
          <w:p w:rsidR="000F66AA" w:rsidRDefault="000F66AA">
            <w:pPr>
              <w:pStyle w:val="S6"/>
              <w:widowControl w:val="0"/>
              <w:jc w:val="both"/>
              <w:rPr>
                <w:sz w:val="28"/>
                <w:szCs w:val="28"/>
              </w:rPr>
            </w:pPr>
            <w:r>
              <w:rPr>
                <w:sz w:val="28"/>
                <w:szCs w:val="28"/>
              </w:rPr>
              <w:t>Социальный</w:t>
            </w:r>
          </w:p>
        </w:tc>
        <w:tc>
          <w:tcPr>
            <w:tcW w:w="3047" w:type="pct"/>
            <w:tcBorders>
              <w:top w:val="nil"/>
              <w:left w:val="nil"/>
              <w:bottom w:val="nil"/>
              <w:right w:val="nil"/>
            </w:tcBorders>
            <w:hideMark/>
          </w:tcPr>
          <w:p w:rsidR="000F66AA" w:rsidRDefault="000F66AA">
            <w:pPr>
              <w:pStyle w:val="S6"/>
              <w:widowControl w:val="0"/>
              <w:jc w:val="both"/>
              <w:rPr>
                <w:sz w:val="28"/>
                <w:szCs w:val="28"/>
              </w:rPr>
            </w:pPr>
            <w:r>
              <w:rPr>
                <w:sz w:val="28"/>
                <w:szCs w:val="28"/>
              </w:rPr>
              <w:t>0,8</w:t>
            </w:r>
          </w:p>
        </w:tc>
      </w:tr>
      <w:tr w:rsidR="000F66AA" w:rsidTr="000F66AA">
        <w:trPr>
          <w:jc w:val="center"/>
        </w:trPr>
        <w:tc>
          <w:tcPr>
            <w:tcW w:w="1953" w:type="pct"/>
            <w:tcBorders>
              <w:top w:val="nil"/>
              <w:left w:val="nil"/>
              <w:bottom w:val="nil"/>
              <w:right w:val="nil"/>
            </w:tcBorders>
          </w:tcPr>
          <w:p w:rsidR="000F66AA" w:rsidRDefault="000F66AA">
            <w:pPr>
              <w:pStyle w:val="S6"/>
              <w:widowControl w:val="0"/>
              <w:jc w:val="both"/>
            </w:pPr>
          </w:p>
        </w:tc>
        <w:tc>
          <w:tcPr>
            <w:tcW w:w="3047" w:type="pct"/>
            <w:tcBorders>
              <w:top w:val="nil"/>
              <w:left w:val="nil"/>
              <w:bottom w:val="nil"/>
              <w:right w:val="nil"/>
            </w:tcBorders>
          </w:tcPr>
          <w:p w:rsidR="000F66AA" w:rsidRDefault="000F66AA">
            <w:pPr>
              <w:pStyle w:val="S6"/>
              <w:widowControl w:val="0"/>
              <w:jc w:val="both"/>
            </w:pPr>
          </w:p>
        </w:tc>
      </w:tr>
      <w:tr w:rsidR="000F66AA" w:rsidTr="000F66AA">
        <w:trPr>
          <w:jc w:val="center"/>
        </w:trPr>
        <w:tc>
          <w:tcPr>
            <w:tcW w:w="1953" w:type="pct"/>
            <w:tcBorders>
              <w:top w:val="nil"/>
              <w:left w:val="nil"/>
              <w:bottom w:val="nil"/>
              <w:right w:val="nil"/>
            </w:tcBorders>
            <w:hideMark/>
          </w:tcPr>
          <w:p w:rsidR="000F66AA" w:rsidRDefault="000F66AA">
            <w:pPr>
              <w:pStyle w:val="S6"/>
              <w:widowControl w:val="0"/>
              <w:jc w:val="both"/>
              <w:rPr>
                <w:sz w:val="28"/>
                <w:szCs w:val="28"/>
              </w:rPr>
            </w:pPr>
            <w:r>
              <w:rPr>
                <w:sz w:val="28"/>
                <w:szCs w:val="28"/>
              </w:rPr>
              <w:t>Специализированный,</w:t>
            </w:r>
          </w:p>
        </w:tc>
        <w:tc>
          <w:tcPr>
            <w:tcW w:w="3047" w:type="pct"/>
            <w:tcBorders>
              <w:top w:val="nil"/>
              <w:left w:val="nil"/>
              <w:bottom w:val="nil"/>
              <w:right w:val="nil"/>
            </w:tcBorders>
            <w:hideMark/>
          </w:tcPr>
          <w:p w:rsidR="000F66AA" w:rsidRDefault="000F66AA">
            <w:pPr>
              <w:pStyle w:val="S6"/>
              <w:widowControl w:val="0"/>
              <w:jc w:val="both"/>
              <w:rPr>
                <w:sz w:val="28"/>
                <w:szCs w:val="28"/>
              </w:rPr>
            </w:pPr>
            <w:r>
              <w:rPr>
                <w:sz w:val="28"/>
                <w:szCs w:val="28"/>
              </w:rPr>
              <w:t>1</w:t>
            </w:r>
          </w:p>
        </w:tc>
      </w:tr>
      <w:tr w:rsidR="000F66AA" w:rsidTr="000F66AA">
        <w:trPr>
          <w:jc w:val="center"/>
        </w:trPr>
        <w:tc>
          <w:tcPr>
            <w:tcW w:w="1953" w:type="pct"/>
            <w:tcBorders>
              <w:top w:val="nil"/>
              <w:left w:val="nil"/>
              <w:bottom w:val="nil"/>
              <w:right w:val="nil"/>
            </w:tcBorders>
            <w:hideMark/>
          </w:tcPr>
          <w:p w:rsidR="000F66AA" w:rsidRDefault="000F66AA">
            <w:pPr>
              <w:pStyle w:val="S6"/>
              <w:widowControl w:val="0"/>
              <w:jc w:val="both"/>
              <w:rPr>
                <w:sz w:val="28"/>
                <w:szCs w:val="28"/>
              </w:rPr>
            </w:pPr>
            <w:r>
              <w:rPr>
                <w:sz w:val="28"/>
                <w:szCs w:val="28"/>
              </w:rPr>
              <w:t xml:space="preserve">в том </w:t>
            </w:r>
            <w:proofErr w:type="gramStart"/>
            <w:r>
              <w:rPr>
                <w:sz w:val="28"/>
                <w:szCs w:val="28"/>
              </w:rPr>
              <w:t>числе</w:t>
            </w:r>
            <w:proofErr w:type="gramEnd"/>
            <w:r>
              <w:rPr>
                <w:sz w:val="28"/>
                <w:szCs w:val="28"/>
              </w:rPr>
              <w:t xml:space="preserve"> временный</w:t>
            </w:r>
          </w:p>
        </w:tc>
        <w:tc>
          <w:tcPr>
            <w:tcW w:w="3047" w:type="pct"/>
            <w:tcBorders>
              <w:top w:val="nil"/>
              <w:left w:val="nil"/>
              <w:bottom w:val="nil"/>
              <w:right w:val="nil"/>
            </w:tcBorders>
            <w:hideMark/>
          </w:tcPr>
          <w:p w:rsidR="000F66AA" w:rsidRDefault="000F66AA">
            <w:pPr>
              <w:pStyle w:val="S6"/>
              <w:widowControl w:val="0"/>
              <w:jc w:val="both"/>
              <w:rPr>
                <w:sz w:val="28"/>
                <w:szCs w:val="28"/>
              </w:rPr>
            </w:pPr>
            <w:r>
              <w:rPr>
                <w:sz w:val="28"/>
                <w:szCs w:val="28"/>
              </w:rPr>
              <w:t>0,5</w:t>
            </w:r>
          </w:p>
        </w:tc>
      </w:tr>
    </w:tbl>
    <w:p w:rsidR="000F66AA" w:rsidRDefault="000F66AA" w:rsidP="000F66AA">
      <w:pPr>
        <w:pStyle w:val="a5"/>
        <w:widowControl w:val="0"/>
        <w:ind w:left="432" w:right="432" w:firstLine="709"/>
        <w:jc w:val="both"/>
        <w:rPr>
          <w:color w:val="111111"/>
          <w:sz w:val="18"/>
          <w:szCs w:val="18"/>
        </w:rPr>
      </w:pP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8.5.7. Сооружения для постоянного хранения легковых </w:t>
      </w:r>
      <w:r>
        <w:rPr>
          <w:color w:val="111111"/>
          <w:sz w:val="28"/>
          <w:szCs w:val="28"/>
        </w:rPr>
        <w:lastRenderedPageBreak/>
        <w:t>автомобилей всех категорий следует проектировать:</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на территориях производственных зон, на территориях защитных зон между полосами отвода железных дорог и линиями застройки, </w:t>
      </w:r>
      <w:r>
        <w:rPr>
          <w:color w:val="111111"/>
          <w:sz w:val="28"/>
          <w:szCs w:val="28"/>
        </w:rPr>
        <w:br/>
        <w:t xml:space="preserve">в санитарно-защитных зонах производственных предприятий </w:t>
      </w:r>
      <w:r>
        <w:rPr>
          <w:color w:val="111111"/>
          <w:sz w:val="28"/>
          <w:szCs w:val="28"/>
        </w:rPr>
        <w:br/>
        <w:t>и железных дорог;</w:t>
      </w:r>
    </w:p>
    <w:p w:rsidR="000F66AA" w:rsidRDefault="000F66AA" w:rsidP="000F66AA">
      <w:pPr>
        <w:pStyle w:val="a5"/>
        <w:widowControl w:val="0"/>
        <w:ind w:left="432" w:right="432" w:firstLine="709"/>
        <w:jc w:val="both"/>
        <w:rPr>
          <w:color w:val="111111"/>
          <w:sz w:val="28"/>
          <w:szCs w:val="28"/>
        </w:rPr>
      </w:pPr>
      <w:r>
        <w:rPr>
          <w:color w:val="111111"/>
          <w:sz w:val="28"/>
          <w:szCs w:val="28"/>
        </w:rPr>
        <w:t>на территориях жилых районов и кварталов (микрорайонов).</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Автостоянки (открытые площадки) для хранения легковых автомобилей, принадлежащих постоянному населению населенного пункта, </w:t>
      </w:r>
      <w:r>
        <w:rPr>
          <w:color w:val="111111"/>
          <w:spacing w:val="-2"/>
          <w:sz w:val="28"/>
          <w:szCs w:val="28"/>
        </w:rPr>
        <w:t>целесообразно временно размещать на участках, резервируемых для перспективного</w:t>
      </w:r>
      <w:r>
        <w:rPr>
          <w:color w:val="111111"/>
          <w:sz w:val="28"/>
          <w:szCs w:val="28"/>
        </w:rPr>
        <w:t xml:space="preserve"> строительства объектов и сооружений различного функционального назначения.</w:t>
      </w:r>
    </w:p>
    <w:p w:rsidR="000F66AA" w:rsidRDefault="000F66AA" w:rsidP="000F66AA">
      <w:pPr>
        <w:pStyle w:val="a5"/>
        <w:widowControl w:val="0"/>
        <w:ind w:left="432" w:right="432" w:firstLine="709"/>
        <w:jc w:val="both"/>
        <w:rPr>
          <w:color w:val="111111"/>
          <w:sz w:val="28"/>
          <w:szCs w:val="28"/>
        </w:rPr>
      </w:pPr>
      <w:r>
        <w:rPr>
          <w:color w:val="111111"/>
          <w:sz w:val="28"/>
          <w:szCs w:val="28"/>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8.5.8. Наземные автостоянки вместимостью более </w:t>
      </w:r>
      <w:r>
        <w:rPr>
          <w:color w:val="111111"/>
          <w:sz w:val="28"/>
          <w:szCs w:val="28"/>
        </w:rPr>
        <w:br/>
        <w:t xml:space="preserve">500 </w:t>
      </w:r>
      <w:proofErr w:type="spellStart"/>
      <w:r>
        <w:rPr>
          <w:rStyle w:val="spelle"/>
          <w:color w:val="111111"/>
          <w:sz w:val="28"/>
          <w:szCs w:val="28"/>
        </w:rPr>
        <w:t>машино-мест</w:t>
      </w:r>
      <w:proofErr w:type="spellEnd"/>
      <w:r>
        <w:rPr>
          <w:color w:val="111111"/>
          <w:sz w:val="28"/>
          <w:szCs w:val="28"/>
        </w:rPr>
        <w:t xml:space="preserve"> следует размещать на территориях производственных </w:t>
      </w:r>
      <w:r>
        <w:rPr>
          <w:color w:val="111111"/>
          <w:sz w:val="28"/>
          <w:szCs w:val="28"/>
        </w:rPr>
        <w:br/>
        <w:t>и коммунально-складских зон.</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 xml:space="preserve">8.5.9. Открытые автостоянки и паркинги допускается размещать </w:t>
      </w:r>
      <w:r>
        <w:rPr>
          <w:color w:val="111111"/>
          <w:spacing w:val="-2"/>
          <w:sz w:val="28"/>
          <w:szCs w:val="28"/>
        </w:rPr>
        <w:br/>
        <w:t xml:space="preserve">в жилых районах, </w:t>
      </w:r>
      <w:r>
        <w:rPr>
          <w:color w:val="111111"/>
          <w:sz w:val="28"/>
          <w:szCs w:val="28"/>
        </w:rPr>
        <w:t>кварталах (микрорайонах)</w:t>
      </w:r>
      <w:r>
        <w:rPr>
          <w:bCs/>
          <w:color w:val="111111"/>
          <w:sz w:val="28"/>
          <w:szCs w:val="28"/>
        </w:rPr>
        <w:t xml:space="preserve"> </w:t>
      </w:r>
      <w:r>
        <w:rPr>
          <w:color w:val="111111"/>
          <w:spacing w:val="-2"/>
          <w:sz w:val="28"/>
          <w:szCs w:val="28"/>
        </w:rPr>
        <w:t xml:space="preserve">при условии соблюдения санитарных разрывов (по </w:t>
      </w:r>
      <w:proofErr w:type="spellStart"/>
      <w:r>
        <w:rPr>
          <w:color w:val="111111"/>
          <w:spacing w:val="-2"/>
          <w:sz w:val="28"/>
          <w:szCs w:val="28"/>
        </w:rPr>
        <w:t>СанПиН</w:t>
      </w:r>
      <w:proofErr w:type="spellEnd"/>
      <w:r>
        <w:rPr>
          <w:color w:val="111111"/>
          <w:spacing w:val="-2"/>
          <w:sz w:val="28"/>
          <w:szCs w:val="28"/>
        </w:rPr>
        <w:t xml:space="preserve"> 2.2.1/2.1.1.1200-03) от автостоянок </w:t>
      </w:r>
      <w:r>
        <w:rPr>
          <w:color w:val="111111"/>
          <w:spacing w:val="-2"/>
          <w:sz w:val="28"/>
          <w:szCs w:val="28"/>
        </w:rPr>
        <w:br/>
        <w:t xml:space="preserve">до объектов, указанных в таблице № 69. </w:t>
      </w:r>
    </w:p>
    <w:p w:rsidR="000F66AA" w:rsidRDefault="000F66AA" w:rsidP="000F66AA">
      <w:pPr>
        <w:pStyle w:val="a5"/>
        <w:widowControl w:val="0"/>
        <w:ind w:left="432" w:right="432" w:firstLine="709"/>
        <w:jc w:val="both"/>
        <w:rPr>
          <w:color w:val="111111"/>
          <w:spacing w:val="-2"/>
          <w:sz w:val="20"/>
          <w:szCs w:val="20"/>
        </w:rPr>
      </w:pPr>
    </w:p>
    <w:p w:rsidR="000F66AA" w:rsidRDefault="000F66AA" w:rsidP="000F66AA">
      <w:pPr>
        <w:pStyle w:val="a5"/>
        <w:widowControl w:val="0"/>
        <w:ind w:left="432" w:right="432" w:firstLine="709"/>
        <w:jc w:val="both"/>
        <w:rPr>
          <w:color w:val="111111"/>
          <w:sz w:val="28"/>
          <w:szCs w:val="28"/>
        </w:rPr>
      </w:pPr>
      <w:r>
        <w:rPr>
          <w:color w:val="111111"/>
          <w:sz w:val="28"/>
          <w:szCs w:val="28"/>
        </w:rPr>
        <w:t>Таблица № 69</w:t>
      </w:r>
    </w:p>
    <w:p w:rsidR="000F66AA" w:rsidRDefault="000F66AA" w:rsidP="000F66AA">
      <w:pPr>
        <w:pStyle w:val="a5"/>
        <w:widowControl w:val="0"/>
        <w:ind w:left="432" w:right="432" w:firstLine="709"/>
        <w:jc w:val="both"/>
        <w:rPr>
          <w:color w:val="111111"/>
          <w:sz w:val="18"/>
          <w:szCs w:val="1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966"/>
        <w:gridCol w:w="1097"/>
        <w:gridCol w:w="1167"/>
        <w:gridCol w:w="1459"/>
        <w:gridCol w:w="1174"/>
      </w:tblGrid>
      <w:tr w:rsidR="000F66AA" w:rsidTr="000F66AA">
        <w:trPr>
          <w:trHeight w:val="312"/>
          <w:jc w:val="center"/>
        </w:trPr>
        <w:tc>
          <w:tcPr>
            <w:tcW w:w="2925" w:type="dxa"/>
            <w:vMerge w:val="restart"/>
            <w:tcBorders>
              <w:top w:val="single" w:sz="4" w:space="0" w:color="auto"/>
              <w:left w:val="nil"/>
              <w:bottom w:val="single" w:sz="4" w:space="0" w:color="auto"/>
              <w:right w:val="single" w:sz="4" w:space="0" w:color="auto"/>
            </w:tcBorders>
            <w:vAlign w:val="center"/>
            <w:hideMark/>
          </w:tcPr>
          <w:p w:rsidR="000F66AA" w:rsidRDefault="000F66AA">
            <w:pPr>
              <w:adjustRightInd w:val="0"/>
              <w:jc w:val="both"/>
              <w:rPr>
                <w:sz w:val="28"/>
                <w:szCs w:val="28"/>
              </w:rPr>
            </w:pPr>
            <w:r>
              <w:rPr>
                <w:sz w:val="28"/>
                <w:szCs w:val="28"/>
              </w:rPr>
              <w:t>Объекты, до которых определяется разрыв</w:t>
            </w:r>
          </w:p>
        </w:tc>
        <w:tc>
          <w:tcPr>
            <w:tcW w:w="5862" w:type="dxa"/>
            <w:gridSpan w:val="5"/>
            <w:tcBorders>
              <w:top w:val="single" w:sz="4" w:space="0" w:color="auto"/>
              <w:left w:val="single" w:sz="4" w:space="0" w:color="auto"/>
              <w:bottom w:val="single" w:sz="4" w:space="0" w:color="auto"/>
              <w:right w:val="nil"/>
            </w:tcBorders>
            <w:vAlign w:val="center"/>
            <w:hideMark/>
          </w:tcPr>
          <w:p w:rsidR="000F66AA" w:rsidRDefault="000F66AA">
            <w:pPr>
              <w:suppressAutoHyphens/>
              <w:adjustRightInd w:val="0"/>
              <w:jc w:val="both"/>
              <w:rPr>
                <w:sz w:val="28"/>
                <w:szCs w:val="28"/>
              </w:rPr>
            </w:pPr>
            <w:r>
              <w:rPr>
                <w:sz w:val="28"/>
                <w:szCs w:val="28"/>
              </w:rPr>
              <w:t xml:space="preserve">Расстояние, не менее, </w:t>
            </w:r>
            <w:proofErr w:type="gramStart"/>
            <w:r>
              <w:rPr>
                <w:sz w:val="28"/>
                <w:szCs w:val="28"/>
              </w:rPr>
              <w:t>м</w:t>
            </w:r>
            <w:proofErr w:type="gramEnd"/>
            <w:r>
              <w:rPr>
                <w:sz w:val="28"/>
                <w:szCs w:val="28"/>
              </w:rPr>
              <w:t>.</w:t>
            </w:r>
          </w:p>
        </w:tc>
      </w:tr>
      <w:tr w:rsidR="000F66AA" w:rsidTr="000F66AA">
        <w:trPr>
          <w:jc w:val="center"/>
        </w:trPr>
        <w:tc>
          <w:tcPr>
            <w:tcW w:w="2925" w:type="dxa"/>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5862" w:type="dxa"/>
            <w:gridSpan w:val="5"/>
            <w:tcBorders>
              <w:top w:val="single" w:sz="4" w:space="0" w:color="auto"/>
              <w:left w:val="single" w:sz="4" w:space="0" w:color="auto"/>
              <w:bottom w:val="single" w:sz="4" w:space="0" w:color="auto"/>
              <w:right w:val="nil"/>
            </w:tcBorders>
            <w:hideMark/>
          </w:tcPr>
          <w:p w:rsidR="000F66AA" w:rsidRDefault="000F66AA">
            <w:pPr>
              <w:suppressAutoHyphens/>
              <w:adjustRightInd w:val="0"/>
              <w:jc w:val="both"/>
              <w:rPr>
                <w:bCs/>
                <w:sz w:val="28"/>
                <w:szCs w:val="28"/>
              </w:rPr>
            </w:pPr>
            <w:r>
              <w:rPr>
                <w:bCs/>
                <w:sz w:val="28"/>
                <w:szCs w:val="28"/>
              </w:rPr>
              <w:t xml:space="preserve">Открытые автостоянки и паркинги вместимостью, </w:t>
            </w:r>
            <w:proofErr w:type="spellStart"/>
            <w:r>
              <w:rPr>
                <w:rStyle w:val="spelle"/>
                <w:bCs/>
                <w:sz w:val="28"/>
                <w:szCs w:val="28"/>
              </w:rPr>
              <w:t>машино-мест</w:t>
            </w:r>
            <w:proofErr w:type="spellEnd"/>
          </w:p>
        </w:tc>
      </w:tr>
      <w:tr w:rsidR="000F66AA" w:rsidTr="000F66AA">
        <w:trPr>
          <w:trHeight w:val="227"/>
          <w:jc w:val="center"/>
        </w:trPr>
        <w:tc>
          <w:tcPr>
            <w:tcW w:w="2925" w:type="dxa"/>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10 и менее</w:t>
            </w:r>
          </w:p>
        </w:tc>
        <w:tc>
          <w:tcPr>
            <w:tcW w:w="109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11 - 50</w:t>
            </w:r>
          </w:p>
        </w:tc>
        <w:tc>
          <w:tcPr>
            <w:tcW w:w="116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51 - 100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101 - 300</w:t>
            </w:r>
          </w:p>
        </w:tc>
        <w:tc>
          <w:tcPr>
            <w:tcW w:w="1174" w:type="dxa"/>
            <w:tcBorders>
              <w:top w:val="single" w:sz="4" w:space="0" w:color="auto"/>
              <w:left w:val="single" w:sz="4" w:space="0" w:color="auto"/>
              <w:bottom w:val="single" w:sz="4" w:space="0" w:color="auto"/>
              <w:right w:val="nil"/>
            </w:tcBorders>
            <w:vAlign w:val="center"/>
            <w:hideMark/>
          </w:tcPr>
          <w:p w:rsidR="000F66AA" w:rsidRDefault="000F66AA">
            <w:pPr>
              <w:suppressAutoHyphens/>
              <w:adjustRightInd w:val="0"/>
              <w:jc w:val="both"/>
              <w:rPr>
                <w:bCs/>
                <w:sz w:val="28"/>
                <w:szCs w:val="28"/>
              </w:rPr>
            </w:pPr>
            <w:r>
              <w:rPr>
                <w:bCs/>
                <w:sz w:val="28"/>
                <w:szCs w:val="28"/>
              </w:rPr>
              <w:t>свыше 300</w:t>
            </w:r>
          </w:p>
        </w:tc>
      </w:tr>
      <w:tr w:rsidR="000F66AA" w:rsidTr="000F66AA">
        <w:trPr>
          <w:trHeight w:val="227"/>
          <w:jc w:val="center"/>
        </w:trPr>
        <w:tc>
          <w:tcPr>
            <w:tcW w:w="2925" w:type="dxa"/>
            <w:tcBorders>
              <w:top w:val="single" w:sz="4" w:space="0" w:color="auto"/>
              <w:left w:val="nil"/>
              <w:bottom w:val="single" w:sz="4" w:space="0" w:color="auto"/>
              <w:right w:val="single" w:sz="4" w:space="0" w:color="auto"/>
            </w:tcBorders>
            <w:vAlign w:val="center"/>
            <w:hideMark/>
          </w:tcPr>
          <w:p w:rsidR="000F66AA" w:rsidRDefault="000F66AA">
            <w:pPr>
              <w:jc w:val="both"/>
              <w:rPr>
                <w:bCs/>
                <w:sz w:val="28"/>
                <w:szCs w:val="28"/>
              </w:rPr>
            </w:pPr>
            <w:r>
              <w:rPr>
                <w:bCs/>
                <w:sz w:val="28"/>
                <w:szCs w:val="28"/>
              </w:rPr>
              <w:t>1</w:t>
            </w:r>
          </w:p>
        </w:tc>
        <w:tc>
          <w:tcPr>
            <w:tcW w:w="96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2</w:t>
            </w:r>
          </w:p>
        </w:tc>
        <w:tc>
          <w:tcPr>
            <w:tcW w:w="109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4</w:t>
            </w:r>
          </w:p>
        </w:tc>
        <w:tc>
          <w:tcPr>
            <w:tcW w:w="1459"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adjustRightInd w:val="0"/>
              <w:jc w:val="both"/>
              <w:rPr>
                <w:bCs/>
                <w:sz w:val="28"/>
                <w:szCs w:val="28"/>
              </w:rPr>
            </w:pPr>
            <w:r>
              <w:rPr>
                <w:bCs/>
                <w:sz w:val="28"/>
                <w:szCs w:val="28"/>
              </w:rPr>
              <w:t>5</w:t>
            </w:r>
          </w:p>
        </w:tc>
        <w:tc>
          <w:tcPr>
            <w:tcW w:w="1174" w:type="dxa"/>
            <w:tcBorders>
              <w:top w:val="single" w:sz="4" w:space="0" w:color="auto"/>
              <w:left w:val="single" w:sz="4" w:space="0" w:color="auto"/>
              <w:bottom w:val="single" w:sz="4" w:space="0" w:color="auto"/>
              <w:right w:val="nil"/>
            </w:tcBorders>
            <w:vAlign w:val="center"/>
            <w:hideMark/>
          </w:tcPr>
          <w:p w:rsidR="000F66AA" w:rsidRDefault="000F66AA">
            <w:pPr>
              <w:suppressAutoHyphens/>
              <w:adjustRightInd w:val="0"/>
              <w:jc w:val="both"/>
              <w:rPr>
                <w:bCs/>
                <w:sz w:val="28"/>
                <w:szCs w:val="28"/>
              </w:rPr>
            </w:pPr>
            <w:r>
              <w:rPr>
                <w:bCs/>
                <w:sz w:val="28"/>
                <w:szCs w:val="28"/>
              </w:rPr>
              <w:t>6</w:t>
            </w:r>
          </w:p>
        </w:tc>
      </w:tr>
      <w:tr w:rsidR="000F66AA" w:rsidTr="000F66AA">
        <w:trPr>
          <w:trHeight w:val="227"/>
          <w:jc w:val="center"/>
        </w:trPr>
        <w:tc>
          <w:tcPr>
            <w:tcW w:w="2925" w:type="dxa"/>
            <w:tcBorders>
              <w:top w:val="single" w:sz="4" w:space="0" w:color="auto"/>
              <w:left w:val="nil"/>
              <w:bottom w:val="nil"/>
              <w:right w:val="nil"/>
            </w:tcBorders>
            <w:vAlign w:val="center"/>
          </w:tcPr>
          <w:p w:rsidR="000F66AA" w:rsidRDefault="000F66AA">
            <w:pPr>
              <w:jc w:val="both"/>
              <w:rPr>
                <w:bCs/>
              </w:rPr>
            </w:pPr>
          </w:p>
        </w:tc>
        <w:tc>
          <w:tcPr>
            <w:tcW w:w="965" w:type="dxa"/>
            <w:tcBorders>
              <w:top w:val="single" w:sz="4" w:space="0" w:color="auto"/>
              <w:left w:val="nil"/>
              <w:bottom w:val="nil"/>
              <w:right w:val="nil"/>
            </w:tcBorders>
            <w:vAlign w:val="center"/>
          </w:tcPr>
          <w:p w:rsidR="000F66AA" w:rsidRDefault="000F66AA">
            <w:pPr>
              <w:suppressAutoHyphens/>
              <w:adjustRightInd w:val="0"/>
              <w:jc w:val="both"/>
              <w:rPr>
                <w:bCs/>
              </w:rPr>
            </w:pPr>
          </w:p>
        </w:tc>
        <w:tc>
          <w:tcPr>
            <w:tcW w:w="1097" w:type="dxa"/>
            <w:tcBorders>
              <w:top w:val="single" w:sz="4" w:space="0" w:color="auto"/>
              <w:left w:val="nil"/>
              <w:bottom w:val="nil"/>
              <w:right w:val="nil"/>
            </w:tcBorders>
            <w:vAlign w:val="center"/>
          </w:tcPr>
          <w:p w:rsidR="000F66AA" w:rsidRDefault="000F66AA">
            <w:pPr>
              <w:suppressAutoHyphens/>
              <w:adjustRightInd w:val="0"/>
              <w:jc w:val="both"/>
              <w:rPr>
                <w:bCs/>
              </w:rPr>
            </w:pPr>
          </w:p>
        </w:tc>
        <w:tc>
          <w:tcPr>
            <w:tcW w:w="1167" w:type="dxa"/>
            <w:tcBorders>
              <w:top w:val="single" w:sz="4" w:space="0" w:color="auto"/>
              <w:left w:val="nil"/>
              <w:bottom w:val="nil"/>
              <w:right w:val="nil"/>
            </w:tcBorders>
            <w:vAlign w:val="center"/>
          </w:tcPr>
          <w:p w:rsidR="000F66AA" w:rsidRDefault="000F66AA">
            <w:pPr>
              <w:suppressAutoHyphens/>
              <w:adjustRightInd w:val="0"/>
              <w:jc w:val="both"/>
              <w:rPr>
                <w:bCs/>
              </w:rPr>
            </w:pPr>
          </w:p>
        </w:tc>
        <w:tc>
          <w:tcPr>
            <w:tcW w:w="1459" w:type="dxa"/>
            <w:tcBorders>
              <w:top w:val="single" w:sz="4" w:space="0" w:color="auto"/>
              <w:left w:val="nil"/>
              <w:bottom w:val="nil"/>
              <w:right w:val="nil"/>
            </w:tcBorders>
            <w:vAlign w:val="center"/>
          </w:tcPr>
          <w:p w:rsidR="000F66AA" w:rsidRDefault="000F66AA">
            <w:pPr>
              <w:suppressAutoHyphens/>
              <w:adjustRightInd w:val="0"/>
              <w:jc w:val="both"/>
              <w:rPr>
                <w:bCs/>
              </w:rPr>
            </w:pPr>
          </w:p>
        </w:tc>
        <w:tc>
          <w:tcPr>
            <w:tcW w:w="1174" w:type="dxa"/>
            <w:tcBorders>
              <w:top w:val="single" w:sz="4" w:space="0" w:color="auto"/>
              <w:left w:val="nil"/>
              <w:bottom w:val="nil"/>
              <w:right w:val="nil"/>
            </w:tcBorders>
            <w:vAlign w:val="center"/>
          </w:tcPr>
          <w:p w:rsidR="000F66AA" w:rsidRDefault="000F66AA">
            <w:pPr>
              <w:suppressAutoHyphens/>
              <w:adjustRightInd w:val="0"/>
              <w:jc w:val="both"/>
              <w:rPr>
                <w:bCs/>
              </w:rPr>
            </w:pPr>
          </w:p>
        </w:tc>
      </w:tr>
      <w:tr w:rsidR="000F66AA" w:rsidTr="000F66AA">
        <w:trPr>
          <w:jc w:val="center"/>
        </w:trPr>
        <w:tc>
          <w:tcPr>
            <w:tcW w:w="2925" w:type="dxa"/>
            <w:tcBorders>
              <w:top w:val="nil"/>
              <w:left w:val="nil"/>
              <w:bottom w:val="nil"/>
              <w:right w:val="nil"/>
            </w:tcBorders>
            <w:hideMark/>
          </w:tcPr>
          <w:p w:rsidR="000F66AA" w:rsidRDefault="000F66AA">
            <w:pPr>
              <w:adjustRightInd w:val="0"/>
              <w:jc w:val="both"/>
              <w:rPr>
                <w:bCs/>
                <w:sz w:val="28"/>
                <w:szCs w:val="28"/>
              </w:rPr>
            </w:pPr>
            <w:r>
              <w:rPr>
                <w:bCs/>
                <w:sz w:val="28"/>
                <w:szCs w:val="28"/>
              </w:rPr>
              <w:t xml:space="preserve">Фасады </w:t>
            </w:r>
            <w:r>
              <w:rPr>
                <w:rStyle w:val="grame"/>
                <w:bCs/>
                <w:sz w:val="28"/>
                <w:szCs w:val="28"/>
              </w:rPr>
              <w:t>жилых</w:t>
            </w:r>
            <w:r>
              <w:rPr>
                <w:bCs/>
                <w:sz w:val="28"/>
                <w:szCs w:val="28"/>
              </w:rPr>
              <w:t xml:space="preserve"> зданий </w:t>
            </w:r>
            <w:r>
              <w:rPr>
                <w:bCs/>
                <w:sz w:val="28"/>
                <w:szCs w:val="28"/>
              </w:rPr>
              <w:br/>
              <w:t>и торцы с окнами</w:t>
            </w:r>
          </w:p>
        </w:tc>
        <w:tc>
          <w:tcPr>
            <w:tcW w:w="965"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10</w:t>
            </w:r>
          </w:p>
        </w:tc>
        <w:tc>
          <w:tcPr>
            <w:tcW w:w="109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15</w:t>
            </w:r>
          </w:p>
        </w:tc>
        <w:tc>
          <w:tcPr>
            <w:tcW w:w="116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25</w:t>
            </w:r>
          </w:p>
        </w:tc>
        <w:tc>
          <w:tcPr>
            <w:tcW w:w="1459"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35</w:t>
            </w:r>
          </w:p>
        </w:tc>
        <w:tc>
          <w:tcPr>
            <w:tcW w:w="1174"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50</w:t>
            </w:r>
          </w:p>
        </w:tc>
      </w:tr>
      <w:tr w:rsidR="000F66AA" w:rsidTr="000F66AA">
        <w:trPr>
          <w:jc w:val="center"/>
        </w:trPr>
        <w:tc>
          <w:tcPr>
            <w:tcW w:w="2925" w:type="dxa"/>
            <w:tcBorders>
              <w:top w:val="nil"/>
              <w:left w:val="nil"/>
              <w:bottom w:val="nil"/>
              <w:right w:val="nil"/>
            </w:tcBorders>
          </w:tcPr>
          <w:p w:rsidR="000F66AA" w:rsidRDefault="000F66AA">
            <w:pPr>
              <w:adjustRightInd w:val="0"/>
              <w:jc w:val="both"/>
              <w:rPr>
                <w:bCs/>
              </w:rPr>
            </w:pPr>
          </w:p>
        </w:tc>
        <w:tc>
          <w:tcPr>
            <w:tcW w:w="965" w:type="dxa"/>
            <w:tcBorders>
              <w:top w:val="nil"/>
              <w:left w:val="nil"/>
              <w:bottom w:val="nil"/>
              <w:right w:val="nil"/>
            </w:tcBorders>
          </w:tcPr>
          <w:p w:rsidR="000F66AA" w:rsidRDefault="000F66AA">
            <w:pPr>
              <w:suppressAutoHyphens/>
              <w:adjustRightInd w:val="0"/>
              <w:jc w:val="both"/>
              <w:rPr>
                <w:bCs/>
              </w:rPr>
            </w:pPr>
          </w:p>
        </w:tc>
        <w:tc>
          <w:tcPr>
            <w:tcW w:w="1097" w:type="dxa"/>
            <w:tcBorders>
              <w:top w:val="nil"/>
              <w:left w:val="nil"/>
              <w:bottom w:val="nil"/>
              <w:right w:val="nil"/>
            </w:tcBorders>
          </w:tcPr>
          <w:p w:rsidR="000F66AA" w:rsidRDefault="000F66AA">
            <w:pPr>
              <w:suppressAutoHyphens/>
              <w:adjustRightInd w:val="0"/>
              <w:jc w:val="both"/>
              <w:rPr>
                <w:bCs/>
              </w:rPr>
            </w:pPr>
          </w:p>
        </w:tc>
        <w:tc>
          <w:tcPr>
            <w:tcW w:w="1167" w:type="dxa"/>
            <w:tcBorders>
              <w:top w:val="nil"/>
              <w:left w:val="nil"/>
              <w:bottom w:val="nil"/>
              <w:right w:val="nil"/>
            </w:tcBorders>
          </w:tcPr>
          <w:p w:rsidR="000F66AA" w:rsidRDefault="000F66AA">
            <w:pPr>
              <w:suppressAutoHyphens/>
              <w:adjustRightInd w:val="0"/>
              <w:jc w:val="both"/>
              <w:rPr>
                <w:bCs/>
              </w:rPr>
            </w:pPr>
          </w:p>
        </w:tc>
        <w:tc>
          <w:tcPr>
            <w:tcW w:w="1459" w:type="dxa"/>
            <w:tcBorders>
              <w:top w:val="nil"/>
              <w:left w:val="nil"/>
              <w:bottom w:val="nil"/>
              <w:right w:val="nil"/>
            </w:tcBorders>
          </w:tcPr>
          <w:p w:rsidR="000F66AA" w:rsidRDefault="000F66AA">
            <w:pPr>
              <w:suppressAutoHyphens/>
              <w:adjustRightInd w:val="0"/>
              <w:jc w:val="both"/>
              <w:rPr>
                <w:bCs/>
              </w:rPr>
            </w:pPr>
          </w:p>
        </w:tc>
        <w:tc>
          <w:tcPr>
            <w:tcW w:w="1174" w:type="dxa"/>
            <w:tcBorders>
              <w:top w:val="nil"/>
              <w:left w:val="nil"/>
              <w:bottom w:val="nil"/>
              <w:right w:val="nil"/>
            </w:tcBorders>
          </w:tcPr>
          <w:p w:rsidR="000F66AA" w:rsidRDefault="000F66AA">
            <w:pPr>
              <w:suppressAutoHyphens/>
              <w:adjustRightInd w:val="0"/>
              <w:jc w:val="both"/>
              <w:rPr>
                <w:bCs/>
              </w:rPr>
            </w:pPr>
          </w:p>
        </w:tc>
      </w:tr>
      <w:tr w:rsidR="000F66AA" w:rsidTr="000F66AA">
        <w:trPr>
          <w:jc w:val="center"/>
        </w:trPr>
        <w:tc>
          <w:tcPr>
            <w:tcW w:w="2925" w:type="dxa"/>
            <w:tcBorders>
              <w:top w:val="nil"/>
              <w:left w:val="nil"/>
              <w:bottom w:val="nil"/>
              <w:right w:val="nil"/>
            </w:tcBorders>
            <w:hideMark/>
          </w:tcPr>
          <w:p w:rsidR="000F66AA" w:rsidRDefault="000F66AA">
            <w:pPr>
              <w:adjustRightInd w:val="0"/>
              <w:jc w:val="both"/>
              <w:rPr>
                <w:bCs/>
                <w:sz w:val="28"/>
                <w:szCs w:val="28"/>
              </w:rPr>
            </w:pPr>
            <w:r>
              <w:rPr>
                <w:rStyle w:val="grame"/>
                <w:bCs/>
                <w:sz w:val="28"/>
                <w:szCs w:val="28"/>
              </w:rPr>
              <w:t xml:space="preserve">Торцы жилых </w:t>
            </w:r>
            <w:r>
              <w:rPr>
                <w:bCs/>
                <w:sz w:val="28"/>
                <w:szCs w:val="28"/>
              </w:rPr>
              <w:t xml:space="preserve">зданий </w:t>
            </w:r>
            <w:r>
              <w:rPr>
                <w:rStyle w:val="grame"/>
                <w:bCs/>
                <w:sz w:val="28"/>
                <w:szCs w:val="28"/>
              </w:rPr>
              <w:t>без окон</w:t>
            </w:r>
          </w:p>
        </w:tc>
        <w:tc>
          <w:tcPr>
            <w:tcW w:w="965"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10</w:t>
            </w:r>
          </w:p>
        </w:tc>
        <w:tc>
          <w:tcPr>
            <w:tcW w:w="109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10</w:t>
            </w:r>
          </w:p>
        </w:tc>
        <w:tc>
          <w:tcPr>
            <w:tcW w:w="116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15</w:t>
            </w:r>
          </w:p>
        </w:tc>
        <w:tc>
          <w:tcPr>
            <w:tcW w:w="1459"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25</w:t>
            </w:r>
          </w:p>
        </w:tc>
        <w:tc>
          <w:tcPr>
            <w:tcW w:w="1174"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35</w:t>
            </w:r>
          </w:p>
        </w:tc>
      </w:tr>
      <w:tr w:rsidR="000F66AA" w:rsidTr="000F66AA">
        <w:trPr>
          <w:jc w:val="center"/>
        </w:trPr>
        <w:tc>
          <w:tcPr>
            <w:tcW w:w="2925" w:type="dxa"/>
            <w:tcBorders>
              <w:top w:val="nil"/>
              <w:left w:val="nil"/>
              <w:bottom w:val="nil"/>
              <w:right w:val="nil"/>
            </w:tcBorders>
          </w:tcPr>
          <w:p w:rsidR="000F66AA" w:rsidRDefault="000F66AA">
            <w:pPr>
              <w:adjustRightInd w:val="0"/>
              <w:jc w:val="both"/>
              <w:rPr>
                <w:rStyle w:val="grame"/>
                <w:bCs/>
              </w:rPr>
            </w:pPr>
          </w:p>
        </w:tc>
        <w:tc>
          <w:tcPr>
            <w:tcW w:w="965" w:type="dxa"/>
            <w:tcBorders>
              <w:top w:val="nil"/>
              <w:left w:val="nil"/>
              <w:bottom w:val="nil"/>
              <w:right w:val="nil"/>
            </w:tcBorders>
          </w:tcPr>
          <w:p w:rsidR="000F66AA" w:rsidRDefault="000F66AA">
            <w:pPr>
              <w:suppressAutoHyphens/>
              <w:adjustRightInd w:val="0"/>
              <w:jc w:val="both"/>
              <w:rPr>
                <w:bCs/>
              </w:rPr>
            </w:pPr>
          </w:p>
        </w:tc>
        <w:tc>
          <w:tcPr>
            <w:tcW w:w="1097" w:type="dxa"/>
            <w:tcBorders>
              <w:top w:val="nil"/>
              <w:left w:val="nil"/>
              <w:bottom w:val="nil"/>
              <w:right w:val="nil"/>
            </w:tcBorders>
          </w:tcPr>
          <w:p w:rsidR="000F66AA" w:rsidRDefault="000F66AA">
            <w:pPr>
              <w:suppressAutoHyphens/>
              <w:adjustRightInd w:val="0"/>
              <w:jc w:val="both"/>
              <w:rPr>
                <w:bCs/>
              </w:rPr>
            </w:pPr>
          </w:p>
        </w:tc>
        <w:tc>
          <w:tcPr>
            <w:tcW w:w="1167" w:type="dxa"/>
            <w:tcBorders>
              <w:top w:val="nil"/>
              <w:left w:val="nil"/>
              <w:bottom w:val="nil"/>
              <w:right w:val="nil"/>
            </w:tcBorders>
          </w:tcPr>
          <w:p w:rsidR="000F66AA" w:rsidRDefault="000F66AA">
            <w:pPr>
              <w:suppressAutoHyphens/>
              <w:adjustRightInd w:val="0"/>
              <w:jc w:val="both"/>
              <w:rPr>
                <w:bCs/>
              </w:rPr>
            </w:pPr>
          </w:p>
        </w:tc>
        <w:tc>
          <w:tcPr>
            <w:tcW w:w="1459" w:type="dxa"/>
            <w:tcBorders>
              <w:top w:val="nil"/>
              <w:left w:val="nil"/>
              <w:bottom w:val="nil"/>
              <w:right w:val="nil"/>
            </w:tcBorders>
          </w:tcPr>
          <w:p w:rsidR="000F66AA" w:rsidRDefault="000F66AA">
            <w:pPr>
              <w:suppressAutoHyphens/>
              <w:adjustRightInd w:val="0"/>
              <w:jc w:val="both"/>
              <w:rPr>
                <w:bCs/>
              </w:rPr>
            </w:pPr>
          </w:p>
        </w:tc>
        <w:tc>
          <w:tcPr>
            <w:tcW w:w="1174" w:type="dxa"/>
            <w:tcBorders>
              <w:top w:val="nil"/>
              <w:left w:val="nil"/>
              <w:bottom w:val="nil"/>
              <w:right w:val="nil"/>
            </w:tcBorders>
          </w:tcPr>
          <w:p w:rsidR="000F66AA" w:rsidRDefault="000F66AA">
            <w:pPr>
              <w:suppressAutoHyphens/>
              <w:adjustRightInd w:val="0"/>
              <w:jc w:val="both"/>
              <w:rPr>
                <w:bCs/>
              </w:rPr>
            </w:pPr>
          </w:p>
        </w:tc>
      </w:tr>
      <w:tr w:rsidR="000F66AA" w:rsidTr="000F66AA">
        <w:trPr>
          <w:jc w:val="center"/>
        </w:trPr>
        <w:tc>
          <w:tcPr>
            <w:tcW w:w="2925" w:type="dxa"/>
            <w:tcBorders>
              <w:top w:val="nil"/>
              <w:left w:val="nil"/>
              <w:bottom w:val="nil"/>
              <w:right w:val="nil"/>
            </w:tcBorders>
            <w:hideMark/>
          </w:tcPr>
          <w:p w:rsidR="000F66AA" w:rsidRDefault="000F66AA">
            <w:pPr>
              <w:adjustRightInd w:val="0"/>
              <w:jc w:val="both"/>
              <w:rPr>
                <w:rStyle w:val="grame"/>
                <w:bCs/>
                <w:sz w:val="28"/>
                <w:szCs w:val="28"/>
              </w:rPr>
            </w:pPr>
            <w:r>
              <w:rPr>
                <w:rStyle w:val="grame"/>
                <w:bCs/>
                <w:sz w:val="28"/>
                <w:szCs w:val="28"/>
              </w:rPr>
              <w:t>Общественные здания</w:t>
            </w:r>
          </w:p>
        </w:tc>
        <w:tc>
          <w:tcPr>
            <w:tcW w:w="965"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10</w:t>
            </w:r>
          </w:p>
        </w:tc>
        <w:tc>
          <w:tcPr>
            <w:tcW w:w="109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10</w:t>
            </w:r>
          </w:p>
        </w:tc>
        <w:tc>
          <w:tcPr>
            <w:tcW w:w="116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15</w:t>
            </w:r>
          </w:p>
        </w:tc>
        <w:tc>
          <w:tcPr>
            <w:tcW w:w="1459"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25</w:t>
            </w:r>
          </w:p>
        </w:tc>
        <w:tc>
          <w:tcPr>
            <w:tcW w:w="1174"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50</w:t>
            </w:r>
          </w:p>
        </w:tc>
      </w:tr>
      <w:tr w:rsidR="000F66AA" w:rsidTr="000F66AA">
        <w:trPr>
          <w:jc w:val="center"/>
        </w:trPr>
        <w:tc>
          <w:tcPr>
            <w:tcW w:w="2925" w:type="dxa"/>
            <w:tcBorders>
              <w:top w:val="nil"/>
              <w:left w:val="nil"/>
              <w:bottom w:val="nil"/>
              <w:right w:val="nil"/>
            </w:tcBorders>
          </w:tcPr>
          <w:p w:rsidR="000F66AA" w:rsidRDefault="000F66AA">
            <w:pPr>
              <w:adjustRightInd w:val="0"/>
              <w:jc w:val="both"/>
              <w:rPr>
                <w:rStyle w:val="grame"/>
                <w:bCs/>
              </w:rPr>
            </w:pPr>
          </w:p>
        </w:tc>
        <w:tc>
          <w:tcPr>
            <w:tcW w:w="965" w:type="dxa"/>
            <w:tcBorders>
              <w:top w:val="nil"/>
              <w:left w:val="nil"/>
              <w:bottom w:val="nil"/>
              <w:right w:val="nil"/>
            </w:tcBorders>
          </w:tcPr>
          <w:p w:rsidR="000F66AA" w:rsidRDefault="000F66AA">
            <w:pPr>
              <w:suppressAutoHyphens/>
              <w:adjustRightInd w:val="0"/>
              <w:jc w:val="both"/>
              <w:rPr>
                <w:bCs/>
              </w:rPr>
            </w:pPr>
          </w:p>
        </w:tc>
        <w:tc>
          <w:tcPr>
            <w:tcW w:w="1097" w:type="dxa"/>
            <w:tcBorders>
              <w:top w:val="nil"/>
              <w:left w:val="nil"/>
              <w:bottom w:val="nil"/>
              <w:right w:val="nil"/>
            </w:tcBorders>
          </w:tcPr>
          <w:p w:rsidR="000F66AA" w:rsidRDefault="000F66AA">
            <w:pPr>
              <w:suppressAutoHyphens/>
              <w:adjustRightInd w:val="0"/>
              <w:jc w:val="both"/>
              <w:rPr>
                <w:bCs/>
              </w:rPr>
            </w:pPr>
          </w:p>
        </w:tc>
        <w:tc>
          <w:tcPr>
            <w:tcW w:w="1167" w:type="dxa"/>
            <w:tcBorders>
              <w:top w:val="nil"/>
              <w:left w:val="nil"/>
              <w:bottom w:val="nil"/>
              <w:right w:val="nil"/>
            </w:tcBorders>
          </w:tcPr>
          <w:p w:rsidR="000F66AA" w:rsidRDefault="000F66AA">
            <w:pPr>
              <w:suppressAutoHyphens/>
              <w:adjustRightInd w:val="0"/>
              <w:jc w:val="both"/>
              <w:rPr>
                <w:bCs/>
              </w:rPr>
            </w:pPr>
          </w:p>
        </w:tc>
        <w:tc>
          <w:tcPr>
            <w:tcW w:w="1459" w:type="dxa"/>
            <w:tcBorders>
              <w:top w:val="nil"/>
              <w:left w:val="nil"/>
              <w:bottom w:val="nil"/>
              <w:right w:val="nil"/>
            </w:tcBorders>
          </w:tcPr>
          <w:p w:rsidR="000F66AA" w:rsidRDefault="000F66AA">
            <w:pPr>
              <w:suppressAutoHyphens/>
              <w:adjustRightInd w:val="0"/>
              <w:jc w:val="both"/>
              <w:rPr>
                <w:bCs/>
              </w:rPr>
            </w:pPr>
          </w:p>
        </w:tc>
        <w:tc>
          <w:tcPr>
            <w:tcW w:w="1174" w:type="dxa"/>
            <w:tcBorders>
              <w:top w:val="nil"/>
              <w:left w:val="nil"/>
              <w:bottom w:val="nil"/>
              <w:right w:val="nil"/>
            </w:tcBorders>
          </w:tcPr>
          <w:p w:rsidR="000F66AA" w:rsidRDefault="000F66AA">
            <w:pPr>
              <w:suppressAutoHyphens/>
              <w:adjustRightInd w:val="0"/>
              <w:jc w:val="both"/>
              <w:rPr>
                <w:bCs/>
              </w:rPr>
            </w:pPr>
          </w:p>
        </w:tc>
      </w:tr>
      <w:tr w:rsidR="000F66AA" w:rsidTr="000F66AA">
        <w:trPr>
          <w:jc w:val="center"/>
        </w:trPr>
        <w:tc>
          <w:tcPr>
            <w:tcW w:w="2925" w:type="dxa"/>
            <w:tcBorders>
              <w:top w:val="nil"/>
              <w:left w:val="nil"/>
              <w:bottom w:val="nil"/>
              <w:right w:val="nil"/>
            </w:tcBorders>
            <w:hideMark/>
          </w:tcPr>
          <w:p w:rsidR="000F66AA" w:rsidRDefault="000F66AA">
            <w:pPr>
              <w:adjustRightInd w:val="0"/>
              <w:jc w:val="both"/>
              <w:rPr>
                <w:bCs/>
                <w:sz w:val="28"/>
                <w:szCs w:val="28"/>
              </w:rPr>
            </w:pPr>
            <w:r>
              <w:rPr>
                <w:bCs/>
                <w:sz w:val="28"/>
                <w:szCs w:val="28"/>
              </w:rPr>
              <w:t xml:space="preserve">Территории школ, детских учреждений, учреждений начального и среднего профессионального </w:t>
            </w:r>
            <w:r>
              <w:rPr>
                <w:bCs/>
                <w:sz w:val="28"/>
                <w:szCs w:val="28"/>
              </w:rPr>
              <w:lastRenderedPageBreak/>
              <w:t>образования, площадок отдыха, игр и спорта, детских</w:t>
            </w:r>
          </w:p>
        </w:tc>
        <w:tc>
          <w:tcPr>
            <w:tcW w:w="965"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lastRenderedPageBreak/>
              <w:t>25</w:t>
            </w:r>
          </w:p>
        </w:tc>
        <w:tc>
          <w:tcPr>
            <w:tcW w:w="109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50</w:t>
            </w:r>
          </w:p>
        </w:tc>
        <w:tc>
          <w:tcPr>
            <w:tcW w:w="116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50</w:t>
            </w:r>
          </w:p>
        </w:tc>
        <w:tc>
          <w:tcPr>
            <w:tcW w:w="1459"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50</w:t>
            </w:r>
          </w:p>
        </w:tc>
        <w:tc>
          <w:tcPr>
            <w:tcW w:w="1174"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50</w:t>
            </w:r>
          </w:p>
        </w:tc>
      </w:tr>
      <w:tr w:rsidR="000F66AA" w:rsidTr="000F66AA">
        <w:trPr>
          <w:jc w:val="center"/>
        </w:trPr>
        <w:tc>
          <w:tcPr>
            <w:tcW w:w="2925" w:type="dxa"/>
            <w:tcBorders>
              <w:top w:val="nil"/>
              <w:left w:val="nil"/>
              <w:bottom w:val="nil"/>
              <w:right w:val="nil"/>
            </w:tcBorders>
          </w:tcPr>
          <w:p w:rsidR="000F66AA" w:rsidRDefault="000F66AA">
            <w:pPr>
              <w:adjustRightInd w:val="0"/>
              <w:jc w:val="both"/>
              <w:rPr>
                <w:bCs/>
                <w:spacing w:val="-3"/>
              </w:rPr>
            </w:pPr>
          </w:p>
        </w:tc>
        <w:tc>
          <w:tcPr>
            <w:tcW w:w="965" w:type="dxa"/>
            <w:tcBorders>
              <w:top w:val="nil"/>
              <w:left w:val="nil"/>
              <w:bottom w:val="nil"/>
              <w:right w:val="nil"/>
            </w:tcBorders>
          </w:tcPr>
          <w:p w:rsidR="000F66AA" w:rsidRDefault="000F66AA">
            <w:pPr>
              <w:suppressAutoHyphens/>
              <w:adjustRightInd w:val="0"/>
              <w:jc w:val="both"/>
              <w:rPr>
                <w:bCs/>
              </w:rPr>
            </w:pPr>
          </w:p>
        </w:tc>
        <w:tc>
          <w:tcPr>
            <w:tcW w:w="1097" w:type="dxa"/>
            <w:tcBorders>
              <w:top w:val="nil"/>
              <w:left w:val="nil"/>
              <w:bottom w:val="nil"/>
              <w:right w:val="nil"/>
            </w:tcBorders>
          </w:tcPr>
          <w:p w:rsidR="000F66AA" w:rsidRDefault="000F66AA">
            <w:pPr>
              <w:suppressAutoHyphens/>
              <w:adjustRightInd w:val="0"/>
              <w:jc w:val="both"/>
              <w:rPr>
                <w:bCs/>
              </w:rPr>
            </w:pPr>
          </w:p>
        </w:tc>
        <w:tc>
          <w:tcPr>
            <w:tcW w:w="1167" w:type="dxa"/>
            <w:tcBorders>
              <w:top w:val="nil"/>
              <w:left w:val="nil"/>
              <w:bottom w:val="nil"/>
              <w:right w:val="nil"/>
            </w:tcBorders>
          </w:tcPr>
          <w:p w:rsidR="000F66AA" w:rsidRDefault="000F66AA">
            <w:pPr>
              <w:suppressAutoHyphens/>
              <w:adjustRightInd w:val="0"/>
              <w:jc w:val="both"/>
              <w:rPr>
                <w:bCs/>
              </w:rPr>
            </w:pPr>
          </w:p>
        </w:tc>
        <w:tc>
          <w:tcPr>
            <w:tcW w:w="1459" w:type="dxa"/>
            <w:tcBorders>
              <w:top w:val="nil"/>
              <w:left w:val="nil"/>
              <w:bottom w:val="nil"/>
              <w:right w:val="nil"/>
            </w:tcBorders>
          </w:tcPr>
          <w:p w:rsidR="000F66AA" w:rsidRDefault="000F66AA">
            <w:pPr>
              <w:suppressAutoHyphens/>
              <w:adjustRightInd w:val="0"/>
              <w:jc w:val="both"/>
              <w:rPr>
                <w:bCs/>
              </w:rPr>
            </w:pPr>
          </w:p>
        </w:tc>
        <w:tc>
          <w:tcPr>
            <w:tcW w:w="1174" w:type="dxa"/>
            <w:tcBorders>
              <w:top w:val="nil"/>
              <w:left w:val="nil"/>
              <w:bottom w:val="nil"/>
              <w:right w:val="nil"/>
            </w:tcBorders>
          </w:tcPr>
          <w:p w:rsidR="000F66AA" w:rsidRDefault="000F66AA">
            <w:pPr>
              <w:suppressAutoHyphens/>
              <w:adjustRightInd w:val="0"/>
              <w:jc w:val="both"/>
              <w:rPr>
                <w:bCs/>
              </w:rPr>
            </w:pPr>
          </w:p>
        </w:tc>
      </w:tr>
      <w:tr w:rsidR="000F66AA" w:rsidTr="000F66AA">
        <w:trPr>
          <w:jc w:val="center"/>
        </w:trPr>
        <w:tc>
          <w:tcPr>
            <w:tcW w:w="2925" w:type="dxa"/>
            <w:tcBorders>
              <w:top w:val="nil"/>
              <w:left w:val="nil"/>
              <w:bottom w:val="nil"/>
              <w:right w:val="nil"/>
            </w:tcBorders>
          </w:tcPr>
          <w:p w:rsidR="000F66AA" w:rsidRDefault="000F66AA">
            <w:pPr>
              <w:adjustRightInd w:val="0"/>
              <w:jc w:val="both"/>
              <w:rPr>
                <w:bCs/>
                <w:spacing w:val="-3"/>
                <w:sz w:val="28"/>
                <w:szCs w:val="28"/>
              </w:rPr>
            </w:pPr>
            <w:r>
              <w:rPr>
                <w:bCs/>
                <w:spacing w:val="-3"/>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p w:rsidR="000F66AA" w:rsidRDefault="000F66AA">
            <w:pPr>
              <w:adjustRightInd w:val="0"/>
              <w:jc w:val="both"/>
              <w:rPr>
                <w:bCs/>
                <w:spacing w:val="-3"/>
              </w:rPr>
            </w:pPr>
          </w:p>
        </w:tc>
        <w:tc>
          <w:tcPr>
            <w:tcW w:w="965"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25</w:t>
            </w:r>
          </w:p>
        </w:tc>
        <w:tc>
          <w:tcPr>
            <w:tcW w:w="109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50</w:t>
            </w:r>
          </w:p>
        </w:tc>
        <w:tc>
          <w:tcPr>
            <w:tcW w:w="1167"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по расчету</w:t>
            </w:r>
          </w:p>
        </w:tc>
        <w:tc>
          <w:tcPr>
            <w:tcW w:w="1459"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по расчету</w:t>
            </w:r>
          </w:p>
        </w:tc>
        <w:tc>
          <w:tcPr>
            <w:tcW w:w="1174" w:type="dxa"/>
            <w:tcBorders>
              <w:top w:val="nil"/>
              <w:left w:val="nil"/>
              <w:bottom w:val="nil"/>
              <w:right w:val="nil"/>
            </w:tcBorders>
            <w:hideMark/>
          </w:tcPr>
          <w:p w:rsidR="000F66AA" w:rsidRDefault="000F66AA">
            <w:pPr>
              <w:suppressAutoHyphens/>
              <w:adjustRightInd w:val="0"/>
              <w:jc w:val="both"/>
              <w:rPr>
                <w:bCs/>
                <w:sz w:val="28"/>
                <w:szCs w:val="28"/>
              </w:rPr>
            </w:pPr>
            <w:r>
              <w:rPr>
                <w:bCs/>
                <w:sz w:val="28"/>
                <w:szCs w:val="28"/>
              </w:rPr>
              <w:t>по</w:t>
            </w:r>
          </w:p>
          <w:p w:rsidR="000F66AA" w:rsidRDefault="000F66AA">
            <w:pPr>
              <w:suppressAutoHyphens/>
              <w:adjustRightInd w:val="0"/>
              <w:jc w:val="both"/>
              <w:rPr>
                <w:bCs/>
                <w:sz w:val="28"/>
                <w:szCs w:val="28"/>
              </w:rPr>
            </w:pPr>
            <w:r>
              <w:rPr>
                <w:bCs/>
                <w:sz w:val="28"/>
                <w:szCs w:val="28"/>
              </w:rPr>
              <w:t>расчету</w:t>
            </w:r>
          </w:p>
        </w:tc>
      </w:tr>
    </w:tbl>
    <w:p w:rsidR="000F66AA" w:rsidRDefault="000F66AA" w:rsidP="000F66AA">
      <w:pPr>
        <w:pStyle w:val="a5"/>
        <w:widowControl w:val="0"/>
        <w:ind w:left="2353" w:right="432" w:hanging="1645"/>
        <w:jc w:val="both"/>
        <w:rPr>
          <w:color w:val="111111"/>
          <w:sz w:val="28"/>
          <w:szCs w:val="28"/>
        </w:rPr>
      </w:pPr>
      <w:r>
        <w:rPr>
          <w:color w:val="111111"/>
          <w:sz w:val="28"/>
          <w:szCs w:val="28"/>
        </w:rPr>
        <w:t xml:space="preserve">Примечания: 1. Разрыв от наземных автостоянок, паркингов закрытого типа принимается на основании результатов расчетов рассеивания загрязнений </w:t>
      </w:r>
      <w:r>
        <w:rPr>
          <w:color w:val="111111"/>
          <w:sz w:val="28"/>
          <w:szCs w:val="28"/>
        </w:rPr>
        <w:br/>
        <w:t xml:space="preserve">в атмосферном воздухе и уровней физического воздействия. </w:t>
      </w:r>
    </w:p>
    <w:p w:rsidR="000F66AA" w:rsidRDefault="000F66AA" w:rsidP="000F66AA">
      <w:pPr>
        <w:pStyle w:val="a5"/>
        <w:widowControl w:val="0"/>
        <w:ind w:left="2353" w:right="432"/>
        <w:jc w:val="both"/>
        <w:rPr>
          <w:color w:val="111111"/>
          <w:sz w:val="28"/>
          <w:szCs w:val="28"/>
        </w:rPr>
      </w:pPr>
      <w:r>
        <w:rPr>
          <w:color w:val="111111"/>
          <w:sz w:val="28"/>
          <w:szCs w:val="28"/>
        </w:rPr>
        <w:t>2. </w:t>
      </w:r>
      <w:proofErr w:type="gramStart"/>
      <w:r>
        <w:rPr>
          <w:color w:val="111111"/>
          <w:sz w:val="28"/>
          <w:szCs w:val="28"/>
        </w:rPr>
        <w:t xml:space="preserve">В случае размещения на смежных участках нескольких автостоянок (открытых площадок), расположенных с разрывом между ними, </w:t>
      </w:r>
      <w:r>
        <w:rPr>
          <w:color w:val="111111"/>
          <w:sz w:val="28"/>
          <w:szCs w:val="28"/>
        </w:rPr>
        <w:br/>
        <w:t xml:space="preserve">не превышающим </w:t>
      </w:r>
      <w:smartTag w:uri="urn:schemas-microsoft-com:office:smarttags" w:element="metricconverter">
        <w:smartTagPr>
          <w:attr w:name="ProductID" w:val="25 м"/>
        </w:smartTagPr>
        <w:r>
          <w:rPr>
            <w:color w:val="111111"/>
            <w:sz w:val="28"/>
            <w:szCs w:val="28"/>
          </w:rPr>
          <w:t>25 метров</w:t>
        </w:r>
      </w:smartTag>
      <w:r>
        <w:rPr>
          <w:color w:val="111111"/>
          <w:sz w:val="28"/>
          <w:szCs w:val="28"/>
        </w:rPr>
        <w:t xml:space="preserve">, расстояние от этих автостоянок до жилых домов и других зданий следует принимать с учетом общего количества </w:t>
      </w:r>
      <w:proofErr w:type="spellStart"/>
      <w:r>
        <w:rPr>
          <w:color w:val="111111"/>
          <w:sz w:val="28"/>
          <w:szCs w:val="28"/>
        </w:rPr>
        <w:t>машино-мест</w:t>
      </w:r>
      <w:proofErr w:type="spellEnd"/>
      <w:r>
        <w:rPr>
          <w:color w:val="111111"/>
          <w:sz w:val="28"/>
          <w:szCs w:val="28"/>
        </w:rPr>
        <w:t xml:space="preserve"> на всех автостоянках, но во всех случаях не допуская размещения </w:t>
      </w:r>
      <w:r>
        <w:rPr>
          <w:color w:val="111111"/>
          <w:sz w:val="28"/>
          <w:szCs w:val="28"/>
        </w:rPr>
        <w:br/>
        <w:t xml:space="preserve">во внутриквартальной жилой застройке автостоянок вместимостью более 300 </w:t>
      </w:r>
      <w:proofErr w:type="spellStart"/>
      <w:r>
        <w:rPr>
          <w:color w:val="111111"/>
          <w:sz w:val="28"/>
          <w:szCs w:val="28"/>
        </w:rPr>
        <w:t>машино-мест</w:t>
      </w:r>
      <w:proofErr w:type="spellEnd"/>
      <w:r>
        <w:rPr>
          <w:color w:val="111111"/>
          <w:sz w:val="28"/>
          <w:szCs w:val="28"/>
        </w:rPr>
        <w:t xml:space="preserve">. </w:t>
      </w:r>
      <w:proofErr w:type="gramEnd"/>
    </w:p>
    <w:p w:rsidR="000F66AA" w:rsidRDefault="000F66AA" w:rsidP="000F66AA">
      <w:pPr>
        <w:pStyle w:val="a5"/>
        <w:widowControl w:val="0"/>
        <w:ind w:left="2353" w:right="432" w:firstLine="57"/>
        <w:jc w:val="both"/>
        <w:rPr>
          <w:color w:val="111111"/>
          <w:sz w:val="28"/>
          <w:szCs w:val="28"/>
        </w:rPr>
      </w:pPr>
      <w:r>
        <w:rPr>
          <w:color w:val="111111"/>
          <w:sz w:val="28"/>
          <w:szCs w:val="28"/>
        </w:rPr>
        <w:t>3. Разрывы, приведенные в таблице № 69, могут приниматься с учетом интерполяции.</w:t>
      </w:r>
    </w:p>
    <w:p w:rsidR="000F66AA" w:rsidRDefault="000F66AA" w:rsidP="000F66AA">
      <w:pPr>
        <w:ind w:firstLine="720"/>
        <w:jc w:val="both"/>
        <w:rPr>
          <w:bCs/>
          <w:sz w:val="28"/>
          <w:szCs w:val="28"/>
        </w:rPr>
      </w:pPr>
      <w:r>
        <w:rPr>
          <w:bCs/>
          <w:sz w:val="28"/>
          <w:szCs w:val="28"/>
        </w:rPr>
        <w:t xml:space="preserve">8.5.10. Противопожарные расстояния от мест организованного хранения автомобилей до соседних объектов следует принимать </w:t>
      </w:r>
      <w:r>
        <w:rPr>
          <w:bCs/>
          <w:sz w:val="28"/>
          <w:szCs w:val="28"/>
        </w:rPr>
        <w:br/>
        <w:t xml:space="preserve">в соответствии с требованиями Федерального 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09"/>
        <w:jc w:val="both"/>
        <w:rPr>
          <w:bCs/>
          <w:i/>
          <w:iCs/>
          <w:sz w:val="28"/>
          <w:szCs w:val="28"/>
        </w:rPr>
      </w:pPr>
      <w:r>
        <w:rPr>
          <w:bCs/>
          <w:sz w:val="28"/>
          <w:szCs w:val="28"/>
        </w:rPr>
        <w:t xml:space="preserve">8.5.11. Автостоянки проектируются открытого и закрытого типа, отдельно стоящие (боксового типа), встроенные, пристроенные </w:t>
      </w:r>
      <w:r>
        <w:rPr>
          <w:bCs/>
          <w:sz w:val="28"/>
          <w:szCs w:val="28"/>
        </w:rPr>
        <w:br/>
        <w:t>и встроенно-пристроенные, одноэтажные.</w:t>
      </w:r>
    </w:p>
    <w:p w:rsidR="000F66AA" w:rsidRDefault="000F66AA" w:rsidP="000F66AA">
      <w:pPr>
        <w:ind w:firstLine="709"/>
        <w:jc w:val="both"/>
        <w:rPr>
          <w:bCs/>
          <w:sz w:val="28"/>
          <w:szCs w:val="28"/>
        </w:rPr>
      </w:pPr>
      <w:r>
        <w:rPr>
          <w:bCs/>
          <w:sz w:val="28"/>
          <w:szCs w:val="28"/>
        </w:rPr>
        <w:t>8.5.12. Автостоянки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0F66AA" w:rsidRDefault="000F66AA" w:rsidP="000F66AA">
      <w:pPr>
        <w:ind w:firstLine="709"/>
        <w:jc w:val="both"/>
        <w:rPr>
          <w:bCs/>
          <w:sz w:val="28"/>
          <w:szCs w:val="28"/>
        </w:rPr>
      </w:pPr>
      <w:r>
        <w:rPr>
          <w:bCs/>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w:t>
      </w:r>
      <w:r>
        <w:rPr>
          <w:bCs/>
          <w:sz w:val="28"/>
          <w:szCs w:val="28"/>
        </w:rPr>
        <w:lastRenderedPageBreak/>
        <w:t xml:space="preserve">предусматривать в радиусе пешеходной доступности не более </w:t>
      </w:r>
      <w:smartTag w:uri="urn:schemas-microsoft-com:office:smarttags" w:element="metricconverter">
        <w:smartTagPr>
          <w:attr w:name="ProductID" w:val="200 м"/>
        </w:smartTagPr>
        <w:r>
          <w:rPr>
            <w:bCs/>
            <w:sz w:val="28"/>
            <w:szCs w:val="28"/>
          </w:rPr>
          <w:t>200 метров</w:t>
        </w:r>
      </w:smartTag>
      <w:r>
        <w:rPr>
          <w:bCs/>
          <w:sz w:val="28"/>
          <w:szCs w:val="28"/>
        </w:rPr>
        <w:t xml:space="preserve"> от входов в жилые дома. Число мест устанавливается органами местного самоуправления.</w:t>
      </w:r>
    </w:p>
    <w:p w:rsidR="000F66AA" w:rsidRDefault="000F66AA" w:rsidP="000F66AA">
      <w:pPr>
        <w:adjustRightInd w:val="0"/>
        <w:ind w:firstLine="709"/>
        <w:jc w:val="both"/>
        <w:rPr>
          <w:bCs/>
          <w:sz w:val="28"/>
          <w:szCs w:val="28"/>
        </w:rPr>
      </w:pPr>
      <w:r>
        <w:rPr>
          <w:bCs/>
          <w:sz w:val="28"/>
          <w:szCs w:val="28"/>
        </w:rPr>
        <w:t xml:space="preserve">8.5.13. Проектирование встроенных и встроенно-пристроенных автостоянок следует осуществлять в соответствии с требованиями </w:t>
      </w:r>
      <w:r>
        <w:rPr>
          <w:bCs/>
          <w:sz w:val="28"/>
          <w:szCs w:val="28"/>
        </w:rPr>
        <w:br/>
      </w:r>
      <w:r>
        <w:rPr>
          <w:bCs/>
          <w:spacing w:val="-2"/>
          <w:sz w:val="28"/>
          <w:szCs w:val="28"/>
        </w:rPr>
        <w:t>СП 54.13330.2011</w:t>
      </w:r>
      <w:r>
        <w:rPr>
          <w:bCs/>
          <w:sz w:val="28"/>
          <w:szCs w:val="28"/>
        </w:rPr>
        <w:t xml:space="preserve">, </w:t>
      </w:r>
      <w:r>
        <w:rPr>
          <w:bCs/>
          <w:spacing w:val="-2"/>
          <w:sz w:val="28"/>
          <w:szCs w:val="28"/>
        </w:rPr>
        <w:t>СП 55.13330.2011</w:t>
      </w:r>
      <w:r>
        <w:rPr>
          <w:bCs/>
          <w:sz w:val="28"/>
          <w:szCs w:val="28"/>
        </w:rPr>
        <w:t xml:space="preserve">, </w:t>
      </w:r>
      <w:proofErr w:type="spellStart"/>
      <w:r>
        <w:rPr>
          <w:bCs/>
          <w:sz w:val="28"/>
          <w:szCs w:val="28"/>
        </w:rPr>
        <w:t>СНиП</w:t>
      </w:r>
      <w:proofErr w:type="spellEnd"/>
      <w:r>
        <w:rPr>
          <w:bCs/>
          <w:sz w:val="28"/>
          <w:szCs w:val="28"/>
        </w:rPr>
        <w:t xml:space="preserve"> </w:t>
      </w:r>
      <w:r>
        <w:rPr>
          <w:sz w:val="28"/>
          <w:szCs w:val="28"/>
        </w:rPr>
        <w:t>31-06-2009</w:t>
      </w:r>
      <w:r>
        <w:rPr>
          <w:bCs/>
          <w:sz w:val="28"/>
          <w:szCs w:val="28"/>
        </w:rPr>
        <w:t xml:space="preserve">, </w:t>
      </w:r>
      <w:proofErr w:type="spellStart"/>
      <w:r>
        <w:rPr>
          <w:bCs/>
          <w:sz w:val="28"/>
          <w:szCs w:val="28"/>
        </w:rPr>
        <w:t>СНиП</w:t>
      </w:r>
      <w:proofErr w:type="spellEnd"/>
      <w:r>
        <w:rPr>
          <w:bCs/>
          <w:sz w:val="28"/>
          <w:szCs w:val="28"/>
        </w:rPr>
        <w:t xml:space="preserve"> 21-02-99* и настоящих нормативов.</w:t>
      </w:r>
    </w:p>
    <w:p w:rsidR="000F66AA" w:rsidRDefault="000F66AA" w:rsidP="000F66AA">
      <w:pPr>
        <w:adjustRightInd w:val="0"/>
        <w:ind w:firstLine="709"/>
        <w:jc w:val="both"/>
        <w:rPr>
          <w:bCs/>
          <w:sz w:val="28"/>
          <w:szCs w:val="28"/>
        </w:rPr>
      </w:pPr>
      <w:r>
        <w:rPr>
          <w:bCs/>
          <w:sz w:val="28"/>
          <w:szCs w:val="28"/>
        </w:rPr>
        <w:t>8.5.14. Автостоянки допускается проектировать пристроенными</w:t>
      </w:r>
      <w:r>
        <w:rPr>
          <w:bCs/>
          <w:sz w:val="28"/>
          <w:szCs w:val="28"/>
        </w:rPr>
        <w:br/>
        <w:t xml:space="preserve">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Pr>
          <w:bCs/>
          <w:spacing w:val="-2"/>
          <w:sz w:val="28"/>
          <w:szCs w:val="28"/>
        </w:rPr>
        <w:t>среднего специального образования, больниц, специализированных домов престарелых</w:t>
      </w:r>
      <w:r>
        <w:rPr>
          <w:bCs/>
          <w:sz w:val="28"/>
          <w:szCs w:val="28"/>
        </w:rPr>
        <w:t xml:space="preserve"> и инвалидов, производственных и складских помещений категорий</w:t>
      </w:r>
      <w:proofErr w:type="gramStart"/>
      <w:r>
        <w:rPr>
          <w:bCs/>
          <w:sz w:val="28"/>
          <w:szCs w:val="28"/>
        </w:rPr>
        <w:t xml:space="preserve"> А</w:t>
      </w:r>
      <w:proofErr w:type="gramEnd"/>
      <w:r>
        <w:rPr>
          <w:bCs/>
          <w:sz w:val="28"/>
          <w:szCs w:val="28"/>
        </w:rPr>
        <w:t xml:space="preserve"> и Б.</w:t>
      </w:r>
    </w:p>
    <w:p w:rsidR="000F66AA" w:rsidRDefault="000F66AA" w:rsidP="000F66AA">
      <w:pPr>
        <w:adjustRightInd w:val="0"/>
        <w:ind w:firstLine="709"/>
        <w:jc w:val="both"/>
        <w:rPr>
          <w:bCs/>
          <w:sz w:val="28"/>
          <w:szCs w:val="28"/>
        </w:rPr>
      </w:pPr>
      <w:r>
        <w:rPr>
          <w:bCs/>
          <w:sz w:val="28"/>
          <w:szCs w:val="28"/>
        </w:rPr>
        <w:t xml:space="preserve">Автостоянки, пристраиваемые к зданиям другого назначения, должны быть отделены от этих зданий противопожарными стенами </w:t>
      </w:r>
      <w:r>
        <w:rPr>
          <w:bCs/>
          <w:sz w:val="28"/>
          <w:szCs w:val="28"/>
        </w:rPr>
        <w:br/>
        <w:t>1-го типа.</w:t>
      </w:r>
    </w:p>
    <w:p w:rsidR="000F66AA" w:rsidRDefault="000F66AA" w:rsidP="000F66AA">
      <w:pPr>
        <w:adjustRightInd w:val="0"/>
        <w:ind w:firstLine="709"/>
        <w:jc w:val="both"/>
        <w:rPr>
          <w:bCs/>
          <w:sz w:val="28"/>
          <w:szCs w:val="28"/>
        </w:rPr>
      </w:pPr>
      <w:r>
        <w:rPr>
          <w:bCs/>
          <w:sz w:val="28"/>
          <w:szCs w:val="28"/>
        </w:rPr>
        <w:t xml:space="preserve">8.5.15. Автостоянки допускается проектировать встроенными </w:t>
      </w:r>
      <w:r>
        <w:rPr>
          <w:bCs/>
          <w:sz w:val="28"/>
          <w:szCs w:val="28"/>
        </w:rPr>
        <w:br/>
        <w:t xml:space="preserve">в здания другого функционального назначения </w:t>
      </w:r>
      <w:r>
        <w:rPr>
          <w:bCs/>
          <w:sz w:val="28"/>
          <w:szCs w:val="28"/>
          <w:lang w:val="en-US"/>
        </w:rPr>
        <w:t>I</w:t>
      </w:r>
      <w:r>
        <w:rPr>
          <w:bCs/>
          <w:sz w:val="28"/>
          <w:szCs w:val="28"/>
        </w:rPr>
        <w:t xml:space="preserve"> и </w:t>
      </w:r>
      <w:r>
        <w:rPr>
          <w:bCs/>
          <w:sz w:val="28"/>
          <w:szCs w:val="28"/>
          <w:lang w:val="en-US"/>
        </w:rPr>
        <w:t>II</w:t>
      </w:r>
      <w:r>
        <w:rPr>
          <w:bCs/>
          <w:sz w:val="28"/>
          <w:szCs w:val="28"/>
        </w:rPr>
        <w:t xml:space="preserve"> степеней огнестойкости класса С</w:t>
      </w:r>
      <w:proofErr w:type="gramStart"/>
      <w:r>
        <w:rPr>
          <w:bCs/>
          <w:sz w:val="28"/>
          <w:szCs w:val="28"/>
        </w:rPr>
        <w:t>0</w:t>
      </w:r>
      <w:proofErr w:type="gramEnd"/>
      <w:r>
        <w:rPr>
          <w:bCs/>
          <w:sz w:val="28"/>
          <w:szCs w:val="28"/>
        </w:rPr>
        <w:t xml:space="preserve"> и С1, за исключением зданий, указанных </w:t>
      </w:r>
      <w:r>
        <w:rPr>
          <w:bCs/>
          <w:sz w:val="28"/>
          <w:szCs w:val="28"/>
        </w:rPr>
        <w:br/>
        <w:t>в пункте 8.5.14 настоящих нормативов.</w:t>
      </w:r>
    </w:p>
    <w:p w:rsidR="000F66AA" w:rsidRDefault="000F66AA" w:rsidP="000F66AA">
      <w:pPr>
        <w:adjustRightInd w:val="0"/>
        <w:ind w:firstLine="709"/>
        <w:jc w:val="both"/>
        <w:rPr>
          <w:bCs/>
          <w:sz w:val="28"/>
          <w:szCs w:val="28"/>
        </w:rPr>
      </w:pPr>
      <w:r>
        <w:rPr>
          <w:bCs/>
          <w:sz w:val="28"/>
          <w:szCs w:val="28"/>
        </w:rPr>
        <w:t xml:space="preserve">Автостоянки допускается проектировать </w:t>
      </w:r>
      <w:proofErr w:type="gramStart"/>
      <w:r>
        <w:rPr>
          <w:bCs/>
          <w:sz w:val="28"/>
          <w:szCs w:val="28"/>
        </w:rPr>
        <w:t>встроенными</w:t>
      </w:r>
      <w:proofErr w:type="gramEnd"/>
      <w:r>
        <w:rPr>
          <w:bCs/>
          <w:sz w:val="28"/>
          <w:szCs w:val="28"/>
        </w:rPr>
        <w:t xml:space="preserve"> </w:t>
      </w:r>
      <w:r>
        <w:rPr>
          <w:bCs/>
          <w:sz w:val="28"/>
          <w:szCs w:val="28"/>
        </w:rPr>
        <w:br/>
        <w:t xml:space="preserve">в одноквартирные, </w:t>
      </w:r>
      <w:r>
        <w:rPr>
          <w:bCs/>
          <w:spacing w:val="-2"/>
          <w:sz w:val="28"/>
          <w:szCs w:val="28"/>
        </w:rPr>
        <w:t xml:space="preserve">блокированные, жилые здания независимо </w:t>
      </w:r>
      <w:r>
        <w:rPr>
          <w:bCs/>
          <w:spacing w:val="-2"/>
          <w:sz w:val="28"/>
          <w:szCs w:val="28"/>
        </w:rPr>
        <w:br/>
        <w:t>от их степени огнестойкости.</w:t>
      </w:r>
    </w:p>
    <w:p w:rsidR="000F66AA" w:rsidRDefault="000F66AA" w:rsidP="000F66AA">
      <w:pPr>
        <w:adjustRightInd w:val="0"/>
        <w:ind w:firstLine="709"/>
        <w:jc w:val="both"/>
        <w:rPr>
          <w:bCs/>
          <w:sz w:val="28"/>
          <w:szCs w:val="28"/>
        </w:rPr>
      </w:pPr>
      <w:r>
        <w:rPr>
          <w:bCs/>
          <w:sz w:val="28"/>
          <w:szCs w:val="28"/>
        </w:rPr>
        <w:t xml:space="preserve">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w:t>
      </w:r>
      <w:r>
        <w:rPr>
          <w:bCs/>
          <w:sz w:val="28"/>
          <w:szCs w:val="28"/>
        </w:rPr>
        <w:br/>
        <w:t>(без устройства обособленных боксов).</w:t>
      </w:r>
    </w:p>
    <w:p w:rsidR="000F66AA" w:rsidRDefault="000F66AA" w:rsidP="000F66AA">
      <w:pPr>
        <w:adjustRightInd w:val="0"/>
        <w:ind w:firstLine="709"/>
        <w:jc w:val="both"/>
        <w:rPr>
          <w:bCs/>
          <w:spacing w:val="-3"/>
          <w:sz w:val="28"/>
          <w:szCs w:val="28"/>
        </w:rPr>
      </w:pPr>
      <w:r>
        <w:rPr>
          <w:bCs/>
          <w:spacing w:val="-3"/>
          <w:sz w:val="28"/>
          <w:szCs w:val="28"/>
        </w:rPr>
        <w:t xml:space="preserve">8.5.16. Встроенные, пристроенные и встроенно-пристроенные автостоянки для хранения легковых автомобилей населения допускается проектировать в технических этажах общественных зданий, </w:t>
      </w:r>
      <w:r>
        <w:rPr>
          <w:bCs/>
          <w:spacing w:val="-3"/>
          <w:sz w:val="28"/>
          <w:szCs w:val="28"/>
        </w:rPr>
        <w:br/>
        <w:t xml:space="preserve">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Вместимость и этажность автостоянок определяются </w:t>
      </w:r>
      <w:r>
        <w:rPr>
          <w:color w:val="111111"/>
          <w:sz w:val="28"/>
          <w:szCs w:val="28"/>
        </w:rPr>
        <w:br/>
        <w:t>в соответствии с функциональными особенностями здания.</w:t>
      </w:r>
    </w:p>
    <w:p w:rsidR="000F66AA" w:rsidRDefault="000F66AA" w:rsidP="000F66AA">
      <w:pPr>
        <w:pStyle w:val="a5"/>
        <w:widowControl w:val="0"/>
        <w:ind w:left="432" w:right="432" w:firstLine="709"/>
        <w:jc w:val="both"/>
        <w:rPr>
          <w:color w:val="111111"/>
          <w:sz w:val="28"/>
          <w:szCs w:val="28"/>
        </w:rPr>
      </w:pPr>
      <w:r>
        <w:rPr>
          <w:color w:val="111111"/>
          <w:spacing w:val="-2"/>
          <w:sz w:val="28"/>
          <w:szCs w:val="28"/>
        </w:rPr>
        <w:t xml:space="preserve">8.5.17. Автостоянки закрытого типа для автомобилей </w:t>
      </w:r>
      <w:r>
        <w:rPr>
          <w:color w:val="111111"/>
          <w:spacing w:val="-2"/>
          <w:sz w:val="28"/>
          <w:szCs w:val="28"/>
        </w:rPr>
        <w:br/>
        <w:t>с двигателями,</w:t>
      </w:r>
      <w:r>
        <w:rPr>
          <w:color w:val="111111"/>
          <w:sz w:val="28"/>
          <w:szCs w:val="28"/>
        </w:rPr>
        <w:t xml:space="preserve"> работающими на сжатом природном газе и сжиженном нефтяном газе, запрещается проектировать встроенными </w:t>
      </w:r>
      <w:r>
        <w:rPr>
          <w:color w:val="111111"/>
          <w:sz w:val="28"/>
          <w:szCs w:val="28"/>
        </w:rPr>
        <w:br/>
        <w:t>и пристроенными к зданиям иного назначения, а также ниже уровня земли.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8.5.18.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w:t>
      </w:r>
      <w:r>
        <w:rPr>
          <w:color w:val="111111"/>
          <w:sz w:val="28"/>
          <w:szCs w:val="28"/>
        </w:rPr>
        <w:br/>
        <w:t xml:space="preserve">кв. метров на одно </w:t>
      </w:r>
      <w:proofErr w:type="spellStart"/>
      <w:r>
        <w:rPr>
          <w:color w:val="111111"/>
          <w:sz w:val="28"/>
          <w:szCs w:val="28"/>
        </w:rPr>
        <w:t>машино-место</w:t>
      </w:r>
      <w:proofErr w:type="spellEnd"/>
      <w:r>
        <w:rPr>
          <w:color w:val="111111"/>
          <w:sz w:val="28"/>
          <w:szCs w:val="28"/>
        </w:rPr>
        <w:t xml:space="preserve">, </w:t>
      </w:r>
      <w:proofErr w:type="gramStart"/>
      <w:r>
        <w:rPr>
          <w:color w:val="111111"/>
          <w:sz w:val="28"/>
          <w:szCs w:val="28"/>
        </w:rPr>
        <w:t>для</w:t>
      </w:r>
      <w:proofErr w:type="gramEnd"/>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lastRenderedPageBreak/>
        <w:t>одноэтажных - 30;</w:t>
      </w:r>
    </w:p>
    <w:p w:rsidR="000F66AA" w:rsidRDefault="000F66AA" w:rsidP="000F66AA">
      <w:pPr>
        <w:pStyle w:val="a5"/>
        <w:widowControl w:val="0"/>
        <w:ind w:left="432" w:right="432" w:firstLine="709"/>
        <w:jc w:val="both"/>
        <w:rPr>
          <w:color w:val="111111"/>
          <w:sz w:val="28"/>
          <w:szCs w:val="28"/>
        </w:rPr>
      </w:pPr>
      <w:r>
        <w:rPr>
          <w:color w:val="111111"/>
          <w:sz w:val="28"/>
          <w:szCs w:val="28"/>
        </w:rPr>
        <w:t>двухэтажных - 20;</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кв. метров"/>
        </w:smartTagPr>
        <w:r>
          <w:rPr>
            <w:color w:val="111111"/>
            <w:sz w:val="28"/>
            <w:szCs w:val="28"/>
          </w:rPr>
          <w:t>25 кв. метров</w:t>
        </w:r>
      </w:smartTag>
      <w:r>
        <w:rPr>
          <w:color w:val="111111"/>
          <w:sz w:val="28"/>
          <w:szCs w:val="28"/>
        </w:rPr>
        <w:t xml:space="preserve"> </w:t>
      </w:r>
      <w:r>
        <w:rPr>
          <w:color w:val="111111"/>
          <w:sz w:val="28"/>
          <w:szCs w:val="28"/>
        </w:rPr>
        <w:br/>
        <w:t xml:space="preserve">на одно </w:t>
      </w:r>
      <w:proofErr w:type="spellStart"/>
      <w:r>
        <w:rPr>
          <w:color w:val="111111"/>
          <w:sz w:val="28"/>
          <w:szCs w:val="28"/>
        </w:rPr>
        <w:t>машино-место</w:t>
      </w:r>
      <w:proofErr w:type="spellEnd"/>
      <w:r>
        <w:rPr>
          <w:color w:val="111111"/>
          <w:sz w:val="28"/>
          <w:szCs w:val="28"/>
        </w:rPr>
        <w:t>.</w:t>
      </w:r>
    </w:p>
    <w:p w:rsidR="000F66AA" w:rsidRDefault="000F66AA" w:rsidP="000F66AA">
      <w:pPr>
        <w:adjustRightInd w:val="0"/>
        <w:ind w:firstLine="709"/>
        <w:jc w:val="both"/>
        <w:rPr>
          <w:bCs/>
          <w:sz w:val="28"/>
          <w:szCs w:val="28"/>
        </w:rPr>
      </w:pPr>
      <w:r>
        <w:rPr>
          <w:bCs/>
          <w:spacing w:val="-5"/>
          <w:sz w:val="28"/>
          <w:szCs w:val="28"/>
        </w:rPr>
        <w:t>8.5.19. Выезды-въезды из закрытых отдельно стоящих, встроенных, встроенно-пристроенных,</w:t>
      </w:r>
      <w:r>
        <w:rPr>
          <w:bCs/>
          <w:sz w:val="28"/>
          <w:szCs w:val="28"/>
        </w:rPr>
        <w:t xml:space="preserve"> </w:t>
      </w:r>
      <w:r>
        <w:rPr>
          <w:bCs/>
          <w:spacing w:val="-2"/>
          <w:sz w:val="28"/>
          <w:szCs w:val="28"/>
        </w:rPr>
        <w:t xml:space="preserve"> автостоянок вместимостью более 50 </w:t>
      </w:r>
      <w:proofErr w:type="spellStart"/>
      <w:r>
        <w:rPr>
          <w:bCs/>
          <w:spacing w:val="-2"/>
          <w:sz w:val="28"/>
          <w:szCs w:val="28"/>
        </w:rPr>
        <w:t>машино-мест</w:t>
      </w:r>
      <w:proofErr w:type="spellEnd"/>
      <w:r>
        <w:rPr>
          <w:bCs/>
          <w:spacing w:val="-2"/>
          <w:sz w:val="28"/>
          <w:szCs w:val="28"/>
        </w:rPr>
        <w:t xml:space="preserve"> должны быть организованы, как правило, на местную уличную сеть и как исключение - на улицы.</w:t>
      </w:r>
    </w:p>
    <w:p w:rsidR="000F66AA" w:rsidRDefault="000F66AA" w:rsidP="000F66AA">
      <w:pPr>
        <w:adjustRightInd w:val="0"/>
        <w:ind w:firstLine="709"/>
        <w:jc w:val="both"/>
        <w:rPr>
          <w:bCs/>
          <w:sz w:val="28"/>
          <w:szCs w:val="28"/>
        </w:rPr>
      </w:pPr>
      <w:r>
        <w:rPr>
          <w:bCs/>
          <w:sz w:val="28"/>
          <w:szCs w:val="28"/>
        </w:rPr>
        <w:t xml:space="preserve">Выезды-въезды из автостоянок вместимостью свыше </w:t>
      </w:r>
      <w:r>
        <w:rPr>
          <w:bCs/>
          <w:sz w:val="28"/>
          <w:szCs w:val="28"/>
        </w:rPr>
        <w:br/>
        <w:t xml:space="preserve">100 </w:t>
      </w:r>
      <w:proofErr w:type="spellStart"/>
      <w:r>
        <w:rPr>
          <w:rStyle w:val="spelle"/>
          <w:bCs/>
          <w:sz w:val="28"/>
          <w:szCs w:val="28"/>
        </w:rPr>
        <w:t>машино-мест</w:t>
      </w:r>
      <w:proofErr w:type="spellEnd"/>
      <w:r>
        <w:rPr>
          <w:bCs/>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w:t>
      </w:r>
      <w:r>
        <w:rPr>
          <w:bCs/>
          <w:sz w:val="28"/>
          <w:szCs w:val="28"/>
        </w:rPr>
        <w:br/>
        <w:t xml:space="preserve">по </w:t>
      </w:r>
      <w:proofErr w:type="spellStart"/>
      <w:r>
        <w:rPr>
          <w:rStyle w:val="spelle"/>
          <w:bCs/>
          <w:sz w:val="28"/>
          <w:szCs w:val="28"/>
        </w:rPr>
        <w:t>внутридворовым</w:t>
      </w:r>
      <w:proofErr w:type="spellEnd"/>
      <w:r>
        <w:rPr>
          <w:bCs/>
          <w:sz w:val="28"/>
          <w:szCs w:val="28"/>
        </w:rPr>
        <w:t xml:space="preserve"> проездам, парковым дорогам и велосипедным дорожкам.</w:t>
      </w:r>
    </w:p>
    <w:p w:rsidR="000F66AA" w:rsidRDefault="000F66AA" w:rsidP="000F66AA">
      <w:pPr>
        <w:adjustRightInd w:val="0"/>
        <w:ind w:firstLine="709"/>
        <w:jc w:val="both"/>
        <w:rPr>
          <w:bCs/>
          <w:sz w:val="28"/>
          <w:szCs w:val="28"/>
        </w:rPr>
      </w:pPr>
      <w:r>
        <w:rPr>
          <w:bCs/>
          <w:sz w:val="28"/>
          <w:szCs w:val="28"/>
        </w:rPr>
        <w:t xml:space="preserve">Подъезды к автостоянкам не должны пересекать основные пешеходные пути, </w:t>
      </w:r>
      <w:r>
        <w:rPr>
          <w:bCs/>
          <w:spacing w:val="-4"/>
          <w:sz w:val="28"/>
          <w:szCs w:val="28"/>
        </w:rPr>
        <w:t>должны быть изолированы от площадок для отдыха, игровых и спортивных площадок.</w:t>
      </w:r>
    </w:p>
    <w:p w:rsidR="000F66AA" w:rsidRDefault="000F66AA" w:rsidP="000F66AA">
      <w:pPr>
        <w:ind w:firstLine="720"/>
        <w:jc w:val="both"/>
        <w:rPr>
          <w:bCs/>
          <w:sz w:val="28"/>
          <w:szCs w:val="28"/>
        </w:rPr>
      </w:pPr>
      <w:r>
        <w:rPr>
          <w:bCs/>
          <w:sz w:val="28"/>
          <w:szCs w:val="28"/>
        </w:rPr>
        <w:t xml:space="preserve">8.5.20. Наименьшие расстояния до въездов в автостоянки </w:t>
      </w:r>
      <w:r>
        <w:rPr>
          <w:bCs/>
          <w:sz w:val="28"/>
          <w:szCs w:val="28"/>
        </w:rPr>
        <w:br/>
        <w:t xml:space="preserve">и выездов из них следует </w:t>
      </w:r>
      <w:r>
        <w:rPr>
          <w:bCs/>
          <w:spacing w:val="-2"/>
          <w:sz w:val="28"/>
          <w:szCs w:val="28"/>
        </w:rPr>
        <w:t xml:space="preserve">принимать: от перекрестков магистральных улиц - </w:t>
      </w:r>
      <w:smartTag w:uri="urn:schemas-microsoft-com:office:smarttags" w:element="metricconverter">
        <w:smartTagPr>
          <w:attr w:name="ProductID" w:val="50 м"/>
        </w:smartTagPr>
        <w:r>
          <w:rPr>
            <w:bCs/>
            <w:spacing w:val="-2"/>
            <w:sz w:val="28"/>
            <w:szCs w:val="28"/>
          </w:rPr>
          <w:t>50 метров</w:t>
        </w:r>
      </w:smartTag>
      <w:r>
        <w:rPr>
          <w:bCs/>
          <w:spacing w:val="-2"/>
          <w:sz w:val="28"/>
          <w:szCs w:val="28"/>
        </w:rPr>
        <w:t>, улиц местного значения -</w:t>
      </w:r>
      <w:r>
        <w:rPr>
          <w:bCs/>
          <w:sz w:val="28"/>
          <w:szCs w:val="28"/>
        </w:rPr>
        <w:t xml:space="preserve"> </w:t>
      </w:r>
      <w:smartTag w:uri="urn:schemas-microsoft-com:office:smarttags" w:element="metricconverter">
        <w:smartTagPr>
          <w:attr w:name="ProductID" w:val="20 м"/>
        </w:smartTagPr>
        <w:r>
          <w:rPr>
            <w:bCs/>
            <w:sz w:val="28"/>
            <w:szCs w:val="28"/>
          </w:rPr>
          <w:t>20 метров</w:t>
        </w:r>
      </w:smartTag>
      <w:r>
        <w:rPr>
          <w:bCs/>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Pr>
            <w:bCs/>
            <w:sz w:val="28"/>
            <w:szCs w:val="28"/>
          </w:rPr>
          <w:t>30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Pr>
            <w:bCs/>
            <w:sz w:val="28"/>
            <w:szCs w:val="28"/>
          </w:rPr>
          <w:t>7 метров</w:t>
        </w:r>
      </w:smartTag>
      <w:r>
        <w:rPr>
          <w:bCs/>
          <w:sz w:val="28"/>
          <w:szCs w:val="28"/>
        </w:rPr>
        <w:t>.</w:t>
      </w:r>
    </w:p>
    <w:p w:rsidR="000F66AA" w:rsidRDefault="000F66AA" w:rsidP="000F66AA">
      <w:pPr>
        <w:adjustRightInd w:val="0"/>
        <w:ind w:firstLine="709"/>
        <w:jc w:val="both"/>
        <w:rPr>
          <w:bCs/>
          <w:sz w:val="28"/>
          <w:szCs w:val="28"/>
        </w:rPr>
      </w:pPr>
      <w:r>
        <w:rPr>
          <w:bCs/>
          <w:sz w:val="28"/>
          <w:szCs w:val="28"/>
        </w:rPr>
        <w:t>8.5.21.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 69.</w:t>
      </w:r>
    </w:p>
    <w:p w:rsidR="000F66AA" w:rsidRDefault="000F66AA" w:rsidP="000F66AA">
      <w:pPr>
        <w:ind w:firstLine="709"/>
        <w:jc w:val="both"/>
        <w:rPr>
          <w:bCs/>
          <w:sz w:val="28"/>
          <w:szCs w:val="28"/>
        </w:rPr>
      </w:pPr>
      <w:r>
        <w:rPr>
          <w:bCs/>
          <w:sz w:val="28"/>
          <w:szCs w:val="28"/>
        </w:rPr>
        <w:t>8.5.22. В пределах жилых территорий и на придомовых территориях следует предусматривать открытые площадки (</w:t>
      </w:r>
      <w:r>
        <w:rPr>
          <w:sz w:val="28"/>
          <w:szCs w:val="28"/>
        </w:rPr>
        <w:t>гостевые автостоянки</w:t>
      </w:r>
      <w:r>
        <w:rPr>
          <w:bCs/>
          <w:sz w:val="28"/>
          <w:szCs w:val="28"/>
        </w:rPr>
        <w:t xml:space="preserve">) для временного хранения (парковки) легковых автомобилей, удаленные от подъездов жилых зданий не более </w:t>
      </w:r>
      <w:r>
        <w:rPr>
          <w:bCs/>
          <w:sz w:val="28"/>
          <w:szCs w:val="28"/>
        </w:rPr>
        <w:br/>
        <w:t xml:space="preserve">чем на </w:t>
      </w:r>
      <w:smartTag w:uri="urn:schemas-microsoft-com:office:smarttags" w:element="metricconverter">
        <w:smartTagPr>
          <w:attr w:name="ProductID" w:val="200 м"/>
        </w:smartTagPr>
        <w:r>
          <w:rPr>
            <w:bCs/>
            <w:sz w:val="28"/>
            <w:szCs w:val="28"/>
          </w:rPr>
          <w:t>200 метров</w:t>
        </w:r>
      </w:smartTag>
      <w:r>
        <w:rPr>
          <w:bCs/>
          <w:sz w:val="28"/>
          <w:szCs w:val="28"/>
        </w:rPr>
        <w:t>.</w:t>
      </w:r>
      <w:r>
        <w:rPr>
          <w:bCs/>
          <w:spacing w:val="-2"/>
          <w:sz w:val="28"/>
          <w:szCs w:val="28"/>
        </w:rPr>
        <w:t xml:space="preserve"> </w:t>
      </w:r>
      <w:r>
        <w:rPr>
          <w:bCs/>
          <w:sz w:val="28"/>
          <w:szCs w:val="28"/>
        </w:rPr>
        <w:t xml:space="preserve">Расчетное количество </w:t>
      </w:r>
      <w:proofErr w:type="spellStart"/>
      <w:r>
        <w:rPr>
          <w:bCs/>
          <w:sz w:val="28"/>
          <w:szCs w:val="28"/>
        </w:rPr>
        <w:t>машино-мест</w:t>
      </w:r>
      <w:proofErr w:type="spellEnd"/>
      <w:r>
        <w:rPr>
          <w:bCs/>
          <w:sz w:val="28"/>
          <w:szCs w:val="28"/>
        </w:rPr>
        <w:t xml:space="preserve"> в зависимости </w:t>
      </w:r>
      <w:r>
        <w:rPr>
          <w:bCs/>
          <w:sz w:val="28"/>
          <w:szCs w:val="28"/>
        </w:rPr>
        <w:br/>
        <w:t>от категории жилого фонда по уровню комфортности следует принимать в соответствии с таблицей № 70.</w:t>
      </w:r>
    </w:p>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Таблица № 70</w:t>
      </w:r>
    </w:p>
    <w:p w:rsidR="000F66AA" w:rsidRDefault="000F66AA" w:rsidP="000F66AA">
      <w:pPr>
        <w:ind w:firstLine="709"/>
        <w:jc w:val="both"/>
        <w:rPr>
          <w:bCs/>
        </w:rPr>
      </w:pPr>
    </w:p>
    <w:tbl>
      <w:tblPr>
        <w:tblW w:w="876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7"/>
        <w:gridCol w:w="5083"/>
      </w:tblGrid>
      <w:tr w:rsidR="000F66AA" w:rsidTr="000F66AA">
        <w:trPr>
          <w:trHeight w:val="1186"/>
          <w:jc w:val="center"/>
        </w:trPr>
        <w:tc>
          <w:tcPr>
            <w:tcW w:w="3677" w:type="dxa"/>
            <w:tcBorders>
              <w:top w:val="single" w:sz="4" w:space="0" w:color="auto"/>
              <w:left w:val="nil"/>
              <w:bottom w:val="single" w:sz="4" w:space="0" w:color="auto"/>
              <w:right w:val="single" w:sz="4" w:space="0" w:color="auto"/>
            </w:tcBorders>
            <w:vAlign w:val="center"/>
            <w:hideMark/>
          </w:tcPr>
          <w:p w:rsidR="000F66AA" w:rsidRDefault="000F66AA">
            <w:pPr>
              <w:jc w:val="both"/>
              <w:rPr>
                <w:spacing w:val="-2"/>
                <w:sz w:val="28"/>
                <w:szCs w:val="28"/>
              </w:rPr>
            </w:pPr>
            <w:r>
              <w:rPr>
                <w:spacing w:val="-2"/>
                <w:sz w:val="28"/>
                <w:szCs w:val="28"/>
              </w:rPr>
              <w:t xml:space="preserve">Тип жилого дома </w:t>
            </w:r>
          </w:p>
          <w:p w:rsidR="000F66AA" w:rsidRDefault="000F66AA">
            <w:pPr>
              <w:jc w:val="both"/>
              <w:rPr>
                <w:spacing w:val="-2"/>
                <w:sz w:val="28"/>
                <w:szCs w:val="28"/>
              </w:rPr>
            </w:pPr>
            <w:r>
              <w:rPr>
                <w:spacing w:val="-2"/>
                <w:sz w:val="28"/>
                <w:szCs w:val="28"/>
              </w:rPr>
              <w:t>по уровню комфортности</w:t>
            </w:r>
          </w:p>
        </w:tc>
        <w:tc>
          <w:tcPr>
            <w:tcW w:w="5083" w:type="dxa"/>
            <w:tcBorders>
              <w:top w:val="single" w:sz="4" w:space="0" w:color="auto"/>
              <w:left w:val="single" w:sz="4" w:space="0" w:color="auto"/>
              <w:bottom w:val="single" w:sz="4" w:space="0" w:color="auto"/>
              <w:right w:val="nil"/>
            </w:tcBorders>
            <w:vAlign w:val="center"/>
            <w:hideMark/>
          </w:tcPr>
          <w:p w:rsidR="000F66AA" w:rsidRDefault="000F66AA">
            <w:pPr>
              <w:jc w:val="both"/>
              <w:rPr>
                <w:spacing w:val="-2"/>
                <w:sz w:val="28"/>
                <w:szCs w:val="28"/>
              </w:rPr>
            </w:pPr>
            <w:r>
              <w:rPr>
                <w:spacing w:val="-2"/>
                <w:sz w:val="28"/>
                <w:szCs w:val="28"/>
              </w:rPr>
              <w:t xml:space="preserve">Количество мест для временного хранения автотранспорта, </w:t>
            </w:r>
          </w:p>
          <w:p w:rsidR="000F66AA" w:rsidRDefault="000F66AA">
            <w:pPr>
              <w:jc w:val="both"/>
              <w:rPr>
                <w:spacing w:val="-2"/>
                <w:sz w:val="28"/>
                <w:szCs w:val="28"/>
              </w:rPr>
            </w:pPr>
            <w:proofErr w:type="spellStart"/>
            <w:r>
              <w:rPr>
                <w:spacing w:val="-2"/>
                <w:sz w:val="28"/>
                <w:szCs w:val="28"/>
              </w:rPr>
              <w:t>машино-мест</w:t>
            </w:r>
            <w:proofErr w:type="spellEnd"/>
            <w:r>
              <w:rPr>
                <w:spacing w:val="-2"/>
                <w:sz w:val="28"/>
                <w:szCs w:val="28"/>
              </w:rPr>
              <w:t xml:space="preserve"> на 1 квартиру</w:t>
            </w:r>
          </w:p>
        </w:tc>
      </w:tr>
      <w:tr w:rsidR="000F66AA" w:rsidTr="000F66AA">
        <w:trPr>
          <w:jc w:val="center"/>
        </w:trPr>
        <w:tc>
          <w:tcPr>
            <w:tcW w:w="3677" w:type="dxa"/>
            <w:tcBorders>
              <w:top w:val="single" w:sz="4" w:space="0" w:color="auto"/>
              <w:left w:val="nil"/>
              <w:bottom w:val="nil"/>
              <w:right w:val="nil"/>
            </w:tcBorders>
            <w:vAlign w:val="center"/>
          </w:tcPr>
          <w:p w:rsidR="000F66AA" w:rsidRDefault="000F66AA">
            <w:pPr>
              <w:jc w:val="both"/>
              <w:rPr>
                <w:spacing w:val="-2"/>
              </w:rPr>
            </w:pPr>
          </w:p>
        </w:tc>
        <w:tc>
          <w:tcPr>
            <w:tcW w:w="5083" w:type="dxa"/>
            <w:tcBorders>
              <w:top w:val="single" w:sz="4" w:space="0" w:color="auto"/>
              <w:left w:val="nil"/>
              <w:bottom w:val="nil"/>
              <w:right w:val="nil"/>
            </w:tcBorders>
            <w:vAlign w:val="center"/>
          </w:tcPr>
          <w:p w:rsidR="000F66AA" w:rsidRDefault="000F66AA">
            <w:pPr>
              <w:jc w:val="both"/>
              <w:rPr>
                <w:spacing w:val="-2"/>
              </w:rPr>
            </w:pPr>
          </w:p>
        </w:tc>
      </w:tr>
      <w:tr w:rsidR="000F66AA" w:rsidTr="000F66AA">
        <w:trPr>
          <w:trHeight w:val="227"/>
          <w:jc w:val="center"/>
        </w:trPr>
        <w:tc>
          <w:tcPr>
            <w:tcW w:w="3677" w:type="dxa"/>
            <w:tcBorders>
              <w:top w:val="nil"/>
              <w:left w:val="nil"/>
              <w:bottom w:val="nil"/>
              <w:right w:val="nil"/>
            </w:tcBorders>
            <w:hideMark/>
          </w:tcPr>
          <w:p w:rsidR="000F66AA" w:rsidRDefault="000F66AA">
            <w:pPr>
              <w:jc w:val="both"/>
              <w:rPr>
                <w:bCs/>
                <w:spacing w:val="-2"/>
                <w:sz w:val="28"/>
                <w:szCs w:val="28"/>
              </w:rPr>
            </w:pPr>
            <w:r>
              <w:rPr>
                <w:bCs/>
                <w:spacing w:val="-2"/>
                <w:sz w:val="28"/>
                <w:szCs w:val="28"/>
              </w:rPr>
              <w:t xml:space="preserve">Престижный </w:t>
            </w:r>
          </w:p>
        </w:tc>
        <w:tc>
          <w:tcPr>
            <w:tcW w:w="5083" w:type="dxa"/>
            <w:tcBorders>
              <w:top w:val="nil"/>
              <w:left w:val="nil"/>
              <w:bottom w:val="nil"/>
              <w:right w:val="nil"/>
            </w:tcBorders>
            <w:vAlign w:val="center"/>
            <w:hideMark/>
          </w:tcPr>
          <w:p w:rsidR="000F66AA" w:rsidRDefault="000F66AA">
            <w:pPr>
              <w:jc w:val="both"/>
              <w:rPr>
                <w:bCs/>
                <w:spacing w:val="-2"/>
                <w:sz w:val="28"/>
                <w:szCs w:val="28"/>
              </w:rPr>
            </w:pPr>
            <w:r>
              <w:rPr>
                <w:bCs/>
                <w:spacing w:val="-2"/>
                <w:sz w:val="28"/>
                <w:szCs w:val="28"/>
              </w:rPr>
              <w:t>0,50</w:t>
            </w:r>
          </w:p>
        </w:tc>
      </w:tr>
      <w:tr w:rsidR="000F66AA" w:rsidTr="000F66AA">
        <w:trPr>
          <w:trHeight w:val="227"/>
          <w:jc w:val="center"/>
        </w:trPr>
        <w:tc>
          <w:tcPr>
            <w:tcW w:w="3677" w:type="dxa"/>
            <w:tcBorders>
              <w:top w:val="nil"/>
              <w:left w:val="nil"/>
              <w:bottom w:val="nil"/>
              <w:right w:val="nil"/>
            </w:tcBorders>
          </w:tcPr>
          <w:p w:rsidR="000F66AA" w:rsidRDefault="000F66AA">
            <w:pPr>
              <w:jc w:val="both"/>
              <w:rPr>
                <w:bCs/>
                <w:spacing w:val="-2"/>
              </w:rPr>
            </w:pPr>
          </w:p>
        </w:tc>
        <w:tc>
          <w:tcPr>
            <w:tcW w:w="5083" w:type="dxa"/>
            <w:tcBorders>
              <w:top w:val="nil"/>
              <w:left w:val="nil"/>
              <w:bottom w:val="nil"/>
              <w:right w:val="nil"/>
            </w:tcBorders>
            <w:vAlign w:val="center"/>
          </w:tcPr>
          <w:p w:rsidR="000F66AA" w:rsidRDefault="000F66AA">
            <w:pPr>
              <w:jc w:val="both"/>
              <w:rPr>
                <w:bCs/>
                <w:spacing w:val="-2"/>
              </w:rPr>
            </w:pPr>
          </w:p>
        </w:tc>
      </w:tr>
      <w:tr w:rsidR="000F66AA" w:rsidTr="000F66AA">
        <w:trPr>
          <w:trHeight w:val="227"/>
          <w:jc w:val="center"/>
        </w:trPr>
        <w:tc>
          <w:tcPr>
            <w:tcW w:w="3677" w:type="dxa"/>
            <w:tcBorders>
              <w:top w:val="nil"/>
              <w:left w:val="nil"/>
              <w:bottom w:val="nil"/>
              <w:right w:val="nil"/>
            </w:tcBorders>
            <w:hideMark/>
          </w:tcPr>
          <w:p w:rsidR="000F66AA" w:rsidRDefault="000F66AA">
            <w:pPr>
              <w:jc w:val="both"/>
              <w:rPr>
                <w:bCs/>
                <w:spacing w:val="-2"/>
                <w:sz w:val="28"/>
                <w:szCs w:val="28"/>
              </w:rPr>
            </w:pPr>
            <w:r>
              <w:rPr>
                <w:bCs/>
                <w:spacing w:val="-2"/>
                <w:sz w:val="28"/>
                <w:szCs w:val="28"/>
              </w:rPr>
              <w:t>Массовый</w:t>
            </w:r>
          </w:p>
        </w:tc>
        <w:tc>
          <w:tcPr>
            <w:tcW w:w="5083" w:type="dxa"/>
            <w:tcBorders>
              <w:top w:val="nil"/>
              <w:left w:val="nil"/>
              <w:bottom w:val="nil"/>
              <w:right w:val="nil"/>
            </w:tcBorders>
            <w:vAlign w:val="center"/>
            <w:hideMark/>
          </w:tcPr>
          <w:p w:rsidR="000F66AA" w:rsidRDefault="000F66AA">
            <w:pPr>
              <w:jc w:val="both"/>
              <w:rPr>
                <w:bCs/>
                <w:spacing w:val="-2"/>
                <w:sz w:val="28"/>
                <w:szCs w:val="28"/>
              </w:rPr>
            </w:pPr>
            <w:r>
              <w:rPr>
                <w:bCs/>
                <w:spacing w:val="-2"/>
                <w:sz w:val="28"/>
                <w:szCs w:val="28"/>
              </w:rPr>
              <w:t>0,35</w:t>
            </w:r>
          </w:p>
        </w:tc>
      </w:tr>
      <w:tr w:rsidR="000F66AA" w:rsidTr="000F66AA">
        <w:trPr>
          <w:trHeight w:val="227"/>
          <w:jc w:val="center"/>
        </w:trPr>
        <w:tc>
          <w:tcPr>
            <w:tcW w:w="3677" w:type="dxa"/>
            <w:tcBorders>
              <w:top w:val="nil"/>
              <w:left w:val="nil"/>
              <w:bottom w:val="nil"/>
              <w:right w:val="nil"/>
            </w:tcBorders>
          </w:tcPr>
          <w:p w:rsidR="000F66AA" w:rsidRDefault="000F66AA">
            <w:pPr>
              <w:jc w:val="both"/>
              <w:rPr>
                <w:bCs/>
                <w:spacing w:val="-2"/>
              </w:rPr>
            </w:pPr>
          </w:p>
        </w:tc>
        <w:tc>
          <w:tcPr>
            <w:tcW w:w="5083" w:type="dxa"/>
            <w:tcBorders>
              <w:top w:val="nil"/>
              <w:left w:val="nil"/>
              <w:bottom w:val="nil"/>
              <w:right w:val="nil"/>
            </w:tcBorders>
            <w:vAlign w:val="center"/>
          </w:tcPr>
          <w:p w:rsidR="000F66AA" w:rsidRDefault="000F66AA">
            <w:pPr>
              <w:jc w:val="both"/>
              <w:rPr>
                <w:bCs/>
                <w:spacing w:val="-2"/>
              </w:rPr>
            </w:pPr>
          </w:p>
        </w:tc>
      </w:tr>
      <w:tr w:rsidR="000F66AA" w:rsidTr="000F66AA">
        <w:trPr>
          <w:trHeight w:val="227"/>
          <w:jc w:val="center"/>
        </w:trPr>
        <w:tc>
          <w:tcPr>
            <w:tcW w:w="3677" w:type="dxa"/>
            <w:tcBorders>
              <w:top w:val="nil"/>
              <w:left w:val="nil"/>
              <w:bottom w:val="nil"/>
              <w:right w:val="nil"/>
            </w:tcBorders>
            <w:hideMark/>
          </w:tcPr>
          <w:p w:rsidR="000F66AA" w:rsidRDefault="000F66AA">
            <w:pPr>
              <w:jc w:val="both"/>
              <w:rPr>
                <w:bCs/>
                <w:spacing w:val="-2"/>
                <w:sz w:val="28"/>
                <w:szCs w:val="28"/>
              </w:rPr>
            </w:pPr>
            <w:r>
              <w:rPr>
                <w:bCs/>
                <w:spacing w:val="-2"/>
                <w:sz w:val="28"/>
                <w:szCs w:val="28"/>
              </w:rPr>
              <w:lastRenderedPageBreak/>
              <w:t xml:space="preserve">Социальный </w:t>
            </w:r>
          </w:p>
        </w:tc>
        <w:tc>
          <w:tcPr>
            <w:tcW w:w="5083" w:type="dxa"/>
            <w:tcBorders>
              <w:top w:val="nil"/>
              <w:left w:val="nil"/>
              <w:bottom w:val="nil"/>
              <w:right w:val="nil"/>
            </w:tcBorders>
            <w:vAlign w:val="center"/>
            <w:hideMark/>
          </w:tcPr>
          <w:p w:rsidR="000F66AA" w:rsidRDefault="000F66AA">
            <w:pPr>
              <w:jc w:val="both"/>
              <w:rPr>
                <w:bCs/>
                <w:spacing w:val="-2"/>
                <w:sz w:val="28"/>
                <w:szCs w:val="28"/>
              </w:rPr>
            </w:pPr>
            <w:r>
              <w:rPr>
                <w:bCs/>
                <w:spacing w:val="-2"/>
                <w:sz w:val="28"/>
                <w:szCs w:val="28"/>
              </w:rPr>
              <w:t>0,16</w:t>
            </w:r>
          </w:p>
        </w:tc>
      </w:tr>
      <w:tr w:rsidR="000F66AA" w:rsidTr="000F66AA">
        <w:trPr>
          <w:trHeight w:val="227"/>
          <w:jc w:val="center"/>
        </w:trPr>
        <w:tc>
          <w:tcPr>
            <w:tcW w:w="3677" w:type="dxa"/>
            <w:tcBorders>
              <w:top w:val="nil"/>
              <w:left w:val="nil"/>
              <w:bottom w:val="nil"/>
              <w:right w:val="nil"/>
            </w:tcBorders>
          </w:tcPr>
          <w:p w:rsidR="000F66AA" w:rsidRDefault="000F66AA">
            <w:pPr>
              <w:jc w:val="both"/>
              <w:rPr>
                <w:bCs/>
                <w:spacing w:val="-2"/>
              </w:rPr>
            </w:pPr>
          </w:p>
        </w:tc>
        <w:tc>
          <w:tcPr>
            <w:tcW w:w="5083" w:type="dxa"/>
            <w:tcBorders>
              <w:top w:val="nil"/>
              <w:left w:val="nil"/>
              <w:bottom w:val="nil"/>
              <w:right w:val="nil"/>
            </w:tcBorders>
            <w:vAlign w:val="center"/>
          </w:tcPr>
          <w:p w:rsidR="000F66AA" w:rsidRDefault="000F66AA">
            <w:pPr>
              <w:jc w:val="both"/>
              <w:rPr>
                <w:bCs/>
                <w:spacing w:val="-2"/>
              </w:rPr>
            </w:pPr>
          </w:p>
        </w:tc>
      </w:tr>
      <w:tr w:rsidR="000F66AA" w:rsidTr="000F66AA">
        <w:trPr>
          <w:trHeight w:val="227"/>
          <w:jc w:val="center"/>
        </w:trPr>
        <w:tc>
          <w:tcPr>
            <w:tcW w:w="3677" w:type="dxa"/>
            <w:tcBorders>
              <w:top w:val="nil"/>
              <w:left w:val="nil"/>
              <w:bottom w:val="nil"/>
              <w:right w:val="nil"/>
            </w:tcBorders>
            <w:hideMark/>
          </w:tcPr>
          <w:p w:rsidR="000F66AA" w:rsidRDefault="000F66AA">
            <w:pPr>
              <w:jc w:val="both"/>
              <w:rPr>
                <w:bCs/>
                <w:spacing w:val="-4"/>
                <w:sz w:val="28"/>
                <w:szCs w:val="28"/>
              </w:rPr>
            </w:pPr>
            <w:r>
              <w:rPr>
                <w:bCs/>
                <w:spacing w:val="-4"/>
                <w:sz w:val="28"/>
                <w:szCs w:val="28"/>
              </w:rPr>
              <w:t>Специализированный</w:t>
            </w:r>
          </w:p>
        </w:tc>
        <w:tc>
          <w:tcPr>
            <w:tcW w:w="5083" w:type="dxa"/>
            <w:tcBorders>
              <w:top w:val="nil"/>
              <w:left w:val="nil"/>
              <w:bottom w:val="nil"/>
              <w:right w:val="nil"/>
            </w:tcBorders>
            <w:vAlign w:val="center"/>
            <w:hideMark/>
          </w:tcPr>
          <w:p w:rsidR="000F66AA" w:rsidRDefault="000F66AA">
            <w:pPr>
              <w:jc w:val="both"/>
              <w:rPr>
                <w:bCs/>
                <w:spacing w:val="-2"/>
                <w:sz w:val="28"/>
                <w:szCs w:val="28"/>
              </w:rPr>
            </w:pPr>
            <w:r>
              <w:rPr>
                <w:bCs/>
                <w:spacing w:val="-2"/>
                <w:sz w:val="28"/>
                <w:szCs w:val="28"/>
              </w:rPr>
              <w:t>0,25</w:t>
            </w:r>
          </w:p>
        </w:tc>
      </w:tr>
    </w:tbl>
    <w:p w:rsidR="000F66AA" w:rsidRDefault="000F66AA" w:rsidP="000F66AA">
      <w:pPr>
        <w:ind w:firstLine="709"/>
        <w:jc w:val="both"/>
        <w:rPr>
          <w:bCs/>
          <w:spacing w:val="-2"/>
        </w:rPr>
      </w:pPr>
    </w:p>
    <w:p w:rsidR="000F66AA" w:rsidRDefault="000F66AA" w:rsidP="000F66AA">
      <w:pPr>
        <w:ind w:firstLine="709"/>
        <w:jc w:val="both"/>
        <w:rPr>
          <w:bCs/>
          <w:spacing w:val="-2"/>
          <w:sz w:val="28"/>
          <w:szCs w:val="28"/>
        </w:rPr>
      </w:pPr>
      <w:r>
        <w:rPr>
          <w:bCs/>
          <w:spacing w:val="-2"/>
          <w:sz w:val="28"/>
          <w:szCs w:val="28"/>
        </w:rPr>
        <w:t xml:space="preserve">8.5.23. </w:t>
      </w:r>
      <w:r>
        <w:rPr>
          <w:bCs/>
          <w:sz w:val="28"/>
          <w:szCs w:val="28"/>
        </w:rPr>
        <w:t xml:space="preserve">Расчет площади открытых площадок для временного хранения (парковки) легковых автомобилей следует осуществлять </w:t>
      </w:r>
      <w:r>
        <w:rPr>
          <w:bCs/>
          <w:sz w:val="28"/>
          <w:szCs w:val="28"/>
        </w:rPr>
        <w:br/>
        <w:t>в соответствии с нормами, приведенными в таблице № 10 настоящих нормативов</w:t>
      </w:r>
      <w:r>
        <w:rPr>
          <w:bCs/>
          <w:spacing w:val="-2"/>
          <w:sz w:val="28"/>
          <w:szCs w:val="28"/>
        </w:rPr>
        <w:t>.</w:t>
      </w:r>
    </w:p>
    <w:p w:rsidR="000F66AA" w:rsidRDefault="000F66AA" w:rsidP="000F66AA">
      <w:pPr>
        <w:ind w:firstLine="709"/>
        <w:jc w:val="both"/>
        <w:rPr>
          <w:bCs/>
          <w:spacing w:val="-2"/>
          <w:sz w:val="28"/>
          <w:szCs w:val="28"/>
        </w:rPr>
      </w:pPr>
      <w:r>
        <w:rPr>
          <w:bCs/>
          <w:spacing w:val="-2"/>
          <w:sz w:val="28"/>
          <w:szCs w:val="28"/>
        </w:rPr>
        <w:t xml:space="preserve">Для гостевых автостоянок жилых зданий разрывы </w:t>
      </w:r>
      <w:r>
        <w:rPr>
          <w:bCs/>
          <w:spacing w:val="-2"/>
          <w:sz w:val="28"/>
          <w:szCs w:val="28"/>
        </w:rPr>
        <w:br/>
        <w:t>не устанавливаются.</w:t>
      </w:r>
    </w:p>
    <w:p w:rsidR="000F66AA" w:rsidRDefault="000F66AA" w:rsidP="000F66AA">
      <w:pPr>
        <w:ind w:firstLine="709"/>
        <w:jc w:val="both"/>
        <w:rPr>
          <w:bCs/>
          <w:sz w:val="28"/>
          <w:szCs w:val="28"/>
        </w:rPr>
      </w:pPr>
      <w:r>
        <w:rPr>
          <w:bCs/>
          <w:sz w:val="28"/>
          <w:szCs w:val="28"/>
        </w:rPr>
        <w:t xml:space="preserve">8.5.24. Стоянки для хранения микроавтобусов, автобусов </w:t>
      </w:r>
      <w:r>
        <w:rPr>
          <w:bCs/>
          <w:sz w:val="28"/>
          <w:szCs w:val="28"/>
        </w:rPr>
        <w:br/>
        <w:t>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0F66AA" w:rsidRDefault="000F66AA" w:rsidP="000F66AA">
      <w:pPr>
        <w:ind w:firstLine="720"/>
        <w:jc w:val="both"/>
        <w:rPr>
          <w:bCs/>
          <w:sz w:val="28"/>
          <w:szCs w:val="28"/>
        </w:rPr>
      </w:pPr>
      <w:r>
        <w:rPr>
          <w:bCs/>
          <w:spacing w:val="-4"/>
          <w:sz w:val="28"/>
          <w:szCs w:val="28"/>
        </w:rPr>
        <w:t xml:space="preserve">8.5.25. Открытые автостоянки </w:t>
      </w:r>
      <w:r>
        <w:rPr>
          <w:spacing w:val="-4"/>
          <w:sz w:val="28"/>
          <w:szCs w:val="28"/>
        </w:rPr>
        <w:t>для временного хранения</w:t>
      </w:r>
      <w:r>
        <w:rPr>
          <w:bCs/>
          <w:spacing w:val="-4"/>
          <w:sz w:val="28"/>
          <w:szCs w:val="28"/>
        </w:rPr>
        <w:t xml:space="preserve"> </w:t>
      </w:r>
      <w:r>
        <w:rPr>
          <w:spacing w:val="-4"/>
          <w:sz w:val="28"/>
          <w:szCs w:val="28"/>
        </w:rPr>
        <w:t>(парковки)</w:t>
      </w:r>
      <w:r>
        <w:rPr>
          <w:bCs/>
          <w:spacing w:val="-4"/>
          <w:sz w:val="28"/>
          <w:szCs w:val="28"/>
        </w:rPr>
        <w:t xml:space="preserve"> легковых</w:t>
      </w:r>
      <w:r>
        <w:rPr>
          <w:bCs/>
          <w:sz w:val="28"/>
          <w:szCs w:val="28"/>
        </w:rPr>
        <w:t xml:space="preserve"> автомобилей следует предусматривать из расчета </w:t>
      </w:r>
      <w:r>
        <w:rPr>
          <w:bCs/>
          <w:sz w:val="28"/>
          <w:szCs w:val="28"/>
        </w:rPr>
        <w:br/>
        <w:t>не менее чем для 70 процентов расчетного парка индивидуальных легковых автомобилей, в том числе, процентов:</w:t>
      </w:r>
    </w:p>
    <w:p w:rsidR="000F66AA" w:rsidRDefault="000F66AA" w:rsidP="000F66AA">
      <w:pPr>
        <w:ind w:firstLine="720"/>
        <w:jc w:val="both"/>
        <w:rPr>
          <w:bCs/>
          <w:sz w:val="28"/>
          <w:szCs w:val="28"/>
        </w:rPr>
      </w:pPr>
      <w:r>
        <w:rPr>
          <w:bCs/>
          <w:sz w:val="28"/>
          <w:szCs w:val="28"/>
        </w:rPr>
        <w:t>жилые районы - 30;</w:t>
      </w:r>
    </w:p>
    <w:p w:rsidR="000F66AA" w:rsidRDefault="000F66AA" w:rsidP="000F66AA">
      <w:pPr>
        <w:ind w:firstLine="720"/>
        <w:jc w:val="both"/>
        <w:rPr>
          <w:bCs/>
          <w:sz w:val="28"/>
          <w:szCs w:val="28"/>
        </w:rPr>
      </w:pPr>
      <w:r>
        <w:rPr>
          <w:bCs/>
          <w:sz w:val="28"/>
          <w:szCs w:val="28"/>
        </w:rPr>
        <w:t>производственные и коммунально-складские зоны - 25;</w:t>
      </w:r>
    </w:p>
    <w:p w:rsidR="000F66AA" w:rsidRDefault="000F66AA" w:rsidP="000F66AA">
      <w:pPr>
        <w:pStyle w:val="a5"/>
        <w:widowControl w:val="0"/>
        <w:ind w:left="432" w:right="432" w:firstLine="709"/>
        <w:jc w:val="both"/>
        <w:rPr>
          <w:color w:val="111111"/>
          <w:sz w:val="28"/>
          <w:szCs w:val="28"/>
        </w:rPr>
      </w:pPr>
      <w:r>
        <w:rPr>
          <w:color w:val="111111"/>
          <w:sz w:val="28"/>
          <w:szCs w:val="28"/>
        </w:rPr>
        <w:t>зоны массового кратковременного отдыха - 15.</w:t>
      </w:r>
    </w:p>
    <w:p w:rsidR="000F66AA" w:rsidRDefault="000F66AA" w:rsidP="000F66AA">
      <w:pPr>
        <w:pStyle w:val="a5"/>
        <w:widowControl w:val="0"/>
        <w:ind w:left="432" w:right="432" w:firstLine="709"/>
        <w:jc w:val="both"/>
        <w:rPr>
          <w:color w:val="111111"/>
          <w:spacing w:val="-2"/>
          <w:sz w:val="28"/>
          <w:szCs w:val="28"/>
        </w:rPr>
      </w:pPr>
      <w:r>
        <w:rPr>
          <w:color w:val="111111"/>
          <w:spacing w:val="-2"/>
          <w:sz w:val="28"/>
          <w:szCs w:val="28"/>
        </w:rPr>
        <w:t xml:space="preserve">8.5.26. Требуемое расчетное количество </w:t>
      </w:r>
      <w:proofErr w:type="spellStart"/>
      <w:r>
        <w:rPr>
          <w:color w:val="111111"/>
          <w:spacing w:val="-2"/>
          <w:sz w:val="28"/>
          <w:szCs w:val="28"/>
        </w:rPr>
        <w:t>машино-мест</w:t>
      </w:r>
      <w:proofErr w:type="spellEnd"/>
      <w:r>
        <w:rPr>
          <w:color w:val="111111"/>
          <w:spacing w:val="-2"/>
          <w:sz w:val="28"/>
          <w:szCs w:val="28"/>
        </w:rPr>
        <w:t xml:space="preserve"> для парковки легковых автомобилей на </w:t>
      </w:r>
      <w:proofErr w:type="spellStart"/>
      <w:r>
        <w:rPr>
          <w:color w:val="111111"/>
          <w:spacing w:val="-2"/>
          <w:sz w:val="28"/>
          <w:szCs w:val="28"/>
        </w:rPr>
        <w:t>приобъектных</w:t>
      </w:r>
      <w:proofErr w:type="spellEnd"/>
      <w:r>
        <w:rPr>
          <w:color w:val="111111"/>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 71. </w:t>
      </w:r>
    </w:p>
    <w:p w:rsidR="000F66AA" w:rsidRDefault="000F66AA" w:rsidP="000F66AA">
      <w:pPr>
        <w:pStyle w:val="a5"/>
        <w:widowControl w:val="0"/>
        <w:ind w:left="432" w:right="432" w:firstLine="709"/>
        <w:jc w:val="both"/>
        <w:rPr>
          <w:color w:val="111111"/>
          <w:sz w:val="28"/>
          <w:szCs w:val="28"/>
        </w:rPr>
      </w:pPr>
      <w:r>
        <w:rPr>
          <w:color w:val="111111"/>
          <w:sz w:val="28"/>
          <w:szCs w:val="28"/>
        </w:rPr>
        <w:t>Таблица № 71</w:t>
      </w:r>
    </w:p>
    <w:p w:rsidR="000F66AA" w:rsidRDefault="000F66AA" w:rsidP="000F66AA">
      <w:pPr>
        <w:pStyle w:val="a5"/>
        <w:widowControl w:val="0"/>
        <w:ind w:left="432" w:right="432" w:firstLine="709"/>
        <w:jc w:val="both"/>
        <w:rPr>
          <w:color w:val="111111"/>
          <w:sz w:val="28"/>
          <w:szCs w:val="28"/>
        </w:rPr>
      </w:pP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898"/>
        <w:gridCol w:w="2365"/>
        <w:gridCol w:w="1245"/>
        <w:gridCol w:w="1267"/>
      </w:tblGrid>
      <w:tr w:rsidR="000F66AA" w:rsidTr="000F66AA">
        <w:trPr>
          <w:trHeight w:val="930"/>
          <w:jc w:val="center"/>
        </w:trPr>
        <w:tc>
          <w:tcPr>
            <w:tcW w:w="3900" w:type="dxa"/>
            <w:vMerge w:val="restart"/>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 xml:space="preserve">Здания и сооружения, </w:t>
            </w:r>
          </w:p>
          <w:p w:rsidR="000F66AA" w:rsidRDefault="000F66AA">
            <w:pPr>
              <w:suppressAutoHyphens/>
              <w:jc w:val="both"/>
              <w:rPr>
                <w:sz w:val="28"/>
                <w:szCs w:val="28"/>
              </w:rPr>
            </w:pPr>
            <w:r>
              <w:rPr>
                <w:sz w:val="28"/>
                <w:szCs w:val="28"/>
              </w:rPr>
              <w:t xml:space="preserve">рекреационные территории </w:t>
            </w:r>
          </w:p>
          <w:p w:rsidR="000F66AA" w:rsidRDefault="000F66AA">
            <w:pPr>
              <w:suppressAutoHyphens/>
              <w:jc w:val="both"/>
              <w:rPr>
                <w:sz w:val="28"/>
                <w:szCs w:val="28"/>
              </w:rPr>
            </w:pPr>
            <w:r>
              <w:rPr>
                <w:sz w:val="28"/>
                <w:szCs w:val="28"/>
              </w:rPr>
              <w:t>и объекты отдыха</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Расчетная единица</w:t>
            </w:r>
          </w:p>
        </w:tc>
        <w:tc>
          <w:tcPr>
            <w:tcW w:w="2512" w:type="dxa"/>
            <w:gridSpan w:val="2"/>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Число </w:t>
            </w:r>
            <w:proofErr w:type="spellStart"/>
            <w:r>
              <w:rPr>
                <w:sz w:val="28"/>
                <w:szCs w:val="28"/>
              </w:rPr>
              <w:t>машино-мест</w:t>
            </w:r>
            <w:proofErr w:type="spellEnd"/>
            <w:r>
              <w:rPr>
                <w:sz w:val="28"/>
                <w:szCs w:val="28"/>
              </w:rPr>
              <w:t xml:space="preserve"> на расчетную единицу</w:t>
            </w:r>
          </w:p>
        </w:tc>
      </w:tr>
      <w:tr w:rsidR="000F66AA" w:rsidTr="000F66AA">
        <w:trPr>
          <w:trHeight w:val="104"/>
          <w:jc w:val="center"/>
        </w:trPr>
        <w:tc>
          <w:tcPr>
            <w:tcW w:w="8778" w:type="dxa"/>
            <w:vMerge/>
            <w:tcBorders>
              <w:top w:val="single" w:sz="4" w:space="0" w:color="auto"/>
              <w:left w:val="nil"/>
              <w:bottom w:val="single" w:sz="4" w:space="0" w:color="auto"/>
              <w:right w:val="single" w:sz="4" w:space="0" w:color="auto"/>
            </w:tcBorders>
            <w:vAlign w:val="center"/>
            <w:hideMark/>
          </w:tcPr>
          <w:p w:rsidR="000F66AA" w:rsidRDefault="000F66AA">
            <w:pPr>
              <w:rPr>
                <w:sz w:val="28"/>
                <w:szCs w:val="28"/>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0F66AA" w:rsidRDefault="000F66AA">
            <w:pPr>
              <w:rPr>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2020 год</w:t>
            </w:r>
          </w:p>
        </w:tc>
        <w:tc>
          <w:tcPr>
            <w:tcW w:w="1267"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2030 год</w:t>
            </w:r>
          </w:p>
        </w:tc>
      </w:tr>
      <w:tr w:rsidR="000F66AA" w:rsidTr="000F66AA">
        <w:trPr>
          <w:trHeight w:val="104"/>
          <w:jc w:val="center"/>
        </w:trPr>
        <w:tc>
          <w:tcPr>
            <w:tcW w:w="3900" w:type="dxa"/>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1</w:t>
            </w:r>
          </w:p>
        </w:tc>
        <w:tc>
          <w:tcPr>
            <w:tcW w:w="2366"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3</w:t>
            </w:r>
          </w:p>
        </w:tc>
        <w:tc>
          <w:tcPr>
            <w:tcW w:w="1267"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4</w:t>
            </w:r>
          </w:p>
        </w:tc>
      </w:tr>
      <w:tr w:rsidR="000F66AA" w:rsidTr="000F66AA">
        <w:trPr>
          <w:trHeight w:val="104"/>
          <w:jc w:val="center"/>
        </w:trPr>
        <w:tc>
          <w:tcPr>
            <w:tcW w:w="3900" w:type="dxa"/>
            <w:tcBorders>
              <w:top w:val="single" w:sz="4" w:space="0" w:color="auto"/>
              <w:left w:val="nil"/>
              <w:bottom w:val="nil"/>
              <w:right w:val="nil"/>
            </w:tcBorders>
            <w:vAlign w:val="center"/>
          </w:tcPr>
          <w:p w:rsidR="000F66AA" w:rsidRDefault="000F66AA">
            <w:pPr>
              <w:suppressAutoHyphens/>
              <w:jc w:val="both"/>
            </w:pPr>
          </w:p>
        </w:tc>
        <w:tc>
          <w:tcPr>
            <w:tcW w:w="2366" w:type="dxa"/>
            <w:tcBorders>
              <w:top w:val="single" w:sz="4" w:space="0" w:color="auto"/>
              <w:left w:val="nil"/>
              <w:bottom w:val="nil"/>
              <w:right w:val="nil"/>
            </w:tcBorders>
            <w:vAlign w:val="center"/>
          </w:tcPr>
          <w:p w:rsidR="000F66AA" w:rsidRDefault="000F66AA">
            <w:pPr>
              <w:jc w:val="both"/>
            </w:pPr>
          </w:p>
        </w:tc>
        <w:tc>
          <w:tcPr>
            <w:tcW w:w="1245" w:type="dxa"/>
            <w:tcBorders>
              <w:top w:val="single" w:sz="4" w:space="0" w:color="auto"/>
              <w:left w:val="nil"/>
              <w:bottom w:val="nil"/>
              <w:right w:val="nil"/>
            </w:tcBorders>
            <w:vAlign w:val="center"/>
          </w:tcPr>
          <w:p w:rsidR="000F66AA" w:rsidRDefault="000F66AA">
            <w:pPr>
              <w:jc w:val="both"/>
            </w:pPr>
          </w:p>
        </w:tc>
        <w:tc>
          <w:tcPr>
            <w:tcW w:w="1267" w:type="dxa"/>
            <w:tcBorders>
              <w:top w:val="single" w:sz="4" w:space="0" w:color="auto"/>
              <w:left w:val="nil"/>
              <w:bottom w:val="nil"/>
              <w:right w:val="nil"/>
            </w:tcBorders>
            <w:vAlign w:val="center"/>
          </w:tcPr>
          <w:p w:rsidR="000F66AA" w:rsidRDefault="000F66AA">
            <w:pPr>
              <w:jc w:val="both"/>
            </w:pPr>
          </w:p>
        </w:tc>
      </w:tr>
      <w:tr w:rsidR="000F66AA" w:rsidTr="000F66AA">
        <w:trPr>
          <w:trHeight w:val="312"/>
          <w:jc w:val="center"/>
        </w:trPr>
        <w:tc>
          <w:tcPr>
            <w:tcW w:w="8778" w:type="dxa"/>
            <w:gridSpan w:val="4"/>
            <w:tcBorders>
              <w:top w:val="nil"/>
              <w:left w:val="nil"/>
              <w:bottom w:val="nil"/>
              <w:right w:val="nil"/>
            </w:tcBorders>
            <w:vAlign w:val="center"/>
            <w:hideMark/>
          </w:tcPr>
          <w:p w:rsidR="000F66AA" w:rsidRDefault="000F66AA">
            <w:pPr>
              <w:jc w:val="both"/>
              <w:rPr>
                <w:sz w:val="28"/>
                <w:szCs w:val="28"/>
              </w:rPr>
            </w:pPr>
            <w:r>
              <w:rPr>
                <w:sz w:val="28"/>
                <w:szCs w:val="28"/>
              </w:rPr>
              <w:t>Здания и сооружения</w:t>
            </w:r>
          </w:p>
        </w:tc>
      </w:tr>
      <w:tr w:rsidR="000F66AA" w:rsidTr="000F66AA">
        <w:trPr>
          <w:trHeight w:val="312"/>
          <w:jc w:val="center"/>
        </w:trPr>
        <w:tc>
          <w:tcPr>
            <w:tcW w:w="8778" w:type="dxa"/>
            <w:gridSpan w:val="4"/>
            <w:tcBorders>
              <w:top w:val="nil"/>
              <w:left w:val="nil"/>
              <w:bottom w:val="nil"/>
              <w:right w:val="nil"/>
            </w:tcBorders>
            <w:vAlign w:val="center"/>
          </w:tcPr>
          <w:p w:rsidR="000F66AA" w:rsidRDefault="000F66AA">
            <w:pPr>
              <w:jc w:val="both"/>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Учреждения управления, кредитно-финансовые и юридические учреждения: </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работающих</w:t>
            </w: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республиканского значения</w:t>
            </w: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28</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33</w:t>
            </w: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местного значения</w:t>
            </w: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10</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12</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Научные и проектные организации, высшие и средние специальные учебные </w:t>
            </w:r>
            <w:r>
              <w:rPr>
                <w:bCs/>
                <w:sz w:val="28"/>
                <w:szCs w:val="28"/>
              </w:rPr>
              <w:lastRenderedPageBreak/>
              <w:t>заведения</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lastRenderedPageBreak/>
              <w:t>100 работающих</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25</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Промышленные предприятия</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работающих в двух смежных сменах</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14</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17</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Дошкольные организации</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 объект</w:t>
            </w:r>
          </w:p>
        </w:tc>
        <w:tc>
          <w:tcPr>
            <w:tcW w:w="2512" w:type="dxa"/>
            <w:gridSpan w:val="2"/>
            <w:tcBorders>
              <w:top w:val="nil"/>
              <w:left w:val="nil"/>
              <w:bottom w:val="nil"/>
              <w:right w:val="nil"/>
            </w:tcBorders>
            <w:hideMark/>
          </w:tcPr>
          <w:p w:rsidR="000F66AA" w:rsidRDefault="000F66AA">
            <w:pPr>
              <w:suppressAutoHyphens/>
              <w:jc w:val="both"/>
              <w:rPr>
                <w:bCs/>
                <w:sz w:val="28"/>
                <w:szCs w:val="28"/>
              </w:rPr>
            </w:pPr>
            <w:r>
              <w:rPr>
                <w:bCs/>
                <w:sz w:val="28"/>
                <w:szCs w:val="28"/>
              </w:rPr>
              <w:t>по заданию на проектирование, но не менее 2</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2512" w:type="dxa"/>
            <w:gridSpan w:val="2"/>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Школы </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 объект</w:t>
            </w:r>
          </w:p>
        </w:tc>
        <w:tc>
          <w:tcPr>
            <w:tcW w:w="2512" w:type="dxa"/>
            <w:gridSpan w:val="2"/>
            <w:tcBorders>
              <w:top w:val="nil"/>
              <w:left w:val="nil"/>
              <w:bottom w:val="nil"/>
              <w:right w:val="nil"/>
            </w:tcBorders>
            <w:hideMark/>
          </w:tcPr>
          <w:p w:rsidR="000F66AA" w:rsidRDefault="000F66AA">
            <w:pPr>
              <w:suppressAutoHyphens/>
              <w:jc w:val="both"/>
              <w:rPr>
                <w:bCs/>
                <w:sz w:val="28"/>
                <w:szCs w:val="28"/>
              </w:rPr>
            </w:pPr>
            <w:r>
              <w:rPr>
                <w:bCs/>
                <w:sz w:val="28"/>
                <w:szCs w:val="28"/>
              </w:rPr>
              <w:t>по заданию на проектирование, но не менее 2</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2512" w:type="dxa"/>
            <w:gridSpan w:val="2"/>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Больницы</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коек</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7</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8</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Поликлиники</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посещений</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4</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5</w:t>
            </w:r>
          </w:p>
        </w:tc>
      </w:tr>
      <w:tr w:rsidR="000F66AA" w:rsidTr="000F66AA">
        <w:trPr>
          <w:trHeight w:val="151"/>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Предприятия     бытового обслуживания</w:t>
            </w:r>
          </w:p>
        </w:tc>
        <w:tc>
          <w:tcPr>
            <w:tcW w:w="2366" w:type="dxa"/>
            <w:tcBorders>
              <w:top w:val="nil"/>
              <w:left w:val="nil"/>
              <w:bottom w:val="nil"/>
              <w:right w:val="nil"/>
            </w:tcBorders>
            <w:hideMark/>
          </w:tcPr>
          <w:p w:rsidR="000F66AA" w:rsidRDefault="000F66AA">
            <w:pPr>
              <w:jc w:val="both"/>
              <w:rPr>
                <w:bCs/>
                <w:sz w:val="28"/>
                <w:szCs w:val="28"/>
              </w:rPr>
            </w:pPr>
            <w:smartTag w:uri="urn:schemas-microsoft-com:office:smarttags" w:element="metricconverter">
              <w:smartTagPr>
                <w:attr w:name="ProductID" w:val="30 кв. м"/>
              </w:smartTagPr>
              <w:r>
                <w:rPr>
                  <w:bCs/>
                  <w:sz w:val="28"/>
                  <w:szCs w:val="28"/>
                </w:rPr>
                <w:t>30 кв. м</w:t>
              </w:r>
            </w:smartTag>
            <w:r>
              <w:rPr>
                <w:bCs/>
                <w:sz w:val="28"/>
                <w:szCs w:val="28"/>
              </w:rPr>
              <w:t xml:space="preserve"> общей площади</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14</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17</w:t>
            </w:r>
          </w:p>
        </w:tc>
      </w:tr>
      <w:tr w:rsidR="000F66AA" w:rsidTr="000F66AA">
        <w:trPr>
          <w:trHeight w:val="163"/>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Спортивные здания </w:t>
            </w:r>
            <w:r>
              <w:rPr>
                <w:bCs/>
                <w:sz w:val="28"/>
                <w:szCs w:val="28"/>
              </w:rPr>
              <w:br/>
              <w:t xml:space="preserve">и сооружения с трибунами вместимостью более </w:t>
            </w:r>
            <w:r>
              <w:rPr>
                <w:bCs/>
                <w:sz w:val="28"/>
                <w:szCs w:val="28"/>
              </w:rPr>
              <w:br/>
              <w:t>500 зрителей</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мест</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7</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8</w:t>
            </w:r>
          </w:p>
        </w:tc>
      </w:tr>
      <w:tr w:rsidR="000F66AA" w:rsidTr="000F66AA">
        <w:trPr>
          <w:trHeight w:val="129"/>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Театры, цирки, кинотеатры, концертные залы, музеи, выставки</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мест или единовременных посетителей</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25</w:t>
            </w:r>
          </w:p>
        </w:tc>
      </w:tr>
      <w:tr w:rsidR="000F66AA" w:rsidTr="000F66AA">
        <w:trPr>
          <w:trHeight w:val="106"/>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790"/>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Парки культуры и отдыха</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 xml:space="preserve">100 </w:t>
            </w:r>
            <w:proofErr w:type="spellStart"/>
            <w:proofErr w:type="gramStart"/>
            <w:r>
              <w:rPr>
                <w:bCs/>
                <w:sz w:val="28"/>
                <w:szCs w:val="28"/>
              </w:rPr>
              <w:t>едино-временных</w:t>
            </w:r>
            <w:proofErr w:type="spellEnd"/>
            <w:proofErr w:type="gramEnd"/>
            <w:r>
              <w:rPr>
                <w:bCs/>
                <w:sz w:val="28"/>
                <w:szCs w:val="28"/>
              </w:rPr>
              <w:t xml:space="preserve"> </w:t>
            </w:r>
          </w:p>
          <w:p w:rsidR="000F66AA" w:rsidRDefault="000F66AA">
            <w:pPr>
              <w:jc w:val="both"/>
              <w:rPr>
                <w:bCs/>
                <w:sz w:val="28"/>
                <w:szCs w:val="28"/>
              </w:rPr>
            </w:pPr>
            <w:r>
              <w:rPr>
                <w:bCs/>
                <w:sz w:val="28"/>
                <w:szCs w:val="28"/>
              </w:rPr>
              <w:t>посетителей</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10</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12</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Торговые центры, универмаги, магазины </w:t>
            </w:r>
            <w:r>
              <w:rPr>
                <w:bCs/>
                <w:sz w:val="28"/>
                <w:szCs w:val="28"/>
              </w:rPr>
              <w:br/>
              <w:t xml:space="preserve">с площадью торговых залов более </w:t>
            </w:r>
            <w:smartTag w:uri="urn:schemas-microsoft-com:office:smarttags" w:element="metricconverter">
              <w:smartTagPr>
                <w:attr w:name="ProductID" w:val="200 кв. м"/>
              </w:smartTagPr>
              <w:r>
                <w:rPr>
                  <w:bCs/>
                  <w:sz w:val="28"/>
                  <w:szCs w:val="28"/>
                </w:rPr>
                <w:t>200 кв. м</w:t>
              </w:r>
            </w:smartTag>
          </w:p>
        </w:tc>
        <w:tc>
          <w:tcPr>
            <w:tcW w:w="2366" w:type="dxa"/>
            <w:tcBorders>
              <w:top w:val="nil"/>
              <w:left w:val="nil"/>
              <w:bottom w:val="nil"/>
              <w:right w:val="nil"/>
            </w:tcBorders>
            <w:hideMark/>
          </w:tcPr>
          <w:p w:rsidR="000F66AA" w:rsidRDefault="000F66AA">
            <w:pPr>
              <w:jc w:val="both"/>
              <w:rPr>
                <w:bCs/>
                <w:sz w:val="28"/>
                <w:szCs w:val="28"/>
              </w:rPr>
            </w:pPr>
            <w:smartTag w:uri="urn:schemas-microsoft-com:office:smarttags" w:element="metricconverter">
              <w:smartTagPr>
                <w:attr w:name="ProductID" w:val="100 кв. м"/>
              </w:smartTagPr>
              <w:r>
                <w:rPr>
                  <w:bCs/>
                  <w:sz w:val="28"/>
                  <w:szCs w:val="28"/>
                </w:rPr>
                <w:t>100 кв. м</w:t>
              </w:r>
            </w:smartTag>
            <w:r>
              <w:rPr>
                <w:bCs/>
                <w:sz w:val="28"/>
                <w:szCs w:val="28"/>
              </w:rPr>
              <w:t xml:space="preserve"> торговой площади</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10</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12</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278"/>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Магазины с площадью торговых залов </w:t>
            </w:r>
            <w:r>
              <w:rPr>
                <w:bCs/>
                <w:sz w:val="28"/>
                <w:szCs w:val="28"/>
              </w:rPr>
              <w:br/>
              <w:t xml:space="preserve">менее </w:t>
            </w:r>
            <w:smartTag w:uri="urn:schemas-microsoft-com:office:smarttags" w:element="metricconverter">
              <w:smartTagPr>
                <w:attr w:name="ProductID" w:val="200 кв. м"/>
              </w:smartTagPr>
              <w:r>
                <w:rPr>
                  <w:bCs/>
                  <w:sz w:val="28"/>
                  <w:szCs w:val="28"/>
                </w:rPr>
                <w:t>200 кв. м</w:t>
              </w:r>
            </w:smartTag>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 объект</w:t>
            </w:r>
          </w:p>
        </w:tc>
        <w:tc>
          <w:tcPr>
            <w:tcW w:w="2512" w:type="dxa"/>
            <w:gridSpan w:val="2"/>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по заданию </w:t>
            </w:r>
            <w:r>
              <w:rPr>
                <w:bCs/>
                <w:sz w:val="28"/>
                <w:szCs w:val="28"/>
              </w:rPr>
              <w:br/>
              <w:t>на проектирование</w:t>
            </w:r>
          </w:p>
        </w:tc>
      </w:tr>
      <w:tr w:rsidR="000F66AA" w:rsidTr="000F66AA">
        <w:trPr>
          <w:trHeight w:val="278"/>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2512" w:type="dxa"/>
            <w:gridSpan w:val="2"/>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Рынки</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50 торговых мест</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35</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42</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Рестораны и кафе, клубы</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мест</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25</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Гостиницы высшего разряда</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мест</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25</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Прочие гостиницы</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мест</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13</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trHeight w:val="227"/>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br w:type="page"/>
              <w:t>Вокзалы всех видов транспорта</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 xml:space="preserve">100 пассажиров дальнего </w:t>
            </w:r>
            <w:r>
              <w:rPr>
                <w:bCs/>
                <w:sz w:val="28"/>
                <w:szCs w:val="28"/>
              </w:rPr>
              <w:br/>
              <w:t xml:space="preserve">и местного сообщений, прибывающих </w:t>
            </w:r>
          </w:p>
          <w:p w:rsidR="000F66AA" w:rsidRDefault="000F66AA">
            <w:pPr>
              <w:jc w:val="both"/>
              <w:rPr>
                <w:bCs/>
                <w:sz w:val="28"/>
                <w:szCs w:val="28"/>
              </w:rPr>
            </w:pPr>
            <w:r>
              <w:rPr>
                <w:bCs/>
                <w:sz w:val="28"/>
                <w:szCs w:val="28"/>
              </w:rPr>
              <w:t>в час «пик»</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25</w:t>
            </w:r>
          </w:p>
        </w:tc>
      </w:tr>
      <w:tr w:rsidR="000F66AA" w:rsidTr="000F66AA">
        <w:trPr>
          <w:trHeight w:val="227"/>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312"/>
          <w:jc w:val="center"/>
        </w:trPr>
        <w:tc>
          <w:tcPr>
            <w:tcW w:w="8778" w:type="dxa"/>
            <w:gridSpan w:val="4"/>
            <w:tcBorders>
              <w:top w:val="nil"/>
              <w:left w:val="nil"/>
              <w:bottom w:val="nil"/>
              <w:right w:val="nil"/>
            </w:tcBorders>
            <w:vAlign w:val="center"/>
            <w:hideMark/>
          </w:tcPr>
          <w:p w:rsidR="000F66AA" w:rsidRDefault="000F66AA">
            <w:pPr>
              <w:jc w:val="both"/>
              <w:rPr>
                <w:sz w:val="28"/>
                <w:szCs w:val="28"/>
              </w:rPr>
            </w:pPr>
            <w:r>
              <w:rPr>
                <w:sz w:val="28"/>
                <w:szCs w:val="28"/>
              </w:rPr>
              <w:t>Рекреационные территории и объекты отдыха</w:t>
            </w:r>
          </w:p>
        </w:tc>
      </w:tr>
      <w:tr w:rsidR="000F66AA" w:rsidTr="000F66AA">
        <w:trPr>
          <w:trHeight w:val="312"/>
          <w:jc w:val="center"/>
        </w:trPr>
        <w:tc>
          <w:tcPr>
            <w:tcW w:w="8778" w:type="dxa"/>
            <w:gridSpan w:val="4"/>
            <w:tcBorders>
              <w:top w:val="nil"/>
              <w:left w:val="nil"/>
              <w:bottom w:val="nil"/>
              <w:right w:val="nil"/>
            </w:tcBorders>
            <w:vAlign w:val="center"/>
          </w:tcPr>
          <w:p w:rsidR="000F66AA" w:rsidRDefault="000F66AA">
            <w:pPr>
              <w:jc w:val="both"/>
              <w:rPr>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Пляжи и парки в зонах отдыха</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 xml:space="preserve">100 </w:t>
            </w:r>
            <w:proofErr w:type="spellStart"/>
            <w:proofErr w:type="gramStart"/>
            <w:r>
              <w:rPr>
                <w:bCs/>
                <w:sz w:val="28"/>
                <w:szCs w:val="28"/>
              </w:rPr>
              <w:t>едино-временных</w:t>
            </w:r>
            <w:proofErr w:type="spellEnd"/>
            <w:proofErr w:type="gramEnd"/>
            <w:r>
              <w:rPr>
                <w:bCs/>
                <w:sz w:val="28"/>
                <w:szCs w:val="28"/>
              </w:rPr>
              <w:t xml:space="preserve"> </w:t>
            </w:r>
          </w:p>
          <w:p w:rsidR="000F66AA" w:rsidRDefault="000F66AA">
            <w:pPr>
              <w:jc w:val="both"/>
              <w:rPr>
                <w:bCs/>
                <w:sz w:val="28"/>
                <w:szCs w:val="28"/>
              </w:rPr>
            </w:pPr>
            <w:r>
              <w:rPr>
                <w:bCs/>
                <w:sz w:val="28"/>
                <w:szCs w:val="28"/>
              </w:rPr>
              <w:t>посетителей</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28</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33</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Лесопарки и заповедники</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 xml:space="preserve">100 </w:t>
            </w:r>
            <w:proofErr w:type="spellStart"/>
            <w:proofErr w:type="gramStart"/>
            <w:r>
              <w:rPr>
                <w:bCs/>
                <w:sz w:val="28"/>
                <w:szCs w:val="28"/>
              </w:rPr>
              <w:t>едино-временных</w:t>
            </w:r>
            <w:proofErr w:type="spellEnd"/>
            <w:proofErr w:type="gramEnd"/>
            <w:r>
              <w:rPr>
                <w:bCs/>
                <w:sz w:val="28"/>
                <w:szCs w:val="28"/>
              </w:rPr>
              <w:t xml:space="preserve"> </w:t>
            </w:r>
          </w:p>
          <w:p w:rsidR="000F66AA" w:rsidRDefault="000F66AA">
            <w:pPr>
              <w:jc w:val="both"/>
              <w:rPr>
                <w:bCs/>
                <w:sz w:val="28"/>
                <w:szCs w:val="28"/>
              </w:rPr>
            </w:pPr>
            <w:r>
              <w:rPr>
                <w:bCs/>
                <w:sz w:val="28"/>
                <w:szCs w:val="28"/>
              </w:rPr>
              <w:t>посетителей</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14</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17</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Базы кратковременного отдыха </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 xml:space="preserve">100 </w:t>
            </w:r>
            <w:proofErr w:type="spellStart"/>
            <w:proofErr w:type="gramStart"/>
            <w:r>
              <w:rPr>
                <w:bCs/>
                <w:sz w:val="28"/>
                <w:szCs w:val="28"/>
              </w:rPr>
              <w:t>едино-временных</w:t>
            </w:r>
            <w:proofErr w:type="spellEnd"/>
            <w:proofErr w:type="gramEnd"/>
            <w:r>
              <w:rPr>
                <w:bCs/>
                <w:sz w:val="28"/>
                <w:szCs w:val="28"/>
              </w:rPr>
              <w:t xml:space="preserve"> </w:t>
            </w:r>
          </w:p>
          <w:p w:rsidR="000F66AA" w:rsidRDefault="000F66AA">
            <w:pPr>
              <w:jc w:val="both"/>
              <w:rPr>
                <w:bCs/>
                <w:sz w:val="28"/>
                <w:szCs w:val="28"/>
              </w:rPr>
            </w:pPr>
            <w:r>
              <w:rPr>
                <w:bCs/>
                <w:sz w:val="28"/>
                <w:szCs w:val="28"/>
              </w:rPr>
              <w:t>посетителей</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25</w:t>
            </w: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br w:type="page"/>
              <w:t>Береговые базы маломерного флота</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 xml:space="preserve">100 </w:t>
            </w:r>
            <w:proofErr w:type="spellStart"/>
            <w:proofErr w:type="gramStart"/>
            <w:r>
              <w:rPr>
                <w:bCs/>
                <w:sz w:val="28"/>
                <w:szCs w:val="28"/>
              </w:rPr>
              <w:t>едино-временных</w:t>
            </w:r>
            <w:proofErr w:type="spellEnd"/>
            <w:proofErr w:type="gramEnd"/>
            <w:r>
              <w:rPr>
                <w:bCs/>
                <w:sz w:val="28"/>
                <w:szCs w:val="28"/>
              </w:rPr>
              <w:t xml:space="preserve"> </w:t>
            </w:r>
          </w:p>
          <w:p w:rsidR="000F66AA" w:rsidRDefault="000F66AA">
            <w:pPr>
              <w:jc w:val="both"/>
              <w:rPr>
                <w:bCs/>
                <w:sz w:val="28"/>
                <w:szCs w:val="28"/>
              </w:rPr>
            </w:pPr>
            <w:r>
              <w:rPr>
                <w:bCs/>
                <w:sz w:val="28"/>
                <w:szCs w:val="28"/>
              </w:rPr>
              <w:t>посетителей</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21</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25</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Дома отдыха и санатории, санатории-профилактории, базы отдыха предприятий </w:t>
            </w:r>
            <w:r>
              <w:rPr>
                <w:bCs/>
                <w:sz w:val="28"/>
                <w:szCs w:val="28"/>
              </w:rPr>
              <w:br/>
              <w:t>и туристские базы</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отдыхающих и   обслуживающего персонала</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7</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8</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sz w:val="28"/>
                <w:szCs w:val="28"/>
              </w:rPr>
            </w:pPr>
          </w:p>
        </w:tc>
        <w:tc>
          <w:tcPr>
            <w:tcW w:w="2366" w:type="dxa"/>
            <w:tcBorders>
              <w:top w:val="nil"/>
              <w:left w:val="nil"/>
              <w:bottom w:val="nil"/>
              <w:right w:val="nil"/>
            </w:tcBorders>
          </w:tcPr>
          <w:p w:rsidR="000F66AA" w:rsidRDefault="000F66AA">
            <w:pPr>
              <w:jc w:val="both"/>
              <w:rPr>
                <w:bCs/>
                <w:sz w:val="28"/>
                <w:szCs w:val="28"/>
              </w:rPr>
            </w:pPr>
          </w:p>
        </w:tc>
        <w:tc>
          <w:tcPr>
            <w:tcW w:w="1245" w:type="dxa"/>
            <w:tcBorders>
              <w:top w:val="nil"/>
              <w:left w:val="nil"/>
              <w:bottom w:val="nil"/>
              <w:right w:val="nil"/>
            </w:tcBorders>
          </w:tcPr>
          <w:p w:rsidR="000F66AA" w:rsidRDefault="000F66AA">
            <w:pPr>
              <w:suppressAutoHyphens/>
              <w:jc w:val="both"/>
              <w:rPr>
                <w:bCs/>
                <w:sz w:val="28"/>
                <w:szCs w:val="28"/>
              </w:rPr>
            </w:pPr>
          </w:p>
        </w:tc>
        <w:tc>
          <w:tcPr>
            <w:tcW w:w="1267"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Гостиницы     (туристские </w:t>
            </w:r>
            <w:r>
              <w:rPr>
                <w:bCs/>
                <w:sz w:val="28"/>
                <w:szCs w:val="28"/>
              </w:rPr>
              <w:br/>
              <w:t>и курортные)</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отдыхающих и обслуживающего персонала</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10</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12</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trHeight w:val="309"/>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Мотели и кемпинги</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100 отдыхающих и обслуживающего персонала</w:t>
            </w:r>
          </w:p>
        </w:tc>
        <w:tc>
          <w:tcPr>
            <w:tcW w:w="2512" w:type="dxa"/>
            <w:gridSpan w:val="2"/>
            <w:tcBorders>
              <w:top w:val="nil"/>
              <w:left w:val="nil"/>
              <w:bottom w:val="nil"/>
              <w:right w:val="nil"/>
            </w:tcBorders>
            <w:hideMark/>
          </w:tcPr>
          <w:p w:rsidR="000F66AA" w:rsidRDefault="000F66AA">
            <w:pPr>
              <w:suppressAutoHyphens/>
              <w:jc w:val="both"/>
              <w:rPr>
                <w:bCs/>
                <w:sz w:val="28"/>
                <w:szCs w:val="28"/>
              </w:rPr>
            </w:pPr>
            <w:r>
              <w:rPr>
                <w:bCs/>
                <w:sz w:val="28"/>
                <w:szCs w:val="28"/>
              </w:rPr>
              <w:t>по расчетной вместимости</w:t>
            </w:r>
          </w:p>
        </w:tc>
      </w:tr>
      <w:tr w:rsidR="000F66AA" w:rsidTr="000F66AA">
        <w:trPr>
          <w:trHeight w:val="309"/>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2512" w:type="dxa"/>
            <w:gridSpan w:val="2"/>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Предприятия общественного питания, торговли </w:t>
            </w:r>
            <w:r>
              <w:rPr>
                <w:bCs/>
                <w:sz w:val="28"/>
                <w:szCs w:val="28"/>
              </w:rPr>
              <w:br/>
            </w:r>
            <w:r>
              <w:rPr>
                <w:bCs/>
                <w:sz w:val="28"/>
                <w:szCs w:val="28"/>
              </w:rPr>
              <w:lastRenderedPageBreak/>
              <w:t>и коммунально-бытового обслуживания в зонах отдыха</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lastRenderedPageBreak/>
              <w:t xml:space="preserve">100 мест в залах или </w:t>
            </w:r>
            <w:r>
              <w:rPr>
                <w:bCs/>
                <w:sz w:val="28"/>
                <w:szCs w:val="28"/>
              </w:rPr>
              <w:lastRenderedPageBreak/>
              <w:t xml:space="preserve">единовременных посетителей </w:t>
            </w:r>
            <w:r>
              <w:rPr>
                <w:bCs/>
                <w:sz w:val="28"/>
                <w:szCs w:val="28"/>
              </w:rPr>
              <w:br/>
              <w:t>и персонала</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lastRenderedPageBreak/>
              <w:t>14</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17</w:t>
            </w:r>
          </w:p>
        </w:tc>
      </w:tr>
      <w:tr w:rsidR="000F66AA" w:rsidTr="000F66AA">
        <w:trPr>
          <w:jc w:val="center"/>
        </w:trPr>
        <w:tc>
          <w:tcPr>
            <w:tcW w:w="3900" w:type="dxa"/>
            <w:tcBorders>
              <w:top w:val="nil"/>
              <w:left w:val="nil"/>
              <w:bottom w:val="nil"/>
              <w:right w:val="nil"/>
            </w:tcBorders>
          </w:tcPr>
          <w:p w:rsidR="000F66AA" w:rsidRDefault="000F66AA">
            <w:pPr>
              <w:suppressAutoHyphens/>
              <w:jc w:val="both"/>
              <w:rPr>
                <w:bCs/>
              </w:rPr>
            </w:pPr>
          </w:p>
        </w:tc>
        <w:tc>
          <w:tcPr>
            <w:tcW w:w="2366" w:type="dxa"/>
            <w:tcBorders>
              <w:top w:val="nil"/>
              <w:left w:val="nil"/>
              <w:bottom w:val="nil"/>
              <w:right w:val="nil"/>
            </w:tcBorders>
          </w:tcPr>
          <w:p w:rsidR="000F66AA" w:rsidRDefault="000F66AA">
            <w:pPr>
              <w:jc w:val="both"/>
              <w:rPr>
                <w:bCs/>
              </w:rPr>
            </w:pPr>
          </w:p>
        </w:tc>
        <w:tc>
          <w:tcPr>
            <w:tcW w:w="1245" w:type="dxa"/>
            <w:tcBorders>
              <w:top w:val="nil"/>
              <w:left w:val="nil"/>
              <w:bottom w:val="nil"/>
              <w:right w:val="nil"/>
            </w:tcBorders>
          </w:tcPr>
          <w:p w:rsidR="000F66AA" w:rsidRDefault="000F66AA">
            <w:pPr>
              <w:suppressAutoHyphens/>
              <w:jc w:val="both"/>
              <w:rPr>
                <w:bCs/>
              </w:rPr>
            </w:pPr>
          </w:p>
        </w:tc>
        <w:tc>
          <w:tcPr>
            <w:tcW w:w="1267" w:type="dxa"/>
            <w:tcBorders>
              <w:top w:val="nil"/>
              <w:left w:val="nil"/>
              <w:bottom w:val="nil"/>
              <w:right w:val="nil"/>
            </w:tcBorders>
          </w:tcPr>
          <w:p w:rsidR="000F66AA" w:rsidRDefault="000F66AA">
            <w:pPr>
              <w:suppressAutoHyphens/>
              <w:jc w:val="both"/>
              <w:rPr>
                <w:bCs/>
              </w:rPr>
            </w:pPr>
          </w:p>
        </w:tc>
      </w:tr>
      <w:tr w:rsidR="000F66AA" w:rsidTr="000F66AA">
        <w:trPr>
          <w:jc w:val="center"/>
        </w:trPr>
        <w:tc>
          <w:tcPr>
            <w:tcW w:w="3900" w:type="dxa"/>
            <w:tcBorders>
              <w:top w:val="nil"/>
              <w:left w:val="nil"/>
              <w:bottom w:val="nil"/>
              <w:right w:val="nil"/>
            </w:tcBorders>
            <w:hideMark/>
          </w:tcPr>
          <w:p w:rsidR="000F66AA" w:rsidRDefault="000F66AA">
            <w:pPr>
              <w:jc w:val="both"/>
              <w:rPr>
                <w:bCs/>
                <w:spacing w:val="-2"/>
                <w:sz w:val="28"/>
                <w:szCs w:val="28"/>
              </w:rPr>
            </w:pPr>
            <w:r>
              <w:rPr>
                <w:bCs/>
                <w:spacing w:val="-2"/>
                <w:sz w:val="28"/>
                <w:szCs w:val="28"/>
              </w:rPr>
              <w:t>Садоводческие, огороднические, дачные товарищества</w:t>
            </w:r>
          </w:p>
        </w:tc>
        <w:tc>
          <w:tcPr>
            <w:tcW w:w="2366" w:type="dxa"/>
            <w:tcBorders>
              <w:top w:val="nil"/>
              <w:left w:val="nil"/>
              <w:bottom w:val="nil"/>
              <w:right w:val="nil"/>
            </w:tcBorders>
            <w:hideMark/>
          </w:tcPr>
          <w:p w:rsidR="000F66AA" w:rsidRDefault="000F66AA">
            <w:pPr>
              <w:jc w:val="both"/>
              <w:rPr>
                <w:bCs/>
                <w:sz w:val="28"/>
                <w:szCs w:val="28"/>
              </w:rPr>
            </w:pPr>
            <w:r>
              <w:rPr>
                <w:bCs/>
                <w:sz w:val="28"/>
                <w:szCs w:val="28"/>
              </w:rPr>
              <w:t>10 участков</w:t>
            </w:r>
          </w:p>
        </w:tc>
        <w:tc>
          <w:tcPr>
            <w:tcW w:w="1245" w:type="dxa"/>
            <w:tcBorders>
              <w:top w:val="nil"/>
              <w:left w:val="nil"/>
              <w:bottom w:val="nil"/>
              <w:right w:val="nil"/>
            </w:tcBorders>
            <w:hideMark/>
          </w:tcPr>
          <w:p w:rsidR="000F66AA" w:rsidRDefault="000F66AA">
            <w:pPr>
              <w:suppressAutoHyphens/>
              <w:jc w:val="both"/>
              <w:rPr>
                <w:bCs/>
                <w:sz w:val="28"/>
                <w:szCs w:val="28"/>
              </w:rPr>
            </w:pPr>
            <w:r>
              <w:rPr>
                <w:bCs/>
                <w:sz w:val="28"/>
                <w:szCs w:val="28"/>
              </w:rPr>
              <w:t>14</w:t>
            </w:r>
          </w:p>
        </w:tc>
        <w:tc>
          <w:tcPr>
            <w:tcW w:w="1267" w:type="dxa"/>
            <w:tcBorders>
              <w:top w:val="nil"/>
              <w:left w:val="nil"/>
              <w:bottom w:val="nil"/>
              <w:right w:val="nil"/>
            </w:tcBorders>
            <w:hideMark/>
          </w:tcPr>
          <w:p w:rsidR="000F66AA" w:rsidRDefault="000F66AA">
            <w:pPr>
              <w:suppressAutoHyphens/>
              <w:jc w:val="both"/>
              <w:rPr>
                <w:bCs/>
                <w:sz w:val="28"/>
                <w:szCs w:val="28"/>
              </w:rPr>
            </w:pPr>
            <w:r>
              <w:rPr>
                <w:bCs/>
                <w:sz w:val="28"/>
                <w:szCs w:val="28"/>
              </w:rPr>
              <w:t>17</w:t>
            </w:r>
          </w:p>
        </w:tc>
      </w:tr>
    </w:tbl>
    <w:p w:rsidR="000F66AA" w:rsidRDefault="000F66AA" w:rsidP="000F66AA">
      <w:pPr>
        <w:ind w:firstLine="720"/>
        <w:jc w:val="both"/>
        <w:rPr>
          <w:bCs/>
          <w:sz w:val="28"/>
          <w:szCs w:val="28"/>
        </w:rPr>
      </w:pPr>
    </w:p>
    <w:p w:rsidR="000F66AA" w:rsidRDefault="000F66AA" w:rsidP="000F66AA">
      <w:pPr>
        <w:ind w:left="2353" w:hanging="1645"/>
        <w:jc w:val="both"/>
        <w:rPr>
          <w:bCs/>
          <w:sz w:val="28"/>
          <w:szCs w:val="28"/>
        </w:rPr>
      </w:pPr>
      <w:r>
        <w:rPr>
          <w:bCs/>
          <w:sz w:val="28"/>
          <w:szCs w:val="28"/>
        </w:rPr>
        <w:t>Примечания: 1. </w:t>
      </w:r>
      <w:proofErr w:type="spellStart"/>
      <w:r>
        <w:rPr>
          <w:bCs/>
          <w:sz w:val="28"/>
          <w:szCs w:val="28"/>
        </w:rPr>
        <w:t>Приобъектные</w:t>
      </w:r>
      <w:proofErr w:type="spellEnd"/>
      <w:r>
        <w:rPr>
          <w:bCs/>
          <w:sz w:val="28"/>
          <w:szCs w:val="28"/>
        </w:rPr>
        <w:t xml:space="preserve"> стоянки дошкольных организаций и школ проектируются </w:t>
      </w:r>
      <w:proofErr w:type="gramStart"/>
      <w:r>
        <w:rPr>
          <w:bCs/>
          <w:sz w:val="28"/>
          <w:szCs w:val="28"/>
        </w:rPr>
        <w:t xml:space="preserve">вне территории указанных учреждений на расстоянии от границ участка </w:t>
      </w:r>
      <w:r>
        <w:rPr>
          <w:bCs/>
          <w:sz w:val="28"/>
          <w:szCs w:val="28"/>
        </w:rPr>
        <w:br/>
        <w:t>в соответствии с требованиями</w:t>
      </w:r>
      <w:proofErr w:type="gramEnd"/>
      <w:r>
        <w:rPr>
          <w:bCs/>
          <w:sz w:val="28"/>
          <w:szCs w:val="28"/>
        </w:rPr>
        <w:t xml:space="preserve"> таблицы № 71 настоящих нормативов исходя из количества </w:t>
      </w:r>
      <w:proofErr w:type="spellStart"/>
      <w:r>
        <w:rPr>
          <w:bCs/>
          <w:sz w:val="28"/>
          <w:szCs w:val="28"/>
        </w:rPr>
        <w:t>машино-мест</w:t>
      </w:r>
      <w:proofErr w:type="spellEnd"/>
      <w:r>
        <w:rPr>
          <w:bCs/>
          <w:sz w:val="28"/>
          <w:szCs w:val="28"/>
        </w:rPr>
        <w:t>.</w:t>
      </w:r>
    </w:p>
    <w:p w:rsidR="000F66AA" w:rsidRDefault="000F66AA" w:rsidP="000F66AA">
      <w:pPr>
        <w:ind w:left="2353"/>
        <w:jc w:val="both"/>
        <w:rPr>
          <w:bCs/>
          <w:sz w:val="28"/>
          <w:szCs w:val="28"/>
        </w:rPr>
      </w:pPr>
      <w:r>
        <w:rPr>
          <w:bCs/>
          <w:sz w:val="28"/>
          <w:szCs w:val="28"/>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Pr>
          <w:bCs/>
          <w:sz w:val="28"/>
          <w:szCs w:val="28"/>
        </w:rPr>
        <w:t>машино-мест</w:t>
      </w:r>
      <w:proofErr w:type="spellEnd"/>
      <w:r>
        <w:rPr>
          <w:bCs/>
          <w:sz w:val="28"/>
          <w:szCs w:val="28"/>
        </w:rPr>
        <w:t xml:space="preserve"> по каждому объекту в отдельности на 10 - 15 процентов.</w:t>
      </w:r>
    </w:p>
    <w:p w:rsidR="000F66AA" w:rsidRDefault="000F66AA" w:rsidP="000F66AA">
      <w:pPr>
        <w:ind w:left="2353"/>
        <w:jc w:val="both"/>
        <w:rPr>
          <w:bCs/>
          <w:sz w:val="28"/>
          <w:szCs w:val="28"/>
        </w:rPr>
      </w:pPr>
      <w:r>
        <w:rPr>
          <w:bCs/>
          <w:sz w:val="28"/>
          <w:szCs w:val="28"/>
        </w:rPr>
        <w:t xml:space="preserve">3. Длина пешеходных подходов от стоянок </w:t>
      </w:r>
      <w:r>
        <w:rPr>
          <w:bCs/>
          <w:sz w:val="28"/>
          <w:szCs w:val="28"/>
        </w:rPr>
        <w:br/>
        <w:t xml:space="preserve">для временного хранения легковых автомобилей </w:t>
      </w:r>
      <w:r>
        <w:rPr>
          <w:bCs/>
          <w:sz w:val="28"/>
          <w:szCs w:val="28"/>
        </w:rPr>
        <w:br/>
        <w:t xml:space="preserve">до объектов в зонах массового отдыха не должна превышать </w:t>
      </w:r>
      <w:smartTag w:uri="urn:schemas-microsoft-com:office:smarttags" w:element="metricconverter">
        <w:smartTagPr>
          <w:attr w:name="ProductID" w:val="1 000 метров"/>
        </w:smartTagPr>
        <w:r>
          <w:rPr>
            <w:bCs/>
            <w:sz w:val="28"/>
            <w:szCs w:val="28"/>
          </w:rPr>
          <w:t>1 000 метров</w:t>
        </w:r>
      </w:smartTag>
      <w:r>
        <w:rPr>
          <w:bCs/>
          <w:sz w:val="28"/>
          <w:szCs w:val="28"/>
        </w:rPr>
        <w:t>.</w:t>
      </w:r>
    </w:p>
    <w:p w:rsidR="000F66AA" w:rsidRDefault="000F66AA" w:rsidP="000F66AA">
      <w:pPr>
        <w:ind w:left="2353"/>
        <w:jc w:val="both"/>
        <w:rPr>
          <w:bCs/>
          <w:sz w:val="28"/>
          <w:szCs w:val="28"/>
        </w:rPr>
      </w:pPr>
      <w:r>
        <w:rPr>
          <w:bCs/>
          <w:sz w:val="28"/>
          <w:szCs w:val="28"/>
        </w:rPr>
        <w:t xml:space="preserve">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w:t>
      </w:r>
      <w:r>
        <w:rPr>
          <w:bCs/>
          <w:sz w:val="28"/>
          <w:szCs w:val="28"/>
        </w:rPr>
        <w:br/>
        <w:t xml:space="preserve">но не далее </w:t>
      </w:r>
      <w:smartTag w:uri="urn:schemas-microsoft-com:office:smarttags" w:element="metricconverter">
        <w:smartTagPr>
          <w:attr w:name="ProductID" w:val="500 м"/>
        </w:smartTagPr>
        <w:r>
          <w:rPr>
            <w:bCs/>
            <w:sz w:val="28"/>
            <w:szCs w:val="28"/>
          </w:rPr>
          <w:t>500 метров</w:t>
        </w:r>
      </w:smartTag>
      <w:r>
        <w:rPr>
          <w:bCs/>
          <w:sz w:val="28"/>
          <w:szCs w:val="28"/>
        </w:rPr>
        <w:t xml:space="preserve"> от них и не нарушать целостный характер исторической среды. </w:t>
      </w:r>
    </w:p>
    <w:p w:rsidR="000F66AA" w:rsidRDefault="000F66AA" w:rsidP="000F66AA">
      <w:pPr>
        <w:ind w:left="2353"/>
        <w:jc w:val="both"/>
        <w:rPr>
          <w:bCs/>
          <w:sz w:val="28"/>
          <w:szCs w:val="28"/>
        </w:rPr>
      </w:pPr>
      <w:r>
        <w:rPr>
          <w:bCs/>
          <w:sz w:val="28"/>
          <w:szCs w:val="28"/>
        </w:rPr>
        <w:t xml:space="preserve">5. Число </w:t>
      </w:r>
      <w:proofErr w:type="spellStart"/>
      <w:r>
        <w:rPr>
          <w:bCs/>
          <w:sz w:val="28"/>
          <w:szCs w:val="28"/>
        </w:rPr>
        <w:t>машино-мест</w:t>
      </w:r>
      <w:proofErr w:type="spellEnd"/>
      <w:r>
        <w:rPr>
          <w:bCs/>
          <w:sz w:val="28"/>
          <w:szCs w:val="28"/>
        </w:rPr>
        <w:t xml:space="preserve"> принято при уровнях автомобилизации, определенных на 2020 и </w:t>
      </w:r>
      <w:smartTag w:uri="urn:schemas-microsoft-com:office:smarttags" w:element="metricconverter">
        <w:smartTagPr>
          <w:attr w:name="ProductID" w:val="2030 г"/>
        </w:smartTagPr>
        <w:r>
          <w:rPr>
            <w:bCs/>
            <w:sz w:val="28"/>
            <w:szCs w:val="28"/>
          </w:rPr>
          <w:t>2030 г</w:t>
        </w:r>
      </w:smartTag>
      <w:r>
        <w:rPr>
          <w:bCs/>
          <w:sz w:val="28"/>
          <w:szCs w:val="28"/>
        </w:rPr>
        <w:t>.</w:t>
      </w:r>
    </w:p>
    <w:p w:rsidR="000F66AA" w:rsidRDefault="000F66AA" w:rsidP="000F66AA">
      <w:pPr>
        <w:ind w:firstLine="709"/>
        <w:jc w:val="both"/>
        <w:rPr>
          <w:bCs/>
          <w:sz w:val="20"/>
          <w:szCs w:val="20"/>
        </w:rPr>
      </w:pPr>
    </w:p>
    <w:p w:rsidR="000F66AA" w:rsidRDefault="000F66AA" w:rsidP="000F66AA">
      <w:pPr>
        <w:ind w:firstLine="709"/>
        <w:jc w:val="both"/>
        <w:rPr>
          <w:bCs/>
          <w:sz w:val="28"/>
          <w:szCs w:val="28"/>
        </w:rPr>
      </w:pPr>
      <w:r>
        <w:rPr>
          <w:bCs/>
          <w:sz w:val="28"/>
          <w:szCs w:val="28"/>
        </w:rPr>
        <w:t xml:space="preserve">8.5.27. На автостоянках, обслуживающих объекты посещения различного функционального назначения, следует выделять места </w:t>
      </w:r>
      <w:r>
        <w:rPr>
          <w:bCs/>
          <w:sz w:val="28"/>
          <w:szCs w:val="28"/>
        </w:rPr>
        <w:br/>
        <w:t>для парковки личных автотранспортных средств, принадлежащих инвалидам, в соответствии с требованиями пункта 14.19 настоящих нормативов.</w:t>
      </w:r>
    </w:p>
    <w:p w:rsidR="000F66AA" w:rsidRDefault="000F66AA" w:rsidP="000F66AA">
      <w:pPr>
        <w:ind w:firstLine="709"/>
        <w:jc w:val="both"/>
        <w:rPr>
          <w:bCs/>
          <w:sz w:val="28"/>
          <w:szCs w:val="28"/>
        </w:rPr>
      </w:pPr>
      <w:r>
        <w:rPr>
          <w:bCs/>
          <w:sz w:val="28"/>
          <w:szCs w:val="28"/>
        </w:rPr>
        <w:t xml:space="preserve">8.5.28. При устройстве открытой автостоянки для парковки автомобилей на отдельном участке ее размеры определяются средней площадью, </w:t>
      </w:r>
      <w:r>
        <w:rPr>
          <w:bCs/>
          <w:spacing w:val="-4"/>
          <w:sz w:val="28"/>
          <w:szCs w:val="28"/>
        </w:rPr>
        <w:t xml:space="preserve">занимаемой одним автомобилем, с учетом ширины разрывов </w:t>
      </w:r>
      <w:r>
        <w:rPr>
          <w:bCs/>
          <w:spacing w:val="-4"/>
          <w:sz w:val="28"/>
          <w:szCs w:val="28"/>
        </w:rPr>
        <w:br/>
        <w:t>и проездов</w:t>
      </w:r>
      <w:r>
        <w:rPr>
          <w:bCs/>
          <w:sz w:val="28"/>
          <w:szCs w:val="28"/>
        </w:rPr>
        <w:t>.</w:t>
      </w:r>
    </w:p>
    <w:p w:rsidR="000F66AA" w:rsidRDefault="000F66AA" w:rsidP="000F66AA">
      <w:pPr>
        <w:ind w:firstLine="709"/>
        <w:jc w:val="both"/>
        <w:rPr>
          <w:bCs/>
          <w:sz w:val="28"/>
          <w:szCs w:val="28"/>
        </w:rPr>
      </w:pPr>
      <w:r>
        <w:rPr>
          <w:bCs/>
          <w:sz w:val="28"/>
          <w:szCs w:val="28"/>
        </w:rPr>
        <w:t xml:space="preserve">Площадь участка для временной стоянки (парковки) одного автотранспортного средства следует принимать на одно </w:t>
      </w:r>
      <w:proofErr w:type="spellStart"/>
      <w:r>
        <w:rPr>
          <w:bCs/>
          <w:sz w:val="28"/>
          <w:szCs w:val="28"/>
        </w:rPr>
        <w:t>машино-место</w:t>
      </w:r>
      <w:proofErr w:type="spellEnd"/>
      <w:r>
        <w:rPr>
          <w:bCs/>
          <w:sz w:val="28"/>
          <w:szCs w:val="28"/>
        </w:rPr>
        <w:t>, кв. метров:</w:t>
      </w:r>
    </w:p>
    <w:p w:rsidR="000F66AA" w:rsidRDefault="000F66AA" w:rsidP="000F66AA">
      <w:pPr>
        <w:ind w:firstLine="709"/>
        <w:jc w:val="both"/>
        <w:rPr>
          <w:bCs/>
          <w:sz w:val="28"/>
          <w:szCs w:val="28"/>
        </w:rPr>
      </w:pPr>
      <w:r>
        <w:rPr>
          <w:bCs/>
          <w:sz w:val="28"/>
          <w:szCs w:val="28"/>
        </w:rPr>
        <w:t>легковых автомобилей - 25 (22,5*);</w:t>
      </w:r>
    </w:p>
    <w:p w:rsidR="000F66AA" w:rsidRDefault="000F66AA" w:rsidP="000F66AA">
      <w:pPr>
        <w:ind w:firstLine="709"/>
        <w:jc w:val="both"/>
        <w:rPr>
          <w:bCs/>
          <w:sz w:val="28"/>
          <w:szCs w:val="28"/>
        </w:rPr>
      </w:pPr>
      <w:r>
        <w:rPr>
          <w:bCs/>
          <w:sz w:val="28"/>
          <w:szCs w:val="28"/>
        </w:rPr>
        <w:lastRenderedPageBreak/>
        <w:t>грузовых автомобилей - 40;</w:t>
      </w:r>
    </w:p>
    <w:p w:rsidR="000F66AA" w:rsidRDefault="000F66AA" w:rsidP="000F66AA">
      <w:pPr>
        <w:ind w:firstLine="709"/>
        <w:jc w:val="both"/>
        <w:rPr>
          <w:bCs/>
          <w:i/>
          <w:iCs/>
          <w:sz w:val="28"/>
          <w:szCs w:val="28"/>
        </w:rPr>
      </w:pPr>
      <w:r>
        <w:rPr>
          <w:bCs/>
          <w:sz w:val="28"/>
          <w:szCs w:val="28"/>
        </w:rPr>
        <w:t>автобусов - 40;</w:t>
      </w:r>
    </w:p>
    <w:p w:rsidR="000F66AA" w:rsidRDefault="000F66AA" w:rsidP="000F66AA">
      <w:pPr>
        <w:ind w:firstLine="709"/>
        <w:jc w:val="both"/>
        <w:rPr>
          <w:bCs/>
          <w:sz w:val="28"/>
          <w:szCs w:val="28"/>
        </w:rPr>
      </w:pPr>
      <w:r>
        <w:rPr>
          <w:bCs/>
          <w:sz w:val="28"/>
          <w:szCs w:val="28"/>
        </w:rPr>
        <w:t>велосипедов - 0,9.</w:t>
      </w:r>
    </w:p>
    <w:p w:rsidR="000F66AA" w:rsidRDefault="000F66AA" w:rsidP="000F66AA">
      <w:pPr>
        <w:jc w:val="both"/>
        <w:rPr>
          <w:bCs/>
          <w:sz w:val="28"/>
          <w:szCs w:val="28"/>
        </w:rPr>
      </w:pPr>
      <w:r>
        <w:rPr>
          <w:bCs/>
          <w:sz w:val="28"/>
          <w:szCs w:val="28"/>
        </w:rPr>
        <w:t>______________</w:t>
      </w:r>
    </w:p>
    <w:p w:rsidR="000F66AA" w:rsidRDefault="000F66AA" w:rsidP="000F66AA">
      <w:pPr>
        <w:jc w:val="both"/>
        <w:rPr>
          <w:bCs/>
        </w:rPr>
      </w:pPr>
      <w:r>
        <w:rPr>
          <w:bCs/>
        </w:rPr>
        <w:t>* При примыкании участков для стоянки к проезжей части улиц и проездов.</w:t>
      </w:r>
    </w:p>
    <w:p w:rsidR="000F66AA" w:rsidRDefault="000F66AA" w:rsidP="000F66AA">
      <w:pPr>
        <w:jc w:val="both"/>
        <w:rPr>
          <w:bCs/>
        </w:rPr>
      </w:pPr>
    </w:p>
    <w:p w:rsidR="000F66AA" w:rsidRDefault="000F66AA" w:rsidP="000F66AA">
      <w:pPr>
        <w:ind w:firstLine="709"/>
        <w:jc w:val="both"/>
        <w:rPr>
          <w:bCs/>
          <w:sz w:val="28"/>
          <w:szCs w:val="28"/>
        </w:rPr>
      </w:pPr>
      <w:r>
        <w:rPr>
          <w:bCs/>
          <w:sz w:val="28"/>
          <w:szCs w:val="28"/>
        </w:rPr>
        <w:t xml:space="preserve">8.5.29. На придомовой территории допускается размещение открытых автостоянок для временного хранения автомобилей вместимостью до 50 </w:t>
      </w:r>
      <w:proofErr w:type="spellStart"/>
      <w:r>
        <w:rPr>
          <w:rStyle w:val="spelle"/>
          <w:bCs/>
          <w:sz w:val="28"/>
          <w:szCs w:val="28"/>
        </w:rPr>
        <w:t>машино-мест</w:t>
      </w:r>
      <w:proofErr w:type="spellEnd"/>
      <w:r>
        <w:rPr>
          <w:bCs/>
          <w:sz w:val="28"/>
          <w:szCs w:val="28"/>
        </w:rPr>
        <w:t xml:space="preserve"> при соблюдении нормативных требований обеспеченности придомовых территорий элементами благоустройства.</w:t>
      </w:r>
    </w:p>
    <w:p w:rsidR="000F66AA" w:rsidRDefault="000F66AA" w:rsidP="000F66AA">
      <w:pPr>
        <w:ind w:firstLine="709"/>
        <w:jc w:val="both"/>
        <w:rPr>
          <w:bCs/>
          <w:sz w:val="28"/>
          <w:szCs w:val="28"/>
        </w:rPr>
      </w:pPr>
      <w:r>
        <w:rPr>
          <w:bCs/>
          <w:sz w:val="28"/>
          <w:szCs w:val="28"/>
        </w:rPr>
        <w:t xml:space="preserve">8.5.30. Допускается проектировать открытые наземные стоянки для временного хранения автомобилей в пределах улиц и дорог, ограничивающих жилые </w:t>
      </w:r>
      <w:r>
        <w:rPr>
          <w:sz w:val="28"/>
          <w:szCs w:val="28"/>
        </w:rPr>
        <w:t>кварталы (микрорайоны)</w:t>
      </w:r>
      <w:r>
        <w:rPr>
          <w:bCs/>
          <w:sz w:val="28"/>
          <w:szCs w:val="28"/>
        </w:rPr>
        <w:t>, и на специально отведенных участках вблизи зданий и сооружений, объектов отдыха</w:t>
      </w:r>
      <w:r>
        <w:rPr>
          <w:bCs/>
          <w:sz w:val="28"/>
          <w:szCs w:val="28"/>
        </w:rPr>
        <w:br/>
        <w:t>и рекреационных территорий.</w:t>
      </w:r>
    </w:p>
    <w:p w:rsidR="000F66AA" w:rsidRDefault="000F66AA" w:rsidP="000F66AA">
      <w:pPr>
        <w:ind w:firstLine="709"/>
        <w:jc w:val="both"/>
        <w:rPr>
          <w:bCs/>
          <w:sz w:val="28"/>
          <w:szCs w:val="28"/>
        </w:rPr>
      </w:pPr>
      <w:r>
        <w:rPr>
          <w:bCs/>
          <w:spacing w:val="-2"/>
          <w:sz w:val="28"/>
          <w:szCs w:val="28"/>
        </w:rPr>
        <w:t>8.5.31. Открытые наземные автостоянки проектируются в виде дополнительных полос</w:t>
      </w:r>
      <w:r>
        <w:rPr>
          <w:bCs/>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F66AA" w:rsidRDefault="000F66AA" w:rsidP="000F66AA">
      <w:pPr>
        <w:ind w:firstLine="709"/>
        <w:jc w:val="both"/>
        <w:rPr>
          <w:bCs/>
          <w:sz w:val="28"/>
          <w:szCs w:val="28"/>
        </w:rPr>
      </w:pPr>
      <w:r>
        <w:rPr>
          <w:bCs/>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0F66AA" w:rsidRDefault="000F66AA" w:rsidP="000F66AA">
      <w:pPr>
        <w:ind w:firstLine="709"/>
        <w:jc w:val="both"/>
        <w:rPr>
          <w:bCs/>
          <w:sz w:val="28"/>
          <w:szCs w:val="28"/>
        </w:rPr>
      </w:pPr>
      <w:r>
        <w:rPr>
          <w:bCs/>
          <w:sz w:val="28"/>
          <w:szCs w:val="28"/>
        </w:rPr>
        <w:t xml:space="preserve">8.5.32. Территория открытой автостоянки должна быть ограничена полосами зеленых насаждений шириной не менее 1 кв. метра, </w:t>
      </w:r>
      <w:r>
        <w:rPr>
          <w:bCs/>
          <w:sz w:val="28"/>
          <w:szCs w:val="28"/>
        </w:rPr>
        <w:br/>
        <w:t>в стесненных условиях допускается ограничение стоянки сплошной линией разметки.</w:t>
      </w:r>
    </w:p>
    <w:p w:rsidR="000F66AA" w:rsidRDefault="000F66AA" w:rsidP="000F66AA">
      <w:pPr>
        <w:ind w:firstLine="709"/>
        <w:jc w:val="both"/>
        <w:rPr>
          <w:bCs/>
          <w:sz w:val="28"/>
          <w:szCs w:val="28"/>
        </w:rPr>
      </w:pPr>
      <w:r>
        <w:rPr>
          <w:bCs/>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0F66AA" w:rsidRDefault="000F66AA" w:rsidP="000F66AA">
      <w:pPr>
        <w:ind w:firstLine="709"/>
        <w:jc w:val="both"/>
        <w:rPr>
          <w:bCs/>
          <w:sz w:val="28"/>
          <w:szCs w:val="28"/>
        </w:rPr>
      </w:pPr>
      <w:r>
        <w:rPr>
          <w:bCs/>
          <w:sz w:val="28"/>
          <w:szCs w:val="28"/>
        </w:rPr>
        <w:t xml:space="preserve">8.5.33. </w:t>
      </w:r>
      <w:proofErr w:type="gramStart"/>
      <w:r>
        <w:rPr>
          <w:bCs/>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Pr>
            <w:bCs/>
            <w:sz w:val="28"/>
            <w:szCs w:val="28"/>
          </w:rPr>
          <w:t>6 метров</w:t>
        </w:r>
      </w:smartTag>
      <w:r>
        <w:rPr>
          <w:bCs/>
          <w:sz w:val="28"/>
          <w:szCs w:val="28"/>
        </w:rPr>
        <w:t xml:space="preserve">, при одностороннем - </w:t>
      </w:r>
      <w:r>
        <w:rPr>
          <w:bCs/>
          <w:sz w:val="28"/>
          <w:szCs w:val="28"/>
        </w:rPr>
        <w:br/>
        <w:t xml:space="preserve">не менее </w:t>
      </w:r>
      <w:smartTag w:uri="urn:schemas-microsoft-com:office:smarttags" w:element="metricconverter">
        <w:smartTagPr>
          <w:attr w:name="ProductID" w:val="3 м"/>
        </w:smartTagPr>
        <w:r>
          <w:rPr>
            <w:bCs/>
            <w:sz w:val="28"/>
            <w:szCs w:val="28"/>
          </w:rPr>
          <w:t>3 метров</w:t>
        </w:r>
      </w:smartTag>
      <w:r>
        <w:rPr>
          <w:bCs/>
          <w:sz w:val="28"/>
          <w:szCs w:val="28"/>
        </w:rPr>
        <w:t>.</w:t>
      </w:r>
      <w:proofErr w:type="gramEnd"/>
    </w:p>
    <w:p w:rsidR="000F66AA" w:rsidRDefault="000F66AA" w:rsidP="000F66AA">
      <w:pPr>
        <w:ind w:firstLine="720"/>
        <w:jc w:val="both"/>
        <w:rPr>
          <w:bCs/>
          <w:sz w:val="28"/>
          <w:szCs w:val="28"/>
        </w:rPr>
      </w:pPr>
      <w:r>
        <w:rPr>
          <w:bCs/>
          <w:sz w:val="28"/>
          <w:szCs w:val="28"/>
        </w:rPr>
        <w:t xml:space="preserve">8.5.34. Дальность пешеходных подходов от автостоянок </w:t>
      </w:r>
      <w:r>
        <w:rPr>
          <w:bCs/>
          <w:sz w:val="28"/>
          <w:szCs w:val="28"/>
        </w:rPr>
        <w:br/>
        <w:t>для временного хранения (парковки) легковых автомобилей следует принимать, не более, метров:</w:t>
      </w:r>
    </w:p>
    <w:p w:rsidR="000F66AA" w:rsidRDefault="000F66AA" w:rsidP="000F66AA">
      <w:pPr>
        <w:ind w:firstLine="720"/>
        <w:jc w:val="both"/>
        <w:rPr>
          <w:bCs/>
          <w:sz w:val="28"/>
          <w:szCs w:val="28"/>
        </w:rPr>
      </w:pPr>
      <w:r>
        <w:rPr>
          <w:bCs/>
          <w:sz w:val="28"/>
          <w:szCs w:val="28"/>
        </w:rPr>
        <w:t xml:space="preserve">до входов в жилые здания - 100; </w:t>
      </w:r>
    </w:p>
    <w:p w:rsidR="000F66AA" w:rsidRDefault="000F66AA" w:rsidP="000F66AA">
      <w:pPr>
        <w:ind w:firstLine="720"/>
        <w:jc w:val="both"/>
        <w:rPr>
          <w:bCs/>
          <w:sz w:val="28"/>
          <w:szCs w:val="28"/>
        </w:rPr>
      </w:pPr>
      <w:r>
        <w:rPr>
          <w:bCs/>
          <w:sz w:val="28"/>
          <w:szCs w:val="28"/>
        </w:rPr>
        <w:t xml:space="preserve">до пассажирских помещений вокзалов, входов в места крупных учреждений торговли и общественного питания - 150; </w:t>
      </w:r>
    </w:p>
    <w:p w:rsidR="000F66AA" w:rsidRDefault="000F66AA" w:rsidP="000F66AA">
      <w:pPr>
        <w:ind w:firstLine="720"/>
        <w:jc w:val="both"/>
        <w:rPr>
          <w:bCs/>
          <w:sz w:val="28"/>
          <w:szCs w:val="28"/>
        </w:rPr>
      </w:pPr>
      <w:r>
        <w:rPr>
          <w:bCs/>
          <w:sz w:val="28"/>
          <w:szCs w:val="28"/>
        </w:rPr>
        <w:t xml:space="preserve">до прочих учреждений и предприятий обслуживания населения </w:t>
      </w:r>
      <w:r>
        <w:rPr>
          <w:bCs/>
          <w:sz w:val="28"/>
          <w:szCs w:val="28"/>
        </w:rPr>
        <w:br/>
        <w:t xml:space="preserve">и административных зданий - 250; </w:t>
      </w:r>
    </w:p>
    <w:p w:rsidR="000F66AA" w:rsidRDefault="000F66AA" w:rsidP="000F66AA">
      <w:pPr>
        <w:ind w:firstLine="720"/>
        <w:jc w:val="both"/>
        <w:rPr>
          <w:bCs/>
          <w:sz w:val="28"/>
          <w:szCs w:val="28"/>
        </w:rPr>
      </w:pPr>
      <w:r>
        <w:rPr>
          <w:bCs/>
          <w:sz w:val="28"/>
          <w:szCs w:val="28"/>
        </w:rPr>
        <w:t>до входов в парки, на выставки и стадионы - 400.</w:t>
      </w:r>
    </w:p>
    <w:p w:rsidR="000F66AA" w:rsidRDefault="000F66AA" w:rsidP="000F66AA">
      <w:pPr>
        <w:tabs>
          <w:tab w:val="left" w:pos="6663"/>
        </w:tabs>
        <w:ind w:firstLine="709"/>
        <w:jc w:val="both"/>
        <w:rPr>
          <w:bCs/>
          <w:sz w:val="28"/>
          <w:szCs w:val="28"/>
        </w:rPr>
      </w:pPr>
      <w:r>
        <w:rPr>
          <w:bCs/>
          <w:sz w:val="28"/>
          <w:szCs w:val="28"/>
        </w:rPr>
        <w:t>8.5.35. </w:t>
      </w:r>
      <w:r>
        <w:rPr>
          <w:sz w:val="28"/>
          <w:szCs w:val="28"/>
        </w:rPr>
        <w:t>Автостоянки ведомственных автомобилей</w:t>
      </w:r>
      <w:r>
        <w:rPr>
          <w:bCs/>
          <w:sz w:val="28"/>
          <w:szCs w:val="28"/>
        </w:rPr>
        <w:t xml:space="preserve"> и легковых автомобилей специального назначения, грузовых автомобилей, такси </w:t>
      </w:r>
      <w:r>
        <w:rPr>
          <w:bCs/>
          <w:sz w:val="28"/>
          <w:szCs w:val="28"/>
        </w:rPr>
        <w:br/>
        <w:t xml:space="preserve">и проката, автобусные парки, а также базы централизованного технического </w:t>
      </w:r>
      <w:r>
        <w:rPr>
          <w:bCs/>
          <w:sz w:val="28"/>
          <w:szCs w:val="28"/>
        </w:rPr>
        <w:lastRenderedPageBreak/>
        <w:t>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 72.</w:t>
      </w:r>
    </w:p>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Таблица №  72</w:t>
      </w:r>
    </w:p>
    <w:p w:rsidR="000F66AA" w:rsidRDefault="000F66AA" w:rsidP="000F66AA">
      <w:pPr>
        <w:ind w:firstLine="709"/>
        <w:jc w:val="both"/>
        <w:rPr>
          <w:bCs/>
          <w:sz w:val="28"/>
          <w:szCs w:val="28"/>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444"/>
        <w:gridCol w:w="1605"/>
        <w:gridCol w:w="1748"/>
        <w:gridCol w:w="2068"/>
      </w:tblGrid>
      <w:tr w:rsidR="000F66AA" w:rsidTr="000F66AA">
        <w:trPr>
          <w:trHeight w:val="1062"/>
          <w:jc w:val="center"/>
        </w:trPr>
        <w:tc>
          <w:tcPr>
            <w:tcW w:w="3442" w:type="dxa"/>
            <w:tcBorders>
              <w:top w:val="single" w:sz="4" w:space="0" w:color="auto"/>
              <w:left w:val="nil"/>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Объекты</w:t>
            </w:r>
          </w:p>
        </w:tc>
        <w:tc>
          <w:tcPr>
            <w:tcW w:w="160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Расчетная единица</w:t>
            </w:r>
          </w:p>
        </w:tc>
        <w:tc>
          <w:tcPr>
            <w:tcW w:w="1748" w:type="dxa"/>
            <w:tcBorders>
              <w:top w:val="single" w:sz="4" w:space="0" w:color="auto"/>
              <w:left w:val="single" w:sz="4" w:space="0" w:color="auto"/>
              <w:bottom w:val="single" w:sz="4" w:space="0" w:color="auto"/>
              <w:right w:val="single" w:sz="4" w:space="0" w:color="auto"/>
            </w:tcBorders>
            <w:vAlign w:val="center"/>
            <w:hideMark/>
          </w:tcPr>
          <w:p w:rsidR="000F66AA" w:rsidRDefault="000F66AA">
            <w:pPr>
              <w:suppressAutoHyphens/>
              <w:jc w:val="both"/>
              <w:rPr>
                <w:sz w:val="28"/>
                <w:szCs w:val="28"/>
              </w:rPr>
            </w:pPr>
            <w:r>
              <w:rPr>
                <w:sz w:val="28"/>
                <w:szCs w:val="28"/>
              </w:rPr>
              <w:t>Вместимость объекта</w:t>
            </w:r>
          </w:p>
        </w:tc>
        <w:tc>
          <w:tcPr>
            <w:tcW w:w="2068" w:type="dxa"/>
            <w:tcBorders>
              <w:top w:val="single" w:sz="4" w:space="0" w:color="auto"/>
              <w:left w:val="single" w:sz="4" w:space="0" w:color="auto"/>
              <w:bottom w:val="single" w:sz="4" w:space="0" w:color="auto"/>
              <w:right w:val="nil"/>
            </w:tcBorders>
            <w:vAlign w:val="center"/>
            <w:hideMark/>
          </w:tcPr>
          <w:p w:rsidR="000F66AA" w:rsidRDefault="000F66AA">
            <w:pPr>
              <w:suppressAutoHyphens/>
              <w:jc w:val="both"/>
              <w:rPr>
                <w:sz w:val="28"/>
                <w:szCs w:val="28"/>
              </w:rPr>
            </w:pPr>
            <w:r>
              <w:rPr>
                <w:sz w:val="28"/>
                <w:szCs w:val="28"/>
              </w:rPr>
              <w:t xml:space="preserve">Площадь участка </w:t>
            </w:r>
          </w:p>
          <w:p w:rsidR="000F66AA" w:rsidRDefault="000F66AA">
            <w:pPr>
              <w:suppressAutoHyphens/>
              <w:jc w:val="both"/>
              <w:rPr>
                <w:sz w:val="28"/>
                <w:szCs w:val="28"/>
              </w:rPr>
            </w:pPr>
            <w:r>
              <w:rPr>
                <w:sz w:val="28"/>
                <w:szCs w:val="28"/>
              </w:rPr>
              <w:t xml:space="preserve">на объект, </w:t>
            </w:r>
            <w:proofErr w:type="gramStart"/>
            <w:r>
              <w:rPr>
                <w:sz w:val="28"/>
                <w:szCs w:val="28"/>
              </w:rPr>
              <w:t>га</w:t>
            </w:r>
            <w:proofErr w:type="gramEnd"/>
            <w:r>
              <w:rPr>
                <w:sz w:val="28"/>
                <w:szCs w:val="28"/>
              </w:rPr>
              <w:t>.</w:t>
            </w:r>
          </w:p>
        </w:tc>
      </w:tr>
      <w:tr w:rsidR="000F66AA" w:rsidTr="000F66AA">
        <w:trPr>
          <w:trHeight w:val="231"/>
          <w:jc w:val="center"/>
        </w:trPr>
        <w:tc>
          <w:tcPr>
            <w:tcW w:w="3442" w:type="dxa"/>
            <w:tcBorders>
              <w:top w:val="single" w:sz="4" w:space="0" w:color="auto"/>
              <w:left w:val="nil"/>
              <w:bottom w:val="nil"/>
              <w:right w:val="nil"/>
            </w:tcBorders>
            <w:vAlign w:val="center"/>
          </w:tcPr>
          <w:p w:rsidR="000F66AA" w:rsidRDefault="000F66AA">
            <w:pPr>
              <w:suppressAutoHyphens/>
              <w:jc w:val="both"/>
              <w:rPr>
                <w:sz w:val="28"/>
                <w:szCs w:val="28"/>
              </w:rPr>
            </w:pPr>
          </w:p>
        </w:tc>
        <w:tc>
          <w:tcPr>
            <w:tcW w:w="1605" w:type="dxa"/>
            <w:tcBorders>
              <w:top w:val="single" w:sz="4" w:space="0" w:color="auto"/>
              <w:left w:val="nil"/>
              <w:bottom w:val="nil"/>
              <w:right w:val="nil"/>
            </w:tcBorders>
            <w:vAlign w:val="center"/>
          </w:tcPr>
          <w:p w:rsidR="000F66AA" w:rsidRDefault="000F66AA">
            <w:pPr>
              <w:suppressAutoHyphens/>
              <w:jc w:val="both"/>
              <w:rPr>
                <w:sz w:val="28"/>
                <w:szCs w:val="28"/>
              </w:rPr>
            </w:pPr>
          </w:p>
        </w:tc>
        <w:tc>
          <w:tcPr>
            <w:tcW w:w="1748" w:type="dxa"/>
            <w:tcBorders>
              <w:top w:val="single" w:sz="4" w:space="0" w:color="auto"/>
              <w:left w:val="nil"/>
              <w:bottom w:val="nil"/>
              <w:right w:val="nil"/>
            </w:tcBorders>
            <w:vAlign w:val="center"/>
          </w:tcPr>
          <w:p w:rsidR="000F66AA" w:rsidRDefault="000F66AA">
            <w:pPr>
              <w:suppressAutoHyphens/>
              <w:jc w:val="both"/>
              <w:rPr>
                <w:sz w:val="28"/>
                <w:szCs w:val="28"/>
              </w:rPr>
            </w:pPr>
          </w:p>
        </w:tc>
        <w:tc>
          <w:tcPr>
            <w:tcW w:w="2068" w:type="dxa"/>
            <w:tcBorders>
              <w:top w:val="single" w:sz="4" w:space="0" w:color="auto"/>
              <w:left w:val="nil"/>
              <w:bottom w:val="nil"/>
              <w:right w:val="nil"/>
            </w:tcBorders>
            <w:vAlign w:val="center"/>
          </w:tcPr>
          <w:p w:rsidR="000F66AA" w:rsidRDefault="000F66AA">
            <w:pPr>
              <w:suppressAutoHyphens/>
              <w:jc w:val="both"/>
              <w:rPr>
                <w:sz w:val="28"/>
                <w:szCs w:val="28"/>
              </w:rPr>
            </w:pPr>
          </w:p>
        </w:tc>
      </w:tr>
      <w:tr w:rsidR="000F66AA" w:rsidTr="000F66AA">
        <w:trPr>
          <w:jc w:val="center"/>
        </w:trPr>
        <w:tc>
          <w:tcPr>
            <w:tcW w:w="3442"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Многоэтажные стоянки для легковых таксомоторов и базы проката легковых автомобилей </w:t>
            </w:r>
          </w:p>
        </w:tc>
        <w:tc>
          <w:tcPr>
            <w:tcW w:w="1605"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таксомотор, автомобиль проката </w:t>
            </w:r>
          </w:p>
        </w:tc>
        <w:tc>
          <w:tcPr>
            <w:tcW w:w="1748"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100 </w:t>
            </w:r>
          </w:p>
          <w:p w:rsidR="000F66AA" w:rsidRDefault="000F66AA">
            <w:pPr>
              <w:suppressAutoHyphens/>
              <w:jc w:val="both"/>
              <w:rPr>
                <w:bCs/>
                <w:sz w:val="28"/>
                <w:szCs w:val="28"/>
              </w:rPr>
            </w:pPr>
            <w:r>
              <w:rPr>
                <w:bCs/>
                <w:sz w:val="28"/>
                <w:szCs w:val="28"/>
              </w:rPr>
              <w:t xml:space="preserve">300 </w:t>
            </w:r>
          </w:p>
        </w:tc>
        <w:tc>
          <w:tcPr>
            <w:tcW w:w="2068"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0,5 </w:t>
            </w:r>
          </w:p>
          <w:p w:rsidR="000F66AA" w:rsidRDefault="000F66AA">
            <w:pPr>
              <w:suppressAutoHyphens/>
              <w:jc w:val="both"/>
              <w:rPr>
                <w:bCs/>
                <w:sz w:val="28"/>
                <w:szCs w:val="28"/>
              </w:rPr>
            </w:pPr>
            <w:r>
              <w:rPr>
                <w:bCs/>
                <w:sz w:val="28"/>
                <w:szCs w:val="28"/>
              </w:rPr>
              <w:t xml:space="preserve">1,2 </w:t>
            </w:r>
          </w:p>
        </w:tc>
      </w:tr>
      <w:tr w:rsidR="000F66AA" w:rsidTr="000F66AA">
        <w:trPr>
          <w:trHeight w:val="179"/>
          <w:jc w:val="center"/>
        </w:trPr>
        <w:tc>
          <w:tcPr>
            <w:tcW w:w="3442" w:type="dxa"/>
            <w:tcBorders>
              <w:top w:val="nil"/>
              <w:left w:val="nil"/>
              <w:bottom w:val="nil"/>
              <w:right w:val="nil"/>
            </w:tcBorders>
          </w:tcPr>
          <w:p w:rsidR="000F66AA" w:rsidRDefault="000F66AA">
            <w:pPr>
              <w:suppressAutoHyphens/>
              <w:jc w:val="both"/>
              <w:rPr>
                <w:bCs/>
                <w:sz w:val="28"/>
                <w:szCs w:val="28"/>
              </w:rPr>
            </w:pPr>
          </w:p>
        </w:tc>
        <w:tc>
          <w:tcPr>
            <w:tcW w:w="1605" w:type="dxa"/>
            <w:tcBorders>
              <w:top w:val="nil"/>
              <w:left w:val="nil"/>
              <w:bottom w:val="nil"/>
              <w:right w:val="nil"/>
            </w:tcBorders>
          </w:tcPr>
          <w:p w:rsidR="000F66AA" w:rsidRDefault="000F66AA">
            <w:pPr>
              <w:suppressAutoHyphens/>
              <w:jc w:val="both"/>
              <w:rPr>
                <w:bCs/>
                <w:sz w:val="28"/>
                <w:szCs w:val="28"/>
              </w:rPr>
            </w:pPr>
          </w:p>
        </w:tc>
        <w:tc>
          <w:tcPr>
            <w:tcW w:w="1748" w:type="dxa"/>
            <w:tcBorders>
              <w:top w:val="nil"/>
              <w:left w:val="nil"/>
              <w:bottom w:val="nil"/>
              <w:right w:val="nil"/>
            </w:tcBorders>
          </w:tcPr>
          <w:p w:rsidR="000F66AA" w:rsidRDefault="000F66AA">
            <w:pPr>
              <w:suppressAutoHyphens/>
              <w:jc w:val="both"/>
              <w:rPr>
                <w:bCs/>
                <w:sz w:val="28"/>
                <w:szCs w:val="28"/>
              </w:rPr>
            </w:pPr>
          </w:p>
        </w:tc>
        <w:tc>
          <w:tcPr>
            <w:tcW w:w="2068" w:type="dxa"/>
            <w:tcBorders>
              <w:top w:val="nil"/>
              <w:left w:val="nil"/>
              <w:bottom w:val="nil"/>
              <w:right w:val="nil"/>
            </w:tcBorders>
          </w:tcPr>
          <w:p w:rsidR="000F66AA" w:rsidRDefault="000F66AA">
            <w:pPr>
              <w:suppressAutoHyphens/>
              <w:jc w:val="both"/>
              <w:rPr>
                <w:bCs/>
                <w:sz w:val="28"/>
                <w:szCs w:val="28"/>
              </w:rPr>
            </w:pPr>
          </w:p>
        </w:tc>
      </w:tr>
      <w:tr w:rsidR="000F66AA" w:rsidTr="000F66AA">
        <w:trPr>
          <w:trHeight w:val="433"/>
          <w:jc w:val="center"/>
        </w:trPr>
        <w:tc>
          <w:tcPr>
            <w:tcW w:w="3442" w:type="dxa"/>
            <w:tcBorders>
              <w:top w:val="nil"/>
              <w:left w:val="nil"/>
              <w:bottom w:val="nil"/>
              <w:right w:val="nil"/>
            </w:tcBorders>
            <w:hideMark/>
          </w:tcPr>
          <w:p w:rsidR="000F66AA" w:rsidRDefault="000F66AA">
            <w:pPr>
              <w:suppressAutoHyphens/>
              <w:jc w:val="both"/>
              <w:rPr>
                <w:bCs/>
                <w:sz w:val="28"/>
                <w:szCs w:val="28"/>
              </w:rPr>
            </w:pPr>
            <w:r>
              <w:rPr>
                <w:bCs/>
                <w:sz w:val="28"/>
                <w:szCs w:val="28"/>
              </w:rPr>
              <w:t>Стоянки грузовых автомобилей</w:t>
            </w:r>
          </w:p>
        </w:tc>
        <w:tc>
          <w:tcPr>
            <w:tcW w:w="1605" w:type="dxa"/>
            <w:tcBorders>
              <w:top w:val="nil"/>
              <w:left w:val="nil"/>
              <w:bottom w:val="nil"/>
              <w:right w:val="nil"/>
            </w:tcBorders>
            <w:hideMark/>
          </w:tcPr>
          <w:p w:rsidR="000F66AA" w:rsidRDefault="000F66AA">
            <w:pPr>
              <w:suppressAutoHyphens/>
              <w:jc w:val="both"/>
              <w:rPr>
                <w:bCs/>
                <w:sz w:val="28"/>
                <w:szCs w:val="28"/>
              </w:rPr>
            </w:pPr>
            <w:r>
              <w:rPr>
                <w:bCs/>
                <w:sz w:val="28"/>
                <w:szCs w:val="28"/>
              </w:rPr>
              <w:t>автомобиль</w:t>
            </w:r>
          </w:p>
        </w:tc>
        <w:tc>
          <w:tcPr>
            <w:tcW w:w="1748"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100 </w:t>
            </w:r>
          </w:p>
          <w:p w:rsidR="000F66AA" w:rsidRDefault="000F66AA">
            <w:pPr>
              <w:suppressAutoHyphens/>
              <w:jc w:val="both"/>
              <w:rPr>
                <w:bCs/>
                <w:sz w:val="28"/>
                <w:szCs w:val="28"/>
              </w:rPr>
            </w:pPr>
            <w:r>
              <w:rPr>
                <w:bCs/>
                <w:sz w:val="28"/>
                <w:szCs w:val="28"/>
              </w:rPr>
              <w:t xml:space="preserve">200 </w:t>
            </w:r>
          </w:p>
        </w:tc>
        <w:tc>
          <w:tcPr>
            <w:tcW w:w="2068"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2 </w:t>
            </w:r>
          </w:p>
          <w:p w:rsidR="000F66AA" w:rsidRDefault="000F66AA">
            <w:pPr>
              <w:suppressAutoHyphens/>
              <w:jc w:val="both"/>
              <w:rPr>
                <w:bCs/>
                <w:sz w:val="28"/>
                <w:szCs w:val="28"/>
              </w:rPr>
            </w:pPr>
            <w:r>
              <w:rPr>
                <w:bCs/>
                <w:sz w:val="28"/>
                <w:szCs w:val="28"/>
              </w:rPr>
              <w:t xml:space="preserve">3,5 </w:t>
            </w:r>
          </w:p>
        </w:tc>
      </w:tr>
      <w:tr w:rsidR="000F66AA" w:rsidTr="000F66AA">
        <w:trPr>
          <w:jc w:val="center"/>
        </w:trPr>
        <w:tc>
          <w:tcPr>
            <w:tcW w:w="3442" w:type="dxa"/>
            <w:tcBorders>
              <w:top w:val="nil"/>
              <w:left w:val="nil"/>
              <w:bottom w:val="nil"/>
              <w:right w:val="nil"/>
            </w:tcBorders>
          </w:tcPr>
          <w:p w:rsidR="000F66AA" w:rsidRDefault="000F66AA">
            <w:pPr>
              <w:suppressAutoHyphens/>
              <w:jc w:val="both"/>
              <w:rPr>
                <w:bCs/>
                <w:sz w:val="28"/>
                <w:szCs w:val="28"/>
              </w:rPr>
            </w:pPr>
          </w:p>
        </w:tc>
        <w:tc>
          <w:tcPr>
            <w:tcW w:w="1605" w:type="dxa"/>
            <w:tcBorders>
              <w:top w:val="nil"/>
              <w:left w:val="nil"/>
              <w:bottom w:val="nil"/>
              <w:right w:val="nil"/>
            </w:tcBorders>
          </w:tcPr>
          <w:p w:rsidR="000F66AA" w:rsidRDefault="000F66AA">
            <w:pPr>
              <w:suppressAutoHyphens/>
              <w:jc w:val="both"/>
              <w:rPr>
                <w:bCs/>
                <w:sz w:val="28"/>
                <w:szCs w:val="28"/>
              </w:rPr>
            </w:pPr>
          </w:p>
        </w:tc>
        <w:tc>
          <w:tcPr>
            <w:tcW w:w="1748" w:type="dxa"/>
            <w:tcBorders>
              <w:top w:val="nil"/>
              <w:left w:val="nil"/>
              <w:bottom w:val="nil"/>
              <w:right w:val="nil"/>
            </w:tcBorders>
          </w:tcPr>
          <w:p w:rsidR="000F66AA" w:rsidRDefault="000F66AA">
            <w:pPr>
              <w:suppressAutoHyphens/>
              <w:jc w:val="both"/>
              <w:rPr>
                <w:bCs/>
                <w:sz w:val="28"/>
                <w:szCs w:val="28"/>
              </w:rPr>
            </w:pPr>
          </w:p>
        </w:tc>
        <w:tc>
          <w:tcPr>
            <w:tcW w:w="2068" w:type="dxa"/>
            <w:tcBorders>
              <w:top w:val="nil"/>
              <w:left w:val="nil"/>
              <w:bottom w:val="nil"/>
              <w:right w:val="nil"/>
            </w:tcBorders>
          </w:tcPr>
          <w:p w:rsidR="000F66AA" w:rsidRDefault="000F66AA">
            <w:pPr>
              <w:suppressAutoHyphens/>
              <w:jc w:val="both"/>
              <w:rPr>
                <w:bCs/>
                <w:sz w:val="28"/>
                <w:szCs w:val="28"/>
              </w:rPr>
            </w:pPr>
          </w:p>
        </w:tc>
      </w:tr>
      <w:tr w:rsidR="000F66AA" w:rsidTr="000F66AA">
        <w:trPr>
          <w:jc w:val="center"/>
        </w:trPr>
        <w:tc>
          <w:tcPr>
            <w:tcW w:w="3442" w:type="dxa"/>
            <w:tcBorders>
              <w:top w:val="nil"/>
              <w:left w:val="nil"/>
              <w:bottom w:val="nil"/>
              <w:right w:val="nil"/>
            </w:tcBorders>
            <w:hideMark/>
          </w:tcPr>
          <w:p w:rsidR="000F66AA" w:rsidRDefault="000F66AA">
            <w:pPr>
              <w:suppressAutoHyphens/>
              <w:jc w:val="both"/>
              <w:rPr>
                <w:bCs/>
                <w:sz w:val="28"/>
                <w:szCs w:val="28"/>
              </w:rPr>
            </w:pPr>
            <w:r>
              <w:rPr>
                <w:bCs/>
                <w:sz w:val="28"/>
                <w:szCs w:val="28"/>
              </w:rPr>
              <w:t>Автобусные парки (стоянки)</w:t>
            </w:r>
          </w:p>
        </w:tc>
        <w:tc>
          <w:tcPr>
            <w:tcW w:w="1605" w:type="dxa"/>
            <w:tcBorders>
              <w:top w:val="nil"/>
              <w:left w:val="nil"/>
              <w:bottom w:val="nil"/>
              <w:right w:val="nil"/>
            </w:tcBorders>
            <w:hideMark/>
          </w:tcPr>
          <w:p w:rsidR="000F66AA" w:rsidRDefault="000F66AA">
            <w:pPr>
              <w:suppressAutoHyphens/>
              <w:jc w:val="both"/>
              <w:rPr>
                <w:bCs/>
                <w:sz w:val="28"/>
                <w:szCs w:val="28"/>
              </w:rPr>
            </w:pPr>
            <w:r>
              <w:rPr>
                <w:bCs/>
                <w:sz w:val="28"/>
                <w:szCs w:val="28"/>
              </w:rPr>
              <w:t>машина</w:t>
            </w:r>
          </w:p>
        </w:tc>
        <w:tc>
          <w:tcPr>
            <w:tcW w:w="1748"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100 </w:t>
            </w:r>
          </w:p>
          <w:p w:rsidR="000F66AA" w:rsidRDefault="000F66AA">
            <w:pPr>
              <w:suppressAutoHyphens/>
              <w:jc w:val="both"/>
              <w:rPr>
                <w:bCs/>
                <w:sz w:val="28"/>
                <w:szCs w:val="28"/>
              </w:rPr>
            </w:pPr>
            <w:r>
              <w:rPr>
                <w:bCs/>
                <w:sz w:val="28"/>
                <w:szCs w:val="28"/>
              </w:rPr>
              <w:t xml:space="preserve">200 </w:t>
            </w:r>
          </w:p>
        </w:tc>
        <w:tc>
          <w:tcPr>
            <w:tcW w:w="2068" w:type="dxa"/>
            <w:tcBorders>
              <w:top w:val="nil"/>
              <w:left w:val="nil"/>
              <w:bottom w:val="nil"/>
              <w:right w:val="nil"/>
            </w:tcBorders>
            <w:hideMark/>
          </w:tcPr>
          <w:p w:rsidR="000F66AA" w:rsidRDefault="000F66AA">
            <w:pPr>
              <w:suppressAutoHyphens/>
              <w:jc w:val="both"/>
              <w:rPr>
                <w:bCs/>
                <w:sz w:val="28"/>
                <w:szCs w:val="28"/>
              </w:rPr>
            </w:pPr>
            <w:r>
              <w:rPr>
                <w:bCs/>
                <w:sz w:val="28"/>
                <w:szCs w:val="28"/>
              </w:rPr>
              <w:t xml:space="preserve">2,3 </w:t>
            </w:r>
          </w:p>
          <w:p w:rsidR="000F66AA" w:rsidRDefault="000F66AA">
            <w:pPr>
              <w:suppressAutoHyphens/>
              <w:jc w:val="both"/>
              <w:rPr>
                <w:bCs/>
                <w:sz w:val="28"/>
                <w:szCs w:val="28"/>
              </w:rPr>
            </w:pPr>
            <w:r>
              <w:rPr>
                <w:bCs/>
                <w:sz w:val="28"/>
                <w:szCs w:val="28"/>
              </w:rPr>
              <w:t xml:space="preserve">3,5 </w:t>
            </w:r>
          </w:p>
        </w:tc>
      </w:tr>
    </w:tbl>
    <w:p w:rsidR="000F66AA" w:rsidRDefault="000F66AA" w:rsidP="000F66AA">
      <w:pPr>
        <w:ind w:firstLine="708"/>
        <w:jc w:val="both"/>
        <w:rPr>
          <w:bCs/>
          <w:sz w:val="28"/>
          <w:szCs w:val="28"/>
        </w:rPr>
      </w:pPr>
    </w:p>
    <w:p w:rsidR="000F66AA" w:rsidRDefault="000F66AA" w:rsidP="000F66AA">
      <w:pPr>
        <w:ind w:firstLine="708"/>
        <w:jc w:val="both"/>
        <w:rPr>
          <w:bCs/>
          <w:sz w:val="28"/>
          <w:szCs w:val="28"/>
        </w:rPr>
      </w:pPr>
    </w:p>
    <w:p w:rsidR="000F66AA" w:rsidRDefault="000F66AA" w:rsidP="000F66AA">
      <w:pPr>
        <w:ind w:left="2127" w:hanging="1645"/>
        <w:jc w:val="both"/>
        <w:rPr>
          <w:bCs/>
          <w:sz w:val="28"/>
          <w:szCs w:val="28"/>
        </w:rPr>
      </w:pPr>
      <w:r>
        <w:rPr>
          <w:bCs/>
          <w:sz w:val="28"/>
          <w:szCs w:val="28"/>
        </w:rPr>
        <w:t xml:space="preserve">Примечание. Для условий реконструкции размеры земельных участков при соответствующем обосновании допускается уменьшать, </w:t>
      </w:r>
      <w:r>
        <w:rPr>
          <w:bCs/>
          <w:spacing w:val="-20"/>
          <w:sz w:val="28"/>
          <w:szCs w:val="28"/>
        </w:rPr>
        <w:t xml:space="preserve">но не  более </w:t>
      </w:r>
      <w:r>
        <w:rPr>
          <w:bCs/>
          <w:sz w:val="28"/>
          <w:szCs w:val="28"/>
        </w:rPr>
        <w:t xml:space="preserve">чем </w:t>
      </w:r>
      <w:r>
        <w:rPr>
          <w:bCs/>
          <w:spacing w:val="-20"/>
          <w:sz w:val="28"/>
          <w:szCs w:val="28"/>
        </w:rPr>
        <w:t>на 20</w:t>
      </w:r>
      <w:r>
        <w:rPr>
          <w:bCs/>
          <w:sz w:val="28"/>
          <w:szCs w:val="28"/>
        </w:rPr>
        <w:t xml:space="preserve"> </w:t>
      </w:r>
      <w:r>
        <w:rPr>
          <w:bCs/>
          <w:spacing w:val="-20"/>
          <w:sz w:val="28"/>
          <w:szCs w:val="28"/>
        </w:rPr>
        <w:t>процентов</w:t>
      </w:r>
      <w:r>
        <w:rPr>
          <w:bCs/>
          <w:sz w:val="28"/>
          <w:szCs w:val="28"/>
        </w:rPr>
        <w:t>.</w:t>
      </w:r>
    </w:p>
    <w:p w:rsidR="000F66AA" w:rsidRDefault="000F66AA" w:rsidP="000F66AA">
      <w:pPr>
        <w:ind w:left="2353" w:hanging="1645"/>
        <w:jc w:val="both"/>
        <w:rPr>
          <w:bCs/>
          <w:sz w:val="28"/>
          <w:szCs w:val="28"/>
        </w:rPr>
      </w:pPr>
    </w:p>
    <w:p w:rsidR="000F66AA" w:rsidRDefault="000F66AA" w:rsidP="000F66AA">
      <w:pPr>
        <w:ind w:firstLine="709"/>
        <w:jc w:val="both"/>
        <w:rPr>
          <w:bCs/>
          <w:sz w:val="28"/>
          <w:szCs w:val="28"/>
        </w:rPr>
      </w:pPr>
      <w:r>
        <w:rPr>
          <w:bCs/>
          <w:sz w:val="28"/>
          <w:szCs w:val="28"/>
        </w:rPr>
        <w:t xml:space="preserve">8.5.36. Хранение автомобилей для перевозки горюче-смазочных материалов (далее - ГСМ) следует предусматривать на открытых площадках или в отдельно стоящих одноэтажных зданиях не ниже </w:t>
      </w:r>
      <w:r>
        <w:rPr>
          <w:bCs/>
          <w:sz w:val="28"/>
          <w:szCs w:val="28"/>
        </w:rPr>
        <w:br/>
        <w:t>II степени огнестойкости класса С</w:t>
      </w:r>
      <w:proofErr w:type="gramStart"/>
      <w:r>
        <w:rPr>
          <w:bCs/>
          <w:sz w:val="28"/>
          <w:szCs w:val="28"/>
        </w:rPr>
        <w:t>0</w:t>
      </w:r>
      <w:proofErr w:type="gramEnd"/>
      <w:r>
        <w:rPr>
          <w:bCs/>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Pr>
          <w:bCs/>
          <w:sz w:val="28"/>
          <w:szCs w:val="28"/>
        </w:rPr>
        <w:t xml:space="preserve"> А</w:t>
      </w:r>
      <w:proofErr w:type="gramEnd"/>
      <w:r>
        <w:rPr>
          <w:bCs/>
          <w:sz w:val="28"/>
          <w:szCs w:val="28"/>
        </w:rPr>
        <w:t xml:space="preserve"> и Б) при условии хранения на автостоянке автомобилей общей вместимостью перевозимых ГСМ </w:t>
      </w:r>
      <w:r>
        <w:rPr>
          <w:bCs/>
          <w:sz w:val="28"/>
          <w:szCs w:val="28"/>
        </w:rPr>
        <w:br/>
        <w:t xml:space="preserve">не более </w:t>
      </w:r>
      <w:smartTag w:uri="urn:schemas-microsoft-com:office:smarttags" w:element="metricconverter">
        <w:smartTagPr>
          <w:attr w:name="ProductID" w:val="30 куб. метров"/>
        </w:smartTagPr>
        <w:r>
          <w:rPr>
            <w:bCs/>
            <w:sz w:val="28"/>
            <w:szCs w:val="28"/>
          </w:rPr>
          <w:t>30 куб. метров</w:t>
        </w:r>
      </w:smartTag>
      <w:r>
        <w:rPr>
          <w:bCs/>
          <w:sz w:val="28"/>
          <w:szCs w:val="28"/>
        </w:rPr>
        <w:t>.</w:t>
      </w:r>
    </w:p>
    <w:p w:rsidR="000F66AA" w:rsidRDefault="000F66AA" w:rsidP="000F66AA">
      <w:pPr>
        <w:overflowPunct w:val="0"/>
        <w:autoSpaceDE w:val="0"/>
        <w:autoSpaceDN w:val="0"/>
        <w:adjustRightInd w:val="0"/>
        <w:ind w:firstLine="709"/>
        <w:jc w:val="both"/>
        <w:rPr>
          <w:bCs/>
          <w:sz w:val="28"/>
          <w:szCs w:val="28"/>
        </w:rPr>
      </w:pPr>
      <w:r>
        <w:rPr>
          <w:bCs/>
          <w:sz w:val="28"/>
          <w:szCs w:val="28"/>
        </w:rPr>
        <w:t xml:space="preserve">На открытых площадках хранение автомобилей для перевозки ГСМ следует предусматривать группами в количестве </w:t>
      </w:r>
      <w:r>
        <w:rPr>
          <w:bCs/>
          <w:sz w:val="28"/>
          <w:szCs w:val="28"/>
        </w:rPr>
        <w:br/>
        <w:t xml:space="preserve">не более 50 автомобилей и общей вместимостью указанных материалов не более 600 куб. метров. Расстояние между такими </w:t>
      </w:r>
      <w:proofErr w:type="gramStart"/>
      <w:r>
        <w:rPr>
          <w:bCs/>
          <w:sz w:val="28"/>
          <w:szCs w:val="28"/>
        </w:rPr>
        <w:t>группами</w:t>
      </w:r>
      <w:proofErr w:type="gramEnd"/>
      <w:r>
        <w:rPr>
          <w:bCs/>
          <w:sz w:val="28"/>
          <w:szCs w:val="28"/>
        </w:rPr>
        <w:br/>
        <w:t xml:space="preserve">а также до площадок для хранения других автомобилей должно быть </w:t>
      </w:r>
      <w:r>
        <w:rPr>
          <w:bCs/>
          <w:sz w:val="28"/>
          <w:szCs w:val="28"/>
        </w:rPr>
        <w:br/>
        <w:t xml:space="preserve">не менее </w:t>
      </w:r>
      <w:smartTag w:uri="urn:schemas-microsoft-com:office:smarttags" w:element="metricconverter">
        <w:smartTagPr>
          <w:attr w:name="ProductID" w:val="12 м"/>
        </w:smartTagPr>
        <w:r>
          <w:rPr>
            <w:bCs/>
            <w:sz w:val="28"/>
            <w:szCs w:val="28"/>
          </w:rPr>
          <w:t>12 метров</w:t>
        </w:r>
      </w:smartTag>
      <w:r>
        <w:rPr>
          <w:bCs/>
          <w:sz w:val="28"/>
          <w:szCs w:val="28"/>
        </w:rPr>
        <w:t>.</w:t>
      </w:r>
    </w:p>
    <w:p w:rsidR="000F66AA" w:rsidRDefault="000F66AA" w:rsidP="000F66AA">
      <w:pPr>
        <w:overflowPunct w:val="0"/>
        <w:autoSpaceDE w:val="0"/>
        <w:autoSpaceDN w:val="0"/>
        <w:adjustRightInd w:val="0"/>
        <w:ind w:firstLine="709"/>
        <w:jc w:val="both"/>
        <w:rPr>
          <w:bCs/>
          <w:sz w:val="28"/>
          <w:szCs w:val="28"/>
        </w:rPr>
      </w:pPr>
      <w:r>
        <w:rPr>
          <w:bCs/>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0F66AA" w:rsidRDefault="000F66AA" w:rsidP="000F66AA">
      <w:pPr>
        <w:overflowPunct w:val="0"/>
        <w:autoSpaceDE w:val="0"/>
        <w:autoSpaceDN w:val="0"/>
        <w:adjustRightInd w:val="0"/>
        <w:ind w:firstLine="709"/>
        <w:jc w:val="both"/>
        <w:rPr>
          <w:bCs/>
          <w:spacing w:val="-2"/>
          <w:sz w:val="28"/>
          <w:szCs w:val="28"/>
        </w:rPr>
      </w:pPr>
      <w:r>
        <w:rPr>
          <w:bCs/>
          <w:spacing w:val="-2"/>
          <w:sz w:val="28"/>
          <w:szCs w:val="28"/>
        </w:rPr>
        <w:lastRenderedPageBreak/>
        <w:t>8.5.37. На промышленных предприятиях допускается предусматривать стоянки автотранспортных сре</w:t>
      </w:r>
      <w:proofErr w:type="gramStart"/>
      <w:r>
        <w:rPr>
          <w:bCs/>
          <w:spacing w:val="-2"/>
          <w:sz w:val="28"/>
          <w:szCs w:val="28"/>
        </w:rPr>
        <w:t>дств пр</w:t>
      </w:r>
      <w:proofErr w:type="gramEnd"/>
      <w:r>
        <w:rPr>
          <w:bCs/>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илометров"/>
        </w:smartTagPr>
        <w:r>
          <w:rPr>
            <w:bCs/>
            <w:spacing w:val="-2"/>
            <w:sz w:val="28"/>
            <w:szCs w:val="28"/>
          </w:rPr>
          <w:t>5 километров</w:t>
        </w:r>
      </w:smartTag>
      <w:r>
        <w:rPr>
          <w:bCs/>
          <w:spacing w:val="-2"/>
          <w:sz w:val="28"/>
          <w:szCs w:val="28"/>
        </w:rPr>
        <w:t>.</w:t>
      </w:r>
    </w:p>
    <w:p w:rsidR="000F66AA" w:rsidRDefault="000F66AA" w:rsidP="000F66AA">
      <w:pPr>
        <w:ind w:firstLine="709"/>
        <w:jc w:val="both"/>
        <w:rPr>
          <w:bCs/>
          <w:sz w:val="28"/>
          <w:szCs w:val="28"/>
        </w:rPr>
      </w:pPr>
      <w:r>
        <w:rPr>
          <w:bCs/>
          <w:sz w:val="28"/>
          <w:szCs w:val="28"/>
        </w:rPr>
        <w:t xml:space="preserve">Для хранения грузовых автомобилей следует предусматривать открытые площадки в соответствии с требованиями </w:t>
      </w:r>
      <w:proofErr w:type="spellStart"/>
      <w:r>
        <w:rPr>
          <w:bCs/>
          <w:sz w:val="28"/>
          <w:szCs w:val="28"/>
        </w:rPr>
        <w:t>СНиП</w:t>
      </w:r>
      <w:proofErr w:type="spellEnd"/>
      <w:r>
        <w:rPr>
          <w:bCs/>
          <w:sz w:val="28"/>
          <w:szCs w:val="28"/>
        </w:rPr>
        <w:t xml:space="preserve"> 2.05.07-91*.</w:t>
      </w:r>
    </w:p>
    <w:p w:rsidR="000F66AA" w:rsidRDefault="000F66AA" w:rsidP="000F66AA">
      <w:pPr>
        <w:overflowPunct w:val="0"/>
        <w:autoSpaceDE w:val="0"/>
        <w:autoSpaceDN w:val="0"/>
        <w:adjustRightInd w:val="0"/>
        <w:ind w:firstLine="709"/>
        <w:jc w:val="both"/>
        <w:rPr>
          <w:bCs/>
          <w:spacing w:val="-4"/>
          <w:sz w:val="28"/>
          <w:szCs w:val="28"/>
        </w:rPr>
      </w:pPr>
      <w:r>
        <w:rPr>
          <w:bCs/>
          <w:spacing w:val="-4"/>
          <w:sz w:val="28"/>
          <w:szCs w:val="28"/>
        </w:rPr>
        <w:t xml:space="preserve">Закрытые автостоянки (отапливаемые) следует предусматривать </w:t>
      </w:r>
      <w:r>
        <w:rPr>
          <w:bCs/>
          <w:spacing w:val="-4"/>
          <w:sz w:val="28"/>
          <w:szCs w:val="28"/>
        </w:rPr>
        <w:br/>
        <w:t xml:space="preserve">для хранения автомобилей (пожарных, медицинской помощи, аварийных служб), которые должны быть всегда готовы к </w:t>
      </w:r>
      <w:r>
        <w:rPr>
          <w:bCs/>
          <w:spacing w:val="-2"/>
          <w:sz w:val="28"/>
          <w:szCs w:val="28"/>
        </w:rPr>
        <w:t xml:space="preserve">эксплуатации на линии, </w:t>
      </w:r>
      <w:r>
        <w:rPr>
          <w:bCs/>
          <w:spacing w:val="-2"/>
          <w:sz w:val="28"/>
          <w:szCs w:val="28"/>
        </w:rPr>
        <w:br/>
        <w:t xml:space="preserve">а также автобусов и грузовых автомобилей, оборудованных </w:t>
      </w:r>
      <w:r>
        <w:rPr>
          <w:bCs/>
          <w:spacing w:val="-2"/>
          <w:sz w:val="28"/>
          <w:szCs w:val="28"/>
        </w:rPr>
        <w:br/>
        <w:t>для перевозки людей</w:t>
      </w:r>
      <w:r>
        <w:rPr>
          <w:bCs/>
          <w:spacing w:val="-4"/>
          <w:sz w:val="28"/>
          <w:szCs w:val="28"/>
        </w:rPr>
        <w:t>.</w:t>
      </w:r>
    </w:p>
    <w:p w:rsidR="000F66AA" w:rsidRDefault="000F66AA" w:rsidP="000F66AA">
      <w:pPr>
        <w:overflowPunct w:val="0"/>
        <w:autoSpaceDE w:val="0"/>
        <w:autoSpaceDN w:val="0"/>
        <w:adjustRightInd w:val="0"/>
        <w:ind w:firstLine="709"/>
        <w:jc w:val="both"/>
        <w:rPr>
          <w:bCs/>
          <w:sz w:val="28"/>
          <w:szCs w:val="28"/>
        </w:rPr>
      </w:pPr>
      <w:r>
        <w:rPr>
          <w:bCs/>
          <w:sz w:val="28"/>
          <w:szCs w:val="28"/>
        </w:rPr>
        <w:t>В остальных случаях устройство закрытых автостоянок должно быть обосновано технико-экономическими расчетами.</w:t>
      </w:r>
    </w:p>
    <w:p w:rsidR="000F66AA" w:rsidRDefault="000F66AA" w:rsidP="000F66AA">
      <w:pPr>
        <w:overflowPunct w:val="0"/>
        <w:autoSpaceDE w:val="0"/>
        <w:autoSpaceDN w:val="0"/>
        <w:adjustRightInd w:val="0"/>
        <w:ind w:firstLine="709"/>
        <w:jc w:val="both"/>
        <w:rPr>
          <w:bCs/>
          <w:sz w:val="28"/>
          <w:szCs w:val="28"/>
        </w:rPr>
      </w:pPr>
    </w:p>
    <w:p w:rsidR="000F66AA" w:rsidRDefault="000F66AA" w:rsidP="000F66AA">
      <w:pPr>
        <w:ind w:firstLine="720"/>
        <w:jc w:val="both"/>
        <w:rPr>
          <w:bCs/>
          <w:sz w:val="28"/>
          <w:szCs w:val="28"/>
        </w:rPr>
      </w:pPr>
      <w:r>
        <w:rPr>
          <w:bCs/>
          <w:spacing w:val="-2"/>
          <w:sz w:val="28"/>
          <w:szCs w:val="28"/>
        </w:rPr>
        <w:t xml:space="preserve">8.5.38. </w:t>
      </w:r>
      <w:r>
        <w:rPr>
          <w:sz w:val="28"/>
          <w:szCs w:val="28"/>
        </w:rPr>
        <w:t>Объекты по техническому обслуживанию</w:t>
      </w:r>
      <w:r>
        <w:rPr>
          <w:bCs/>
          <w:sz w:val="28"/>
          <w:szCs w:val="28"/>
        </w:rPr>
        <w:t xml:space="preserve"> автомобилей </w:t>
      </w:r>
      <w:r>
        <w:rPr>
          <w:bCs/>
          <w:spacing w:val="-2"/>
          <w:sz w:val="28"/>
          <w:szCs w:val="28"/>
        </w:rPr>
        <w:t>следует</w:t>
      </w:r>
      <w:r>
        <w:rPr>
          <w:bCs/>
          <w:sz w:val="28"/>
          <w:szCs w:val="28"/>
        </w:rPr>
        <w:t xml:space="preserve"> проектировать из расчета один пост на 200 легковых автомобилей, принимая размеры их земельных участков, гектаров, </w:t>
      </w:r>
      <w:r>
        <w:rPr>
          <w:bCs/>
          <w:sz w:val="28"/>
          <w:szCs w:val="28"/>
        </w:rPr>
        <w:br/>
        <w:t>для объектов:</w:t>
      </w:r>
    </w:p>
    <w:p w:rsidR="000F66AA" w:rsidRDefault="000F66AA" w:rsidP="000F66AA">
      <w:pPr>
        <w:ind w:firstLine="720"/>
        <w:jc w:val="both"/>
        <w:rPr>
          <w:bCs/>
          <w:sz w:val="28"/>
          <w:szCs w:val="28"/>
        </w:rPr>
      </w:pPr>
      <w:r>
        <w:rPr>
          <w:bCs/>
          <w:sz w:val="28"/>
          <w:szCs w:val="28"/>
        </w:rPr>
        <w:t>на 5 постов - 0,5;</w:t>
      </w:r>
    </w:p>
    <w:p w:rsidR="000F66AA" w:rsidRDefault="000F66AA" w:rsidP="000F66AA">
      <w:pPr>
        <w:ind w:firstLine="720"/>
        <w:jc w:val="both"/>
        <w:rPr>
          <w:bCs/>
          <w:sz w:val="28"/>
          <w:szCs w:val="28"/>
        </w:rPr>
      </w:pPr>
      <w:r>
        <w:rPr>
          <w:bCs/>
          <w:sz w:val="28"/>
          <w:szCs w:val="28"/>
        </w:rPr>
        <w:t>на 10 постов - 1,0;</w:t>
      </w:r>
    </w:p>
    <w:p w:rsidR="000F66AA" w:rsidRDefault="000F66AA" w:rsidP="000F66AA">
      <w:pPr>
        <w:ind w:firstLine="720"/>
        <w:jc w:val="both"/>
        <w:rPr>
          <w:bCs/>
          <w:sz w:val="28"/>
          <w:szCs w:val="28"/>
        </w:rPr>
      </w:pPr>
      <w:r>
        <w:rPr>
          <w:bCs/>
          <w:sz w:val="28"/>
          <w:szCs w:val="28"/>
        </w:rPr>
        <w:t>на 15 постов - 1,5;</w:t>
      </w:r>
    </w:p>
    <w:p w:rsidR="000F66AA" w:rsidRDefault="000F66AA" w:rsidP="000F66AA">
      <w:pPr>
        <w:ind w:firstLine="720"/>
        <w:jc w:val="both"/>
        <w:rPr>
          <w:bCs/>
          <w:sz w:val="28"/>
          <w:szCs w:val="28"/>
        </w:rPr>
      </w:pPr>
      <w:r>
        <w:rPr>
          <w:bCs/>
          <w:sz w:val="28"/>
          <w:szCs w:val="28"/>
        </w:rPr>
        <w:t>на 25 постов - 2,0.</w:t>
      </w:r>
    </w:p>
    <w:p w:rsidR="000F66AA" w:rsidRDefault="000F66AA" w:rsidP="000F66AA">
      <w:pPr>
        <w:ind w:firstLine="720"/>
        <w:jc w:val="both"/>
        <w:rPr>
          <w:bCs/>
          <w:spacing w:val="-2"/>
          <w:sz w:val="28"/>
          <w:szCs w:val="28"/>
        </w:rPr>
      </w:pPr>
      <w:r>
        <w:rPr>
          <w:bCs/>
          <w:spacing w:val="-2"/>
          <w:sz w:val="28"/>
          <w:szCs w:val="28"/>
        </w:rPr>
        <w:t xml:space="preserve">8.5.39. Санитарные разрывы от объектов по обслуживанию автомобилей до жилых, общественных зданий, а также до участков дошкольных </w:t>
      </w:r>
      <w:r>
        <w:rPr>
          <w:bCs/>
          <w:sz w:val="28"/>
          <w:szCs w:val="28"/>
        </w:rPr>
        <w:t>организаций</w:t>
      </w:r>
      <w:r>
        <w:rPr>
          <w:bCs/>
          <w:spacing w:val="-2"/>
          <w:sz w:val="28"/>
          <w:szCs w:val="28"/>
        </w:rPr>
        <w:t xml:space="preserve">, общеобразовательных школ, лечебных учреждений стационарного типа, размещаемых на территориях жилых </w:t>
      </w:r>
      <w:r>
        <w:rPr>
          <w:bCs/>
          <w:spacing w:val="-2"/>
          <w:sz w:val="28"/>
          <w:szCs w:val="28"/>
        </w:rPr>
        <w:br/>
        <w:t xml:space="preserve">и общественно-деловых зон, следует принимать в соответствии </w:t>
      </w:r>
      <w:r>
        <w:rPr>
          <w:bCs/>
          <w:spacing w:val="-2"/>
          <w:sz w:val="28"/>
          <w:szCs w:val="28"/>
        </w:rPr>
        <w:br/>
        <w:t xml:space="preserve">с требованиями </w:t>
      </w:r>
      <w:proofErr w:type="spellStart"/>
      <w:r>
        <w:rPr>
          <w:bCs/>
          <w:spacing w:val="-2"/>
          <w:sz w:val="28"/>
          <w:szCs w:val="28"/>
        </w:rPr>
        <w:t>СанПиН</w:t>
      </w:r>
      <w:proofErr w:type="spellEnd"/>
      <w:r>
        <w:rPr>
          <w:bCs/>
          <w:spacing w:val="-2"/>
          <w:sz w:val="28"/>
          <w:szCs w:val="28"/>
        </w:rPr>
        <w:t xml:space="preserve"> 2.2.1/2.1.1.1200-03 по таблице № 73.</w:t>
      </w:r>
    </w:p>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Таблица № 73</w:t>
      </w:r>
    </w:p>
    <w:p w:rsidR="000F66AA" w:rsidRDefault="000F66AA" w:rsidP="000F66AA">
      <w:pPr>
        <w:ind w:firstLine="720"/>
        <w:jc w:val="both"/>
        <w:rPr>
          <w:bCs/>
          <w:sz w:val="28"/>
          <w:szCs w:val="28"/>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693"/>
        <w:gridCol w:w="3917"/>
      </w:tblGrid>
      <w:tr w:rsidR="000F66AA" w:rsidTr="000F66AA">
        <w:trPr>
          <w:trHeight w:val="770"/>
          <w:jc w:val="center"/>
        </w:trPr>
        <w:tc>
          <w:tcPr>
            <w:tcW w:w="4690"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Объекты по обслуживанию автомобилей</w:t>
            </w:r>
          </w:p>
        </w:tc>
        <w:tc>
          <w:tcPr>
            <w:tcW w:w="3915"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Расстояние, </w:t>
            </w:r>
          </w:p>
          <w:p w:rsidR="000F66AA" w:rsidRDefault="000F66AA">
            <w:pPr>
              <w:jc w:val="both"/>
              <w:rPr>
                <w:sz w:val="28"/>
                <w:szCs w:val="28"/>
              </w:rPr>
            </w:pPr>
            <w:r>
              <w:rPr>
                <w:sz w:val="28"/>
                <w:szCs w:val="28"/>
              </w:rPr>
              <w:t xml:space="preserve">не менее, </w:t>
            </w:r>
            <w:proofErr w:type="gramStart"/>
            <w:r>
              <w:rPr>
                <w:sz w:val="28"/>
                <w:szCs w:val="28"/>
              </w:rPr>
              <w:t>м</w:t>
            </w:r>
            <w:proofErr w:type="gramEnd"/>
            <w:r>
              <w:rPr>
                <w:sz w:val="28"/>
                <w:szCs w:val="28"/>
              </w:rPr>
              <w:t>.</w:t>
            </w:r>
          </w:p>
        </w:tc>
      </w:tr>
      <w:tr w:rsidR="000F66AA" w:rsidTr="000F66AA">
        <w:trPr>
          <w:trHeight w:val="284"/>
          <w:jc w:val="center"/>
        </w:trPr>
        <w:tc>
          <w:tcPr>
            <w:tcW w:w="4690" w:type="dxa"/>
            <w:tcBorders>
              <w:top w:val="single" w:sz="4" w:space="0" w:color="auto"/>
              <w:left w:val="nil"/>
              <w:bottom w:val="nil"/>
              <w:right w:val="nil"/>
            </w:tcBorders>
            <w:vAlign w:val="center"/>
          </w:tcPr>
          <w:p w:rsidR="000F66AA" w:rsidRDefault="000F66AA">
            <w:pPr>
              <w:jc w:val="both"/>
              <w:rPr>
                <w:sz w:val="28"/>
                <w:szCs w:val="28"/>
              </w:rPr>
            </w:pPr>
          </w:p>
        </w:tc>
        <w:tc>
          <w:tcPr>
            <w:tcW w:w="3915" w:type="dxa"/>
            <w:tcBorders>
              <w:top w:val="single" w:sz="4" w:space="0" w:color="auto"/>
              <w:left w:val="nil"/>
              <w:bottom w:val="nil"/>
              <w:right w:val="nil"/>
            </w:tcBorders>
            <w:vAlign w:val="center"/>
          </w:tcPr>
          <w:p w:rsidR="000F66AA" w:rsidRDefault="000F66AA">
            <w:pPr>
              <w:jc w:val="both"/>
              <w:rPr>
                <w:sz w:val="28"/>
                <w:szCs w:val="28"/>
              </w:rPr>
            </w:pPr>
          </w:p>
        </w:tc>
      </w:tr>
      <w:tr w:rsidR="000F66AA" w:rsidTr="000F66AA">
        <w:trPr>
          <w:jc w:val="center"/>
        </w:trPr>
        <w:tc>
          <w:tcPr>
            <w:tcW w:w="4690" w:type="dxa"/>
            <w:tcBorders>
              <w:top w:val="nil"/>
              <w:left w:val="nil"/>
              <w:bottom w:val="nil"/>
              <w:right w:val="nil"/>
            </w:tcBorders>
            <w:hideMark/>
          </w:tcPr>
          <w:p w:rsidR="000F66AA" w:rsidRDefault="000F66AA">
            <w:pPr>
              <w:jc w:val="both"/>
              <w:rPr>
                <w:bCs/>
                <w:sz w:val="28"/>
                <w:szCs w:val="28"/>
              </w:rPr>
            </w:pPr>
            <w:r>
              <w:rPr>
                <w:bCs/>
                <w:sz w:val="28"/>
                <w:szCs w:val="28"/>
              </w:rPr>
              <w:t xml:space="preserve">Легковых автомобилей до 5 постов </w:t>
            </w:r>
            <w:r>
              <w:rPr>
                <w:bCs/>
                <w:sz w:val="28"/>
                <w:szCs w:val="28"/>
              </w:rPr>
              <w:br/>
              <w:t>(без малярно-жестяных работ)</w:t>
            </w:r>
          </w:p>
        </w:tc>
        <w:tc>
          <w:tcPr>
            <w:tcW w:w="3915" w:type="dxa"/>
            <w:tcBorders>
              <w:top w:val="nil"/>
              <w:left w:val="nil"/>
              <w:bottom w:val="nil"/>
              <w:right w:val="nil"/>
            </w:tcBorders>
            <w:vAlign w:val="center"/>
            <w:hideMark/>
          </w:tcPr>
          <w:p w:rsidR="000F66AA" w:rsidRDefault="000F66AA">
            <w:pPr>
              <w:jc w:val="both"/>
              <w:rPr>
                <w:bCs/>
                <w:sz w:val="28"/>
                <w:szCs w:val="28"/>
              </w:rPr>
            </w:pPr>
            <w:r>
              <w:rPr>
                <w:bCs/>
                <w:sz w:val="28"/>
                <w:szCs w:val="28"/>
              </w:rPr>
              <w:t>50</w:t>
            </w:r>
          </w:p>
        </w:tc>
      </w:tr>
      <w:tr w:rsidR="000F66AA" w:rsidTr="000F66AA">
        <w:trPr>
          <w:jc w:val="center"/>
        </w:trPr>
        <w:tc>
          <w:tcPr>
            <w:tcW w:w="4690" w:type="dxa"/>
            <w:tcBorders>
              <w:top w:val="nil"/>
              <w:left w:val="nil"/>
              <w:bottom w:val="nil"/>
              <w:right w:val="nil"/>
            </w:tcBorders>
          </w:tcPr>
          <w:p w:rsidR="000F66AA" w:rsidRDefault="000F66AA">
            <w:pPr>
              <w:jc w:val="both"/>
              <w:rPr>
                <w:bCs/>
                <w:sz w:val="28"/>
                <w:szCs w:val="28"/>
              </w:rPr>
            </w:pPr>
          </w:p>
        </w:tc>
        <w:tc>
          <w:tcPr>
            <w:tcW w:w="3915" w:type="dxa"/>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4690" w:type="dxa"/>
            <w:tcBorders>
              <w:top w:val="nil"/>
              <w:left w:val="nil"/>
              <w:bottom w:val="nil"/>
              <w:right w:val="nil"/>
            </w:tcBorders>
            <w:hideMark/>
          </w:tcPr>
          <w:p w:rsidR="000F66AA" w:rsidRDefault="000F66AA">
            <w:pPr>
              <w:jc w:val="both"/>
              <w:rPr>
                <w:bCs/>
                <w:sz w:val="28"/>
                <w:szCs w:val="28"/>
              </w:rPr>
            </w:pPr>
            <w:r>
              <w:rPr>
                <w:bCs/>
                <w:sz w:val="28"/>
                <w:szCs w:val="28"/>
              </w:rPr>
              <w:t xml:space="preserve">Легковых, грузовых автомобилей, </w:t>
            </w:r>
            <w:r>
              <w:rPr>
                <w:bCs/>
                <w:sz w:val="28"/>
                <w:szCs w:val="28"/>
              </w:rPr>
              <w:br/>
              <w:t>не более 10 постов</w:t>
            </w:r>
          </w:p>
        </w:tc>
        <w:tc>
          <w:tcPr>
            <w:tcW w:w="3915" w:type="dxa"/>
            <w:tcBorders>
              <w:top w:val="nil"/>
              <w:left w:val="nil"/>
              <w:bottom w:val="nil"/>
              <w:right w:val="nil"/>
            </w:tcBorders>
            <w:vAlign w:val="center"/>
            <w:hideMark/>
          </w:tcPr>
          <w:p w:rsidR="000F66AA" w:rsidRDefault="000F66AA">
            <w:pPr>
              <w:jc w:val="both"/>
              <w:rPr>
                <w:bCs/>
                <w:sz w:val="28"/>
                <w:szCs w:val="28"/>
              </w:rPr>
            </w:pPr>
            <w:r>
              <w:rPr>
                <w:bCs/>
                <w:sz w:val="28"/>
                <w:szCs w:val="28"/>
              </w:rPr>
              <w:t>100</w:t>
            </w:r>
          </w:p>
        </w:tc>
      </w:tr>
      <w:tr w:rsidR="000F66AA" w:rsidTr="000F66AA">
        <w:trPr>
          <w:jc w:val="center"/>
        </w:trPr>
        <w:tc>
          <w:tcPr>
            <w:tcW w:w="4690" w:type="dxa"/>
            <w:tcBorders>
              <w:top w:val="nil"/>
              <w:left w:val="nil"/>
              <w:bottom w:val="nil"/>
              <w:right w:val="nil"/>
            </w:tcBorders>
          </w:tcPr>
          <w:p w:rsidR="000F66AA" w:rsidRDefault="000F66AA">
            <w:pPr>
              <w:jc w:val="both"/>
              <w:rPr>
                <w:bCs/>
                <w:sz w:val="28"/>
                <w:szCs w:val="28"/>
              </w:rPr>
            </w:pPr>
          </w:p>
        </w:tc>
        <w:tc>
          <w:tcPr>
            <w:tcW w:w="3915" w:type="dxa"/>
            <w:tcBorders>
              <w:top w:val="nil"/>
              <w:left w:val="nil"/>
              <w:bottom w:val="nil"/>
              <w:right w:val="nil"/>
            </w:tcBorders>
            <w:vAlign w:val="center"/>
          </w:tcPr>
          <w:p w:rsidR="000F66AA" w:rsidRDefault="000F66AA">
            <w:pPr>
              <w:jc w:val="both"/>
              <w:rPr>
                <w:bCs/>
                <w:sz w:val="28"/>
                <w:szCs w:val="28"/>
              </w:rPr>
            </w:pPr>
          </w:p>
        </w:tc>
      </w:tr>
      <w:tr w:rsidR="000F66AA" w:rsidTr="000F66AA">
        <w:trPr>
          <w:jc w:val="center"/>
        </w:trPr>
        <w:tc>
          <w:tcPr>
            <w:tcW w:w="4690" w:type="dxa"/>
            <w:tcBorders>
              <w:top w:val="nil"/>
              <w:left w:val="nil"/>
              <w:bottom w:val="nil"/>
              <w:right w:val="nil"/>
            </w:tcBorders>
            <w:hideMark/>
          </w:tcPr>
          <w:p w:rsidR="000F66AA" w:rsidRDefault="000F66AA">
            <w:pPr>
              <w:jc w:val="both"/>
              <w:rPr>
                <w:bCs/>
                <w:sz w:val="28"/>
                <w:szCs w:val="28"/>
              </w:rPr>
            </w:pPr>
            <w:r>
              <w:rPr>
                <w:bCs/>
                <w:sz w:val="28"/>
                <w:szCs w:val="28"/>
              </w:rPr>
              <w:t>Грузовых автомобилей</w:t>
            </w:r>
          </w:p>
        </w:tc>
        <w:tc>
          <w:tcPr>
            <w:tcW w:w="3915" w:type="dxa"/>
            <w:tcBorders>
              <w:top w:val="nil"/>
              <w:left w:val="nil"/>
              <w:bottom w:val="nil"/>
              <w:right w:val="nil"/>
            </w:tcBorders>
            <w:hideMark/>
          </w:tcPr>
          <w:p w:rsidR="000F66AA" w:rsidRDefault="000F66AA">
            <w:pPr>
              <w:jc w:val="both"/>
              <w:rPr>
                <w:bCs/>
                <w:sz w:val="28"/>
                <w:szCs w:val="28"/>
              </w:rPr>
            </w:pPr>
            <w:r>
              <w:rPr>
                <w:bCs/>
                <w:sz w:val="28"/>
                <w:szCs w:val="28"/>
              </w:rPr>
              <w:t>300</w:t>
            </w:r>
          </w:p>
        </w:tc>
      </w:tr>
      <w:tr w:rsidR="000F66AA" w:rsidTr="000F66AA">
        <w:trPr>
          <w:jc w:val="center"/>
        </w:trPr>
        <w:tc>
          <w:tcPr>
            <w:tcW w:w="4690" w:type="dxa"/>
            <w:tcBorders>
              <w:top w:val="nil"/>
              <w:left w:val="nil"/>
              <w:bottom w:val="nil"/>
              <w:right w:val="nil"/>
            </w:tcBorders>
          </w:tcPr>
          <w:p w:rsidR="000F66AA" w:rsidRDefault="000F66AA">
            <w:pPr>
              <w:jc w:val="both"/>
              <w:rPr>
                <w:bCs/>
                <w:sz w:val="28"/>
                <w:szCs w:val="28"/>
              </w:rPr>
            </w:pPr>
          </w:p>
        </w:tc>
        <w:tc>
          <w:tcPr>
            <w:tcW w:w="3915" w:type="dxa"/>
            <w:tcBorders>
              <w:top w:val="nil"/>
              <w:left w:val="nil"/>
              <w:bottom w:val="nil"/>
              <w:right w:val="nil"/>
            </w:tcBorders>
          </w:tcPr>
          <w:p w:rsidR="000F66AA" w:rsidRDefault="000F66AA">
            <w:pPr>
              <w:jc w:val="both"/>
              <w:rPr>
                <w:bCs/>
                <w:sz w:val="28"/>
                <w:szCs w:val="28"/>
              </w:rPr>
            </w:pPr>
          </w:p>
        </w:tc>
      </w:tr>
      <w:tr w:rsidR="000F66AA" w:rsidTr="000F66AA">
        <w:trPr>
          <w:jc w:val="center"/>
        </w:trPr>
        <w:tc>
          <w:tcPr>
            <w:tcW w:w="4690" w:type="dxa"/>
            <w:tcBorders>
              <w:top w:val="nil"/>
              <w:left w:val="nil"/>
              <w:bottom w:val="nil"/>
              <w:right w:val="nil"/>
            </w:tcBorders>
            <w:hideMark/>
          </w:tcPr>
          <w:p w:rsidR="000F66AA" w:rsidRDefault="000F66AA">
            <w:pPr>
              <w:jc w:val="both"/>
              <w:rPr>
                <w:bCs/>
                <w:sz w:val="28"/>
                <w:szCs w:val="28"/>
              </w:rPr>
            </w:pPr>
            <w:r>
              <w:rPr>
                <w:bCs/>
                <w:sz w:val="28"/>
                <w:szCs w:val="28"/>
              </w:rPr>
              <w:t>Грузовых автомобилей и сельскохозяйственной техники</w:t>
            </w:r>
          </w:p>
        </w:tc>
        <w:tc>
          <w:tcPr>
            <w:tcW w:w="3915" w:type="dxa"/>
            <w:tcBorders>
              <w:top w:val="nil"/>
              <w:left w:val="nil"/>
              <w:bottom w:val="nil"/>
              <w:right w:val="nil"/>
            </w:tcBorders>
            <w:hideMark/>
          </w:tcPr>
          <w:p w:rsidR="000F66AA" w:rsidRDefault="000F66AA">
            <w:pPr>
              <w:jc w:val="both"/>
              <w:rPr>
                <w:bCs/>
                <w:sz w:val="28"/>
                <w:szCs w:val="28"/>
              </w:rPr>
            </w:pPr>
            <w:r>
              <w:rPr>
                <w:bCs/>
                <w:sz w:val="28"/>
                <w:szCs w:val="28"/>
              </w:rPr>
              <w:t>300</w:t>
            </w:r>
          </w:p>
        </w:tc>
      </w:tr>
    </w:tbl>
    <w:p w:rsidR="000F66AA" w:rsidRDefault="000F66AA" w:rsidP="000F66AA">
      <w:pPr>
        <w:ind w:firstLine="720"/>
        <w:jc w:val="both"/>
        <w:rPr>
          <w:bCs/>
          <w:sz w:val="28"/>
          <w:szCs w:val="28"/>
        </w:rPr>
      </w:pPr>
    </w:p>
    <w:p w:rsidR="000F66AA" w:rsidRDefault="000F66AA" w:rsidP="000F66AA">
      <w:pPr>
        <w:ind w:firstLine="720"/>
        <w:jc w:val="both"/>
        <w:rPr>
          <w:bCs/>
          <w:sz w:val="28"/>
          <w:szCs w:val="28"/>
        </w:rPr>
      </w:pPr>
      <w:r>
        <w:rPr>
          <w:bCs/>
          <w:sz w:val="28"/>
          <w:szCs w:val="28"/>
        </w:rPr>
        <w:t xml:space="preserve">8.5.40. На промышленных предприятиях при общем годовом объеме грузоперевозок до 2 млн. тонн целесообразно проектировать ремонтно-эксплуатационные базы совместно для железнодорожного </w:t>
      </w:r>
      <w:r>
        <w:rPr>
          <w:bCs/>
          <w:sz w:val="28"/>
          <w:szCs w:val="28"/>
        </w:rPr>
        <w:br/>
        <w:t xml:space="preserve">и всех видов безрельсового колесного транспорта предприятия. </w:t>
      </w:r>
      <w:r>
        <w:rPr>
          <w:bCs/>
          <w:sz w:val="28"/>
          <w:szCs w:val="28"/>
        </w:rPr>
        <w:br/>
        <w:t xml:space="preserve">При объеме грузоперевозок свыше 2 млн. тонн базы, как правило, следует предусматривать </w:t>
      </w:r>
      <w:proofErr w:type="gramStart"/>
      <w:r>
        <w:rPr>
          <w:bCs/>
          <w:sz w:val="28"/>
          <w:szCs w:val="28"/>
        </w:rPr>
        <w:t>раздельными</w:t>
      </w:r>
      <w:proofErr w:type="gramEnd"/>
      <w:r>
        <w:rPr>
          <w:bCs/>
          <w:sz w:val="28"/>
          <w:szCs w:val="28"/>
        </w:rPr>
        <w:t>.</w:t>
      </w:r>
    </w:p>
    <w:p w:rsidR="000F66AA" w:rsidRDefault="000F66AA" w:rsidP="000F66AA">
      <w:pPr>
        <w:ind w:firstLine="720"/>
        <w:jc w:val="both"/>
        <w:rPr>
          <w:bCs/>
          <w:sz w:val="28"/>
          <w:szCs w:val="28"/>
        </w:rPr>
      </w:pPr>
      <w:r>
        <w:rPr>
          <w:bCs/>
          <w:sz w:val="28"/>
          <w:szCs w:val="28"/>
        </w:rPr>
        <w:t xml:space="preserve">8.5.41. Противопожарные расстояния от объектов </w:t>
      </w:r>
      <w:r>
        <w:rPr>
          <w:bCs/>
          <w:sz w:val="28"/>
          <w:szCs w:val="28"/>
        </w:rPr>
        <w:br/>
        <w:t xml:space="preserve">по обслуживанию автомобилей до соседних объектов следует принимать </w:t>
      </w:r>
      <w:r>
        <w:rPr>
          <w:bCs/>
          <w:sz w:val="28"/>
          <w:szCs w:val="28"/>
        </w:rPr>
        <w:br/>
        <w:t xml:space="preserve">в соответствии с требованиями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20"/>
        <w:jc w:val="both"/>
        <w:rPr>
          <w:bCs/>
          <w:sz w:val="28"/>
          <w:szCs w:val="28"/>
        </w:rPr>
      </w:pPr>
      <w:r>
        <w:rPr>
          <w:bCs/>
          <w:sz w:val="28"/>
          <w:szCs w:val="28"/>
        </w:rPr>
        <w:t>8.5.42. </w:t>
      </w:r>
      <w:r>
        <w:rPr>
          <w:sz w:val="28"/>
          <w:szCs w:val="28"/>
        </w:rPr>
        <w:t>АЗС</w:t>
      </w:r>
      <w:r>
        <w:rPr>
          <w:bCs/>
          <w:sz w:val="28"/>
          <w:szCs w:val="28"/>
        </w:rPr>
        <w:t xml:space="preserve"> следует проектировать из расчета одна топливораздаточная колонка на 1 200 легковых автомобилей, принимая размеры их земельных участков, гектаров, для станций:</w:t>
      </w:r>
    </w:p>
    <w:p w:rsidR="000F66AA" w:rsidRDefault="000F66AA" w:rsidP="000F66AA">
      <w:pPr>
        <w:ind w:firstLine="720"/>
        <w:jc w:val="both"/>
        <w:rPr>
          <w:bCs/>
          <w:sz w:val="28"/>
          <w:szCs w:val="28"/>
        </w:rPr>
      </w:pPr>
      <w:r>
        <w:rPr>
          <w:bCs/>
          <w:sz w:val="28"/>
          <w:szCs w:val="28"/>
        </w:rPr>
        <w:t>на 2 колонки - 0,1;</w:t>
      </w:r>
    </w:p>
    <w:p w:rsidR="000F66AA" w:rsidRDefault="000F66AA" w:rsidP="000F66AA">
      <w:pPr>
        <w:ind w:firstLine="720"/>
        <w:jc w:val="both"/>
        <w:rPr>
          <w:bCs/>
          <w:sz w:val="28"/>
          <w:szCs w:val="28"/>
        </w:rPr>
      </w:pPr>
      <w:r>
        <w:rPr>
          <w:bCs/>
          <w:sz w:val="28"/>
          <w:szCs w:val="28"/>
        </w:rPr>
        <w:t>на 5 колонок - 0,2;</w:t>
      </w:r>
    </w:p>
    <w:p w:rsidR="000F66AA" w:rsidRDefault="000F66AA" w:rsidP="000F66AA">
      <w:pPr>
        <w:ind w:firstLine="720"/>
        <w:jc w:val="both"/>
        <w:rPr>
          <w:bCs/>
          <w:sz w:val="28"/>
          <w:szCs w:val="28"/>
        </w:rPr>
      </w:pPr>
      <w:r>
        <w:rPr>
          <w:bCs/>
          <w:sz w:val="28"/>
          <w:szCs w:val="28"/>
        </w:rPr>
        <w:t>на 7 колонок - 0,3.</w:t>
      </w:r>
    </w:p>
    <w:p w:rsidR="000F66AA" w:rsidRDefault="000F66AA" w:rsidP="000F66AA">
      <w:pPr>
        <w:ind w:firstLine="709"/>
        <w:jc w:val="both"/>
        <w:rPr>
          <w:bCs/>
          <w:sz w:val="28"/>
          <w:szCs w:val="28"/>
        </w:rPr>
      </w:pPr>
      <w:r>
        <w:rPr>
          <w:bCs/>
          <w:sz w:val="28"/>
          <w:szCs w:val="28"/>
        </w:rPr>
        <w:t xml:space="preserve">8.5.43. На территории АЗС при наличии в здании операторской или в отдельно стоящем здании магазина сопутствующих товаров </w:t>
      </w:r>
      <w:r>
        <w:rPr>
          <w:bCs/>
          <w:sz w:val="28"/>
          <w:szCs w:val="28"/>
        </w:rPr>
        <w:br/>
        <w:t xml:space="preserve">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Pr>
          <w:bCs/>
          <w:sz w:val="28"/>
          <w:szCs w:val="28"/>
        </w:rPr>
        <w:t>машино-мест</w:t>
      </w:r>
      <w:proofErr w:type="spellEnd"/>
      <w:r>
        <w:rPr>
          <w:bCs/>
          <w:sz w:val="28"/>
          <w:szCs w:val="28"/>
        </w:rPr>
        <w:t xml:space="preserve"> с учетом требований НПБ 111-98*.</w:t>
      </w:r>
    </w:p>
    <w:p w:rsidR="000F66AA" w:rsidRDefault="000F66AA" w:rsidP="000F66AA">
      <w:pPr>
        <w:ind w:firstLine="709"/>
        <w:jc w:val="both"/>
        <w:rPr>
          <w:bCs/>
          <w:sz w:val="28"/>
          <w:szCs w:val="28"/>
        </w:rPr>
      </w:pPr>
      <w:r>
        <w:rPr>
          <w:bCs/>
          <w:sz w:val="28"/>
          <w:szCs w:val="28"/>
        </w:rPr>
        <w:t xml:space="preserve">8.5.44. Санитарно-защитные зоны для автозаправочных станций принимаются в соответствии с требованиями </w:t>
      </w:r>
      <w:proofErr w:type="spellStart"/>
      <w:r>
        <w:rPr>
          <w:bCs/>
          <w:sz w:val="28"/>
          <w:szCs w:val="28"/>
        </w:rPr>
        <w:t>СанПиН</w:t>
      </w:r>
      <w:proofErr w:type="spellEnd"/>
      <w:r>
        <w:rPr>
          <w:bCs/>
          <w:sz w:val="28"/>
          <w:szCs w:val="28"/>
        </w:rPr>
        <w:t xml:space="preserve"> 2.2.1/2.1.1.1200-03, в том числе, метров:</w:t>
      </w:r>
    </w:p>
    <w:p w:rsidR="000F66AA" w:rsidRDefault="000F66AA" w:rsidP="000F66AA">
      <w:pPr>
        <w:ind w:firstLine="709"/>
        <w:jc w:val="both"/>
        <w:rPr>
          <w:bCs/>
          <w:sz w:val="28"/>
          <w:szCs w:val="28"/>
        </w:rPr>
      </w:pPr>
      <w:r>
        <w:rPr>
          <w:bCs/>
          <w:sz w:val="28"/>
          <w:szCs w:val="28"/>
        </w:rPr>
        <w:t>автозаправочных станций для заправки грузового и легкового автотранспорта жидким и газовым топливом - 100;</w:t>
      </w:r>
    </w:p>
    <w:p w:rsidR="000F66AA" w:rsidRDefault="000F66AA" w:rsidP="000F66AA">
      <w:pPr>
        <w:ind w:firstLine="709"/>
        <w:jc w:val="both"/>
        <w:rPr>
          <w:bCs/>
          <w:spacing w:val="-2"/>
          <w:sz w:val="28"/>
          <w:szCs w:val="28"/>
        </w:rPr>
      </w:pPr>
      <w:r>
        <w:rPr>
          <w:bCs/>
          <w:sz w:val="28"/>
          <w:szCs w:val="28"/>
        </w:rPr>
        <w:t xml:space="preserve">автозаправочных станций не более 3 топливораздаточных колонок только для заправки легкового автотранспорта жидким топливом, </w:t>
      </w:r>
      <w:r>
        <w:rPr>
          <w:bCs/>
          <w:sz w:val="28"/>
          <w:szCs w:val="28"/>
        </w:rPr>
        <w:br/>
        <w:t>в том числе с объектами обслуживания (магазины, кафе)</w:t>
      </w:r>
      <w:r>
        <w:rPr>
          <w:bCs/>
          <w:spacing w:val="-2"/>
          <w:sz w:val="28"/>
          <w:szCs w:val="28"/>
        </w:rPr>
        <w:t xml:space="preserve"> - 50.</w:t>
      </w:r>
    </w:p>
    <w:p w:rsidR="000F66AA" w:rsidRDefault="000F66AA" w:rsidP="000F66AA">
      <w:pPr>
        <w:ind w:firstLine="709"/>
        <w:jc w:val="both"/>
        <w:rPr>
          <w:bCs/>
          <w:sz w:val="28"/>
          <w:szCs w:val="28"/>
        </w:rPr>
      </w:pPr>
      <w:r>
        <w:rPr>
          <w:bCs/>
          <w:sz w:val="28"/>
          <w:szCs w:val="28"/>
        </w:rPr>
        <w:t xml:space="preserve">8.5.45. Противопожарные расстояния от АЗС до других объектов следует принимать в соответствии с требованиями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20"/>
        <w:jc w:val="both"/>
        <w:rPr>
          <w:bCs/>
          <w:sz w:val="28"/>
          <w:szCs w:val="28"/>
        </w:rPr>
      </w:pPr>
      <w:r>
        <w:rPr>
          <w:bCs/>
          <w:spacing w:val="-2"/>
          <w:sz w:val="28"/>
          <w:szCs w:val="28"/>
        </w:rPr>
        <w:t xml:space="preserve">8.5.46. </w:t>
      </w:r>
      <w:proofErr w:type="gramStart"/>
      <w:r>
        <w:rPr>
          <w:spacing w:val="-2"/>
          <w:sz w:val="28"/>
          <w:szCs w:val="28"/>
        </w:rPr>
        <w:t>Моечные пункты</w:t>
      </w:r>
      <w:r>
        <w:rPr>
          <w:bCs/>
          <w:spacing w:val="-2"/>
          <w:sz w:val="28"/>
          <w:szCs w:val="28"/>
        </w:rPr>
        <w:t xml:space="preserve"> автотранспорта размещаются в составе предприятий</w:t>
      </w:r>
      <w:r>
        <w:rPr>
          <w:bCs/>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Pr>
          <w:bCs/>
          <w:spacing w:val="-2"/>
          <w:sz w:val="28"/>
          <w:szCs w:val="28"/>
        </w:rPr>
        <w:t xml:space="preserve">венные </w:t>
      </w:r>
      <w:r>
        <w:rPr>
          <w:bCs/>
          <w:spacing w:val="-2"/>
          <w:sz w:val="28"/>
          <w:szCs w:val="28"/>
        </w:rPr>
        <w:br/>
        <w:t>и эксплуатационные филиалы, базы централизованного технического обслуживания,</w:t>
      </w:r>
      <w:r>
        <w:rPr>
          <w:bCs/>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0F66AA" w:rsidRDefault="000F66AA" w:rsidP="000F66AA">
      <w:pPr>
        <w:ind w:firstLine="720"/>
        <w:jc w:val="both"/>
        <w:rPr>
          <w:bCs/>
          <w:sz w:val="28"/>
          <w:szCs w:val="28"/>
        </w:rPr>
      </w:pPr>
      <w:r>
        <w:rPr>
          <w:bCs/>
          <w:sz w:val="28"/>
          <w:szCs w:val="28"/>
        </w:rPr>
        <w:t xml:space="preserve">8.5.47. Санитарно-защитные зоны для моечных пунктов устанавливаются в соответствии с требованиями </w:t>
      </w:r>
      <w:r>
        <w:rPr>
          <w:bCs/>
          <w:sz w:val="28"/>
          <w:szCs w:val="28"/>
        </w:rPr>
        <w:br/>
      </w:r>
      <w:proofErr w:type="spellStart"/>
      <w:r>
        <w:rPr>
          <w:bCs/>
          <w:sz w:val="28"/>
          <w:szCs w:val="28"/>
        </w:rPr>
        <w:lastRenderedPageBreak/>
        <w:t>СанПиН</w:t>
      </w:r>
      <w:proofErr w:type="spellEnd"/>
      <w:r>
        <w:rPr>
          <w:bCs/>
          <w:sz w:val="28"/>
          <w:szCs w:val="28"/>
        </w:rPr>
        <w:t xml:space="preserve"> 2.2.1/2.1.1.1200-03, в том числе ориентировочные размеры санитарно-защитных зон составляют, метров, </w:t>
      </w:r>
      <w:proofErr w:type="gramStart"/>
      <w:r>
        <w:rPr>
          <w:bCs/>
          <w:sz w:val="28"/>
          <w:szCs w:val="28"/>
        </w:rPr>
        <w:t>для</w:t>
      </w:r>
      <w:proofErr w:type="gramEnd"/>
      <w:r>
        <w:rPr>
          <w:bCs/>
          <w:sz w:val="28"/>
          <w:szCs w:val="28"/>
        </w:rPr>
        <w:t>:</w:t>
      </w:r>
    </w:p>
    <w:p w:rsidR="000F66AA" w:rsidRDefault="000F66AA" w:rsidP="000F66AA">
      <w:pPr>
        <w:ind w:firstLine="720"/>
        <w:jc w:val="both"/>
        <w:rPr>
          <w:bCs/>
          <w:sz w:val="28"/>
          <w:szCs w:val="28"/>
        </w:rPr>
      </w:pPr>
      <w:r>
        <w:rPr>
          <w:bCs/>
          <w:sz w:val="28"/>
          <w:szCs w:val="28"/>
        </w:rPr>
        <w:t xml:space="preserve">моек грузовых автомобилей портального типа - 100 </w:t>
      </w:r>
      <w:r>
        <w:rPr>
          <w:bCs/>
          <w:sz w:val="28"/>
          <w:szCs w:val="28"/>
        </w:rPr>
        <w:br/>
        <w:t xml:space="preserve">(размещаются в </w:t>
      </w:r>
      <w:r>
        <w:rPr>
          <w:bCs/>
          <w:spacing w:val="-2"/>
          <w:sz w:val="28"/>
          <w:szCs w:val="28"/>
        </w:rPr>
        <w:t>границах промышленных и коммунально-складских зон, на магистралях на въезде</w:t>
      </w:r>
      <w:r>
        <w:rPr>
          <w:bCs/>
          <w:sz w:val="28"/>
          <w:szCs w:val="28"/>
        </w:rPr>
        <w:t xml:space="preserve"> в населенный пункт, на территории автотранспортных предприятий);</w:t>
      </w:r>
    </w:p>
    <w:p w:rsidR="000F66AA" w:rsidRDefault="000F66AA" w:rsidP="000F66AA">
      <w:pPr>
        <w:ind w:firstLine="720"/>
        <w:jc w:val="both"/>
        <w:rPr>
          <w:bCs/>
          <w:sz w:val="28"/>
          <w:szCs w:val="28"/>
        </w:rPr>
      </w:pPr>
      <w:r>
        <w:rPr>
          <w:bCs/>
          <w:sz w:val="28"/>
          <w:szCs w:val="28"/>
        </w:rPr>
        <w:t>моек автомобилей с количеством постов от 2 до 5 - 100;</w:t>
      </w:r>
    </w:p>
    <w:p w:rsidR="000F66AA" w:rsidRDefault="000F66AA" w:rsidP="000F66AA">
      <w:pPr>
        <w:ind w:firstLine="720"/>
        <w:jc w:val="both"/>
        <w:rPr>
          <w:bCs/>
          <w:sz w:val="28"/>
          <w:szCs w:val="28"/>
        </w:rPr>
      </w:pPr>
      <w:r>
        <w:rPr>
          <w:bCs/>
          <w:sz w:val="28"/>
          <w:szCs w:val="28"/>
        </w:rPr>
        <w:t>для моек автомобилей до двух постов - 50.</w:t>
      </w:r>
    </w:p>
    <w:p w:rsidR="000F66AA" w:rsidRDefault="000F66AA" w:rsidP="000F66AA">
      <w:pPr>
        <w:ind w:firstLine="720"/>
        <w:jc w:val="both"/>
        <w:rPr>
          <w:bCs/>
          <w:sz w:val="28"/>
          <w:szCs w:val="28"/>
        </w:rPr>
      </w:pPr>
      <w:r>
        <w:rPr>
          <w:bCs/>
          <w:sz w:val="28"/>
          <w:szCs w:val="28"/>
        </w:rPr>
        <w:t>8.5.48. Обеспеченность</w:t>
      </w:r>
      <w:r>
        <w:rPr>
          <w:sz w:val="28"/>
          <w:szCs w:val="28"/>
        </w:rPr>
        <w:t xml:space="preserve"> стоянками для маломерных судов</w:t>
      </w:r>
      <w:r>
        <w:rPr>
          <w:bCs/>
          <w:sz w:val="28"/>
          <w:szCs w:val="28"/>
        </w:rPr>
        <w:t xml:space="preserve"> индивидуального пользования следует определять расчетным путем </w:t>
      </w:r>
      <w:r>
        <w:rPr>
          <w:bCs/>
          <w:sz w:val="28"/>
          <w:szCs w:val="28"/>
        </w:rPr>
        <w:br/>
        <w:t xml:space="preserve">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0F66AA" w:rsidRDefault="000F66AA" w:rsidP="000F66AA">
      <w:pPr>
        <w:ind w:firstLine="720"/>
        <w:jc w:val="both"/>
        <w:rPr>
          <w:bCs/>
          <w:color w:val="FF0000"/>
          <w:sz w:val="28"/>
          <w:szCs w:val="28"/>
        </w:rPr>
      </w:pPr>
      <w:r>
        <w:rPr>
          <w:bCs/>
          <w:sz w:val="28"/>
          <w:szCs w:val="28"/>
        </w:rPr>
        <w:t>Размеры участков для хранения маломерных судов следует принимать в соответствии с пунктом 8.2.56 настоящих нормативов.</w:t>
      </w:r>
    </w:p>
    <w:p w:rsidR="000F66AA" w:rsidRDefault="000F66AA" w:rsidP="000F66AA">
      <w:pPr>
        <w:ind w:firstLine="720"/>
        <w:jc w:val="both"/>
        <w:rPr>
          <w:bCs/>
          <w:sz w:val="28"/>
          <w:szCs w:val="28"/>
        </w:rPr>
      </w:pPr>
      <w:r>
        <w:rPr>
          <w:bCs/>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до учреждений </w:t>
      </w:r>
      <w:r>
        <w:rPr>
          <w:bCs/>
          <w:sz w:val="28"/>
          <w:szCs w:val="28"/>
        </w:rPr>
        <w:br/>
        <w:t xml:space="preserve">здравоохранения - не менее </w:t>
      </w:r>
      <w:smartTag w:uri="urn:schemas-microsoft-com:office:smarttags" w:element="metricconverter">
        <w:smartTagPr>
          <w:attr w:name="ProductID" w:val="200 м"/>
        </w:smartTagPr>
        <w:r>
          <w:rPr>
            <w:bCs/>
            <w:sz w:val="28"/>
            <w:szCs w:val="28"/>
          </w:rPr>
          <w:t>200 метров</w:t>
        </w:r>
      </w:smartTag>
      <w:r>
        <w:rPr>
          <w:bCs/>
          <w:sz w:val="28"/>
          <w:szCs w:val="28"/>
        </w:rPr>
        <w:t>.</w:t>
      </w:r>
    </w:p>
    <w:p w:rsidR="000F66AA" w:rsidRDefault="000F66AA" w:rsidP="000F66AA">
      <w:pPr>
        <w:ind w:firstLine="720"/>
        <w:jc w:val="both"/>
        <w:rPr>
          <w:bCs/>
          <w:sz w:val="28"/>
          <w:szCs w:val="28"/>
        </w:rPr>
      </w:pPr>
    </w:p>
    <w:p w:rsidR="000F66AA" w:rsidRDefault="000F66AA" w:rsidP="000F66AA">
      <w:pPr>
        <w:jc w:val="both"/>
        <w:rPr>
          <w:sz w:val="28"/>
          <w:szCs w:val="28"/>
        </w:rPr>
      </w:pPr>
      <w:r>
        <w:rPr>
          <w:sz w:val="28"/>
          <w:szCs w:val="28"/>
        </w:rPr>
        <w:t>9. Зоны сельскохозяйственного использования</w:t>
      </w:r>
    </w:p>
    <w:p w:rsidR="000F66AA" w:rsidRDefault="000F66AA" w:rsidP="000F66AA">
      <w:pPr>
        <w:jc w:val="both"/>
        <w:rPr>
          <w:bCs/>
          <w:sz w:val="28"/>
          <w:szCs w:val="28"/>
        </w:rPr>
      </w:pPr>
    </w:p>
    <w:p w:rsidR="000F66AA" w:rsidRDefault="000F66AA" w:rsidP="000F66AA">
      <w:pPr>
        <w:jc w:val="both"/>
        <w:rPr>
          <w:sz w:val="28"/>
          <w:szCs w:val="28"/>
        </w:rPr>
      </w:pPr>
      <w:r>
        <w:rPr>
          <w:sz w:val="28"/>
          <w:szCs w:val="28"/>
        </w:rPr>
        <w:t>9.1. Общие требования</w:t>
      </w:r>
    </w:p>
    <w:p w:rsidR="000F66AA" w:rsidRDefault="000F66AA" w:rsidP="000F66AA">
      <w:pPr>
        <w:ind w:firstLine="709"/>
        <w:jc w:val="both"/>
        <w:rPr>
          <w:bCs/>
          <w:sz w:val="28"/>
          <w:szCs w:val="28"/>
        </w:rPr>
      </w:pPr>
    </w:p>
    <w:p w:rsidR="000F66AA" w:rsidRDefault="000F66AA" w:rsidP="000F66AA">
      <w:pPr>
        <w:adjustRightInd w:val="0"/>
        <w:ind w:firstLine="709"/>
        <w:jc w:val="both"/>
        <w:rPr>
          <w:bCs/>
          <w:sz w:val="28"/>
          <w:szCs w:val="28"/>
        </w:rPr>
      </w:pPr>
      <w:r>
        <w:rPr>
          <w:bCs/>
          <w:spacing w:val="-2"/>
          <w:sz w:val="28"/>
          <w:szCs w:val="28"/>
        </w:rPr>
        <w:t xml:space="preserve">9.1.1. </w:t>
      </w:r>
      <w:proofErr w:type="gramStart"/>
      <w:r>
        <w:rPr>
          <w:bCs/>
          <w:sz w:val="28"/>
          <w:szCs w:val="28"/>
        </w:rPr>
        <w:t xml:space="preserve">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w:t>
      </w:r>
      <w:r>
        <w:rPr>
          <w:bCs/>
          <w:spacing w:val="-2"/>
          <w:sz w:val="28"/>
          <w:szCs w:val="28"/>
        </w:rPr>
        <w:t>хозяйства, дачного хозяйства, садоводства, огородничества, личного подсобного хозяйства, развития объектов сельскохозяйственного</w:t>
      </w:r>
      <w:r>
        <w:rPr>
          <w:bCs/>
          <w:sz w:val="28"/>
          <w:szCs w:val="28"/>
        </w:rPr>
        <w:t xml:space="preserve"> назначения. </w:t>
      </w:r>
      <w:proofErr w:type="gramEnd"/>
    </w:p>
    <w:p w:rsidR="000F66AA" w:rsidRDefault="000F66AA" w:rsidP="000F66AA">
      <w:pPr>
        <w:adjustRightInd w:val="0"/>
        <w:ind w:firstLine="709"/>
        <w:jc w:val="both"/>
        <w:rPr>
          <w:bCs/>
          <w:sz w:val="28"/>
          <w:szCs w:val="28"/>
        </w:rPr>
      </w:pPr>
      <w:r>
        <w:rPr>
          <w:bCs/>
          <w:sz w:val="28"/>
          <w:szCs w:val="28"/>
        </w:rPr>
        <w:t>9.1.2. </w:t>
      </w:r>
      <w:proofErr w:type="gramStart"/>
      <w:r>
        <w:rPr>
          <w:bCs/>
          <w:sz w:val="28"/>
          <w:szCs w:val="28"/>
        </w:rPr>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сенокосы, пастбища для выпаса домашнего скота, залежи, земли, занятые многолетними насаждениями (садами и др.).</w:t>
      </w:r>
      <w:proofErr w:type="gramEnd"/>
    </w:p>
    <w:p w:rsidR="000F66AA" w:rsidRDefault="000F66AA" w:rsidP="000F66AA">
      <w:pPr>
        <w:adjustRightInd w:val="0"/>
        <w:ind w:firstLine="709"/>
        <w:jc w:val="both"/>
        <w:rPr>
          <w:bCs/>
          <w:sz w:val="28"/>
          <w:szCs w:val="28"/>
        </w:rPr>
      </w:pPr>
      <w:r>
        <w:rPr>
          <w:bCs/>
          <w:spacing w:val="-4"/>
          <w:sz w:val="28"/>
          <w:szCs w:val="28"/>
        </w:rPr>
        <w:t>9.1.3. </w:t>
      </w:r>
      <w:proofErr w:type="gramStart"/>
      <w:r>
        <w:rPr>
          <w:bCs/>
          <w:spacing w:val="-4"/>
          <w:sz w:val="28"/>
          <w:szCs w:val="28"/>
        </w:rPr>
        <w:t>В зоны, занятые объектами сельскохозяйственного назначения - зданиями,</w:t>
      </w:r>
      <w:r>
        <w:rPr>
          <w:bCs/>
          <w:sz w:val="28"/>
          <w:szCs w:val="28"/>
        </w:rPr>
        <w:t xml:space="preserve"> </w:t>
      </w:r>
      <w:r>
        <w:rPr>
          <w:bCs/>
          <w:spacing w:val="-3"/>
          <w:sz w:val="28"/>
          <w:szCs w:val="28"/>
        </w:rPr>
        <w:t xml:space="preserve">строениями, сооружениями, используемыми </w:t>
      </w:r>
      <w:r>
        <w:rPr>
          <w:bCs/>
          <w:spacing w:val="-3"/>
          <w:sz w:val="28"/>
          <w:szCs w:val="28"/>
        </w:rPr>
        <w:br/>
        <w:t>для производства, хранения и первичной</w:t>
      </w:r>
      <w:r>
        <w:rPr>
          <w:bCs/>
          <w:sz w:val="28"/>
          <w:szCs w:val="28"/>
        </w:rPr>
        <w:t xml:space="preserve">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w:t>
      </w:r>
      <w:r>
        <w:rPr>
          <w:bCs/>
          <w:sz w:val="28"/>
          <w:szCs w:val="28"/>
        </w:rPr>
        <w:br/>
      </w:r>
      <w:r>
        <w:rPr>
          <w:bCs/>
          <w:sz w:val="28"/>
          <w:szCs w:val="28"/>
        </w:rPr>
        <w:lastRenderedPageBreak/>
        <w:t>и техногенных воздействий, замкнутыми водоемами, и резервные земли для развития объектов сельскохозяйственного назначения.</w:t>
      </w:r>
      <w:proofErr w:type="gramEnd"/>
    </w:p>
    <w:p w:rsidR="000F66AA" w:rsidRDefault="000F66AA" w:rsidP="000F66AA">
      <w:pPr>
        <w:adjustRightInd w:val="0"/>
        <w:ind w:firstLine="709"/>
        <w:jc w:val="both"/>
        <w:rPr>
          <w:bCs/>
          <w:sz w:val="28"/>
          <w:szCs w:val="28"/>
        </w:rPr>
      </w:pPr>
      <w:r>
        <w:rPr>
          <w:bCs/>
          <w:sz w:val="28"/>
          <w:szCs w:val="28"/>
        </w:rPr>
        <w:t xml:space="preserve">9.1.4. В зонах сельскохозяйственного использования ограничивается изъятие всех видов сельскохозяйственных земель </w:t>
      </w:r>
      <w:r>
        <w:rPr>
          <w:bCs/>
          <w:sz w:val="28"/>
          <w:szCs w:val="28"/>
        </w:rPr>
        <w:br/>
        <w:t xml:space="preserve">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0F66AA" w:rsidRDefault="000F66AA" w:rsidP="000F66AA">
      <w:pPr>
        <w:adjustRightInd w:val="0"/>
        <w:ind w:firstLine="709"/>
        <w:jc w:val="both"/>
        <w:rPr>
          <w:bCs/>
          <w:sz w:val="28"/>
          <w:szCs w:val="28"/>
        </w:rPr>
      </w:pPr>
      <w:r>
        <w:rPr>
          <w:bCs/>
          <w:sz w:val="28"/>
          <w:szCs w:val="28"/>
        </w:rPr>
        <w:t xml:space="preserve">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w:t>
      </w:r>
      <w:r>
        <w:rPr>
          <w:bCs/>
          <w:spacing w:val="-2"/>
          <w:sz w:val="28"/>
          <w:szCs w:val="28"/>
        </w:rPr>
        <w:t>Республики</w:t>
      </w:r>
      <w:r>
        <w:rPr>
          <w:bCs/>
          <w:spacing w:val="-2"/>
          <w:sz w:val="28"/>
          <w:szCs w:val="28"/>
        </w:rPr>
        <w:br/>
        <w:t>Марий Эл</w:t>
      </w:r>
      <w:r>
        <w:rPr>
          <w:bCs/>
          <w:sz w:val="28"/>
          <w:szCs w:val="28"/>
        </w:rPr>
        <w:t>.</w:t>
      </w:r>
    </w:p>
    <w:p w:rsidR="000F66AA" w:rsidRDefault="000F66AA" w:rsidP="000F66AA">
      <w:pPr>
        <w:adjustRightInd w:val="0"/>
        <w:ind w:firstLine="709"/>
        <w:jc w:val="both"/>
        <w:rPr>
          <w:bCs/>
          <w:sz w:val="28"/>
          <w:szCs w:val="28"/>
        </w:rPr>
      </w:pPr>
      <w:r>
        <w:rPr>
          <w:bCs/>
          <w:sz w:val="28"/>
          <w:szCs w:val="28"/>
        </w:rPr>
        <w:t xml:space="preserve">9.1.5. Режим использования сельскохозяйственных земель </w:t>
      </w:r>
      <w:r>
        <w:rPr>
          <w:bCs/>
          <w:sz w:val="28"/>
          <w:szCs w:val="28"/>
        </w:rPr>
        <w:br/>
        <w:t xml:space="preserve">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w:t>
      </w:r>
      <w:r>
        <w:rPr>
          <w:bCs/>
          <w:sz w:val="28"/>
          <w:szCs w:val="28"/>
        </w:rPr>
        <w:br/>
        <w:t xml:space="preserve">по мелиорации в соответствии с требованиями раздела «Зоны инженерной инфраструктуры» (подраздел «Мелиоративные системы </w:t>
      </w:r>
      <w:r>
        <w:rPr>
          <w:bCs/>
          <w:sz w:val="28"/>
          <w:szCs w:val="28"/>
        </w:rPr>
        <w:br/>
        <w:t>и сооружения») настоящих нормативов.</w:t>
      </w:r>
    </w:p>
    <w:p w:rsidR="000F66AA" w:rsidRDefault="000F66AA" w:rsidP="000F66AA">
      <w:pPr>
        <w:adjustRightInd w:val="0"/>
        <w:ind w:firstLine="709"/>
        <w:jc w:val="both"/>
        <w:rPr>
          <w:bCs/>
          <w:sz w:val="28"/>
          <w:szCs w:val="28"/>
        </w:rPr>
      </w:pPr>
    </w:p>
    <w:p w:rsidR="000F66AA" w:rsidRDefault="000F66AA" w:rsidP="000F66AA">
      <w:pPr>
        <w:adjustRightInd w:val="0"/>
        <w:jc w:val="both"/>
        <w:rPr>
          <w:sz w:val="28"/>
          <w:szCs w:val="28"/>
        </w:rPr>
      </w:pPr>
      <w:r>
        <w:rPr>
          <w:sz w:val="28"/>
          <w:szCs w:val="28"/>
        </w:rPr>
        <w:t>9.2. Зоны размещения объектов сельскохозяйственного назначения (производственная зона)</w:t>
      </w:r>
    </w:p>
    <w:p w:rsidR="000F66AA" w:rsidRDefault="000F66AA" w:rsidP="000F66AA">
      <w:pPr>
        <w:adjustRightInd w:val="0"/>
        <w:ind w:firstLine="709"/>
        <w:jc w:val="both"/>
        <w:rPr>
          <w:bCs/>
          <w:sz w:val="28"/>
          <w:szCs w:val="28"/>
        </w:rPr>
      </w:pPr>
    </w:p>
    <w:p w:rsidR="000F66AA" w:rsidRDefault="000F66AA" w:rsidP="000F66AA">
      <w:pPr>
        <w:adjustRightInd w:val="0"/>
        <w:ind w:firstLine="709"/>
        <w:jc w:val="both"/>
        <w:rPr>
          <w:bCs/>
          <w:sz w:val="28"/>
          <w:szCs w:val="28"/>
        </w:rPr>
      </w:pPr>
      <w:r>
        <w:rPr>
          <w:bCs/>
          <w:sz w:val="28"/>
          <w:szCs w:val="28"/>
        </w:rPr>
        <w:t>Общие требования</w:t>
      </w:r>
    </w:p>
    <w:p w:rsidR="000F66AA" w:rsidRDefault="000F66AA" w:rsidP="000F66AA">
      <w:pPr>
        <w:adjustRightInd w:val="0"/>
        <w:ind w:firstLine="709"/>
        <w:jc w:val="both"/>
        <w:rPr>
          <w:bCs/>
          <w:sz w:val="28"/>
          <w:szCs w:val="28"/>
        </w:rPr>
      </w:pPr>
    </w:p>
    <w:p w:rsidR="000F66AA" w:rsidRDefault="000F66AA" w:rsidP="000F66AA">
      <w:pPr>
        <w:adjustRightInd w:val="0"/>
        <w:ind w:firstLine="709"/>
        <w:jc w:val="both"/>
        <w:rPr>
          <w:bCs/>
          <w:sz w:val="28"/>
          <w:szCs w:val="28"/>
        </w:rPr>
      </w:pPr>
      <w:r>
        <w:rPr>
          <w:bCs/>
          <w:sz w:val="28"/>
          <w:szCs w:val="28"/>
        </w:rPr>
        <w:t xml:space="preserve">9.2.1. </w:t>
      </w:r>
      <w:proofErr w:type="gramStart"/>
      <w:r>
        <w:rPr>
          <w:bCs/>
          <w:sz w:val="28"/>
          <w:szCs w:val="28"/>
        </w:rPr>
        <w:t xml:space="preserve">Производственные зоны сельского  поселения </w:t>
      </w:r>
      <w:r>
        <w:rPr>
          <w:bCs/>
          <w:spacing w:val="-3"/>
          <w:sz w:val="28"/>
          <w:szCs w:val="28"/>
        </w:rPr>
        <w:t xml:space="preserve">и населенных пунктов </w:t>
      </w:r>
      <w:r>
        <w:rPr>
          <w:bCs/>
          <w:sz w:val="28"/>
          <w:szCs w:val="28"/>
        </w:rPr>
        <w:t>(далее - производственные зоны)</w:t>
      </w:r>
      <w:r>
        <w:rPr>
          <w:sz w:val="28"/>
          <w:szCs w:val="28"/>
        </w:rPr>
        <w:t xml:space="preserve"> </w:t>
      </w:r>
      <w:r>
        <w:rPr>
          <w:bCs/>
          <w:spacing w:val="-3"/>
          <w:sz w:val="28"/>
          <w:szCs w:val="28"/>
        </w:rPr>
        <w:t xml:space="preserve">следует размещать </w:t>
      </w:r>
      <w:r>
        <w:rPr>
          <w:bCs/>
          <w:spacing w:val="-3"/>
          <w:sz w:val="28"/>
          <w:szCs w:val="28"/>
        </w:rPr>
        <w:br/>
        <w:t xml:space="preserve">в соответствии </w:t>
      </w:r>
      <w:r>
        <w:rPr>
          <w:sz w:val="28"/>
          <w:szCs w:val="28"/>
        </w:rPr>
        <w:t>с утвержденным в установленном порядке проектам генерального плана сельского поселения с учетом схем размещения объектов сельского хозяйства Республики Марий Эл, муниципальных образований</w:t>
      </w:r>
      <w:r>
        <w:rPr>
          <w:bCs/>
          <w:spacing w:val="-3"/>
          <w:sz w:val="28"/>
          <w:szCs w:val="28"/>
        </w:rPr>
        <w:t>.</w:t>
      </w:r>
      <w:proofErr w:type="gramEnd"/>
    </w:p>
    <w:p w:rsidR="000F66AA" w:rsidRDefault="000F66AA" w:rsidP="000F66AA">
      <w:pPr>
        <w:adjustRightInd w:val="0"/>
        <w:ind w:firstLine="709"/>
        <w:jc w:val="both"/>
        <w:rPr>
          <w:bCs/>
          <w:sz w:val="28"/>
          <w:szCs w:val="28"/>
        </w:rPr>
      </w:pPr>
      <w:r>
        <w:rPr>
          <w:sz w:val="28"/>
          <w:szCs w:val="28"/>
        </w:rPr>
        <w:t xml:space="preserve">Проектируемые сельскохозяйственные предприятия, здания </w:t>
      </w:r>
      <w:r>
        <w:rPr>
          <w:sz w:val="28"/>
          <w:szCs w:val="28"/>
        </w:rPr>
        <w:br/>
        <w:t>и сооружения следует размещать в производственных зонах на основе планов развития существующих организаций и их производственной специализации.</w:t>
      </w:r>
    </w:p>
    <w:p w:rsidR="000F66AA" w:rsidRDefault="000F66AA" w:rsidP="000F66AA">
      <w:pPr>
        <w:adjustRightInd w:val="0"/>
        <w:ind w:firstLine="709"/>
        <w:jc w:val="both"/>
        <w:rPr>
          <w:bCs/>
          <w:sz w:val="28"/>
          <w:szCs w:val="28"/>
        </w:rPr>
      </w:pPr>
      <w:r>
        <w:rPr>
          <w:bCs/>
          <w:sz w:val="28"/>
          <w:szCs w:val="28"/>
        </w:rPr>
        <w:t xml:space="preserve">При проектировании производственных зон необходимо предусматривать меры по защите жилых и общественно-деловых зон </w:t>
      </w:r>
      <w:r>
        <w:rPr>
          <w:bCs/>
          <w:sz w:val="28"/>
          <w:szCs w:val="28"/>
        </w:rPr>
        <w:br/>
        <w:t xml:space="preserve">от неблагоприятного влияния производственных комплексов, </w:t>
      </w:r>
      <w:r>
        <w:rPr>
          <w:bCs/>
          <w:sz w:val="28"/>
          <w:szCs w:val="28"/>
        </w:rPr>
        <w:br/>
        <w:t xml:space="preserve">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w:t>
      </w:r>
      <w:r>
        <w:rPr>
          <w:bCs/>
          <w:sz w:val="28"/>
          <w:szCs w:val="28"/>
        </w:rPr>
        <w:br/>
        <w:t xml:space="preserve">по исключению загрязнения почв, водных объектов и атмосферного воздуха должны соответствовать требованиям санитарных норм, </w:t>
      </w:r>
      <w:r>
        <w:rPr>
          <w:bCs/>
          <w:sz w:val="28"/>
          <w:szCs w:val="28"/>
        </w:rPr>
        <w:br/>
        <w:t>а также раздела «Охрана окружающей среды» настоящих нормативов.</w:t>
      </w:r>
    </w:p>
    <w:p w:rsidR="000F66AA" w:rsidRDefault="000F66AA" w:rsidP="000F66AA">
      <w:pPr>
        <w:adjustRightInd w:val="0"/>
        <w:ind w:firstLine="709"/>
        <w:jc w:val="both"/>
        <w:rPr>
          <w:bCs/>
          <w:sz w:val="28"/>
          <w:szCs w:val="28"/>
        </w:rPr>
      </w:pPr>
      <w:r>
        <w:rPr>
          <w:bCs/>
          <w:sz w:val="28"/>
          <w:szCs w:val="28"/>
        </w:rPr>
        <w:t>9.2.2. </w:t>
      </w:r>
      <w:proofErr w:type="gramStart"/>
      <w:r>
        <w:rPr>
          <w:sz w:val="28"/>
          <w:szCs w:val="28"/>
        </w:rPr>
        <w:t xml:space="preserve">В производственной зоне следует размещать животноводческие, птицеводческие и звероводческие предприятия, склады твердых </w:t>
      </w:r>
      <w:r>
        <w:rPr>
          <w:sz w:val="28"/>
          <w:szCs w:val="28"/>
        </w:rPr>
        <w:lastRenderedPageBreak/>
        <w:t xml:space="preserve">минеральных удобрений и </w:t>
      </w:r>
      <w:proofErr w:type="spellStart"/>
      <w:r>
        <w:rPr>
          <w:sz w:val="28"/>
          <w:szCs w:val="28"/>
        </w:rPr>
        <w:t>мелиорантов</w:t>
      </w:r>
      <w:proofErr w:type="spellEnd"/>
      <w:r>
        <w:rPr>
          <w:sz w:val="28"/>
          <w:szCs w:val="28"/>
        </w:rPr>
        <w:t>, склады жидких средств химизации и пестицидов, послеуборочной обработки зерна</w:t>
      </w:r>
      <w:r>
        <w:rPr>
          <w:sz w:val="28"/>
          <w:szCs w:val="28"/>
        </w:rPr>
        <w:br/>
        <w:t xml:space="preserve">и семян различных культур и трав, предприятия по хранению </w:t>
      </w:r>
      <w:r>
        <w:rPr>
          <w:sz w:val="28"/>
          <w:szCs w:val="28"/>
        </w:rPr>
        <w:br/>
        <w:t xml:space="preserve">и переработке сельскохозяйственной продукции, ремонту, техническому обслуживанию и хранению сельскохозяйственных машин </w:t>
      </w:r>
      <w:r>
        <w:rPr>
          <w:sz w:val="28"/>
          <w:szCs w:val="28"/>
        </w:rPr>
        <w:br/>
        <w:t xml:space="preserve">и автомобилей, по изготовлению строительных конструкций, изделий </w:t>
      </w:r>
      <w:r>
        <w:rPr>
          <w:sz w:val="28"/>
          <w:szCs w:val="28"/>
        </w:rPr>
        <w:br/>
        <w:t xml:space="preserve">и деталей из местных материалов, машиноиспытательные станции, </w:t>
      </w:r>
      <w:proofErr w:type="spellStart"/>
      <w:r>
        <w:rPr>
          <w:sz w:val="28"/>
          <w:szCs w:val="28"/>
        </w:rPr>
        <w:t>машинотехнологические</w:t>
      </w:r>
      <w:proofErr w:type="spellEnd"/>
      <w:proofErr w:type="gramEnd"/>
      <w:r>
        <w:rPr>
          <w:sz w:val="28"/>
          <w:szCs w:val="28"/>
        </w:rPr>
        <w:t xml:space="preserve"> станции, инновационные центры, ветеринарные учреждения, теплицы, тепличные комбинаты </w:t>
      </w:r>
      <w:r>
        <w:rPr>
          <w:sz w:val="28"/>
          <w:szCs w:val="28"/>
        </w:rPr>
        <w:br/>
        <w:t>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Pr>
          <w:bCs/>
          <w:sz w:val="28"/>
          <w:szCs w:val="28"/>
        </w:rPr>
        <w:t>.</w:t>
      </w:r>
    </w:p>
    <w:p w:rsidR="000F66AA" w:rsidRDefault="000F66AA" w:rsidP="000F66AA">
      <w:pPr>
        <w:adjustRightInd w:val="0"/>
        <w:ind w:firstLine="709"/>
        <w:jc w:val="both"/>
        <w:rPr>
          <w:bCs/>
          <w:sz w:val="28"/>
          <w:szCs w:val="28"/>
        </w:rPr>
      </w:pPr>
      <w:r>
        <w:rPr>
          <w:sz w:val="28"/>
          <w:szCs w:val="28"/>
        </w:rPr>
        <w:t xml:space="preserve">Размещение животноводческих, птицеводческих </w:t>
      </w:r>
      <w:r>
        <w:rPr>
          <w:sz w:val="28"/>
          <w:szCs w:val="28"/>
        </w:rPr>
        <w:br/>
        <w:t xml:space="preserve">и звероводческих предприятий и определение их мощности следует осуществлять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w:t>
      </w:r>
      <w:r>
        <w:rPr>
          <w:sz w:val="28"/>
          <w:szCs w:val="28"/>
        </w:rPr>
        <w:br/>
        <w:t xml:space="preserve">или применения других решений по утилизации навоза, согласованных на стадии выбора площадки органами </w:t>
      </w:r>
      <w:proofErr w:type="spellStart"/>
      <w:r>
        <w:rPr>
          <w:sz w:val="28"/>
          <w:szCs w:val="28"/>
        </w:rPr>
        <w:t>Россельхознадзора</w:t>
      </w:r>
      <w:proofErr w:type="spellEnd"/>
      <w:r>
        <w:rPr>
          <w:sz w:val="28"/>
          <w:szCs w:val="28"/>
        </w:rPr>
        <w:t xml:space="preserve"> </w:t>
      </w:r>
      <w:r>
        <w:rPr>
          <w:sz w:val="28"/>
          <w:szCs w:val="28"/>
        </w:rPr>
        <w:br/>
        <w:t xml:space="preserve">и </w:t>
      </w:r>
      <w:proofErr w:type="spellStart"/>
      <w:r>
        <w:rPr>
          <w:sz w:val="28"/>
          <w:szCs w:val="28"/>
        </w:rPr>
        <w:t>Роспотребнадзора</w:t>
      </w:r>
      <w:proofErr w:type="spellEnd"/>
      <w:r>
        <w:rPr>
          <w:bCs/>
          <w:sz w:val="28"/>
          <w:szCs w:val="28"/>
        </w:rPr>
        <w:t>.</w:t>
      </w:r>
    </w:p>
    <w:p w:rsidR="000F66AA" w:rsidRDefault="000F66AA" w:rsidP="000F66AA">
      <w:pPr>
        <w:ind w:firstLine="709"/>
        <w:jc w:val="both"/>
        <w:rPr>
          <w:bCs/>
          <w:sz w:val="28"/>
          <w:szCs w:val="28"/>
        </w:rPr>
      </w:pPr>
      <w:r>
        <w:rPr>
          <w:bCs/>
          <w:sz w:val="28"/>
          <w:szCs w:val="28"/>
        </w:rPr>
        <w:t xml:space="preserve">9.2.3.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w:t>
      </w:r>
      <w:r>
        <w:rPr>
          <w:bCs/>
          <w:sz w:val="28"/>
          <w:szCs w:val="28"/>
        </w:rPr>
        <w:br/>
        <w:t xml:space="preserve">непригодных для ведения сельского хозяйства, либо на землях сельскохозяйственного назначения худшего качества. </w:t>
      </w:r>
    </w:p>
    <w:p w:rsidR="000F66AA" w:rsidRDefault="000F66AA" w:rsidP="000F66AA">
      <w:pPr>
        <w:ind w:firstLine="709"/>
        <w:jc w:val="both"/>
        <w:rPr>
          <w:bCs/>
          <w:sz w:val="28"/>
          <w:szCs w:val="28"/>
        </w:rPr>
      </w:pPr>
      <w:r>
        <w:rPr>
          <w:bCs/>
          <w:sz w:val="28"/>
          <w:szCs w:val="28"/>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0F66AA" w:rsidRDefault="000F66AA" w:rsidP="000F66AA">
      <w:pPr>
        <w:ind w:firstLine="709"/>
        <w:jc w:val="both"/>
        <w:rPr>
          <w:bCs/>
          <w:sz w:val="28"/>
          <w:szCs w:val="28"/>
        </w:rPr>
      </w:pPr>
      <w:r>
        <w:rPr>
          <w:bCs/>
          <w:sz w:val="28"/>
          <w:szCs w:val="28"/>
        </w:rPr>
        <w:t>9.2.4. Не допускается размещение производственных зон:</w:t>
      </w:r>
    </w:p>
    <w:p w:rsidR="000F66AA" w:rsidRDefault="000F66AA" w:rsidP="000F66AA">
      <w:pPr>
        <w:ind w:firstLine="709"/>
        <w:jc w:val="both"/>
        <w:rPr>
          <w:bCs/>
          <w:spacing w:val="-2"/>
          <w:sz w:val="28"/>
          <w:szCs w:val="28"/>
        </w:rPr>
      </w:pPr>
      <w:r>
        <w:rPr>
          <w:bCs/>
          <w:spacing w:val="-2"/>
          <w:sz w:val="28"/>
          <w:szCs w:val="28"/>
        </w:rPr>
        <w:t xml:space="preserve">на месте закрытых полигонов для твердых бытовых отходов, </w:t>
      </w:r>
      <w:r>
        <w:rPr>
          <w:bCs/>
          <w:spacing w:val="-2"/>
          <w:sz w:val="28"/>
          <w:szCs w:val="28"/>
        </w:rPr>
        <w:br/>
        <w:t>очистных сооружений, скотомогильников, кожсырьевых предприятий;</w:t>
      </w:r>
    </w:p>
    <w:p w:rsidR="000F66AA" w:rsidRDefault="000F66AA" w:rsidP="000F66AA">
      <w:pPr>
        <w:ind w:firstLine="709"/>
        <w:jc w:val="both"/>
        <w:rPr>
          <w:bCs/>
          <w:spacing w:val="-2"/>
          <w:sz w:val="28"/>
          <w:szCs w:val="28"/>
        </w:rPr>
      </w:pPr>
      <w:r>
        <w:rPr>
          <w:bCs/>
          <w:spacing w:val="-2"/>
          <w:sz w:val="28"/>
          <w:szCs w:val="28"/>
        </w:rPr>
        <w:t>на площадях залегания полезных ископаемых без разрешения федерального органа управления государственным фондом недр</w:t>
      </w:r>
      <w:r>
        <w:rPr>
          <w:bCs/>
          <w:spacing w:val="-2"/>
          <w:sz w:val="28"/>
          <w:szCs w:val="28"/>
        </w:rPr>
        <w:br/>
        <w:t>или его территориальных органов;</w:t>
      </w:r>
    </w:p>
    <w:p w:rsidR="000F66AA" w:rsidRDefault="000F66AA" w:rsidP="000F66AA">
      <w:pPr>
        <w:ind w:firstLine="709"/>
        <w:jc w:val="both"/>
        <w:rPr>
          <w:bCs/>
          <w:sz w:val="28"/>
          <w:szCs w:val="28"/>
        </w:rPr>
      </w:pPr>
      <w:r>
        <w:rPr>
          <w:bCs/>
          <w:sz w:val="28"/>
          <w:szCs w:val="28"/>
        </w:rPr>
        <w:t>в зонах оползней, обвалов, обрушений которые могут угрожать застройке и эксплуатации предприятий, зданий и сооружений;</w:t>
      </w:r>
    </w:p>
    <w:p w:rsidR="000F66AA" w:rsidRDefault="000F66AA" w:rsidP="000F66AA">
      <w:pPr>
        <w:ind w:firstLine="709"/>
        <w:jc w:val="both"/>
        <w:rPr>
          <w:bCs/>
          <w:sz w:val="28"/>
          <w:szCs w:val="28"/>
        </w:rPr>
      </w:pPr>
      <w:r>
        <w:rPr>
          <w:bCs/>
          <w:sz w:val="28"/>
          <w:szCs w:val="28"/>
        </w:rPr>
        <w:t xml:space="preserve">в зонах санитарной охраны источников питьевого водоснабжения в соответствии с требованиями </w:t>
      </w:r>
      <w:proofErr w:type="spellStart"/>
      <w:r>
        <w:rPr>
          <w:bCs/>
          <w:sz w:val="28"/>
          <w:szCs w:val="28"/>
        </w:rPr>
        <w:t>СанПиН</w:t>
      </w:r>
      <w:proofErr w:type="spellEnd"/>
      <w:r>
        <w:rPr>
          <w:bCs/>
          <w:sz w:val="28"/>
          <w:szCs w:val="28"/>
        </w:rPr>
        <w:t xml:space="preserve"> 2.1.4.1110-02;</w:t>
      </w:r>
    </w:p>
    <w:p w:rsidR="000F66AA" w:rsidRDefault="000F66AA" w:rsidP="000F66AA">
      <w:pPr>
        <w:ind w:firstLine="709"/>
        <w:jc w:val="both"/>
        <w:rPr>
          <w:bCs/>
          <w:sz w:val="28"/>
          <w:szCs w:val="28"/>
        </w:rPr>
      </w:pPr>
      <w:r>
        <w:rPr>
          <w:bCs/>
          <w:spacing w:val="-2"/>
          <w:sz w:val="28"/>
          <w:szCs w:val="28"/>
        </w:rPr>
        <w:t>во всех зонах округов санитарной, горно-санитарной охраны лечебно-оздоро</w:t>
      </w:r>
      <w:r>
        <w:rPr>
          <w:bCs/>
          <w:sz w:val="28"/>
          <w:szCs w:val="28"/>
        </w:rPr>
        <w:t>вительных местностей и курортов;</w:t>
      </w:r>
    </w:p>
    <w:p w:rsidR="000F66AA" w:rsidRDefault="000F66AA" w:rsidP="000F66AA">
      <w:pPr>
        <w:ind w:firstLine="709"/>
        <w:jc w:val="both"/>
        <w:rPr>
          <w:bCs/>
          <w:spacing w:val="-4"/>
          <w:sz w:val="28"/>
          <w:szCs w:val="28"/>
        </w:rPr>
      </w:pPr>
      <w:r>
        <w:rPr>
          <w:bCs/>
          <w:sz w:val="28"/>
          <w:szCs w:val="28"/>
        </w:rPr>
        <w:t xml:space="preserve">в </w:t>
      </w:r>
      <w:proofErr w:type="spellStart"/>
      <w:r>
        <w:rPr>
          <w:bCs/>
          <w:sz w:val="28"/>
          <w:szCs w:val="28"/>
        </w:rPr>
        <w:t>водоохранных</w:t>
      </w:r>
      <w:proofErr w:type="spellEnd"/>
      <w:r>
        <w:rPr>
          <w:bCs/>
          <w:sz w:val="28"/>
          <w:szCs w:val="28"/>
        </w:rPr>
        <w:t xml:space="preserve"> и прибрежных зонах, рек, водоемов и других объектов водного фонда;</w:t>
      </w:r>
    </w:p>
    <w:p w:rsidR="000F66AA" w:rsidRDefault="000F66AA" w:rsidP="000F66AA">
      <w:pPr>
        <w:ind w:firstLine="709"/>
        <w:jc w:val="both"/>
        <w:rPr>
          <w:bCs/>
          <w:spacing w:val="-4"/>
          <w:sz w:val="28"/>
          <w:szCs w:val="28"/>
        </w:rPr>
      </w:pPr>
      <w:r>
        <w:rPr>
          <w:bCs/>
          <w:spacing w:val="-4"/>
          <w:sz w:val="28"/>
          <w:szCs w:val="28"/>
        </w:rPr>
        <w:t>на землях зеленых зон;</w:t>
      </w:r>
    </w:p>
    <w:p w:rsidR="000F66AA" w:rsidRDefault="000F66AA" w:rsidP="000F66AA">
      <w:pPr>
        <w:ind w:firstLine="709"/>
        <w:jc w:val="both"/>
        <w:rPr>
          <w:bCs/>
          <w:sz w:val="28"/>
          <w:szCs w:val="28"/>
        </w:rPr>
      </w:pPr>
      <w:r>
        <w:rPr>
          <w:bCs/>
          <w:sz w:val="28"/>
          <w:szCs w:val="28"/>
        </w:rPr>
        <w:lastRenderedPageBreak/>
        <w:t xml:space="preserve">на земельных участках, загрязненных органическими </w:t>
      </w:r>
      <w:r>
        <w:rPr>
          <w:bCs/>
          <w:sz w:val="28"/>
          <w:szCs w:val="28"/>
        </w:rPr>
        <w:br/>
        <w:t xml:space="preserve">и радиоактивными отходами, до истечения сроков, установленных органами </w:t>
      </w:r>
      <w:proofErr w:type="spellStart"/>
      <w:r>
        <w:rPr>
          <w:bCs/>
          <w:sz w:val="28"/>
          <w:szCs w:val="28"/>
        </w:rPr>
        <w:t>Роспотребнадзора</w:t>
      </w:r>
      <w:proofErr w:type="spellEnd"/>
      <w:r>
        <w:rPr>
          <w:bCs/>
          <w:sz w:val="28"/>
          <w:szCs w:val="28"/>
        </w:rPr>
        <w:t xml:space="preserve"> и </w:t>
      </w:r>
      <w:proofErr w:type="spellStart"/>
      <w:r>
        <w:rPr>
          <w:bCs/>
          <w:sz w:val="28"/>
          <w:szCs w:val="28"/>
        </w:rPr>
        <w:t>Россельхознадзора</w:t>
      </w:r>
      <w:proofErr w:type="spellEnd"/>
      <w:r>
        <w:rPr>
          <w:bCs/>
          <w:sz w:val="28"/>
          <w:szCs w:val="28"/>
        </w:rPr>
        <w:t>;</w:t>
      </w:r>
    </w:p>
    <w:p w:rsidR="000F66AA" w:rsidRDefault="000F66AA" w:rsidP="000F66AA">
      <w:pPr>
        <w:ind w:firstLine="709"/>
        <w:jc w:val="both"/>
        <w:rPr>
          <w:bCs/>
          <w:sz w:val="28"/>
          <w:szCs w:val="28"/>
        </w:rPr>
      </w:pPr>
      <w:r>
        <w:rPr>
          <w:bCs/>
          <w:sz w:val="28"/>
          <w:szCs w:val="28"/>
        </w:rPr>
        <w:t xml:space="preserve">на землях особо охраняемых природных территорий, </w:t>
      </w:r>
      <w:r>
        <w:rPr>
          <w:bCs/>
          <w:sz w:val="28"/>
          <w:szCs w:val="28"/>
        </w:rPr>
        <w:br/>
        <w:t xml:space="preserve">в том числе в зонах охраны объектов культурного наследия, </w:t>
      </w:r>
      <w:r>
        <w:rPr>
          <w:bCs/>
          <w:sz w:val="28"/>
          <w:szCs w:val="28"/>
        </w:rPr>
        <w:br/>
        <w:t xml:space="preserve">без разрешения государственного органа </w:t>
      </w:r>
      <w:r>
        <w:rPr>
          <w:bCs/>
          <w:spacing w:val="-2"/>
          <w:sz w:val="28"/>
          <w:szCs w:val="28"/>
        </w:rPr>
        <w:t>Республики Марий Эл</w:t>
      </w:r>
      <w:r>
        <w:rPr>
          <w:bCs/>
          <w:sz w:val="28"/>
          <w:szCs w:val="28"/>
        </w:rPr>
        <w:t xml:space="preserve"> в сфере государственной охраны объектов культурного наследия.</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t xml:space="preserve">Размещение сельскохозяйственных предприятий, зданий </w:t>
      </w:r>
      <w:r>
        <w:rPr>
          <w:bCs/>
          <w:sz w:val="28"/>
          <w:szCs w:val="28"/>
        </w:rPr>
        <w:br/>
        <w:t xml:space="preserve">и сооружений следует осуществлять в соответствии с требованиями </w:t>
      </w:r>
      <w:r>
        <w:rPr>
          <w:bCs/>
          <w:sz w:val="28"/>
          <w:szCs w:val="28"/>
        </w:rPr>
        <w:br/>
        <w:t>СП 19.13330.2011.</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t xml:space="preserve">9.2.5. Допускается размещение сельскохозяйственных предприятий, зданий и сооружений производственных </w:t>
      </w:r>
      <w:proofErr w:type="gramStart"/>
      <w:r>
        <w:rPr>
          <w:bCs/>
          <w:sz w:val="28"/>
          <w:szCs w:val="28"/>
        </w:rPr>
        <w:t>зон</w:t>
      </w:r>
      <w:proofErr w:type="gramEnd"/>
      <w:r>
        <w:rPr>
          <w:bCs/>
          <w:sz w:val="28"/>
          <w:szCs w:val="28"/>
        </w:rPr>
        <w:t xml:space="preserve"> в охранных зонах особо охраняемых территорий, если строительство намечаемых объектов или их эксплуатация не нарушит их природных условий</w:t>
      </w:r>
      <w:r>
        <w:rPr>
          <w:bCs/>
          <w:sz w:val="28"/>
          <w:szCs w:val="28"/>
        </w:rPr>
        <w:br/>
        <w:t xml:space="preserve">и не будет угрожать их сохранности. </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0F66AA" w:rsidRDefault="000F66AA" w:rsidP="000F66AA">
      <w:pPr>
        <w:ind w:firstLine="709"/>
        <w:jc w:val="both"/>
        <w:rPr>
          <w:bCs/>
          <w:spacing w:val="-2"/>
          <w:sz w:val="28"/>
          <w:szCs w:val="28"/>
        </w:rPr>
      </w:pPr>
      <w:r>
        <w:rPr>
          <w:bCs/>
          <w:spacing w:val="-2"/>
          <w:sz w:val="28"/>
          <w:szCs w:val="28"/>
        </w:rPr>
        <w:t>9.2.6. </w:t>
      </w:r>
      <w:r>
        <w:rPr>
          <w:bCs/>
          <w:sz w:val="28"/>
          <w:szCs w:val="28"/>
        </w:rPr>
        <w:t xml:space="preserve">Допускается размещение производственных зон </w:t>
      </w:r>
      <w:r>
        <w:rPr>
          <w:bCs/>
          <w:sz w:val="28"/>
          <w:szCs w:val="28"/>
        </w:rPr>
        <w:br/>
        <w:t xml:space="preserve">в </w:t>
      </w:r>
      <w:proofErr w:type="spellStart"/>
      <w:r>
        <w:rPr>
          <w:bCs/>
          <w:sz w:val="28"/>
          <w:szCs w:val="28"/>
        </w:rPr>
        <w:t>водоохранных</w:t>
      </w:r>
      <w:proofErr w:type="spellEnd"/>
      <w:r>
        <w:rPr>
          <w:bCs/>
          <w:sz w:val="28"/>
          <w:szCs w:val="28"/>
        </w:rPr>
        <w:t xml:space="preserve"> зонах рек и водоемов при условии оборудования таких объектов сооружениями, обеспечивающими охрану водных объектов </w:t>
      </w:r>
      <w:r>
        <w:rPr>
          <w:bCs/>
          <w:sz w:val="28"/>
          <w:szCs w:val="28"/>
        </w:rPr>
        <w:br/>
        <w:t xml:space="preserve">от загрязнения, засорения и истощения вод в соответствии с водным </w:t>
      </w:r>
      <w:r>
        <w:rPr>
          <w:bCs/>
          <w:sz w:val="28"/>
          <w:szCs w:val="28"/>
        </w:rPr>
        <w:br/>
        <w:t>и природоохранным законодательством.</w:t>
      </w:r>
    </w:p>
    <w:p w:rsidR="000F66AA" w:rsidRDefault="000F66AA" w:rsidP="000F66AA">
      <w:pPr>
        <w:ind w:firstLine="709"/>
        <w:jc w:val="both"/>
        <w:rPr>
          <w:bCs/>
          <w:spacing w:val="-2"/>
          <w:sz w:val="28"/>
          <w:szCs w:val="28"/>
        </w:rPr>
      </w:pPr>
      <w:r>
        <w:rPr>
          <w:bCs/>
          <w:spacing w:val="-2"/>
          <w:sz w:val="28"/>
          <w:szCs w:val="28"/>
        </w:rPr>
        <w:t xml:space="preserve">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Pr>
            <w:bCs/>
            <w:spacing w:val="-2"/>
            <w:sz w:val="28"/>
            <w:szCs w:val="28"/>
          </w:rPr>
          <w:t>0,5 метра</w:t>
        </w:r>
      </w:smartTag>
      <w:r>
        <w:rPr>
          <w:bCs/>
          <w:spacing w:val="-2"/>
          <w:sz w:val="28"/>
          <w:szCs w:val="28"/>
        </w:rPr>
        <w:t xml:space="preserve"> выше расчетного горизонта воды с учетом подпора и уклона водотока, а также расчетной высоты волны </w:t>
      </w:r>
      <w:r>
        <w:rPr>
          <w:bCs/>
          <w:spacing w:val="-2"/>
          <w:sz w:val="28"/>
          <w:szCs w:val="28"/>
        </w:rPr>
        <w:br/>
        <w:t>и ее нагона.</w:t>
      </w:r>
    </w:p>
    <w:p w:rsidR="000F66AA" w:rsidRDefault="000F66AA" w:rsidP="000F66AA">
      <w:pPr>
        <w:ind w:firstLine="709"/>
        <w:jc w:val="both"/>
        <w:rPr>
          <w:bCs/>
          <w:spacing w:val="-2"/>
          <w:sz w:val="28"/>
          <w:szCs w:val="28"/>
        </w:rPr>
      </w:pPr>
      <w:r>
        <w:rPr>
          <w:bCs/>
          <w:sz w:val="28"/>
          <w:szCs w:val="28"/>
        </w:rPr>
        <w:t xml:space="preserve">Для предприятий со сроком эксплуатации более 10 лет </w:t>
      </w:r>
      <w:r>
        <w:rPr>
          <w:bCs/>
          <w:sz w:val="28"/>
          <w:szCs w:val="28"/>
        </w:rPr>
        <w:br/>
        <w:t>за расчетный горизонт надлежит принимать наивысший уровень воды</w:t>
      </w:r>
      <w:r>
        <w:rPr>
          <w:bCs/>
          <w:sz w:val="28"/>
          <w:szCs w:val="28"/>
        </w:rPr>
        <w:br/>
        <w:t xml:space="preserve">с вероятностью его </w:t>
      </w:r>
      <w:r>
        <w:rPr>
          <w:bCs/>
          <w:spacing w:val="-4"/>
          <w:sz w:val="28"/>
          <w:szCs w:val="28"/>
        </w:rPr>
        <w:t xml:space="preserve">повторения один раз в 50 лет, а для предприятий </w:t>
      </w:r>
      <w:r>
        <w:rPr>
          <w:bCs/>
          <w:spacing w:val="-4"/>
          <w:sz w:val="28"/>
          <w:szCs w:val="28"/>
        </w:rPr>
        <w:br/>
        <w:t>со сроком эксплуатации до 10 лет -</w:t>
      </w:r>
      <w:r>
        <w:rPr>
          <w:bCs/>
          <w:spacing w:val="-2"/>
          <w:sz w:val="28"/>
          <w:szCs w:val="28"/>
        </w:rPr>
        <w:t xml:space="preserve"> один раз в 10 лет.</w:t>
      </w:r>
    </w:p>
    <w:p w:rsidR="000F66AA" w:rsidRDefault="000F66AA" w:rsidP="000F66AA">
      <w:pPr>
        <w:ind w:firstLine="709"/>
        <w:jc w:val="both"/>
        <w:rPr>
          <w:bCs/>
          <w:spacing w:val="-2"/>
          <w:sz w:val="28"/>
          <w:szCs w:val="28"/>
        </w:rPr>
      </w:pPr>
      <w:r>
        <w:rPr>
          <w:bCs/>
          <w:spacing w:val="-2"/>
          <w:sz w:val="28"/>
          <w:szCs w:val="28"/>
        </w:rPr>
        <w:t xml:space="preserve">При размещении сельскохозяйственных предприятий </w:t>
      </w:r>
      <w:r>
        <w:rPr>
          <w:bCs/>
          <w:spacing w:val="-2"/>
          <w:sz w:val="28"/>
          <w:szCs w:val="28"/>
        </w:rPr>
        <w:br/>
        <w:t xml:space="preserve">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Pr>
            <w:bCs/>
            <w:spacing w:val="-2"/>
            <w:sz w:val="28"/>
            <w:szCs w:val="28"/>
          </w:rPr>
          <w:t>40 метров</w:t>
        </w:r>
      </w:smartTag>
      <w:r>
        <w:rPr>
          <w:bCs/>
          <w:spacing w:val="-2"/>
          <w:sz w:val="28"/>
          <w:szCs w:val="28"/>
        </w:rPr>
        <w:t>.</w:t>
      </w:r>
    </w:p>
    <w:p w:rsidR="000F66AA" w:rsidRDefault="000F66AA" w:rsidP="000F66AA">
      <w:pPr>
        <w:ind w:firstLine="709"/>
        <w:jc w:val="both"/>
        <w:rPr>
          <w:bCs/>
          <w:sz w:val="28"/>
          <w:szCs w:val="28"/>
        </w:rPr>
      </w:pPr>
      <w:r>
        <w:rPr>
          <w:bCs/>
          <w:spacing w:val="-2"/>
          <w:sz w:val="28"/>
          <w:szCs w:val="28"/>
        </w:rPr>
        <w:t>9.2.7. При размещении производственных зон в районе расположения</w:t>
      </w:r>
      <w:r>
        <w:rPr>
          <w:bCs/>
          <w:sz w:val="28"/>
          <w:szCs w:val="28"/>
        </w:rPr>
        <w:t xml:space="preserve"> радиостанций, </w:t>
      </w:r>
      <w:r>
        <w:rPr>
          <w:sz w:val="28"/>
          <w:szCs w:val="28"/>
        </w:rPr>
        <w:t>предприятий по выпуску высокотоксичных веществ</w:t>
      </w:r>
      <w:r>
        <w:rPr>
          <w:bCs/>
          <w:sz w:val="28"/>
          <w:szCs w:val="28"/>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r>
        <w:rPr>
          <w:bCs/>
          <w:sz w:val="28"/>
          <w:szCs w:val="28"/>
        </w:rPr>
        <w:br/>
        <w:t>(</w:t>
      </w:r>
      <w:proofErr w:type="spellStart"/>
      <w:r>
        <w:rPr>
          <w:bCs/>
          <w:sz w:val="28"/>
          <w:szCs w:val="28"/>
        </w:rPr>
        <w:t>СанПиН</w:t>
      </w:r>
      <w:proofErr w:type="spellEnd"/>
      <w:r>
        <w:rPr>
          <w:bCs/>
          <w:sz w:val="28"/>
          <w:szCs w:val="28"/>
        </w:rPr>
        <w:t xml:space="preserve"> 2.2.1/2.1.1.1200-03).</w:t>
      </w:r>
    </w:p>
    <w:p w:rsidR="000F66AA" w:rsidRDefault="000F66AA" w:rsidP="000F66AA">
      <w:pPr>
        <w:ind w:firstLine="709"/>
        <w:jc w:val="both"/>
        <w:rPr>
          <w:bCs/>
          <w:sz w:val="28"/>
          <w:szCs w:val="28"/>
        </w:rPr>
      </w:pPr>
      <w:r>
        <w:rPr>
          <w:sz w:val="28"/>
          <w:szCs w:val="28"/>
        </w:rPr>
        <w:t xml:space="preserve">Размещение сельскохозяйственных предприятий, зданий </w:t>
      </w:r>
      <w:r>
        <w:rPr>
          <w:sz w:val="28"/>
          <w:szCs w:val="28"/>
        </w:rPr>
        <w:br/>
        <w:t xml:space="preserve">и сооружений в районе расположения объектов по изготовлению </w:t>
      </w:r>
      <w:r>
        <w:rPr>
          <w:sz w:val="28"/>
          <w:szCs w:val="28"/>
        </w:rPr>
        <w:br/>
      </w:r>
      <w:r>
        <w:rPr>
          <w:sz w:val="28"/>
          <w:szCs w:val="28"/>
        </w:rPr>
        <w:lastRenderedPageBreak/>
        <w:t xml:space="preserve">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постановлением Правительства Российской Федерации от 17 февраля </w:t>
      </w:r>
      <w:smartTag w:uri="urn:schemas-microsoft-com:office:smarttags" w:element="metricconverter">
        <w:smartTagPr>
          <w:attr w:name="ProductID" w:val="2000 г"/>
        </w:smartTagPr>
        <w:r>
          <w:rPr>
            <w:sz w:val="28"/>
            <w:szCs w:val="28"/>
          </w:rPr>
          <w:t>2000 г</w:t>
        </w:r>
      </w:smartTag>
      <w:r>
        <w:rPr>
          <w:sz w:val="28"/>
          <w:szCs w:val="28"/>
        </w:rPr>
        <w:t>. № 135.</w:t>
      </w:r>
    </w:p>
    <w:p w:rsidR="000F66AA" w:rsidRDefault="000F66AA" w:rsidP="000F66AA">
      <w:pPr>
        <w:ind w:firstLine="709"/>
        <w:jc w:val="both"/>
        <w:rPr>
          <w:bCs/>
          <w:sz w:val="28"/>
          <w:szCs w:val="28"/>
        </w:rPr>
      </w:pPr>
      <w:r>
        <w:rPr>
          <w:bCs/>
          <w:sz w:val="28"/>
          <w:szCs w:val="28"/>
        </w:rPr>
        <w:t xml:space="preserve">9.2.8. Размещение производственных зон в районах расположения существующих и вновь проектируемых аэропортов </w:t>
      </w:r>
      <w:r>
        <w:rPr>
          <w:bCs/>
          <w:sz w:val="28"/>
          <w:szCs w:val="28"/>
        </w:rPr>
        <w:br/>
        <w:t>и аэродромов допускается при условии соблюдения требований Воздушного кодекса Российской Федерации.</w:t>
      </w:r>
    </w:p>
    <w:p w:rsidR="000F66AA" w:rsidRDefault="000F66AA" w:rsidP="000F66AA">
      <w:pPr>
        <w:ind w:firstLine="709"/>
        <w:jc w:val="both"/>
        <w:rPr>
          <w:bCs/>
          <w:sz w:val="28"/>
          <w:szCs w:val="28"/>
        </w:rPr>
      </w:pPr>
      <w:r>
        <w:rPr>
          <w:sz w:val="28"/>
          <w:szCs w:val="28"/>
        </w:rPr>
        <w:t xml:space="preserve">В части допустимого уровня шума размещение животноводческих предприятий, зданий и сооружений допускается по согласованию </w:t>
      </w:r>
      <w:r>
        <w:rPr>
          <w:sz w:val="28"/>
          <w:szCs w:val="28"/>
        </w:rPr>
        <w:br/>
        <w:t xml:space="preserve">с органами </w:t>
      </w:r>
      <w:proofErr w:type="spellStart"/>
      <w:r>
        <w:rPr>
          <w:sz w:val="28"/>
          <w:szCs w:val="28"/>
        </w:rPr>
        <w:t>Россельхознадзора</w:t>
      </w:r>
      <w:proofErr w:type="spellEnd"/>
      <w:r>
        <w:rPr>
          <w:sz w:val="28"/>
          <w:szCs w:val="28"/>
        </w:rPr>
        <w:t>.</w:t>
      </w:r>
    </w:p>
    <w:p w:rsidR="000F66AA" w:rsidRDefault="000F66AA" w:rsidP="000F66AA">
      <w:pPr>
        <w:ind w:firstLine="709"/>
        <w:jc w:val="both"/>
        <w:rPr>
          <w:bCs/>
          <w:sz w:val="28"/>
          <w:szCs w:val="28"/>
        </w:rPr>
      </w:pPr>
      <w:proofErr w:type="gramStart"/>
      <w:r>
        <w:rPr>
          <w:bCs/>
          <w:sz w:val="28"/>
          <w:szCs w:val="28"/>
        </w:rPr>
        <w:t xml:space="preserve">Согласованию подлежит размещение зданий и сооружений, воздушных </w:t>
      </w:r>
      <w:r>
        <w:rPr>
          <w:bCs/>
          <w:spacing w:val="-2"/>
          <w:sz w:val="28"/>
          <w:szCs w:val="28"/>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илометров"/>
        </w:smartTagPr>
        <w:r>
          <w:rPr>
            <w:bCs/>
            <w:spacing w:val="-2"/>
            <w:sz w:val="28"/>
            <w:szCs w:val="28"/>
          </w:rPr>
          <w:t>10 километров</w:t>
        </w:r>
      </w:smartTag>
      <w:r>
        <w:rPr>
          <w:bCs/>
          <w:spacing w:val="-2"/>
          <w:sz w:val="28"/>
          <w:szCs w:val="28"/>
        </w:rPr>
        <w:t xml:space="preserve"> от границ аэродрома; зданий и сооружений, воздушных</w:t>
      </w:r>
      <w:r>
        <w:rPr>
          <w:bCs/>
          <w:sz w:val="28"/>
          <w:szCs w:val="28"/>
        </w:rPr>
        <w:t xml:space="preserve"> </w:t>
      </w:r>
      <w:r>
        <w:rPr>
          <w:bCs/>
          <w:spacing w:val="-2"/>
          <w:sz w:val="28"/>
          <w:szCs w:val="28"/>
        </w:rPr>
        <w:t xml:space="preserve">линий связи </w:t>
      </w:r>
      <w:r>
        <w:rPr>
          <w:bCs/>
          <w:spacing w:val="-2"/>
          <w:sz w:val="28"/>
          <w:szCs w:val="28"/>
        </w:rPr>
        <w:br/>
        <w:t>и высоковольтных линий электропередачи, абсолютная отметка верх</w:t>
      </w:r>
      <w:r>
        <w:rPr>
          <w:bCs/>
          <w:sz w:val="28"/>
          <w:szCs w:val="28"/>
        </w:rPr>
        <w:t xml:space="preserve">ней точки которых превышает абсолютную отметку аэродрома </w:t>
      </w:r>
      <w:r>
        <w:rPr>
          <w:bCs/>
          <w:sz w:val="28"/>
          <w:szCs w:val="28"/>
        </w:rPr>
        <w:br/>
        <w:t xml:space="preserve">на </w:t>
      </w:r>
      <w:smartTag w:uri="urn:schemas-microsoft-com:office:smarttags" w:element="metricconverter">
        <w:smartTagPr>
          <w:attr w:name="ProductID" w:val="50 м"/>
        </w:smartTagPr>
        <w:r>
          <w:rPr>
            <w:bCs/>
            <w:sz w:val="28"/>
            <w:szCs w:val="28"/>
          </w:rPr>
          <w:t>50 метров</w:t>
        </w:r>
      </w:smartTag>
      <w:r>
        <w:rPr>
          <w:bCs/>
          <w:sz w:val="28"/>
          <w:szCs w:val="28"/>
        </w:rPr>
        <w:t xml:space="preserve"> и более, подлежащих строительству на расстоянии </w:t>
      </w:r>
      <w:r>
        <w:rPr>
          <w:bCs/>
          <w:sz w:val="28"/>
          <w:szCs w:val="28"/>
        </w:rPr>
        <w:br/>
        <w:t xml:space="preserve">от 10 до </w:t>
      </w:r>
      <w:smartTag w:uri="urn:schemas-microsoft-com:office:smarttags" w:element="metricconverter">
        <w:smartTagPr>
          <w:attr w:name="ProductID" w:val="30 километров"/>
        </w:smartTagPr>
        <w:r>
          <w:rPr>
            <w:bCs/>
            <w:sz w:val="28"/>
            <w:szCs w:val="28"/>
          </w:rPr>
          <w:t>30 километров</w:t>
        </w:r>
      </w:smartTag>
      <w:r>
        <w:rPr>
          <w:bCs/>
          <w:sz w:val="28"/>
          <w:szCs w:val="28"/>
        </w:rPr>
        <w:t xml:space="preserve"> от границ аэродрома;</w:t>
      </w:r>
      <w:proofErr w:type="gramEnd"/>
      <w:r>
        <w:rPr>
          <w:bCs/>
          <w:sz w:val="28"/>
          <w:szCs w:val="28"/>
        </w:rPr>
        <w:t xml:space="preserve"> </w:t>
      </w:r>
      <w:r>
        <w:rPr>
          <w:sz w:val="28"/>
          <w:szCs w:val="28"/>
        </w:rPr>
        <w:t>сельскохозяйственных предприятий, зданий и сооружений с выбросом дыма или пара.</w:t>
      </w:r>
    </w:p>
    <w:p w:rsidR="000F66AA" w:rsidRDefault="000F66AA" w:rsidP="000F66AA">
      <w:pPr>
        <w:ind w:firstLine="709"/>
        <w:jc w:val="both"/>
        <w:rPr>
          <w:bCs/>
          <w:sz w:val="28"/>
          <w:szCs w:val="28"/>
        </w:rPr>
      </w:pPr>
      <w:r>
        <w:rPr>
          <w:sz w:val="28"/>
          <w:szCs w:val="28"/>
        </w:rPr>
        <w:t xml:space="preserve">Запрещается размещать на расстоянии ближе </w:t>
      </w:r>
      <w:smartTag w:uri="urn:schemas-microsoft-com:office:smarttags" w:element="metricconverter">
        <w:smartTagPr>
          <w:attr w:name="ProductID" w:val="15 километров"/>
        </w:smartTagPr>
        <w:r>
          <w:rPr>
            <w:sz w:val="28"/>
            <w:szCs w:val="28"/>
          </w:rPr>
          <w:t>15 километров</w:t>
        </w:r>
      </w:smartTag>
      <w:r>
        <w:rPr>
          <w:sz w:val="28"/>
          <w:szCs w:val="28"/>
        </w:rPr>
        <w:t xml:space="preserve"> </w:t>
      </w:r>
      <w:r>
        <w:rPr>
          <w:sz w:val="28"/>
          <w:szCs w:val="28"/>
        </w:rPr>
        <w:br/>
        <w:t xml:space="preserve">от контрольной точки аэродрома звероводческие фермы, скотобойни </w:t>
      </w:r>
      <w:r>
        <w:rPr>
          <w:sz w:val="28"/>
          <w:szCs w:val="28"/>
        </w:rPr>
        <w:br/>
        <w:t>и другие объекты, способствующие привлечению и массовому скоплению птиц.</w:t>
      </w:r>
    </w:p>
    <w:p w:rsidR="000F66AA" w:rsidRDefault="000F66AA" w:rsidP="000F66AA">
      <w:pPr>
        <w:overflowPunct w:val="0"/>
        <w:autoSpaceDE w:val="0"/>
        <w:autoSpaceDN w:val="0"/>
        <w:adjustRightInd w:val="0"/>
        <w:ind w:firstLine="720"/>
        <w:jc w:val="both"/>
        <w:textAlignment w:val="baseline"/>
        <w:rPr>
          <w:bCs/>
          <w:sz w:val="28"/>
          <w:szCs w:val="28"/>
        </w:rPr>
      </w:pPr>
      <w:r>
        <w:rPr>
          <w:bCs/>
          <w:sz w:val="28"/>
          <w:szCs w:val="28"/>
        </w:rPr>
        <w:t xml:space="preserve">9.2.9.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w:t>
      </w:r>
      <w:r>
        <w:rPr>
          <w:bCs/>
          <w:sz w:val="28"/>
          <w:szCs w:val="28"/>
        </w:rPr>
        <w:br/>
        <w:t>на территориях, не обеспеченных естественным проветриванием.</w:t>
      </w:r>
    </w:p>
    <w:p w:rsidR="000F66AA" w:rsidRDefault="000F66AA" w:rsidP="000F66AA">
      <w:pPr>
        <w:overflowPunct w:val="0"/>
        <w:autoSpaceDE w:val="0"/>
        <w:autoSpaceDN w:val="0"/>
        <w:adjustRightInd w:val="0"/>
        <w:ind w:firstLine="720"/>
        <w:jc w:val="both"/>
        <w:textAlignment w:val="baseline"/>
        <w:rPr>
          <w:bCs/>
          <w:sz w:val="28"/>
          <w:szCs w:val="28"/>
        </w:rPr>
      </w:pPr>
      <w:r>
        <w:rPr>
          <w:sz w:val="28"/>
          <w:szCs w:val="28"/>
        </w:rPr>
        <w:t xml:space="preserve">При необходимости размещения указанных предприятий </w:t>
      </w:r>
      <w:r>
        <w:rPr>
          <w:sz w:val="28"/>
          <w:szCs w:val="28"/>
        </w:rPr>
        <w:br/>
        <w:t xml:space="preserve">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w:t>
      </w:r>
      <w:r>
        <w:rPr>
          <w:sz w:val="28"/>
          <w:szCs w:val="28"/>
        </w:rPr>
        <w:br/>
        <w:t>на площадках этих предприятий и в воздухе населенных пунктов.</w:t>
      </w:r>
    </w:p>
    <w:p w:rsidR="000F66AA" w:rsidRDefault="000F66AA" w:rsidP="000F66AA">
      <w:pPr>
        <w:ind w:firstLine="709"/>
        <w:jc w:val="both"/>
        <w:rPr>
          <w:bCs/>
          <w:sz w:val="28"/>
          <w:szCs w:val="28"/>
        </w:rPr>
      </w:pPr>
      <w:r>
        <w:rPr>
          <w:bCs/>
          <w:sz w:val="28"/>
          <w:szCs w:val="28"/>
        </w:rPr>
        <w:t>9.2.10. </w:t>
      </w:r>
      <w:r>
        <w:rPr>
          <w:sz w:val="28"/>
          <w:szCs w:val="28"/>
        </w:rPr>
        <w:t xml:space="preserve">При размещении складов твердых минеральных удобрений, </w:t>
      </w:r>
      <w:proofErr w:type="spellStart"/>
      <w:r>
        <w:rPr>
          <w:sz w:val="28"/>
          <w:szCs w:val="28"/>
        </w:rPr>
        <w:t>мелиорантов</w:t>
      </w:r>
      <w:proofErr w:type="spellEnd"/>
      <w:r>
        <w:rPr>
          <w:sz w:val="28"/>
          <w:szCs w:val="28"/>
        </w:rPr>
        <w:t xml:space="preserve">, складов жидких средств химизации </w:t>
      </w:r>
      <w:r>
        <w:rPr>
          <w:sz w:val="28"/>
          <w:szCs w:val="28"/>
        </w:rPr>
        <w:br/>
        <w:t xml:space="preserve">и пестицидов, животноводческих, птицеводческих предприятий </w:t>
      </w:r>
      <w:r>
        <w:rPr>
          <w:sz w:val="28"/>
          <w:szCs w:val="28"/>
        </w:rPr>
        <w:br/>
        <w:t>и звероводческих ферм должны соблюдаться необходимые меры, исключающие попадание загрязняющих веществ в водные объекты</w:t>
      </w:r>
      <w:r>
        <w:rPr>
          <w:bCs/>
          <w:sz w:val="28"/>
          <w:szCs w:val="28"/>
        </w:rPr>
        <w:t>.</w:t>
      </w:r>
    </w:p>
    <w:p w:rsidR="000F66AA" w:rsidRDefault="000F66AA" w:rsidP="000F66AA">
      <w:pPr>
        <w:overflowPunct w:val="0"/>
        <w:autoSpaceDE w:val="0"/>
        <w:autoSpaceDN w:val="0"/>
        <w:adjustRightInd w:val="0"/>
        <w:ind w:firstLine="709"/>
        <w:jc w:val="both"/>
        <w:textAlignment w:val="baseline"/>
        <w:rPr>
          <w:bCs/>
          <w:sz w:val="28"/>
          <w:szCs w:val="28"/>
        </w:rPr>
      </w:pPr>
      <w:r>
        <w:rPr>
          <w:sz w:val="28"/>
          <w:szCs w:val="28"/>
        </w:rPr>
        <w:t xml:space="preserve">Склады твердых минеральных удобрений, </w:t>
      </w:r>
      <w:proofErr w:type="spellStart"/>
      <w:r>
        <w:rPr>
          <w:sz w:val="28"/>
          <w:szCs w:val="28"/>
        </w:rPr>
        <w:t>мелиорантов</w:t>
      </w:r>
      <w:proofErr w:type="spellEnd"/>
      <w:r>
        <w:rPr>
          <w:sz w:val="28"/>
          <w:szCs w:val="28"/>
        </w:rPr>
        <w:t xml:space="preserve">, складов жидких средств химизации и пестицидов </w:t>
      </w:r>
      <w:r>
        <w:rPr>
          <w:bCs/>
          <w:sz w:val="28"/>
          <w:szCs w:val="28"/>
        </w:rPr>
        <w:t xml:space="preserve">следует располагать </w:t>
      </w:r>
      <w:r>
        <w:rPr>
          <w:bCs/>
          <w:sz w:val="28"/>
          <w:szCs w:val="28"/>
        </w:rPr>
        <w:br/>
        <w:t xml:space="preserve">на расстоянии не менее </w:t>
      </w:r>
      <w:smartTag w:uri="urn:schemas-microsoft-com:office:smarttags" w:element="metricconverter">
        <w:smartTagPr>
          <w:attr w:name="ProductID" w:val="2 километров"/>
        </w:smartTagPr>
        <w:r>
          <w:rPr>
            <w:bCs/>
            <w:sz w:val="28"/>
            <w:szCs w:val="28"/>
          </w:rPr>
          <w:t>2 километров</w:t>
        </w:r>
      </w:smartTag>
      <w:r>
        <w:rPr>
          <w:bCs/>
          <w:sz w:val="28"/>
          <w:szCs w:val="28"/>
        </w:rPr>
        <w:t xml:space="preserve"> от </w:t>
      </w:r>
      <w:proofErr w:type="spellStart"/>
      <w:r>
        <w:rPr>
          <w:bCs/>
          <w:sz w:val="28"/>
          <w:szCs w:val="28"/>
        </w:rPr>
        <w:t>рыбохозяйственных</w:t>
      </w:r>
      <w:proofErr w:type="spellEnd"/>
      <w:r>
        <w:rPr>
          <w:bCs/>
          <w:sz w:val="28"/>
          <w:szCs w:val="28"/>
        </w:rPr>
        <w:t xml:space="preserve"> водоемов. В случае особой необходимости допускается уменьшать расстояние </w:t>
      </w:r>
      <w:r>
        <w:rPr>
          <w:bCs/>
          <w:sz w:val="28"/>
          <w:szCs w:val="28"/>
        </w:rPr>
        <w:br/>
        <w:t xml:space="preserve">от указанных складов до </w:t>
      </w:r>
      <w:proofErr w:type="spellStart"/>
      <w:r>
        <w:rPr>
          <w:bCs/>
          <w:sz w:val="28"/>
          <w:szCs w:val="28"/>
        </w:rPr>
        <w:t>рыбохозяйственных</w:t>
      </w:r>
      <w:proofErr w:type="spellEnd"/>
      <w:r>
        <w:rPr>
          <w:bCs/>
          <w:sz w:val="28"/>
          <w:szCs w:val="28"/>
        </w:rPr>
        <w:t xml:space="preserve"> водоемов при условии согласования с территориальными органами в сфере охраны рыбных </w:t>
      </w:r>
      <w:r>
        <w:rPr>
          <w:bCs/>
          <w:sz w:val="28"/>
          <w:szCs w:val="28"/>
        </w:rPr>
        <w:br/>
        <w:t>и водных биологических ресурсов.</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lastRenderedPageBreak/>
        <w:t xml:space="preserve">Для складов минеральных удобрений и химических средств защиты растений следует предусматривать организацию </w:t>
      </w:r>
      <w:r>
        <w:rPr>
          <w:bCs/>
          <w:sz w:val="28"/>
          <w:szCs w:val="28"/>
        </w:rPr>
        <w:br/>
        <w:t xml:space="preserve">санитарно-защитных зон в соответствии с требованиями </w:t>
      </w:r>
      <w:r>
        <w:rPr>
          <w:bCs/>
          <w:sz w:val="28"/>
          <w:szCs w:val="28"/>
        </w:rPr>
        <w:br/>
      </w:r>
      <w:proofErr w:type="spellStart"/>
      <w:r>
        <w:rPr>
          <w:bCs/>
          <w:sz w:val="28"/>
          <w:szCs w:val="28"/>
        </w:rPr>
        <w:t>СанПиН</w:t>
      </w:r>
      <w:proofErr w:type="spellEnd"/>
      <w:r>
        <w:rPr>
          <w:bCs/>
          <w:sz w:val="28"/>
          <w:szCs w:val="28"/>
        </w:rPr>
        <w:t xml:space="preserve"> 2.2.1/2.1.1.1200-03.</w:t>
      </w:r>
    </w:p>
    <w:p w:rsidR="000F66AA" w:rsidRDefault="000F66AA" w:rsidP="000F66AA">
      <w:pPr>
        <w:ind w:firstLine="720"/>
        <w:jc w:val="both"/>
        <w:rPr>
          <w:bCs/>
          <w:sz w:val="28"/>
          <w:szCs w:val="28"/>
        </w:rPr>
      </w:pPr>
      <w:r>
        <w:rPr>
          <w:bCs/>
          <w:sz w:val="28"/>
          <w:szCs w:val="28"/>
        </w:rPr>
        <w:t>9.2.11. </w:t>
      </w:r>
      <w:r>
        <w:rPr>
          <w:sz w:val="28"/>
          <w:szCs w:val="28"/>
        </w:rPr>
        <w:t xml:space="preserve">Зону сельскохозяйственного использования, </w:t>
      </w:r>
      <w:r>
        <w:rPr>
          <w:bCs/>
          <w:sz w:val="28"/>
          <w:szCs w:val="28"/>
        </w:rPr>
        <w:t xml:space="preserve">сельскохозяйственные предприятия и объекты следует располагать, </w:t>
      </w:r>
      <w:r>
        <w:rPr>
          <w:bCs/>
          <w:sz w:val="28"/>
          <w:szCs w:val="28"/>
        </w:rPr>
        <w:br/>
        <w:t xml:space="preserve">по возможности, с подветренной стороны по отношению к жилой зоне </w:t>
      </w:r>
      <w:r>
        <w:rPr>
          <w:bCs/>
          <w:sz w:val="28"/>
          <w:szCs w:val="28"/>
        </w:rPr>
        <w:br/>
        <w:t>и ниже по рельефу местности.</w:t>
      </w:r>
    </w:p>
    <w:p w:rsidR="000F66AA" w:rsidRDefault="000F66AA" w:rsidP="000F66AA">
      <w:pPr>
        <w:overflowPunct w:val="0"/>
        <w:autoSpaceDE w:val="0"/>
        <w:autoSpaceDN w:val="0"/>
        <w:adjustRightInd w:val="0"/>
        <w:ind w:firstLine="720"/>
        <w:jc w:val="both"/>
        <w:textAlignment w:val="baseline"/>
        <w:rPr>
          <w:bCs/>
          <w:sz w:val="28"/>
          <w:szCs w:val="28"/>
        </w:rPr>
      </w:pPr>
      <w:r>
        <w:rPr>
          <w:bCs/>
          <w:sz w:val="28"/>
          <w:szCs w:val="28"/>
        </w:rPr>
        <w:t xml:space="preserve">При организации производственной зоны объекты и сооружения следует, по возможности, концентрировать на одной площадке </w:t>
      </w:r>
      <w:r>
        <w:rPr>
          <w:bCs/>
          <w:sz w:val="28"/>
          <w:szCs w:val="28"/>
        </w:rPr>
        <w:br/>
        <w:t>с односторонним размещением относительно жилой зоны.</w:t>
      </w:r>
    </w:p>
    <w:p w:rsidR="000F66AA" w:rsidRDefault="000F66AA" w:rsidP="000F66AA">
      <w:pPr>
        <w:pStyle w:val="FORMATTEXT"/>
        <w:ind w:firstLine="709"/>
        <w:jc w:val="both"/>
        <w:rPr>
          <w:sz w:val="28"/>
          <w:szCs w:val="28"/>
        </w:rPr>
      </w:pPr>
      <w:r>
        <w:rPr>
          <w:bCs/>
          <w:spacing w:val="-2"/>
          <w:sz w:val="28"/>
          <w:szCs w:val="28"/>
        </w:rPr>
        <w:t xml:space="preserve">9.2.12. </w:t>
      </w:r>
      <w:r>
        <w:rPr>
          <w:sz w:val="28"/>
          <w:szCs w:val="28"/>
        </w:rPr>
        <w:t xml:space="preserve">Территории производственных зон, как правило, </w:t>
      </w:r>
      <w:r>
        <w:rPr>
          <w:sz w:val="28"/>
          <w:szCs w:val="28"/>
        </w:rPr>
        <w:br/>
        <w:t xml:space="preserve">не должны разделяться на обособленные участки железными </w:t>
      </w:r>
      <w:r>
        <w:rPr>
          <w:sz w:val="28"/>
          <w:szCs w:val="28"/>
        </w:rPr>
        <w:br/>
        <w:t xml:space="preserve">или автомобильными дорогами общей сети, а также реками. </w:t>
      </w:r>
    </w:p>
    <w:p w:rsidR="000F66AA" w:rsidRDefault="000F66AA" w:rsidP="000F66AA">
      <w:pPr>
        <w:overflowPunct w:val="0"/>
        <w:autoSpaceDE w:val="0"/>
        <w:autoSpaceDN w:val="0"/>
        <w:adjustRightInd w:val="0"/>
        <w:ind w:firstLine="709"/>
        <w:jc w:val="both"/>
        <w:textAlignment w:val="baseline"/>
        <w:rPr>
          <w:bCs/>
          <w:spacing w:val="-2"/>
          <w:sz w:val="28"/>
          <w:szCs w:val="28"/>
        </w:rPr>
      </w:pPr>
      <w:r>
        <w:rPr>
          <w:sz w:val="28"/>
          <w:szCs w:val="28"/>
        </w:rPr>
        <w:t xml:space="preserve">На обособленных земельных участках за пределами границ населенных пунктов следует размещать объекты с размерами санитарно-защитных зон свыше </w:t>
      </w:r>
      <w:smartTag w:uri="urn:schemas-microsoft-com:office:smarttags" w:element="metricconverter">
        <w:smartTagPr>
          <w:attr w:name="ProductID" w:val="300 м"/>
        </w:smartTagPr>
        <w:r>
          <w:rPr>
            <w:sz w:val="28"/>
            <w:szCs w:val="28"/>
          </w:rPr>
          <w:t>300 метров</w:t>
        </w:r>
      </w:smartTag>
      <w:r>
        <w:rPr>
          <w:bCs/>
          <w:spacing w:val="-2"/>
          <w:sz w:val="28"/>
          <w:szCs w:val="28"/>
        </w:rPr>
        <w:t>.</w:t>
      </w:r>
    </w:p>
    <w:p w:rsidR="000F66AA" w:rsidRDefault="000F66AA" w:rsidP="000F66AA">
      <w:pPr>
        <w:overflowPunct w:val="0"/>
        <w:autoSpaceDE w:val="0"/>
        <w:autoSpaceDN w:val="0"/>
        <w:adjustRightInd w:val="0"/>
        <w:ind w:firstLine="709"/>
        <w:jc w:val="both"/>
        <w:textAlignment w:val="baseline"/>
        <w:rPr>
          <w:bCs/>
          <w:spacing w:val="-2"/>
          <w:sz w:val="28"/>
          <w:szCs w:val="28"/>
        </w:rPr>
      </w:pPr>
      <w:r>
        <w:rPr>
          <w:bCs/>
          <w:spacing w:val="-2"/>
          <w:sz w:val="28"/>
          <w:szCs w:val="28"/>
        </w:rPr>
        <w:t xml:space="preserve">В разрыве между ними и жилой застройкой допускается размещать объекты меньшего класса опасности по санитарной классификации. </w:t>
      </w:r>
    </w:p>
    <w:p w:rsidR="000F66AA" w:rsidRDefault="000F66AA" w:rsidP="000F66AA">
      <w:pPr>
        <w:overflowPunct w:val="0"/>
        <w:autoSpaceDE w:val="0"/>
        <w:autoSpaceDN w:val="0"/>
        <w:adjustRightInd w:val="0"/>
        <w:ind w:firstLine="709"/>
        <w:jc w:val="both"/>
        <w:textAlignment w:val="baseline"/>
        <w:rPr>
          <w:bCs/>
          <w:spacing w:val="-2"/>
          <w:sz w:val="28"/>
          <w:szCs w:val="28"/>
        </w:rPr>
      </w:pPr>
      <w:r>
        <w:rPr>
          <w:bCs/>
          <w:spacing w:val="-2"/>
          <w:sz w:val="28"/>
          <w:szCs w:val="28"/>
        </w:rPr>
        <w:t xml:space="preserve">На территории животноводческих комплексов и ферм </w:t>
      </w:r>
      <w:r>
        <w:rPr>
          <w:bCs/>
          <w:spacing w:val="-2"/>
          <w:sz w:val="28"/>
          <w:szCs w:val="28"/>
        </w:rPr>
        <w:br/>
        <w:t xml:space="preserve">и в их санитарно-защитных зонах не допускается размещать предприятия по переработке сельскохозяйственной продукции, объекты питания </w:t>
      </w:r>
      <w:r>
        <w:rPr>
          <w:bCs/>
          <w:spacing w:val="-2"/>
          <w:sz w:val="28"/>
          <w:szCs w:val="28"/>
        </w:rPr>
        <w:br/>
        <w:t>и объекты, к ним приравненные.</w:t>
      </w:r>
    </w:p>
    <w:p w:rsidR="000F66AA" w:rsidRDefault="000F66AA" w:rsidP="000F66AA">
      <w:pPr>
        <w:ind w:firstLine="709"/>
        <w:jc w:val="both"/>
        <w:rPr>
          <w:bCs/>
          <w:sz w:val="28"/>
          <w:szCs w:val="28"/>
        </w:rPr>
      </w:pPr>
      <w:r>
        <w:rPr>
          <w:bCs/>
          <w:sz w:val="28"/>
          <w:szCs w:val="28"/>
        </w:rPr>
        <w:t>9.2.13. При разработке схем генеральных планов производственных зон и генеральных планов сельскохозяйственных предприятий необходимо предусматривать:</w:t>
      </w:r>
    </w:p>
    <w:p w:rsidR="000F66AA" w:rsidRDefault="000F66AA" w:rsidP="000F66AA">
      <w:pPr>
        <w:ind w:firstLine="709"/>
        <w:jc w:val="both"/>
        <w:rPr>
          <w:bCs/>
          <w:sz w:val="28"/>
          <w:szCs w:val="28"/>
        </w:rPr>
      </w:pPr>
      <w:r>
        <w:rPr>
          <w:bCs/>
          <w:sz w:val="28"/>
          <w:szCs w:val="28"/>
        </w:rPr>
        <w:t>транспортно-планировочную увязку с жилой зоной;</w:t>
      </w:r>
    </w:p>
    <w:p w:rsidR="000F66AA" w:rsidRDefault="000F66AA" w:rsidP="000F66AA">
      <w:pPr>
        <w:ind w:firstLine="709"/>
        <w:jc w:val="both"/>
        <w:rPr>
          <w:bCs/>
          <w:sz w:val="28"/>
          <w:szCs w:val="28"/>
        </w:rPr>
      </w:pPr>
      <w:r>
        <w:rPr>
          <w:sz w:val="28"/>
          <w:szCs w:val="28"/>
        </w:rPr>
        <w:t xml:space="preserve">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w:t>
      </w:r>
      <w:r>
        <w:rPr>
          <w:sz w:val="28"/>
          <w:szCs w:val="28"/>
        </w:rPr>
        <w:br/>
        <w:t>и вспомогательного назначения с учетом технологических связей, санитарно-гигиенических и противопожарных требований, грузооборота и видов транспорта</w:t>
      </w:r>
      <w:r>
        <w:rPr>
          <w:bCs/>
          <w:sz w:val="28"/>
          <w:szCs w:val="28"/>
        </w:rPr>
        <w:t>;</w:t>
      </w:r>
    </w:p>
    <w:p w:rsidR="000F66AA" w:rsidRDefault="000F66AA" w:rsidP="000F66AA">
      <w:pPr>
        <w:ind w:firstLine="709"/>
        <w:jc w:val="both"/>
        <w:rPr>
          <w:bCs/>
          <w:sz w:val="28"/>
          <w:szCs w:val="28"/>
        </w:rPr>
      </w:pPr>
      <w:r>
        <w:rPr>
          <w:sz w:val="28"/>
          <w:szCs w:val="28"/>
        </w:rPr>
        <w:t>размещение предприятий, зданий и сооружений, в том числе инженерных сетей, с соблюдением соответствующих минимальных расстояний между ними;</w:t>
      </w:r>
    </w:p>
    <w:p w:rsidR="000F66AA" w:rsidRDefault="000F66AA" w:rsidP="000F66AA">
      <w:pPr>
        <w:ind w:firstLine="709"/>
        <w:jc w:val="both"/>
        <w:rPr>
          <w:bCs/>
          <w:sz w:val="28"/>
          <w:szCs w:val="28"/>
        </w:rPr>
      </w:pPr>
      <w:r>
        <w:rPr>
          <w:bCs/>
          <w:sz w:val="28"/>
          <w:szCs w:val="28"/>
        </w:rPr>
        <w:t>выполнение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0F66AA" w:rsidRDefault="000F66AA" w:rsidP="000F66AA">
      <w:pPr>
        <w:ind w:firstLine="709"/>
        <w:jc w:val="both"/>
        <w:rPr>
          <w:sz w:val="28"/>
          <w:szCs w:val="28"/>
        </w:rPr>
      </w:pPr>
      <w:r>
        <w:rPr>
          <w:sz w:val="28"/>
          <w:szCs w:val="28"/>
        </w:rPr>
        <w:t xml:space="preserve">интенсивное использование территорий, включая наземное </w:t>
      </w:r>
      <w:r>
        <w:rPr>
          <w:sz w:val="28"/>
          <w:szCs w:val="28"/>
        </w:rPr>
        <w:br/>
        <w:t>и подземное пространство;</w:t>
      </w:r>
    </w:p>
    <w:p w:rsidR="000F66AA" w:rsidRDefault="000F66AA" w:rsidP="000F66AA">
      <w:pPr>
        <w:tabs>
          <w:tab w:val="left" w:pos="7320"/>
        </w:tabs>
        <w:ind w:firstLine="709"/>
        <w:jc w:val="both"/>
        <w:rPr>
          <w:bCs/>
          <w:sz w:val="28"/>
          <w:szCs w:val="28"/>
        </w:rPr>
      </w:pPr>
      <w:r>
        <w:rPr>
          <w:sz w:val="28"/>
          <w:szCs w:val="28"/>
        </w:rPr>
        <w:t>благоустройство территории;</w:t>
      </w:r>
      <w:r>
        <w:rPr>
          <w:sz w:val="28"/>
          <w:szCs w:val="28"/>
        </w:rPr>
        <w:tab/>
      </w:r>
    </w:p>
    <w:p w:rsidR="000F66AA" w:rsidRDefault="000F66AA" w:rsidP="000F66AA">
      <w:pPr>
        <w:pStyle w:val="FORMATTEXT"/>
        <w:ind w:firstLine="709"/>
        <w:jc w:val="both"/>
        <w:rPr>
          <w:sz w:val="28"/>
          <w:szCs w:val="28"/>
        </w:rPr>
      </w:pPr>
      <w:r>
        <w:rPr>
          <w:sz w:val="28"/>
          <w:szCs w:val="28"/>
        </w:rPr>
        <w:t xml:space="preserve">защиту прилегающих земель от эрозии, заболачивания, засоления, загрязнения, а подземных вод и открытых водоемов от засорения </w:t>
      </w:r>
      <w:r>
        <w:rPr>
          <w:sz w:val="28"/>
          <w:szCs w:val="28"/>
        </w:rPr>
        <w:br/>
        <w:t xml:space="preserve">и загрязнения сточными водами и отходами производства; </w:t>
      </w:r>
    </w:p>
    <w:p w:rsidR="000F66AA" w:rsidRDefault="000F66AA" w:rsidP="000F66AA">
      <w:pPr>
        <w:pStyle w:val="FORMATTEXT"/>
        <w:ind w:firstLine="709"/>
        <w:jc w:val="both"/>
        <w:rPr>
          <w:sz w:val="28"/>
          <w:szCs w:val="28"/>
        </w:rPr>
      </w:pPr>
      <w:r>
        <w:rPr>
          <w:sz w:val="28"/>
          <w:szCs w:val="28"/>
        </w:rPr>
        <w:lastRenderedPageBreak/>
        <w:t xml:space="preserve">возможность расширения производственной зоны сельскохозяйственных предприятий; </w:t>
      </w:r>
    </w:p>
    <w:p w:rsidR="000F66AA" w:rsidRDefault="000F66AA" w:rsidP="000F66AA">
      <w:pPr>
        <w:pStyle w:val="FORMATTEXT"/>
        <w:ind w:firstLine="709"/>
        <w:jc w:val="both"/>
        <w:rPr>
          <w:sz w:val="28"/>
          <w:szCs w:val="28"/>
        </w:rPr>
      </w:pPr>
      <w:r>
        <w:rPr>
          <w:sz w:val="28"/>
          <w:szCs w:val="28"/>
        </w:rPr>
        <w:t xml:space="preserve">осуществление строительных и монтажных работ индустриальными методами; </w:t>
      </w:r>
    </w:p>
    <w:p w:rsidR="000F66AA" w:rsidRDefault="000F66AA" w:rsidP="000F66AA">
      <w:pPr>
        <w:pStyle w:val="FORMATTEXT"/>
        <w:ind w:firstLine="709"/>
        <w:jc w:val="both"/>
        <w:rPr>
          <w:sz w:val="28"/>
          <w:szCs w:val="28"/>
        </w:rPr>
      </w:pPr>
      <w:r>
        <w:rPr>
          <w:sz w:val="28"/>
          <w:szCs w:val="28"/>
        </w:rPr>
        <w:t xml:space="preserve">возможность строительства и ввода сельскохозяйственных предприятий в эксплуатацию пусковыми комплексами или очередями; </w:t>
      </w:r>
    </w:p>
    <w:p w:rsidR="000F66AA" w:rsidRDefault="000F66AA" w:rsidP="000F66AA">
      <w:pPr>
        <w:pStyle w:val="FORMATTEXT"/>
        <w:ind w:firstLine="709"/>
        <w:jc w:val="both"/>
        <w:rPr>
          <w:sz w:val="28"/>
          <w:szCs w:val="28"/>
        </w:rPr>
      </w:pPr>
      <w:r>
        <w:rPr>
          <w:sz w:val="28"/>
          <w:szCs w:val="28"/>
        </w:rPr>
        <w:t xml:space="preserve">восстановление (рекультивацию) земель, нарушенных </w:t>
      </w:r>
      <w:r>
        <w:rPr>
          <w:sz w:val="28"/>
          <w:szCs w:val="28"/>
        </w:rPr>
        <w:br/>
        <w:t xml:space="preserve">при строительстве, снятие и нанесение снимаемого плодородного слоя почвы на малопродуктивные земли; </w:t>
      </w:r>
    </w:p>
    <w:p w:rsidR="000F66AA" w:rsidRDefault="000F66AA" w:rsidP="000F66AA">
      <w:pPr>
        <w:ind w:firstLine="709"/>
        <w:jc w:val="both"/>
        <w:rPr>
          <w:sz w:val="28"/>
          <w:szCs w:val="28"/>
        </w:rPr>
      </w:pPr>
      <w:r>
        <w:rPr>
          <w:sz w:val="28"/>
          <w:szCs w:val="28"/>
        </w:rPr>
        <w:t>технико-экономическую эффективность планировочных решений.</w:t>
      </w:r>
    </w:p>
    <w:p w:rsidR="000F66AA" w:rsidRDefault="000F66AA" w:rsidP="000F66AA">
      <w:pPr>
        <w:ind w:firstLine="709"/>
        <w:jc w:val="both"/>
        <w:rPr>
          <w:bCs/>
          <w:sz w:val="28"/>
          <w:szCs w:val="28"/>
        </w:rPr>
      </w:pPr>
    </w:p>
    <w:p w:rsidR="000F66AA" w:rsidRDefault="000F66AA" w:rsidP="000F66AA">
      <w:pPr>
        <w:overflowPunct w:val="0"/>
        <w:autoSpaceDE w:val="0"/>
        <w:autoSpaceDN w:val="0"/>
        <w:adjustRightInd w:val="0"/>
        <w:jc w:val="both"/>
        <w:textAlignment w:val="baseline"/>
        <w:rPr>
          <w:sz w:val="28"/>
          <w:szCs w:val="28"/>
        </w:rPr>
      </w:pPr>
      <w:r>
        <w:rPr>
          <w:sz w:val="28"/>
          <w:szCs w:val="28"/>
        </w:rPr>
        <w:t>Нормативные параметры застройки производственных зон</w:t>
      </w:r>
    </w:p>
    <w:p w:rsidR="000F66AA" w:rsidRDefault="000F66AA" w:rsidP="000F66AA">
      <w:pPr>
        <w:overflowPunct w:val="0"/>
        <w:autoSpaceDE w:val="0"/>
        <w:autoSpaceDN w:val="0"/>
        <w:adjustRightInd w:val="0"/>
        <w:ind w:firstLine="709"/>
        <w:jc w:val="both"/>
        <w:textAlignment w:val="baseline"/>
        <w:rPr>
          <w:bCs/>
          <w:sz w:val="28"/>
          <w:szCs w:val="28"/>
        </w:rPr>
      </w:pPr>
    </w:p>
    <w:p w:rsidR="000F66AA" w:rsidRDefault="000F66AA" w:rsidP="000F66AA">
      <w:pPr>
        <w:overflowPunct w:val="0"/>
        <w:autoSpaceDE w:val="0"/>
        <w:autoSpaceDN w:val="0"/>
        <w:adjustRightInd w:val="0"/>
        <w:ind w:firstLine="709"/>
        <w:jc w:val="both"/>
        <w:textAlignment w:val="baseline"/>
        <w:rPr>
          <w:bCs/>
          <w:sz w:val="28"/>
          <w:szCs w:val="28"/>
        </w:rPr>
      </w:pPr>
      <w:r>
        <w:rPr>
          <w:bCs/>
          <w:spacing w:val="-2"/>
          <w:sz w:val="28"/>
          <w:szCs w:val="28"/>
        </w:rPr>
        <w:t>9.2.14. </w:t>
      </w:r>
      <w:r>
        <w:rPr>
          <w:spacing w:val="-2"/>
          <w:sz w:val="28"/>
          <w:szCs w:val="28"/>
        </w:rPr>
        <w:t xml:space="preserve">Интенсивность использования территории </w:t>
      </w:r>
      <w:r>
        <w:rPr>
          <w:bCs/>
          <w:spacing w:val="-2"/>
          <w:sz w:val="28"/>
          <w:szCs w:val="28"/>
        </w:rPr>
        <w:t xml:space="preserve">производственной зоны </w:t>
      </w:r>
      <w:r>
        <w:rPr>
          <w:bCs/>
          <w:sz w:val="28"/>
          <w:szCs w:val="28"/>
        </w:rPr>
        <w:t>определяется плотностью застройки площадок сельскохозяйственных предприятий.</w:t>
      </w:r>
    </w:p>
    <w:p w:rsidR="000F66AA" w:rsidRDefault="000F66AA" w:rsidP="000F66AA">
      <w:pPr>
        <w:overflowPunct w:val="0"/>
        <w:autoSpaceDE w:val="0"/>
        <w:autoSpaceDN w:val="0"/>
        <w:adjustRightInd w:val="0"/>
        <w:ind w:firstLine="709"/>
        <w:jc w:val="both"/>
        <w:textAlignment w:val="baseline"/>
        <w:rPr>
          <w:bCs/>
          <w:sz w:val="28"/>
          <w:szCs w:val="28"/>
        </w:rPr>
      </w:pPr>
      <w:r>
        <w:rPr>
          <w:bCs/>
          <w:spacing w:val="-2"/>
          <w:sz w:val="28"/>
          <w:szCs w:val="28"/>
        </w:rPr>
        <w:t xml:space="preserve">Показатели минимальной </w:t>
      </w:r>
      <w:proofErr w:type="gramStart"/>
      <w:r>
        <w:rPr>
          <w:bCs/>
          <w:spacing w:val="-2"/>
          <w:sz w:val="28"/>
          <w:szCs w:val="28"/>
        </w:rPr>
        <w:t xml:space="preserve">плотности </w:t>
      </w:r>
      <w:r>
        <w:rPr>
          <w:bCs/>
          <w:sz w:val="28"/>
          <w:szCs w:val="28"/>
        </w:rPr>
        <w:t>застройки площадок сельскохозяйственных предприятий производственной зоны</w:t>
      </w:r>
      <w:proofErr w:type="gramEnd"/>
      <w:r>
        <w:rPr>
          <w:bCs/>
          <w:sz w:val="28"/>
          <w:szCs w:val="28"/>
        </w:rPr>
        <w:t xml:space="preserve"> должны быть не менее предусмотренных в приложении № 16 к настоящим нормативам.</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t>9.2.15. </w:t>
      </w:r>
      <w:r>
        <w:rPr>
          <w:sz w:val="28"/>
          <w:szCs w:val="28"/>
        </w:rPr>
        <w:t xml:space="preserve">Площадь земельного участка </w:t>
      </w:r>
      <w:r>
        <w:rPr>
          <w:bCs/>
          <w:sz w:val="28"/>
          <w:szCs w:val="28"/>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t xml:space="preserve">9.2.16. При размещении сельскохозяйственных предприятий, зданий и сооружений производственных зон расстояния между ними следует назначать </w:t>
      </w:r>
      <w:r>
        <w:rPr>
          <w:bCs/>
          <w:spacing w:val="-2"/>
          <w:sz w:val="28"/>
          <w:szCs w:val="28"/>
        </w:rPr>
        <w:t>минимально допустимые исходя из плотности застройки, санитарных, ветеринарных,</w:t>
      </w:r>
      <w:r>
        <w:rPr>
          <w:bCs/>
          <w:sz w:val="28"/>
          <w:szCs w:val="28"/>
        </w:rPr>
        <w:t xml:space="preserve"> противопожарных требований </w:t>
      </w:r>
      <w:r>
        <w:rPr>
          <w:bCs/>
          <w:sz w:val="28"/>
          <w:szCs w:val="28"/>
        </w:rPr>
        <w:br/>
        <w:t xml:space="preserve">и норм технологического проектирования в соответствии </w:t>
      </w:r>
      <w:r>
        <w:rPr>
          <w:bCs/>
          <w:sz w:val="28"/>
          <w:szCs w:val="28"/>
        </w:rPr>
        <w:br/>
        <w:t>с требованиями настоящих нормативов.</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t xml:space="preserve">9.2.17. Противопожарные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xml:space="preserve">. № 123-ФЗ «Технический регламент о требованиях пожарной безопасности». </w:t>
      </w:r>
    </w:p>
    <w:p w:rsidR="000F66AA" w:rsidRDefault="000F66AA" w:rsidP="000F66AA">
      <w:pPr>
        <w:ind w:firstLine="709"/>
        <w:jc w:val="both"/>
        <w:rPr>
          <w:bCs/>
          <w:sz w:val="28"/>
          <w:szCs w:val="28"/>
        </w:rPr>
      </w:pPr>
      <w:r>
        <w:rPr>
          <w:bCs/>
          <w:sz w:val="28"/>
          <w:szCs w:val="28"/>
        </w:rPr>
        <w:t xml:space="preserve">Расстояния между зданиями, освещаемыми через оконные проемы, должно быть не </w:t>
      </w:r>
      <w:proofErr w:type="gramStart"/>
      <w:r>
        <w:rPr>
          <w:bCs/>
          <w:sz w:val="28"/>
          <w:szCs w:val="28"/>
        </w:rPr>
        <w:t>менее наибольшей</w:t>
      </w:r>
      <w:proofErr w:type="gramEnd"/>
      <w:r>
        <w:rPr>
          <w:bCs/>
          <w:sz w:val="28"/>
          <w:szCs w:val="28"/>
        </w:rPr>
        <w:t xml:space="preserve"> высоты до верха карниза противостоящих зданий и сооружений и не менее величин, указанных </w:t>
      </w:r>
      <w:r>
        <w:rPr>
          <w:bCs/>
          <w:sz w:val="28"/>
          <w:szCs w:val="28"/>
        </w:rPr>
        <w:br/>
        <w:t>в таблицах 1 и 2 СП 19.13330.2011.</w:t>
      </w:r>
    </w:p>
    <w:p w:rsidR="000F66AA" w:rsidRDefault="000F66AA" w:rsidP="000F66AA">
      <w:pPr>
        <w:ind w:firstLine="709"/>
        <w:jc w:val="both"/>
        <w:rPr>
          <w:bCs/>
          <w:sz w:val="28"/>
          <w:szCs w:val="28"/>
        </w:rPr>
      </w:pPr>
      <w:r>
        <w:rPr>
          <w:bCs/>
          <w:sz w:val="28"/>
          <w:szCs w:val="28"/>
        </w:rPr>
        <w:t xml:space="preserve">9.2.18. Сельскохозяйственные предприятия, здания и сооружения производственных зон, являющиеся источниками выделения </w:t>
      </w:r>
      <w:r>
        <w:rPr>
          <w:bCs/>
          <w:sz w:val="28"/>
          <w:szCs w:val="28"/>
        </w:rPr>
        <w:br/>
        <w:t xml:space="preserve">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приложения № 17 к настоящим нормативам, а также </w:t>
      </w:r>
      <w:r>
        <w:rPr>
          <w:sz w:val="28"/>
          <w:szCs w:val="28"/>
        </w:rPr>
        <w:t xml:space="preserve">и зооветеринарными разрывами </w:t>
      </w:r>
      <w:r>
        <w:rPr>
          <w:sz w:val="28"/>
          <w:szCs w:val="28"/>
        </w:rPr>
        <w:br/>
        <w:t>от животноводческих предприятий, определяемыми соответствующими нормами технологического проектирования</w:t>
      </w:r>
      <w:r>
        <w:rPr>
          <w:bCs/>
          <w:sz w:val="28"/>
          <w:szCs w:val="28"/>
        </w:rPr>
        <w:t>.</w:t>
      </w:r>
    </w:p>
    <w:p w:rsidR="000F66AA" w:rsidRDefault="000F66AA" w:rsidP="000F66AA">
      <w:pPr>
        <w:ind w:firstLine="709"/>
        <w:jc w:val="both"/>
        <w:rPr>
          <w:bCs/>
          <w:sz w:val="28"/>
          <w:szCs w:val="28"/>
        </w:rPr>
      </w:pPr>
      <w:r>
        <w:rPr>
          <w:bCs/>
          <w:sz w:val="28"/>
          <w:szCs w:val="28"/>
        </w:rPr>
        <w:lastRenderedPageBreak/>
        <w:t xml:space="preserve">Территория санитарно-защитных зон из землепользования </w:t>
      </w:r>
      <w:r>
        <w:rPr>
          <w:bCs/>
          <w:sz w:val="28"/>
          <w:szCs w:val="28"/>
        </w:rPr>
        <w:br/>
        <w:t>не изымается и должна быть максимально использована для нужд сельского хозяйства.</w:t>
      </w:r>
    </w:p>
    <w:p w:rsidR="000F66AA" w:rsidRDefault="000F66AA" w:rsidP="000F66AA">
      <w:pPr>
        <w:ind w:firstLine="709"/>
        <w:jc w:val="both"/>
        <w:rPr>
          <w:bCs/>
          <w:sz w:val="28"/>
          <w:szCs w:val="28"/>
        </w:rPr>
      </w:pPr>
      <w:r>
        <w:rPr>
          <w:bCs/>
          <w:sz w:val="28"/>
          <w:szCs w:val="28"/>
        </w:rPr>
        <w:t xml:space="preserve">Размер санитарно-защитных зон, а также условия размещения </w:t>
      </w:r>
      <w:r>
        <w:rPr>
          <w:bCs/>
          <w:sz w:val="28"/>
          <w:szCs w:val="28"/>
        </w:rPr>
        <w:br/>
        <w:t xml:space="preserve">на их территории объектов, зданий и сооружений определяются </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w:t>
      </w:r>
    </w:p>
    <w:p w:rsidR="000F66AA" w:rsidRDefault="000F66AA" w:rsidP="000F66AA">
      <w:pPr>
        <w:ind w:firstLine="709"/>
        <w:jc w:val="both"/>
        <w:rPr>
          <w:bCs/>
          <w:sz w:val="28"/>
          <w:szCs w:val="28"/>
        </w:rPr>
      </w:pPr>
      <w:r>
        <w:rPr>
          <w:sz w:val="28"/>
          <w:szCs w:val="28"/>
        </w:rPr>
        <w:t xml:space="preserve">Для реконструируемых сельскохозяйственных предприятий, существующая санитарно-защитная зона которых менее предусматриваемой требованиями </w:t>
      </w:r>
      <w:proofErr w:type="spellStart"/>
      <w:r>
        <w:rPr>
          <w:sz w:val="28"/>
          <w:szCs w:val="28"/>
        </w:rPr>
        <w:t>СанПиН</w:t>
      </w:r>
      <w:proofErr w:type="spellEnd"/>
      <w:r>
        <w:rPr>
          <w:sz w:val="28"/>
          <w:szCs w:val="28"/>
        </w:rPr>
        <w:t xml:space="preserve"> 2.2.1/2.1.1.1200-03, необходимо осуществлять внедрение более совершенной технологии производства, применение эффективных средств и установок </w:t>
      </w:r>
      <w:r>
        <w:rPr>
          <w:sz w:val="28"/>
          <w:szCs w:val="28"/>
        </w:rPr>
        <w:br/>
        <w:t>по улавливанию и утилизации производственных выбросов.</w:t>
      </w:r>
    </w:p>
    <w:p w:rsidR="000F66AA" w:rsidRDefault="000F66AA" w:rsidP="000F66AA">
      <w:pPr>
        <w:ind w:firstLine="709"/>
        <w:jc w:val="both"/>
        <w:rPr>
          <w:bCs/>
          <w:sz w:val="28"/>
          <w:szCs w:val="28"/>
        </w:rPr>
      </w:pPr>
      <w:r>
        <w:rPr>
          <w:bCs/>
          <w:sz w:val="28"/>
          <w:szCs w:val="28"/>
        </w:rPr>
        <w:t xml:space="preserve">9.2.19. На границе санитарно-защитных зон </w:t>
      </w:r>
      <w:r>
        <w:rPr>
          <w:sz w:val="28"/>
          <w:szCs w:val="28"/>
        </w:rPr>
        <w:t xml:space="preserve">животноводческих, птицеводческих и звероводческих предприятий </w:t>
      </w:r>
      <w:r>
        <w:rPr>
          <w:bCs/>
          <w:sz w:val="28"/>
          <w:szCs w:val="28"/>
        </w:rPr>
        <w:t xml:space="preserve">шириной более </w:t>
      </w:r>
      <w:r>
        <w:rPr>
          <w:bCs/>
          <w:sz w:val="28"/>
          <w:szCs w:val="28"/>
        </w:rPr>
        <w:br/>
      </w:r>
      <w:smartTag w:uri="urn:schemas-microsoft-com:office:smarttags" w:element="metricconverter">
        <w:smartTagPr>
          <w:attr w:name="ProductID" w:val="100 м"/>
        </w:smartTagPr>
        <w:r>
          <w:rPr>
            <w:bCs/>
            <w:sz w:val="28"/>
            <w:szCs w:val="28"/>
          </w:rPr>
          <w:t>100 метров</w:t>
        </w:r>
      </w:smartTag>
      <w:r>
        <w:rPr>
          <w:bCs/>
          <w:sz w:val="28"/>
          <w:szCs w:val="28"/>
        </w:rPr>
        <w:t xml:space="preserve"> со стороны жилых и общественно-деловых зон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Pr>
            <w:bCs/>
            <w:sz w:val="28"/>
            <w:szCs w:val="28"/>
          </w:rPr>
          <w:t>30 метров</w:t>
        </w:r>
      </w:smartTag>
      <w:r>
        <w:rPr>
          <w:bCs/>
          <w:sz w:val="28"/>
          <w:szCs w:val="28"/>
        </w:rPr>
        <w:t xml:space="preserve">, а при ширине зоны от 50 до </w:t>
      </w:r>
      <w:smartTag w:uri="urn:schemas-microsoft-com:office:smarttags" w:element="metricconverter">
        <w:smartTagPr>
          <w:attr w:name="ProductID" w:val="100 м"/>
        </w:smartTagPr>
        <w:r>
          <w:rPr>
            <w:bCs/>
            <w:sz w:val="28"/>
            <w:szCs w:val="28"/>
          </w:rPr>
          <w:t>100 метров</w:t>
        </w:r>
      </w:smartTag>
      <w:r>
        <w:rPr>
          <w:bCs/>
          <w:sz w:val="28"/>
          <w:szCs w:val="28"/>
        </w:rPr>
        <w:t xml:space="preserve"> - полоса шириной не менее </w:t>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ind w:firstLine="709"/>
        <w:jc w:val="both"/>
        <w:rPr>
          <w:bCs/>
          <w:sz w:val="28"/>
          <w:szCs w:val="28"/>
        </w:rPr>
      </w:pPr>
      <w:r>
        <w:rPr>
          <w:sz w:val="28"/>
          <w:szCs w:val="28"/>
        </w:rPr>
        <w:t xml:space="preserve">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w:t>
      </w:r>
      <w:r>
        <w:rPr>
          <w:sz w:val="28"/>
          <w:szCs w:val="28"/>
        </w:rPr>
        <w:br/>
        <w:t>для каждого проектируемого объекта капитального строительства.</w:t>
      </w:r>
    </w:p>
    <w:p w:rsidR="000F66AA" w:rsidRDefault="000F66AA" w:rsidP="000F66AA">
      <w:pPr>
        <w:ind w:firstLine="709"/>
        <w:jc w:val="both"/>
        <w:rPr>
          <w:bCs/>
          <w:sz w:val="28"/>
          <w:szCs w:val="28"/>
        </w:rPr>
      </w:pPr>
      <w:r>
        <w:rPr>
          <w:bCs/>
          <w:sz w:val="28"/>
          <w:szCs w:val="28"/>
        </w:rPr>
        <w:t xml:space="preserve">9.2.20. Сельскохозяйственные предприятия, здания и сооружения, размещаемые в производственных зонах населенных пунктов, следует объединять в соответствии с особенностями производственных процессов, </w:t>
      </w:r>
      <w:r>
        <w:rPr>
          <w:bCs/>
          <w:spacing w:val="-2"/>
          <w:sz w:val="28"/>
          <w:szCs w:val="28"/>
        </w:rPr>
        <w:t>одинаковых для данных объектов, санитарных, зооветеринарных и противо</w:t>
      </w:r>
      <w:r>
        <w:rPr>
          <w:bCs/>
          <w:sz w:val="28"/>
          <w:szCs w:val="28"/>
        </w:rPr>
        <w:t>пожарных требований, грузооборота, видов обслуживающего транспорта, потребления воды, тепла, электроэнергии, организуя при этом участки:</w:t>
      </w:r>
    </w:p>
    <w:p w:rsidR="000F66AA" w:rsidRDefault="000F66AA" w:rsidP="000F66AA">
      <w:pPr>
        <w:ind w:firstLine="709"/>
        <w:jc w:val="both"/>
        <w:rPr>
          <w:bCs/>
          <w:sz w:val="28"/>
          <w:szCs w:val="28"/>
        </w:rPr>
      </w:pPr>
      <w:r>
        <w:rPr>
          <w:bCs/>
          <w:sz w:val="28"/>
          <w:szCs w:val="28"/>
        </w:rPr>
        <w:t>площадок предприятий;</w:t>
      </w:r>
    </w:p>
    <w:p w:rsidR="000F66AA" w:rsidRDefault="000F66AA" w:rsidP="000F66AA">
      <w:pPr>
        <w:ind w:firstLine="709"/>
        <w:jc w:val="both"/>
        <w:rPr>
          <w:bCs/>
          <w:sz w:val="28"/>
          <w:szCs w:val="28"/>
        </w:rPr>
      </w:pPr>
      <w:r>
        <w:rPr>
          <w:bCs/>
          <w:sz w:val="28"/>
          <w:szCs w:val="28"/>
        </w:rPr>
        <w:t>общих объектов подсобных производств;</w:t>
      </w:r>
    </w:p>
    <w:p w:rsidR="000F66AA" w:rsidRDefault="000F66AA" w:rsidP="000F66AA">
      <w:pPr>
        <w:ind w:firstLine="709"/>
        <w:jc w:val="both"/>
        <w:rPr>
          <w:bCs/>
          <w:sz w:val="28"/>
          <w:szCs w:val="28"/>
        </w:rPr>
      </w:pPr>
      <w:r>
        <w:rPr>
          <w:bCs/>
          <w:sz w:val="28"/>
          <w:szCs w:val="28"/>
        </w:rPr>
        <w:t>складов.</w:t>
      </w:r>
    </w:p>
    <w:p w:rsidR="000F66AA" w:rsidRDefault="000F66AA" w:rsidP="000F66AA">
      <w:pPr>
        <w:ind w:firstLine="709"/>
        <w:jc w:val="both"/>
        <w:rPr>
          <w:bCs/>
          <w:sz w:val="28"/>
          <w:szCs w:val="28"/>
        </w:rPr>
      </w:pPr>
      <w:r>
        <w:rPr>
          <w:bCs/>
          <w:sz w:val="28"/>
          <w:szCs w:val="28"/>
        </w:rPr>
        <w:t xml:space="preserve">9.2.21. </w:t>
      </w:r>
      <w:r>
        <w:rPr>
          <w:sz w:val="28"/>
          <w:szCs w:val="28"/>
        </w:rPr>
        <w:t>Площадки сельскохозяйственных предприятий</w:t>
      </w:r>
      <w:r>
        <w:rPr>
          <w:bCs/>
          <w:sz w:val="28"/>
          <w:szCs w:val="28"/>
        </w:rPr>
        <w:t xml:space="preserve"> следует разделять на следующие функциональные зоны:</w:t>
      </w:r>
    </w:p>
    <w:p w:rsidR="000F66AA" w:rsidRDefault="000F66AA" w:rsidP="000F66AA">
      <w:pPr>
        <w:ind w:firstLine="709"/>
        <w:jc w:val="both"/>
        <w:rPr>
          <w:bCs/>
          <w:sz w:val="28"/>
          <w:szCs w:val="28"/>
        </w:rPr>
      </w:pPr>
      <w:proofErr w:type="gramStart"/>
      <w:r>
        <w:rPr>
          <w:bCs/>
          <w:sz w:val="28"/>
          <w:szCs w:val="28"/>
        </w:rPr>
        <w:t>производственную</w:t>
      </w:r>
      <w:proofErr w:type="gramEnd"/>
      <w:r>
        <w:rPr>
          <w:bCs/>
          <w:sz w:val="28"/>
          <w:szCs w:val="28"/>
        </w:rPr>
        <w:t>;</w:t>
      </w:r>
    </w:p>
    <w:p w:rsidR="000F66AA" w:rsidRDefault="000F66AA" w:rsidP="000F66AA">
      <w:pPr>
        <w:ind w:firstLine="709"/>
        <w:jc w:val="both"/>
        <w:rPr>
          <w:bCs/>
          <w:sz w:val="28"/>
          <w:szCs w:val="28"/>
        </w:rPr>
      </w:pPr>
      <w:r>
        <w:rPr>
          <w:bCs/>
          <w:sz w:val="28"/>
          <w:szCs w:val="28"/>
        </w:rPr>
        <w:t>хранения и подготовки сырья (кормов);</w:t>
      </w:r>
    </w:p>
    <w:p w:rsidR="000F66AA" w:rsidRDefault="000F66AA" w:rsidP="000F66AA">
      <w:pPr>
        <w:ind w:firstLine="709"/>
        <w:jc w:val="both"/>
        <w:rPr>
          <w:bCs/>
          <w:sz w:val="28"/>
          <w:szCs w:val="28"/>
        </w:rPr>
      </w:pPr>
      <w:r>
        <w:rPr>
          <w:bCs/>
          <w:sz w:val="28"/>
          <w:szCs w:val="28"/>
        </w:rPr>
        <w:t>хранения, обеззараживания и переработки отходов производства;</w:t>
      </w:r>
    </w:p>
    <w:p w:rsidR="000F66AA" w:rsidRDefault="000F66AA" w:rsidP="000F66AA">
      <w:pPr>
        <w:ind w:firstLine="709"/>
        <w:jc w:val="both"/>
        <w:rPr>
          <w:bCs/>
          <w:sz w:val="28"/>
          <w:szCs w:val="28"/>
        </w:rPr>
      </w:pPr>
      <w:proofErr w:type="spellStart"/>
      <w:r>
        <w:rPr>
          <w:bCs/>
          <w:sz w:val="28"/>
          <w:szCs w:val="28"/>
        </w:rPr>
        <w:t>вспомогательно-бытовую</w:t>
      </w:r>
      <w:proofErr w:type="spellEnd"/>
      <w:r>
        <w:rPr>
          <w:bCs/>
          <w:sz w:val="28"/>
          <w:szCs w:val="28"/>
        </w:rPr>
        <w:t>.</w:t>
      </w:r>
    </w:p>
    <w:p w:rsidR="000F66AA" w:rsidRDefault="000F66AA" w:rsidP="000F66AA">
      <w:pPr>
        <w:ind w:firstLine="709"/>
        <w:jc w:val="both"/>
        <w:rPr>
          <w:bCs/>
          <w:sz w:val="28"/>
          <w:szCs w:val="28"/>
        </w:rPr>
      </w:pPr>
      <w:r>
        <w:rPr>
          <w:bCs/>
          <w:spacing w:val="-2"/>
          <w:sz w:val="28"/>
          <w:szCs w:val="28"/>
        </w:rPr>
        <w:t>Деление на указанные зоны допускается уточнять с учетом задания на проектирование</w:t>
      </w:r>
      <w:r>
        <w:rPr>
          <w:bCs/>
          <w:sz w:val="28"/>
          <w:szCs w:val="28"/>
        </w:rPr>
        <w:t xml:space="preserve"> и конкретных условий строительства.</w:t>
      </w:r>
    </w:p>
    <w:p w:rsidR="000F66AA" w:rsidRDefault="000F66AA" w:rsidP="000F66AA">
      <w:pPr>
        <w:ind w:firstLine="709"/>
        <w:jc w:val="both"/>
        <w:rPr>
          <w:bCs/>
          <w:sz w:val="28"/>
          <w:szCs w:val="28"/>
        </w:rPr>
      </w:pPr>
      <w:r>
        <w:rPr>
          <w:bCs/>
          <w:sz w:val="28"/>
          <w:szCs w:val="28"/>
        </w:rPr>
        <w:t xml:space="preserve">9.2.22. Склады минеральных удобрений и химических средств защиты растений следует размещать с подветренной стороны </w:t>
      </w:r>
      <w:r>
        <w:rPr>
          <w:bCs/>
          <w:sz w:val="28"/>
          <w:szCs w:val="28"/>
        </w:rPr>
        <w:br/>
        <w:t>по отношению к жилым, общественным и производственным зданиям.</w:t>
      </w:r>
    </w:p>
    <w:p w:rsidR="000F66AA" w:rsidRDefault="000F66AA" w:rsidP="000F66AA">
      <w:pPr>
        <w:ind w:firstLine="709"/>
        <w:jc w:val="both"/>
        <w:rPr>
          <w:bCs/>
          <w:sz w:val="28"/>
          <w:szCs w:val="28"/>
        </w:rPr>
      </w:pPr>
      <w:r>
        <w:rPr>
          <w:bCs/>
          <w:spacing w:val="-2"/>
          <w:sz w:val="28"/>
          <w:szCs w:val="28"/>
        </w:rPr>
        <w:t>9.2.23. </w:t>
      </w:r>
      <w:r>
        <w:rPr>
          <w:sz w:val="28"/>
          <w:szCs w:val="28"/>
        </w:rPr>
        <w:t xml:space="preserve">Животноводческие, птицеводческие и звероводческие комплексы и фермы, ветеринарные учреждения следует располагать </w:t>
      </w:r>
      <w:r>
        <w:rPr>
          <w:sz w:val="28"/>
          <w:szCs w:val="28"/>
        </w:rPr>
        <w:br/>
      </w:r>
      <w:r>
        <w:rPr>
          <w:sz w:val="28"/>
          <w:szCs w:val="28"/>
        </w:rPr>
        <w:lastRenderedPageBreak/>
        <w:t>с подветренной стороны по отношению к другим сельскохозяйственным объектам и жилым и общественно-деловым зонам населенных пунктов.</w:t>
      </w:r>
    </w:p>
    <w:p w:rsidR="000F66AA" w:rsidRDefault="000F66AA" w:rsidP="000F66AA">
      <w:pPr>
        <w:ind w:firstLine="709"/>
        <w:jc w:val="both"/>
        <w:rPr>
          <w:bCs/>
          <w:sz w:val="28"/>
          <w:szCs w:val="28"/>
        </w:rPr>
      </w:pPr>
      <w:r>
        <w:rPr>
          <w:bCs/>
          <w:sz w:val="28"/>
          <w:szCs w:val="28"/>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0F66AA" w:rsidRDefault="000F66AA" w:rsidP="000F66AA">
      <w:pPr>
        <w:ind w:firstLine="709"/>
        <w:jc w:val="both"/>
        <w:rPr>
          <w:bCs/>
          <w:spacing w:val="-2"/>
          <w:sz w:val="28"/>
          <w:szCs w:val="28"/>
        </w:rPr>
      </w:pPr>
      <w:r>
        <w:rPr>
          <w:bCs/>
          <w:spacing w:val="-2"/>
          <w:sz w:val="28"/>
          <w:szCs w:val="28"/>
        </w:rPr>
        <w:t xml:space="preserve">9.2.24. Ветеринарные учреждения (за исключением </w:t>
      </w:r>
      <w:proofErr w:type="spellStart"/>
      <w:r>
        <w:rPr>
          <w:bCs/>
          <w:spacing w:val="-2"/>
          <w:sz w:val="28"/>
          <w:szCs w:val="28"/>
        </w:rPr>
        <w:t>ветсанпропускников</w:t>
      </w:r>
      <w:proofErr w:type="spellEnd"/>
      <w:r>
        <w:rPr>
          <w:bCs/>
          <w:spacing w:val="-2"/>
          <w:sz w:val="28"/>
          <w:szCs w:val="28"/>
        </w:rPr>
        <w:t xml:space="preserve">), отдельно стоящие котельные на твердом и жидком топливе, навозохранилища открытого типа следует размещать </w:t>
      </w:r>
      <w:r>
        <w:rPr>
          <w:bCs/>
          <w:spacing w:val="-2"/>
          <w:sz w:val="28"/>
          <w:szCs w:val="28"/>
        </w:rPr>
        <w:br/>
        <w:t>с подветренной стороны по отношению к животноводческим, птицеводческим и звероводческим зданиям и сооружениям.</w:t>
      </w:r>
    </w:p>
    <w:p w:rsidR="000F66AA" w:rsidRDefault="000F66AA" w:rsidP="000F66AA">
      <w:pPr>
        <w:overflowPunct w:val="0"/>
        <w:autoSpaceDE w:val="0"/>
        <w:autoSpaceDN w:val="0"/>
        <w:adjustRightInd w:val="0"/>
        <w:ind w:firstLine="709"/>
        <w:jc w:val="both"/>
        <w:textAlignment w:val="baseline"/>
        <w:rPr>
          <w:bCs/>
          <w:sz w:val="28"/>
          <w:szCs w:val="28"/>
        </w:rPr>
      </w:pPr>
      <w:r>
        <w:rPr>
          <w:bCs/>
          <w:sz w:val="28"/>
          <w:szCs w:val="28"/>
        </w:rPr>
        <w:t xml:space="preserve">9.2.25. Теплицы и парники следует размещать, как правило, </w:t>
      </w:r>
      <w:r>
        <w:rPr>
          <w:bCs/>
          <w:sz w:val="28"/>
          <w:szCs w:val="28"/>
        </w:rPr>
        <w:br/>
        <w:t xml:space="preserve">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Pr>
            <w:bCs/>
            <w:sz w:val="28"/>
            <w:szCs w:val="28"/>
          </w:rPr>
          <w:t>1,5 метра</w:t>
        </w:r>
      </w:smartTag>
      <w:r>
        <w:rPr>
          <w:bCs/>
          <w:sz w:val="28"/>
          <w:szCs w:val="28"/>
        </w:rPr>
        <w:t xml:space="preserve"> от поверхности земли.</w:t>
      </w:r>
    </w:p>
    <w:p w:rsidR="000F66AA" w:rsidRDefault="000F66AA" w:rsidP="000F66AA">
      <w:pPr>
        <w:ind w:firstLine="709"/>
        <w:jc w:val="both"/>
        <w:rPr>
          <w:bCs/>
          <w:sz w:val="28"/>
          <w:szCs w:val="28"/>
        </w:rPr>
      </w:pPr>
      <w:r>
        <w:rPr>
          <w:bCs/>
          <w:sz w:val="28"/>
          <w:szCs w:val="28"/>
        </w:rPr>
        <w:t>При планировке земельных участков теплиц и парников необходимо соблюдать следующие требования:</w:t>
      </w:r>
    </w:p>
    <w:p w:rsidR="000F66AA" w:rsidRDefault="000F66AA" w:rsidP="000F66AA">
      <w:pPr>
        <w:ind w:firstLine="709"/>
        <w:jc w:val="both"/>
        <w:rPr>
          <w:bCs/>
          <w:sz w:val="28"/>
          <w:szCs w:val="28"/>
        </w:rPr>
      </w:pPr>
      <w:r>
        <w:rPr>
          <w:bCs/>
          <w:sz w:val="28"/>
          <w:szCs w:val="28"/>
        </w:rPr>
        <w:t xml:space="preserve">основные сооружения должны группироваться </w:t>
      </w:r>
      <w:r>
        <w:rPr>
          <w:bCs/>
          <w:sz w:val="28"/>
          <w:szCs w:val="28"/>
        </w:rPr>
        <w:br/>
        <w:t xml:space="preserve">по функциональному назначению (теплицы, парники, площадки </w:t>
      </w:r>
      <w:r>
        <w:rPr>
          <w:bCs/>
          <w:sz w:val="28"/>
          <w:szCs w:val="28"/>
        </w:rPr>
        <w:br/>
        <w:t xml:space="preserve">с обогреваемым грунтом), при этом должна предусматриваться система проездов и проходов, обеспечивающая необходимые условия </w:t>
      </w:r>
      <w:r>
        <w:rPr>
          <w:bCs/>
          <w:sz w:val="28"/>
          <w:szCs w:val="28"/>
        </w:rPr>
        <w:br/>
        <w:t>для механизации трудоемких процессов;</w:t>
      </w:r>
    </w:p>
    <w:p w:rsidR="000F66AA" w:rsidRDefault="000F66AA" w:rsidP="000F66AA">
      <w:pPr>
        <w:ind w:firstLine="709"/>
        <w:jc w:val="both"/>
        <w:rPr>
          <w:bCs/>
          <w:sz w:val="28"/>
          <w:szCs w:val="28"/>
        </w:rPr>
      </w:pPr>
      <w:r>
        <w:rPr>
          <w:bCs/>
          <w:sz w:val="28"/>
          <w:szCs w:val="28"/>
        </w:rPr>
        <w:t xml:space="preserve">при отсутствии естественной защиты теплиц и парников от зимних ветров следует предусматривать устройство </w:t>
      </w:r>
      <w:proofErr w:type="spellStart"/>
      <w:r>
        <w:rPr>
          <w:bCs/>
          <w:sz w:val="28"/>
          <w:szCs w:val="28"/>
        </w:rPr>
        <w:t>снего</w:t>
      </w:r>
      <w:proofErr w:type="spellEnd"/>
      <w:r>
        <w:rPr>
          <w:bCs/>
          <w:sz w:val="28"/>
          <w:szCs w:val="28"/>
        </w:rPr>
        <w:t xml:space="preserve">- и ветрозащитных полос шириной </w:t>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9.2.26. </w:t>
      </w:r>
      <w:r>
        <w:rPr>
          <w:sz w:val="28"/>
          <w:szCs w:val="28"/>
        </w:rPr>
        <w:t>Здания и сооружения с производствами категорий</w:t>
      </w:r>
      <w:proofErr w:type="gramStart"/>
      <w:r>
        <w:rPr>
          <w:sz w:val="28"/>
          <w:szCs w:val="28"/>
        </w:rPr>
        <w:t xml:space="preserve"> А</w:t>
      </w:r>
      <w:proofErr w:type="gramEnd"/>
      <w:r>
        <w:rPr>
          <w:sz w:val="28"/>
          <w:szCs w:val="28"/>
        </w:rPr>
        <w:t>, Б и В следует располагать с подветренной стороны (по среднегодовой розе ветров) по отношению к зданиям и сооружениям с производствами категорий Г и Д.</w:t>
      </w:r>
    </w:p>
    <w:p w:rsidR="000F66AA" w:rsidRDefault="000F66AA" w:rsidP="000F66AA">
      <w:pPr>
        <w:ind w:firstLine="709"/>
        <w:jc w:val="both"/>
        <w:rPr>
          <w:bCs/>
          <w:sz w:val="28"/>
          <w:szCs w:val="28"/>
        </w:rPr>
      </w:pPr>
      <w:r>
        <w:rPr>
          <w:bCs/>
          <w:sz w:val="28"/>
          <w:szCs w:val="28"/>
        </w:rPr>
        <w:t xml:space="preserve">9.2.27.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w:t>
      </w:r>
      <w:r>
        <w:rPr>
          <w:bCs/>
          <w:sz w:val="28"/>
          <w:szCs w:val="28"/>
        </w:rPr>
        <w:br/>
        <w:t xml:space="preserve">в соответствии с требованиями </w:t>
      </w:r>
      <w:proofErr w:type="spellStart"/>
      <w:r>
        <w:rPr>
          <w:bCs/>
          <w:sz w:val="28"/>
          <w:szCs w:val="28"/>
        </w:rPr>
        <w:t>СНиП</w:t>
      </w:r>
      <w:proofErr w:type="spellEnd"/>
      <w:r>
        <w:rPr>
          <w:bCs/>
          <w:sz w:val="28"/>
          <w:szCs w:val="28"/>
        </w:rPr>
        <w:t xml:space="preserve"> 2.10.02-84.</w:t>
      </w:r>
    </w:p>
    <w:p w:rsidR="000F66AA" w:rsidRDefault="000F66AA" w:rsidP="000F66AA">
      <w:pPr>
        <w:ind w:firstLine="709"/>
        <w:jc w:val="both"/>
        <w:rPr>
          <w:bCs/>
          <w:sz w:val="28"/>
          <w:szCs w:val="28"/>
        </w:rPr>
      </w:pPr>
      <w:r>
        <w:rPr>
          <w:bCs/>
          <w:sz w:val="28"/>
          <w:szCs w:val="28"/>
        </w:rPr>
        <w:t xml:space="preserve">Склады и хранилища сельскохозяйственной продукции следует размещать на хорошо проветриваемых земельных участках </w:t>
      </w:r>
      <w:r>
        <w:rPr>
          <w:bCs/>
          <w:sz w:val="28"/>
          <w:szCs w:val="28"/>
        </w:rPr>
        <w:br/>
        <w:t xml:space="preserve">с наивысшим уровнем </w:t>
      </w:r>
      <w:r>
        <w:rPr>
          <w:bCs/>
          <w:spacing w:val="-4"/>
          <w:sz w:val="28"/>
          <w:szCs w:val="28"/>
        </w:rPr>
        <w:t xml:space="preserve">грунтовых вод не менее </w:t>
      </w:r>
      <w:smartTag w:uri="urn:schemas-microsoft-com:office:smarttags" w:element="metricconverter">
        <w:smartTagPr>
          <w:attr w:name="ProductID" w:val="1,5 м"/>
        </w:smartTagPr>
        <w:r>
          <w:rPr>
            <w:bCs/>
            <w:spacing w:val="-4"/>
            <w:sz w:val="28"/>
            <w:szCs w:val="28"/>
          </w:rPr>
          <w:t>1,5 метра</w:t>
        </w:r>
      </w:smartTag>
      <w:r>
        <w:rPr>
          <w:bCs/>
          <w:spacing w:val="-4"/>
          <w:sz w:val="28"/>
          <w:szCs w:val="28"/>
        </w:rPr>
        <w:t xml:space="preserve"> от поверхности земли с учетом санитарно-защитных зон.</w:t>
      </w:r>
    </w:p>
    <w:p w:rsidR="000F66AA" w:rsidRDefault="000F66AA" w:rsidP="000F66AA">
      <w:pPr>
        <w:ind w:firstLine="709"/>
        <w:jc w:val="both"/>
        <w:rPr>
          <w:bCs/>
          <w:sz w:val="28"/>
          <w:szCs w:val="28"/>
        </w:rPr>
      </w:pPr>
      <w:r>
        <w:rPr>
          <w:bCs/>
          <w:sz w:val="28"/>
          <w:szCs w:val="28"/>
        </w:rPr>
        <w:t>9.2.28. </w:t>
      </w:r>
      <w:r>
        <w:rPr>
          <w:sz w:val="28"/>
          <w:szCs w:val="28"/>
        </w:rPr>
        <w:t>Производственные и вспомогательные здания сельскохозяйственных предприятий следует объединять в более крупные здания во всех случаях, когда такое объединение экономически обосновано и допустимо по технологическим, строительным, санитарно-гигиеническим, противопожарным и другим нормам, а также условиям безопасности</w:t>
      </w:r>
      <w:r>
        <w:rPr>
          <w:bCs/>
          <w:sz w:val="28"/>
          <w:szCs w:val="28"/>
        </w:rPr>
        <w:t>.</w:t>
      </w:r>
    </w:p>
    <w:p w:rsidR="000F66AA" w:rsidRDefault="000F66AA" w:rsidP="000F66AA">
      <w:pPr>
        <w:ind w:firstLine="709"/>
        <w:jc w:val="both"/>
        <w:rPr>
          <w:bCs/>
          <w:sz w:val="28"/>
          <w:szCs w:val="28"/>
        </w:rPr>
      </w:pPr>
      <w:proofErr w:type="gramStart"/>
      <w:r>
        <w:rPr>
          <w:bCs/>
          <w:sz w:val="28"/>
          <w:szCs w:val="28"/>
        </w:rPr>
        <w:t xml:space="preserve">Трансформаторные подстанции и распределительные пункты напряжением до 20 киловольт, </w:t>
      </w:r>
      <w:r>
        <w:rPr>
          <w:sz w:val="28"/>
          <w:szCs w:val="28"/>
        </w:rPr>
        <w:t>котельные, воздушные компрессорные, пункты технического обслуживания,</w:t>
      </w:r>
      <w:r>
        <w:rPr>
          <w:bCs/>
          <w:sz w:val="28"/>
          <w:szCs w:val="28"/>
        </w:rPr>
        <w:t xml:space="preserve"> вентиляционные камеры </w:t>
      </w:r>
      <w:r>
        <w:rPr>
          <w:bCs/>
          <w:sz w:val="28"/>
          <w:szCs w:val="28"/>
        </w:rPr>
        <w:br/>
        <w:t xml:space="preserve">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w:t>
      </w:r>
      <w:r>
        <w:rPr>
          <w:sz w:val="28"/>
          <w:szCs w:val="28"/>
        </w:rPr>
        <w:t>и другие аналогичные объекты</w:t>
      </w:r>
      <w:r>
        <w:rPr>
          <w:bCs/>
          <w:sz w:val="28"/>
          <w:szCs w:val="28"/>
        </w:rPr>
        <w:t xml:space="preserve"> следует </w:t>
      </w:r>
      <w:r>
        <w:rPr>
          <w:bCs/>
          <w:sz w:val="28"/>
          <w:szCs w:val="28"/>
        </w:rPr>
        <w:lastRenderedPageBreak/>
        <w:t xml:space="preserve">проектировать, </w:t>
      </w:r>
      <w:r>
        <w:rPr>
          <w:sz w:val="28"/>
          <w:szCs w:val="28"/>
        </w:rPr>
        <w:t xml:space="preserve">как правило, </w:t>
      </w:r>
      <w:r>
        <w:rPr>
          <w:bCs/>
          <w:sz w:val="28"/>
          <w:szCs w:val="28"/>
        </w:rPr>
        <w:t>встроенными в производственные здания или пристроенными к ним.</w:t>
      </w:r>
      <w:proofErr w:type="gramEnd"/>
    </w:p>
    <w:p w:rsidR="000F66AA" w:rsidRDefault="000F66AA" w:rsidP="000F66AA">
      <w:pPr>
        <w:ind w:firstLine="709"/>
        <w:jc w:val="both"/>
        <w:rPr>
          <w:bCs/>
          <w:sz w:val="28"/>
          <w:szCs w:val="28"/>
        </w:rPr>
      </w:pPr>
      <w:r>
        <w:rPr>
          <w:bCs/>
          <w:sz w:val="28"/>
          <w:szCs w:val="28"/>
        </w:rPr>
        <w:t xml:space="preserve">9.2.29. Пожарные депо, обслуживающие территории сельскохозяйственных предприятий, проектируются в соответствии </w:t>
      </w:r>
      <w:r>
        <w:rPr>
          <w:bCs/>
          <w:sz w:val="28"/>
          <w:szCs w:val="28"/>
        </w:rPr>
        <w:br/>
        <w:t xml:space="preserve">с требованиями главы 17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autoSpaceDE w:val="0"/>
        <w:autoSpaceDN w:val="0"/>
        <w:adjustRightInd w:val="0"/>
        <w:ind w:firstLine="720"/>
        <w:jc w:val="both"/>
        <w:rPr>
          <w:bCs/>
          <w:sz w:val="28"/>
          <w:szCs w:val="28"/>
        </w:rPr>
      </w:pPr>
      <w:r>
        <w:rPr>
          <w:bCs/>
          <w:sz w:val="28"/>
          <w:szCs w:val="28"/>
        </w:rPr>
        <w:t>Пожарные депо проектируются на земельных участках, имеющих выезды на дороги общей сети без пересечения скотопрогонов.</w:t>
      </w:r>
    </w:p>
    <w:p w:rsidR="000F66AA" w:rsidRDefault="000F66AA" w:rsidP="000F66AA">
      <w:pPr>
        <w:ind w:firstLine="709"/>
        <w:jc w:val="both"/>
        <w:rPr>
          <w:bCs/>
          <w:sz w:val="28"/>
          <w:szCs w:val="28"/>
        </w:rPr>
      </w:pPr>
      <w:r>
        <w:rPr>
          <w:bCs/>
          <w:sz w:val="28"/>
          <w:szCs w:val="28"/>
        </w:rPr>
        <w:t xml:space="preserve">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xml:space="preserve">. № 123-ФЗ «Технический регламент о требованиях пожарной безопасности», </w:t>
      </w:r>
      <w:r>
        <w:rPr>
          <w:rStyle w:val="FontStyle15"/>
          <w:sz w:val="28"/>
          <w:szCs w:val="28"/>
        </w:rPr>
        <w:t>и методики, установленной СП 11.13130.2009</w:t>
      </w:r>
      <w:r>
        <w:rPr>
          <w:bCs/>
          <w:sz w:val="28"/>
          <w:szCs w:val="28"/>
        </w:rPr>
        <w:t>.</w:t>
      </w:r>
    </w:p>
    <w:p w:rsidR="000F66AA" w:rsidRDefault="000F66AA" w:rsidP="000F66AA">
      <w:pPr>
        <w:ind w:firstLine="709"/>
        <w:jc w:val="both"/>
        <w:rPr>
          <w:bCs/>
          <w:sz w:val="28"/>
          <w:szCs w:val="28"/>
        </w:rPr>
      </w:pPr>
      <w:r>
        <w:rPr>
          <w:bCs/>
          <w:sz w:val="28"/>
          <w:szCs w:val="28"/>
        </w:rPr>
        <w:t xml:space="preserve">9.2.30. Расстояния от рабочих мест на открытом воздухе </w:t>
      </w:r>
      <w:r>
        <w:rPr>
          <w:bCs/>
          <w:sz w:val="28"/>
          <w:szCs w:val="28"/>
        </w:rPr>
        <w:br/>
        <w:t xml:space="preserve">или в отапливаемых помещениях до санитарно-бытовых помещений </w:t>
      </w:r>
      <w:r>
        <w:rPr>
          <w:bCs/>
          <w:sz w:val="28"/>
          <w:szCs w:val="28"/>
        </w:rPr>
        <w:br/>
        <w:t xml:space="preserve">(за исключением уборных) не должны превышать </w:t>
      </w:r>
      <w:smartTag w:uri="urn:schemas-microsoft-com:office:smarttags" w:element="metricconverter">
        <w:smartTagPr>
          <w:attr w:name="ProductID" w:val="500 м"/>
        </w:smartTagPr>
        <w:r>
          <w:rPr>
            <w:bCs/>
            <w:sz w:val="28"/>
            <w:szCs w:val="28"/>
          </w:rPr>
          <w:t>500 метров</w:t>
        </w:r>
      </w:smartTag>
      <w:r>
        <w:rPr>
          <w:bCs/>
          <w:sz w:val="28"/>
          <w:szCs w:val="28"/>
        </w:rPr>
        <w:t>.</w:t>
      </w:r>
    </w:p>
    <w:p w:rsidR="000F66AA" w:rsidRDefault="000F66AA" w:rsidP="000F66AA">
      <w:pPr>
        <w:ind w:firstLine="709"/>
        <w:jc w:val="both"/>
        <w:rPr>
          <w:bCs/>
          <w:sz w:val="28"/>
          <w:szCs w:val="28"/>
        </w:rPr>
      </w:pPr>
      <w:r>
        <w:rPr>
          <w:bCs/>
          <w:sz w:val="28"/>
          <w:szCs w:val="28"/>
        </w:rPr>
        <w:t xml:space="preserve">9.2.31. Ограждение площадок сельскохозяйственных предприятий, в том числе животноводческих и птицеводческих, </w:t>
      </w:r>
      <w:r>
        <w:rPr>
          <w:bCs/>
          <w:sz w:val="28"/>
          <w:szCs w:val="28"/>
        </w:rPr>
        <w:br/>
        <w:t xml:space="preserve">в производственной зоне следует предусматривать в соответствии </w:t>
      </w:r>
      <w:r>
        <w:rPr>
          <w:bCs/>
          <w:sz w:val="28"/>
          <w:szCs w:val="28"/>
        </w:rPr>
        <w:br/>
        <w:t>с заданием на проектирование.</w:t>
      </w:r>
    </w:p>
    <w:p w:rsidR="000F66AA" w:rsidRDefault="000F66AA" w:rsidP="000F66AA">
      <w:pPr>
        <w:ind w:firstLine="709"/>
        <w:jc w:val="both"/>
        <w:rPr>
          <w:bCs/>
          <w:sz w:val="28"/>
          <w:szCs w:val="28"/>
        </w:rPr>
      </w:pPr>
      <w:r>
        <w:rPr>
          <w:bCs/>
          <w:spacing w:val="-3"/>
          <w:sz w:val="28"/>
          <w:szCs w:val="28"/>
        </w:rPr>
        <w:t>9.2.32. Главный проходной пункт площадки сельскохозяйственных предприятий</w:t>
      </w:r>
      <w:r>
        <w:rPr>
          <w:bCs/>
          <w:sz w:val="28"/>
          <w:szCs w:val="28"/>
        </w:rPr>
        <w:t xml:space="preserve"> следует предусматривать со стороны основного подхода или подъезда.</w:t>
      </w:r>
    </w:p>
    <w:p w:rsidR="000F66AA" w:rsidRDefault="000F66AA" w:rsidP="000F66AA">
      <w:pPr>
        <w:ind w:firstLine="709"/>
        <w:jc w:val="both"/>
        <w:rPr>
          <w:bCs/>
          <w:spacing w:val="-2"/>
          <w:sz w:val="28"/>
          <w:szCs w:val="28"/>
        </w:rPr>
      </w:pPr>
      <w:r>
        <w:rPr>
          <w:bCs/>
          <w:spacing w:val="-2"/>
          <w:sz w:val="28"/>
          <w:szCs w:val="28"/>
        </w:rPr>
        <w:t xml:space="preserve">Площадки сельскохозяйственных предприятий размером </w:t>
      </w:r>
      <w:r>
        <w:rPr>
          <w:bCs/>
          <w:spacing w:val="-2"/>
          <w:sz w:val="28"/>
          <w:szCs w:val="28"/>
        </w:rPr>
        <w:br/>
        <w:t xml:space="preserve">более </w:t>
      </w:r>
      <w:smartTag w:uri="urn:schemas-microsoft-com:office:smarttags" w:element="metricconverter">
        <w:smartTagPr>
          <w:attr w:name="ProductID" w:val="5 гектаров"/>
        </w:smartTagPr>
        <w:r>
          <w:rPr>
            <w:bCs/>
            <w:spacing w:val="-2"/>
            <w:sz w:val="28"/>
            <w:szCs w:val="28"/>
          </w:rPr>
          <w:t>5 гектаров</w:t>
        </w:r>
      </w:smartTag>
      <w:r>
        <w:rPr>
          <w:bCs/>
          <w:spacing w:val="-2"/>
          <w:sz w:val="28"/>
          <w:szCs w:val="28"/>
        </w:rP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 500 метров"/>
        </w:smartTagPr>
        <w:r>
          <w:rPr>
            <w:bCs/>
            <w:spacing w:val="-2"/>
            <w:sz w:val="28"/>
            <w:szCs w:val="28"/>
          </w:rPr>
          <w:t>1 500 метров</w:t>
        </w:r>
      </w:smartTag>
      <w:r>
        <w:rPr>
          <w:bCs/>
          <w:spacing w:val="-2"/>
          <w:sz w:val="28"/>
          <w:szCs w:val="28"/>
        </w:rPr>
        <w:t>.</w:t>
      </w:r>
    </w:p>
    <w:p w:rsidR="000F66AA" w:rsidRDefault="000F66AA" w:rsidP="000F66AA">
      <w:pPr>
        <w:ind w:firstLine="709"/>
        <w:jc w:val="both"/>
        <w:rPr>
          <w:bCs/>
          <w:sz w:val="28"/>
          <w:szCs w:val="28"/>
        </w:rPr>
      </w:pPr>
      <w:r>
        <w:rPr>
          <w:bCs/>
          <w:sz w:val="28"/>
          <w:szCs w:val="28"/>
        </w:rPr>
        <w:t xml:space="preserve">9.2.33. Перед проходными пунктами следует предусматривать площадки из расчета 0,15 кв. метра на одного работающего </w:t>
      </w:r>
      <w:r>
        <w:rPr>
          <w:bCs/>
          <w:sz w:val="28"/>
          <w:szCs w:val="28"/>
        </w:rPr>
        <w:br/>
        <w:t xml:space="preserve">(в наибольшую смену), пользующегося этим пунктом, но не менее </w:t>
      </w:r>
      <w:r>
        <w:rPr>
          <w:bCs/>
          <w:sz w:val="28"/>
          <w:szCs w:val="28"/>
        </w:rPr>
        <w:br/>
        <w:t>25 кв. метров.</w:t>
      </w:r>
    </w:p>
    <w:p w:rsidR="000F66AA" w:rsidRDefault="000F66AA" w:rsidP="000F66AA">
      <w:pPr>
        <w:overflowPunct w:val="0"/>
        <w:autoSpaceDE w:val="0"/>
        <w:autoSpaceDN w:val="0"/>
        <w:adjustRightInd w:val="0"/>
        <w:ind w:firstLine="709"/>
        <w:jc w:val="both"/>
        <w:textAlignment w:val="baseline"/>
        <w:rPr>
          <w:bCs/>
          <w:sz w:val="28"/>
          <w:szCs w:val="28"/>
        </w:rPr>
      </w:pPr>
      <w:r>
        <w:rPr>
          <w:bCs/>
          <w:spacing w:val="-2"/>
          <w:sz w:val="28"/>
          <w:szCs w:val="28"/>
        </w:rPr>
        <w:t>Площадки для стоянки автотранспорта, принадлежащего гражданам, следует</w:t>
      </w:r>
      <w:r>
        <w:rPr>
          <w:bCs/>
          <w:sz w:val="28"/>
          <w:szCs w:val="28"/>
        </w:rPr>
        <w:t xml:space="preserve"> предусматривать: на расчетный период - </w:t>
      </w:r>
      <w:r>
        <w:rPr>
          <w:bCs/>
          <w:sz w:val="28"/>
          <w:szCs w:val="28"/>
        </w:rPr>
        <w:br/>
        <w:t>7 автомобилей, на перспективу - 17 авто</w:t>
      </w:r>
      <w:r>
        <w:rPr>
          <w:bCs/>
          <w:spacing w:val="-2"/>
          <w:sz w:val="28"/>
          <w:szCs w:val="28"/>
        </w:rPr>
        <w:t xml:space="preserve">мобилей на 100 работающих </w:t>
      </w:r>
      <w:r>
        <w:rPr>
          <w:bCs/>
          <w:spacing w:val="-2"/>
          <w:sz w:val="28"/>
          <w:szCs w:val="28"/>
        </w:rPr>
        <w:br/>
        <w:t>в двух смежных сменах. Размеры земельных участков</w:t>
      </w:r>
      <w:r>
        <w:rPr>
          <w:bCs/>
          <w:sz w:val="28"/>
          <w:szCs w:val="28"/>
        </w:rPr>
        <w:t xml:space="preserve"> указанных площадок следует принимать из расчета 25 кв. метров на один автомобиль.</w:t>
      </w:r>
    </w:p>
    <w:p w:rsidR="000F66AA" w:rsidRDefault="000F66AA" w:rsidP="000F66AA">
      <w:pPr>
        <w:overflowPunct w:val="0"/>
        <w:autoSpaceDE w:val="0"/>
        <w:autoSpaceDN w:val="0"/>
        <w:adjustRightInd w:val="0"/>
        <w:ind w:firstLine="709"/>
        <w:jc w:val="both"/>
        <w:textAlignment w:val="baseline"/>
        <w:rPr>
          <w:bCs/>
          <w:sz w:val="28"/>
          <w:szCs w:val="28"/>
        </w:rPr>
      </w:pPr>
      <w:r>
        <w:rPr>
          <w:sz w:val="28"/>
          <w:szCs w:val="28"/>
        </w:rPr>
        <w:t xml:space="preserve">Открытые площадки для стоянки автомобилей вместимостью </w:t>
      </w:r>
      <w:r>
        <w:rPr>
          <w:sz w:val="28"/>
          <w:szCs w:val="28"/>
        </w:rPr>
        <w:br/>
        <w:t xml:space="preserve">до 20 </w:t>
      </w:r>
      <w:proofErr w:type="spellStart"/>
      <w:r>
        <w:rPr>
          <w:sz w:val="28"/>
          <w:szCs w:val="28"/>
        </w:rPr>
        <w:t>машино-мест</w:t>
      </w:r>
      <w:proofErr w:type="spellEnd"/>
      <w:r>
        <w:rPr>
          <w:sz w:val="28"/>
          <w:szCs w:val="28"/>
        </w:rPr>
        <w:t xml:space="preserve"> могут иметь совмещенные въезды и выезды шириной не менее </w:t>
      </w:r>
      <w:smartTag w:uri="urn:schemas-microsoft-com:office:smarttags" w:element="metricconverter">
        <w:smartTagPr>
          <w:attr w:name="ProductID" w:val="6 м"/>
        </w:smartTagPr>
        <w:r>
          <w:rPr>
            <w:sz w:val="28"/>
            <w:szCs w:val="28"/>
          </w:rPr>
          <w:t>6 метров</w:t>
        </w:r>
      </w:smartTag>
      <w:r>
        <w:rPr>
          <w:sz w:val="28"/>
          <w:szCs w:val="28"/>
        </w:rPr>
        <w:t>. При большей их вместимости должны предусматриваться раздельные въезды и выезды.</w:t>
      </w:r>
    </w:p>
    <w:p w:rsidR="000F66AA" w:rsidRDefault="000F66AA" w:rsidP="000F66AA">
      <w:pPr>
        <w:ind w:firstLine="709"/>
        <w:jc w:val="both"/>
        <w:rPr>
          <w:bCs/>
          <w:sz w:val="28"/>
          <w:szCs w:val="28"/>
        </w:rPr>
      </w:pPr>
      <w:r>
        <w:rPr>
          <w:bCs/>
          <w:sz w:val="28"/>
          <w:szCs w:val="28"/>
        </w:rPr>
        <w:t xml:space="preserve">9.2.34. На участках свободных от застройки и покрытий, </w:t>
      </w:r>
      <w:r>
        <w:rPr>
          <w:bCs/>
          <w:sz w:val="28"/>
          <w:szCs w:val="28"/>
        </w:rPr>
        <w:br/>
        <w:t xml:space="preserve">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w:t>
      </w:r>
      <w:r>
        <w:rPr>
          <w:bCs/>
          <w:sz w:val="28"/>
          <w:szCs w:val="28"/>
        </w:rPr>
        <w:br/>
        <w:t>более 50 процентов - не менее 10 процентов.</w:t>
      </w:r>
    </w:p>
    <w:p w:rsidR="000F66AA" w:rsidRDefault="000F66AA" w:rsidP="000F66AA">
      <w:pPr>
        <w:ind w:firstLine="709"/>
        <w:jc w:val="both"/>
        <w:rPr>
          <w:bCs/>
          <w:sz w:val="28"/>
          <w:szCs w:val="28"/>
        </w:rPr>
      </w:pPr>
      <w:r>
        <w:rPr>
          <w:bCs/>
          <w:sz w:val="28"/>
          <w:szCs w:val="28"/>
        </w:rPr>
        <w:lastRenderedPageBreak/>
        <w:t>Расстояния от зданий и сооружений до деревьев и кустарников следует принимать по таблице № 25 настоящих нормативов.</w:t>
      </w:r>
    </w:p>
    <w:p w:rsidR="000F66AA" w:rsidRDefault="000F66AA" w:rsidP="000F66AA">
      <w:pPr>
        <w:ind w:firstLine="709"/>
        <w:jc w:val="both"/>
        <w:rPr>
          <w:bCs/>
          <w:spacing w:val="-3"/>
          <w:sz w:val="28"/>
          <w:szCs w:val="28"/>
        </w:rPr>
      </w:pPr>
      <w:r>
        <w:rPr>
          <w:bCs/>
          <w:spacing w:val="-3"/>
          <w:sz w:val="28"/>
          <w:szCs w:val="28"/>
        </w:rPr>
        <w:t xml:space="preserve">9.2.35. Ширину полос зеленых насаждений следует принимать </w:t>
      </w:r>
      <w:r>
        <w:rPr>
          <w:bCs/>
          <w:spacing w:val="-3"/>
          <w:sz w:val="28"/>
          <w:szCs w:val="28"/>
        </w:rPr>
        <w:br/>
        <w:t>по таблице № 74.</w:t>
      </w:r>
    </w:p>
    <w:p w:rsidR="000F66AA" w:rsidRDefault="000F66AA" w:rsidP="000F66AA">
      <w:pPr>
        <w:ind w:firstLine="709"/>
        <w:jc w:val="both"/>
        <w:rPr>
          <w:bCs/>
          <w:spacing w:val="-3"/>
        </w:rPr>
      </w:pPr>
    </w:p>
    <w:p w:rsidR="000F66AA" w:rsidRDefault="000F66AA" w:rsidP="000F66AA">
      <w:pPr>
        <w:ind w:firstLine="709"/>
        <w:jc w:val="both"/>
        <w:rPr>
          <w:bCs/>
          <w:sz w:val="28"/>
          <w:szCs w:val="28"/>
        </w:rPr>
      </w:pPr>
      <w:r>
        <w:rPr>
          <w:bCs/>
          <w:sz w:val="28"/>
          <w:szCs w:val="28"/>
        </w:rPr>
        <w:t>Таблица № 74</w:t>
      </w:r>
    </w:p>
    <w:p w:rsidR="000F66AA" w:rsidRDefault="000F66AA" w:rsidP="000F66AA">
      <w:pPr>
        <w:ind w:firstLine="709"/>
        <w:jc w:val="both"/>
        <w:rPr>
          <w:bCs/>
        </w:rPr>
      </w:pPr>
    </w:p>
    <w:tbl>
      <w:tblPr>
        <w:tblW w:w="870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9"/>
        <w:gridCol w:w="2611"/>
      </w:tblGrid>
      <w:tr w:rsidR="000F66AA" w:rsidTr="000F66AA">
        <w:trPr>
          <w:trHeight w:val="620"/>
          <w:jc w:val="center"/>
        </w:trPr>
        <w:tc>
          <w:tcPr>
            <w:tcW w:w="6087"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Полоса</w:t>
            </w:r>
          </w:p>
        </w:tc>
        <w:tc>
          <w:tcPr>
            <w:tcW w:w="2610"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Ширина полосы, </w:t>
            </w:r>
          </w:p>
          <w:p w:rsidR="000F66AA" w:rsidRDefault="000F66AA">
            <w:pPr>
              <w:jc w:val="both"/>
              <w:rPr>
                <w:sz w:val="28"/>
                <w:szCs w:val="28"/>
              </w:rPr>
            </w:pPr>
            <w:r>
              <w:rPr>
                <w:sz w:val="28"/>
                <w:szCs w:val="28"/>
              </w:rPr>
              <w:t xml:space="preserve">не менее, </w:t>
            </w:r>
            <w:proofErr w:type="gramStart"/>
            <w:r>
              <w:rPr>
                <w:sz w:val="28"/>
                <w:szCs w:val="28"/>
              </w:rPr>
              <w:t>м</w:t>
            </w:r>
            <w:proofErr w:type="gramEnd"/>
            <w:r>
              <w:rPr>
                <w:sz w:val="28"/>
                <w:szCs w:val="28"/>
              </w:rPr>
              <w:t>.</w:t>
            </w:r>
          </w:p>
        </w:tc>
      </w:tr>
      <w:tr w:rsidR="000F66AA" w:rsidTr="000F66AA">
        <w:trPr>
          <w:trHeight w:val="340"/>
          <w:jc w:val="center"/>
        </w:trPr>
        <w:tc>
          <w:tcPr>
            <w:tcW w:w="6087" w:type="dxa"/>
            <w:tcBorders>
              <w:top w:val="single" w:sz="4" w:space="0" w:color="auto"/>
              <w:left w:val="nil"/>
              <w:bottom w:val="nil"/>
              <w:right w:val="nil"/>
            </w:tcBorders>
            <w:vAlign w:val="center"/>
          </w:tcPr>
          <w:p w:rsidR="000F66AA" w:rsidRDefault="000F66AA">
            <w:pPr>
              <w:jc w:val="both"/>
            </w:pPr>
          </w:p>
        </w:tc>
        <w:tc>
          <w:tcPr>
            <w:tcW w:w="2610" w:type="dxa"/>
            <w:tcBorders>
              <w:top w:val="single" w:sz="4" w:space="0" w:color="auto"/>
              <w:left w:val="nil"/>
              <w:bottom w:val="nil"/>
              <w:right w:val="nil"/>
            </w:tcBorders>
            <w:vAlign w:val="center"/>
          </w:tcPr>
          <w:p w:rsidR="000F66AA" w:rsidRDefault="000F66AA">
            <w:pPr>
              <w:jc w:val="both"/>
              <w:rPr>
                <w:sz w:val="28"/>
                <w:szCs w:val="28"/>
              </w:rPr>
            </w:pPr>
          </w:p>
        </w:tc>
      </w:tr>
      <w:tr w:rsidR="000F66AA" w:rsidTr="000F66AA">
        <w:trPr>
          <w:jc w:val="center"/>
        </w:trPr>
        <w:tc>
          <w:tcPr>
            <w:tcW w:w="6087" w:type="dxa"/>
            <w:tcBorders>
              <w:top w:val="nil"/>
              <w:left w:val="nil"/>
              <w:bottom w:val="nil"/>
              <w:right w:val="nil"/>
            </w:tcBorders>
            <w:hideMark/>
          </w:tcPr>
          <w:p w:rsidR="000F66AA" w:rsidRDefault="000F66AA">
            <w:pPr>
              <w:overflowPunct w:val="0"/>
              <w:autoSpaceDE w:val="0"/>
              <w:autoSpaceDN w:val="0"/>
              <w:adjustRightInd w:val="0"/>
              <w:jc w:val="both"/>
              <w:textAlignment w:val="baseline"/>
              <w:rPr>
                <w:bCs/>
                <w:sz w:val="28"/>
                <w:szCs w:val="28"/>
              </w:rPr>
            </w:pPr>
            <w:r>
              <w:rPr>
                <w:bCs/>
                <w:sz w:val="28"/>
                <w:szCs w:val="28"/>
              </w:rPr>
              <w:t>Газон с рядовой посадкой деревьев или деревьев в одном ряду с кустарниками:</w:t>
            </w:r>
          </w:p>
        </w:tc>
        <w:tc>
          <w:tcPr>
            <w:tcW w:w="2610" w:type="dxa"/>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tc>
      </w:tr>
      <w:tr w:rsidR="000F66AA" w:rsidTr="000F66AA">
        <w:trPr>
          <w:jc w:val="center"/>
        </w:trPr>
        <w:tc>
          <w:tcPr>
            <w:tcW w:w="6087" w:type="dxa"/>
            <w:tcBorders>
              <w:top w:val="nil"/>
              <w:left w:val="nil"/>
              <w:bottom w:val="nil"/>
              <w:right w:val="nil"/>
            </w:tcBorders>
          </w:tcPr>
          <w:p w:rsidR="000F66AA" w:rsidRDefault="000F66AA">
            <w:pPr>
              <w:overflowPunct w:val="0"/>
              <w:autoSpaceDE w:val="0"/>
              <w:autoSpaceDN w:val="0"/>
              <w:adjustRightInd w:val="0"/>
              <w:jc w:val="both"/>
              <w:textAlignment w:val="baseline"/>
              <w:rPr>
                <w:bCs/>
              </w:rPr>
            </w:pPr>
          </w:p>
        </w:tc>
        <w:tc>
          <w:tcPr>
            <w:tcW w:w="2610" w:type="dxa"/>
            <w:tcBorders>
              <w:top w:val="nil"/>
              <w:left w:val="nil"/>
              <w:bottom w:val="nil"/>
              <w:right w:val="nil"/>
            </w:tcBorders>
          </w:tcPr>
          <w:p w:rsidR="000F66AA" w:rsidRDefault="000F66AA">
            <w:pPr>
              <w:jc w:val="both"/>
              <w:rPr>
                <w:bCs/>
              </w:rPr>
            </w:pPr>
          </w:p>
        </w:tc>
      </w:tr>
      <w:tr w:rsidR="000F66AA" w:rsidTr="000F66AA">
        <w:trPr>
          <w:jc w:val="center"/>
        </w:trPr>
        <w:tc>
          <w:tcPr>
            <w:tcW w:w="6087" w:type="dxa"/>
            <w:tcBorders>
              <w:top w:val="nil"/>
              <w:left w:val="nil"/>
              <w:bottom w:val="nil"/>
              <w:right w:val="nil"/>
            </w:tcBorders>
            <w:hideMark/>
          </w:tcPr>
          <w:p w:rsidR="000F66AA" w:rsidRDefault="000F66AA">
            <w:pPr>
              <w:overflowPunct w:val="0"/>
              <w:autoSpaceDE w:val="0"/>
              <w:autoSpaceDN w:val="0"/>
              <w:adjustRightInd w:val="0"/>
              <w:jc w:val="both"/>
              <w:textAlignment w:val="baseline"/>
              <w:rPr>
                <w:bCs/>
                <w:sz w:val="28"/>
                <w:szCs w:val="28"/>
              </w:rPr>
            </w:pPr>
            <w:r>
              <w:rPr>
                <w:bCs/>
                <w:sz w:val="28"/>
                <w:szCs w:val="28"/>
              </w:rPr>
              <w:t>однорядная посадка</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2</w:t>
            </w:r>
          </w:p>
        </w:tc>
      </w:tr>
      <w:tr w:rsidR="000F66AA" w:rsidTr="000F66AA">
        <w:trPr>
          <w:jc w:val="center"/>
        </w:trPr>
        <w:tc>
          <w:tcPr>
            <w:tcW w:w="6087" w:type="dxa"/>
            <w:tcBorders>
              <w:top w:val="nil"/>
              <w:left w:val="nil"/>
              <w:bottom w:val="nil"/>
              <w:right w:val="nil"/>
            </w:tcBorders>
            <w:hideMark/>
          </w:tcPr>
          <w:p w:rsidR="000F66AA" w:rsidRDefault="000F66AA">
            <w:pPr>
              <w:jc w:val="both"/>
              <w:rPr>
                <w:bCs/>
                <w:sz w:val="28"/>
                <w:szCs w:val="28"/>
              </w:rPr>
            </w:pPr>
            <w:r>
              <w:rPr>
                <w:bCs/>
                <w:sz w:val="28"/>
                <w:szCs w:val="28"/>
              </w:rPr>
              <w:t>двухрядная посадка</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5</w:t>
            </w:r>
          </w:p>
        </w:tc>
      </w:tr>
      <w:tr w:rsidR="000F66AA" w:rsidTr="000F66AA">
        <w:trPr>
          <w:jc w:val="center"/>
        </w:trPr>
        <w:tc>
          <w:tcPr>
            <w:tcW w:w="6087" w:type="dxa"/>
            <w:tcBorders>
              <w:top w:val="nil"/>
              <w:left w:val="nil"/>
              <w:bottom w:val="nil"/>
              <w:right w:val="nil"/>
            </w:tcBorders>
          </w:tcPr>
          <w:p w:rsidR="000F66AA" w:rsidRDefault="000F66AA">
            <w:pPr>
              <w:ind w:firstLine="284"/>
              <w:jc w:val="both"/>
              <w:rPr>
                <w:bCs/>
              </w:rPr>
            </w:pPr>
          </w:p>
        </w:tc>
        <w:tc>
          <w:tcPr>
            <w:tcW w:w="2610" w:type="dxa"/>
            <w:tcBorders>
              <w:top w:val="nil"/>
              <w:left w:val="nil"/>
              <w:bottom w:val="nil"/>
              <w:right w:val="nil"/>
            </w:tcBorders>
          </w:tcPr>
          <w:p w:rsidR="000F66AA" w:rsidRDefault="000F66AA">
            <w:pPr>
              <w:jc w:val="both"/>
              <w:rPr>
                <w:bCs/>
              </w:rPr>
            </w:pPr>
          </w:p>
        </w:tc>
      </w:tr>
      <w:tr w:rsidR="000F66AA" w:rsidTr="000F66AA">
        <w:trPr>
          <w:jc w:val="center"/>
        </w:trPr>
        <w:tc>
          <w:tcPr>
            <w:tcW w:w="6087" w:type="dxa"/>
            <w:tcBorders>
              <w:top w:val="nil"/>
              <w:left w:val="nil"/>
              <w:bottom w:val="nil"/>
              <w:right w:val="nil"/>
            </w:tcBorders>
            <w:hideMark/>
          </w:tcPr>
          <w:p w:rsidR="000F66AA" w:rsidRDefault="000F66AA">
            <w:pPr>
              <w:overflowPunct w:val="0"/>
              <w:autoSpaceDE w:val="0"/>
              <w:autoSpaceDN w:val="0"/>
              <w:adjustRightInd w:val="0"/>
              <w:jc w:val="both"/>
              <w:textAlignment w:val="baseline"/>
              <w:rPr>
                <w:bCs/>
                <w:spacing w:val="-2"/>
                <w:sz w:val="28"/>
                <w:szCs w:val="28"/>
              </w:rPr>
            </w:pPr>
            <w:r>
              <w:rPr>
                <w:bCs/>
                <w:spacing w:val="-2"/>
                <w:sz w:val="28"/>
                <w:szCs w:val="28"/>
              </w:rPr>
              <w:t xml:space="preserve">Газон с однорядной посадкой кустарников высотой, </w:t>
            </w:r>
            <w:proofErr w:type="gramStart"/>
            <w:r>
              <w:rPr>
                <w:bCs/>
                <w:spacing w:val="-2"/>
                <w:sz w:val="28"/>
                <w:szCs w:val="28"/>
              </w:rPr>
              <w:t>м</w:t>
            </w:r>
            <w:proofErr w:type="gramEnd"/>
            <w:r>
              <w:rPr>
                <w:bCs/>
                <w:spacing w:val="-2"/>
                <w:sz w:val="28"/>
                <w:szCs w:val="28"/>
              </w:rPr>
              <w:t>:</w:t>
            </w:r>
          </w:p>
        </w:tc>
        <w:tc>
          <w:tcPr>
            <w:tcW w:w="2610" w:type="dxa"/>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tc>
      </w:tr>
      <w:tr w:rsidR="000F66AA" w:rsidTr="000F66AA">
        <w:trPr>
          <w:jc w:val="center"/>
        </w:trPr>
        <w:tc>
          <w:tcPr>
            <w:tcW w:w="6087" w:type="dxa"/>
            <w:tcBorders>
              <w:top w:val="nil"/>
              <w:left w:val="nil"/>
              <w:bottom w:val="nil"/>
              <w:right w:val="nil"/>
            </w:tcBorders>
          </w:tcPr>
          <w:p w:rsidR="000F66AA" w:rsidRDefault="000F66AA">
            <w:pPr>
              <w:overflowPunct w:val="0"/>
              <w:autoSpaceDE w:val="0"/>
              <w:autoSpaceDN w:val="0"/>
              <w:adjustRightInd w:val="0"/>
              <w:jc w:val="both"/>
              <w:textAlignment w:val="baseline"/>
              <w:rPr>
                <w:bCs/>
              </w:rPr>
            </w:pPr>
          </w:p>
        </w:tc>
        <w:tc>
          <w:tcPr>
            <w:tcW w:w="2610" w:type="dxa"/>
            <w:tcBorders>
              <w:top w:val="nil"/>
              <w:left w:val="nil"/>
              <w:bottom w:val="nil"/>
              <w:right w:val="nil"/>
            </w:tcBorders>
          </w:tcPr>
          <w:p w:rsidR="000F66AA" w:rsidRDefault="000F66AA">
            <w:pPr>
              <w:jc w:val="both"/>
              <w:rPr>
                <w:bCs/>
              </w:rPr>
            </w:pPr>
          </w:p>
        </w:tc>
      </w:tr>
      <w:tr w:rsidR="000F66AA" w:rsidTr="000F66AA">
        <w:trPr>
          <w:jc w:val="center"/>
        </w:trPr>
        <w:tc>
          <w:tcPr>
            <w:tcW w:w="6087" w:type="dxa"/>
            <w:tcBorders>
              <w:top w:val="nil"/>
              <w:left w:val="nil"/>
              <w:bottom w:val="nil"/>
              <w:right w:val="nil"/>
            </w:tcBorders>
            <w:hideMark/>
          </w:tcPr>
          <w:p w:rsidR="000F66AA" w:rsidRDefault="000F66AA">
            <w:pPr>
              <w:overflowPunct w:val="0"/>
              <w:autoSpaceDE w:val="0"/>
              <w:autoSpaceDN w:val="0"/>
              <w:adjustRightInd w:val="0"/>
              <w:jc w:val="both"/>
              <w:textAlignment w:val="baseline"/>
              <w:rPr>
                <w:bCs/>
                <w:spacing w:val="-2"/>
                <w:sz w:val="28"/>
                <w:szCs w:val="28"/>
              </w:rPr>
            </w:pPr>
            <w:r>
              <w:rPr>
                <w:bCs/>
                <w:sz w:val="28"/>
                <w:szCs w:val="28"/>
              </w:rPr>
              <w:t>свыше 1,8</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1,2</w:t>
            </w:r>
          </w:p>
        </w:tc>
      </w:tr>
      <w:tr w:rsidR="000F66AA" w:rsidTr="000F66AA">
        <w:trPr>
          <w:jc w:val="center"/>
        </w:trPr>
        <w:tc>
          <w:tcPr>
            <w:tcW w:w="6087" w:type="dxa"/>
            <w:tcBorders>
              <w:top w:val="nil"/>
              <w:left w:val="nil"/>
              <w:bottom w:val="nil"/>
              <w:right w:val="nil"/>
            </w:tcBorders>
            <w:hideMark/>
          </w:tcPr>
          <w:p w:rsidR="000F66AA" w:rsidRDefault="000F66AA">
            <w:pPr>
              <w:jc w:val="both"/>
              <w:rPr>
                <w:bCs/>
                <w:sz w:val="28"/>
                <w:szCs w:val="28"/>
              </w:rPr>
            </w:pPr>
            <w:r>
              <w:rPr>
                <w:bCs/>
                <w:sz w:val="28"/>
                <w:szCs w:val="28"/>
              </w:rPr>
              <w:t>свыше 1,2 до 1,8</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1</w:t>
            </w:r>
          </w:p>
        </w:tc>
      </w:tr>
      <w:tr w:rsidR="000F66AA" w:rsidTr="000F66AA">
        <w:trPr>
          <w:jc w:val="center"/>
        </w:trPr>
        <w:tc>
          <w:tcPr>
            <w:tcW w:w="6087" w:type="dxa"/>
            <w:tcBorders>
              <w:top w:val="nil"/>
              <w:left w:val="nil"/>
              <w:bottom w:val="nil"/>
              <w:right w:val="nil"/>
            </w:tcBorders>
            <w:hideMark/>
          </w:tcPr>
          <w:p w:rsidR="000F66AA" w:rsidRDefault="000F66AA">
            <w:pPr>
              <w:jc w:val="both"/>
              <w:rPr>
                <w:bCs/>
                <w:sz w:val="28"/>
                <w:szCs w:val="28"/>
              </w:rPr>
            </w:pPr>
            <w:r>
              <w:rPr>
                <w:bCs/>
                <w:sz w:val="28"/>
                <w:szCs w:val="28"/>
              </w:rPr>
              <w:t>до 1,2</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0,8</w:t>
            </w:r>
          </w:p>
        </w:tc>
      </w:tr>
      <w:tr w:rsidR="000F66AA" w:rsidTr="000F66AA">
        <w:trPr>
          <w:jc w:val="center"/>
        </w:trPr>
        <w:tc>
          <w:tcPr>
            <w:tcW w:w="6087" w:type="dxa"/>
            <w:tcBorders>
              <w:top w:val="nil"/>
              <w:left w:val="nil"/>
              <w:bottom w:val="nil"/>
              <w:right w:val="nil"/>
            </w:tcBorders>
          </w:tcPr>
          <w:p w:rsidR="000F66AA" w:rsidRDefault="000F66AA">
            <w:pPr>
              <w:ind w:firstLine="284"/>
              <w:jc w:val="both"/>
              <w:rPr>
                <w:bCs/>
              </w:rPr>
            </w:pPr>
          </w:p>
        </w:tc>
        <w:tc>
          <w:tcPr>
            <w:tcW w:w="2610" w:type="dxa"/>
            <w:tcBorders>
              <w:top w:val="nil"/>
              <w:left w:val="nil"/>
              <w:bottom w:val="nil"/>
              <w:right w:val="nil"/>
            </w:tcBorders>
          </w:tcPr>
          <w:p w:rsidR="000F66AA" w:rsidRDefault="000F66AA">
            <w:pPr>
              <w:jc w:val="both"/>
              <w:rPr>
                <w:bCs/>
              </w:rPr>
            </w:pPr>
          </w:p>
        </w:tc>
      </w:tr>
      <w:tr w:rsidR="000F66AA" w:rsidTr="000F66AA">
        <w:trPr>
          <w:jc w:val="center"/>
        </w:trPr>
        <w:tc>
          <w:tcPr>
            <w:tcW w:w="6087" w:type="dxa"/>
            <w:tcBorders>
              <w:top w:val="nil"/>
              <w:left w:val="nil"/>
              <w:bottom w:val="nil"/>
              <w:right w:val="nil"/>
            </w:tcBorders>
            <w:hideMark/>
          </w:tcPr>
          <w:p w:rsidR="000F66AA" w:rsidRDefault="000F66AA">
            <w:pPr>
              <w:jc w:val="both"/>
              <w:rPr>
                <w:bCs/>
                <w:sz w:val="28"/>
                <w:szCs w:val="28"/>
              </w:rPr>
            </w:pPr>
            <w:r>
              <w:rPr>
                <w:bCs/>
                <w:sz w:val="28"/>
                <w:szCs w:val="28"/>
              </w:rPr>
              <w:t>Газон с групповой или куртинной посадкой деревьев</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4,5</w:t>
            </w:r>
          </w:p>
        </w:tc>
      </w:tr>
      <w:tr w:rsidR="000F66AA" w:rsidTr="000F66AA">
        <w:trPr>
          <w:jc w:val="center"/>
        </w:trPr>
        <w:tc>
          <w:tcPr>
            <w:tcW w:w="6087" w:type="dxa"/>
            <w:tcBorders>
              <w:top w:val="nil"/>
              <w:left w:val="nil"/>
              <w:bottom w:val="nil"/>
              <w:right w:val="nil"/>
            </w:tcBorders>
          </w:tcPr>
          <w:p w:rsidR="000F66AA" w:rsidRDefault="000F66AA">
            <w:pPr>
              <w:jc w:val="both"/>
              <w:rPr>
                <w:bCs/>
                <w:sz w:val="28"/>
                <w:szCs w:val="28"/>
              </w:rPr>
            </w:pPr>
          </w:p>
        </w:tc>
        <w:tc>
          <w:tcPr>
            <w:tcW w:w="2610" w:type="dxa"/>
            <w:tcBorders>
              <w:top w:val="nil"/>
              <w:left w:val="nil"/>
              <w:bottom w:val="nil"/>
              <w:right w:val="nil"/>
            </w:tcBorders>
          </w:tcPr>
          <w:p w:rsidR="000F66AA" w:rsidRDefault="000F66AA">
            <w:pPr>
              <w:jc w:val="both"/>
              <w:rPr>
                <w:bCs/>
                <w:sz w:val="28"/>
                <w:szCs w:val="28"/>
              </w:rPr>
            </w:pPr>
          </w:p>
        </w:tc>
      </w:tr>
      <w:tr w:rsidR="000F66AA" w:rsidTr="000F66AA">
        <w:trPr>
          <w:jc w:val="center"/>
        </w:trPr>
        <w:tc>
          <w:tcPr>
            <w:tcW w:w="6087" w:type="dxa"/>
            <w:tcBorders>
              <w:top w:val="nil"/>
              <w:left w:val="nil"/>
              <w:bottom w:val="nil"/>
              <w:right w:val="nil"/>
            </w:tcBorders>
            <w:hideMark/>
          </w:tcPr>
          <w:p w:rsidR="000F66AA" w:rsidRDefault="000F66AA">
            <w:pPr>
              <w:jc w:val="both"/>
              <w:rPr>
                <w:bCs/>
                <w:sz w:val="28"/>
                <w:szCs w:val="28"/>
              </w:rPr>
            </w:pPr>
            <w:r>
              <w:rPr>
                <w:bCs/>
                <w:sz w:val="28"/>
                <w:szCs w:val="28"/>
              </w:rPr>
              <w:t>Газон с групповой или куртинной посадкой кустарников</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3</w:t>
            </w:r>
          </w:p>
        </w:tc>
      </w:tr>
      <w:tr w:rsidR="000F66AA" w:rsidTr="000F66AA">
        <w:trPr>
          <w:jc w:val="center"/>
        </w:trPr>
        <w:tc>
          <w:tcPr>
            <w:tcW w:w="6087" w:type="dxa"/>
            <w:tcBorders>
              <w:top w:val="nil"/>
              <w:left w:val="nil"/>
              <w:bottom w:val="nil"/>
              <w:right w:val="nil"/>
            </w:tcBorders>
          </w:tcPr>
          <w:p w:rsidR="000F66AA" w:rsidRDefault="000F66AA">
            <w:pPr>
              <w:jc w:val="both"/>
              <w:rPr>
                <w:bCs/>
                <w:sz w:val="28"/>
                <w:szCs w:val="28"/>
              </w:rPr>
            </w:pPr>
          </w:p>
        </w:tc>
        <w:tc>
          <w:tcPr>
            <w:tcW w:w="2610" w:type="dxa"/>
            <w:tcBorders>
              <w:top w:val="nil"/>
              <w:left w:val="nil"/>
              <w:bottom w:val="nil"/>
              <w:right w:val="nil"/>
            </w:tcBorders>
          </w:tcPr>
          <w:p w:rsidR="000F66AA" w:rsidRDefault="000F66AA">
            <w:pPr>
              <w:jc w:val="both"/>
              <w:rPr>
                <w:bCs/>
                <w:sz w:val="28"/>
                <w:szCs w:val="28"/>
              </w:rPr>
            </w:pPr>
          </w:p>
        </w:tc>
      </w:tr>
      <w:tr w:rsidR="000F66AA" w:rsidTr="000F66AA">
        <w:trPr>
          <w:jc w:val="center"/>
        </w:trPr>
        <w:tc>
          <w:tcPr>
            <w:tcW w:w="6087" w:type="dxa"/>
            <w:tcBorders>
              <w:top w:val="nil"/>
              <w:left w:val="nil"/>
              <w:bottom w:val="nil"/>
              <w:right w:val="nil"/>
            </w:tcBorders>
            <w:hideMark/>
          </w:tcPr>
          <w:p w:rsidR="000F66AA" w:rsidRDefault="000F66AA">
            <w:pPr>
              <w:jc w:val="both"/>
              <w:rPr>
                <w:bCs/>
                <w:sz w:val="28"/>
                <w:szCs w:val="28"/>
              </w:rPr>
            </w:pPr>
            <w:r>
              <w:rPr>
                <w:bCs/>
                <w:sz w:val="28"/>
                <w:szCs w:val="28"/>
              </w:rPr>
              <w:t>Газон</w:t>
            </w:r>
          </w:p>
        </w:tc>
        <w:tc>
          <w:tcPr>
            <w:tcW w:w="2610" w:type="dxa"/>
            <w:tcBorders>
              <w:top w:val="nil"/>
              <w:left w:val="nil"/>
              <w:bottom w:val="nil"/>
              <w:right w:val="nil"/>
            </w:tcBorders>
            <w:hideMark/>
          </w:tcPr>
          <w:p w:rsidR="000F66AA" w:rsidRDefault="000F66AA">
            <w:pPr>
              <w:jc w:val="both"/>
              <w:rPr>
                <w:bCs/>
                <w:sz w:val="28"/>
                <w:szCs w:val="28"/>
              </w:rPr>
            </w:pPr>
            <w:r>
              <w:rPr>
                <w:bCs/>
                <w:sz w:val="28"/>
                <w:szCs w:val="28"/>
              </w:rPr>
              <w:t>1</w:t>
            </w:r>
          </w:p>
        </w:tc>
      </w:tr>
    </w:tbl>
    <w:p w:rsidR="000F66AA" w:rsidRDefault="000F66AA" w:rsidP="000F66AA">
      <w:pPr>
        <w:ind w:firstLine="709"/>
        <w:jc w:val="both"/>
        <w:rPr>
          <w:bCs/>
          <w:spacing w:val="-2"/>
          <w:sz w:val="28"/>
          <w:szCs w:val="28"/>
        </w:rPr>
      </w:pPr>
    </w:p>
    <w:p w:rsidR="000F66AA" w:rsidRDefault="000F66AA" w:rsidP="000F66AA">
      <w:pPr>
        <w:ind w:firstLine="709"/>
        <w:jc w:val="both"/>
        <w:rPr>
          <w:bCs/>
          <w:sz w:val="28"/>
          <w:szCs w:val="28"/>
        </w:rPr>
      </w:pPr>
      <w:r>
        <w:rPr>
          <w:bCs/>
          <w:spacing w:val="-2"/>
          <w:sz w:val="28"/>
          <w:szCs w:val="28"/>
        </w:rPr>
        <w:t>9.2.36. На сельскохозяйственных предприятиях в зонах озеленения необходимо</w:t>
      </w:r>
      <w:r>
        <w:rPr>
          <w:bCs/>
          <w:sz w:val="28"/>
          <w:szCs w:val="28"/>
        </w:rPr>
        <w:t xml:space="preserve"> предусматривать открытые благоустроенные площадки </w:t>
      </w:r>
      <w:r>
        <w:rPr>
          <w:bCs/>
          <w:sz w:val="28"/>
          <w:szCs w:val="28"/>
        </w:rPr>
        <w:br/>
        <w:t xml:space="preserve">для отдыха трудящихся из расчета </w:t>
      </w:r>
      <w:smartTag w:uri="urn:schemas-microsoft-com:office:smarttags" w:element="metricconverter">
        <w:smartTagPr>
          <w:attr w:name="ProductID" w:val="1 кв. метр"/>
        </w:smartTagPr>
        <w:r>
          <w:rPr>
            <w:bCs/>
            <w:sz w:val="28"/>
            <w:szCs w:val="28"/>
          </w:rPr>
          <w:t>1 кв. метр</w:t>
        </w:r>
      </w:smartTag>
      <w:r>
        <w:rPr>
          <w:bCs/>
          <w:sz w:val="28"/>
          <w:szCs w:val="28"/>
        </w:rPr>
        <w:t xml:space="preserve"> на одного работающего </w:t>
      </w:r>
      <w:r>
        <w:rPr>
          <w:bCs/>
          <w:sz w:val="28"/>
          <w:szCs w:val="28"/>
        </w:rPr>
        <w:br/>
        <w:t>в наиболее многочисленную смену.</w:t>
      </w:r>
    </w:p>
    <w:p w:rsidR="000F66AA" w:rsidRDefault="000F66AA" w:rsidP="000F66AA">
      <w:pPr>
        <w:ind w:firstLine="709"/>
        <w:jc w:val="both"/>
        <w:rPr>
          <w:bCs/>
          <w:sz w:val="28"/>
          <w:szCs w:val="28"/>
        </w:rPr>
      </w:pPr>
      <w:r>
        <w:rPr>
          <w:bCs/>
          <w:sz w:val="28"/>
          <w:szCs w:val="28"/>
        </w:rPr>
        <w:t xml:space="preserve">9.2.37. </w:t>
      </w:r>
      <w:r>
        <w:rPr>
          <w:sz w:val="28"/>
          <w:szCs w:val="28"/>
        </w:rPr>
        <w:t>Внешний транспорт и сеть дорог</w:t>
      </w:r>
      <w:r>
        <w:rPr>
          <w:bCs/>
          <w:sz w:val="28"/>
          <w:szCs w:val="28"/>
        </w:rPr>
        <w:t xml:space="preserve"> производственной зоны должны обеспечивать транспортные связи со всеми сельскохозяйственными предприятиями, а также жилыми </w:t>
      </w:r>
      <w:r>
        <w:rPr>
          <w:bCs/>
          <w:sz w:val="28"/>
          <w:szCs w:val="28"/>
        </w:rPr>
        <w:br/>
        <w:t>и общественно-деловыми зонами населенных пунктов и соответствовать требованиям пунктов 8.3.7 - 8.3.19 настоящих нормативов, а также настоящего раздела.</w:t>
      </w:r>
    </w:p>
    <w:p w:rsidR="000F66AA" w:rsidRDefault="000F66AA" w:rsidP="000F66AA">
      <w:pPr>
        <w:ind w:firstLine="709"/>
        <w:jc w:val="both"/>
        <w:rPr>
          <w:bCs/>
          <w:sz w:val="28"/>
          <w:szCs w:val="28"/>
        </w:rPr>
      </w:pPr>
      <w:r>
        <w:rPr>
          <w:bCs/>
          <w:sz w:val="28"/>
          <w:szCs w:val="28"/>
        </w:rPr>
        <w:t xml:space="preserve">9.2.38. При проектировании железнодорожного транспорта </w:t>
      </w:r>
      <w:r>
        <w:rPr>
          <w:bCs/>
          <w:sz w:val="28"/>
          <w:szCs w:val="28"/>
        </w:rPr>
        <w:br/>
        <w:t>не допускается размещать железнодорожные подъездные пути предприятий в пределах жилых, общественно-деловых и рекреационных зон населенных пунктов.</w:t>
      </w:r>
    </w:p>
    <w:p w:rsidR="000F66AA" w:rsidRDefault="000F66AA" w:rsidP="000F66AA">
      <w:pPr>
        <w:ind w:firstLine="709"/>
        <w:jc w:val="both"/>
        <w:rPr>
          <w:bCs/>
          <w:sz w:val="28"/>
          <w:szCs w:val="28"/>
        </w:rPr>
      </w:pPr>
      <w:r>
        <w:rPr>
          <w:bCs/>
          <w:sz w:val="28"/>
          <w:szCs w:val="28"/>
        </w:rPr>
        <w:lastRenderedPageBreak/>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0F66AA" w:rsidRDefault="000F66AA" w:rsidP="000F66AA">
      <w:pPr>
        <w:ind w:firstLine="709"/>
        <w:jc w:val="both"/>
        <w:rPr>
          <w:bCs/>
          <w:sz w:val="28"/>
          <w:szCs w:val="28"/>
        </w:rPr>
      </w:pPr>
      <w:r>
        <w:rPr>
          <w:bCs/>
          <w:spacing w:val="-3"/>
          <w:sz w:val="28"/>
          <w:szCs w:val="28"/>
        </w:rPr>
        <w:t xml:space="preserve">9.2.39. </w:t>
      </w:r>
      <w:r>
        <w:rPr>
          <w:bCs/>
          <w:sz w:val="28"/>
          <w:szCs w:val="28"/>
        </w:rPr>
        <w:t xml:space="preserve">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w:t>
      </w:r>
      <w:r>
        <w:rPr>
          <w:bCs/>
          <w:sz w:val="28"/>
          <w:szCs w:val="28"/>
        </w:rPr>
        <w:br/>
        <w:t>в соответствии с требованиями СП 19.13330.2011.</w:t>
      </w:r>
    </w:p>
    <w:p w:rsidR="000F66AA" w:rsidRDefault="000F66AA" w:rsidP="000F66AA">
      <w:pPr>
        <w:ind w:firstLine="709"/>
        <w:jc w:val="both"/>
        <w:rPr>
          <w:bCs/>
          <w:sz w:val="28"/>
          <w:szCs w:val="28"/>
        </w:rPr>
      </w:pPr>
      <w:r>
        <w:rPr>
          <w:bCs/>
          <w:sz w:val="28"/>
          <w:szCs w:val="28"/>
        </w:rPr>
        <w:t xml:space="preserve">9.2.40. При проектировании автомобильных дорог и тротуаров ширину проездов на площадках сельскохозяйственных предприятий следует принимать </w:t>
      </w:r>
      <w:r>
        <w:rPr>
          <w:sz w:val="28"/>
          <w:szCs w:val="28"/>
        </w:rPr>
        <w:t xml:space="preserve">минимально </w:t>
      </w:r>
      <w:proofErr w:type="gramStart"/>
      <w:r>
        <w:rPr>
          <w:sz w:val="28"/>
          <w:szCs w:val="28"/>
        </w:rPr>
        <w:t>допустимой</w:t>
      </w:r>
      <w:proofErr w:type="gramEnd"/>
      <w:r>
        <w:rPr>
          <w:sz w:val="28"/>
          <w:szCs w:val="28"/>
        </w:rPr>
        <w:t xml:space="preserve"> </w:t>
      </w:r>
      <w:r>
        <w:rPr>
          <w:bCs/>
          <w:sz w:val="28"/>
          <w:szCs w:val="28"/>
        </w:rPr>
        <w:t>из условий наиболее компактного размещения транспортных и пешеходных путей, инженерных сетей, зеленых насаждений, но не менее противопожарных расстояний между противостоящими зданиями и сооружениями.</w:t>
      </w:r>
    </w:p>
    <w:p w:rsidR="000F66AA" w:rsidRDefault="000F66AA" w:rsidP="000F66AA">
      <w:pPr>
        <w:ind w:firstLine="709"/>
        <w:jc w:val="both"/>
        <w:rPr>
          <w:bCs/>
          <w:sz w:val="28"/>
          <w:szCs w:val="28"/>
        </w:rPr>
      </w:pPr>
      <w:r>
        <w:rPr>
          <w:bCs/>
          <w:sz w:val="28"/>
          <w:szCs w:val="28"/>
        </w:rPr>
        <w:t xml:space="preserve">9.2.41. Автомобильные дороги и тротуары на территории сельскохозяйственных предприятий следует проектировать </w:t>
      </w:r>
      <w:r>
        <w:rPr>
          <w:bCs/>
          <w:sz w:val="28"/>
          <w:szCs w:val="28"/>
        </w:rPr>
        <w:br/>
        <w:t xml:space="preserve">в соответствии с требованиями </w:t>
      </w:r>
      <w:proofErr w:type="spellStart"/>
      <w:r>
        <w:rPr>
          <w:bCs/>
          <w:sz w:val="28"/>
          <w:szCs w:val="28"/>
        </w:rPr>
        <w:t>СНиП</w:t>
      </w:r>
      <w:proofErr w:type="spellEnd"/>
      <w:r>
        <w:rPr>
          <w:bCs/>
          <w:sz w:val="28"/>
          <w:szCs w:val="28"/>
        </w:rPr>
        <w:t xml:space="preserve"> 2.05.11-83.</w:t>
      </w:r>
    </w:p>
    <w:p w:rsidR="000F66AA" w:rsidRDefault="000F66AA" w:rsidP="000F66AA">
      <w:pPr>
        <w:ind w:firstLine="709"/>
        <w:jc w:val="both"/>
        <w:rPr>
          <w:bCs/>
          <w:sz w:val="28"/>
          <w:szCs w:val="28"/>
        </w:rPr>
      </w:pPr>
      <w:r>
        <w:rPr>
          <w:bCs/>
          <w:sz w:val="28"/>
          <w:szCs w:val="28"/>
        </w:rPr>
        <w:t xml:space="preserve">9.2.42. В соответствии с требованиями статьи 98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w:t>
      </w:r>
      <w:r>
        <w:rPr>
          <w:bCs/>
          <w:sz w:val="28"/>
          <w:szCs w:val="28"/>
          <w:lang w:val="en-US"/>
        </w:rPr>
        <w:t> </w:t>
      </w:r>
      <w:r>
        <w:rPr>
          <w:bCs/>
          <w:sz w:val="28"/>
          <w:szCs w:val="28"/>
        </w:rPr>
        <w:t xml:space="preserve">123-ФЗ «Технический регламент </w:t>
      </w:r>
      <w:r>
        <w:rPr>
          <w:bCs/>
          <w:sz w:val="28"/>
          <w:szCs w:val="28"/>
        </w:rPr>
        <w:br/>
        <w:t xml:space="preserve">о требованиях пожарной безопасности» к зданиям, сооружениям </w:t>
      </w:r>
      <w:r>
        <w:rPr>
          <w:bCs/>
          <w:sz w:val="28"/>
          <w:szCs w:val="28"/>
        </w:rPr>
        <w:br/>
        <w:t xml:space="preserve">и строениям должен быть обеспечен подъезд пожарных автомобилей, </w:t>
      </w:r>
      <w:r>
        <w:rPr>
          <w:bCs/>
          <w:sz w:val="28"/>
          <w:szCs w:val="28"/>
        </w:rPr>
        <w:br/>
        <w:t>в том числе:</w:t>
      </w:r>
    </w:p>
    <w:p w:rsidR="000F66AA" w:rsidRDefault="000F66AA" w:rsidP="000F66AA">
      <w:pPr>
        <w:ind w:firstLine="709"/>
        <w:jc w:val="both"/>
        <w:rPr>
          <w:bCs/>
          <w:sz w:val="28"/>
          <w:szCs w:val="28"/>
        </w:rPr>
      </w:pPr>
      <w:r>
        <w:rPr>
          <w:bCs/>
          <w:sz w:val="28"/>
          <w:szCs w:val="28"/>
        </w:rPr>
        <w:t>по всей длине зданий, сооружений и строений:</w:t>
      </w:r>
    </w:p>
    <w:p w:rsidR="000F66AA" w:rsidRDefault="000F66AA" w:rsidP="000F66AA">
      <w:pPr>
        <w:ind w:firstLine="993"/>
        <w:jc w:val="both"/>
        <w:rPr>
          <w:bCs/>
          <w:sz w:val="28"/>
          <w:szCs w:val="28"/>
        </w:rPr>
      </w:pPr>
      <w:r>
        <w:rPr>
          <w:bCs/>
          <w:sz w:val="28"/>
          <w:szCs w:val="28"/>
        </w:rPr>
        <w:t xml:space="preserve">с одной стороны - при ширине здания, сооружения </w:t>
      </w:r>
      <w:r>
        <w:rPr>
          <w:bCs/>
          <w:sz w:val="28"/>
          <w:szCs w:val="28"/>
        </w:rPr>
        <w:br/>
        <w:t xml:space="preserve">или строения не более </w:t>
      </w:r>
      <w:smartTag w:uri="urn:schemas-microsoft-com:office:smarttags" w:element="metricconverter">
        <w:smartTagPr>
          <w:attr w:name="ProductID" w:val="18 м"/>
        </w:smartTagPr>
        <w:r>
          <w:rPr>
            <w:bCs/>
            <w:sz w:val="28"/>
            <w:szCs w:val="28"/>
          </w:rPr>
          <w:t>18 метров</w:t>
        </w:r>
      </w:smartTag>
      <w:r>
        <w:rPr>
          <w:bCs/>
          <w:sz w:val="28"/>
          <w:szCs w:val="28"/>
        </w:rPr>
        <w:t xml:space="preserve">; </w:t>
      </w:r>
    </w:p>
    <w:p w:rsidR="000F66AA" w:rsidRDefault="000F66AA" w:rsidP="000F66AA">
      <w:pPr>
        <w:ind w:firstLine="993"/>
        <w:jc w:val="both"/>
        <w:rPr>
          <w:bCs/>
          <w:sz w:val="28"/>
          <w:szCs w:val="28"/>
        </w:rPr>
      </w:pPr>
      <w:r>
        <w:rPr>
          <w:bCs/>
          <w:sz w:val="28"/>
          <w:szCs w:val="28"/>
        </w:rPr>
        <w:t xml:space="preserve">с двух сторон - при ширине более </w:t>
      </w:r>
      <w:smartTag w:uri="urn:schemas-microsoft-com:office:smarttags" w:element="metricconverter">
        <w:smartTagPr>
          <w:attr w:name="ProductID" w:val="18 м"/>
        </w:smartTagPr>
        <w:r>
          <w:rPr>
            <w:bCs/>
            <w:sz w:val="28"/>
            <w:szCs w:val="28"/>
          </w:rPr>
          <w:t>18 метров</w:t>
        </w:r>
      </w:smartTag>
      <w:r>
        <w:rPr>
          <w:bCs/>
          <w:sz w:val="28"/>
          <w:szCs w:val="28"/>
        </w:rPr>
        <w:t xml:space="preserve">, а также </w:t>
      </w:r>
      <w:r>
        <w:rPr>
          <w:bCs/>
          <w:sz w:val="28"/>
          <w:szCs w:val="28"/>
        </w:rPr>
        <w:br/>
        <w:t>при устройстве замкнутых и полузамкнутых дворов;</w:t>
      </w:r>
    </w:p>
    <w:p w:rsidR="000F66AA" w:rsidRDefault="000F66AA" w:rsidP="000F66AA">
      <w:pPr>
        <w:ind w:firstLine="993"/>
        <w:jc w:val="both"/>
        <w:rPr>
          <w:bCs/>
          <w:sz w:val="28"/>
          <w:szCs w:val="28"/>
        </w:rPr>
      </w:pPr>
      <w:r>
        <w:rPr>
          <w:bCs/>
          <w:sz w:val="28"/>
          <w:szCs w:val="28"/>
        </w:rPr>
        <w:t xml:space="preserve">со всех сторон - для зданий с площадью застройки </w:t>
      </w:r>
      <w:r>
        <w:rPr>
          <w:bCs/>
          <w:sz w:val="28"/>
          <w:szCs w:val="28"/>
        </w:rPr>
        <w:br/>
        <w:t xml:space="preserve">более 10 тыс. кв. метров или шириной более </w:t>
      </w:r>
      <w:smartTag w:uri="urn:schemas-microsoft-com:office:smarttags" w:element="metricconverter">
        <w:smartTagPr>
          <w:attr w:name="ProductID" w:val="100 м"/>
        </w:smartTagPr>
        <w:r>
          <w:rPr>
            <w:bCs/>
            <w:sz w:val="28"/>
            <w:szCs w:val="28"/>
          </w:rPr>
          <w:t>100 метров</w:t>
        </w:r>
      </w:smartTag>
      <w:r>
        <w:rPr>
          <w:bCs/>
          <w:sz w:val="28"/>
          <w:szCs w:val="28"/>
        </w:rPr>
        <w:t>.</w:t>
      </w:r>
    </w:p>
    <w:p w:rsidR="000F66AA" w:rsidRDefault="000F66AA" w:rsidP="000F66AA">
      <w:pPr>
        <w:ind w:firstLine="709"/>
        <w:jc w:val="both"/>
        <w:rPr>
          <w:bCs/>
          <w:sz w:val="28"/>
          <w:szCs w:val="28"/>
        </w:rPr>
      </w:pPr>
      <w:r>
        <w:rPr>
          <w:bCs/>
          <w:sz w:val="28"/>
          <w:szCs w:val="28"/>
        </w:rPr>
        <w:t>При этом расстояние от края проезжей части или спланированной поверхности, обеспечивающей проезд пожарных автомобилей, до стен зданий должно быть, не более, метров:</w:t>
      </w:r>
    </w:p>
    <w:p w:rsidR="000F66AA" w:rsidRDefault="000F66AA" w:rsidP="000F66AA">
      <w:pPr>
        <w:ind w:firstLine="709"/>
        <w:jc w:val="both"/>
        <w:rPr>
          <w:bCs/>
          <w:sz w:val="28"/>
          <w:szCs w:val="28"/>
        </w:rPr>
      </w:pPr>
      <w:r>
        <w:rPr>
          <w:bCs/>
          <w:sz w:val="28"/>
          <w:szCs w:val="28"/>
        </w:rPr>
        <w:t xml:space="preserve">25 - при высоте зданий не более </w:t>
      </w:r>
      <w:smartTag w:uri="urn:schemas-microsoft-com:office:smarttags" w:element="metricconverter">
        <w:smartTagPr>
          <w:attr w:name="ProductID" w:val="12 метров"/>
        </w:smartTagPr>
        <w:r>
          <w:rPr>
            <w:bCs/>
            <w:sz w:val="28"/>
            <w:szCs w:val="28"/>
          </w:rPr>
          <w:t>12 метров</w:t>
        </w:r>
      </w:smartTag>
      <w:r>
        <w:rPr>
          <w:bCs/>
          <w:sz w:val="28"/>
          <w:szCs w:val="28"/>
        </w:rPr>
        <w:t>;</w:t>
      </w:r>
    </w:p>
    <w:p w:rsidR="000F66AA" w:rsidRDefault="000F66AA" w:rsidP="000F66AA">
      <w:pPr>
        <w:ind w:firstLine="709"/>
        <w:jc w:val="both"/>
        <w:rPr>
          <w:bCs/>
          <w:sz w:val="28"/>
          <w:szCs w:val="28"/>
        </w:rPr>
      </w:pPr>
      <w:r>
        <w:rPr>
          <w:bCs/>
          <w:sz w:val="28"/>
          <w:szCs w:val="28"/>
        </w:rPr>
        <w:t xml:space="preserve">8 - при высоте зданий более </w:t>
      </w:r>
      <w:smartTag w:uri="urn:schemas-microsoft-com:office:smarttags" w:element="metricconverter">
        <w:smartTagPr>
          <w:attr w:name="ProductID" w:val="12 метров"/>
        </w:smartTagPr>
        <w:r>
          <w:rPr>
            <w:bCs/>
            <w:sz w:val="28"/>
            <w:szCs w:val="28"/>
          </w:rPr>
          <w:t>12 метров</w:t>
        </w:r>
      </w:smartTag>
      <w:r>
        <w:rPr>
          <w:bCs/>
          <w:sz w:val="28"/>
          <w:szCs w:val="28"/>
        </w:rPr>
        <w:t xml:space="preserve">, но не более </w:t>
      </w:r>
      <w:smartTag w:uri="urn:schemas-microsoft-com:office:smarttags" w:element="metricconverter">
        <w:smartTagPr>
          <w:attr w:name="ProductID" w:val="28 метров"/>
        </w:smartTagPr>
        <w:r>
          <w:rPr>
            <w:bCs/>
            <w:sz w:val="28"/>
            <w:szCs w:val="28"/>
          </w:rPr>
          <w:t>28 метров</w:t>
        </w:r>
      </w:smartTag>
      <w:r>
        <w:rPr>
          <w:bCs/>
          <w:sz w:val="28"/>
          <w:szCs w:val="28"/>
        </w:rPr>
        <w:t>;</w:t>
      </w:r>
    </w:p>
    <w:p w:rsidR="000F66AA" w:rsidRDefault="000F66AA" w:rsidP="000F66AA">
      <w:pPr>
        <w:ind w:firstLine="709"/>
        <w:jc w:val="both"/>
        <w:rPr>
          <w:bCs/>
          <w:sz w:val="28"/>
          <w:szCs w:val="28"/>
        </w:rPr>
      </w:pPr>
      <w:r>
        <w:rPr>
          <w:bCs/>
          <w:sz w:val="28"/>
          <w:szCs w:val="28"/>
        </w:rPr>
        <w:t xml:space="preserve">10 - при высоте зданий более </w:t>
      </w:r>
      <w:smartTag w:uri="urn:schemas-microsoft-com:office:smarttags" w:element="metricconverter">
        <w:smartTagPr>
          <w:attr w:name="ProductID" w:val="28 метров"/>
        </w:smartTagPr>
        <w:r>
          <w:rPr>
            <w:bCs/>
            <w:sz w:val="28"/>
            <w:szCs w:val="28"/>
          </w:rPr>
          <w:t>28 метров</w:t>
        </w:r>
      </w:smartTag>
      <w:r>
        <w:rPr>
          <w:bCs/>
          <w:sz w:val="28"/>
          <w:szCs w:val="28"/>
        </w:rPr>
        <w:t>.</w:t>
      </w:r>
    </w:p>
    <w:p w:rsidR="000F66AA" w:rsidRDefault="000F66AA" w:rsidP="000F66AA">
      <w:pPr>
        <w:ind w:firstLine="709"/>
        <w:jc w:val="both"/>
        <w:rPr>
          <w:bCs/>
          <w:sz w:val="28"/>
          <w:szCs w:val="28"/>
        </w:rPr>
      </w:pPr>
      <w:r>
        <w:rPr>
          <w:bCs/>
          <w:sz w:val="28"/>
          <w:szCs w:val="28"/>
        </w:rPr>
        <w:t xml:space="preserve">Расстояние от края проезжей части автомобильных дорог допускается увеличивать при соблюдении требований статьи 67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w:t>
      </w:r>
    </w:p>
    <w:p w:rsidR="000F66AA" w:rsidRDefault="000F66AA" w:rsidP="000F66AA">
      <w:pPr>
        <w:ind w:firstLine="709"/>
        <w:jc w:val="both"/>
        <w:rPr>
          <w:bCs/>
          <w:sz w:val="28"/>
          <w:szCs w:val="28"/>
        </w:rPr>
      </w:pPr>
      <w:r>
        <w:rPr>
          <w:bCs/>
          <w:sz w:val="28"/>
          <w:szCs w:val="28"/>
        </w:rPr>
        <w:t>9.2.43. </w:t>
      </w:r>
      <w:proofErr w:type="gramStart"/>
      <w:r>
        <w:rPr>
          <w:bCs/>
          <w:sz w:val="28"/>
          <w:szCs w:val="28"/>
        </w:rPr>
        <w:t xml:space="preserve">В соответствии с требованиями Федерального 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xml:space="preserve">.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w:t>
      </w:r>
      <w:r>
        <w:rPr>
          <w:bCs/>
          <w:sz w:val="28"/>
          <w:szCs w:val="28"/>
        </w:rPr>
        <w:br/>
        <w:t xml:space="preserve">из которых может быть использована для тушения пожара, следует предусматривать подъезды с площадками для разворота пожарных </w:t>
      </w:r>
      <w:r>
        <w:rPr>
          <w:bCs/>
          <w:sz w:val="28"/>
          <w:szCs w:val="28"/>
        </w:rPr>
        <w:lastRenderedPageBreak/>
        <w:t xml:space="preserve">автомобилей, их установки и забора воды размером </w:t>
      </w:r>
      <w:r>
        <w:rPr>
          <w:bCs/>
          <w:sz w:val="28"/>
          <w:szCs w:val="28"/>
        </w:rPr>
        <w:br/>
        <w:t xml:space="preserve">не менее 12 × </w:t>
      </w:r>
      <w:smartTag w:uri="urn:schemas-microsoft-com:office:smarttags" w:element="metricconverter">
        <w:smartTagPr>
          <w:attr w:name="ProductID" w:val="12 метров"/>
        </w:smartTagPr>
        <w:r>
          <w:rPr>
            <w:bCs/>
            <w:sz w:val="28"/>
            <w:szCs w:val="28"/>
          </w:rPr>
          <w:t>12 метров</w:t>
        </w:r>
      </w:smartTag>
      <w:r>
        <w:rPr>
          <w:bCs/>
          <w:sz w:val="28"/>
          <w:szCs w:val="28"/>
        </w:rPr>
        <w:t>.</w:t>
      </w:r>
      <w:proofErr w:type="gramEnd"/>
    </w:p>
    <w:p w:rsidR="000F66AA" w:rsidRDefault="000F66AA" w:rsidP="000F66AA">
      <w:pPr>
        <w:ind w:firstLine="709"/>
        <w:jc w:val="both"/>
        <w:rPr>
          <w:bCs/>
          <w:sz w:val="28"/>
          <w:szCs w:val="28"/>
        </w:rPr>
      </w:pPr>
      <w:r>
        <w:rPr>
          <w:bCs/>
          <w:sz w:val="28"/>
          <w:szCs w:val="28"/>
        </w:rPr>
        <w:t xml:space="preserve">9.2.44. Внешние транспортные связи и сеть дорог </w:t>
      </w:r>
      <w:r>
        <w:rPr>
          <w:bCs/>
          <w:sz w:val="28"/>
          <w:szCs w:val="28"/>
        </w:rPr>
        <w:br/>
        <w:t>в производственной зоне нормируются в соответствии с требованиями раздела «Зоны транспортной инфраструктуры» настоящих нормативов.</w:t>
      </w:r>
    </w:p>
    <w:p w:rsidR="000F66AA" w:rsidRDefault="000F66AA" w:rsidP="000F66AA">
      <w:pPr>
        <w:ind w:firstLine="709"/>
        <w:jc w:val="both"/>
        <w:rPr>
          <w:bCs/>
          <w:sz w:val="28"/>
          <w:szCs w:val="28"/>
        </w:rPr>
      </w:pPr>
      <w:r>
        <w:rPr>
          <w:bCs/>
          <w:sz w:val="28"/>
          <w:szCs w:val="28"/>
        </w:rPr>
        <w:t>9.2.45. </w:t>
      </w:r>
      <w:r>
        <w:rPr>
          <w:sz w:val="28"/>
          <w:szCs w:val="28"/>
        </w:rPr>
        <w:t>Инженерные сети</w:t>
      </w:r>
      <w:r>
        <w:rPr>
          <w:bCs/>
          <w:sz w:val="28"/>
          <w:szCs w:val="28"/>
        </w:rPr>
        <w:t xml:space="preserve"> на площадках сельскохозяйственных предприятий </w:t>
      </w:r>
      <w:r>
        <w:rPr>
          <w:sz w:val="28"/>
          <w:szCs w:val="28"/>
        </w:rPr>
        <w:t xml:space="preserve">и производственных зон надлежит проектировать </w:t>
      </w:r>
      <w:r>
        <w:rPr>
          <w:sz w:val="28"/>
          <w:szCs w:val="28"/>
        </w:rPr>
        <w:br/>
        <w:t xml:space="preserve">как единую систему инженерных коммуникаций, предусматривая, </w:t>
      </w:r>
      <w:r>
        <w:rPr>
          <w:sz w:val="28"/>
          <w:szCs w:val="28"/>
        </w:rPr>
        <w:br/>
        <w:t>как правило, их совмещенную прокладку.</w:t>
      </w:r>
    </w:p>
    <w:p w:rsidR="000F66AA" w:rsidRDefault="000F66AA" w:rsidP="000F66AA">
      <w:pPr>
        <w:ind w:firstLine="709"/>
        <w:jc w:val="both"/>
        <w:rPr>
          <w:bCs/>
          <w:sz w:val="28"/>
          <w:szCs w:val="28"/>
        </w:rPr>
      </w:pPr>
      <w:r>
        <w:rPr>
          <w:bCs/>
          <w:sz w:val="28"/>
          <w:szCs w:val="28"/>
        </w:rPr>
        <w:t>9.2.46. </w:t>
      </w:r>
      <w:r>
        <w:rPr>
          <w:sz w:val="28"/>
          <w:szCs w:val="28"/>
        </w:rPr>
        <w:t xml:space="preserve">При проектировании инженерных сетей следует соблюдать требования </w:t>
      </w:r>
      <w:r>
        <w:rPr>
          <w:bCs/>
          <w:sz w:val="28"/>
          <w:szCs w:val="28"/>
        </w:rPr>
        <w:t>раздела «Зоны инженерной инфраструктуры» настоящих нормативов</w:t>
      </w:r>
      <w:r>
        <w:rPr>
          <w:sz w:val="28"/>
          <w:szCs w:val="28"/>
        </w:rPr>
        <w:t>, а также требования СП 18.13330.</w:t>
      </w:r>
      <w:r>
        <w:rPr>
          <w:bCs/>
          <w:sz w:val="28"/>
          <w:szCs w:val="28"/>
        </w:rPr>
        <w:t>2011.</w:t>
      </w:r>
    </w:p>
    <w:p w:rsidR="000F66AA" w:rsidRDefault="000F66AA" w:rsidP="000F66AA">
      <w:pPr>
        <w:ind w:firstLine="709"/>
        <w:jc w:val="both"/>
        <w:rPr>
          <w:bCs/>
          <w:sz w:val="28"/>
          <w:szCs w:val="28"/>
        </w:rPr>
      </w:pPr>
      <w:r>
        <w:rPr>
          <w:bCs/>
          <w:spacing w:val="-2"/>
          <w:sz w:val="28"/>
          <w:szCs w:val="28"/>
        </w:rPr>
        <w:t>9.2.47. При реконструкции производственных зон населенных пунктов</w:t>
      </w:r>
      <w:r>
        <w:rPr>
          <w:bCs/>
          <w:sz w:val="28"/>
          <w:szCs w:val="28"/>
        </w:rPr>
        <w:t xml:space="preserve"> следует предусматривать:</w:t>
      </w:r>
    </w:p>
    <w:p w:rsidR="000F66AA" w:rsidRDefault="000F66AA" w:rsidP="000F66AA">
      <w:pPr>
        <w:ind w:firstLine="709"/>
        <w:jc w:val="both"/>
        <w:rPr>
          <w:bCs/>
          <w:sz w:val="28"/>
          <w:szCs w:val="28"/>
        </w:rPr>
      </w:pPr>
      <w:r>
        <w:rPr>
          <w:bCs/>
          <w:sz w:val="28"/>
          <w:szCs w:val="28"/>
        </w:rPr>
        <w:t>концентрацию производственных объектов на одном земельном участке;</w:t>
      </w:r>
    </w:p>
    <w:p w:rsidR="000F66AA" w:rsidRDefault="000F66AA" w:rsidP="000F66AA">
      <w:pPr>
        <w:ind w:firstLine="709"/>
        <w:jc w:val="both"/>
        <w:rPr>
          <w:bCs/>
          <w:sz w:val="28"/>
          <w:szCs w:val="28"/>
        </w:rPr>
      </w:pPr>
      <w:r>
        <w:rPr>
          <w:bCs/>
          <w:sz w:val="28"/>
          <w:szCs w:val="28"/>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0F66AA" w:rsidRDefault="000F66AA" w:rsidP="000F66AA">
      <w:pPr>
        <w:ind w:firstLine="709"/>
        <w:jc w:val="both"/>
        <w:rPr>
          <w:bCs/>
          <w:sz w:val="28"/>
          <w:szCs w:val="28"/>
        </w:rPr>
      </w:pPr>
      <w:r>
        <w:rPr>
          <w:bCs/>
          <w:sz w:val="28"/>
          <w:szCs w:val="28"/>
        </w:rPr>
        <w:t>ликвидацию малодеятельных подъездных путей и дорог;</w:t>
      </w:r>
    </w:p>
    <w:p w:rsidR="000F66AA" w:rsidRDefault="000F66AA" w:rsidP="000F66AA">
      <w:pPr>
        <w:ind w:firstLine="709"/>
        <w:jc w:val="both"/>
        <w:rPr>
          <w:bCs/>
          <w:sz w:val="28"/>
          <w:szCs w:val="28"/>
        </w:rPr>
      </w:pPr>
      <w:r>
        <w:rPr>
          <w:bCs/>
          <w:sz w:val="28"/>
          <w:szCs w:val="28"/>
        </w:rPr>
        <w:t>ликвидацию объектов, подлежащих сносу;</w:t>
      </w:r>
    </w:p>
    <w:p w:rsidR="000F66AA" w:rsidRDefault="000F66AA" w:rsidP="000F66AA">
      <w:pPr>
        <w:ind w:firstLine="709"/>
        <w:jc w:val="both"/>
        <w:rPr>
          <w:sz w:val="28"/>
          <w:szCs w:val="28"/>
        </w:rPr>
      </w:pPr>
      <w:r>
        <w:rPr>
          <w:sz w:val="28"/>
          <w:szCs w:val="28"/>
        </w:rPr>
        <w:t xml:space="preserve">максимальное использование территории предприятий, располагая по возможности новые объекты между существующими зданиями </w:t>
      </w:r>
      <w:r>
        <w:rPr>
          <w:sz w:val="28"/>
          <w:szCs w:val="28"/>
        </w:rPr>
        <w:br/>
        <w:t>или объединяя их;</w:t>
      </w:r>
    </w:p>
    <w:p w:rsidR="000F66AA" w:rsidRDefault="000F66AA" w:rsidP="000F66AA">
      <w:pPr>
        <w:ind w:firstLine="709"/>
        <w:jc w:val="both"/>
        <w:rPr>
          <w:bCs/>
          <w:sz w:val="28"/>
          <w:szCs w:val="28"/>
        </w:rPr>
      </w:pPr>
      <w:r>
        <w:rPr>
          <w:sz w:val="28"/>
          <w:szCs w:val="28"/>
        </w:rPr>
        <w:t>упорядочение функционального зонирования, размещения инженерных сетей и проездов;</w:t>
      </w:r>
    </w:p>
    <w:p w:rsidR="000F66AA" w:rsidRDefault="000F66AA" w:rsidP="000F66AA">
      <w:pPr>
        <w:ind w:firstLine="709"/>
        <w:jc w:val="both"/>
        <w:rPr>
          <w:sz w:val="28"/>
          <w:szCs w:val="28"/>
        </w:rPr>
      </w:pPr>
      <w:r>
        <w:rPr>
          <w:sz w:val="28"/>
          <w:szCs w:val="28"/>
        </w:rPr>
        <w:t>обязательную рекультивацию земельных участков ликвидируемых предприятий и объектов;</w:t>
      </w:r>
    </w:p>
    <w:p w:rsidR="000F66AA" w:rsidRDefault="000F66AA" w:rsidP="000F66AA">
      <w:pPr>
        <w:ind w:firstLine="709"/>
        <w:jc w:val="both"/>
        <w:rPr>
          <w:bCs/>
          <w:sz w:val="28"/>
          <w:szCs w:val="28"/>
        </w:rPr>
      </w:pPr>
      <w:r>
        <w:rPr>
          <w:sz w:val="28"/>
          <w:szCs w:val="28"/>
        </w:rPr>
        <w:t>благоустройство производственных территорий, повышение архитектурного уровня застройки;</w:t>
      </w:r>
    </w:p>
    <w:p w:rsidR="000F66AA" w:rsidRDefault="000F66AA" w:rsidP="000F66AA">
      <w:pPr>
        <w:ind w:firstLine="709"/>
        <w:jc w:val="both"/>
        <w:rPr>
          <w:bCs/>
          <w:sz w:val="28"/>
          <w:szCs w:val="28"/>
        </w:rPr>
      </w:pPr>
      <w:r>
        <w:rPr>
          <w:bCs/>
          <w:sz w:val="28"/>
          <w:szCs w:val="28"/>
        </w:rPr>
        <w:t>организацию площадок для стоянки автомобильного транспорта;</w:t>
      </w:r>
    </w:p>
    <w:p w:rsidR="000F66AA" w:rsidRDefault="000F66AA" w:rsidP="000F66AA">
      <w:pPr>
        <w:ind w:firstLine="709"/>
        <w:jc w:val="both"/>
        <w:rPr>
          <w:bCs/>
          <w:sz w:val="28"/>
          <w:szCs w:val="28"/>
        </w:rPr>
      </w:pPr>
      <w:r>
        <w:rPr>
          <w:sz w:val="28"/>
          <w:szCs w:val="28"/>
        </w:rPr>
        <w:t>технико-экономическую эффективность планировочных решений.</w:t>
      </w:r>
    </w:p>
    <w:p w:rsidR="000F66AA" w:rsidRDefault="000F66AA" w:rsidP="000F66AA">
      <w:pPr>
        <w:ind w:firstLine="709"/>
        <w:jc w:val="both"/>
        <w:rPr>
          <w:bCs/>
          <w:sz w:val="28"/>
          <w:szCs w:val="28"/>
        </w:rPr>
      </w:pPr>
      <w:r>
        <w:rPr>
          <w:bCs/>
          <w:spacing w:val="-2"/>
          <w:sz w:val="28"/>
          <w:szCs w:val="28"/>
        </w:rPr>
        <w:t>9.2.48.</w:t>
      </w:r>
      <w:r>
        <w:rPr>
          <w:bCs/>
          <w:sz w:val="28"/>
          <w:szCs w:val="28"/>
        </w:rPr>
        <w:t xml:space="preserve"> </w:t>
      </w:r>
      <w:r>
        <w:rPr>
          <w:sz w:val="28"/>
          <w:szCs w:val="28"/>
        </w:rPr>
        <w:t>Резервирование земельных участков для расширения сельскохозяйственных предприятий или объектов допускается за счет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учетом положений пункта 9</w:t>
      </w:r>
      <w:r>
        <w:rPr>
          <w:bCs/>
          <w:sz w:val="28"/>
          <w:szCs w:val="28"/>
        </w:rPr>
        <w:t xml:space="preserve">.2.4 настоящих нормативов. </w:t>
      </w:r>
    </w:p>
    <w:p w:rsidR="000F66AA" w:rsidRDefault="000F66AA" w:rsidP="000F66AA">
      <w:pPr>
        <w:ind w:firstLine="709"/>
        <w:jc w:val="both"/>
        <w:rPr>
          <w:bCs/>
          <w:sz w:val="28"/>
          <w:szCs w:val="28"/>
        </w:rPr>
      </w:pPr>
      <w:r>
        <w:rPr>
          <w:bCs/>
          <w:sz w:val="28"/>
          <w:szCs w:val="28"/>
        </w:rPr>
        <w:t xml:space="preserve">Резервирование земельных участков на площадках сельскохозяйственных предприятий допускается только в соответствии </w:t>
      </w:r>
      <w:r>
        <w:rPr>
          <w:bCs/>
          <w:sz w:val="28"/>
          <w:szCs w:val="28"/>
        </w:rPr>
        <w:br/>
        <w:t>с заданиями на проектирование.</w:t>
      </w:r>
    </w:p>
    <w:p w:rsidR="000F66AA" w:rsidRDefault="000F66AA" w:rsidP="000F66AA">
      <w:pPr>
        <w:ind w:firstLine="709"/>
        <w:jc w:val="both"/>
        <w:rPr>
          <w:bCs/>
          <w:sz w:val="28"/>
          <w:szCs w:val="28"/>
        </w:rPr>
      </w:pPr>
      <w:r>
        <w:rPr>
          <w:bCs/>
          <w:sz w:val="28"/>
          <w:szCs w:val="28"/>
        </w:rPr>
        <w:t xml:space="preserve">9.2.49.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 санитарно-гигиенических, зоотехнических и </w:t>
      </w:r>
      <w:r>
        <w:rPr>
          <w:bCs/>
          <w:sz w:val="28"/>
          <w:szCs w:val="28"/>
        </w:rPr>
        <w:lastRenderedPageBreak/>
        <w:t>ветеринарно-санитарных норм и правил содержания пчел, а также иных правил и нормативов.</w:t>
      </w:r>
    </w:p>
    <w:p w:rsidR="000F66AA" w:rsidRDefault="000F66AA" w:rsidP="000F66AA">
      <w:pPr>
        <w:ind w:firstLine="709"/>
        <w:jc w:val="both"/>
        <w:rPr>
          <w:bCs/>
          <w:sz w:val="28"/>
          <w:szCs w:val="28"/>
        </w:rPr>
      </w:pPr>
      <w:r>
        <w:rPr>
          <w:bCs/>
          <w:sz w:val="28"/>
          <w:szCs w:val="28"/>
        </w:rPr>
        <w:t xml:space="preserve">Пасеки (ульи) на территории населенных пунктов размещаются </w:t>
      </w:r>
      <w:r>
        <w:rPr>
          <w:bCs/>
          <w:sz w:val="28"/>
          <w:szCs w:val="28"/>
        </w:rPr>
        <w:br/>
        <w:t xml:space="preserve">на расстоянии не менее </w:t>
      </w:r>
      <w:smartTag w:uri="urn:schemas-microsoft-com:office:smarttags" w:element="metricconverter">
        <w:smartTagPr>
          <w:attr w:name="ProductID" w:val="10 м"/>
        </w:smartTagPr>
        <w:r>
          <w:rPr>
            <w:bCs/>
            <w:sz w:val="28"/>
            <w:szCs w:val="28"/>
          </w:rPr>
          <w:t>10 метров</w:t>
        </w:r>
      </w:smartTag>
      <w:r>
        <w:rPr>
          <w:bCs/>
          <w:sz w:val="28"/>
          <w:szCs w:val="28"/>
        </w:rPr>
        <w:t xml:space="preserve"> от границ соседнего земельного участка и 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от жилых помещений. Территория пасеки (ульев) должна иметь сплошное ограждение высотой не менее </w:t>
      </w:r>
      <w:smartTag w:uri="urn:schemas-microsoft-com:office:smarttags" w:element="metricconverter">
        <w:smartTagPr>
          <w:attr w:name="ProductID" w:val="2 м"/>
        </w:smartTagPr>
        <w:r>
          <w:rPr>
            <w:bCs/>
            <w:sz w:val="28"/>
            <w:szCs w:val="28"/>
          </w:rPr>
          <w:t>2 метров</w:t>
        </w:r>
      </w:smartTag>
      <w:r>
        <w:rPr>
          <w:bCs/>
          <w:sz w:val="28"/>
          <w:szCs w:val="28"/>
        </w:rPr>
        <w:t xml:space="preserve">. </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Размещение ульев на земельных участках на расстоянии </w:t>
      </w:r>
      <w:r>
        <w:rPr>
          <w:color w:val="111111"/>
          <w:sz w:val="28"/>
          <w:szCs w:val="28"/>
        </w:rPr>
        <w:br/>
        <w:t xml:space="preserve">менее </w:t>
      </w:r>
      <w:smartTag w:uri="urn:schemas-microsoft-com:office:smarttags" w:element="metricconverter">
        <w:smartTagPr>
          <w:attr w:name="ProductID" w:val="10 м"/>
        </w:smartTagPr>
        <w:r>
          <w:rPr>
            <w:color w:val="111111"/>
            <w:sz w:val="28"/>
            <w:szCs w:val="28"/>
          </w:rPr>
          <w:t>10 метров</w:t>
        </w:r>
      </w:smartTag>
      <w:r>
        <w:rPr>
          <w:color w:val="111111"/>
          <w:sz w:val="28"/>
          <w:szCs w:val="28"/>
        </w:rPr>
        <w:t xml:space="preserve"> от границы соседнего земельного участка допускается:</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при размещении ульев на высоте не менее </w:t>
      </w:r>
      <w:smartTag w:uri="urn:schemas-microsoft-com:office:smarttags" w:element="metricconverter">
        <w:smartTagPr>
          <w:attr w:name="ProductID" w:val="2 м"/>
        </w:smartTagPr>
        <w:r>
          <w:rPr>
            <w:color w:val="111111"/>
            <w:sz w:val="28"/>
            <w:szCs w:val="28"/>
          </w:rPr>
          <w:t>2 метров</w:t>
        </w:r>
      </w:smartTag>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Pr>
            <w:color w:val="111111"/>
            <w:sz w:val="28"/>
            <w:szCs w:val="28"/>
          </w:rPr>
          <w:t>2 метров</w:t>
        </w:r>
      </w:smartTag>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w:t>
      </w:r>
      <w:r>
        <w:rPr>
          <w:color w:val="111111"/>
          <w:sz w:val="28"/>
          <w:szCs w:val="28"/>
        </w:rPr>
        <w:br/>
        <w:t xml:space="preserve">не менее </w:t>
      </w:r>
      <w:smartTag w:uri="urn:schemas-microsoft-com:office:smarttags" w:element="metricconverter">
        <w:smartTagPr>
          <w:attr w:name="ProductID" w:val="250 м"/>
        </w:smartTagPr>
        <w:r>
          <w:rPr>
            <w:color w:val="111111"/>
            <w:sz w:val="28"/>
            <w:szCs w:val="28"/>
          </w:rPr>
          <w:t>250 метров</w:t>
        </w:r>
      </w:smartTag>
      <w:r>
        <w:rPr>
          <w:color w:val="111111"/>
          <w:sz w:val="28"/>
          <w:szCs w:val="28"/>
        </w:rPr>
        <w:t>.</w:t>
      </w:r>
    </w:p>
    <w:p w:rsidR="000F66AA" w:rsidRDefault="000F66AA" w:rsidP="000F66AA">
      <w:pPr>
        <w:pStyle w:val="a5"/>
        <w:widowControl w:val="0"/>
        <w:ind w:left="432" w:right="432" w:firstLine="709"/>
        <w:jc w:val="both"/>
        <w:rPr>
          <w:color w:val="111111"/>
          <w:sz w:val="28"/>
          <w:szCs w:val="28"/>
        </w:rPr>
      </w:pPr>
      <w:r>
        <w:rPr>
          <w:color w:val="111111"/>
          <w:sz w:val="28"/>
          <w:szCs w:val="28"/>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Предельные размеры земельных участков, предоставляемых </w:t>
      </w:r>
      <w:r>
        <w:rPr>
          <w:color w:val="111111"/>
          <w:sz w:val="28"/>
          <w:szCs w:val="28"/>
        </w:rPr>
        <w:br/>
        <w:t xml:space="preserve">для ведения пчеловодства и пасечного хозяйства, определяются </w:t>
      </w:r>
      <w:r>
        <w:rPr>
          <w:color w:val="111111"/>
          <w:sz w:val="28"/>
          <w:szCs w:val="28"/>
        </w:rPr>
        <w:br/>
        <w:t xml:space="preserve">в соответствии с Законом Республики Марий Эл от 21 июня </w:t>
      </w:r>
      <w:smartTag w:uri="urn:schemas-microsoft-com:office:smarttags" w:element="metricconverter">
        <w:smartTagPr>
          <w:attr w:name="ProductID" w:val="2004 г"/>
        </w:smartTagPr>
        <w:r>
          <w:rPr>
            <w:color w:val="111111"/>
            <w:sz w:val="28"/>
            <w:szCs w:val="28"/>
          </w:rPr>
          <w:t>2004 г</w:t>
        </w:r>
      </w:smartTag>
      <w:r>
        <w:rPr>
          <w:color w:val="111111"/>
          <w:sz w:val="28"/>
          <w:szCs w:val="28"/>
        </w:rPr>
        <w:t>. № 18-З «О предельных размерах земельных участков на территории Республики Марий Эл» (пункт 2.2.25 настоящих нормативов).</w:t>
      </w:r>
    </w:p>
    <w:p w:rsidR="000F66AA" w:rsidRDefault="000F66AA" w:rsidP="000F66AA">
      <w:pPr>
        <w:ind w:firstLine="709"/>
        <w:jc w:val="both"/>
        <w:rPr>
          <w:bCs/>
          <w:sz w:val="28"/>
          <w:szCs w:val="28"/>
        </w:rPr>
      </w:pPr>
      <w:r>
        <w:rPr>
          <w:bCs/>
          <w:sz w:val="28"/>
          <w:szCs w:val="28"/>
        </w:rPr>
        <w:t xml:space="preserve">9.2.50. </w:t>
      </w:r>
      <w:r>
        <w:rPr>
          <w:sz w:val="28"/>
          <w:szCs w:val="28"/>
        </w:rPr>
        <w:t>Крестьянское (фермерское) хозяйство</w:t>
      </w:r>
      <w:r>
        <w:rPr>
          <w:bCs/>
          <w:sz w:val="28"/>
          <w:szCs w:val="28"/>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F66AA" w:rsidRDefault="000F66AA" w:rsidP="000F66AA">
      <w:pPr>
        <w:ind w:firstLine="709"/>
        <w:jc w:val="both"/>
        <w:rPr>
          <w:bCs/>
          <w:sz w:val="28"/>
          <w:szCs w:val="28"/>
        </w:rPr>
      </w:pPr>
      <w:r>
        <w:rPr>
          <w:bCs/>
          <w:sz w:val="28"/>
          <w:szCs w:val="28"/>
        </w:rPr>
        <w:t>Фермерское хозяйство может быть создано одним гражданином.</w:t>
      </w:r>
    </w:p>
    <w:p w:rsidR="000F66AA" w:rsidRDefault="000F66AA" w:rsidP="000F66AA">
      <w:pPr>
        <w:ind w:firstLine="709"/>
        <w:jc w:val="both"/>
        <w:rPr>
          <w:bCs/>
          <w:sz w:val="28"/>
          <w:szCs w:val="28"/>
        </w:rPr>
      </w:pPr>
      <w:r>
        <w:rPr>
          <w:bCs/>
          <w:sz w:val="28"/>
          <w:szCs w:val="28"/>
        </w:rPr>
        <w:t xml:space="preserve">9.2.51. Создание крестьянских (фермерских) хозяйств </w:t>
      </w:r>
      <w:r>
        <w:rPr>
          <w:bCs/>
          <w:sz w:val="28"/>
          <w:szCs w:val="28"/>
        </w:rPr>
        <w:br/>
        <w:t xml:space="preserve">и их деятельность регулируется в соответствии с требованиями Федерального закона от 11 июня </w:t>
      </w:r>
      <w:smartTag w:uri="urn:schemas-microsoft-com:office:smarttags" w:element="metricconverter">
        <w:smartTagPr>
          <w:attr w:name="ProductID" w:val="2003 г"/>
        </w:smartTagPr>
        <w:r>
          <w:rPr>
            <w:bCs/>
            <w:sz w:val="28"/>
            <w:szCs w:val="28"/>
          </w:rPr>
          <w:t>2003 г</w:t>
        </w:r>
      </w:smartTag>
      <w:r>
        <w:rPr>
          <w:bCs/>
          <w:sz w:val="28"/>
          <w:szCs w:val="28"/>
        </w:rPr>
        <w:t>. № 74-ФЗ «О крестьянском (фермерском) хозяйстве».</w:t>
      </w:r>
    </w:p>
    <w:p w:rsidR="000F66AA" w:rsidRDefault="000F66AA" w:rsidP="000F66AA">
      <w:pPr>
        <w:ind w:firstLine="709"/>
        <w:jc w:val="both"/>
        <w:rPr>
          <w:bCs/>
          <w:sz w:val="28"/>
          <w:szCs w:val="28"/>
        </w:rPr>
      </w:pPr>
      <w:r>
        <w:rPr>
          <w:bCs/>
          <w:sz w:val="28"/>
          <w:szCs w:val="28"/>
        </w:rPr>
        <w:t xml:space="preserve">9.2.52. Для создания крестьянского (фермерского) хозяйства </w:t>
      </w:r>
      <w:r>
        <w:rPr>
          <w:bCs/>
          <w:sz w:val="28"/>
          <w:szCs w:val="28"/>
        </w:rPr>
        <w:br/>
        <w:t xml:space="preserve">и осуществления его деятельности могут предоставляться </w:t>
      </w:r>
      <w:r>
        <w:rPr>
          <w:bCs/>
          <w:sz w:val="28"/>
          <w:szCs w:val="28"/>
        </w:rPr>
        <w:br/>
        <w:t>и приобретаться земельные участки из земель сельскохозяйственного назначения.</w:t>
      </w:r>
    </w:p>
    <w:p w:rsidR="000F66AA" w:rsidRDefault="000F66AA" w:rsidP="000F66AA">
      <w:pPr>
        <w:ind w:firstLine="709"/>
        <w:jc w:val="both"/>
        <w:rPr>
          <w:bCs/>
          <w:sz w:val="28"/>
          <w:szCs w:val="28"/>
        </w:rPr>
      </w:pPr>
      <w:r>
        <w:rPr>
          <w:bCs/>
          <w:sz w:val="28"/>
          <w:szCs w:val="28"/>
        </w:rPr>
        <w:t xml:space="preserve">Предельные размеры таких земельных участков устанавливаются в соответствии с Законом Республики Марий Эл от 21 июня </w:t>
      </w:r>
      <w:smartTag w:uri="urn:schemas-microsoft-com:office:smarttags" w:element="metricconverter">
        <w:smartTagPr>
          <w:attr w:name="ProductID" w:val="2004 г"/>
        </w:smartTagPr>
        <w:r>
          <w:rPr>
            <w:bCs/>
            <w:sz w:val="28"/>
            <w:szCs w:val="28"/>
          </w:rPr>
          <w:t>2004 г</w:t>
        </w:r>
      </w:smartTag>
      <w:r>
        <w:rPr>
          <w:bCs/>
          <w:sz w:val="28"/>
          <w:szCs w:val="28"/>
        </w:rPr>
        <w:t>. № 18-З «О предельных размерах земельных участков на территории Республики Марий Эл» и составляют:</w:t>
      </w:r>
    </w:p>
    <w:p w:rsidR="000F66AA" w:rsidRDefault="000F66AA" w:rsidP="000F66AA">
      <w:pPr>
        <w:ind w:firstLine="709"/>
        <w:jc w:val="both"/>
        <w:rPr>
          <w:bCs/>
          <w:sz w:val="28"/>
          <w:szCs w:val="28"/>
        </w:rPr>
      </w:pPr>
      <w:r>
        <w:rPr>
          <w:bCs/>
          <w:sz w:val="28"/>
          <w:szCs w:val="28"/>
        </w:rPr>
        <w:t xml:space="preserve">максимальный размер - </w:t>
      </w:r>
      <w:smartTag w:uri="urn:schemas-microsoft-com:office:smarttags" w:element="metricconverter">
        <w:smartTagPr>
          <w:attr w:name="ProductID" w:val="50 гектаров"/>
        </w:smartTagPr>
        <w:r>
          <w:rPr>
            <w:bCs/>
            <w:sz w:val="28"/>
            <w:szCs w:val="28"/>
          </w:rPr>
          <w:t>50 гектаров</w:t>
        </w:r>
      </w:smartTag>
      <w:r>
        <w:rPr>
          <w:bCs/>
          <w:sz w:val="28"/>
          <w:szCs w:val="28"/>
        </w:rPr>
        <w:t>;</w:t>
      </w:r>
    </w:p>
    <w:p w:rsidR="000F66AA" w:rsidRDefault="000F66AA" w:rsidP="000F66AA">
      <w:pPr>
        <w:ind w:firstLine="709"/>
        <w:jc w:val="both"/>
        <w:rPr>
          <w:bCs/>
          <w:sz w:val="28"/>
          <w:szCs w:val="28"/>
        </w:rPr>
      </w:pPr>
      <w:r>
        <w:rPr>
          <w:bCs/>
          <w:sz w:val="28"/>
          <w:szCs w:val="28"/>
        </w:rPr>
        <w:lastRenderedPageBreak/>
        <w:t xml:space="preserve">минимальный размер - </w:t>
      </w:r>
      <w:smartTag w:uri="urn:schemas-microsoft-com:office:smarttags" w:element="metricconverter">
        <w:smartTagPr>
          <w:attr w:name="ProductID" w:val="1 гектар"/>
        </w:smartTagPr>
        <w:r>
          <w:rPr>
            <w:bCs/>
            <w:sz w:val="28"/>
            <w:szCs w:val="28"/>
          </w:rPr>
          <w:t>1 гектар</w:t>
        </w:r>
      </w:smartTag>
      <w:r>
        <w:rPr>
          <w:bCs/>
          <w:sz w:val="28"/>
          <w:szCs w:val="28"/>
        </w:rPr>
        <w:t>, если иной минимальный размер земельных участков, вновь образуемых из земель сельскохозяйственного назначения, не установлен представительным органом муниципального образования.</w:t>
      </w:r>
    </w:p>
    <w:p w:rsidR="000F66AA" w:rsidRDefault="000F66AA" w:rsidP="000F66AA">
      <w:pPr>
        <w:ind w:firstLine="709"/>
        <w:jc w:val="both"/>
        <w:rPr>
          <w:bCs/>
          <w:sz w:val="28"/>
          <w:szCs w:val="28"/>
        </w:rPr>
      </w:pPr>
      <w:r>
        <w:rPr>
          <w:bCs/>
          <w:sz w:val="28"/>
          <w:szCs w:val="28"/>
        </w:rPr>
        <w:t xml:space="preserve">Земельные участки для строительства зданий, строений </w:t>
      </w:r>
      <w:r>
        <w:rPr>
          <w:bCs/>
          <w:sz w:val="28"/>
          <w:szCs w:val="28"/>
        </w:rPr>
        <w:br/>
        <w:t xml:space="preserve">и сооружений, необходимых для осуществления деятельности крестьянского (фермерского) хозяйства, предоставляются из земель сельскохозяйственного назначения и земель иных категорий в размерах, устанавливаемых в соответствии с правилами землепользования </w:t>
      </w:r>
      <w:r>
        <w:rPr>
          <w:bCs/>
          <w:sz w:val="28"/>
          <w:szCs w:val="28"/>
        </w:rPr>
        <w:br/>
        <w:t>и застройки, землеустроительной, градостроительной и проектной документацией.</w:t>
      </w:r>
    </w:p>
    <w:p w:rsidR="000F66AA" w:rsidRDefault="000F66AA" w:rsidP="000F66AA">
      <w:pPr>
        <w:ind w:firstLine="709"/>
        <w:jc w:val="both"/>
        <w:rPr>
          <w:bCs/>
          <w:sz w:val="28"/>
          <w:szCs w:val="28"/>
        </w:rPr>
      </w:pPr>
      <w:r>
        <w:rPr>
          <w:bCs/>
          <w:sz w:val="28"/>
          <w:szCs w:val="28"/>
        </w:rPr>
        <w:t>9.2.53.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0F66AA" w:rsidRDefault="000F66AA" w:rsidP="000F66AA">
      <w:pPr>
        <w:ind w:firstLine="709"/>
        <w:jc w:val="both"/>
        <w:rPr>
          <w:bCs/>
          <w:sz w:val="28"/>
          <w:szCs w:val="28"/>
        </w:rPr>
      </w:pPr>
      <w:r>
        <w:rPr>
          <w:bCs/>
          <w:sz w:val="28"/>
          <w:szCs w:val="28"/>
        </w:rPr>
        <w:t>При проектировании крестьянских (фермерских) хозяй</w:t>
      </w:r>
      <w:proofErr w:type="gramStart"/>
      <w:r>
        <w:rPr>
          <w:bCs/>
          <w:sz w:val="28"/>
          <w:szCs w:val="28"/>
        </w:rPr>
        <w:t>ств сл</w:t>
      </w:r>
      <w:proofErr w:type="gramEnd"/>
      <w:r>
        <w:rPr>
          <w:bCs/>
          <w:sz w:val="28"/>
          <w:szCs w:val="28"/>
        </w:rPr>
        <w:t xml:space="preserve">едует руководствоваться нормативными требованиями настоящего раздела, </w:t>
      </w:r>
      <w:r>
        <w:rPr>
          <w:bCs/>
          <w:sz w:val="28"/>
          <w:szCs w:val="28"/>
        </w:rPr>
        <w:br/>
        <w:t>а также соответствующих разделов настоящих нормативов.</w:t>
      </w:r>
    </w:p>
    <w:p w:rsidR="000F66AA" w:rsidRDefault="000F66AA" w:rsidP="000F66AA">
      <w:pPr>
        <w:jc w:val="both"/>
        <w:rPr>
          <w:sz w:val="28"/>
          <w:szCs w:val="28"/>
        </w:rPr>
      </w:pPr>
    </w:p>
    <w:p w:rsidR="000F66AA" w:rsidRDefault="000F66AA" w:rsidP="000F66AA">
      <w:pPr>
        <w:jc w:val="both"/>
        <w:rPr>
          <w:sz w:val="28"/>
          <w:szCs w:val="28"/>
        </w:rPr>
      </w:pPr>
      <w:r>
        <w:rPr>
          <w:sz w:val="28"/>
          <w:szCs w:val="28"/>
        </w:rPr>
        <w:t>9.3. Зоны, предназначенные для ведения садоводства, огородничества, дачного хозяйства.</w:t>
      </w:r>
    </w:p>
    <w:p w:rsidR="000F66AA" w:rsidRDefault="000F66AA" w:rsidP="000F66AA">
      <w:pPr>
        <w:jc w:val="both"/>
        <w:rPr>
          <w:bCs/>
          <w:sz w:val="28"/>
          <w:szCs w:val="28"/>
        </w:rPr>
      </w:pPr>
    </w:p>
    <w:p w:rsidR="000F66AA" w:rsidRDefault="000F66AA" w:rsidP="000F66AA">
      <w:pPr>
        <w:jc w:val="both"/>
        <w:rPr>
          <w:sz w:val="28"/>
          <w:szCs w:val="28"/>
        </w:rPr>
      </w:pPr>
      <w:r>
        <w:rPr>
          <w:sz w:val="28"/>
          <w:szCs w:val="28"/>
        </w:rPr>
        <w:t>Общие требования</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9.3.1. </w:t>
      </w:r>
      <w:proofErr w:type="gramStart"/>
      <w:r>
        <w:rPr>
          <w:bCs/>
          <w:sz w:val="28"/>
          <w:szCs w:val="28"/>
        </w:rPr>
        <w:t xml:space="preserve">Организация и застройка территории садоводческого, огороднического или дачного объединения осуществляется </w:t>
      </w:r>
      <w:r>
        <w:rPr>
          <w:bCs/>
          <w:sz w:val="28"/>
          <w:szCs w:val="28"/>
        </w:rPr>
        <w:br/>
        <w:t>в соответствии с утвержденным органами местного самоуправления проектом планировки садоводческого, огороднического, дачного объединения.</w:t>
      </w:r>
      <w:proofErr w:type="gramEnd"/>
    </w:p>
    <w:p w:rsidR="000F66AA" w:rsidRDefault="000F66AA" w:rsidP="000F66AA">
      <w:pPr>
        <w:ind w:firstLine="709"/>
        <w:jc w:val="both"/>
        <w:rPr>
          <w:bCs/>
          <w:sz w:val="28"/>
          <w:szCs w:val="28"/>
        </w:rPr>
      </w:pPr>
      <w:r>
        <w:rPr>
          <w:bCs/>
          <w:sz w:val="28"/>
          <w:szCs w:val="28"/>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0F66AA" w:rsidRDefault="000F66AA" w:rsidP="000F66AA">
      <w:pPr>
        <w:ind w:firstLine="709"/>
        <w:jc w:val="both"/>
        <w:rPr>
          <w:bCs/>
          <w:sz w:val="28"/>
          <w:szCs w:val="28"/>
        </w:rPr>
      </w:pPr>
      <w:r>
        <w:rPr>
          <w:bCs/>
          <w:sz w:val="28"/>
          <w:szCs w:val="28"/>
        </w:rPr>
        <w:t xml:space="preserve">Для группы (массива) территорий объединений, занимающих площадь более </w:t>
      </w:r>
      <w:smartTag w:uri="urn:schemas-microsoft-com:office:smarttags" w:element="metricconverter">
        <w:smartTagPr>
          <w:attr w:name="ProductID" w:val="50 гектаров"/>
        </w:smartTagPr>
        <w:r>
          <w:rPr>
            <w:bCs/>
            <w:sz w:val="28"/>
            <w:szCs w:val="28"/>
          </w:rPr>
          <w:t>50 гектаров</w:t>
        </w:r>
      </w:smartTag>
      <w:r>
        <w:rPr>
          <w:bCs/>
          <w:sz w:val="28"/>
          <w:szCs w:val="28"/>
        </w:rPr>
        <w:t>,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0F66AA" w:rsidRDefault="000F66AA" w:rsidP="000F66AA">
      <w:pPr>
        <w:ind w:firstLine="709"/>
        <w:jc w:val="both"/>
        <w:rPr>
          <w:bCs/>
          <w:sz w:val="28"/>
          <w:szCs w:val="28"/>
        </w:rPr>
      </w:pPr>
      <w:r>
        <w:rPr>
          <w:bCs/>
          <w:sz w:val="28"/>
          <w:szCs w:val="28"/>
        </w:rPr>
        <w:t>внешних связей с системой городских округов и поселений;</w:t>
      </w:r>
    </w:p>
    <w:p w:rsidR="000F66AA" w:rsidRDefault="000F66AA" w:rsidP="000F66AA">
      <w:pPr>
        <w:ind w:firstLine="709"/>
        <w:jc w:val="both"/>
        <w:rPr>
          <w:bCs/>
          <w:sz w:val="28"/>
          <w:szCs w:val="28"/>
        </w:rPr>
      </w:pPr>
      <w:r>
        <w:rPr>
          <w:bCs/>
          <w:sz w:val="28"/>
          <w:szCs w:val="28"/>
        </w:rPr>
        <w:t>транспортных коммуникаций;</w:t>
      </w:r>
    </w:p>
    <w:p w:rsidR="000F66AA" w:rsidRDefault="000F66AA" w:rsidP="000F66AA">
      <w:pPr>
        <w:ind w:firstLine="709"/>
        <w:jc w:val="both"/>
        <w:rPr>
          <w:bCs/>
          <w:sz w:val="28"/>
          <w:szCs w:val="28"/>
        </w:rPr>
      </w:pPr>
      <w:r>
        <w:rPr>
          <w:bCs/>
          <w:sz w:val="28"/>
          <w:szCs w:val="28"/>
        </w:rPr>
        <w:t>социальной и инженерной инфраструктуры.</w:t>
      </w:r>
    </w:p>
    <w:p w:rsidR="000F66AA" w:rsidRDefault="000F66AA" w:rsidP="000F66AA">
      <w:pPr>
        <w:ind w:firstLine="709"/>
        <w:jc w:val="both"/>
        <w:rPr>
          <w:bCs/>
          <w:sz w:val="28"/>
          <w:szCs w:val="28"/>
        </w:rPr>
      </w:pPr>
      <w:r>
        <w:rPr>
          <w:bCs/>
          <w:sz w:val="28"/>
          <w:szCs w:val="28"/>
        </w:rPr>
        <w:t>9.3.2.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0F66AA" w:rsidRDefault="000F66AA" w:rsidP="000F66AA">
      <w:pPr>
        <w:ind w:firstLine="709"/>
        <w:jc w:val="both"/>
        <w:rPr>
          <w:bCs/>
          <w:sz w:val="28"/>
          <w:szCs w:val="28"/>
        </w:rPr>
      </w:pPr>
      <w:r>
        <w:rPr>
          <w:bCs/>
          <w:sz w:val="28"/>
          <w:szCs w:val="28"/>
        </w:rPr>
        <w:t>в санитарно-защитных зонах промышленных объектов, производств и сооружений;</w:t>
      </w:r>
    </w:p>
    <w:p w:rsidR="000F66AA" w:rsidRDefault="000F66AA" w:rsidP="000F66AA">
      <w:pPr>
        <w:ind w:firstLine="709"/>
        <w:jc w:val="both"/>
        <w:rPr>
          <w:bCs/>
          <w:sz w:val="28"/>
          <w:szCs w:val="28"/>
        </w:rPr>
      </w:pPr>
      <w:r>
        <w:rPr>
          <w:bCs/>
          <w:sz w:val="28"/>
          <w:szCs w:val="28"/>
        </w:rPr>
        <w:t>на особо охраняемых природных территориях;</w:t>
      </w:r>
    </w:p>
    <w:p w:rsidR="000F66AA" w:rsidRDefault="000F66AA" w:rsidP="000F66AA">
      <w:pPr>
        <w:ind w:firstLine="709"/>
        <w:jc w:val="both"/>
        <w:rPr>
          <w:bCs/>
          <w:sz w:val="28"/>
          <w:szCs w:val="28"/>
        </w:rPr>
      </w:pPr>
      <w:r>
        <w:rPr>
          <w:bCs/>
          <w:sz w:val="28"/>
          <w:szCs w:val="28"/>
        </w:rPr>
        <w:lastRenderedPageBreak/>
        <w:t>на территориях с зарегистрированными залежами полезных ископаемых;</w:t>
      </w:r>
    </w:p>
    <w:p w:rsidR="000F66AA" w:rsidRDefault="000F66AA" w:rsidP="000F66AA">
      <w:pPr>
        <w:ind w:firstLine="709"/>
        <w:jc w:val="both"/>
        <w:rPr>
          <w:bCs/>
          <w:sz w:val="28"/>
          <w:szCs w:val="28"/>
        </w:rPr>
      </w:pPr>
      <w:r>
        <w:rPr>
          <w:bCs/>
          <w:sz w:val="28"/>
          <w:szCs w:val="28"/>
        </w:rPr>
        <w:t>на особо ценных сельскохозяйственных угодьях;</w:t>
      </w:r>
    </w:p>
    <w:p w:rsidR="000F66AA" w:rsidRDefault="000F66AA" w:rsidP="000F66AA">
      <w:pPr>
        <w:ind w:firstLine="709"/>
        <w:jc w:val="both"/>
        <w:rPr>
          <w:bCs/>
          <w:sz w:val="28"/>
          <w:szCs w:val="28"/>
        </w:rPr>
      </w:pPr>
      <w:r>
        <w:rPr>
          <w:bCs/>
          <w:sz w:val="28"/>
          <w:szCs w:val="28"/>
        </w:rPr>
        <w:t xml:space="preserve">на резервных территориях для развития населенных пунктов </w:t>
      </w:r>
      <w:r>
        <w:rPr>
          <w:bCs/>
          <w:sz w:val="28"/>
          <w:szCs w:val="28"/>
        </w:rPr>
        <w:br/>
        <w:t xml:space="preserve">в </w:t>
      </w:r>
      <w:proofErr w:type="spellStart"/>
      <w:r>
        <w:rPr>
          <w:bCs/>
          <w:sz w:val="28"/>
          <w:szCs w:val="28"/>
        </w:rPr>
        <w:t>пределахсельского</w:t>
      </w:r>
      <w:proofErr w:type="spellEnd"/>
      <w:r>
        <w:rPr>
          <w:bCs/>
          <w:sz w:val="28"/>
          <w:szCs w:val="28"/>
        </w:rPr>
        <w:t xml:space="preserve"> поселения;</w:t>
      </w:r>
    </w:p>
    <w:p w:rsidR="000F66AA" w:rsidRDefault="000F66AA" w:rsidP="000F66AA">
      <w:pPr>
        <w:ind w:firstLine="709"/>
        <w:jc w:val="both"/>
        <w:rPr>
          <w:bCs/>
          <w:sz w:val="28"/>
          <w:szCs w:val="28"/>
        </w:rPr>
      </w:pPr>
      <w:r>
        <w:rPr>
          <w:bCs/>
          <w:sz w:val="28"/>
          <w:szCs w:val="28"/>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0F66AA" w:rsidRDefault="000F66AA" w:rsidP="000F66AA">
      <w:pPr>
        <w:ind w:firstLine="709"/>
        <w:jc w:val="both"/>
        <w:rPr>
          <w:bCs/>
          <w:sz w:val="28"/>
          <w:szCs w:val="28"/>
        </w:rPr>
      </w:pPr>
      <w:r>
        <w:rPr>
          <w:bCs/>
          <w:sz w:val="28"/>
          <w:szCs w:val="28"/>
        </w:rPr>
        <w:t xml:space="preserve">Запрещается проектирование территорий для садоводческих, огороднических и дачных объединений на землях, расположенных </w:t>
      </w:r>
      <w:r>
        <w:rPr>
          <w:bCs/>
          <w:sz w:val="28"/>
          <w:szCs w:val="28"/>
        </w:rPr>
        <w:br/>
        <w:t xml:space="preserve">под линиями электропередачи напряжением 35 киловольт-ампер </w:t>
      </w:r>
      <w:r>
        <w:rPr>
          <w:bCs/>
          <w:sz w:val="28"/>
          <w:szCs w:val="28"/>
        </w:rPr>
        <w:br/>
        <w:t xml:space="preserve">и выше, а также с пересечением этих земель магистральными </w:t>
      </w:r>
      <w:proofErr w:type="spellStart"/>
      <w:r>
        <w:rPr>
          <w:bCs/>
          <w:sz w:val="28"/>
          <w:szCs w:val="28"/>
        </w:rPr>
        <w:t>газ</w:t>
      </w:r>
      <w:proofErr w:type="gramStart"/>
      <w:r>
        <w:rPr>
          <w:bCs/>
          <w:sz w:val="28"/>
          <w:szCs w:val="28"/>
        </w:rPr>
        <w:t>о</w:t>
      </w:r>
      <w:proofErr w:type="spellEnd"/>
      <w:r>
        <w:rPr>
          <w:bCs/>
          <w:sz w:val="28"/>
          <w:szCs w:val="28"/>
        </w:rPr>
        <w:t>-</w:t>
      </w:r>
      <w:proofErr w:type="gramEnd"/>
      <w:r>
        <w:rPr>
          <w:bCs/>
          <w:sz w:val="28"/>
          <w:szCs w:val="28"/>
        </w:rPr>
        <w:t xml:space="preserve"> </w:t>
      </w:r>
      <w:r>
        <w:rPr>
          <w:bCs/>
          <w:sz w:val="28"/>
          <w:szCs w:val="28"/>
        </w:rPr>
        <w:br/>
        <w:t xml:space="preserve">и нефтепроводами. </w:t>
      </w:r>
    </w:p>
    <w:p w:rsidR="000F66AA" w:rsidRDefault="000F66AA" w:rsidP="000F66AA">
      <w:pPr>
        <w:ind w:firstLine="709"/>
        <w:jc w:val="both"/>
        <w:rPr>
          <w:bCs/>
          <w:sz w:val="28"/>
          <w:szCs w:val="28"/>
        </w:rPr>
      </w:pPr>
      <w:r>
        <w:rPr>
          <w:bCs/>
          <w:sz w:val="28"/>
          <w:szCs w:val="28"/>
        </w:rPr>
        <w:t>9.3.3. Расстояния по горизонтали от крайних проводов высоковольтных линий до границы территории садоводческого, огороднического, дачного объединения (охранная зона) должны быть не менее, метров:</w:t>
      </w:r>
    </w:p>
    <w:p w:rsidR="000F66AA" w:rsidRDefault="000F66AA" w:rsidP="000F66AA">
      <w:pPr>
        <w:ind w:firstLine="709"/>
        <w:jc w:val="both"/>
        <w:rPr>
          <w:bCs/>
          <w:sz w:val="28"/>
          <w:szCs w:val="28"/>
        </w:rPr>
      </w:pPr>
      <w:r>
        <w:rPr>
          <w:bCs/>
          <w:sz w:val="28"/>
          <w:szCs w:val="28"/>
        </w:rPr>
        <w:t xml:space="preserve">10 - для </w:t>
      </w:r>
      <w:proofErr w:type="gramStart"/>
      <w:r>
        <w:rPr>
          <w:bCs/>
          <w:sz w:val="28"/>
          <w:szCs w:val="28"/>
        </w:rPr>
        <w:t>ВЛ</w:t>
      </w:r>
      <w:proofErr w:type="gramEnd"/>
      <w:r>
        <w:rPr>
          <w:bCs/>
          <w:sz w:val="28"/>
          <w:szCs w:val="28"/>
        </w:rPr>
        <w:t xml:space="preserve"> до 20 кВ;</w:t>
      </w:r>
    </w:p>
    <w:p w:rsidR="000F66AA" w:rsidRDefault="000F66AA" w:rsidP="000F66AA">
      <w:pPr>
        <w:ind w:firstLine="709"/>
        <w:jc w:val="both"/>
        <w:rPr>
          <w:bCs/>
          <w:sz w:val="28"/>
          <w:szCs w:val="28"/>
        </w:rPr>
      </w:pPr>
      <w:r>
        <w:rPr>
          <w:bCs/>
          <w:sz w:val="28"/>
          <w:szCs w:val="28"/>
        </w:rPr>
        <w:t xml:space="preserve">15 - для </w:t>
      </w:r>
      <w:proofErr w:type="gramStart"/>
      <w:r>
        <w:rPr>
          <w:bCs/>
          <w:sz w:val="28"/>
          <w:szCs w:val="28"/>
        </w:rPr>
        <w:t>ВЛ</w:t>
      </w:r>
      <w:proofErr w:type="gramEnd"/>
      <w:r>
        <w:rPr>
          <w:bCs/>
          <w:sz w:val="28"/>
          <w:szCs w:val="28"/>
        </w:rPr>
        <w:t xml:space="preserve"> 35 кВ;</w:t>
      </w:r>
    </w:p>
    <w:p w:rsidR="000F66AA" w:rsidRDefault="000F66AA" w:rsidP="000F66AA">
      <w:pPr>
        <w:ind w:firstLine="709"/>
        <w:jc w:val="both"/>
        <w:rPr>
          <w:bCs/>
          <w:sz w:val="28"/>
          <w:szCs w:val="28"/>
        </w:rPr>
      </w:pPr>
      <w:r>
        <w:rPr>
          <w:bCs/>
          <w:sz w:val="28"/>
          <w:szCs w:val="28"/>
        </w:rPr>
        <w:t xml:space="preserve">20 - для </w:t>
      </w:r>
      <w:proofErr w:type="gramStart"/>
      <w:r>
        <w:rPr>
          <w:bCs/>
          <w:sz w:val="28"/>
          <w:szCs w:val="28"/>
        </w:rPr>
        <w:t>ВЛ</w:t>
      </w:r>
      <w:proofErr w:type="gramEnd"/>
      <w:r>
        <w:rPr>
          <w:bCs/>
          <w:sz w:val="28"/>
          <w:szCs w:val="28"/>
        </w:rPr>
        <w:t xml:space="preserve"> 110 кВ;</w:t>
      </w:r>
    </w:p>
    <w:p w:rsidR="000F66AA" w:rsidRDefault="000F66AA" w:rsidP="000F66AA">
      <w:pPr>
        <w:ind w:firstLine="709"/>
        <w:jc w:val="both"/>
        <w:rPr>
          <w:bCs/>
          <w:sz w:val="28"/>
          <w:szCs w:val="28"/>
        </w:rPr>
      </w:pPr>
      <w:r>
        <w:rPr>
          <w:bCs/>
          <w:sz w:val="28"/>
          <w:szCs w:val="28"/>
        </w:rPr>
        <w:t xml:space="preserve">25 - для </w:t>
      </w:r>
      <w:proofErr w:type="gramStart"/>
      <w:r>
        <w:rPr>
          <w:bCs/>
          <w:sz w:val="28"/>
          <w:szCs w:val="28"/>
        </w:rPr>
        <w:t>ВЛ</w:t>
      </w:r>
      <w:proofErr w:type="gramEnd"/>
      <w:r>
        <w:rPr>
          <w:bCs/>
          <w:sz w:val="28"/>
          <w:szCs w:val="28"/>
        </w:rPr>
        <w:t xml:space="preserve"> 150-220 кВ;</w:t>
      </w:r>
    </w:p>
    <w:p w:rsidR="000F66AA" w:rsidRDefault="000F66AA" w:rsidP="000F66AA">
      <w:pPr>
        <w:ind w:firstLine="709"/>
        <w:jc w:val="both"/>
        <w:rPr>
          <w:bCs/>
          <w:sz w:val="28"/>
          <w:szCs w:val="28"/>
        </w:rPr>
      </w:pPr>
      <w:r>
        <w:rPr>
          <w:bCs/>
          <w:sz w:val="28"/>
          <w:szCs w:val="28"/>
        </w:rPr>
        <w:t xml:space="preserve">30 - для </w:t>
      </w:r>
      <w:proofErr w:type="gramStart"/>
      <w:r>
        <w:rPr>
          <w:bCs/>
          <w:sz w:val="28"/>
          <w:szCs w:val="28"/>
        </w:rPr>
        <w:t>ВЛ</w:t>
      </w:r>
      <w:proofErr w:type="gramEnd"/>
      <w:r>
        <w:rPr>
          <w:bCs/>
          <w:sz w:val="28"/>
          <w:szCs w:val="28"/>
        </w:rPr>
        <w:t xml:space="preserve"> 330-500 кВ.</w:t>
      </w:r>
    </w:p>
    <w:p w:rsidR="000F66AA" w:rsidRDefault="000F66AA" w:rsidP="000F66AA">
      <w:pPr>
        <w:ind w:firstLine="709"/>
        <w:jc w:val="both"/>
        <w:rPr>
          <w:bCs/>
          <w:sz w:val="28"/>
          <w:szCs w:val="28"/>
        </w:rPr>
      </w:pPr>
      <w:r>
        <w:rPr>
          <w:bCs/>
          <w:sz w:val="28"/>
          <w:szCs w:val="28"/>
        </w:rPr>
        <w:t xml:space="preserve">9.3.4. Рекомендуемые минимальные расстояния от </w:t>
      </w:r>
      <w:r>
        <w:rPr>
          <w:rStyle w:val="grame"/>
          <w:bCs/>
          <w:sz w:val="28"/>
          <w:szCs w:val="28"/>
        </w:rPr>
        <w:t>наземных</w:t>
      </w:r>
      <w:r>
        <w:rPr>
          <w:bCs/>
          <w:sz w:val="28"/>
          <w:szCs w:val="28"/>
        </w:rPr>
        <w:t xml:space="preserve"> магистральных </w:t>
      </w:r>
      <w:proofErr w:type="spellStart"/>
      <w:r>
        <w:rPr>
          <w:bCs/>
          <w:sz w:val="28"/>
          <w:szCs w:val="28"/>
        </w:rPr>
        <w:t>газо</w:t>
      </w:r>
      <w:proofErr w:type="spellEnd"/>
      <w:r>
        <w:rPr>
          <w:bCs/>
          <w:sz w:val="28"/>
          <w:szCs w:val="28"/>
        </w:rPr>
        <w:t>- и нефтепроводов следует принимать</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w:t>
      </w:r>
    </w:p>
    <w:p w:rsidR="000F66AA" w:rsidRDefault="000F66AA" w:rsidP="000F66AA">
      <w:pPr>
        <w:ind w:firstLine="709"/>
        <w:jc w:val="both"/>
        <w:rPr>
          <w:bCs/>
          <w:sz w:val="28"/>
          <w:szCs w:val="28"/>
        </w:rPr>
      </w:pPr>
      <w:r>
        <w:rPr>
          <w:bCs/>
          <w:sz w:val="28"/>
          <w:szCs w:val="28"/>
        </w:rPr>
        <w:t xml:space="preserve">Рекомендуемые минимальные расстояния от </w:t>
      </w:r>
      <w:r>
        <w:rPr>
          <w:rStyle w:val="grame"/>
          <w:bCs/>
          <w:sz w:val="28"/>
          <w:szCs w:val="28"/>
        </w:rPr>
        <w:t>наземных</w:t>
      </w:r>
      <w:r>
        <w:rPr>
          <w:bCs/>
          <w:sz w:val="28"/>
          <w:szCs w:val="28"/>
        </w:rPr>
        <w:t xml:space="preserve"> магистральных газопроводов, не содержащих сероводород, должны быть не менее, метров:</w:t>
      </w:r>
    </w:p>
    <w:p w:rsidR="000F66AA" w:rsidRDefault="000F66AA" w:rsidP="000F66AA">
      <w:pPr>
        <w:adjustRightInd w:val="0"/>
        <w:ind w:firstLine="709"/>
        <w:jc w:val="both"/>
        <w:rPr>
          <w:bCs/>
          <w:sz w:val="28"/>
          <w:szCs w:val="28"/>
        </w:rPr>
      </w:pPr>
      <w:r>
        <w:rPr>
          <w:bCs/>
          <w:sz w:val="28"/>
          <w:szCs w:val="28"/>
        </w:rPr>
        <w:t>для трубопроводов 1 класса с диаметром труб:</w:t>
      </w:r>
    </w:p>
    <w:p w:rsidR="000F66AA" w:rsidRDefault="000F66AA" w:rsidP="000F66AA">
      <w:pPr>
        <w:adjustRightInd w:val="0"/>
        <w:ind w:left="1448"/>
        <w:jc w:val="both"/>
        <w:rPr>
          <w:bCs/>
          <w:sz w:val="28"/>
          <w:szCs w:val="28"/>
        </w:rPr>
      </w:pPr>
      <w:r>
        <w:rPr>
          <w:bCs/>
          <w:sz w:val="28"/>
          <w:szCs w:val="28"/>
        </w:rPr>
        <w:t xml:space="preserve">до </w:t>
      </w:r>
      <w:smartTag w:uri="urn:schemas-microsoft-com:office:smarttags" w:element="metricconverter">
        <w:smartTagPr>
          <w:attr w:name="ProductID" w:val="300 мм"/>
        </w:smartTagPr>
        <w:r>
          <w:rPr>
            <w:bCs/>
            <w:sz w:val="28"/>
            <w:szCs w:val="28"/>
          </w:rPr>
          <w:t>300 мм</w:t>
        </w:r>
      </w:smartTag>
      <w:r>
        <w:rPr>
          <w:bCs/>
          <w:sz w:val="28"/>
          <w:szCs w:val="28"/>
        </w:rPr>
        <w:t xml:space="preserve"> - 100; </w:t>
      </w:r>
    </w:p>
    <w:p w:rsidR="000F66AA" w:rsidRDefault="000F66AA" w:rsidP="000F66AA">
      <w:pPr>
        <w:adjustRightInd w:val="0"/>
        <w:ind w:left="1448"/>
        <w:jc w:val="both"/>
        <w:rPr>
          <w:bCs/>
          <w:sz w:val="28"/>
          <w:szCs w:val="28"/>
        </w:rPr>
      </w:pPr>
      <w:r>
        <w:rPr>
          <w:bCs/>
          <w:sz w:val="28"/>
          <w:szCs w:val="28"/>
        </w:rPr>
        <w:t xml:space="preserve">от 300 до </w:t>
      </w:r>
      <w:smartTag w:uri="urn:schemas-microsoft-com:office:smarttags" w:element="metricconverter">
        <w:smartTagPr>
          <w:attr w:name="ProductID" w:val="600 мм"/>
        </w:smartTagPr>
        <w:r>
          <w:rPr>
            <w:bCs/>
            <w:sz w:val="28"/>
            <w:szCs w:val="28"/>
          </w:rPr>
          <w:t>600 мм</w:t>
        </w:r>
      </w:smartTag>
      <w:r>
        <w:rPr>
          <w:bCs/>
          <w:sz w:val="28"/>
          <w:szCs w:val="28"/>
        </w:rPr>
        <w:t xml:space="preserve"> - 150;</w:t>
      </w:r>
    </w:p>
    <w:p w:rsidR="000F66AA" w:rsidRDefault="000F66AA" w:rsidP="000F66AA">
      <w:pPr>
        <w:adjustRightInd w:val="0"/>
        <w:ind w:left="1448"/>
        <w:jc w:val="both"/>
        <w:rPr>
          <w:bCs/>
          <w:sz w:val="28"/>
          <w:szCs w:val="28"/>
        </w:rPr>
      </w:pPr>
      <w:r>
        <w:rPr>
          <w:bCs/>
          <w:sz w:val="28"/>
          <w:szCs w:val="28"/>
        </w:rPr>
        <w:t xml:space="preserve">от 600 до </w:t>
      </w:r>
      <w:smartTag w:uri="urn:schemas-microsoft-com:office:smarttags" w:element="metricconverter">
        <w:smartTagPr>
          <w:attr w:name="ProductID" w:val="800 мм"/>
        </w:smartTagPr>
        <w:r>
          <w:rPr>
            <w:bCs/>
            <w:sz w:val="28"/>
            <w:szCs w:val="28"/>
          </w:rPr>
          <w:t>800 мм</w:t>
        </w:r>
      </w:smartTag>
      <w:r>
        <w:rPr>
          <w:bCs/>
          <w:sz w:val="28"/>
          <w:szCs w:val="28"/>
        </w:rPr>
        <w:t xml:space="preserve"> - 200;</w:t>
      </w:r>
    </w:p>
    <w:p w:rsidR="000F66AA" w:rsidRDefault="000F66AA" w:rsidP="000F66AA">
      <w:pPr>
        <w:adjustRightInd w:val="0"/>
        <w:ind w:left="1448"/>
        <w:jc w:val="both"/>
        <w:rPr>
          <w:bCs/>
          <w:sz w:val="28"/>
          <w:szCs w:val="28"/>
        </w:rPr>
      </w:pPr>
      <w:r>
        <w:rPr>
          <w:bCs/>
          <w:sz w:val="28"/>
          <w:szCs w:val="28"/>
        </w:rPr>
        <w:t xml:space="preserve">от 800 до </w:t>
      </w:r>
      <w:smartTag w:uri="urn:schemas-microsoft-com:office:smarttags" w:element="metricconverter">
        <w:smartTagPr>
          <w:attr w:name="ProductID" w:val="1 000 мм"/>
        </w:smartTagPr>
        <w:r>
          <w:rPr>
            <w:bCs/>
            <w:sz w:val="28"/>
            <w:szCs w:val="28"/>
          </w:rPr>
          <w:t>1 000 мм</w:t>
        </w:r>
      </w:smartTag>
      <w:r>
        <w:rPr>
          <w:bCs/>
          <w:sz w:val="28"/>
          <w:szCs w:val="28"/>
        </w:rPr>
        <w:t xml:space="preserve"> - 250;</w:t>
      </w:r>
    </w:p>
    <w:p w:rsidR="000F66AA" w:rsidRDefault="000F66AA" w:rsidP="000F66AA">
      <w:pPr>
        <w:adjustRightInd w:val="0"/>
        <w:ind w:left="1448"/>
        <w:jc w:val="both"/>
        <w:rPr>
          <w:bCs/>
          <w:sz w:val="28"/>
          <w:szCs w:val="28"/>
        </w:rPr>
      </w:pPr>
      <w:r>
        <w:rPr>
          <w:bCs/>
          <w:sz w:val="28"/>
          <w:szCs w:val="28"/>
        </w:rPr>
        <w:t xml:space="preserve">от 1 000 до </w:t>
      </w:r>
      <w:smartTag w:uri="urn:schemas-microsoft-com:office:smarttags" w:element="metricconverter">
        <w:smartTagPr>
          <w:attr w:name="ProductID" w:val="1 200 мм"/>
        </w:smartTagPr>
        <w:r>
          <w:rPr>
            <w:bCs/>
            <w:sz w:val="28"/>
            <w:szCs w:val="28"/>
          </w:rPr>
          <w:t>1 200 мм</w:t>
        </w:r>
      </w:smartTag>
      <w:r>
        <w:rPr>
          <w:bCs/>
          <w:sz w:val="28"/>
          <w:szCs w:val="28"/>
        </w:rPr>
        <w:t xml:space="preserve"> - 300;</w:t>
      </w:r>
    </w:p>
    <w:p w:rsidR="000F66AA" w:rsidRDefault="000F66AA" w:rsidP="000F66AA">
      <w:pPr>
        <w:adjustRightInd w:val="0"/>
        <w:ind w:left="1448"/>
        <w:jc w:val="both"/>
        <w:rPr>
          <w:bCs/>
          <w:sz w:val="28"/>
          <w:szCs w:val="28"/>
        </w:rPr>
      </w:pPr>
      <w:r>
        <w:rPr>
          <w:bCs/>
          <w:sz w:val="28"/>
          <w:szCs w:val="28"/>
        </w:rPr>
        <w:t xml:space="preserve">свыше </w:t>
      </w:r>
      <w:smartTag w:uri="urn:schemas-microsoft-com:office:smarttags" w:element="metricconverter">
        <w:smartTagPr>
          <w:attr w:name="ProductID" w:val="1 200 мм"/>
        </w:smartTagPr>
        <w:r>
          <w:rPr>
            <w:bCs/>
            <w:sz w:val="28"/>
            <w:szCs w:val="28"/>
          </w:rPr>
          <w:t>1 200 мм</w:t>
        </w:r>
      </w:smartTag>
      <w:r>
        <w:rPr>
          <w:bCs/>
          <w:sz w:val="28"/>
          <w:szCs w:val="28"/>
        </w:rPr>
        <w:t xml:space="preserve"> - 350;</w:t>
      </w:r>
    </w:p>
    <w:p w:rsidR="000F66AA" w:rsidRDefault="000F66AA" w:rsidP="000F66AA">
      <w:pPr>
        <w:adjustRightInd w:val="0"/>
        <w:ind w:firstLine="709"/>
        <w:jc w:val="both"/>
        <w:rPr>
          <w:bCs/>
          <w:sz w:val="28"/>
          <w:szCs w:val="28"/>
        </w:rPr>
      </w:pPr>
      <w:r>
        <w:rPr>
          <w:bCs/>
          <w:sz w:val="28"/>
          <w:szCs w:val="28"/>
        </w:rPr>
        <w:t>для трубопроводов 2 класса с диаметром труб:</w:t>
      </w:r>
    </w:p>
    <w:p w:rsidR="000F66AA" w:rsidRDefault="000F66AA" w:rsidP="000F66AA">
      <w:pPr>
        <w:adjustRightInd w:val="0"/>
        <w:ind w:firstLine="1448"/>
        <w:jc w:val="both"/>
        <w:rPr>
          <w:bCs/>
          <w:sz w:val="28"/>
          <w:szCs w:val="28"/>
        </w:rPr>
      </w:pPr>
      <w:r>
        <w:rPr>
          <w:bCs/>
          <w:sz w:val="28"/>
          <w:szCs w:val="28"/>
        </w:rPr>
        <w:t xml:space="preserve">до </w:t>
      </w:r>
      <w:smartTag w:uri="urn:schemas-microsoft-com:office:smarttags" w:element="metricconverter">
        <w:smartTagPr>
          <w:attr w:name="ProductID" w:val="300 мм"/>
        </w:smartTagPr>
        <w:r>
          <w:rPr>
            <w:bCs/>
            <w:sz w:val="28"/>
            <w:szCs w:val="28"/>
          </w:rPr>
          <w:t>300 мм</w:t>
        </w:r>
      </w:smartTag>
      <w:r>
        <w:rPr>
          <w:bCs/>
          <w:sz w:val="28"/>
          <w:szCs w:val="28"/>
        </w:rPr>
        <w:t xml:space="preserve"> - 75;</w:t>
      </w:r>
    </w:p>
    <w:p w:rsidR="000F66AA" w:rsidRDefault="000F66AA" w:rsidP="000F66AA">
      <w:pPr>
        <w:adjustRightInd w:val="0"/>
        <w:ind w:firstLine="1448"/>
        <w:jc w:val="both"/>
        <w:rPr>
          <w:bCs/>
          <w:sz w:val="28"/>
          <w:szCs w:val="28"/>
        </w:rPr>
      </w:pPr>
      <w:r>
        <w:rPr>
          <w:bCs/>
          <w:sz w:val="28"/>
          <w:szCs w:val="28"/>
        </w:rPr>
        <w:t xml:space="preserve">свыше </w:t>
      </w:r>
      <w:smartTag w:uri="urn:schemas-microsoft-com:office:smarttags" w:element="metricconverter">
        <w:smartTagPr>
          <w:attr w:name="ProductID" w:val="300 мм"/>
        </w:smartTagPr>
        <w:r>
          <w:rPr>
            <w:bCs/>
            <w:sz w:val="28"/>
            <w:szCs w:val="28"/>
          </w:rPr>
          <w:t>300 мм</w:t>
        </w:r>
      </w:smartTag>
      <w:r>
        <w:rPr>
          <w:bCs/>
          <w:sz w:val="28"/>
          <w:szCs w:val="28"/>
        </w:rPr>
        <w:t xml:space="preserve"> - 125.</w:t>
      </w:r>
    </w:p>
    <w:p w:rsidR="000F66AA" w:rsidRDefault="000F66AA" w:rsidP="000F66AA">
      <w:pPr>
        <w:adjustRightInd w:val="0"/>
        <w:ind w:firstLine="709"/>
        <w:jc w:val="both"/>
        <w:rPr>
          <w:bCs/>
          <w:sz w:val="28"/>
          <w:szCs w:val="28"/>
        </w:rPr>
      </w:pPr>
      <w:r>
        <w:rPr>
          <w:bCs/>
          <w:spacing w:val="-3"/>
          <w:sz w:val="28"/>
          <w:szCs w:val="28"/>
        </w:rPr>
        <w:t xml:space="preserve">Рекомендуемые минимальные разрывы от трубопроводов </w:t>
      </w:r>
      <w:r>
        <w:rPr>
          <w:bCs/>
          <w:spacing w:val="-3"/>
          <w:sz w:val="28"/>
          <w:szCs w:val="28"/>
        </w:rPr>
        <w:br/>
      </w:r>
      <w:r>
        <w:rPr>
          <w:rStyle w:val="grame"/>
          <w:bCs/>
          <w:spacing w:val="-3"/>
          <w:sz w:val="28"/>
          <w:szCs w:val="28"/>
        </w:rPr>
        <w:t>для</w:t>
      </w:r>
      <w:r>
        <w:rPr>
          <w:bCs/>
          <w:spacing w:val="-3"/>
          <w:sz w:val="28"/>
          <w:szCs w:val="28"/>
        </w:rPr>
        <w:t xml:space="preserve"> сжижен</w:t>
      </w:r>
      <w:r>
        <w:rPr>
          <w:bCs/>
          <w:sz w:val="28"/>
          <w:szCs w:val="28"/>
        </w:rPr>
        <w:t>ных углеводородных газов должны быть не менее, метров, при диаметре труб:</w:t>
      </w:r>
    </w:p>
    <w:p w:rsidR="000F66AA" w:rsidRDefault="000F66AA" w:rsidP="000F66AA">
      <w:pPr>
        <w:adjustRightInd w:val="0"/>
        <w:ind w:firstLine="709"/>
        <w:jc w:val="both"/>
        <w:rPr>
          <w:bCs/>
          <w:sz w:val="28"/>
          <w:szCs w:val="28"/>
        </w:rPr>
      </w:pPr>
      <w:r>
        <w:rPr>
          <w:bCs/>
          <w:sz w:val="28"/>
          <w:szCs w:val="28"/>
        </w:rPr>
        <w:t xml:space="preserve">до </w:t>
      </w:r>
      <w:smartTag w:uri="urn:schemas-microsoft-com:office:smarttags" w:element="metricconverter">
        <w:smartTagPr>
          <w:attr w:name="ProductID" w:val="150 мм"/>
        </w:smartTagPr>
        <w:r>
          <w:rPr>
            <w:bCs/>
            <w:sz w:val="28"/>
            <w:szCs w:val="28"/>
          </w:rPr>
          <w:t>150 мм</w:t>
        </w:r>
      </w:smartTag>
      <w:r>
        <w:rPr>
          <w:bCs/>
          <w:sz w:val="28"/>
          <w:szCs w:val="28"/>
        </w:rPr>
        <w:t xml:space="preserve"> - 100;</w:t>
      </w:r>
    </w:p>
    <w:p w:rsidR="000F66AA" w:rsidRDefault="000F66AA" w:rsidP="000F66AA">
      <w:pPr>
        <w:adjustRightInd w:val="0"/>
        <w:ind w:firstLine="709"/>
        <w:jc w:val="both"/>
        <w:rPr>
          <w:bCs/>
          <w:sz w:val="28"/>
          <w:szCs w:val="28"/>
        </w:rPr>
      </w:pPr>
      <w:r>
        <w:rPr>
          <w:bCs/>
          <w:sz w:val="28"/>
          <w:szCs w:val="28"/>
        </w:rPr>
        <w:t xml:space="preserve">от 150 до </w:t>
      </w:r>
      <w:smartTag w:uri="urn:schemas-microsoft-com:office:smarttags" w:element="metricconverter">
        <w:smartTagPr>
          <w:attr w:name="ProductID" w:val="300 мм"/>
        </w:smartTagPr>
        <w:r>
          <w:rPr>
            <w:bCs/>
            <w:sz w:val="28"/>
            <w:szCs w:val="28"/>
          </w:rPr>
          <w:t>300 мм</w:t>
        </w:r>
      </w:smartTag>
      <w:r>
        <w:rPr>
          <w:bCs/>
          <w:sz w:val="28"/>
          <w:szCs w:val="28"/>
        </w:rPr>
        <w:t xml:space="preserve"> - 175;</w:t>
      </w:r>
    </w:p>
    <w:p w:rsidR="000F66AA" w:rsidRDefault="000F66AA" w:rsidP="000F66AA">
      <w:pPr>
        <w:adjustRightInd w:val="0"/>
        <w:ind w:firstLine="709"/>
        <w:jc w:val="both"/>
        <w:rPr>
          <w:bCs/>
          <w:sz w:val="28"/>
          <w:szCs w:val="28"/>
        </w:rPr>
      </w:pPr>
      <w:r>
        <w:rPr>
          <w:bCs/>
          <w:sz w:val="28"/>
          <w:szCs w:val="28"/>
        </w:rPr>
        <w:t xml:space="preserve">от 300 до </w:t>
      </w:r>
      <w:smartTag w:uri="urn:schemas-microsoft-com:office:smarttags" w:element="metricconverter">
        <w:smartTagPr>
          <w:attr w:name="ProductID" w:val="500 мм"/>
        </w:smartTagPr>
        <w:r>
          <w:rPr>
            <w:bCs/>
            <w:sz w:val="28"/>
            <w:szCs w:val="28"/>
          </w:rPr>
          <w:t>500 мм</w:t>
        </w:r>
      </w:smartTag>
      <w:r>
        <w:rPr>
          <w:bCs/>
          <w:sz w:val="28"/>
          <w:szCs w:val="28"/>
        </w:rPr>
        <w:t xml:space="preserve"> - 350;</w:t>
      </w:r>
    </w:p>
    <w:p w:rsidR="000F66AA" w:rsidRDefault="000F66AA" w:rsidP="000F66AA">
      <w:pPr>
        <w:adjustRightInd w:val="0"/>
        <w:ind w:firstLine="709"/>
        <w:jc w:val="both"/>
        <w:rPr>
          <w:bCs/>
          <w:sz w:val="28"/>
          <w:szCs w:val="28"/>
        </w:rPr>
      </w:pPr>
      <w:r>
        <w:rPr>
          <w:bCs/>
          <w:sz w:val="28"/>
          <w:szCs w:val="28"/>
        </w:rPr>
        <w:t xml:space="preserve">от 500 до </w:t>
      </w:r>
      <w:smartTag w:uri="urn:schemas-microsoft-com:office:smarttags" w:element="metricconverter">
        <w:smartTagPr>
          <w:attr w:name="ProductID" w:val="1 000 мм"/>
        </w:smartTagPr>
        <w:r>
          <w:rPr>
            <w:bCs/>
            <w:sz w:val="28"/>
            <w:szCs w:val="28"/>
          </w:rPr>
          <w:t>1 000 мм</w:t>
        </w:r>
      </w:smartTag>
      <w:r>
        <w:rPr>
          <w:bCs/>
          <w:sz w:val="28"/>
          <w:szCs w:val="28"/>
        </w:rPr>
        <w:t xml:space="preserve"> - 800.</w:t>
      </w:r>
    </w:p>
    <w:p w:rsidR="000F66AA" w:rsidRDefault="000F66AA" w:rsidP="000F66AA">
      <w:pPr>
        <w:adjustRightInd w:val="0"/>
        <w:ind w:firstLine="709"/>
        <w:jc w:val="both"/>
        <w:rPr>
          <w:bCs/>
        </w:rPr>
      </w:pPr>
    </w:p>
    <w:p w:rsidR="000F66AA" w:rsidRDefault="000F66AA" w:rsidP="000F66AA">
      <w:pPr>
        <w:adjustRightInd w:val="0"/>
        <w:ind w:left="2353" w:hanging="1644"/>
        <w:jc w:val="both"/>
        <w:rPr>
          <w:bCs/>
          <w:sz w:val="28"/>
          <w:szCs w:val="28"/>
        </w:rPr>
      </w:pPr>
      <w:r>
        <w:rPr>
          <w:bCs/>
          <w:sz w:val="28"/>
          <w:szCs w:val="28"/>
        </w:rPr>
        <w:lastRenderedPageBreak/>
        <w:t xml:space="preserve">Примечания: 1. Минимальные расстояния при наземной прокладке трубопроводов для сжиженных углеводородных газов увеличиваются в 2 раза для </w:t>
      </w:r>
      <w:r>
        <w:rPr>
          <w:bCs/>
          <w:sz w:val="28"/>
          <w:szCs w:val="28"/>
          <w:lang w:val="en-US"/>
        </w:rPr>
        <w:t>I</w:t>
      </w:r>
      <w:r>
        <w:rPr>
          <w:bCs/>
          <w:sz w:val="28"/>
          <w:szCs w:val="28"/>
        </w:rPr>
        <w:t xml:space="preserve"> класса и в 1,5 раза для </w:t>
      </w:r>
      <w:r>
        <w:rPr>
          <w:bCs/>
          <w:sz w:val="28"/>
          <w:szCs w:val="28"/>
          <w:lang w:val="en-US"/>
        </w:rPr>
        <w:t>II</w:t>
      </w:r>
      <w:r>
        <w:rPr>
          <w:bCs/>
          <w:sz w:val="28"/>
          <w:szCs w:val="28"/>
        </w:rPr>
        <w:t xml:space="preserve"> класса.</w:t>
      </w:r>
    </w:p>
    <w:p w:rsidR="000F66AA" w:rsidRDefault="000F66AA" w:rsidP="000F66AA">
      <w:pPr>
        <w:adjustRightInd w:val="0"/>
        <w:ind w:left="2353"/>
        <w:jc w:val="both"/>
        <w:rPr>
          <w:bCs/>
          <w:sz w:val="28"/>
          <w:szCs w:val="28"/>
        </w:rPr>
      </w:pPr>
      <w:r>
        <w:rPr>
          <w:bCs/>
          <w:sz w:val="28"/>
          <w:szCs w:val="28"/>
        </w:rPr>
        <w:t xml:space="preserve">2. Разрывы магистральных газопроводов, транспортирующих природный газ, с высокими коррозирующими свойствами определяются </w:t>
      </w:r>
      <w:r>
        <w:rPr>
          <w:bCs/>
          <w:sz w:val="28"/>
          <w:szCs w:val="28"/>
        </w:rPr>
        <w:br/>
        <w:t xml:space="preserve">на основе расчетов в каждом конкретном случае, </w:t>
      </w:r>
      <w:r>
        <w:rPr>
          <w:bCs/>
          <w:sz w:val="28"/>
          <w:szCs w:val="28"/>
        </w:rPr>
        <w:br/>
        <w:t xml:space="preserve">а также по опыту эксплуатации, но </w:t>
      </w:r>
      <w:r>
        <w:rPr>
          <w:bCs/>
          <w:sz w:val="28"/>
          <w:szCs w:val="28"/>
        </w:rPr>
        <w:br/>
        <w:t xml:space="preserve">не менее </w:t>
      </w:r>
      <w:smartTag w:uri="urn:schemas-microsoft-com:office:smarttags" w:element="metricconverter">
        <w:smartTagPr>
          <w:attr w:name="ProductID" w:val="2 километров"/>
        </w:smartTagPr>
        <w:r>
          <w:rPr>
            <w:bCs/>
            <w:sz w:val="28"/>
            <w:szCs w:val="28"/>
          </w:rPr>
          <w:t>2 километров</w:t>
        </w:r>
      </w:smartTag>
      <w:r>
        <w:rPr>
          <w:bCs/>
          <w:sz w:val="28"/>
          <w:szCs w:val="28"/>
        </w:rPr>
        <w:t>.</w:t>
      </w:r>
    </w:p>
    <w:p w:rsidR="000F66AA" w:rsidRDefault="000F66AA" w:rsidP="000F66AA">
      <w:pPr>
        <w:adjustRightInd w:val="0"/>
        <w:ind w:left="2353"/>
        <w:jc w:val="both"/>
        <w:rPr>
          <w:bCs/>
        </w:rPr>
      </w:pPr>
    </w:p>
    <w:p w:rsidR="000F66AA" w:rsidRDefault="000F66AA" w:rsidP="000F66AA">
      <w:pPr>
        <w:adjustRightInd w:val="0"/>
        <w:ind w:firstLine="709"/>
        <w:jc w:val="both"/>
        <w:rPr>
          <w:bCs/>
          <w:sz w:val="28"/>
          <w:szCs w:val="28"/>
        </w:rPr>
      </w:pPr>
      <w:r>
        <w:rPr>
          <w:bCs/>
          <w:sz w:val="28"/>
          <w:szCs w:val="28"/>
        </w:rPr>
        <w:t xml:space="preserve">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Pr>
            <w:bCs/>
            <w:sz w:val="28"/>
            <w:szCs w:val="28"/>
          </w:rPr>
          <w:t>20 метров</w:t>
        </w:r>
      </w:smartTag>
      <w:r>
        <w:rPr>
          <w:bCs/>
          <w:sz w:val="28"/>
          <w:szCs w:val="28"/>
        </w:rPr>
        <w:t>.</w:t>
      </w:r>
    </w:p>
    <w:p w:rsidR="000F66AA" w:rsidRDefault="000F66AA" w:rsidP="000F66AA">
      <w:pPr>
        <w:adjustRightInd w:val="0"/>
        <w:ind w:firstLine="709"/>
        <w:jc w:val="both"/>
        <w:rPr>
          <w:bCs/>
          <w:sz w:val="28"/>
          <w:szCs w:val="28"/>
        </w:rPr>
      </w:pPr>
      <w:r>
        <w:rPr>
          <w:bCs/>
          <w:sz w:val="28"/>
          <w:szCs w:val="28"/>
        </w:rPr>
        <w:t xml:space="preserve">Рекомендуемые минимальные расстояния от магистральных трубопроводов </w:t>
      </w:r>
      <w:r>
        <w:rPr>
          <w:rStyle w:val="grame"/>
          <w:bCs/>
          <w:sz w:val="28"/>
          <w:szCs w:val="28"/>
        </w:rPr>
        <w:t>для</w:t>
      </w:r>
      <w:r>
        <w:rPr>
          <w:bCs/>
          <w:sz w:val="28"/>
          <w:szCs w:val="28"/>
        </w:rPr>
        <w:t xml:space="preserve"> транспортирования нефти должны быть не менее, метров, при диаметре труб:</w:t>
      </w:r>
    </w:p>
    <w:p w:rsidR="000F66AA" w:rsidRDefault="000F66AA" w:rsidP="000F66AA">
      <w:pPr>
        <w:adjustRightInd w:val="0"/>
        <w:ind w:firstLine="709"/>
        <w:jc w:val="both"/>
        <w:rPr>
          <w:bCs/>
          <w:sz w:val="28"/>
          <w:szCs w:val="28"/>
        </w:rPr>
      </w:pPr>
      <w:r>
        <w:rPr>
          <w:bCs/>
          <w:sz w:val="28"/>
          <w:szCs w:val="28"/>
        </w:rPr>
        <w:t xml:space="preserve">до </w:t>
      </w:r>
      <w:smartTag w:uri="urn:schemas-microsoft-com:office:smarttags" w:element="metricconverter">
        <w:smartTagPr>
          <w:attr w:name="ProductID" w:val="300 мм"/>
        </w:smartTagPr>
        <w:r>
          <w:rPr>
            <w:bCs/>
            <w:sz w:val="28"/>
            <w:szCs w:val="28"/>
          </w:rPr>
          <w:t>300 мм</w:t>
        </w:r>
      </w:smartTag>
      <w:r>
        <w:rPr>
          <w:bCs/>
          <w:sz w:val="28"/>
          <w:szCs w:val="28"/>
        </w:rPr>
        <w:t xml:space="preserve"> - 50;</w:t>
      </w:r>
    </w:p>
    <w:p w:rsidR="000F66AA" w:rsidRDefault="000F66AA" w:rsidP="000F66AA">
      <w:pPr>
        <w:adjustRightInd w:val="0"/>
        <w:ind w:firstLine="709"/>
        <w:jc w:val="both"/>
        <w:rPr>
          <w:bCs/>
          <w:sz w:val="28"/>
          <w:szCs w:val="28"/>
        </w:rPr>
      </w:pPr>
      <w:r>
        <w:rPr>
          <w:bCs/>
          <w:sz w:val="28"/>
          <w:szCs w:val="28"/>
        </w:rPr>
        <w:t xml:space="preserve">от 300 до </w:t>
      </w:r>
      <w:smartTag w:uri="urn:schemas-microsoft-com:office:smarttags" w:element="metricconverter">
        <w:smartTagPr>
          <w:attr w:name="ProductID" w:val="600 мм"/>
        </w:smartTagPr>
        <w:r>
          <w:rPr>
            <w:bCs/>
            <w:sz w:val="28"/>
            <w:szCs w:val="28"/>
          </w:rPr>
          <w:t>600 мм</w:t>
        </w:r>
      </w:smartTag>
      <w:r>
        <w:rPr>
          <w:bCs/>
          <w:sz w:val="28"/>
          <w:szCs w:val="28"/>
        </w:rPr>
        <w:t xml:space="preserve"> - 50;</w:t>
      </w:r>
    </w:p>
    <w:p w:rsidR="000F66AA" w:rsidRDefault="000F66AA" w:rsidP="000F66AA">
      <w:pPr>
        <w:adjustRightInd w:val="0"/>
        <w:ind w:firstLine="709"/>
        <w:jc w:val="both"/>
        <w:rPr>
          <w:bCs/>
          <w:sz w:val="28"/>
          <w:szCs w:val="28"/>
        </w:rPr>
      </w:pPr>
      <w:r>
        <w:rPr>
          <w:bCs/>
          <w:sz w:val="28"/>
          <w:szCs w:val="28"/>
        </w:rPr>
        <w:t xml:space="preserve">от 600 до </w:t>
      </w:r>
      <w:smartTag w:uri="urn:schemas-microsoft-com:office:smarttags" w:element="metricconverter">
        <w:smartTagPr>
          <w:attr w:name="ProductID" w:val="1 000 мм"/>
        </w:smartTagPr>
        <w:r>
          <w:rPr>
            <w:bCs/>
            <w:sz w:val="28"/>
            <w:szCs w:val="28"/>
          </w:rPr>
          <w:t>1 000 мм</w:t>
        </w:r>
      </w:smartTag>
      <w:r>
        <w:rPr>
          <w:bCs/>
          <w:sz w:val="28"/>
          <w:szCs w:val="28"/>
        </w:rPr>
        <w:t xml:space="preserve"> - 75;</w:t>
      </w:r>
    </w:p>
    <w:p w:rsidR="000F66AA" w:rsidRDefault="000F66AA" w:rsidP="000F66AA">
      <w:pPr>
        <w:adjustRightInd w:val="0"/>
        <w:ind w:firstLine="709"/>
        <w:jc w:val="both"/>
        <w:rPr>
          <w:bCs/>
          <w:sz w:val="28"/>
          <w:szCs w:val="28"/>
        </w:rPr>
      </w:pPr>
      <w:r>
        <w:rPr>
          <w:bCs/>
          <w:sz w:val="28"/>
          <w:szCs w:val="28"/>
        </w:rPr>
        <w:t xml:space="preserve">от 1 000 до </w:t>
      </w:r>
      <w:smartTag w:uri="urn:schemas-microsoft-com:office:smarttags" w:element="metricconverter">
        <w:smartTagPr>
          <w:attr w:name="ProductID" w:val="1 400 мм"/>
        </w:smartTagPr>
        <w:r>
          <w:rPr>
            <w:bCs/>
            <w:sz w:val="28"/>
            <w:szCs w:val="28"/>
          </w:rPr>
          <w:t>1 400 мм</w:t>
        </w:r>
      </w:smartTag>
      <w:r>
        <w:rPr>
          <w:bCs/>
          <w:sz w:val="28"/>
          <w:szCs w:val="28"/>
        </w:rPr>
        <w:t xml:space="preserve"> - 100.</w:t>
      </w:r>
    </w:p>
    <w:p w:rsidR="000F66AA" w:rsidRDefault="000F66AA" w:rsidP="000F66AA">
      <w:pPr>
        <w:ind w:firstLine="709"/>
        <w:jc w:val="both"/>
        <w:rPr>
          <w:bCs/>
          <w:spacing w:val="-3"/>
          <w:sz w:val="28"/>
          <w:szCs w:val="28"/>
        </w:rPr>
      </w:pPr>
      <w:r>
        <w:rPr>
          <w:bCs/>
          <w:spacing w:val="-3"/>
          <w:sz w:val="28"/>
          <w:szCs w:val="28"/>
        </w:rPr>
        <w:t>9.3.5. </w:t>
      </w:r>
      <w:proofErr w:type="gramStart"/>
      <w:r>
        <w:rPr>
          <w:bCs/>
          <w:spacing w:val="-3"/>
          <w:sz w:val="28"/>
          <w:szCs w:val="28"/>
        </w:rPr>
        <w:t xml:space="preserve">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Pr>
            <w:bCs/>
            <w:spacing w:val="-3"/>
            <w:sz w:val="28"/>
            <w:szCs w:val="28"/>
          </w:rPr>
          <w:t>50 метров</w:t>
        </w:r>
      </w:smartTag>
      <w:r>
        <w:rPr>
          <w:bCs/>
          <w:spacing w:val="-3"/>
          <w:sz w:val="28"/>
          <w:szCs w:val="28"/>
        </w:rPr>
        <w:t xml:space="preserve">, от автодорог IV категории - </w:t>
      </w:r>
      <w:r>
        <w:rPr>
          <w:bCs/>
          <w:spacing w:val="-3"/>
          <w:sz w:val="28"/>
          <w:szCs w:val="28"/>
        </w:rPr>
        <w:br/>
        <w:t xml:space="preserve">не менее </w:t>
      </w:r>
      <w:smartTag w:uri="urn:schemas-microsoft-com:office:smarttags" w:element="metricconverter">
        <w:smartTagPr>
          <w:attr w:name="ProductID" w:val="25 м"/>
        </w:smartTagPr>
        <w:r>
          <w:rPr>
            <w:bCs/>
            <w:spacing w:val="-3"/>
            <w:sz w:val="28"/>
            <w:szCs w:val="28"/>
          </w:rPr>
          <w:t>25 метров</w:t>
        </w:r>
      </w:smartTag>
      <w:r>
        <w:rPr>
          <w:bCs/>
          <w:spacing w:val="-3"/>
          <w:sz w:val="28"/>
          <w:szCs w:val="28"/>
        </w:rPr>
        <w:t xml:space="preserve"> с размещением в ней лесополосы шириной не менее </w:t>
      </w:r>
      <w:smartTag w:uri="urn:schemas-microsoft-com:office:smarttags" w:element="metricconverter">
        <w:smartTagPr>
          <w:attr w:name="ProductID" w:val="10 м"/>
        </w:smartTagPr>
        <w:r>
          <w:rPr>
            <w:bCs/>
            <w:spacing w:val="-3"/>
            <w:sz w:val="28"/>
            <w:szCs w:val="28"/>
          </w:rPr>
          <w:t>10 метров</w:t>
        </w:r>
      </w:smartTag>
      <w:r>
        <w:rPr>
          <w:bCs/>
          <w:spacing w:val="-3"/>
          <w:sz w:val="28"/>
          <w:szCs w:val="28"/>
        </w:rPr>
        <w:t>.</w:t>
      </w:r>
      <w:proofErr w:type="gramEnd"/>
    </w:p>
    <w:p w:rsidR="000F66AA" w:rsidRDefault="000F66AA" w:rsidP="000F66AA">
      <w:pPr>
        <w:ind w:firstLine="709"/>
        <w:jc w:val="both"/>
        <w:rPr>
          <w:bCs/>
          <w:sz w:val="28"/>
          <w:szCs w:val="28"/>
        </w:rPr>
      </w:pPr>
      <w:r>
        <w:rPr>
          <w:bCs/>
          <w:sz w:val="28"/>
          <w:szCs w:val="28"/>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w:t>
      </w:r>
      <w:r>
        <w:rPr>
          <w:bCs/>
          <w:sz w:val="28"/>
          <w:szCs w:val="28"/>
        </w:rPr>
        <w:br/>
        <w:t xml:space="preserve">не менее </w:t>
      </w:r>
      <w:smartTag w:uri="urn:schemas-microsoft-com:office:smarttags" w:element="metricconverter">
        <w:smartTagPr>
          <w:attr w:name="ProductID" w:val="15 м"/>
        </w:smartTagPr>
        <w:r>
          <w:rPr>
            <w:bCs/>
            <w:sz w:val="28"/>
            <w:szCs w:val="28"/>
          </w:rPr>
          <w:t>15 метров</w:t>
        </w:r>
      </w:smartTag>
      <w:r>
        <w:rPr>
          <w:bCs/>
          <w:sz w:val="28"/>
          <w:szCs w:val="28"/>
        </w:rPr>
        <w:t xml:space="preserve">. Указанное расстояние допускается сокращать </w:t>
      </w:r>
      <w:r>
        <w:rPr>
          <w:bCs/>
          <w:sz w:val="28"/>
          <w:szCs w:val="28"/>
        </w:rPr>
        <w:br/>
        <w:t xml:space="preserve">при соответствующем технико-экономическом обосновании, </w:t>
      </w:r>
      <w:r>
        <w:rPr>
          <w:bCs/>
          <w:sz w:val="28"/>
          <w:szCs w:val="28"/>
        </w:rPr>
        <w:br/>
        <w:t>но не более чем на 30 процентов.</w:t>
      </w:r>
    </w:p>
    <w:p w:rsidR="000F66AA" w:rsidRDefault="000F66AA" w:rsidP="000F66AA">
      <w:pPr>
        <w:ind w:firstLine="709"/>
        <w:jc w:val="both"/>
        <w:rPr>
          <w:bCs/>
          <w:sz w:val="28"/>
          <w:szCs w:val="28"/>
        </w:rPr>
      </w:pPr>
      <w:r>
        <w:rPr>
          <w:bCs/>
          <w:spacing w:val="-2"/>
          <w:sz w:val="28"/>
          <w:szCs w:val="28"/>
        </w:rPr>
        <w:t>Размер санитарно-защитной зоны в каждом конкретном случае определяется</w:t>
      </w:r>
      <w:r>
        <w:rPr>
          <w:bCs/>
          <w:sz w:val="28"/>
          <w:szCs w:val="28"/>
        </w:rPr>
        <w:t xml:space="preserve"> на основании расчетов рассеивания загрязнений атмосферного воздуха и физических факторов (шума, вибрации, ЭМП </w:t>
      </w:r>
      <w:r>
        <w:rPr>
          <w:bCs/>
          <w:sz w:val="28"/>
          <w:szCs w:val="28"/>
        </w:rPr>
        <w:br/>
        <w:t xml:space="preserve">и др.) с последующим проведением натурных исследований </w:t>
      </w:r>
      <w:r>
        <w:rPr>
          <w:bCs/>
          <w:sz w:val="28"/>
          <w:szCs w:val="28"/>
        </w:rPr>
        <w:br/>
        <w:t>и измерений.</w:t>
      </w:r>
    </w:p>
    <w:p w:rsidR="000F66AA" w:rsidRDefault="000F66AA" w:rsidP="000F66AA">
      <w:pPr>
        <w:ind w:firstLine="709"/>
        <w:jc w:val="both"/>
        <w:rPr>
          <w:bCs/>
          <w:sz w:val="28"/>
          <w:szCs w:val="28"/>
        </w:rPr>
      </w:pPr>
      <w:r>
        <w:rPr>
          <w:bCs/>
          <w:sz w:val="28"/>
          <w:szCs w:val="28"/>
        </w:rPr>
        <w:t xml:space="preserve">9.3.6.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w:t>
      </w:r>
      <w:r>
        <w:rPr>
          <w:bCs/>
          <w:sz w:val="28"/>
          <w:szCs w:val="28"/>
        </w:rPr>
        <w:br/>
        <w:t xml:space="preserve">и выхлопных газов транспортных магистралей, промышленных объектов, от электрических, электромагнитных излучений, </w:t>
      </w:r>
      <w:r>
        <w:rPr>
          <w:bCs/>
          <w:sz w:val="28"/>
          <w:szCs w:val="28"/>
        </w:rPr>
        <w:br/>
        <w:t xml:space="preserve">от выделяемого из земли радона и других негативных воздействий </w:t>
      </w:r>
      <w:r>
        <w:rPr>
          <w:bCs/>
          <w:sz w:val="28"/>
          <w:szCs w:val="28"/>
        </w:rPr>
        <w:br/>
      </w:r>
      <w:r>
        <w:rPr>
          <w:bCs/>
          <w:sz w:val="28"/>
          <w:szCs w:val="28"/>
        </w:rPr>
        <w:lastRenderedPageBreak/>
        <w:t>в соответствии с требованиями раздела «Охрана окружающей среды» настоящих нормативов.</w:t>
      </w:r>
    </w:p>
    <w:p w:rsidR="000F66AA" w:rsidRDefault="000F66AA" w:rsidP="000F66AA">
      <w:pPr>
        <w:adjustRightInd w:val="0"/>
        <w:ind w:firstLine="709"/>
        <w:jc w:val="both"/>
        <w:rPr>
          <w:bCs/>
          <w:sz w:val="28"/>
          <w:szCs w:val="28"/>
        </w:rPr>
      </w:pPr>
      <w:r>
        <w:rPr>
          <w:bCs/>
          <w:spacing w:val="-2"/>
          <w:sz w:val="28"/>
          <w:szCs w:val="28"/>
        </w:rPr>
        <w:t xml:space="preserve">9.3.7. Расстояние от застройки на территории садоводческих, </w:t>
      </w:r>
      <w:r>
        <w:rPr>
          <w:bCs/>
          <w:sz w:val="28"/>
          <w:szCs w:val="28"/>
        </w:rPr>
        <w:t xml:space="preserve">огороднических и дачных </w:t>
      </w:r>
      <w:r>
        <w:rPr>
          <w:bCs/>
          <w:spacing w:val="-2"/>
          <w:sz w:val="28"/>
          <w:szCs w:val="28"/>
        </w:rPr>
        <w:t xml:space="preserve">объединений до лесных массивов </w:t>
      </w:r>
      <w:r>
        <w:rPr>
          <w:bCs/>
          <w:spacing w:val="-2"/>
          <w:sz w:val="28"/>
          <w:szCs w:val="28"/>
        </w:rPr>
        <w:br/>
        <w:t xml:space="preserve">в соответствии с требованиями статьи 75 Федерального закона </w:t>
      </w:r>
      <w:r>
        <w:rPr>
          <w:bCs/>
          <w:spacing w:val="-2"/>
          <w:sz w:val="28"/>
          <w:szCs w:val="28"/>
        </w:rPr>
        <w:br/>
      </w:r>
      <w:r>
        <w:rPr>
          <w:bCs/>
          <w:sz w:val="28"/>
          <w:szCs w:val="28"/>
        </w:rP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xml:space="preserve">. № 123-ФЗ </w:t>
      </w:r>
      <w:r>
        <w:rPr>
          <w:bCs/>
          <w:spacing w:val="-2"/>
          <w:sz w:val="28"/>
          <w:szCs w:val="28"/>
        </w:rPr>
        <w:t>«</w:t>
      </w:r>
      <w:r>
        <w:rPr>
          <w:bCs/>
          <w:sz w:val="28"/>
          <w:szCs w:val="28"/>
        </w:rPr>
        <w:t xml:space="preserve">Технический регламент о требованиях пожарной безопасности» </w:t>
      </w:r>
      <w:r>
        <w:rPr>
          <w:bCs/>
          <w:spacing w:val="-2"/>
          <w:sz w:val="28"/>
          <w:szCs w:val="28"/>
        </w:rPr>
        <w:t xml:space="preserve">должно составлять не менее </w:t>
      </w:r>
      <w:smartTag w:uri="urn:schemas-microsoft-com:office:smarttags" w:element="metricconverter">
        <w:smartTagPr>
          <w:attr w:name="ProductID" w:val="15 м"/>
        </w:smartTagPr>
        <w:r>
          <w:rPr>
            <w:bCs/>
            <w:spacing w:val="-2"/>
            <w:sz w:val="28"/>
            <w:szCs w:val="28"/>
          </w:rPr>
          <w:t>15 метров</w:t>
        </w:r>
      </w:smartTag>
      <w:r>
        <w:rPr>
          <w:bCs/>
          <w:sz w:val="28"/>
          <w:szCs w:val="28"/>
        </w:rPr>
        <w:t>.</w:t>
      </w:r>
    </w:p>
    <w:p w:rsidR="000F66AA" w:rsidRDefault="000F66AA" w:rsidP="000F66AA">
      <w:pPr>
        <w:adjustRightInd w:val="0"/>
        <w:ind w:firstLine="709"/>
        <w:jc w:val="both"/>
        <w:rPr>
          <w:bCs/>
          <w:sz w:val="28"/>
          <w:szCs w:val="28"/>
        </w:rPr>
      </w:pPr>
    </w:p>
    <w:p w:rsidR="000F66AA" w:rsidRDefault="000F66AA" w:rsidP="000F66AA">
      <w:pPr>
        <w:jc w:val="both"/>
        <w:rPr>
          <w:sz w:val="28"/>
          <w:szCs w:val="28"/>
        </w:rPr>
      </w:pPr>
      <w:r>
        <w:rPr>
          <w:sz w:val="28"/>
          <w:szCs w:val="28"/>
        </w:rPr>
        <w:t xml:space="preserve">Территория </w:t>
      </w:r>
      <w:proofErr w:type="gramStart"/>
      <w:r>
        <w:rPr>
          <w:sz w:val="28"/>
          <w:szCs w:val="28"/>
        </w:rPr>
        <w:t>садоводческого</w:t>
      </w:r>
      <w:proofErr w:type="gramEnd"/>
      <w:r>
        <w:rPr>
          <w:sz w:val="28"/>
          <w:szCs w:val="28"/>
        </w:rPr>
        <w:t xml:space="preserve">, огороднического, </w:t>
      </w:r>
    </w:p>
    <w:p w:rsidR="000F66AA" w:rsidRDefault="000F66AA" w:rsidP="000F66AA">
      <w:pPr>
        <w:jc w:val="both"/>
        <w:rPr>
          <w:sz w:val="28"/>
          <w:szCs w:val="28"/>
        </w:rPr>
      </w:pPr>
      <w:r>
        <w:rPr>
          <w:sz w:val="28"/>
          <w:szCs w:val="28"/>
        </w:rPr>
        <w:t>дачного объединения.</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9.3.8. По границе территории садоводческого, огороднического, дачного объединения проектируется ограждение. Допускается </w:t>
      </w:r>
      <w:r>
        <w:rPr>
          <w:bCs/>
          <w:sz w:val="28"/>
          <w:szCs w:val="28"/>
        </w:rPr>
        <w:br/>
        <w:t>не предусматривать ограждение при наличии естественных границ (река, бровка оврага и др.).</w:t>
      </w:r>
    </w:p>
    <w:p w:rsidR="000F66AA" w:rsidRDefault="000F66AA" w:rsidP="000F66AA">
      <w:pPr>
        <w:ind w:firstLine="709"/>
        <w:jc w:val="both"/>
        <w:rPr>
          <w:bCs/>
          <w:sz w:val="28"/>
          <w:szCs w:val="28"/>
        </w:rPr>
      </w:pPr>
      <w:r>
        <w:rPr>
          <w:bCs/>
          <w:sz w:val="28"/>
          <w:szCs w:val="28"/>
        </w:rPr>
        <w:t xml:space="preserve">9.3.9. Территория садоводческого, огороднического, дачного объединения должна быть соединена подъездной дорогой </w:t>
      </w:r>
      <w:r>
        <w:rPr>
          <w:bCs/>
          <w:sz w:val="28"/>
          <w:szCs w:val="28"/>
        </w:rPr>
        <w:br/>
        <w:t>с автомобильной дорогой общего пользования.</w:t>
      </w:r>
    </w:p>
    <w:p w:rsidR="000F66AA" w:rsidRDefault="000F66AA" w:rsidP="000F66AA">
      <w:pPr>
        <w:ind w:firstLine="709"/>
        <w:jc w:val="both"/>
        <w:rPr>
          <w:bCs/>
          <w:sz w:val="28"/>
          <w:szCs w:val="28"/>
        </w:rPr>
      </w:pPr>
      <w:r>
        <w:rPr>
          <w:bCs/>
          <w:sz w:val="28"/>
          <w:szCs w:val="28"/>
        </w:rPr>
        <w:t xml:space="preserve">На территорию садоводческого, огороднического, дачного объединения с числом индивидуальных земельных участков </w:t>
      </w:r>
      <w:r>
        <w:rPr>
          <w:bCs/>
          <w:sz w:val="28"/>
          <w:szCs w:val="28"/>
        </w:rPr>
        <w:br/>
        <w:t>до 50 следует предусматривать один въезд, более 50 участков - не менее двух въездов.</w:t>
      </w:r>
    </w:p>
    <w:p w:rsidR="000F66AA" w:rsidRDefault="000F66AA" w:rsidP="000F66AA">
      <w:pPr>
        <w:ind w:firstLine="709"/>
        <w:jc w:val="both"/>
        <w:rPr>
          <w:bCs/>
          <w:spacing w:val="-2"/>
          <w:sz w:val="28"/>
          <w:szCs w:val="28"/>
        </w:rPr>
      </w:pPr>
      <w:r>
        <w:rPr>
          <w:bCs/>
          <w:spacing w:val="-2"/>
          <w:sz w:val="28"/>
          <w:szCs w:val="28"/>
        </w:rPr>
        <w:t>9.3.10.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0F66AA" w:rsidRDefault="000F66AA" w:rsidP="000F66AA">
      <w:pPr>
        <w:ind w:firstLine="709"/>
        <w:jc w:val="both"/>
        <w:rPr>
          <w:bCs/>
          <w:sz w:val="28"/>
          <w:szCs w:val="28"/>
        </w:rPr>
      </w:pPr>
      <w:r>
        <w:rPr>
          <w:bCs/>
          <w:sz w:val="28"/>
          <w:szCs w:val="28"/>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 75.</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Таблица № 75</w:t>
      </w:r>
    </w:p>
    <w:p w:rsidR="000F66AA" w:rsidRDefault="000F66AA" w:rsidP="000F66AA">
      <w:pPr>
        <w:ind w:firstLine="709"/>
        <w:jc w:val="both"/>
        <w:rPr>
          <w:bCs/>
          <w:sz w:val="28"/>
          <w:szCs w:val="28"/>
        </w:rPr>
      </w:pPr>
    </w:p>
    <w:tbl>
      <w:tblPr>
        <w:tblW w:w="8805" w:type="dxa"/>
        <w:jc w:val="center"/>
        <w:tblLayout w:type="fixed"/>
        <w:tblCellMar>
          <w:left w:w="70" w:type="dxa"/>
          <w:right w:w="70" w:type="dxa"/>
        </w:tblCellMar>
        <w:tblLook w:val="04A0"/>
      </w:tblPr>
      <w:tblGrid>
        <w:gridCol w:w="4651"/>
        <w:gridCol w:w="1243"/>
        <w:gridCol w:w="1333"/>
        <w:gridCol w:w="1578"/>
      </w:tblGrid>
      <w:tr w:rsidR="000F66AA" w:rsidTr="000F66AA">
        <w:trPr>
          <w:trHeight w:val="1753"/>
          <w:jc w:val="center"/>
        </w:trPr>
        <w:tc>
          <w:tcPr>
            <w:tcW w:w="4654" w:type="dxa"/>
            <w:vMerge w:val="restart"/>
            <w:tcBorders>
              <w:top w:val="single" w:sz="6" w:space="0" w:color="auto"/>
              <w:left w:val="nil"/>
              <w:bottom w:val="single" w:sz="6" w:space="0" w:color="auto"/>
              <w:right w:val="single" w:sz="6" w:space="0" w:color="auto"/>
            </w:tcBorders>
            <w:vAlign w:val="center"/>
            <w:hideMark/>
          </w:tcPr>
          <w:p w:rsidR="000F66AA" w:rsidRDefault="000F66AA">
            <w:pPr>
              <w:jc w:val="both"/>
              <w:rPr>
                <w:sz w:val="28"/>
                <w:szCs w:val="28"/>
              </w:rPr>
            </w:pPr>
            <w:r>
              <w:rPr>
                <w:sz w:val="28"/>
                <w:szCs w:val="28"/>
              </w:rPr>
              <w:t>Объекты</w:t>
            </w:r>
          </w:p>
        </w:tc>
        <w:tc>
          <w:tcPr>
            <w:tcW w:w="4157" w:type="dxa"/>
            <w:gridSpan w:val="3"/>
            <w:tcBorders>
              <w:top w:val="single" w:sz="6" w:space="0" w:color="auto"/>
              <w:left w:val="nil"/>
              <w:bottom w:val="single" w:sz="6" w:space="0" w:color="auto"/>
              <w:right w:val="nil"/>
            </w:tcBorders>
            <w:vAlign w:val="center"/>
            <w:hideMark/>
          </w:tcPr>
          <w:p w:rsidR="000F66AA" w:rsidRDefault="000F66AA">
            <w:pPr>
              <w:jc w:val="both"/>
              <w:rPr>
                <w:sz w:val="28"/>
                <w:szCs w:val="28"/>
              </w:rPr>
            </w:pPr>
            <w:r>
              <w:rPr>
                <w:sz w:val="28"/>
                <w:szCs w:val="28"/>
              </w:rPr>
              <w:t>Удельные размеры земельных участков, кв. м на 1 садовый участок, на территории садоводческих, дачных объединений с числом участков</w:t>
            </w:r>
          </w:p>
        </w:tc>
      </w:tr>
      <w:tr w:rsidR="000F66AA" w:rsidTr="000F66AA">
        <w:trPr>
          <w:trHeight w:val="518"/>
          <w:jc w:val="center"/>
        </w:trPr>
        <w:tc>
          <w:tcPr>
            <w:tcW w:w="4654" w:type="dxa"/>
            <w:vMerge/>
            <w:tcBorders>
              <w:top w:val="single" w:sz="6" w:space="0" w:color="auto"/>
              <w:left w:val="nil"/>
              <w:bottom w:val="single" w:sz="6" w:space="0" w:color="auto"/>
              <w:right w:val="single" w:sz="6" w:space="0" w:color="auto"/>
            </w:tcBorders>
            <w:vAlign w:val="center"/>
            <w:hideMark/>
          </w:tcPr>
          <w:p w:rsidR="000F66AA" w:rsidRDefault="000F66AA">
            <w:pPr>
              <w:rPr>
                <w:sz w:val="28"/>
                <w:szCs w:val="28"/>
              </w:rPr>
            </w:pPr>
          </w:p>
        </w:tc>
        <w:tc>
          <w:tcPr>
            <w:tcW w:w="1244" w:type="dxa"/>
            <w:tcBorders>
              <w:top w:val="single" w:sz="6" w:space="0" w:color="auto"/>
              <w:left w:val="nil"/>
              <w:bottom w:val="single" w:sz="6" w:space="0" w:color="auto"/>
              <w:right w:val="single" w:sz="6" w:space="0" w:color="auto"/>
            </w:tcBorders>
            <w:vAlign w:val="center"/>
            <w:hideMark/>
          </w:tcPr>
          <w:p w:rsidR="000F66AA" w:rsidRDefault="000F66AA">
            <w:pPr>
              <w:ind w:left="187" w:hanging="187"/>
              <w:jc w:val="both"/>
              <w:rPr>
                <w:sz w:val="28"/>
                <w:szCs w:val="28"/>
              </w:rPr>
            </w:pPr>
            <w:r>
              <w:rPr>
                <w:sz w:val="28"/>
                <w:szCs w:val="28"/>
              </w:rPr>
              <w:t>15 - 100</w:t>
            </w:r>
          </w:p>
        </w:tc>
        <w:tc>
          <w:tcPr>
            <w:tcW w:w="1334" w:type="dxa"/>
            <w:tcBorders>
              <w:top w:val="single" w:sz="6" w:space="0" w:color="auto"/>
              <w:left w:val="nil"/>
              <w:bottom w:val="single" w:sz="6" w:space="0" w:color="auto"/>
              <w:right w:val="single" w:sz="6" w:space="0" w:color="auto"/>
            </w:tcBorders>
            <w:vAlign w:val="center"/>
            <w:hideMark/>
          </w:tcPr>
          <w:p w:rsidR="000F66AA" w:rsidRDefault="000F66AA">
            <w:pPr>
              <w:jc w:val="both"/>
              <w:rPr>
                <w:sz w:val="28"/>
                <w:szCs w:val="28"/>
              </w:rPr>
            </w:pPr>
            <w:r>
              <w:rPr>
                <w:sz w:val="28"/>
                <w:szCs w:val="28"/>
              </w:rPr>
              <w:t>101 - 300</w:t>
            </w:r>
          </w:p>
        </w:tc>
        <w:tc>
          <w:tcPr>
            <w:tcW w:w="1579" w:type="dxa"/>
            <w:tcBorders>
              <w:top w:val="single" w:sz="6" w:space="0" w:color="auto"/>
              <w:left w:val="nil"/>
              <w:bottom w:val="single" w:sz="6" w:space="0" w:color="auto"/>
              <w:right w:val="nil"/>
            </w:tcBorders>
            <w:vAlign w:val="center"/>
            <w:hideMark/>
          </w:tcPr>
          <w:p w:rsidR="000F66AA" w:rsidRDefault="000F66AA">
            <w:pPr>
              <w:jc w:val="both"/>
              <w:rPr>
                <w:sz w:val="28"/>
                <w:szCs w:val="28"/>
              </w:rPr>
            </w:pPr>
            <w:r>
              <w:rPr>
                <w:sz w:val="28"/>
                <w:szCs w:val="28"/>
              </w:rPr>
              <w:t>301 и более</w:t>
            </w:r>
          </w:p>
        </w:tc>
      </w:tr>
      <w:tr w:rsidR="000F66AA" w:rsidTr="000F66AA">
        <w:trPr>
          <w:trHeight w:val="227"/>
          <w:jc w:val="center"/>
        </w:trPr>
        <w:tc>
          <w:tcPr>
            <w:tcW w:w="4654" w:type="dxa"/>
            <w:tcBorders>
              <w:top w:val="single" w:sz="4" w:space="0" w:color="auto"/>
              <w:left w:val="nil"/>
              <w:bottom w:val="nil"/>
              <w:right w:val="nil"/>
            </w:tcBorders>
            <w:vAlign w:val="center"/>
          </w:tcPr>
          <w:p w:rsidR="000F66AA" w:rsidRDefault="000F66AA">
            <w:pPr>
              <w:jc w:val="both"/>
              <w:rPr>
                <w:bCs/>
              </w:rPr>
            </w:pPr>
          </w:p>
        </w:tc>
        <w:tc>
          <w:tcPr>
            <w:tcW w:w="1244" w:type="dxa"/>
            <w:tcBorders>
              <w:top w:val="single" w:sz="4" w:space="0" w:color="auto"/>
              <w:left w:val="nil"/>
              <w:bottom w:val="nil"/>
              <w:right w:val="nil"/>
            </w:tcBorders>
            <w:vAlign w:val="center"/>
          </w:tcPr>
          <w:p w:rsidR="000F66AA" w:rsidRDefault="000F66AA">
            <w:pPr>
              <w:ind w:left="187" w:hanging="187"/>
              <w:jc w:val="both"/>
            </w:pPr>
          </w:p>
        </w:tc>
        <w:tc>
          <w:tcPr>
            <w:tcW w:w="1334" w:type="dxa"/>
            <w:tcBorders>
              <w:top w:val="single" w:sz="4" w:space="0" w:color="auto"/>
              <w:left w:val="nil"/>
              <w:bottom w:val="nil"/>
              <w:right w:val="nil"/>
            </w:tcBorders>
            <w:vAlign w:val="center"/>
          </w:tcPr>
          <w:p w:rsidR="000F66AA" w:rsidRDefault="000F66AA">
            <w:pPr>
              <w:jc w:val="both"/>
            </w:pPr>
          </w:p>
        </w:tc>
        <w:tc>
          <w:tcPr>
            <w:tcW w:w="1579" w:type="dxa"/>
            <w:tcBorders>
              <w:top w:val="single" w:sz="4" w:space="0" w:color="auto"/>
              <w:left w:val="nil"/>
              <w:bottom w:val="nil"/>
              <w:right w:val="nil"/>
            </w:tcBorders>
            <w:vAlign w:val="center"/>
          </w:tcPr>
          <w:p w:rsidR="000F66AA" w:rsidRDefault="000F66AA">
            <w:pPr>
              <w:jc w:val="both"/>
            </w:pPr>
          </w:p>
        </w:tc>
      </w:tr>
      <w:tr w:rsidR="000F66AA" w:rsidTr="000F66AA">
        <w:trPr>
          <w:trHeight w:val="227"/>
          <w:jc w:val="center"/>
        </w:trPr>
        <w:tc>
          <w:tcPr>
            <w:tcW w:w="4654" w:type="dxa"/>
            <w:vAlign w:val="center"/>
            <w:hideMark/>
          </w:tcPr>
          <w:p w:rsidR="000F66AA" w:rsidRDefault="000F66AA">
            <w:pPr>
              <w:jc w:val="both"/>
              <w:rPr>
                <w:bCs/>
                <w:sz w:val="28"/>
                <w:szCs w:val="28"/>
              </w:rPr>
            </w:pPr>
            <w:proofErr w:type="gramStart"/>
            <w:r>
              <w:rPr>
                <w:bCs/>
                <w:sz w:val="28"/>
                <w:szCs w:val="28"/>
              </w:rPr>
              <w:t>Сторожка</w:t>
            </w:r>
            <w:proofErr w:type="gramEnd"/>
            <w:r>
              <w:rPr>
                <w:bCs/>
                <w:sz w:val="28"/>
                <w:szCs w:val="28"/>
              </w:rPr>
              <w:t xml:space="preserve"> с правлением объединения</w:t>
            </w:r>
          </w:p>
        </w:tc>
        <w:tc>
          <w:tcPr>
            <w:tcW w:w="1244" w:type="dxa"/>
            <w:vAlign w:val="center"/>
            <w:hideMark/>
          </w:tcPr>
          <w:p w:rsidR="000F66AA" w:rsidRDefault="000F66AA">
            <w:pPr>
              <w:jc w:val="both"/>
              <w:rPr>
                <w:sz w:val="28"/>
                <w:szCs w:val="28"/>
              </w:rPr>
            </w:pPr>
            <w:r>
              <w:rPr>
                <w:bCs/>
                <w:sz w:val="28"/>
                <w:szCs w:val="28"/>
              </w:rPr>
              <w:t>1-0,7</w:t>
            </w:r>
          </w:p>
        </w:tc>
        <w:tc>
          <w:tcPr>
            <w:tcW w:w="1334" w:type="dxa"/>
            <w:vAlign w:val="center"/>
            <w:hideMark/>
          </w:tcPr>
          <w:p w:rsidR="000F66AA" w:rsidRDefault="000F66AA">
            <w:pPr>
              <w:jc w:val="both"/>
              <w:rPr>
                <w:sz w:val="28"/>
                <w:szCs w:val="28"/>
              </w:rPr>
            </w:pPr>
            <w:r>
              <w:rPr>
                <w:bCs/>
                <w:sz w:val="28"/>
                <w:szCs w:val="28"/>
              </w:rPr>
              <w:t>0,7-0,5</w:t>
            </w:r>
          </w:p>
        </w:tc>
        <w:tc>
          <w:tcPr>
            <w:tcW w:w="1579" w:type="dxa"/>
            <w:vAlign w:val="center"/>
            <w:hideMark/>
          </w:tcPr>
          <w:p w:rsidR="000F66AA" w:rsidRDefault="000F66AA">
            <w:pPr>
              <w:jc w:val="both"/>
              <w:rPr>
                <w:sz w:val="28"/>
                <w:szCs w:val="28"/>
              </w:rPr>
            </w:pPr>
            <w:r>
              <w:rPr>
                <w:bCs/>
                <w:sz w:val="28"/>
                <w:szCs w:val="28"/>
              </w:rPr>
              <w:t>0,4</w:t>
            </w:r>
          </w:p>
        </w:tc>
      </w:tr>
      <w:tr w:rsidR="000F66AA" w:rsidTr="000F66AA">
        <w:trPr>
          <w:trHeight w:val="227"/>
          <w:jc w:val="center"/>
        </w:trPr>
        <w:tc>
          <w:tcPr>
            <w:tcW w:w="4654" w:type="dxa"/>
            <w:vAlign w:val="center"/>
          </w:tcPr>
          <w:p w:rsidR="000F66AA" w:rsidRDefault="000F66AA">
            <w:pPr>
              <w:jc w:val="both"/>
              <w:rPr>
                <w:bCs/>
              </w:rPr>
            </w:pPr>
          </w:p>
        </w:tc>
        <w:tc>
          <w:tcPr>
            <w:tcW w:w="1244" w:type="dxa"/>
            <w:vAlign w:val="center"/>
          </w:tcPr>
          <w:p w:rsidR="000F66AA" w:rsidRDefault="000F66AA">
            <w:pPr>
              <w:jc w:val="both"/>
              <w:rPr>
                <w:bCs/>
              </w:rPr>
            </w:pPr>
          </w:p>
        </w:tc>
        <w:tc>
          <w:tcPr>
            <w:tcW w:w="1334" w:type="dxa"/>
            <w:vAlign w:val="center"/>
          </w:tcPr>
          <w:p w:rsidR="000F66AA" w:rsidRDefault="000F66AA">
            <w:pPr>
              <w:jc w:val="both"/>
              <w:rPr>
                <w:bCs/>
              </w:rPr>
            </w:pPr>
          </w:p>
        </w:tc>
        <w:tc>
          <w:tcPr>
            <w:tcW w:w="1579" w:type="dxa"/>
            <w:vAlign w:val="center"/>
          </w:tcPr>
          <w:p w:rsidR="000F66AA" w:rsidRDefault="000F66AA">
            <w:pPr>
              <w:jc w:val="both"/>
              <w:rPr>
                <w:bCs/>
              </w:rPr>
            </w:pPr>
          </w:p>
        </w:tc>
      </w:tr>
      <w:tr w:rsidR="000F66AA" w:rsidTr="000F66AA">
        <w:trPr>
          <w:trHeight w:val="227"/>
          <w:jc w:val="center"/>
        </w:trPr>
        <w:tc>
          <w:tcPr>
            <w:tcW w:w="4654" w:type="dxa"/>
            <w:vAlign w:val="center"/>
            <w:hideMark/>
          </w:tcPr>
          <w:p w:rsidR="000F66AA" w:rsidRDefault="000F66AA">
            <w:pPr>
              <w:jc w:val="both"/>
              <w:rPr>
                <w:bCs/>
                <w:sz w:val="28"/>
                <w:szCs w:val="28"/>
              </w:rPr>
            </w:pPr>
            <w:r>
              <w:rPr>
                <w:bCs/>
                <w:sz w:val="28"/>
                <w:szCs w:val="28"/>
              </w:rPr>
              <w:t>Магазин смешанной торговли</w:t>
            </w:r>
          </w:p>
        </w:tc>
        <w:tc>
          <w:tcPr>
            <w:tcW w:w="1244" w:type="dxa"/>
            <w:vAlign w:val="center"/>
            <w:hideMark/>
          </w:tcPr>
          <w:p w:rsidR="000F66AA" w:rsidRDefault="000F66AA">
            <w:pPr>
              <w:jc w:val="both"/>
              <w:rPr>
                <w:sz w:val="28"/>
                <w:szCs w:val="28"/>
              </w:rPr>
            </w:pPr>
            <w:r>
              <w:rPr>
                <w:bCs/>
                <w:sz w:val="28"/>
                <w:szCs w:val="28"/>
              </w:rPr>
              <w:t>2-0,5</w:t>
            </w:r>
          </w:p>
        </w:tc>
        <w:tc>
          <w:tcPr>
            <w:tcW w:w="1334" w:type="dxa"/>
            <w:vAlign w:val="center"/>
            <w:hideMark/>
          </w:tcPr>
          <w:p w:rsidR="000F66AA" w:rsidRDefault="000F66AA">
            <w:pPr>
              <w:jc w:val="both"/>
              <w:rPr>
                <w:sz w:val="28"/>
                <w:szCs w:val="28"/>
              </w:rPr>
            </w:pPr>
            <w:r>
              <w:rPr>
                <w:bCs/>
                <w:sz w:val="28"/>
                <w:szCs w:val="28"/>
              </w:rPr>
              <w:t>0,5-0,2</w:t>
            </w:r>
          </w:p>
        </w:tc>
        <w:tc>
          <w:tcPr>
            <w:tcW w:w="1579" w:type="dxa"/>
            <w:vAlign w:val="center"/>
            <w:hideMark/>
          </w:tcPr>
          <w:p w:rsidR="000F66AA" w:rsidRDefault="000F66AA">
            <w:pPr>
              <w:jc w:val="both"/>
              <w:rPr>
                <w:sz w:val="28"/>
                <w:szCs w:val="28"/>
              </w:rPr>
            </w:pPr>
            <w:r>
              <w:rPr>
                <w:bCs/>
                <w:sz w:val="28"/>
                <w:szCs w:val="28"/>
              </w:rPr>
              <w:t>0,2 и менее</w:t>
            </w:r>
          </w:p>
        </w:tc>
      </w:tr>
      <w:tr w:rsidR="000F66AA" w:rsidTr="000F66AA">
        <w:trPr>
          <w:trHeight w:val="227"/>
          <w:jc w:val="center"/>
        </w:trPr>
        <w:tc>
          <w:tcPr>
            <w:tcW w:w="4654" w:type="dxa"/>
            <w:vAlign w:val="center"/>
          </w:tcPr>
          <w:p w:rsidR="000F66AA" w:rsidRDefault="000F66AA">
            <w:pPr>
              <w:jc w:val="both"/>
              <w:rPr>
                <w:bCs/>
              </w:rPr>
            </w:pPr>
          </w:p>
        </w:tc>
        <w:tc>
          <w:tcPr>
            <w:tcW w:w="1244" w:type="dxa"/>
            <w:vAlign w:val="center"/>
          </w:tcPr>
          <w:p w:rsidR="000F66AA" w:rsidRDefault="000F66AA">
            <w:pPr>
              <w:jc w:val="both"/>
              <w:rPr>
                <w:bCs/>
              </w:rPr>
            </w:pPr>
          </w:p>
        </w:tc>
        <w:tc>
          <w:tcPr>
            <w:tcW w:w="1334" w:type="dxa"/>
            <w:vAlign w:val="center"/>
          </w:tcPr>
          <w:p w:rsidR="000F66AA" w:rsidRDefault="000F66AA">
            <w:pPr>
              <w:jc w:val="both"/>
              <w:rPr>
                <w:bCs/>
              </w:rPr>
            </w:pPr>
          </w:p>
        </w:tc>
        <w:tc>
          <w:tcPr>
            <w:tcW w:w="1579" w:type="dxa"/>
            <w:vAlign w:val="center"/>
          </w:tcPr>
          <w:p w:rsidR="000F66AA" w:rsidRDefault="000F66AA">
            <w:pPr>
              <w:jc w:val="both"/>
              <w:rPr>
                <w:bCs/>
              </w:rPr>
            </w:pPr>
          </w:p>
        </w:tc>
      </w:tr>
      <w:tr w:rsidR="000F66AA" w:rsidTr="000F66AA">
        <w:trPr>
          <w:trHeight w:val="227"/>
          <w:jc w:val="center"/>
        </w:trPr>
        <w:tc>
          <w:tcPr>
            <w:tcW w:w="4654" w:type="dxa"/>
            <w:vAlign w:val="center"/>
            <w:hideMark/>
          </w:tcPr>
          <w:p w:rsidR="000F66AA" w:rsidRDefault="000F66AA">
            <w:pPr>
              <w:jc w:val="both"/>
              <w:rPr>
                <w:bCs/>
                <w:sz w:val="28"/>
                <w:szCs w:val="28"/>
              </w:rPr>
            </w:pPr>
            <w:r>
              <w:rPr>
                <w:bCs/>
                <w:sz w:val="28"/>
                <w:szCs w:val="28"/>
              </w:rPr>
              <w:lastRenderedPageBreak/>
              <w:t>Здания и сооружения для хранения средств пожаротушения</w:t>
            </w:r>
          </w:p>
        </w:tc>
        <w:tc>
          <w:tcPr>
            <w:tcW w:w="1244" w:type="dxa"/>
            <w:vAlign w:val="center"/>
            <w:hideMark/>
          </w:tcPr>
          <w:p w:rsidR="000F66AA" w:rsidRDefault="000F66AA">
            <w:pPr>
              <w:jc w:val="both"/>
              <w:rPr>
                <w:sz w:val="28"/>
                <w:szCs w:val="28"/>
              </w:rPr>
            </w:pPr>
            <w:r>
              <w:rPr>
                <w:bCs/>
                <w:sz w:val="28"/>
                <w:szCs w:val="28"/>
              </w:rPr>
              <w:t>0,5</w:t>
            </w:r>
          </w:p>
        </w:tc>
        <w:tc>
          <w:tcPr>
            <w:tcW w:w="1334" w:type="dxa"/>
            <w:vAlign w:val="center"/>
            <w:hideMark/>
          </w:tcPr>
          <w:p w:rsidR="000F66AA" w:rsidRDefault="000F66AA">
            <w:pPr>
              <w:jc w:val="both"/>
              <w:rPr>
                <w:bCs/>
                <w:sz w:val="28"/>
                <w:szCs w:val="28"/>
              </w:rPr>
            </w:pPr>
            <w:r>
              <w:rPr>
                <w:bCs/>
                <w:sz w:val="28"/>
                <w:szCs w:val="28"/>
              </w:rPr>
              <w:t>0,4</w:t>
            </w:r>
          </w:p>
        </w:tc>
        <w:tc>
          <w:tcPr>
            <w:tcW w:w="1579" w:type="dxa"/>
            <w:vAlign w:val="center"/>
            <w:hideMark/>
          </w:tcPr>
          <w:p w:rsidR="000F66AA" w:rsidRDefault="000F66AA">
            <w:pPr>
              <w:jc w:val="both"/>
              <w:rPr>
                <w:bCs/>
                <w:sz w:val="28"/>
                <w:szCs w:val="28"/>
              </w:rPr>
            </w:pPr>
            <w:r>
              <w:rPr>
                <w:bCs/>
                <w:sz w:val="28"/>
                <w:szCs w:val="28"/>
              </w:rPr>
              <w:t>0,35</w:t>
            </w:r>
          </w:p>
        </w:tc>
      </w:tr>
      <w:tr w:rsidR="000F66AA" w:rsidTr="000F66AA">
        <w:trPr>
          <w:trHeight w:val="227"/>
          <w:jc w:val="center"/>
        </w:trPr>
        <w:tc>
          <w:tcPr>
            <w:tcW w:w="4654" w:type="dxa"/>
            <w:vAlign w:val="center"/>
          </w:tcPr>
          <w:p w:rsidR="000F66AA" w:rsidRDefault="000F66AA">
            <w:pPr>
              <w:jc w:val="both"/>
              <w:rPr>
                <w:bCs/>
              </w:rPr>
            </w:pPr>
          </w:p>
        </w:tc>
        <w:tc>
          <w:tcPr>
            <w:tcW w:w="1244" w:type="dxa"/>
            <w:vAlign w:val="center"/>
          </w:tcPr>
          <w:p w:rsidR="000F66AA" w:rsidRDefault="000F66AA">
            <w:pPr>
              <w:jc w:val="both"/>
              <w:rPr>
                <w:bCs/>
              </w:rPr>
            </w:pPr>
          </w:p>
        </w:tc>
        <w:tc>
          <w:tcPr>
            <w:tcW w:w="1334" w:type="dxa"/>
            <w:vAlign w:val="center"/>
          </w:tcPr>
          <w:p w:rsidR="000F66AA" w:rsidRDefault="000F66AA">
            <w:pPr>
              <w:jc w:val="both"/>
              <w:rPr>
                <w:bCs/>
              </w:rPr>
            </w:pPr>
          </w:p>
        </w:tc>
        <w:tc>
          <w:tcPr>
            <w:tcW w:w="1579" w:type="dxa"/>
            <w:vAlign w:val="center"/>
          </w:tcPr>
          <w:p w:rsidR="000F66AA" w:rsidRDefault="000F66AA">
            <w:pPr>
              <w:jc w:val="both"/>
              <w:rPr>
                <w:bCs/>
              </w:rPr>
            </w:pPr>
          </w:p>
        </w:tc>
      </w:tr>
      <w:tr w:rsidR="000F66AA" w:rsidTr="000F66AA">
        <w:trPr>
          <w:trHeight w:val="227"/>
          <w:jc w:val="center"/>
        </w:trPr>
        <w:tc>
          <w:tcPr>
            <w:tcW w:w="4654" w:type="dxa"/>
            <w:vAlign w:val="center"/>
            <w:hideMark/>
          </w:tcPr>
          <w:p w:rsidR="000F66AA" w:rsidRDefault="000F66AA">
            <w:pPr>
              <w:jc w:val="both"/>
              <w:rPr>
                <w:bCs/>
                <w:sz w:val="28"/>
                <w:szCs w:val="28"/>
              </w:rPr>
            </w:pPr>
            <w:r>
              <w:rPr>
                <w:bCs/>
                <w:sz w:val="28"/>
                <w:szCs w:val="28"/>
              </w:rPr>
              <w:br w:type="page"/>
              <w:t>Площадки для мусоросборников</w:t>
            </w:r>
          </w:p>
        </w:tc>
        <w:tc>
          <w:tcPr>
            <w:tcW w:w="1244" w:type="dxa"/>
            <w:vAlign w:val="center"/>
            <w:hideMark/>
          </w:tcPr>
          <w:p w:rsidR="000F66AA" w:rsidRDefault="000F66AA">
            <w:pPr>
              <w:jc w:val="both"/>
              <w:rPr>
                <w:bCs/>
                <w:sz w:val="28"/>
                <w:szCs w:val="28"/>
              </w:rPr>
            </w:pPr>
            <w:r>
              <w:rPr>
                <w:bCs/>
                <w:sz w:val="28"/>
                <w:szCs w:val="28"/>
              </w:rPr>
              <w:t>0,1</w:t>
            </w:r>
          </w:p>
        </w:tc>
        <w:tc>
          <w:tcPr>
            <w:tcW w:w="1334" w:type="dxa"/>
            <w:vAlign w:val="center"/>
            <w:hideMark/>
          </w:tcPr>
          <w:p w:rsidR="000F66AA" w:rsidRDefault="000F66AA">
            <w:pPr>
              <w:jc w:val="both"/>
              <w:rPr>
                <w:bCs/>
                <w:sz w:val="28"/>
                <w:szCs w:val="28"/>
              </w:rPr>
            </w:pPr>
            <w:r>
              <w:rPr>
                <w:bCs/>
                <w:sz w:val="28"/>
                <w:szCs w:val="28"/>
              </w:rPr>
              <w:t>0,1</w:t>
            </w:r>
          </w:p>
        </w:tc>
        <w:tc>
          <w:tcPr>
            <w:tcW w:w="1579" w:type="dxa"/>
            <w:vAlign w:val="center"/>
            <w:hideMark/>
          </w:tcPr>
          <w:p w:rsidR="000F66AA" w:rsidRDefault="000F66AA">
            <w:pPr>
              <w:jc w:val="both"/>
              <w:rPr>
                <w:bCs/>
                <w:sz w:val="28"/>
                <w:szCs w:val="28"/>
              </w:rPr>
            </w:pPr>
            <w:r>
              <w:rPr>
                <w:bCs/>
                <w:sz w:val="28"/>
                <w:szCs w:val="28"/>
              </w:rPr>
              <w:t>0,1</w:t>
            </w:r>
          </w:p>
        </w:tc>
      </w:tr>
      <w:tr w:rsidR="000F66AA" w:rsidTr="000F66AA">
        <w:trPr>
          <w:trHeight w:val="227"/>
          <w:jc w:val="center"/>
        </w:trPr>
        <w:tc>
          <w:tcPr>
            <w:tcW w:w="4654" w:type="dxa"/>
            <w:vAlign w:val="center"/>
          </w:tcPr>
          <w:p w:rsidR="000F66AA" w:rsidRDefault="000F66AA">
            <w:pPr>
              <w:jc w:val="both"/>
              <w:rPr>
                <w:bCs/>
              </w:rPr>
            </w:pPr>
          </w:p>
        </w:tc>
        <w:tc>
          <w:tcPr>
            <w:tcW w:w="1244" w:type="dxa"/>
            <w:vAlign w:val="center"/>
          </w:tcPr>
          <w:p w:rsidR="000F66AA" w:rsidRDefault="000F66AA">
            <w:pPr>
              <w:jc w:val="both"/>
              <w:rPr>
                <w:bCs/>
              </w:rPr>
            </w:pPr>
          </w:p>
        </w:tc>
        <w:tc>
          <w:tcPr>
            <w:tcW w:w="1334" w:type="dxa"/>
            <w:vAlign w:val="center"/>
          </w:tcPr>
          <w:p w:rsidR="000F66AA" w:rsidRDefault="000F66AA">
            <w:pPr>
              <w:jc w:val="both"/>
              <w:rPr>
                <w:bCs/>
              </w:rPr>
            </w:pPr>
          </w:p>
        </w:tc>
        <w:tc>
          <w:tcPr>
            <w:tcW w:w="1579" w:type="dxa"/>
            <w:vAlign w:val="center"/>
          </w:tcPr>
          <w:p w:rsidR="000F66AA" w:rsidRDefault="000F66AA">
            <w:pPr>
              <w:jc w:val="both"/>
              <w:rPr>
                <w:bCs/>
              </w:rPr>
            </w:pPr>
          </w:p>
        </w:tc>
      </w:tr>
      <w:tr w:rsidR="000F66AA" w:rsidTr="000F66AA">
        <w:trPr>
          <w:trHeight w:val="227"/>
          <w:jc w:val="center"/>
        </w:trPr>
        <w:tc>
          <w:tcPr>
            <w:tcW w:w="4654" w:type="dxa"/>
            <w:vAlign w:val="center"/>
            <w:hideMark/>
          </w:tcPr>
          <w:p w:rsidR="000F66AA" w:rsidRDefault="000F66AA">
            <w:pPr>
              <w:jc w:val="both"/>
              <w:rPr>
                <w:bCs/>
                <w:sz w:val="28"/>
                <w:szCs w:val="28"/>
              </w:rPr>
            </w:pPr>
            <w:r>
              <w:rPr>
                <w:bCs/>
                <w:sz w:val="28"/>
                <w:szCs w:val="28"/>
              </w:rPr>
              <w:t>Площадка для стоянки автомобилей при въезде на территорию объединения</w:t>
            </w:r>
          </w:p>
        </w:tc>
        <w:tc>
          <w:tcPr>
            <w:tcW w:w="1244" w:type="dxa"/>
            <w:hideMark/>
          </w:tcPr>
          <w:p w:rsidR="000F66AA" w:rsidRDefault="000F66AA">
            <w:pPr>
              <w:jc w:val="both"/>
              <w:rPr>
                <w:bCs/>
                <w:sz w:val="28"/>
                <w:szCs w:val="28"/>
              </w:rPr>
            </w:pPr>
            <w:r>
              <w:rPr>
                <w:bCs/>
                <w:sz w:val="28"/>
                <w:szCs w:val="28"/>
              </w:rPr>
              <w:t>0,9</w:t>
            </w:r>
          </w:p>
        </w:tc>
        <w:tc>
          <w:tcPr>
            <w:tcW w:w="1334" w:type="dxa"/>
            <w:hideMark/>
          </w:tcPr>
          <w:p w:rsidR="000F66AA" w:rsidRDefault="000F66AA">
            <w:pPr>
              <w:jc w:val="both"/>
              <w:rPr>
                <w:bCs/>
                <w:sz w:val="28"/>
                <w:szCs w:val="28"/>
              </w:rPr>
            </w:pPr>
            <w:r>
              <w:rPr>
                <w:bCs/>
                <w:sz w:val="28"/>
                <w:szCs w:val="28"/>
              </w:rPr>
              <w:t>0,9-0,4</w:t>
            </w:r>
          </w:p>
        </w:tc>
        <w:tc>
          <w:tcPr>
            <w:tcW w:w="1579" w:type="dxa"/>
            <w:hideMark/>
          </w:tcPr>
          <w:p w:rsidR="000F66AA" w:rsidRDefault="000F66AA">
            <w:pPr>
              <w:jc w:val="both"/>
              <w:rPr>
                <w:bCs/>
                <w:sz w:val="28"/>
                <w:szCs w:val="28"/>
              </w:rPr>
            </w:pPr>
            <w:r>
              <w:rPr>
                <w:bCs/>
                <w:sz w:val="28"/>
                <w:szCs w:val="28"/>
              </w:rPr>
              <w:t>0,4 и менее</w:t>
            </w:r>
          </w:p>
        </w:tc>
      </w:tr>
    </w:tbl>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9.3.11. Здания и сооружения общего пользования должны отстоять от границ индивидуальных земельных участков не менее</w:t>
      </w:r>
      <w:r>
        <w:rPr>
          <w:bCs/>
          <w:sz w:val="28"/>
          <w:szCs w:val="28"/>
        </w:rPr>
        <w:br/>
        <w:t xml:space="preserve">чем на </w:t>
      </w:r>
      <w:smartTag w:uri="urn:schemas-microsoft-com:office:smarttags" w:element="metricconverter">
        <w:smartTagPr>
          <w:attr w:name="ProductID" w:val="4 м"/>
        </w:smartTagPr>
        <w:r>
          <w:rPr>
            <w:bCs/>
            <w:sz w:val="28"/>
            <w:szCs w:val="28"/>
          </w:rPr>
          <w:t>4 метра</w:t>
        </w:r>
      </w:smartTag>
      <w:r>
        <w:rPr>
          <w:bCs/>
          <w:sz w:val="28"/>
          <w:szCs w:val="28"/>
        </w:rPr>
        <w:t>.</w:t>
      </w:r>
    </w:p>
    <w:p w:rsidR="000F66AA" w:rsidRDefault="000F66AA" w:rsidP="000F66AA">
      <w:pPr>
        <w:ind w:firstLine="709"/>
        <w:jc w:val="both"/>
        <w:rPr>
          <w:bCs/>
          <w:sz w:val="28"/>
          <w:szCs w:val="28"/>
        </w:rPr>
      </w:pPr>
      <w:r>
        <w:rPr>
          <w:bCs/>
          <w:sz w:val="28"/>
          <w:szCs w:val="28"/>
        </w:rPr>
        <w:t>9.3.12. Порядок размещения объектов различного назначения</w:t>
      </w:r>
      <w:r>
        <w:rPr>
          <w:bCs/>
          <w:sz w:val="28"/>
          <w:szCs w:val="28"/>
        </w:rPr>
        <w:br/>
        <w:t xml:space="preserve">в садоводческих, огороднических и дачных объединениях устанавливается их учредительными документами (уставом). </w:t>
      </w:r>
    </w:p>
    <w:p w:rsidR="000F66AA" w:rsidRDefault="000F66AA" w:rsidP="000F66AA">
      <w:pPr>
        <w:ind w:firstLine="709"/>
        <w:jc w:val="both"/>
        <w:rPr>
          <w:bCs/>
          <w:sz w:val="28"/>
          <w:szCs w:val="28"/>
        </w:rPr>
      </w:pPr>
      <w:r>
        <w:rPr>
          <w:bCs/>
          <w:sz w:val="28"/>
          <w:szCs w:val="28"/>
        </w:rPr>
        <w:t>При этом условия размещения пасек (ульев) должны соответствовать требованиями пунктов 2.2.23 - 2.2.25 настоящих нормативов.</w:t>
      </w:r>
    </w:p>
    <w:p w:rsidR="000F66AA" w:rsidRDefault="000F66AA" w:rsidP="000F66AA">
      <w:pPr>
        <w:ind w:firstLine="709"/>
        <w:jc w:val="both"/>
        <w:rPr>
          <w:bCs/>
          <w:sz w:val="28"/>
          <w:szCs w:val="28"/>
        </w:rPr>
      </w:pPr>
      <w:r>
        <w:rPr>
          <w:bCs/>
          <w:sz w:val="28"/>
          <w:szCs w:val="28"/>
        </w:rPr>
        <w:t xml:space="preserve">Размеры пасеки и количество ульев определяются в зависимости от местных условий, но не более 150 ульев. Расстояние между ульями должно быть не менее </w:t>
      </w:r>
      <w:smartTag w:uri="urn:schemas-microsoft-com:office:smarttags" w:element="metricconverter">
        <w:smartTagPr>
          <w:attr w:name="ProductID" w:val="3 м"/>
        </w:smartTagPr>
        <w:r>
          <w:rPr>
            <w:bCs/>
            <w:sz w:val="28"/>
            <w:szCs w:val="28"/>
          </w:rPr>
          <w:t>3 метров</w:t>
        </w:r>
      </w:smartTag>
      <w:r>
        <w:rPr>
          <w:bCs/>
          <w:sz w:val="28"/>
          <w:szCs w:val="28"/>
        </w:rPr>
        <w:t xml:space="preserve">, между рядами ульев - не менее </w:t>
      </w:r>
      <w:r>
        <w:rPr>
          <w:bCs/>
          <w:sz w:val="28"/>
          <w:szCs w:val="28"/>
        </w:rPr>
        <w:br/>
      </w:r>
      <w:smartTag w:uri="urn:schemas-microsoft-com:office:smarttags" w:element="metricconverter">
        <w:smartTagPr>
          <w:attr w:name="ProductID" w:val="10 м"/>
        </w:smartTagPr>
        <w:r>
          <w:rPr>
            <w:bCs/>
            <w:sz w:val="28"/>
            <w:szCs w:val="28"/>
          </w:rPr>
          <w:t>10 метров</w:t>
        </w:r>
      </w:smartTag>
      <w:r>
        <w:rPr>
          <w:bCs/>
          <w:sz w:val="28"/>
          <w:szCs w:val="28"/>
        </w:rPr>
        <w:t>.</w:t>
      </w:r>
    </w:p>
    <w:p w:rsidR="000F66AA" w:rsidRDefault="000F66AA" w:rsidP="000F66AA">
      <w:pPr>
        <w:ind w:firstLine="709"/>
        <w:jc w:val="both"/>
        <w:rPr>
          <w:bCs/>
          <w:sz w:val="28"/>
          <w:szCs w:val="28"/>
        </w:rPr>
      </w:pPr>
      <w:r>
        <w:rPr>
          <w:bCs/>
          <w:sz w:val="28"/>
          <w:szCs w:val="28"/>
        </w:rPr>
        <w:t>9.3.13.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0F66AA" w:rsidRDefault="000F66AA" w:rsidP="000F66AA">
      <w:pPr>
        <w:ind w:firstLine="709"/>
        <w:jc w:val="both"/>
        <w:rPr>
          <w:bCs/>
          <w:sz w:val="28"/>
          <w:szCs w:val="28"/>
        </w:rPr>
      </w:pPr>
      <w:r>
        <w:rPr>
          <w:bCs/>
          <w:sz w:val="28"/>
          <w:szCs w:val="28"/>
        </w:rPr>
        <w:t>9.3.14. На территории садоводческого, огороднического, дачного объединения ширина улиц и проездов в красных линиях должна быть, метров:</w:t>
      </w:r>
    </w:p>
    <w:p w:rsidR="000F66AA" w:rsidRDefault="000F66AA" w:rsidP="000F66AA">
      <w:pPr>
        <w:ind w:firstLine="709"/>
        <w:jc w:val="both"/>
        <w:rPr>
          <w:bCs/>
          <w:sz w:val="28"/>
          <w:szCs w:val="28"/>
        </w:rPr>
      </w:pPr>
      <w:r>
        <w:rPr>
          <w:bCs/>
          <w:sz w:val="28"/>
          <w:szCs w:val="28"/>
        </w:rPr>
        <w:t>для улиц - не менее 15;</w:t>
      </w:r>
    </w:p>
    <w:p w:rsidR="000F66AA" w:rsidRDefault="000F66AA" w:rsidP="000F66AA">
      <w:pPr>
        <w:ind w:firstLine="709"/>
        <w:jc w:val="both"/>
        <w:rPr>
          <w:bCs/>
          <w:sz w:val="28"/>
          <w:szCs w:val="28"/>
        </w:rPr>
      </w:pPr>
      <w:r>
        <w:rPr>
          <w:bCs/>
          <w:sz w:val="28"/>
          <w:szCs w:val="28"/>
        </w:rPr>
        <w:t>для проездов - не менее 9.</w:t>
      </w:r>
    </w:p>
    <w:p w:rsidR="000F66AA" w:rsidRDefault="000F66AA" w:rsidP="000F66AA">
      <w:pPr>
        <w:ind w:firstLine="709"/>
        <w:jc w:val="both"/>
        <w:rPr>
          <w:bCs/>
          <w:sz w:val="28"/>
          <w:szCs w:val="28"/>
        </w:rPr>
      </w:pPr>
      <w:r>
        <w:rPr>
          <w:bCs/>
          <w:sz w:val="28"/>
          <w:szCs w:val="28"/>
        </w:rPr>
        <w:t xml:space="preserve">Минимальный радиус закругления края проезжей части - </w:t>
      </w:r>
      <w:r>
        <w:rPr>
          <w:bCs/>
          <w:sz w:val="28"/>
          <w:szCs w:val="28"/>
        </w:rPr>
        <w:br/>
        <w:t>6 метров.</w:t>
      </w:r>
    </w:p>
    <w:p w:rsidR="000F66AA" w:rsidRDefault="000F66AA" w:rsidP="000F66AA">
      <w:pPr>
        <w:ind w:firstLine="709"/>
        <w:jc w:val="both"/>
        <w:rPr>
          <w:bCs/>
          <w:sz w:val="28"/>
          <w:szCs w:val="28"/>
        </w:rPr>
      </w:pPr>
      <w:r>
        <w:rPr>
          <w:bCs/>
          <w:sz w:val="28"/>
          <w:szCs w:val="28"/>
        </w:rPr>
        <w:t xml:space="preserve">Ширина проезжей части улиц и проездов принимается </w:t>
      </w:r>
      <w:r>
        <w:rPr>
          <w:bCs/>
          <w:sz w:val="28"/>
          <w:szCs w:val="28"/>
        </w:rPr>
        <w:br/>
        <w:t xml:space="preserve">в соответствии с требованиями Федерального закона </w:t>
      </w:r>
      <w:r>
        <w:rPr>
          <w:bCs/>
          <w:sz w:val="28"/>
          <w:szCs w:val="28"/>
        </w:rPr>
        <w:b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 123-ФЗ «Технический регламент о требованиях пожарной безопасности», метров:</w:t>
      </w:r>
    </w:p>
    <w:p w:rsidR="000F66AA" w:rsidRDefault="000F66AA" w:rsidP="000F66AA">
      <w:pPr>
        <w:ind w:firstLine="709"/>
        <w:jc w:val="both"/>
        <w:rPr>
          <w:bCs/>
          <w:sz w:val="28"/>
          <w:szCs w:val="28"/>
        </w:rPr>
      </w:pPr>
      <w:r>
        <w:rPr>
          <w:bCs/>
          <w:sz w:val="28"/>
          <w:szCs w:val="28"/>
        </w:rPr>
        <w:t>для улиц - не менее 7;</w:t>
      </w:r>
    </w:p>
    <w:p w:rsidR="000F66AA" w:rsidRDefault="000F66AA" w:rsidP="000F66AA">
      <w:pPr>
        <w:ind w:firstLine="709"/>
        <w:jc w:val="both"/>
        <w:rPr>
          <w:bCs/>
          <w:sz w:val="28"/>
          <w:szCs w:val="28"/>
        </w:rPr>
      </w:pPr>
      <w:r>
        <w:rPr>
          <w:bCs/>
          <w:sz w:val="28"/>
          <w:szCs w:val="28"/>
        </w:rPr>
        <w:t>для проездов - не менее 3,5.</w:t>
      </w:r>
    </w:p>
    <w:p w:rsidR="000F66AA" w:rsidRDefault="000F66AA" w:rsidP="000F66AA">
      <w:pPr>
        <w:ind w:firstLine="709"/>
        <w:jc w:val="both"/>
        <w:rPr>
          <w:bCs/>
          <w:sz w:val="28"/>
          <w:szCs w:val="28"/>
        </w:rPr>
      </w:pPr>
      <w:r>
        <w:rPr>
          <w:bCs/>
          <w:sz w:val="28"/>
          <w:szCs w:val="28"/>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bCs/>
            <w:sz w:val="28"/>
            <w:szCs w:val="28"/>
          </w:rPr>
          <w:t>15 метров</w:t>
        </w:r>
      </w:smartTag>
      <w:r>
        <w:rPr>
          <w:bCs/>
          <w:sz w:val="28"/>
          <w:szCs w:val="28"/>
        </w:rPr>
        <w:t xml:space="preserve"> и шириной не менее </w:t>
      </w:r>
      <w:smartTag w:uri="urn:schemas-microsoft-com:office:smarttags" w:element="metricconverter">
        <w:smartTagPr>
          <w:attr w:name="ProductID" w:val="7 м"/>
        </w:smartTagPr>
        <w:r>
          <w:rPr>
            <w:bCs/>
            <w:sz w:val="28"/>
            <w:szCs w:val="28"/>
          </w:rPr>
          <w:t>7 метров</w:t>
        </w:r>
      </w:smartTag>
      <w:r>
        <w:rPr>
          <w:bCs/>
          <w:sz w:val="28"/>
          <w:szCs w:val="28"/>
        </w:rPr>
        <w:t xml:space="preserve">, включая ширину проезжей части. Расстояние между разъездными площадками, </w:t>
      </w:r>
      <w:r>
        <w:rPr>
          <w:bCs/>
          <w:sz w:val="28"/>
          <w:szCs w:val="28"/>
        </w:rPr>
        <w:br/>
        <w:t xml:space="preserve">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Pr>
            <w:bCs/>
            <w:sz w:val="28"/>
            <w:szCs w:val="28"/>
          </w:rPr>
          <w:t>200 метров</w:t>
        </w:r>
      </w:smartTag>
      <w:r>
        <w:rPr>
          <w:bCs/>
          <w:sz w:val="28"/>
          <w:szCs w:val="28"/>
        </w:rPr>
        <w:t>.</w:t>
      </w:r>
    </w:p>
    <w:p w:rsidR="000F66AA" w:rsidRDefault="000F66AA" w:rsidP="000F66AA">
      <w:pPr>
        <w:ind w:firstLine="720"/>
        <w:jc w:val="both"/>
        <w:rPr>
          <w:bCs/>
          <w:sz w:val="28"/>
          <w:szCs w:val="28"/>
        </w:rPr>
      </w:pPr>
      <w:r>
        <w:rPr>
          <w:bCs/>
          <w:sz w:val="28"/>
          <w:szCs w:val="28"/>
        </w:rPr>
        <w:t xml:space="preserve">9.3.15. Тупиковые проезды в соответствии с требованиями </w:t>
      </w:r>
      <w:r>
        <w:rPr>
          <w:bCs/>
          <w:sz w:val="28"/>
          <w:szCs w:val="28"/>
        </w:rPr>
        <w:br/>
        <w:t xml:space="preserve">статьи 67 Федерального закона от 22 июля </w:t>
      </w:r>
      <w:smartTag w:uri="urn:schemas-microsoft-com:office:smarttags" w:element="metricconverter">
        <w:smartTagPr>
          <w:attr w:name="ProductID" w:val="2008 г"/>
        </w:smartTagPr>
        <w:r>
          <w:rPr>
            <w:bCs/>
            <w:sz w:val="28"/>
            <w:szCs w:val="28"/>
          </w:rPr>
          <w:t>2008 г</w:t>
        </w:r>
      </w:smartTag>
      <w:r>
        <w:rPr>
          <w:bCs/>
          <w:sz w:val="28"/>
          <w:szCs w:val="28"/>
        </w:rPr>
        <w:t xml:space="preserve">. № 123-ФЗ «Технический </w:t>
      </w:r>
      <w:r>
        <w:rPr>
          <w:bCs/>
          <w:sz w:val="28"/>
          <w:szCs w:val="28"/>
        </w:rPr>
        <w:lastRenderedPageBreak/>
        <w:t xml:space="preserve">регламент о требованиях пожарной безопасности» следует проектировать протяженностью не более </w:t>
      </w:r>
      <w:smartTag w:uri="urn:schemas-microsoft-com:office:smarttags" w:element="metricconverter">
        <w:smartTagPr>
          <w:attr w:name="ProductID" w:val="150 метров"/>
        </w:smartTagPr>
        <w:r>
          <w:rPr>
            <w:bCs/>
            <w:sz w:val="28"/>
            <w:szCs w:val="28"/>
          </w:rPr>
          <w:t>150 метров</w:t>
        </w:r>
      </w:smartTag>
      <w:r>
        <w:rPr>
          <w:bCs/>
          <w:sz w:val="28"/>
          <w:szCs w:val="28"/>
        </w:rPr>
        <w:t>. При этом тупиковые проезды должны заканчиваться площадками для разворота пожарной техники размером не менее 15×15 метров.</w:t>
      </w:r>
    </w:p>
    <w:p w:rsidR="000F66AA" w:rsidRDefault="000F66AA" w:rsidP="000F66AA">
      <w:pPr>
        <w:ind w:firstLine="709"/>
        <w:jc w:val="both"/>
        <w:rPr>
          <w:bCs/>
          <w:sz w:val="28"/>
          <w:szCs w:val="28"/>
        </w:rPr>
      </w:pPr>
      <w:r>
        <w:rPr>
          <w:bCs/>
          <w:sz w:val="28"/>
          <w:szCs w:val="28"/>
        </w:rPr>
        <w:t xml:space="preserve">9.3.16. Территория садоводческого, огороднического, дачного объединения должна быть оборудована системой водоснабжения </w:t>
      </w:r>
      <w:r>
        <w:rPr>
          <w:bCs/>
          <w:sz w:val="28"/>
          <w:szCs w:val="28"/>
        </w:rPr>
        <w:br/>
        <w:t>в соответствии с требованиями раздела «Зоны инженерной инфраструктуры» (подраздел «Водоснабжение») настоящих нормативов.</w:t>
      </w:r>
    </w:p>
    <w:p w:rsidR="000F66AA" w:rsidRDefault="000F66AA" w:rsidP="000F66AA">
      <w:pPr>
        <w:ind w:firstLine="709"/>
        <w:jc w:val="both"/>
        <w:rPr>
          <w:bCs/>
          <w:sz w:val="28"/>
          <w:szCs w:val="28"/>
        </w:rPr>
      </w:pPr>
      <w:r>
        <w:rPr>
          <w:bCs/>
          <w:sz w:val="28"/>
          <w:szCs w:val="28"/>
        </w:rPr>
        <w:t xml:space="preserve">Снабжение хозяйственно-питьевой водой может производиться как от централизованной системы водоснабжения, так и автономно - </w:t>
      </w:r>
      <w:r>
        <w:rPr>
          <w:bCs/>
          <w:sz w:val="28"/>
          <w:szCs w:val="28"/>
        </w:rPr>
        <w:br/>
        <w:t xml:space="preserve">от шахтных и </w:t>
      </w:r>
      <w:proofErr w:type="spellStart"/>
      <w:r>
        <w:rPr>
          <w:bCs/>
          <w:sz w:val="28"/>
          <w:szCs w:val="28"/>
        </w:rPr>
        <w:t>мелкотрубчатых</w:t>
      </w:r>
      <w:proofErr w:type="spellEnd"/>
      <w:r>
        <w:rPr>
          <w:bCs/>
          <w:sz w:val="28"/>
          <w:szCs w:val="28"/>
        </w:rPr>
        <w:t xml:space="preserve"> колодцев, каптажей родников.</w:t>
      </w:r>
    </w:p>
    <w:p w:rsidR="000F66AA" w:rsidRDefault="000F66AA" w:rsidP="000F66AA">
      <w:pPr>
        <w:ind w:firstLine="709"/>
        <w:jc w:val="both"/>
        <w:rPr>
          <w:bCs/>
          <w:sz w:val="28"/>
          <w:szCs w:val="28"/>
        </w:rPr>
      </w:pPr>
      <w:r>
        <w:rPr>
          <w:bCs/>
          <w:sz w:val="28"/>
          <w:szCs w:val="28"/>
        </w:rPr>
        <w:t xml:space="preserve">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w:t>
      </w:r>
      <w:r>
        <w:rPr>
          <w:bCs/>
          <w:spacing w:val="-2"/>
          <w:sz w:val="28"/>
          <w:szCs w:val="28"/>
        </w:rPr>
        <w:t>должны быть организованы зоны санитарной охраны</w:t>
      </w:r>
      <w:r>
        <w:rPr>
          <w:bCs/>
          <w:sz w:val="28"/>
          <w:szCs w:val="28"/>
        </w:rPr>
        <w:t>:</w:t>
      </w:r>
    </w:p>
    <w:p w:rsidR="000F66AA" w:rsidRDefault="000F66AA" w:rsidP="000F66AA">
      <w:pPr>
        <w:ind w:firstLine="709"/>
        <w:jc w:val="both"/>
        <w:rPr>
          <w:bCs/>
          <w:spacing w:val="-2"/>
          <w:sz w:val="28"/>
          <w:szCs w:val="28"/>
        </w:rPr>
      </w:pPr>
      <w:r>
        <w:rPr>
          <w:bCs/>
          <w:spacing w:val="-2"/>
          <w:sz w:val="28"/>
          <w:szCs w:val="28"/>
        </w:rPr>
        <w:t xml:space="preserve">для артезианских скважин - в соответствии с требованиями </w:t>
      </w:r>
      <w:proofErr w:type="spellStart"/>
      <w:r>
        <w:rPr>
          <w:bCs/>
          <w:spacing w:val="-2"/>
          <w:sz w:val="28"/>
          <w:szCs w:val="28"/>
        </w:rPr>
        <w:t>СанПиН</w:t>
      </w:r>
      <w:proofErr w:type="spellEnd"/>
      <w:r>
        <w:rPr>
          <w:bCs/>
          <w:spacing w:val="-2"/>
          <w:sz w:val="28"/>
          <w:szCs w:val="28"/>
        </w:rPr>
        <w:t xml:space="preserve"> 2.1.4.1110-02;</w:t>
      </w:r>
    </w:p>
    <w:p w:rsidR="000F66AA" w:rsidRDefault="000F66AA" w:rsidP="000F66AA">
      <w:pPr>
        <w:ind w:firstLine="709"/>
        <w:jc w:val="both"/>
        <w:rPr>
          <w:bCs/>
          <w:sz w:val="28"/>
          <w:szCs w:val="28"/>
        </w:rPr>
      </w:pPr>
      <w:r>
        <w:rPr>
          <w:bCs/>
          <w:sz w:val="28"/>
          <w:szCs w:val="28"/>
        </w:rPr>
        <w:t xml:space="preserve">для родников и колодцев - в соответствии с требованиями </w:t>
      </w:r>
      <w:r>
        <w:rPr>
          <w:bCs/>
          <w:sz w:val="28"/>
          <w:szCs w:val="28"/>
        </w:rPr>
        <w:br/>
      </w:r>
      <w:proofErr w:type="spellStart"/>
      <w:r>
        <w:rPr>
          <w:bCs/>
          <w:sz w:val="28"/>
          <w:szCs w:val="28"/>
        </w:rPr>
        <w:t>СанПиН</w:t>
      </w:r>
      <w:proofErr w:type="spellEnd"/>
      <w:r>
        <w:rPr>
          <w:bCs/>
          <w:sz w:val="28"/>
          <w:szCs w:val="28"/>
        </w:rPr>
        <w:t xml:space="preserve"> 2.1.4.1175-02.</w:t>
      </w:r>
    </w:p>
    <w:p w:rsidR="000F66AA" w:rsidRDefault="000F66AA" w:rsidP="000F66AA">
      <w:pPr>
        <w:ind w:firstLine="709"/>
        <w:jc w:val="both"/>
        <w:rPr>
          <w:bCs/>
          <w:sz w:val="28"/>
          <w:szCs w:val="28"/>
        </w:rPr>
      </w:pPr>
      <w:r>
        <w:rPr>
          <w:bCs/>
          <w:sz w:val="28"/>
          <w:szCs w:val="28"/>
        </w:rPr>
        <w:t>9.3.17. Расчет систем водоснабжения производится исходя</w:t>
      </w:r>
      <w:r>
        <w:rPr>
          <w:bCs/>
          <w:sz w:val="28"/>
          <w:szCs w:val="28"/>
        </w:rPr>
        <w:br/>
        <w:t>из следующих норм среднесуточного водопотребления на хозяйственно-питьевые нужды:</w:t>
      </w:r>
    </w:p>
    <w:p w:rsidR="000F66AA" w:rsidRDefault="000F66AA" w:rsidP="000F66AA">
      <w:pPr>
        <w:ind w:firstLine="709"/>
        <w:jc w:val="both"/>
        <w:rPr>
          <w:bCs/>
          <w:sz w:val="28"/>
          <w:szCs w:val="28"/>
        </w:rPr>
      </w:pPr>
      <w:r>
        <w:rPr>
          <w:bCs/>
          <w:sz w:val="28"/>
          <w:szCs w:val="28"/>
        </w:rPr>
        <w:t xml:space="preserve">при водопользовании из водоразборных колонок, шахтных колодцев - 30 - </w:t>
      </w:r>
      <w:smartTag w:uri="urn:schemas-microsoft-com:office:smarttags" w:element="metricconverter">
        <w:smartTagPr>
          <w:attr w:name="ProductID" w:val="50 литров"/>
        </w:smartTagPr>
        <w:r>
          <w:rPr>
            <w:bCs/>
            <w:sz w:val="28"/>
            <w:szCs w:val="28"/>
          </w:rPr>
          <w:t>50 литров</w:t>
        </w:r>
      </w:smartTag>
      <w:r>
        <w:rPr>
          <w:bCs/>
          <w:sz w:val="28"/>
          <w:szCs w:val="28"/>
        </w:rPr>
        <w:t xml:space="preserve"> в сутки на человека;</w:t>
      </w:r>
    </w:p>
    <w:p w:rsidR="000F66AA" w:rsidRDefault="000F66AA" w:rsidP="000F66AA">
      <w:pPr>
        <w:ind w:firstLine="709"/>
        <w:jc w:val="both"/>
        <w:rPr>
          <w:bCs/>
          <w:sz w:val="28"/>
          <w:szCs w:val="28"/>
        </w:rPr>
      </w:pPr>
      <w:r>
        <w:rPr>
          <w:bCs/>
          <w:spacing w:val="-2"/>
          <w:sz w:val="28"/>
          <w:szCs w:val="28"/>
        </w:rPr>
        <w:t xml:space="preserve">при обеспечении внутренним водопроводом и канализацией </w:t>
      </w:r>
      <w:r>
        <w:rPr>
          <w:bCs/>
          <w:spacing w:val="-2"/>
          <w:sz w:val="28"/>
          <w:szCs w:val="28"/>
        </w:rPr>
        <w:br/>
        <w:t>(без ванн) - 125 - </w:t>
      </w:r>
      <w:smartTag w:uri="urn:schemas-microsoft-com:office:smarttags" w:element="metricconverter">
        <w:smartTagPr>
          <w:attr w:name="ProductID" w:val="160 литров"/>
        </w:smartTagPr>
        <w:r>
          <w:rPr>
            <w:bCs/>
            <w:sz w:val="28"/>
            <w:szCs w:val="28"/>
          </w:rPr>
          <w:t>160 литров</w:t>
        </w:r>
      </w:smartTag>
      <w:r>
        <w:rPr>
          <w:bCs/>
          <w:sz w:val="28"/>
          <w:szCs w:val="28"/>
        </w:rPr>
        <w:t xml:space="preserve"> в сутки на  человека.</w:t>
      </w:r>
    </w:p>
    <w:p w:rsidR="000F66AA" w:rsidRDefault="000F66AA" w:rsidP="000F66AA">
      <w:pPr>
        <w:ind w:firstLine="709"/>
        <w:jc w:val="both"/>
        <w:rPr>
          <w:bCs/>
          <w:sz w:val="28"/>
          <w:szCs w:val="28"/>
        </w:rPr>
      </w:pPr>
      <w:r>
        <w:rPr>
          <w:bCs/>
          <w:sz w:val="28"/>
          <w:szCs w:val="28"/>
        </w:rPr>
        <w:t>Для полива посадок на придомовых (</w:t>
      </w:r>
      <w:proofErr w:type="spellStart"/>
      <w:r>
        <w:rPr>
          <w:bCs/>
          <w:sz w:val="28"/>
          <w:szCs w:val="28"/>
        </w:rPr>
        <w:t>приквартирных</w:t>
      </w:r>
      <w:proofErr w:type="spellEnd"/>
      <w:r>
        <w:rPr>
          <w:bCs/>
          <w:sz w:val="28"/>
          <w:szCs w:val="28"/>
        </w:rPr>
        <w:t>) участках:</w:t>
      </w:r>
    </w:p>
    <w:p w:rsidR="000F66AA" w:rsidRDefault="000F66AA" w:rsidP="000F66AA">
      <w:pPr>
        <w:ind w:firstLine="709"/>
        <w:jc w:val="both"/>
        <w:rPr>
          <w:bCs/>
          <w:sz w:val="28"/>
          <w:szCs w:val="28"/>
        </w:rPr>
      </w:pPr>
      <w:r>
        <w:rPr>
          <w:bCs/>
          <w:sz w:val="28"/>
          <w:szCs w:val="28"/>
        </w:rPr>
        <w:t>овощных культур - 3 - 15 литров на кв. метр</w:t>
      </w:r>
      <w:r>
        <w:rPr>
          <w:bCs/>
          <w:sz w:val="28"/>
          <w:szCs w:val="28"/>
          <w:vertAlign w:val="superscript"/>
        </w:rPr>
        <w:t xml:space="preserve"> </w:t>
      </w:r>
      <w:r>
        <w:rPr>
          <w:bCs/>
          <w:sz w:val="28"/>
          <w:szCs w:val="28"/>
        </w:rPr>
        <w:t xml:space="preserve"> в сутки;</w:t>
      </w:r>
    </w:p>
    <w:p w:rsidR="000F66AA" w:rsidRDefault="000F66AA" w:rsidP="000F66AA">
      <w:pPr>
        <w:ind w:firstLine="709"/>
        <w:jc w:val="both"/>
        <w:rPr>
          <w:bCs/>
          <w:sz w:val="28"/>
          <w:szCs w:val="28"/>
        </w:rPr>
      </w:pPr>
      <w:r>
        <w:rPr>
          <w:bCs/>
          <w:sz w:val="28"/>
          <w:szCs w:val="28"/>
        </w:rPr>
        <w:t>плодовых деревьев - 10 - </w:t>
      </w:r>
      <w:smartTag w:uri="urn:schemas-microsoft-com:office:smarttags" w:element="metricconverter">
        <w:smartTagPr>
          <w:attr w:name="ProductID" w:val="15 литров"/>
        </w:smartTagPr>
        <w:r>
          <w:rPr>
            <w:bCs/>
            <w:sz w:val="28"/>
            <w:szCs w:val="28"/>
          </w:rPr>
          <w:t>15 литров</w:t>
        </w:r>
      </w:smartTag>
      <w:r>
        <w:rPr>
          <w:bCs/>
          <w:sz w:val="28"/>
          <w:szCs w:val="28"/>
        </w:rPr>
        <w:t xml:space="preserve"> на кв. метр</w:t>
      </w:r>
      <w:r>
        <w:rPr>
          <w:bCs/>
          <w:sz w:val="28"/>
          <w:szCs w:val="28"/>
          <w:vertAlign w:val="superscript"/>
        </w:rPr>
        <w:t xml:space="preserve"> </w:t>
      </w:r>
      <w:r>
        <w:rPr>
          <w:bCs/>
          <w:sz w:val="28"/>
          <w:szCs w:val="28"/>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0F66AA" w:rsidRDefault="000F66AA" w:rsidP="000F66AA">
      <w:pPr>
        <w:ind w:firstLine="709"/>
        <w:jc w:val="both"/>
        <w:rPr>
          <w:bCs/>
          <w:sz w:val="28"/>
          <w:szCs w:val="28"/>
        </w:rPr>
      </w:pPr>
      <w:r>
        <w:rPr>
          <w:bCs/>
          <w:spacing w:val="-2"/>
          <w:sz w:val="28"/>
          <w:szCs w:val="28"/>
        </w:rPr>
        <w:t xml:space="preserve">9.3.18. Сбор, удаление и обезвреживание нечистот </w:t>
      </w:r>
      <w:r>
        <w:rPr>
          <w:bCs/>
          <w:spacing w:val="-2"/>
          <w:sz w:val="28"/>
          <w:szCs w:val="28"/>
        </w:rPr>
        <w:br/>
        <w:t xml:space="preserve">в </w:t>
      </w:r>
      <w:proofErr w:type="spellStart"/>
      <w:r>
        <w:rPr>
          <w:bCs/>
          <w:spacing w:val="-2"/>
          <w:sz w:val="28"/>
          <w:szCs w:val="28"/>
        </w:rPr>
        <w:t>неканализованных</w:t>
      </w:r>
      <w:proofErr w:type="spellEnd"/>
      <w:r>
        <w:rPr>
          <w:bCs/>
          <w:spacing w:val="-2"/>
          <w:sz w:val="28"/>
          <w:szCs w:val="28"/>
        </w:rPr>
        <w:t xml:space="preserve"> садоводческих, </w:t>
      </w:r>
      <w:r>
        <w:rPr>
          <w:bCs/>
          <w:sz w:val="28"/>
          <w:szCs w:val="28"/>
        </w:rPr>
        <w:t xml:space="preserve">огороднических и дачных </w:t>
      </w:r>
      <w:r>
        <w:rPr>
          <w:bCs/>
          <w:spacing w:val="-2"/>
          <w:sz w:val="28"/>
          <w:szCs w:val="28"/>
        </w:rPr>
        <w:t>объединениях осуществляется в соответствии с требованиями</w:t>
      </w:r>
      <w:r>
        <w:rPr>
          <w:bCs/>
          <w:sz w:val="28"/>
          <w:szCs w:val="28"/>
        </w:rPr>
        <w:t xml:space="preserve"> </w:t>
      </w:r>
      <w:r>
        <w:rPr>
          <w:bCs/>
          <w:sz w:val="28"/>
          <w:szCs w:val="28"/>
        </w:rPr>
        <w:br/>
      </w:r>
      <w:proofErr w:type="spellStart"/>
      <w:r>
        <w:rPr>
          <w:bCs/>
          <w:sz w:val="28"/>
          <w:szCs w:val="28"/>
        </w:rPr>
        <w:t>СанПиН</w:t>
      </w:r>
      <w:proofErr w:type="spellEnd"/>
      <w:r>
        <w:rPr>
          <w:bCs/>
          <w:sz w:val="28"/>
          <w:szCs w:val="28"/>
        </w:rPr>
        <w:t xml:space="preserve"> 42-128-4690-88. </w:t>
      </w:r>
      <w:proofErr w:type="gramStart"/>
      <w:r>
        <w:rPr>
          <w:bCs/>
          <w:sz w:val="28"/>
          <w:szCs w:val="28"/>
        </w:rPr>
        <w:t>Возможно</w:t>
      </w:r>
      <w:proofErr w:type="gramEnd"/>
      <w:r>
        <w:rPr>
          <w:bCs/>
          <w:sz w:val="28"/>
          <w:szCs w:val="28"/>
        </w:rPr>
        <w:t xml:space="preserve"> также подключение </w:t>
      </w:r>
      <w:r>
        <w:rPr>
          <w:bCs/>
          <w:sz w:val="28"/>
          <w:szCs w:val="28"/>
        </w:rPr>
        <w:br/>
        <w:t>к централизованным системам канализации при соблюдении требований раздела «Зоны инженерной инфраструктуры» (подраздел «Канализация») настоящих нормативов.</w:t>
      </w:r>
    </w:p>
    <w:p w:rsidR="000F66AA" w:rsidRDefault="000F66AA" w:rsidP="000F66AA">
      <w:pPr>
        <w:ind w:firstLine="720"/>
        <w:jc w:val="both"/>
        <w:rPr>
          <w:bCs/>
          <w:sz w:val="28"/>
          <w:szCs w:val="28"/>
        </w:rPr>
      </w:pPr>
      <w:r>
        <w:rPr>
          <w:bCs/>
          <w:sz w:val="28"/>
          <w:szCs w:val="28"/>
        </w:rPr>
        <w:t>9.3.19. Н</w:t>
      </w:r>
      <w:r>
        <w:rPr>
          <w:sz w:val="28"/>
          <w:szCs w:val="28"/>
        </w:rPr>
        <w:t xml:space="preserve">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w:t>
      </w:r>
      <w:r>
        <w:rPr>
          <w:sz w:val="28"/>
          <w:szCs w:val="28"/>
        </w:rPr>
        <w:br/>
        <w:t xml:space="preserve">на индивидуальных участках. Для </w:t>
      </w:r>
      <w:proofErr w:type="spellStart"/>
      <w:r>
        <w:rPr>
          <w:sz w:val="28"/>
          <w:szCs w:val="28"/>
        </w:rPr>
        <w:t>неутилизируемых</w:t>
      </w:r>
      <w:proofErr w:type="spellEnd"/>
      <w:r>
        <w:rPr>
          <w:sz w:val="28"/>
          <w:szCs w:val="28"/>
        </w:rPr>
        <w:t xml:space="preserve"> отходов (стекло, металл, полиэтилен и др.) на территории общего пользования должны быть предусмотрены площадки контейнеров для мусора.</w:t>
      </w:r>
    </w:p>
    <w:p w:rsidR="000F66AA" w:rsidRDefault="000F66AA" w:rsidP="000F66AA">
      <w:pPr>
        <w:ind w:firstLine="720"/>
        <w:jc w:val="both"/>
        <w:rPr>
          <w:bCs/>
          <w:sz w:val="28"/>
          <w:szCs w:val="28"/>
        </w:rPr>
      </w:pPr>
      <w:r>
        <w:rPr>
          <w:bCs/>
          <w:sz w:val="28"/>
          <w:szCs w:val="28"/>
        </w:rPr>
        <w:lastRenderedPageBreak/>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Pr>
            <w:bCs/>
            <w:sz w:val="28"/>
            <w:szCs w:val="28"/>
          </w:rPr>
          <w:t>100 метров</w:t>
        </w:r>
      </w:smartTag>
      <w:r>
        <w:rPr>
          <w:bCs/>
          <w:sz w:val="28"/>
          <w:szCs w:val="28"/>
        </w:rPr>
        <w:t xml:space="preserve"> от границ садовых участков.</w:t>
      </w:r>
    </w:p>
    <w:p w:rsidR="000F66AA" w:rsidRDefault="000F66AA" w:rsidP="000F66AA">
      <w:pPr>
        <w:ind w:firstLine="720"/>
        <w:jc w:val="both"/>
        <w:rPr>
          <w:bCs/>
          <w:sz w:val="28"/>
          <w:szCs w:val="28"/>
        </w:rPr>
      </w:pPr>
      <w:r>
        <w:rPr>
          <w:bCs/>
          <w:spacing w:val="-2"/>
          <w:sz w:val="28"/>
          <w:szCs w:val="28"/>
        </w:rPr>
        <w:t xml:space="preserve">9.3.20. Отвод поверхностных стоков и дренажных вод </w:t>
      </w:r>
      <w:r>
        <w:rPr>
          <w:bCs/>
          <w:spacing w:val="-2"/>
          <w:sz w:val="28"/>
          <w:szCs w:val="28"/>
        </w:rPr>
        <w:br/>
        <w:t>с территории садовод</w:t>
      </w:r>
      <w:r>
        <w:rPr>
          <w:bCs/>
          <w:sz w:val="28"/>
          <w:szCs w:val="28"/>
        </w:rPr>
        <w:t>ческих, огороднических, дачных объединений</w:t>
      </w:r>
      <w:r>
        <w:rPr>
          <w:bCs/>
          <w:sz w:val="28"/>
          <w:szCs w:val="28"/>
        </w:rPr>
        <w:br/>
        <w:t>в кюветы и канавы осуществляется в соответствии с проектом планировки территории садоводческого, огороднического, дачного объединения.</w:t>
      </w:r>
    </w:p>
    <w:p w:rsidR="000F66AA" w:rsidRDefault="000F66AA" w:rsidP="000F66AA">
      <w:pPr>
        <w:ind w:firstLine="709"/>
        <w:jc w:val="both"/>
        <w:rPr>
          <w:bCs/>
          <w:sz w:val="28"/>
          <w:szCs w:val="28"/>
        </w:rPr>
      </w:pPr>
      <w:r>
        <w:rPr>
          <w:bCs/>
          <w:sz w:val="28"/>
          <w:szCs w:val="28"/>
        </w:rPr>
        <w:t xml:space="preserve">9.3.21. Газоснабжение садовых, дачных домов проектируется </w:t>
      </w:r>
      <w:r>
        <w:rPr>
          <w:bCs/>
          <w:sz w:val="28"/>
          <w:szCs w:val="28"/>
        </w:rPr>
        <w:br/>
        <w:t xml:space="preserve">от </w:t>
      </w:r>
      <w:proofErr w:type="spellStart"/>
      <w:r>
        <w:rPr>
          <w:bCs/>
          <w:sz w:val="28"/>
          <w:szCs w:val="28"/>
        </w:rPr>
        <w:t>газобалонных</w:t>
      </w:r>
      <w:proofErr w:type="spellEnd"/>
      <w:r>
        <w:rPr>
          <w:bCs/>
          <w:sz w:val="28"/>
          <w:szCs w:val="28"/>
        </w:rPr>
        <w:t xml:space="preserve">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w:t>
      </w:r>
      <w:r>
        <w:rPr>
          <w:bCs/>
          <w:sz w:val="28"/>
          <w:szCs w:val="28"/>
        </w:rPr>
        <w:br/>
        <w:t xml:space="preserve">с требованиями </w:t>
      </w:r>
      <w:r>
        <w:rPr>
          <w:bCs/>
          <w:spacing w:val="-2"/>
          <w:sz w:val="28"/>
          <w:szCs w:val="28"/>
        </w:rPr>
        <w:t>раздела «Зоны инженерной инфраструктуры» (подраздел «Газоснабжение») настоящих нормативов</w:t>
      </w:r>
      <w:r>
        <w:rPr>
          <w:bCs/>
          <w:sz w:val="28"/>
          <w:szCs w:val="28"/>
        </w:rPr>
        <w:t>.</w:t>
      </w:r>
    </w:p>
    <w:p w:rsidR="000F66AA" w:rsidRDefault="000F66AA" w:rsidP="000F66AA">
      <w:pPr>
        <w:ind w:firstLine="709"/>
        <w:jc w:val="both"/>
        <w:rPr>
          <w:bCs/>
          <w:sz w:val="28"/>
          <w:szCs w:val="28"/>
        </w:rPr>
      </w:pPr>
      <w:r>
        <w:rPr>
          <w:bCs/>
          <w:sz w:val="28"/>
          <w:szCs w:val="28"/>
        </w:rPr>
        <w:t xml:space="preserve">Для хранения баллонов со сжиженным газом на территории общего пользования проектируются промежуточные склады газовых баллонов. Хранение баллонов на индивидуальных участках </w:t>
      </w:r>
      <w:r>
        <w:rPr>
          <w:bCs/>
          <w:sz w:val="28"/>
          <w:szCs w:val="28"/>
        </w:rPr>
        <w:br/>
        <w:t>не допускается.</w:t>
      </w:r>
    </w:p>
    <w:p w:rsidR="000F66AA" w:rsidRDefault="000F66AA" w:rsidP="000F66AA">
      <w:pPr>
        <w:ind w:firstLine="709"/>
        <w:jc w:val="both"/>
        <w:rPr>
          <w:bCs/>
          <w:spacing w:val="-2"/>
          <w:sz w:val="28"/>
          <w:szCs w:val="28"/>
        </w:rPr>
      </w:pPr>
      <w:r>
        <w:rPr>
          <w:bCs/>
          <w:spacing w:val="-2"/>
          <w:sz w:val="28"/>
          <w:szCs w:val="28"/>
        </w:rPr>
        <w:t xml:space="preserve">9.3.22. Сети электроснабжения на территории садоводческого, </w:t>
      </w:r>
      <w:r>
        <w:rPr>
          <w:bCs/>
          <w:sz w:val="28"/>
          <w:szCs w:val="28"/>
        </w:rPr>
        <w:t xml:space="preserve">огороднического, дачного </w:t>
      </w:r>
      <w:r>
        <w:rPr>
          <w:bCs/>
          <w:spacing w:val="-2"/>
          <w:sz w:val="28"/>
          <w:szCs w:val="28"/>
        </w:rPr>
        <w:t>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0F66AA" w:rsidRDefault="000F66AA" w:rsidP="000F66AA">
      <w:pPr>
        <w:ind w:firstLine="709"/>
        <w:jc w:val="both"/>
        <w:rPr>
          <w:bCs/>
          <w:spacing w:val="-2"/>
          <w:sz w:val="28"/>
          <w:szCs w:val="28"/>
        </w:rPr>
      </w:pPr>
      <w:r>
        <w:rPr>
          <w:bCs/>
          <w:spacing w:val="-2"/>
          <w:sz w:val="28"/>
          <w:szCs w:val="28"/>
        </w:rPr>
        <w:t xml:space="preserve">Сети электроснабжения территорий объединений и отдельных участков следует проектировать в соответствии с требованиями правил устройства электроустановок СП 31-110-2003, СО 153-34.21.122-2003, </w:t>
      </w:r>
      <w:r>
        <w:rPr>
          <w:bCs/>
          <w:spacing w:val="-2"/>
          <w:sz w:val="28"/>
          <w:szCs w:val="28"/>
        </w:rPr>
        <w:br/>
        <w:t>а также раздела «Зоны инженерной инфраструктуры» (подраздел «Электроснабжение») настоящих нормативов.</w:t>
      </w:r>
    </w:p>
    <w:p w:rsidR="000F66AA" w:rsidRDefault="000F66AA" w:rsidP="000F66AA">
      <w:pPr>
        <w:ind w:firstLine="720"/>
        <w:jc w:val="both"/>
        <w:rPr>
          <w:bCs/>
          <w:sz w:val="28"/>
          <w:szCs w:val="28"/>
        </w:rPr>
      </w:pPr>
      <w:r>
        <w:rPr>
          <w:bCs/>
          <w:spacing w:val="-2"/>
          <w:sz w:val="28"/>
          <w:szCs w:val="28"/>
        </w:rPr>
        <w:t>9.3.23. При проектировании садоводческих</w:t>
      </w:r>
      <w:r>
        <w:rPr>
          <w:bCs/>
          <w:sz w:val="28"/>
          <w:szCs w:val="28"/>
        </w:rPr>
        <w:t xml:space="preserve">, огороднических </w:t>
      </w:r>
      <w:r>
        <w:rPr>
          <w:bCs/>
          <w:sz w:val="28"/>
          <w:szCs w:val="28"/>
        </w:rPr>
        <w:br/>
        <w:t xml:space="preserve">и дачных объединений, а также индивидуальных дачных и садово-огородных участков должны соблюдаться требования </w:t>
      </w:r>
      <w:r>
        <w:rPr>
          <w:bCs/>
          <w:spacing w:val="-2"/>
          <w:sz w:val="28"/>
          <w:szCs w:val="28"/>
        </w:rPr>
        <w:t xml:space="preserve">Федерального закона </w:t>
      </w:r>
      <w:r>
        <w:rPr>
          <w:bCs/>
          <w:sz w:val="28"/>
          <w:szCs w:val="28"/>
        </w:rPr>
        <w:t xml:space="preserve">от 22 июля </w:t>
      </w:r>
      <w:smartTag w:uri="urn:schemas-microsoft-com:office:smarttags" w:element="metricconverter">
        <w:smartTagPr>
          <w:attr w:name="ProductID" w:val="2008 г"/>
        </w:smartTagPr>
        <w:r>
          <w:rPr>
            <w:bCs/>
            <w:sz w:val="28"/>
            <w:szCs w:val="28"/>
          </w:rPr>
          <w:t>2008 г</w:t>
        </w:r>
      </w:smartTag>
      <w:r>
        <w:rPr>
          <w:bCs/>
          <w:sz w:val="28"/>
          <w:szCs w:val="28"/>
        </w:rPr>
        <w:t xml:space="preserve">. № 123-ФЗ </w:t>
      </w:r>
      <w:r>
        <w:rPr>
          <w:bCs/>
          <w:spacing w:val="-2"/>
          <w:sz w:val="28"/>
          <w:szCs w:val="28"/>
        </w:rPr>
        <w:t>«</w:t>
      </w:r>
      <w:r>
        <w:rPr>
          <w:bCs/>
          <w:sz w:val="28"/>
          <w:szCs w:val="28"/>
        </w:rPr>
        <w:t xml:space="preserve">Технический регламент </w:t>
      </w:r>
      <w:r>
        <w:rPr>
          <w:bCs/>
          <w:sz w:val="28"/>
          <w:szCs w:val="28"/>
        </w:rPr>
        <w:br/>
        <w:t>о требованиях пожарной безопасности».</w:t>
      </w:r>
    </w:p>
    <w:p w:rsidR="000F66AA" w:rsidRDefault="000F66AA" w:rsidP="000F66AA">
      <w:pPr>
        <w:ind w:firstLine="720"/>
        <w:jc w:val="both"/>
        <w:rPr>
          <w:bCs/>
          <w:sz w:val="28"/>
          <w:szCs w:val="28"/>
        </w:rPr>
      </w:pPr>
      <w:proofErr w:type="gramStart"/>
      <w:r>
        <w:rPr>
          <w:sz w:val="28"/>
          <w:szCs w:val="28"/>
        </w:rPr>
        <w:t xml:space="preserve">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водоемы или резервуары вместимостью не менее </w:t>
      </w:r>
      <w:smartTag w:uri="urn:schemas-microsoft-com:office:smarttags" w:element="metricconverter">
        <w:smartTagPr>
          <w:attr w:name="ProductID" w:val="25 куб. метров"/>
        </w:smartTagPr>
        <w:r>
          <w:rPr>
            <w:sz w:val="28"/>
            <w:szCs w:val="28"/>
          </w:rPr>
          <w:t>25 куб. метров</w:t>
        </w:r>
      </w:smartTag>
      <w:r>
        <w:rPr>
          <w:sz w:val="28"/>
          <w:szCs w:val="28"/>
        </w:rPr>
        <w:t xml:space="preserve"> при числе участков до 300 </w:t>
      </w:r>
      <w:r>
        <w:rPr>
          <w:sz w:val="28"/>
          <w:szCs w:val="28"/>
        </w:rPr>
        <w:br/>
        <w:t xml:space="preserve">и не менее </w:t>
      </w:r>
      <w:smartTag w:uri="urn:schemas-microsoft-com:office:smarttags" w:element="metricconverter">
        <w:smartTagPr>
          <w:attr w:name="ProductID" w:val="60 куб. метров"/>
        </w:smartTagPr>
        <w:r>
          <w:rPr>
            <w:sz w:val="28"/>
            <w:szCs w:val="28"/>
          </w:rPr>
          <w:t>60 куб. метров</w:t>
        </w:r>
      </w:smartTag>
      <w:r>
        <w:rPr>
          <w:sz w:val="28"/>
          <w:szCs w:val="28"/>
        </w:rPr>
        <w:t xml:space="preserve"> при числе участков более 300 </w:t>
      </w:r>
      <w:r>
        <w:rPr>
          <w:sz w:val="28"/>
          <w:szCs w:val="28"/>
        </w:rPr>
        <w:br/>
        <w:t xml:space="preserve">(каждый с площадками для установки пожарной техники, </w:t>
      </w:r>
      <w:r>
        <w:rPr>
          <w:sz w:val="28"/>
          <w:szCs w:val="28"/>
        </w:rPr>
        <w:br/>
        <w:t>с возможностью забора воды насосами и организацией подъезда</w:t>
      </w:r>
      <w:r>
        <w:rPr>
          <w:sz w:val="28"/>
          <w:szCs w:val="28"/>
        </w:rPr>
        <w:br/>
        <w:t>не менее 2 пожарных автомобилей)</w:t>
      </w:r>
      <w:r>
        <w:rPr>
          <w:bCs/>
          <w:sz w:val="28"/>
          <w:szCs w:val="28"/>
        </w:rPr>
        <w:t>.</w:t>
      </w:r>
      <w:proofErr w:type="gramEnd"/>
    </w:p>
    <w:p w:rsidR="000F66AA" w:rsidRDefault="000F66AA" w:rsidP="000F66AA">
      <w:pPr>
        <w:ind w:firstLine="720"/>
        <w:jc w:val="both"/>
        <w:rPr>
          <w:bCs/>
          <w:sz w:val="28"/>
          <w:szCs w:val="28"/>
        </w:rPr>
      </w:pPr>
    </w:p>
    <w:p w:rsidR="000F66AA" w:rsidRDefault="000F66AA" w:rsidP="000F66AA">
      <w:pPr>
        <w:ind w:firstLine="709"/>
        <w:jc w:val="both"/>
        <w:rPr>
          <w:sz w:val="28"/>
          <w:szCs w:val="28"/>
        </w:rPr>
      </w:pPr>
      <w:r>
        <w:rPr>
          <w:sz w:val="28"/>
          <w:szCs w:val="28"/>
        </w:rPr>
        <w:t xml:space="preserve">Территория </w:t>
      </w:r>
      <w:proofErr w:type="gramStart"/>
      <w:r>
        <w:rPr>
          <w:sz w:val="28"/>
          <w:szCs w:val="28"/>
        </w:rPr>
        <w:t>индивидуального</w:t>
      </w:r>
      <w:proofErr w:type="gramEnd"/>
      <w:r>
        <w:rPr>
          <w:sz w:val="28"/>
          <w:szCs w:val="28"/>
        </w:rPr>
        <w:t xml:space="preserve"> садового, огородного, </w:t>
      </w:r>
    </w:p>
    <w:p w:rsidR="000F66AA" w:rsidRDefault="000F66AA" w:rsidP="000F66AA">
      <w:pPr>
        <w:ind w:firstLine="709"/>
        <w:jc w:val="both"/>
        <w:rPr>
          <w:sz w:val="28"/>
          <w:szCs w:val="28"/>
        </w:rPr>
      </w:pPr>
      <w:r>
        <w:rPr>
          <w:sz w:val="28"/>
          <w:szCs w:val="28"/>
        </w:rPr>
        <w:t>дачного участка</w:t>
      </w:r>
    </w:p>
    <w:p w:rsidR="000F66AA" w:rsidRDefault="000F66AA" w:rsidP="000F66AA">
      <w:pPr>
        <w:ind w:firstLine="709"/>
        <w:jc w:val="both"/>
        <w:rPr>
          <w:bCs/>
        </w:rPr>
      </w:pPr>
    </w:p>
    <w:p w:rsidR="000F66AA" w:rsidRDefault="000F66AA" w:rsidP="000F66AA">
      <w:pPr>
        <w:ind w:firstLine="709"/>
        <w:jc w:val="both"/>
        <w:rPr>
          <w:bCs/>
          <w:sz w:val="28"/>
          <w:szCs w:val="28"/>
        </w:rPr>
      </w:pPr>
      <w:r>
        <w:rPr>
          <w:bCs/>
          <w:spacing w:val="-2"/>
          <w:sz w:val="28"/>
          <w:szCs w:val="28"/>
        </w:rPr>
        <w:t>9.3.24. </w:t>
      </w:r>
      <w:proofErr w:type="gramStart"/>
      <w:r>
        <w:rPr>
          <w:bCs/>
          <w:sz w:val="28"/>
          <w:szCs w:val="28"/>
        </w:rPr>
        <w:t xml:space="preserve">Предельные размеры земельных участков, предоставляемых гражданам в собственность из находящихся </w:t>
      </w:r>
      <w:r>
        <w:rPr>
          <w:bCs/>
          <w:sz w:val="28"/>
          <w:szCs w:val="28"/>
        </w:rPr>
        <w:br/>
        <w:t xml:space="preserve">в государственной или муниципальной собственности земель, </w:t>
      </w:r>
      <w:r>
        <w:rPr>
          <w:bCs/>
          <w:sz w:val="28"/>
          <w:szCs w:val="28"/>
        </w:rPr>
        <w:lastRenderedPageBreak/>
        <w:t xml:space="preserve">устанавливаются в соответствии с Законом Республики Марий Эл </w:t>
      </w:r>
      <w:r>
        <w:rPr>
          <w:bCs/>
          <w:sz w:val="28"/>
          <w:szCs w:val="28"/>
        </w:rPr>
        <w:br/>
        <w:t xml:space="preserve">от 21 июня </w:t>
      </w:r>
      <w:smartTag w:uri="urn:schemas-microsoft-com:office:smarttags" w:element="metricconverter">
        <w:smartTagPr>
          <w:attr w:name="ProductID" w:val="2004 г"/>
        </w:smartTagPr>
        <w:r>
          <w:rPr>
            <w:bCs/>
            <w:sz w:val="28"/>
            <w:szCs w:val="28"/>
          </w:rPr>
          <w:t>2004 г</w:t>
        </w:r>
      </w:smartTag>
      <w:r>
        <w:rPr>
          <w:bCs/>
          <w:sz w:val="28"/>
          <w:szCs w:val="28"/>
        </w:rPr>
        <w:t>. № 18-З «О предельных размерах земельных участков на территории Республики Марий Эл» и составляют, гектаров:</w:t>
      </w:r>
      <w:proofErr w:type="gramEnd"/>
    </w:p>
    <w:p w:rsidR="000F66AA" w:rsidRDefault="000F66AA" w:rsidP="000F66AA">
      <w:pPr>
        <w:ind w:firstLine="709"/>
        <w:jc w:val="both"/>
        <w:rPr>
          <w:bCs/>
          <w:spacing w:val="-2"/>
          <w:sz w:val="28"/>
          <w:szCs w:val="28"/>
        </w:rPr>
      </w:pPr>
      <w:r>
        <w:rPr>
          <w:bCs/>
          <w:spacing w:val="-2"/>
          <w:sz w:val="28"/>
          <w:szCs w:val="28"/>
        </w:rPr>
        <w:t>для ведения садоводства:</w:t>
      </w:r>
    </w:p>
    <w:p w:rsidR="000F66AA" w:rsidRDefault="000F66AA" w:rsidP="000F66AA">
      <w:pPr>
        <w:ind w:firstLine="724"/>
        <w:jc w:val="both"/>
        <w:rPr>
          <w:bCs/>
          <w:spacing w:val="-2"/>
          <w:sz w:val="28"/>
          <w:szCs w:val="28"/>
        </w:rPr>
      </w:pPr>
      <w:r>
        <w:rPr>
          <w:bCs/>
          <w:spacing w:val="-2"/>
          <w:sz w:val="28"/>
          <w:szCs w:val="28"/>
        </w:rPr>
        <w:tab/>
        <w:t>максимальный - 0,15;</w:t>
      </w:r>
    </w:p>
    <w:p w:rsidR="000F66AA" w:rsidRDefault="000F66AA" w:rsidP="000F66AA">
      <w:pPr>
        <w:ind w:firstLine="724"/>
        <w:jc w:val="both"/>
        <w:rPr>
          <w:bCs/>
          <w:spacing w:val="-2"/>
          <w:sz w:val="28"/>
          <w:szCs w:val="28"/>
        </w:rPr>
      </w:pPr>
      <w:r>
        <w:rPr>
          <w:bCs/>
          <w:spacing w:val="-2"/>
          <w:sz w:val="28"/>
          <w:szCs w:val="28"/>
        </w:rPr>
        <w:tab/>
        <w:t>минимальный - 0,06;</w:t>
      </w:r>
    </w:p>
    <w:p w:rsidR="000F66AA" w:rsidRDefault="000F66AA" w:rsidP="000F66AA">
      <w:pPr>
        <w:ind w:firstLine="709"/>
        <w:jc w:val="both"/>
        <w:rPr>
          <w:bCs/>
          <w:spacing w:val="-2"/>
          <w:sz w:val="28"/>
          <w:szCs w:val="28"/>
        </w:rPr>
      </w:pPr>
      <w:r>
        <w:rPr>
          <w:bCs/>
          <w:spacing w:val="-2"/>
          <w:sz w:val="28"/>
          <w:szCs w:val="28"/>
        </w:rPr>
        <w:t>для ведения огородничества:</w:t>
      </w:r>
    </w:p>
    <w:p w:rsidR="000F66AA" w:rsidRDefault="000F66AA" w:rsidP="000F66AA">
      <w:pPr>
        <w:ind w:firstLine="708"/>
        <w:jc w:val="both"/>
        <w:rPr>
          <w:bCs/>
          <w:spacing w:val="-2"/>
          <w:sz w:val="28"/>
          <w:szCs w:val="28"/>
        </w:rPr>
      </w:pPr>
      <w:r>
        <w:rPr>
          <w:bCs/>
          <w:spacing w:val="-2"/>
          <w:sz w:val="28"/>
          <w:szCs w:val="28"/>
        </w:rPr>
        <w:tab/>
        <w:t>максимальный - 0,10;</w:t>
      </w:r>
    </w:p>
    <w:p w:rsidR="000F66AA" w:rsidRDefault="000F66AA" w:rsidP="000F66AA">
      <w:pPr>
        <w:ind w:firstLine="708"/>
        <w:jc w:val="both"/>
        <w:rPr>
          <w:bCs/>
          <w:spacing w:val="-2"/>
          <w:sz w:val="28"/>
          <w:szCs w:val="28"/>
        </w:rPr>
      </w:pPr>
      <w:r>
        <w:rPr>
          <w:bCs/>
          <w:spacing w:val="-2"/>
          <w:sz w:val="28"/>
          <w:szCs w:val="28"/>
        </w:rPr>
        <w:tab/>
        <w:t>минимальный - 0,06;</w:t>
      </w:r>
    </w:p>
    <w:p w:rsidR="000F66AA" w:rsidRDefault="000F66AA" w:rsidP="000F66AA">
      <w:pPr>
        <w:ind w:firstLine="709"/>
        <w:jc w:val="both"/>
        <w:rPr>
          <w:bCs/>
          <w:spacing w:val="-2"/>
          <w:sz w:val="28"/>
          <w:szCs w:val="28"/>
        </w:rPr>
      </w:pPr>
      <w:r>
        <w:rPr>
          <w:bCs/>
          <w:spacing w:val="-2"/>
          <w:sz w:val="28"/>
          <w:szCs w:val="28"/>
        </w:rPr>
        <w:t>для дачного строительства и ведения дачного хозяйства:</w:t>
      </w:r>
    </w:p>
    <w:p w:rsidR="000F66AA" w:rsidRDefault="000F66AA" w:rsidP="000F66AA">
      <w:pPr>
        <w:ind w:firstLine="708"/>
        <w:jc w:val="both"/>
        <w:rPr>
          <w:bCs/>
          <w:spacing w:val="-2"/>
          <w:sz w:val="28"/>
          <w:szCs w:val="28"/>
        </w:rPr>
      </w:pPr>
      <w:r>
        <w:rPr>
          <w:bCs/>
          <w:spacing w:val="-2"/>
          <w:sz w:val="28"/>
          <w:szCs w:val="28"/>
        </w:rPr>
        <w:tab/>
        <w:t>максимальный - 0,25;</w:t>
      </w:r>
    </w:p>
    <w:p w:rsidR="000F66AA" w:rsidRDefault="000F66AA" w:rsidP="000F66AA">
      <w:pPr>
        <w:ind w:firstLine="708"/>
        <w:jc w:val="both"/>
        <w:rPr>
          <w:bCs/>
          <w:spacing w:val="-2"/>
          <w:sz w:val="28"/>
          <w:szCs w:val="28"/>
        </w:rPr>
      </w:pPr>
      <w:r>
        <w:rPr>
          <w:bCs/>
          <w:spacing w:val="-2"/>
          <w:sz w:val="28"/>
          <w:szCs w:val="28"/>
        </w:rPr>
        <w:tab/>
        <w:t>минимальный - 0,10.</w:t>
      </w:r>
    </w:p>
    <w:p w:rsidR="000F66AA" w:rsidRDefault="000F66AA" w:rsidP="000F66AA">
      <w:pPr>
        <w:ind w:firstLine="709"/>
        <w:jc w:val="both"/>
        <w:rPr>
          <w:bCs/>
          <w:spacing w:val="-2"/>
          <w:sz w:val="28"/>
          <w:szCs w:val="28"/>
        </w:rPr>
      </w:pPr>
      <w:r>
        <w:rPr>
          <w:bCs/>
          <w:spacing w:val="-2"/>
          <w:sz w:val="28"/>
          <w:szCs w:val="28"/>
        </w:rPr>
        <w:t xml:space="preserve">9.3.25.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Pr>
            <w:bCs/>
            <w:spacing w:val="-2"/>
            <w:sz w:val="28"/>
            <w:szCs w:val="28"/>
          </w:rPr>
          <w:t>1,5 метра</w:t>
        </w:r>
      </w:smartTag>
      <w:r>
        <w:rPr>
          <w:bCs/>
          <w:spacing w:val="-2"/>
          <w:sz w:val="28"/>
          <w:szCs w:val="28"/>
        </w:rPr>
        <w:t xml:space="preserve">. Допускается устройство глухих ограждений </w:t>
      </w:r>
      <w:r>
        <w:rPr>
          <w:bCs/>
          <w:spacing w:val="-2"/>
          <w:sz w:val="28"/>
          <w:szCs w:val="28"/>
        </w:rPr>
        <w:br/>
        <w:t>со стороны улиц и проездов по решению общего собрания членов садоводческого, огороднического, дачного объединения.</w:t>
      </w:r>
    </w:p>
    <w:p w:rsidR="000F66AA" w:rsidRDefault="000F66AA" w:rsidP="000F66AA">
      <w:pPr>
        <w:pStyle w:val="ConsPlusNormal"/>
        <w:ind w:firstLine="709"/>
        <w:jc w:val="both"/>
        <w:rPr>
          <w:sz w:val="28"/>
          <w:szCs w:val="28"/>
        </w:rPr>
      </w:pPr>
      <w:r>
        <w:rPr>
          <w:sz w:val="28"/>
          <w:szCs w:val="28"/>
        </w:rPr>
        <w:t>9.3.26. На садовом земельном участке могут возводиться жилое строение, хозяйственные строения и сооружения.</w:t>
      </w:r>
    </w:p>
    <w:p w:rsidR="000F66AA" w:rsidRDefault="000F66AA" w:rsidP="000F66AA">
      <w:pPr>
        <w:pStyle w:val="ConsPlusNormal"/>
        <w:ind w:firstLine="709"/>
        <w:jc w:val="both"/>
        <w:rPr>
          <w:sz w:val="28"/>
          <w:szCs w:val="28"/>
        </w:rPr>
      </w:pPr>
      <w:r>
        <w:rPr>
          <w:sz w:val="28"/>
          <w:szCs w:val="28"/>
        </w:rPr>
        <w:t xml:space="preserve">На дачном земельном участке могут возводиться жилое строение или жилой дом, </w:t>
      </w:r>
      <w:r>
        <w:rPr>
          <w:rStyle w:val="FontStyle11"/>
          <w:sz w:val="28"/>
          <w:szCs w:val="28"/>
        </w:rPr>
        <w:t>хозяйственные строения и сооружения</w:t>
      </w:r>
      <w:r>
        <w:rPr>
          <w:sz w:val="28"/>
          <w:szCs w:val="28"/>
        </w:rPr>
        <w:t>.</w:t>
      </w:r>
    </w:p>
    <w:p w:rsidR="000F66AA" w:rsidRDefault="000F66AA" w:rsidP="000F66AA">
      <w:pPr>
        <w:pStyle w:val="ConsPlusNormal"/>
        <w:ind w:firstLine="709"/>
        <w:jc w:val="both"/>
        <w:rPr>
          <w:sz w:val="28"/>
          <w:szCs w:val="28"/>
        </w:rPr>
      </w:pPr>
      <w:r>
        <w:rPr>
          <w:sz w:val="28"/>
          <w:szCs w:val="28"/>
        </w:rPr>
        <w:t xml:space="preserve">Возможность возведения на огородном земельном участке некапитального жилого строения, а также хозяйственных строений </w:t>
      </w:r>
      <w:r>
        <w:rPr>
          <w:sz w:val="28"/>
          <w:szCs w:val="28"/>
        </w:rPr>
        <w:br/>
        <w:t>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0F66AA" w:rsidRDefault="000F66AA" w:rsidP="000F66AA">
      <w:pPr>
        <w:pStyle w:val="ConsPlusNormal"/>
        <w:ind w:firstLine="709"/>
        <w:jc w:val="both"/>
        <w:rPr>
          <w:sz w:val="28"/>
          <w:szCs w:val="28"/>
        </w:rPr>
      </w:pPr>
      <w:r>
        <w:rPr>
          <w:sz w:val="28"/>
          <w:szCs w:val="28"/>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0F66AA" w:rsidRDefault="000F66AA" w:rsidP="000F66AA">
      <w:pPr>
        <w:ind w:firstLine="709"/>
        <w:jc w:val="both"/>
        <w:rPr>
          <w:bCs/>
          <w:sz w:val="28"/>
          <w:szCs w:val="28"/>
        </w:rPr>
      </w:pPr>
      <w:r>
        <w:rPr>
          <w:bCs/>
          <w:sz w:val="28"/>
          <w:szCs w:val="28"/>
        </w:rPr>
        <w:t xml:space="preserve">9.3.27. Противопожарные расстояния между строениями </w:t>
      </w:r>
      <w:r>
        <w:rPr>
          <w:bCs/>
          <w:sz w:val="28"/>
          <w:szCs w:val="28"/>
        </w:rPr>
        <w:br/>
        <w:t>и сооружениями в пределах одного индивидуального земельного участка не нормируются.</w:t>
      </w:r>
    </w:p>
    <w:p w:rsidR="000F66AA" w:rsidRDefault="000F66AA" w:rsidP="000F66AA">
      <w:pPr>
        <w:ind w:firstLine="709"/>
        <w:jc w:val="both"/>
        <w:rPr>
          <w:bCs/>
          <w:sz w:val="28"/>
          <w:szCs w:val="28"/>
        </w:rPr>
      </w:pPr>
      <w:r>
        <w:rPr>
          <w:bCs/>
          <w:sz w:val="28"/>
          <w:szCs w:val="28"/>
        </w:rPr>
        <w:t xml:space="preserve">Допускается группировать и блокировать строения, жилые дома </w:t>
      </w:r>
      <w:r>
        <w:rPr>
          <w:bCs/>
          <w:sz w:val="28"/>
          <w:szCs w:val="28"/>
        </w:rPr>
        <w:br/>
        <w:t>на двух соседних участках при однорядной застройке и на четырех соседних участках при двухрядной застройке.</w:t>
      </w:r>
    </w:p>
    <w:p w:rsidR="000F66AA" w:rsidRDefault="000F66AA" w:rsidP="000F66AA">
      <w:pPr>
        <w:ind w:firstLine="709"/>
        <w:jc w:val="both"/>
        <w:rPr>
          <w:bCs/>
          <w:spacing w:val="-2"/>
          <w:sz w:val="28"/>
          <w:szCs w:val="28"/>
        </w:rPr>
      </w:pPr>
      <w:r>
        <w:rPr>
          <w:bCs/>
          <w:spacing w:val="-2"/>
          <w:sz w:val="28"/>
          <w:szCs w:val="28"/>
        </w:rPr>
        <w:t xml:space="preserve">Противопожарные расстояния между строениями и сооружениями, расположенными на соседних индивидуальных земельных участках, </w:t>
      </w:r>
      <w:r>
        <w:rPr>
          <w:bCs/>
          <w:spacing w:val="-2"/>
          <w:sz w:val="28"/>
          <w:szCs w:val="28"/>
        </w:rPr>
        <w:br/>
        <w:t xml:space="preserve">а также между крайними строениями в группе (при группировке </w:t>
      </w:r>
      <w:r>
        <w:rPr>
          <w:bCs/>
          <w:spacing w:val="-2"/>
          <w:sz w:val="28"/>
          <w:szCs w:val="28"/>
        </w:rPr>
        <w:br/>
        <w:t xml:space="preserve">или блокировке) устанавливаются в соответствии с требованиями Федерального закона от </w:t>
      </w:r>
      <w:r>
        <w:rPr>
          <w:bCs/>
          <w:sz w:val="28"/>
          <w:szCs w:val="28"/>
        </w:rPr>
        <w:t xml:space="preserve">22 июля </w:t>
      </w:r>
      <w:smartTag w:uri="urn:schemas-microsoft-com:office:smarttags" w:element="metricconverter">
        <w:smartTagPr>
          <w:attr w:name="ProductID" w:val="2008 г"/>
        </w:smartTagPr>
        <w:r>
          <w:rPr>
            <w:bCs/>
            <w:sz w:val="28"/>
            <w:szCs w:val="28"/>
          </w:rPr>
          <w:t>2008 г</w:t>
        </w:r>
      </w:smartTag>
      <w:r>
        <w:rPr>
          <w:bCs/>
          <w:sz w:val="28"/>
          <w:szCs w:val="28"/>
        </w:rPr>
        <w:t>.</w:t>
      </w:r>
      <w:r>
        <w:rPr>
          <w:bCs/>
          <w:spacing w:val="-2"/>
          <w:sz w:val="28"/>
          <w:szCs w:val="28"/>
        </w:rPr>
        <w:t xml:space="preserve"> № 123-ФЗ «Технический регламент о требованиях пожарной безопасности».</w:t>
      </w:r>
    </w:p>
    <w:p w:rsidR="000F66AA" w:rsidRDefault="000F66AA" w:rsidP="000F66AA">
      <w:pPr>
        <w:ind w:firstLine="709"/>
        <w:jc w:val="both"/>
        <w:rPr>
          <w:bCs/>
          <w:sz w:val="28"/>
          <w:szCs w:val="28"/>
        </w:rPr>
      </w:pPr>
      <w:r>
        <w:rPr>
          <w:bCs/>
          <w:sz w:val="28"/>
          <w:szCs w:val="28"/>
        </w:rPr>
        <w:t xml:space="preserve">9.3.28.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Pr>
            <w:bCs/>
            <w:sz w:val="28"/>
            <w:szCs w:val="28"/>
          </w:rPr>
          <w:t>5 метров</w:t>
        </w:r>
      </w:smartTag>
      <w:r>
        <w:rPr>
          <w:bCs/>
          <w:sz w:val="28"/>
          <w:szCs w:val="28"/>
        </w:rPr>
        <w:t xml:space="preserve">, от красной линии проездов - </w:t>
      </w:r>
      <w:r>
        <w:rPr>
          <w:bCs/>
          <w:sz w:val="28"/>
          <w:szCs w:val="28"/>
        </w:rPr>
        <w:br/>
        <w:t xml:space="preserve">не менее чем на </w:t>
      </w:r>
      <w:smartTag w:uri="urn:schemas-microsoft-com:office:smarttags" w:element="metricconverter">
        <w:smartTagPr>
          <w:attr w:name="ProductID" w:val="3 м"/>
        </w:smartTagPr>
        <w:r>
          <w:rPr>
            <w:bCs/>
            <w:sz w:val="28"/>
            <w:szCs w:val="28"/>
          </w:rPr>
          <w:t>3 метра</w:t>
        </w:r>
      </w:smartTag>
      <w:r>
        <w:rPr>
          <w:bCs/>
          <w:sz w:val="28"/>
          <w:szCs w:val="28"/>
        </w:rPr>
        <w:t xml:space="preserve">. При этом между домами, расположенными </w:t>
      </w:r>
      <w:r>
        <w:rPr>
          <w:bCs/>
          <w:sz w:val="28"/>
          <w:szCs w:val="28"/>
        </w:rPr>
        <w:br/>
      </w:r>
      <w:r>
        <w:rPr>
          <w:bCs/>
          <w:sz w:val="28"/>
          <w:szCs w:val="28"/>
        </w:rPr>
        <w:lastRenderedPageBreak/>
        <w:t xml:space="preserve">на противоположных сторонах проезда, должны быть учтены противопожарные расстояния. Расстояние от хозяйственных построек </w:t>
      </w:r>
      <w:r>
        <w:rPr>
          <w:bCs/>
          <w:sz w:val="28"/>
          <w:szCs w:val="28"/>
        </w:rPr>
        <w:br/>
        <w:t xml:space="preserve">до красных линий улиц и проездов должно быть не менее </w:t>
      </w:r>
      <w:smartTag w:uri="urn:schemas-microsoft-com:office:smarttags" w:element="metricconverter">
        <w:smartTagPr>
          <w:attr w:name="ProductID" w:val="5 м"/>
        </w:smartTagPr>
        <w:r>
          <w:rPr>
            <w:bCs/>
            <w:sz w:val="28"/>
            <w:szCs w:val="28"/>
          </w:rPr>
          <w:t>5 метров</w:t>
        </w:r>
      </w:smartTag>
      <w:r>
        <w:rPr>
          <w:bCs/>
          <w:sz w:val="28"/>
          <w:szCs w:val="28"/>
        </w:rPr>
        <w:t>.</w:t>
      </w:r>
    </w:p>
    <w:p w:rsidR="000F66AA" w:rsidRDefault="000F66AA" w:rsidP="000F66AA">
      <w:pPr>
        <w:ind w:firstLine="709"/>
        <w:jc w:val="both"/>
        <w:rPr>
          <w:bCs/>
          <w:sz w:val="28"/>
          <w:szCs w:val="28"/>
        </w:rPr>
      </w:pPr>
      <w:r>
        <w:rPr>
          <w:bCs/>
          <w:sz w:val="28"/>
          <w:szCs w:val="28"/>
        </w:rPr>
        <w:t>9.3.29. Минимальные расстояния до границы соседнего индивидуального земельного участка по санитарно-бытовым условиям должны быть, метров:</w:t>
      </w:r>
    </w:p>
    <w:p w:rsidR="000F66AA" w:rsidRDefault="000F66AA" w:rsidP="000F66AA">
      <w:pPr>
        <w:ind w:firstLine="709"/>
        <w:jc w:val="both"/>
        <w:rPr>
          <w:bCs/>
          <w:sz w:val="28"/>
          <w:szCs w:val="28"/>
        </w:rPr>
      </w:pPr>
      <w:r>
        <w:rPr>
          <w:bCs/>
          <w:sz w:val="28"/>
          <w:szCs w:val="28"/>
        </w:rPr>
        <w:t>от жилого строения, жилого дома - 3;</w:t>
      </w:r>
    </w:p>
    <w:p w:rsidR="000F66AA" w:rsidRDefault="000F66AA" w:rsidP="000F66AA">
      <w:pPr>
        <w:ind w:firstLine="709"/>
        <w:jc w:val="both"/>
        <w:rPr>
          <w:bCs/>
          <w:sz w:val="28"/>
          <w:szCs w:val="28"/>
        </w:rPr>
      </w:pPr>
      <w:r>
        <w:rPr>
          <w:bCs/>
          <w:sz w:val="28"/>
          <w:szCs w:val="28"/>
        </w:rPr>
        <w:t>от постройки для содержания мелкого скота и птицы - 4;</w:t>
      </w:r>
    </w:p>
    <w:p w:rsidR="000F66AA" w:rsidRDefault="000F66AA" w:rsidP="000F66AA">
      <w:pPr>
        <w:ind w:firstLine="709"/>
        <w:jc w:val="both"/>
        <w:rPr>
          <w:bCs/>
          <w:sz w:val="28"/>
          <w:szCs w:val="28"/>
        </w:rPr>
      </w:pPr>
      <w:r>
        <w:rPr>
          <w:bCs/>
          <w:sz w:val="28"/>
          <w:szCs w:val="28"/>
        </w:rPr>
        <w:t>от других построек - 1;</w:t>
      </w:r>
    </w:p>
    <w:p w:rsidR="000F66AA" w:rsidRDefault="000F66AA" w:rsidP="000F66AA">
      <w:pPr>
        <w:ind w:firstLine="709"/>
        <w:jc w:val="both"/>
        <w:rPr>
          <w:bCs/>
          <w:sz w:val="28"/>
          <w:szCs w:val="28"/>
        </w:rPr>
      </w:pPr>
      <w:r>
        <w:rPr>
          <w:bCs/>
          <w:sz w:val="28"/>
          <w:szCs w:val="28"/>
        </w:rPr>
        <w:t>от стволов деревьев:</w:t>
      </w:r>
    </w:p>
    <w:p w:rsidR="000F66AA" w:rsidRDefault="000F66AA" w:rsidP="000F66AA">
      <w:pPr>
        <w:ind w:firstLine="709"/>
        <w:jc w:val="both"/>
        <w:rPr>
          <w:bCs/>
          <w:sz w:val="28"/>
          <w:szCs w:val="28"/>
        </w:rPr>
      </w:pPr>
      <w:r>
        <w:rPr>
          <w:bCs/>
          <w:sz w:val="28"/>
          <w:szCs w:val="28"/>
        </w:rPr>
        <w:tab/>
        <w:t>высокорослых - 4;</w:t>
      </w:r>
    </w:p>
    <w:p w:rsidR="000F66AA" w:rsidRDefault="000F66AA" w:rsidP="000F66AA">
      <w:pPr>
        <w:ind w:firstLine="709"/>
        <w:jc w:val="both"/>
        <w:rPr>
          <w:bCs/>
          <w:sz w:val="28"/>
          <w:szCs w:val="28"/>
        </w:rPr>
      </w:pPr>
      <w:r>
        <w:rPr>
          <w:bCs/>
          <w:sz w:val="28"/>
          <w:szCs w:val="28"/>
        </w:rPr>
        <w:tab/>
      </w:r>
      <w:proofErr w:type="spellStart"/>
      <w:r>
        <w:rPr>
          <w:bCs/>
          <w:sz w:val="28"/>
          <w:szCs w:val="28"/>
        </w:rPr>
        <w:t>среднерослых</w:t>
      </w:r>
      <w:proofErr w:type="spellEnd"/>
      <w:r>
        <w:rPr>
          <w:bCs/>
          <w:sz w:val="28"/>
          <w:szCs w:val="28"/>
        </w:rPr>
        <w:t xml:space="preserve"> - 2;</w:t>
      </w:r>
    </w:p>
    <w:p w:rsidR="000F66AA" w:rsidRDefault="000F66AA" w:rsidP="000F66AA">
      <w:pPr>
        <w:ind w:firstLine="709"/>
        <w:jc w:val="both"/>
        <w:rPr>
          <w:bCs/>
          <w:sz w:val="28"/>
          <w:szCs w:val="28"/>
        </w:rPr>
      </w:pPr>
      <w:r>
        <w:rPr>
          <w:bCs/>
          <w:sz w:val="28"/>
          <w:szCs w:val="28"/>
        </w:rPr>
        <w:t>от кустарника - 1.</w:t>
      </w:r>
    </w:p>
    <w:p w:rsidR="000F66AA" w:rsidRDefault="000F66AA" w:rsidP="000F66AA">
      <w:pPr>
        <w:ind w:firstLine="709"/>
        <w:jc w:val="both"/>
        <w:rPr>
          <w:bCs/>
          <w:sz w:val="28"/>
          <w:szCs w:val="28"/>
        </w:rPr>
      </w:pPr>
      <w:r>
        <w:rPr>
          <w:bCs/>
          <w:sz w:val="28"/>
          <w:szCs w:val="28"/>
        </w:rPr>
        <w:t xml:space="preserve">Расстояние между жилым строением или домом и границей соседнего участка измеряется </w:t>
      </w:r>
      <w:r>
        <w:rPr>
          <w:bCs/>
          <w:spacing w:val="-2"/>
          <w:sz w:val="28"/>
          <w:szCs w:val="28"/>
        </w:rPr>
        <w:t xml:space="preserve">от цоколя дома или от стены дома </w:t>
      </w:r>
      <w:r>
        <w:rPr>
          <w:bCs/>
          <w:spacing w:val="-2"/>
          <w:sz w:val="28"/>
          <w:szCs w:val="28"/>
        </w:rPr>
        <w:br/>
        <w:t xml:space="preserve">(при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антиметров"/>
        </w:smartTagPr>
        <w:r>
          <w:rPr>
            <w:bCs/>
            <w:spacing w:val="-2"/>
            <w:sz w:val="28"/>
            <w:szCs w:val="28"/>
          </w:rPr>
          <w:t>50 сантиметров</w:t>
        </w:r>
      </w:smartTag>
      <w:r>
        <w:rPr>
          <w:bCs/>
          <w:spacing w:val="-2"/>
          <w:sz w:val="28"/>
          <w:szCs w:val="28"/>
        </w:rPr>
        <w:t xml:space="preserve"> от плоскости стены. Если элементы </w:t>
      </w:r>
      <w:r>
        <w:rPr>
          <w:bCs/>
          <w:sz w:val="28"/>
          <w:szCs w:val="28"/>
        </w:rPr>
        <w:t xml:space="preserve">выступают более чем на </w:t>
      </w:r>
      <w:smartTag w:uri="urn:schemas-microsoft-com:office:smarttags" w:element="metricconverter">
        <w:smartTagPr>
          <w:attr w:name="ProductID" w:val="50 сантиметров"/>
        </w:smartTagPr>
        <w:r>
          <w:rPr>
            <w:bCs/>
            <w:sz w:val="28"/>
            <w:szCs w:val="28"/>
          </w:rPr>
          <w:t>50 сантиметров</w:t>
        </w:r>
      </w:smartTag>
      <w:r>
        <w:rPr>
          <w:bCs/>
          <w:sz w:val="28"/>
          <w:szCs w:val="28"/>
        </w:rPr>
        <w:t xml:space="preserve">, расстояние измеряется от выступающих частей или от проекции их </w:t>
      </w:r>
      <w:r>
        <w:rPr>
          <w:bCs/>
          <w:sz w:val="28"/>
          <w:szCs w:val="28"/>
        </w:rPr>
        <w:br/>
        <w:t>на землю (консольный навес крыши, элементы второго этажа, расположенные на столбах и др.).</w:t>
      </w:r>
    </w:p>
    <w:p w:rsidR="000F66AA" w:rsidRDefault="000F66AA" w:rsidP="000F66AA">
      <w:pPr>
        <w:ind w:firstLine="709"/>
        <w:jc w:val="both"/>
        <w:rPr>
          <w:bCs/>
          <w:sz w:val="28"/>
          <w:szCs w:val="28"/>
        </w:rPr>
      </w:pPr>
      <w:r>
        <w:rPr>
          <w:bCs/>
          <w:sz w:val="28"/>
          <w:szCs w:val="28"/>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Pr>
            <w:bCs/>
            <w:sz w:val="28"/>
            <w:szCs w:val="28"/>
          </w:rPr>
          <w:t>1 метра</w:t>
        </w:r>
      </w:smartTag>
      <w:r>
        <w:rPr>
          <w:bCs/>
          <w:sz w:val="28"/>
          <w:szCs w:val="28"/>
        </w:rPr>
        <w:t xml:space="preserve"> </w:t>
      </w:r>
      <w:r>
        <w:rPr>
          <w:bCs/>
          <w:sz w:val="28"/>
          <w:szCs w:val="28"/>
        </w:rPr>
        <w:br/>
        <w:t xml:space="preserve">от границы соседнего участка, следует скат крыши ориентировать </w:t>
      </w:r>
      <w:r>
        <w:rPr>
          <w:bCs/>
          <w:sz w:val="28"/>
          <w:szCs w:val="28"/>
        </w:rPr>
        <w:br/>
        <w:t>на свой участок.</w:t>
      </w:r>
    </w:p>
    <w:p w:rsidR="000F66AA" w:rsidRDefault="000F66AA" w:rsidP="000F66AA">
      <w:pPr>
        <w:ind w:firstLine="709"/>
        <w:jc w:val="both"/>
        <w:rPr>
          <w:bCs/>
          <w:sz w:val="28"/>
          <w:szCs w:val="28"/>
        </w:rPr>
      </w:pPr>
      <w:r>
        <w:rPr>
          <w:bCs/>
          <w:sz w:val="28"/>
          <w:szCs w:val="28"/>
        </w:rPr>
        <w:t xml:space="preserve">9.3.30. Минимальные расстояния между строениями </w:t>
      </w:r>
      <w:r>
        <w:rPr>
          <w:bCs/>
          <w:sz w:val="28"/>
          <w:szCs w:val="28"/>
        </w:rPr>
        <w:br/>
        <w:t>и сооружениями по санитарно-бытовым условиям должны быть, метров:</w:t>
      </w:r>
    </w:p>
    <w:p w:rsidR="000F66AA" w:rsidRDefault="000F66AA" w:rsidP="000F66AA">
      <w:pPr>
        <w:ind w:firstLine="709"/>
        <w:jc w:val="both"/>
        <w:rPr>
          <w:bCs/>
          <w:sz w:val="28"/>
          <w:szCs w:val="28"/>
        </w:rPr>
      </w:pPr>
      <w:r>
        <w:rPr>
          <w:bCs/>
          <w:sz w:val="28"/>
          <w:szCs w:val="28"/>
        </w:rPr>
        <w:t xml:space="preserve">от жилого строения, жилого дома и погреба до уборной </w:t>
      </w:r>
      <w:r>
        <w:rPr>
          <w:bCs/>
          <w:sz w:val="28"/>
          <w:szCs w:val="28"/>
        </w:rPr>
        <w:br/>
        <w:t>и постройки для содержания мелкого скота и птицы - по таблице № 23 настоящих нормативов;</w:t>
      </w:r>
    </w:p>
    <w:p w:rsidR="000F66AA" w:rsidRDefault="000F66AA" w:rsidP="000F66AA">
      <w:pPr>
        <w:ind w:firstLine="709"/>
        <w:jc w:val="both"/>
        <w:rPr>
          <w:bCs/>
          <w:sz w:val="28"/>
          <w:szCs w:val="28"/>
        </w:rPr>
      </w:pPr>
      <w:r>
        <w:rPr>
          <w:bCs/>
          <w:sz w:val="28"/>
          <w:szCs w:val="28"/>
        </w:rPr>
        <w:t>до душа, бани (сауны) - 8;</w:t>
      </w:r>
    </w:p>
    <w:p w:rsidR="000F66AA" w:rsidRDefault="000F66AA" w:rsidP="000F66AA">
      <w:pPr>
        <w:ind w:firstLine="709"/>
        <w:jc w:val="both"/>
        <w:rPr>
          <w:bCs/>
          <w:sz w:val="28"/>
          <w:szCs w:val="28"/>
        </w:rPr>
      </w:pPr>
      <w:r>
        <w:rPr>
          <w:bCs/>
          <w:sz w:val="28"/>
          <w:szCs w:val="28"/>
        </w:rPr>
        <w:t xml:space="preserve">от шахтного колодца до уборной и компостного устройства </w:t>
      </w:r>
      <w:r>
        <w:rPr>
          <w:bCs/>
          <w:sz w:val="28"/>
          <w:szCs w:val="28"/>
        </w:rPr>
        <w:br/>
        <w:t xml:space="preserve">в зависимости от направления движения грунтовых вод - 8 </w:t>
      </w:r>
      <w:r>
        <w:rPr>
          <w:bCs/>
          <w:sz w:val="28"/>
          <w:szCs w:val="28"/>
        </w:rPr>
        <w:br/>
        <w:t>(при соответствующем гидрогеологическом обосновании может быть увеличено).</w:t>
      </w:r>
    </w:p>
    <w:p w:rsidR="000F66AA" w:rsidRDefault="000F66AA" w:rsidP="000F66AA">
      <w:pPr>
        <w:ind w:firstLine="709"/>
        <w:jc w:val="both"/>
        <w:rPr>
          <w:bCs/>
          <w:sz w:val="28"/>
          <w:szCs w:val="28"/>
        </w:rPr>
      </w:pPr>
      <w:r>
        <w:rPr>
          <w:bCs/>
          <w:sz w:val="28"/>
          <w:szCs w:val="28"/>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0F66AA" w:rsidRDefault="000F66AA" w:rsidP="000F66AA">
      <w:pPr>
        <w:ind w:firstLine="709"/>
        <w:jc w:val="both"/>
        <w:rPr>
          <w:bCs/>
          <w:sz w:val="28"/>
          <w:szCs w:val="28"/>
        </w:rPr>
      </w:pPr>
      <w:r>
        <w:rPr>
          <w:bCs/>
          <w:sz w:val="28"/>
          <w:szCs w:val="28"/>
        </w:rPr>
        <w:t xml:space="preserve">9.3.31.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r>
        <w:rPr>
          <w:bCs/>
          <w:sz w:val="28"/>
          <w:szCs w:val="28"/>
        </w:rPr>
        <w:br/>
      </w:r>
      <w:smartTag w:uri="urn:schemas-microsoft-com:office:smarttags" w:element="metricconverter">
        <w:smartTagPr>
          <w:attr w:name="ProductID" w:val="7 метров"/>
        </w:smartTagPr>
        <w:r>
          <w:rPr>
            <w:bCs/>
            <w:sz w:val="28"/>
            <w:szCs w:val="28"/>
          </w:rPr>
          <w:t>7 метров</w:t>
        </w:r>
      </w:smartTag>
      <w:r>
        <w:rPr>
          <w:bCs/>
          <w:sz w:val="28"/>
          <w:szCs w:val="28"/>
        </w:rPr>
        <w:t xml:space="preserve"> от входа в дом.</w:t>
      </w:r>
    </w:p>
    <w:p w:rsidR="000F66AA" w:rsidRDefault="000F66AA" w:rsidP="000F66AA">
      <w:pPr>
        <w:ind w:firstLine="709"/>
        <w:jc w:val="both"/>
        <w:rPr>
          <w:bCs/>
          <w:sz w:val="28"/>
          <w:szCs w:val="28"/>
        </w:rPr>
      </w:pPr>
      <w:r>
        <w:rPr>
          <w:bCs/>
          <w:sz w:val="28"/>
          <w:szCs w:val="28"/>
        </w:rPr>
        <w:t>В этих случаях расстояние до границы с соседним участком измеряется отдельно от каждого объекта блокировки.</w:t>
      </w:r>
    </w:p>
    <w:p w:rsidR="000F66AA" w:rsidRDefault="000F66AA" w:rsidP="000F66AA">
      <w:pPr>
        <w:ind w:firstLine="709"/>
        <w:jc w:val="both"/>
        <w:rPr>
          <w:bCs/>
          <w:sz w:val="28"/>
          <w:szCs w:val="28"/>
        </w:rPr>
      </w:pPr>
      <w:r>
        <w:rPr>
          <w:bCs/>
          <w:sz w:val="28"/>
          <w:szCs w:val="28"/>
        </w:rPr>
        <w:lastRenderedPageBreak/>
        <w:t xml:space="preserve">9.3.32. Стоянки для автомобилей могут быть отдельно стоящими, встроенными или пристроенными к жилому строению, жилому дому </w:t>
      </w:r>
      <w:r>
        <w:rPr>
          <w:bCs/>
          <w:sz w:val="28"/>
          <w:szCs w:val="28"/>
        </w:rPr>
        <w:br/>
        <w:t>и хозяйственным строениям.</w:t>
      </w:r>
    </w:p>
    <w:p w:rsidR="000F66AA" w:rsidRDefault="000F66AA" w:rsidP="000F66AA">
      <w:pPr>
        <w:ind w:firstLine="709"/>
        <w:jc w:val="both"/>
        <w:rPr>
          <w:bCs/>
          <w:sz w:val="28"/>
          <w:szCs w:val="28"/>
        </w:rPr>
      </w:pPr>
      <w:r>
        <w:rPr>
          <w:bCs/>
          <w:sz w:val="28"/>
          <w:szCs w:val="28"/>
        </w:rPr>
        <w:t xml:space="preserve">9.3.33. Инсоляция жилых помещений жилых строений, жилых домов на садовых, дачных участках должна обеспечиваться </w:t>
      </w:r>
      <w:r>
        <w:rPr>
          <w:bCs/>
          <w:sz w:val="28"/>
          <w:szCs w:val="28"/>
        </w:rPr>
        <w:br/>
        <w:t>в соответствии с требованиями раздела «Охрана окружающей среды» настоящих нормативов.</w:t>
      </w:r>
    </w:p>
    <w:p w:rsidR="000F66AA" w:rsidRDefault="000F66AA" w:rsidP="000F66AA">
      <w:pPr>
        <w:ind w:firstLine="709"/>
        <w:jc w:val="both"/>
        <w:rPr>
          <w:bCs/>
          <w:sz w:val="28"/>
          <w:szCs w:val="28"/>
        </w:rPr>
      </w:pPr>
    </w:p>
    <w:p w:rsidR="000F66AA" w:rsidRDefault="000F66AA" w:rsidP="000F66AA">
      <w:pPr>
        <w:jc w:val="both"/>
        <w:rPr>
          <w:sz w:val="28"/>
          <w:szCs w:val="28"/>
        </w:rPr>
      </w:pPr>
      <w:r>
        <w:rPr>
          <w:sz w:val="28"/>
          <w:szCs w:val="28"/>
        </w:rPr>
        <w:t xml:space="preserve">9.4. Зоны, предназначенные для ведения личного </w:t>
      </w:r>
    </w:p>
    <w:p w:rsidR="000F66AA" w:rsidRDefault="000F66AA" w:rsidP="000F66AA">
      <w:pPr>
        <w:jc w:val="both"/>
        <w:rPr>
          <w:sz w:val="28"/>
          <w:szCs w:val="28"/>
        </w:rPr>
      </w:pPr>
      <w:r>
        <w:rPr>
          <w:sz w:val="28"/>
          <w:szCs w:val="28"/>
        </w:rPr>
        <w:t>подсобного хозяйства</w:t>
      </w:r>
    </w:p>
    <w:p w:rsidR="000F66AA" w:rsidRDefault="000F66AA" w:rsidP="000F66AA">
      <w:pPr>
        <w:ind w:firstLine="709"/>
        <w:jc w:val="both"/>
        <w:rPr>
          <w:bCs/>
          <w:sz w:val="28"/>
          <w:szCs w:val="28"/>
        </w:rPr>
      </w:pPr>
    </w:p>
    <w:p w:rsidR="000F66AA" w:rsidRDefault="000F66AA" w:rsidP="000F66AA">
      <w:pPr>
        <w:ind w:firstLine="709"/>
        <w:jc w:val="both"/>
        <w:rPr>
          <w:bCs/>
          <w:sz w:val="28"/>
          <w:szCs w:val="28"/>
        </w:rPr>
      </w:pPr>
      <w:r>
        <w:rPr>
          <w:bCs/>
          <w:sz w:val="28"/>
          <w:szCs w:val="28"/>
        </w:rPr>
        <w:t xml:space="preserve">9.4.1. Личное подсобное хозяйство - форма непредпринимательской деятельности граждан по производству </w:t>
      </w:r>
      <w:r>
        <w:rPr>
          <w:bCs/>
          <w:sz w:val="28"/>
          <w:szCs w:val="28"/>
        </w:rPr>
        <w:br/>
        <w:t>и переработке сельскохозяйственной продукции.</w:t>
      </w:r>
    </w:p>
    <w:p w:rsidR="000F66AA" w:rsidRDefault="000F66AA" w:rsidP="000F66AA">
      <w:pPr>
        <w:ind w:firstLine="709"/>
        <w:jc w:val="both"/>
        <w:rPr>
          <w:bCs/>
          <w:sz w:val="28"/>
          <w:szCs w:val="28"/>
        </w:rPr>
      </w:pPr>
      <w:r>
        <w:rPr>
          <w:bCs/>
          <w:sz w:val="28"/>
          <w:szCs w:val="28"/>
        </w:rPr>
        <w:t>9.4.2. Для ведения личного подсобного хозяйства могут использоваться земельный участок в границах населенных пунктов (</w:t>
      </w:r>
      <w:r>
        <w:rPr>
          <w:rStyle w:val="FontStyle11"/>
          <w:sz w:val="28"/>
          <w:szCs w:val="28"/>
        </w:rPr>
        <w:t xml:space="preserve">приусадебный </w:t>
      </w:r>
      <w:r>
        <w:rPr>
          <w:bCs/>
          <w:sz w:val="28"/>
          <w:szCs w:val="28"/>
        </w:rPr>
        <w:t>земельный участок) и земельный участок за границами населенных пунктов (полевой земельный участок).</w:t>
      </w:r>
    </w:p>
    <w:p w:rsidR="000F66AA" w:rsidRDefault="000F66AA" w:rsidP="000F66AA">
      <w:pPr>
        <w:ind w:firstLine="709"/>
        <w:jc w:val="both"/>
        <w:rPr>
          <w:bCs/>
          <w:sz w:val="28"/>
          <w:szCs w:val="28"/>
        </w:rPr>
      </w:pPr>
      <w:r>
        <w:rPr>
          <w:sz w:val="28"/>
          <w:szCs w:val="28"/>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w:t>
      </w:r>
      <w:r>
        <w:rPr>
          <w:sz w:val="28"/>
          <w:szCs w:val="28"/>
        </w:rPr>
        <w:br/>
        <w:t xml:space="preserve">с соблюдением </w:t>
      </w:r>
      <w:r>
        <w:rPr>
          <w:rStyle w:val="FontStyle11"/>
          <w:sz w:val="28"/>
          <w:szCs w:val="28"/>
        </w:rPr>
        <w:t>градостроительных регламентов, строительных, экологических, санитарно-гигиенических, противопожарных и иных правил и нормативов</w:t>
      </w:r>
      <w:r>
        <w:rPr>
          <w:bCs/>
          <w:sz w:val="28"/>
          <w:szCs w:val="28"/>
        </w:rPr>
        <w:t xml:space="preserve">. </w:t>
      </w:r>
    </w:p>
    <w:p w:rsidR="000F66AA" w:rsidRDefault="000F66AA" w:rsidP="000F66AA">
      <w:pPr>
        <w:ind w:firstLine="709"/>
        <w:jc w:val="both"/>
        <w:rPr>
          <w:bCs/>
          <w:sz w:val="28"/>
          <w:szCs w:val="28"/>
        </w:rPr>
      </w:pPr>
      <w:r>
        <w:rPr>
          <w:bCs/>
          <w:sz w:val="28"/>
          <w:szCs w:val="28"/>
        </w:rPr>
        <w:t xml:space="preserve">Полевой земельный участок используется исключительно </w:t>
      </w:r>
      <w:r>
        <w:rPr>
          <w:bCs/>
          <w:sz w:val="28"/>
          <w:szCs w:val="28"/>
        </w:rPr>
        <w:br/>
        <w:t>для производства сельскохозяйственной продукции без права возведения на нем зданий и строений.</w:t>
      </w:r>
    </w:p>
    <w:p w:rsidR="000F66AA" w:rsidRDefault="000F66AA" w:rsidP="000F66AA">
      <w:pPr>
        <w:ind w:firstLine="709"/>
        <w:jc w:val="both"/>
        <w:rPr>
          <w:bCs/>
          <w:sz w:val="28"/>
          <w:szCs w:val="28"/>
        </w:rPr>
      </w:pPr>
      <w:r>
        <w:rPr>
          <w:bCs/>
          <w:spacing w:val="-2"/>
          <w:sz w:val="28"/>
          <w:szCs w:val="28"/>
        </w:rPr>
        <w:t xml:space="preserve">9.4.3. </w:t>
      </w:r>
      <w:r>
        <w:rPr>
          <w:bCs/>
          <w:sz w:val="28"/>
          <w:szCs w:val="28"/>
        </w:rPr>
        <w:t xml:space="preserve">Предельные размеры земельных участков, предоставляемых гражданам, ведущим личное подсобное хозяйство, определяются в соответствии с Законом Республики Марий Эл </w:t>
      </w:r>
      <w:r>
        <w:rPr>
          <w:bCs/>
          <w:sz w:val="28"/>
          <w:szCs w:val="28"/>
        </w:rPr>
        <w:br/>
        <w:t xml:space="preserve">от 21 июня </w:t>
      </w:r>
      <w:smartTag w:uri="urn:schemas-microsoft-com:office:smarttags" w:element="metricconverter">
        <w:smartTagPr>
          <w:attr w:name="ProductID" w:val="2004 г"/>
        </w:smartTagPr>
        <w:r>
          <w:rPr>
            <w:bCs/>
            <w:sz w:val="28"/>
            <w:szCs w:val="28"/>
          </w:rPr>
          <w:t>2004 г</w:t>
        </w:r>
      </w:smartTag>
      <w:r>
        <w:rPr>
          <w:bCs/>
          <w:sz w:val="28"/>
          <w:szCs w:val="28"/>
        </w:rPr>
        <w:t>. № 18-З «О предельных размерах земельных участков на территории Республики Марий Эл».</w:t>
      </w:r>
    </w:p>
    <w:p w:rsidR="000F66AA" w:rsidRDefault="000F66AA" w:rsidP="000F66AA">
      <w:pPr>
        <w:ind w:firstLine="709"/>
        <w:jc w:val="both"/>
        <w:rPr>
          <w:bCs/>
          <w:sz w:val="28"/>
          <w:szCs w:val="28"/>
        </w:rPr>
      </w:pPr>
      <w:r>
        <w:rPr>
          <w:bCs/>
          <w:sz w:val="28"/>
          <w:szCs w:val="28"/>
        </w:rPr>
        <w:t xml:space="preserve">9.4.4. Ведение гражданами личного подсобного хозяйства </w:t>
      </w:r>
      <w:r>
        <w:rPr>
          <w:bCs/>
          <w:sz w:val="28"/>
          <w:szCs w:val="28"/>
        </w:rPr>
        <w:br/>
        <w:t>на терри</w:t>
      </w:r>
      <w:r>
        <w:rPr>
          <w:bCs/>
          <w:spacing w:val="-2"/>
          <w:sz w:val="28"/>
          <w:szCs w:val="28"/>
        </w:rPr>
        <w:t xml:space="preserve">тории населенных пунктов </w:t>
      </w:r>
      <w:r>
        <w:rPr>
          <w:bCs/>
          <w:sz w:val="28"/>
          <w:szCs w:val="28"/>
        </w:rPr>
        <w:t xml:space="preserve">осуществляется </w:t>
      </w:r>
      <w:r>
        <w:rPr>
          <w:bCs/>
          <w:sz w:val="28"/>
          <w:szCs w:val="28"/>
        </w:rPr>
        <w:br/>
        <w:t>в соответствии с требованиями раздела «Жилые зоны» (подраздел «Нормативные параметры застройки сельских поселений») настоящих нормативов.</w:t>
      </w:r>
    </w:p>
    <w:p w:rsidR="000F66AA" w:rsidRDefault="000F66AA" w:rsidP="000F66AA">
      <w:pPr>
        <w:ind w:firstLine="709"/>
        <w:jc w:val="both"/>
        <w:rPr>
          <w:bCs/>
          <w:sz w:val="28"/>
          <w:szCs w:val="28"/>
        </w:rPr>
      </w:pPr>
      <w:r>
        <w:rPr>
          <w:bCs/>
          <w:sz w:val="28"/>
          <w:szCs w:val="28"/>
        </w:rPr>
        <w:t xml:space="preserve">Ведение гражданами личного подсобного хозяйства на территории малоэтажной жилой застройки осуществляется в соответствии </w:t>
      </w:r>
      <w:r>
        <w:rPr>
          <w:bCs/>
          <w:sz w:val="28"/>
          <w:szCs w:val="28"/>
        </w:rPr>
        <w:br/>
        <w:t>с требованиями раздела «Жилые зоны» (подраздел «Нормативные параметры малоэтажной жилой застройки») настоящих нормативов.</w:t>
      </w:r>
    </w:p>
    <w:p w:rsidR="000F66AA" w:rsidRDefault="000F66AA" w:rsidP="000F66AA">
      <w:pPr>
        <w:ind w:firstLine="709"/>
        <w:jc w:val="both"/>
        <w:rPr>
          <w:bCs/>
          <w:sz w:val="26"/>
          <w:szCs w:val="26"/>
        </w:rPr>
      </w:pPr>
    </w:p>
    <w:p w:rsidR="000F66AA" w:rsidRDefault="000F66AA" w:rsidP="000F66AA">
      <w:pPr>
        <w:jc w:val="both"/>
        <w:rPr>
          <w:sz w:val="28"/>
          <w:szCs w:val="28"/>
        </w:rPr>
      </w:pPr>
      <w:r>
        <w:rPr>
          <w:sz w:val="28"/>
          <w:szCs w:val="28"/>
        </w:rPr>
        <w:t>10. Зоны особо охраняемых территорий</w:t>
      </w:r>
    </w:p>
    <w:p w:rsidR="000F66AA" w:rsidRDefault="000F66AA" w:rsidP="000F66AA">
      <w:pPr>
        <w:jc w:val="both"/>
        <w:rPr>
          <w:bCs/>
          <w:sz w:val="26"/>
          <w:szCs w:val="26"/>
        </w:rPr>
      </w:pPr>
    </w:p>
    <w:p w:rsidR="000F66AA" w:rsidRDefault="000F66AA" w:rsidP="000F66AA">
      <w:pPr>
        <w:jc w:val="both"/>
        <w:rPr>
          <w:sz w:val="28"/>
          <w:szCs w:val="28"/>
        </w:rPr>
      </w:pPr>
      <w:r>
        <w:rPr>
          <w:sz w:val="28"/>
          <w:szCs w:val="28"/>
        </w:rPr>
        <w:t>10.1. Общие требования</w:t>
      </w:r>
    </w:p>
    <w:p w:rsidR="000F66AA" w:rsidRDefault="000F66AA" w:rsidP="000F66AA">
      <w:pPr>
        <w:ind w:firstLine="709"/>
        <w:jc w:val="both"/>
        <w:rPr>
          <w:bCs/>
        </w:rPr>
      </w:pPr>
    </w:p>
    <w:p w:rsidR="000F66AA" w:rsidRDefault="000F66AA" w:rsidP="000F66AA">
      <w:pPr>
        <w:ind w:firstLine="709"/>
        <w:jc w:val="both"/>
        <w:rPr>
          <w:bCs/>
          <w:spacing w:val="-2"/>
          <w:sz w:val="28"/>
          <w:szCs w:val="28"/>
        </w:rPr>
      </w:pPr>
      <w:r>
        <w:rPr>
          <w:bCs/>
          <w:spacing w:val="-2"/>
          <w:sz w:val="28"/>
          <w:szCs w:val="28"/>
        </w:rPr>
        <w:t>10.1.1.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66AA" w:rsidRDefault="000F66AA" w:rsidP="000F66AA">
      <w:pPr>
        <w:autoSpaceDE w:val="0"/>
        <w:autoSpaceDN w:val="0"/>
        <w:adjustRightInd w:val="0"/>
        <w:ind w:firstLine="709"/>
        <w:jc w:val="both"/>
        <w:rPr>
          <w:bCs/>
          <w:sz w:val="28"/>
          <w:szCs w:val="28"/>
        </w:rPr>
      </w:pPr>
      <w:r>
        <w:rPr>
          <w:bCs/>
          <w:sz w:val="28"/>
          <w:szCs w:val="28"/>
        </w:rPr>
        <w:t xml:space="preserve">10.1.2. Состав земель особо охраняемых территорий, </w:t>
      </w:r>
      <w:r>
        <w:rPr>
          <w:bCs/>
          <w:sz w:val="28"/>
          <w:szCs w:val="28"/>
        </w:rPr>
        <w:br/>
        <w:t xml:space="preserve">а также порядок отнесения земель к землям особо охраняемых территорий определяются в соответствии с требованиями </w:t>
      </w:r>
      <w:r>
        <w:rPr>
          <w:bCs/>
          <w:sz w:val="28"/>
          <w:szCs w:val="28"/>
        </w:rPr>
        <w:br/>
        <w:t xml:space="preserve">статьи 94 Земельного кодекса Российской Федерации, а также Закона Республики Марий Эл от 7 марта </w:t>
      </w:r>
      <w:smartTag w:uri="urn:schemas-microsoft-com:office:smarttags" w:element="metricconverter">
        <w:smartTagPr>
          <w:attr w:name="ProductID" w:val="2008 г"/>
        </w:smartTagPr>
        <w:r>
          <w:rPr>
            <w:bCs/>
            <w:sz w:val="28"/>
            <w:szCs w:val="28"/>
          </w:rPr>
          <w:t>2008 г</w:t>
        </w:r>
      </w:smartTag>
      <w:r>
        <w:rPr>
          <w:bCs/>
          <w:sz w:val="28"/>
          <w:szCs w:val="28"/>
        </w:rPr>
        <w:t>. № 8-З «О землях особо охраняемых территорий в Республике Марий Эл».</w:t>
      </w:r>
    </w:p>
    <w:p w:rsidR="000F66AA" w:rsidRDefault="000F66AA" w:rsidP="000F66AA">
      <w:pPr>
        <w:autoSpaceDE w:val="0"/>
        <w:autoSpaceDN w:val="0"/>
        <w:adjustRightInd w:val="0"/>
        <w:ind w:firstLine="709"/>
        <w:jc w:val="both"/>
        <w:rPr>
          <w:bCs/>
        </w:rPr>
      </w:pPr>
    </w:p>
    <w:p w:rsidR="000F66AA" w:rsidRDefault="000F66AA" w:rsidP="000F66AA">
      <w:pPr>
        <w:pStyle w:val="a5"/>
        <w:widowControl w:val="0"/>
        <w:ind w:left="432" w:right="432"/>
        <w:jc w:val="both"/>
        <w:rPr>
          <w:bCs/>
          <w:color w:val="111111"/>
          <w:sz w:val="28"/>
          <w:szCs w:val="28"/>
        </w:rPr>
      </w:pPr>
      <w:r>
        <w:rPr>
          <w:bCs/>
          <w:color w:val="111111"/>
          <w:sz w:val="28"/>
          <w:szCs w:val="28"/>
        </w:rPr>
        <w:t>10.2. Особо охраняемые природные территории</w:t>
      </w:r>
    </w:p>
    <w:p w:rsidR="000F66AA" w:rsidRDefault="000F66AA" w:rsidP="000F66AA">
      <w:pPr>
        <w:pStyle w:val="a5"/>
        <w:widowControl w:val="0"/>
        <w:ind w:left="432" w:right="432"/>
        <w:jc w:val="both"/>
        <w:rPr>
          <w:color w:val="111111"/>
          <w:sz w:val="26"/>
          <w:szCs w:val="26"/>
        </w:rPr>
      </w:pPr>
    </w:p>
    <w:p w:rsidR="000F66AA" w:rsidRDefault="000F66AA" w:rsidP="000F66AA">
      <w:pPr>
        <w:pStyle w:val="a5"/>
        <w:widowControl w:val="0"/>
        <w:ind w:left="432" w:right="432"/>
        <w:jc w:val="both"/>
        <w:rPr>
          <w:bCs/>
          <w:color w:val="111111"/>
          <w:sz w:val="28"/>
          <w:szCs w:val="28"/>
        </w:rPr>
      </w:pPr>
      <w:r>
        <w:rPr>
          <w:bCs/>
          <w:color w:val="111111"/>
          <w:sz w:val="28"/>
          <w:szCs w:val="28"/>
        </w:rPr>
        <w:t>Общие требования</w:t>
      </w:r>
    </w:p>
    <w:p w:rsidR="000F66AA" w:rsidRDefault="000F66AA" w:rsidP="000F66AA">
      <w:pPr>
        <w:pStyle w:val="a5"/>
        <w:widowControl w:val="0"/>
        <w:ind w:left="432" w:right="432" w:firstLine="709"/>
        <w:jc w:val="both"/>
        <w:rPr>
          <w:color w:val="111111"/>
          <w:sz w:val="18"/>
          <w:szCs w:val="18"/>
        </w:rPr>
      </w:pP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10.2.1. </w:t>
      </w:r>
      <w:proofErr w:type="gramStart"/>
      <w:r>
        <w:rPr>
          <w:color w:val="111111"/>
          <w:sz w:val="28"/>
          <w:szCs w:val="28"/>
        </w:rPr>
        <w:t xml:space="preserve">Особо охраняемые природные территории - участки земли, водной поверхности и воздушного пространства над ними, </w:t>
      </w:r>
      <w:r>
        <w:rPr>
          <w:color w:val="111111"/>
          <w:sz w:val="28"/>
          <w:szCs w:val="28"/>
        </w:rPr>
        <w:br/>
        <w:t xml:space="preserve">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w:t>
      </w:r>
      <w:r>
        <w:rPr>
          <w:color w:val="111111"/>
          <w:sz w:val="28"/>
          <w:szCs w:val="28"/>
        </w:rPr>
        <w:br/>
        <w:t>из хозяйственного использования и для которых установлен режим особой охраны.</w:t>
      </w:r>
      <w:proofErr w:type="gramEnd"/>
    </w:p>
    <w:p w:rsidR="000F66AA" w:rsidRDefault="000F66AA" w:rsidP="000F66AA">
      <w:pPr>
        <w:pStyle w:val="a5"/>
        <w:widowControl w:val="0"/>
        <w:ind w:left="432" w:right="432" w:firstLine="709"/>
        <w:jc w:val="both"/>
        <w:rPr>
          <w:color w:val="111111"/>
          <w:sz w:val="28"/>
          <w:szCs w:val="28"/>
        </w:rPr>
      </w:pPr>
      <w:r>
        <w:rPr>
          <w:color w:val="111111"/>
          <w:sz w:val="28"/>
          <w:szCs w:val="28"/>
        </w:rPr>
        <w:t>10.2.2.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Правительством Российской Федерации, соответствующими органами исполнительной власти субъекта Российской Федерации, органами местного самоуправления.</w:t>
      </w:r>
    </w:p>
    <w:p w:rsidR="000F66AA" w:rsidRDefault="000F66AA" w:rsidP="000F66AA">
      <w:pPr>
        <w:pStyle w:val="a5"/>
        <w:widowControl w:val="0"/>
        <w:ind w:left="432" w:right="432" w:firstLine="709"/>
        <w:jc w:val="both"/>
        <w:rPr>
          <w:color w:val="111111"/>
          <w:spacing w:val="-2"/>
          <w:sz w:val="28"/>
          <w:szCs w:val="28"/>
        </w:rPr>
      </w:pPr>
      <w:r>
        <w:rPr>
          <w:color w:val="111111"/>
          <w:sz w:val="28"/>
          <w:szCs w:val="28"/>
        </w:rPr>
        <w:t xml:space="preserve">Категории, виды особо охраняемых природных территорий, </w:t>
      </w:r>
      <w:r>
        <w:rPr>
          <w:color w:val="111111"/>
          <w:sz w:val="28"/>
          <w:szCs w:val="28"/>
        </w:rPr>
        <w:br/>
        <w:t xml:space="preserve">а также режимы особой охраны определяются в соответствии </w:t>
      </w:r>
      <w:r>
        <w:rPr>
          <w:color w:val="111111"/>
          <w:sz w:val="28"/>
          <w:szCs w:val="28"/>
        </w:rPr>
        <w:br/>
        <w:t xml:space="preserve">с требованиями Федерального закона от 14 марта </w:t>
      </w:r>
      <w:smartTag w:uri="urn:schemas-microsoft-com:office:smarttags" w:element="metricconverter">
        <w:smartTagPr>
          <w:attr w:name="ProductID" w:val="1995 г"/>
        </w:smartTagPr>
        <w:r>
          <w:rPr>
            <w:color w:val="111111"/>
            <w:sz w:val="28"/>
            <w:szCs w:val="28"/>
          </w:rPr>
          <w:t>1995 г</w:t>
        </w:r>
      </w:smartTag>
      <w:r>
        <w:rPr>
          <w:color w:val="111111"/>
          <w:sz w:val="28"/>
          <w:szCs w:val="28"/>
        </w:rPr>
        <w:t xml:space="preserve">. № 33-ФЗ </w:t>
      </w:r>
      <w:r>
        <w:rPr>
          <w:color w:val="111111"/>
          <w:sz w:val="28"/>
          <w:szCs w:val="28"/>
        </w:rPr>
        <w:br/>
        <w:t>«Об особо охраняемых природных территориях»</w:t>
      </w:r>
      <w:r>
        <w:rPr>
          <w:color w:val="111111"/>
          <w:spacing w:val="-2"/>
          <w:sz w:val="28"/>
          <w:szCs w:val="28"/>
        </w:rPr>
        <w:t>.</w:t>
      </w:r>
    </w:p>
    <w:p w:rsidR="000F66AA" w:rsidRDefault="000F66AA" w:rsidP="000F66AA">
      <w:pPr>
        <w:ind w:firstLine="720"/>
        <w:jc w:val="both"/>
        <w:rPr>
          <w:bCs/>
          <w:sz w:val="28"/>
          <w:szCs w:val="28"/>
        </w:rPr>
      </w:pPr>
      <w:r>
        <w:rPr>
          <w:bCs/>
          <w:sz w:val="28"/>
          <w:szCs w:val="28"/>
        </w:rPr>
        <w:t xml:space="preserve">10.2.3. Все особо охраняемые природные территории учитываются при разработке документов территориального планирования, </w:t>
      </w:r>
      <w:r>
        <w:rPr>
          <w:bCs/>
          <w:sz w:val="28"/>
          <w:szCs w:val="28"/>
        </w:rPr>
        <w:br/>
        <w:t xml:space="preserve">генерального плана сельского поселения, документации </w:t>
      </w:r>
      <w:r>
        <w:rPr>
          <w:bCs/>
          <w:sz w:val="28"/>
          <w:szCs w:val="28"/>
        </w:rPr>
        <w:br/>
        <w:t>по планировке территории.</w:t>
      </w:r>
    </w:p>
    <w:p w:rsidR="000F66AA" w:rsidRDefault="000F66AA" w:rsidP="000F66AA">
      <w:pPr>
        <w:ind w:firstLine="709"/>
        <w:jc w:val="both"/>
        <w:rPr>
          <w:bCs/>
          <w:sz w:val="28"/>
          <w:szCs w:val="28"/>
        </w:rPr>
      </w:pPr>
      <w:r>
        <w:rPr>
          <w:bCs/>
          <w:spacing w:val="-2"/>
          <w:sz w:val="28"/>
          <w:szCs w:val="28"/>
        </w:rPr>
        <w:t xml:space="preserve">10.2.4. Особо охраняемые природные территории проектируются </w:t>
      </w:r>
      <w:r>
        <w:rPr>
          <w:bCs/>
          <w:spacing w:val="-2"/>
          <w:sz w:val="28"/>
          <w:szCs w:val="28"/>
        </w:rPr>
        <w:br/>
        <w:t>в соответствии</w:t>
      </w:r>
      <w:r>
        <w:rPr>
          <w:bCs/>
          <w:sz w:val="28"/>
          <w:szCs w:val="28"/>
        </w:rPr>
        <w:t xml:space="preserve"> с требованиями законодательства Российской Федерации и </w:t>
      </w:r>
      <w:r>
        <w:rPr>
          <w:bCs/>
          <w:spacing w:val="-2"/>
          <w:sz w:val="28"/>
          <w:szCs w:val="28"/>
        </w:rPr>
        <w:lastRenderedPageBreak/>
        <w:t>Республики Марий Эл</w:t>
      </w:r>
      <w:r>
        <w:rPr>
          <w:bCs/>
          <w:sz w:val="28"/>
          <w:szCs w:val="28"/>
        </w:rPr>
        <w:t xml:space="preserve"> об особо охраняемых природных территориях согласно установленным режимам градостроительной деятельности </w:t>
      </w:r>
      <w:r>
        <w:rPr>
          <w:bCs/>
          <w:sz w:val="28"/>
          <w:szCs w:val="28"/>
        </w:rPr>
        <w:br/>
        <w:t xml:space="preserve">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w:t>
      </w:r>
      <w:r>
        <w:rPr>
          <w:bCs/>
          <w:sz w:val="28"/>
          <w:szCs w:val="28"/>
        </w:rPr>
        <w:br/>
        <w:t>в соответствии со статусом территории и режимами особой охраны.</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10.2.5. В целях защиты особо охраняемых природных территорий от неблагоприятных антропогенных воздействий на прилегающих </w:t>
      </w:r>
      <w:r>
        <w:rPr>
          <w:color w:val="111111"/>
          <w:sz w:val="28"/>
          <w:szCs w:val="28"/>
        </w:rPr>
        <w:br/>
        <w:t>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0F66AA" w:rsidRDefault="000F66AA" w:rsidP="000F66AA">
      <w:pPr>
        <w:ind w:firstLine="709"/>
        <w:jc w:val="both"/>
        <w:rPr>
          <w:bCs/>
          <w:spacing w:val="-2"/>
          <w:sz w:val="28"/>
          <w:szCs w:val="28"/>
        </w:rPr>
      </w:pPr>
      <w:r>
        <w:rPr>
          <w:bCs/>
          <w:sz w:val="28"/>
          <w:szCs w:val="28"/>
        </w:rPr>
        <w:t xml:space="preserve">10.2.6. Конкретные особенности и режим особо охраняемых природных территорий устанавливаются в соответствии с требованиями Федерального закона от 14 марта </w:t>
      </w:r>
      <w:smartTag w:uri="urn:schemas-microsoft-com:office:smarttags" w:element="metricconverter">
        <w:smartTagPr>
          <w:attr w:name="ProductID" w:val="1995 г"/>
        </w:smartTagPr>
        <w:r>
          <w:rPr>
            <w:bCs/>
            <w:sz w:val="28"/>
            <w:szCs w:val="28"/>
          </w:rPr>
          <w:t>1995 г</w:t>
        </w:r>
      </w:smartTag>
      <w:r>
        <w:rPr>
          <w:bCs/>
          <w:sz w:val="28"/>
          <w:szCs w:val="28"/>
        </w:rPr>
        <w:t>.</w:t>
      </w:r>
      <w:r>
        <w:rPr>
          <w:bCs/>
          <w:spacing w:val="-2"/>
          <w:sz w:val="28"/>
          <w:szCs w:val="28"/>
        </w:rPr>
        <w:t xml:space="preserve"> № 33-ФЗ «Об особо охраняемых природных территориях» (таблица № 76).</w:t>
      </w:r>
    </w:p>
    <w:p w:rsidR="000F66AA" w:rsidRDefault="000F66AA" w:rsidP="000F66AA">
      <w:pPr>
        <w:ind w:firstLine="709"/>
        <w:jc w:val="both"/>
        <w:rPr>
          <w:bCs/>
        </w:rPr>
      </w:pPr>
    </w:p>
    <w:p w:rsidR="000F66AA" w:rsidRDefault="000F66AA" w:rsidP="000F66AA">
      <w:pPr>
        <w:ind w:firstLine="709"/>
        <w:jc w:val="both"/>
        <w:rPr>
          <w:bCs/>
          <w:sz w:val="28"/>
          <w:szCs w:val="28"/>
        </w:rPr>
      </w:pPr>
      <w:r>
        <w:rPr>
          <w:bCs/>
          <w:sz w:val="28"/>
          <w:szCs w:val="28"/>
        </w:rPr>
        <w:t>Таблица № 76</w:t>
      </w:r>
    </w:p>
    <w:p w:rsidR="000F66AA" w:rsidRDefault="000F66AA" w:rsidP="000F66AA">
      <w:pPr>
        <w:ind w:firstLine="709"/>
        <w:jc w:val="both"/>
        <w:rPr>
          <w:bCs/>
          <w:highlight w:val="red"/>
        </w:rPr>
      </w:pP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4"/>
        <w:gridCol w:w="142"/>
        <w:gridCol w:w="142"/>
        <w:gridCol w:w="6685"/>
        <w:gridCol w:w="142"/>
      </w:tblGrid>
      <w:tr w:rsidR="000F66AA" w:rsidTr="000F66AA">
        <w:trPr>
          <w:trHeight w:val="1225"/>
          <w:jc w:val="center"/>
        </w:trPr>
        <w:tc>
          <w:tcPr>
            <w:tcW w:w="1723" w:type="dxa"/>
            <w:tcBorders>
              <w:top w:val="single" w:sz="4" w:space="0" w:color="000000"/>
              <w:left w:val="nil"/>
              <w:bottom w:val="single" w:sz="4" w:space="0" w:color="000000"/>
              <w:right w:val="single" w:sz="4" w:space="0" w:color="000000"/>
            </w:tcBorders>
            <w:vAlign w:val="center"/>
            <w:hideMark/>
          </w:tcPr>
          <w:p w:rsidR="000F66AA" w:rsidRDefault="000F66AA">
            <w:pPr>
              <w:pStyle w:val="S6"/>
              <w:widowControl w:val="0"/>
              <w:jc w:val="both"/>
              <w:rPr>
                <w:bCs/>
                <w:sz w:val="26"/>
                <w:szCs w:val="26"/>
              </w:rPr>
            </w:pPr>
            <w:r>
              <w:rPr>
                <w:bCs/>
                <w:sz w:val="26"/>
                <w:szCs w:val="26"/>
              </w:rPr>
              <w:t xml:space="preserve">Категории особо </w:t>
            </w:r>
            <w:proofErr w:type="gramStart"/>
            <w:r>
              <w:rPr>
                <w:bCs/>
                <w:sz w:val="26"/>
                <w:szCs w:val="26"/>
              </w:rPr>
              <w:t>охраняемых</w:t>
            </w:r>
            <w:proofErr w:type="gramEnd"/>
            <w:r>
              <w:rPr>
                <w:bCs/>
                <w:sz w:val="26"/>
                <w:szCs w:val="26"/>
              </w:rPr>
              <w:t xml:space="preserve"> </w:t>
            </w:r>
          </w:p>
          <w:p w:rsidR="000F66AA" w:rsidRDefault="000F66AA">
            <w:pPr>
              <w:pStyle w:val="S6"/>
              <w:widowControl w:val="0"/>
              <w:jc w:val="both"/>
              <w:rPr>
                <w:bCs/>
                <w:sz w:val="26"/>
                <w:szCs w:val="26"/>
              </w:rPr>
            </w:pPr>
            <w:r>
              <w:rPr>
                <w:bCs/>
                <w:sz w:val="26"/>
                <w:szCs w:val="26"/>
              </w:rPr>
              <w:t xml:space="preserve">природных </w:t>
            </w:r>
          </w:p>
          <w:p w:rsidR="000F66AA" w:rsidRDefault="000F66AA">
            <w:pPr>
              <w:pStyle w:val="S6"/>
              <w:widowControl w:val="0"/>
              <w:jc w:val="both"/>
              <w:rPr>
                <w:bCs/>
                <w:sz w:val="26"/>
                <w:szCs w:val="26"/>
              </w:rPr>
            </w:pPr>
            <w:r>
              <w:rPr>
                <w:bCs/>
                <w:sz w:val="26"/>
                <w:szCs w:val="26"/>
              </w:rPr>
              <w:t>территорий</w:t>
            </w:r>
          </w:p>
        </w:tc>
        <w:tc>
          <w:tcPr>
            <w:tcW w:w="7108" w:type="dxa"/>
            <w:gridSpan w:val="4"/>
            <w:tcBorders>
              <w:top w:val="single" w:sz="4" w:space="0" w:color="000000"/>
              <w:left w:val="single" w:sz="4" w:space="0" w:color="000000"/>
              <w:bottom w:val="single" w:sz="4" w:space="0" w:color="000000"/>
              <w:right w:val="nil"/>
            </w:tcBorders>
            <w:vAlign w:val="center"/>
            <w:hideMark/>
          </w:tcPr>
          <w:p w:rsidR="000F66AA" w:rsidRDefault="000F66AA">
            <w:pPr>
              <w:pStyle w:val="S6"/>
              <w:widowControl w:val="0"/>
              <w:jc w:val="both"/>
              <w:rPr>
                <w:bCs/>
                <w:sz w:val="26"/>
                <w:szCs w:val="26"/>
              </w:rPr>
            </w:pPr>
            <w:r>
              <w:rPr>
                <w:bCs/>
                <w:sz w:val="26"/>
                <w:szCs w:val="26"/>
              </w:rPr>
              <w:t>Режим особой охраны</w:t>
            </w:r>
          </w:p>
        </w:tc>
      </w:tr>
      <w:tr w:rsidR="000F66AA" w:rsidTr="000F66AA">
        <w:trPr>
          <w:trHeight w:val="137"/>
          <w:jc w:val="center"/>
        </w:trPr>
        <w:tc>
          <w:tcPr>
            <w:tcW w:w="1723" w:type="dxa"/>
            <w:tcBorders>
              <w:top w:val="single" w:sz="4" w:space="0" w:color="000000"/>
              <w:left w:val="nil"/>
              <w:bottom w:val="single" w:sz="4" w:space="0" w:color="auto"/>
              <w:right w:val="single" w:sz="4" w:space="0" w:color="000000"/>
            </w:tcBorders>
            <w:vAlign w:val="center"/>
            <w:hideMark/>
          </w:tcPr>
          <w:p w:rsidR="000F66AA" w:rsidRDefault="000F66AA">
            <w:pPr>
              <w:pStyle w:val="S6"/>
              <w:widowControl w:val="0"/>
              <w:jc w:val="both"/>
              <w:rPr>
                <w:bCs/>
                <w:sz w:val="26"/>
                <w:szCs w:val="26"/>
              </w:rPr>
            </w:pPr>
            <w:r>
              <w:rPr>
                <w:bCs/>
                <w:sz w:val="26"/>
                <w:szCs w:val="26"/>
              </w:rPr>
              <w:t>1</w:t>
            </w:r>
          </w:p>
        </w:tc>
        <w:tc>
          <w:tcPr>
            <w:tcW w:w="7108" w:type="dxa"/>
            <w:gridSpan w:val="4"/>
            <w:tcBorders>
              <w:top w:val="single" w:sz="4" w:space="0" w:color="000000"/>
              <w:left w:val="single" w:sz="4" w:space="0" w:color="000000"/>
              <w:bottom w:val="single" w:sz="4" w:space="0" w:color="auto"/>
              <w:right w:val="nil"/>
            </w:tcBorders>
            <w:vAlign w:val="center"/>
            <w:hideMark/>
          </w:tcPr>
          <w:p w:rsidR="000F66AA" w:rsidRDefault="000F66AA">
            <w:pPr>
              <w:pStyle w:val="S6"/>
              <w:widowControl w:val="0"/>
              <w:jc w:val="both"/>
              <w:rPr>
                <w:bCs/>
                <w:sz w:val="26"/>
                <w:szCs w:val="26"/>
              </w:rPr>
            </w:pPr>
            <w:r>
              <w:rPr>
                <w:bCs/>
                <w:sz w:val="26"/>
                <w:szCs w:val="26"/>
              </w:rPr>
              <w:t>2</w:t>
            </w:r>
          </w:p>
        </w:tc>
      </w:tr>
      <w:tr w:rsidR="000F66AA" w:rsidTr="000F66AA">
        <w:trPr>
          <w:trHeight w:val="220"/>
          <w:jc w:val="center"/>
        </w:trPr>
        <w:tc>
          <w:tcPr>
            <w:tcW w:w="1723" w:type="dxa"/>
            <w:tcBorders>
              <w:top w:val="single" w:sz="4" w:space="0" w:color="auto"/>
              <w:left w:val="nil"/>
              <w:bottom w:val="nil"/>
              <w:right w:val="nil"/>
            </w:tcBorders>
            <w:vAlign w:val="center"/>
          </w:tcPr>
          <w:p w:rsidR="000F66AA" w:rsidRDefault="000F66AA">
            <w:pPr>
              <w:pStyle w:val="S6"/>
              <w:widowControl w:val="0"/>
              <w:jc w:val="both"/>
              <w:rPr>
                <w:bCs/>
                <w:sz w:val="26"/>
                <w:szCs w:val="26"/>
              </w:rPr>
            </w:pPr>
          </w:p>
        </w:tc>
        <w:tc>
          <w:tcPr>
            <w:tcW w:w="7108" w:type="dxa"/>
            <w:gridSpan w:val="4"/>
            <w:tcBorders>
              <w:top w:val="single" w:sz="4" w:space="0" w:color="auto"/>
              <w:left w:val="nil"/>
              <w:bottom w:val="nil"/>
              <w:right w:val="nil"/>
            </w:tcBorders>
            <w:vAlign w:val="center"/>
          </w:tcPr>
          <w:p w:rsidR="000F66AA" w:rsidRDefault="000F66AA">
            <w:pPr>
              <w:pStyle w:val="S6"/>
              <w:widowControl w:val="0"/>
              <w:jc w:val="both"/>
              <w:rPr>
                <w:bCs/>
                <w:sz w:val="26"/>
                <w:szCs w:val="26"/>
              </w:rPr>
            </w:pPr>
          </w:p>
        </w:tc>
      </w:tr>
      <w:tr w:rsidR="000F66AA" w:rsidTr="000F66AA">
        <w:trPr>
          <w:trHeight w:val="533"/>
          <w:jc w:val="center"/>
        </w:trPr>
        <w:tc>
          <w:tcPr>
            <w:tcW w:w="1723" w:type="dxa"/>
            <w:tcBorders>
              <w:top w:val="nil"/>
              <w:left w:val="nil"/>
              <w:bottom w:val="nil"/>
              <w:right w:val="nil"/>
            </w:tcBorders>
            <w:hideMark/>
          </w:tcPr>
          <w:p w:rsidR="000F66AA" w:rsidRDefault="000F66AA">
            <w:pPr>
              <w:pStyle w:val="S6"/>
              <w:widowControl w:val="0"/>
              <w:jc w:val="both"/>
              <w:rPr>
                <w:sz w:val="26"/>
                <w:szCs w:val="26"/>
              </w:rPr>
            </w:pPr>
            <w:proofErr w:type="spellStart"/>
            <w:proofErr w:type="gramStart"/>
            <w:r>
              <w:rPr>
                <w:sz w:val="26"/>
                <w:szCs w:val="26"/>
              </w:rPr>
              <w:t>Государст-венные</w:t>
            </w:r>
            <w:proofErr w:type="spellEnd"/>
            <w:proofErr w:type="gramEnd"/>
            <w:r>
              <w:rPr>
                <w:sz w:val="26"/>
                <w:szCs w:val="26"/>
              </w:rPr>
              <w:t xml:space="preserve"> природные </w:t>
            </w:r>
          </w:p>
          <w:p w:rsidR="000F66AA" w:rsidRDefault="000F66AA">
            <w:pPr>
              <w:pStyle w:val="S6"/>
              <w:widowControl w:val="0"/>
              <w:jc w:val="both"/>
              <w:rPr>
                <w:sz w:val="26"/>
                <w:szCs w:val="26"/>
              </w:rPr>
            </w:pPr>
            <w:r>
              <w:rPr>
                <w:sz w:val="26"/>
                <w:szCs w:val="26"/>
              </w:rPr>
              <w:t>заповедники</w:t>
            </w:r>
          </w:p>
        </w:tc>
        <w:tc>
          <w:tcPr>
            <w:tcW w:w="7108" w:type="dxa"/>
            <w:gridSpan w:val="4"/>
            <w:tcBorders>
              <w:top w:val="nil"/>
              <w:left w:val="nil"/>
              <w:bottom w:val="nil"/>
              <w:right w:val="nil"/>
            </w:tcBorders>
          </w:tcPr>
          <w:p w:rsidR="000F66AA" w:rsidRDefault="000F66AA">
            <w:pPr>
              <w:pStyle w:val="S6"/>
              <w:widowControl w:val="0"/>
              <w:jc w:val="both"/>
              <w:rPr>
                <w:sz w:val="26"/>
                <w:szCs w:val="26"/>
              </w:rPr>
            </w:pPr>
            <w:r>
              <w:rPr>
                <w:sz w:val="26"/>
                <w:szCs w:val="26"/>
              </w:rPr>
              <w:t xml:space="preserve">запрещается любая деятельность, противоречащая задачам государственного природного заповедника </w:t>
            </w:r>
            <w:r>
              <w:rPr>
                <w:sz w:val="26"/>
                <w:szCs w:val="26"/>
              </w:rPr>
              <w:br/>
              <w:t>и режиму особой охраны.</w:t>
            </w:r>
          </w:p>
          <w:p w:rsidR="000F66AA" w:rsidRDefault="000F66AA">
            <w:pPr>
              <w:pStyle w:val="S6"/>
              <w:widowControl w:val="0"/>
              <w:jc w:val="both"/>
              <w:rPr>
                <w:sz w:val="26"/>
                <w:szCs w:val="26"/>
              </w:rPr>
            </w:pPr>
            <w:r>
              <w:rPr>
                <w:sz w:val="26"/>
                <w:szCs w:val="26"/>
              </w:rPr>
              <w:t xml:space="preserve">Допускаются мероприятия и деятельность, направленные </w:t>
            </w:r>
            <w:proofErr w:type="gramStart"/>
            <w:r>
              <w:rPr>
                <w:sz w:val="26"/>
                <w:szCs w:val="26"/>
              </w:rPr>
              <w:t>на</w:t>
            </w:r>
            <w:proofErr w:type="gramEnd"/>
            <w:r>
              <w:rPr>
                <w:sz w:val="26"/>
                <w:szCs w:val="26"/>
              </w:rPr>
              <w:t>:</w:t>
            </w:r>
          </w:p>
          <w:p w:rsidR="000F66AA" w:rsidRDefault="000F66AA">
            <w:pPr>
              <w:pStyle w:val="S6"/>
              <w:widowControl w:val="0"/>
              <w:jc w:val="both"/>
              <w:rPr>
                <w:sz w:val="26"/>
                <w:szCs w:val="26"/>
              </w:rPr>
            </w:pPr>
            <w:r>
              <w:rPr>
                <w:sz w:val="26"/>
                <w:szCs w:val="26"/>
              </w:rPr>
              <w:t xml:space="preserve">   сохранение в естественном состоянии природных комплексов, восстановление и предотвращение изменений природных комплексов и их компонентов </w:t>
            </w:r>
            <w:r>
              <w:rPr>
                <w:sz w:val="26"/>
                <w:szCs w:val="26"/>
              </w:rPr>
              <w:br/>
              <w:t>в результате антропогенного воздействия;</w:t>
            </w:r>
          </w:p>
          <w:p w:rsidR="000F66AA" w:rsidRDefault="000F66AA">
            <w:pPr>
              <w:pStyle w:val="S6"/>
              <w:widowControl w:val="0"/>
              <w:jc w:val="both"/>
              <w:rPr>
                <w:sz w:val="26"/>
                <w:szCs w:val="26"/>
              </w:rPr>
            </w:pPr>
            <w:r>
              <w:rPr>
                <w:sz w:val="26"/>
                <w:szCs w:val="26"/>
              </w:rPr>
              <w:t xml:space="preserve">    поддержание условий, обеспечивающих санитарную </w:t>
            </w:r>
            <w:r>
              <w:rPr>
                <w:sz w:val="26"/>
                <w:szCs w:val="26"/>
              </w:rPr>
              <w:br/>
              <w:t>и противопожарную безопасность;</w:t>
            </w:r>
          </w:p>
          <w:p w:rsidR="000F66AA" w:rsidRDefault="000F66AA">
            <w:pPr>
              <w:pStyle w:val="S6"/>
              <w:widowControl w:val="0"/>
              <w:jc w:val="both"/>
              <w:rPr>
                <w:sz w:val="26"/>
                <w:szCs w:val="26"/>
              </w:rPr>
            </w:pPr>
            <w:r>
              <w:rPr>
                <w:sz w:val="26"/>
                <w:szCs w:val="26"/>
              </w:rPr>
              <w:t xml:space="preserve">    предотвращение условий, способных вызвать стихийные бедствия, угрожающие жизни людей </w:t>
            </w:r>
            <w:r>
              <w:rPr>
                <w:sz w:val="26"/>
                <w:szCs w:val="26"/>
              </w:rPr>
              <w:br/>
              <w:t>и населенным пунктам;</w:t>
            </w:r>
          </w:p>
          <w:p w:rsidR="000F66AA" w:rsidRDefault="000F66AA">
            <w:pPr>
              <w:pStyle w:val="S6"/>
              <w:widowControl w:val="0"/>
              <w:jc w:val="both"/>
              <w:rPr>
                <w:sz w:val="26"/>
                <w:szCs w:val="26"/>
              </w:rPr>
            </w:pPr>
            <w:r>
              <w:rPr>
                <w:sz w:val="26"/>
                <w:szCs w:val="26"/>
              </w:rPr>
              <w:t xml:space="preserve">    осуществление экологического мониторинга;</w:t>
            </w:r>
          </w:p>
          <w:p w:rsidR="000F66AA" w:rsidRDefault="000F66AA">
            <w:pPr>
              <w:pStyle w:val="S6"/>
              <w:widowControl w:val="0"/>
              <w:jc w:val="both"/>
              <w:rPr>
                <w:sz w:val="26"/>
                <w:szCs w:val="26"/>
              </w:rPr>
            </w:pPr>
            <w:r>
              <w:rPr>
                <w:sz w:val="26"/>
                <w:szCs w:val="26"/>
              </w:rPr>
              <w:t xml:space="preserve">    выполнение научно-исследовательских задач;</w:t>
            </w:r>
          </w:p>
          <w:p w:rsidR="000F66AA" w:rsidRDefault="000F66AA">
            <w:pPr>
              <w:pStyle w:val="S6"/>
              <w:widowControl w:val="0"/>
              <w:jc w:val="both"/>
              <w:rPr>
                <w:sz w:val="26"/>
                <w:szCs w:val="26"/>
              </w:rPr>
            </w:pPr>
            <w:r>
              <w:rPr>
                <w:sz w:val="26"/>
                <w:szCs w:val="26"/>
              </w:rPr>
              <w:t xml:space="preserve">    ведение эколого-просветительской работы;</w:t>
            </w:r>
          </w:p>
          <w:p w:rsidR="000F66AA" w:rsidRDefault="000F66AA">
            <w:pPr>
              <w:pStyle w:val="S6"/>
              <w:widowControl w:val="0"/>
              <w:jc w:val="both"/>
              <w:rPr>
                <w:spacing w:val="-2"/>
                <w:sz w:val="26"/>
                <w:szCs w:val="26"/>
              </w:rPr>
            </w:pPr>
            <w:r>
              <w:rPr>
                <w:sz w:val="26"/>
                <w:szCs w:val="26"/>
              </w:rPr>
              <w:t xml:space="preserve">    осуществление контрольно-надзорных функций.</w:t>
            </w:r>
          </w:p>
          <w:p w:rsidR="000F66AA" w:rsidRDefault="000F66AA">
            <w:pPr>
              <w:pStyle w:val="S6"/>
              <w:widowControl w:val="0"/>
              <w:jc w:val="both"/>
              <w:rPr>
                <w:spacing w:val="-2"/>
                <w:sz w:val="26"/>
                <w:szCs w:val="26"/>
              </w:rPr>
            </w:pPr>
            <w:r>
              <w:rPr>
                <w:spacing w:val="-2"/>
                <w:sz w:val="26"/>
                <w:szCs w:val="26"/>
              </w:rPr>
              <w:t xml:space="preserve">На специально выделенных участках частичного </w:t>
            </w:r>
            <w:r>
              <w:rPr>
                <w:spacing w:val="-2"/>
                <w:sz w:val="26"/>
                <w:szCs w:val="26"/>
              </w:rPr>
              <w:lastRenderedPageBreak/>
              <w:t xml:space="preserve">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w:t>
            </w:r>
            <w:r>
              <w:rPr>
                <w:spacing w:val="-2"/>
                <w:sz w:val="26"/>
                <w:szCs w:val="26"/>
              </w:rPr>
              <w:br/>
              <w:t>и жизнедеятельности граждан, проживающих на его территории.</w:t>
            </w:r>
          </w:p>
          <w:p w:rsidR="000F66AA" w:rsidRDefault="000F66AA">
            <w:pPr>
              <w:pStyle w:val="S6"/>
              <w:widowControl w:val="0"/>
              <w:jc w:val="both"/>
              <w:rPr>
                <w:sz w:val="26"/>
                <w:szCs w:val="26"/>
              </w:rPr>
            </w:pPr>
            <w:r>
              <w:rPr>
                <w:sz w:val="26"/>
                <w:szCs w:val="26"/>
              </w:rPr>
              <w:t xml:space="preserve">Пребывание на территории государственных природных заповедников граждан, не являющихся работниками данных заповедников, или должностных лиц, </w:t>
            </w:r>
            <w:r>
              <w:rPr>
                <w:sz w:val="26"/>
                <w:szCs w:val="26"/>
              </w:rPr>
              <w:br/>
              <w:t xml:space="preserve">не являющихся сотрудниками органов, в ведении которых находятся данные заповедники, допускается только </w:t>
            </w:r>
            <w:r>
              <w:rPr>
                <w:sz w:val="26"/>
                <w:szCs w:val="26"/>
              </w:rPr>
              <w:br/>
              <w:t>при наличии разрешений этих органов или дирекций государственных природных заповедников.</w:t>
            </w:r>
          </w:p>
          <w:p w:rsidR="000F66AA" w:rsidRDefault="000F66AA">
            <w:pPr>
              <w:pStyle w:val="S6"/>
              <w:widowControl w:val="0"/>
              <w:jc w:val="both"/>
              <w:rPr>
                <w:sz w:val="26"/>
                <w:szCs w:val="26"/>
              </w:rPr>
            </w:pPr>
            <w:r>
              <w:rPr>
                <w:sz w:val="26"/>
                <w:szCs w:val="26"/>
              </w:rPr>
              <w:t xml:space="preserve">Особенности и режим особой охраны территории конкретного государственного природного заповедника определяются положением о нем, утверждаемым </w:t>
            </w:r>
            <w:r>
              <w:rPr>
                <w:sz w:val="26"/>
                <w:szCs w:val="26"/>
              </w:rPr>
              <w:br/>
              <w:t>в установленном порядке.</w:t>
            </w:r>
          </w:p>
          <w:p w:rsidR="000F66AA" w:rsidRDefault="000F66AA">
            <w:pPr>
              <w:pStyle w:val="S6"/>
              <w:widowControl w:val="0"/>
              <w:jc w:val="both"/>
            </w:pPr>
          </w:p>
        </w:tc>
      </w:tr>
      <w:tr w:rsidR="000F66AA" w:rsidTr="000F66AA">
        <w:trPr>
          <w:trHeight w:val="136"/>
          <w:jc w:val="center"/>
        </w:trPr>
        <w:tc>
          <w:tcPr>
            <w:tcW w:w="1723" w:type="dxa"/>
            <w:tcBorders>
              <w:top w:val="nil"/>
              <w:left w:val="nil"/>
              <w:bottom w:val="nil"/>
              <w:right w:val="nil"/>
            </w:tcBorders>
            <w:hideMark/>
          </w:tcPr>
          <w:p w:rsidR="000F66AA" w:rsidRDefault="000F66AA">
            <w:pPr>
              <w:pStyle w:val="S6"/>
              <w:widowControl w:val="0"/>
              <w:jc w:val="both"/>
              <w:rPr>
                <w:sz w:val="26"/>
                <w:szCs w:val="26"/>
              </w:rPr>
            </w:pPr>
            <w:proofErr w:type="spellStart"/>
            <w:proofErr w:type="gramStart"/>
            <w:r>
              <w:rPr>
                <w:sz w:val="26"/>
                <w:szCs w:val="26"/>
              </w:rPr>
              <w:lastRenderedPageBreak/>
              <w:t>Националь-ные</w:t>
            </w:r>
            <w:proofErr w:type="spellEnd"/>
            <w:proofErr w:type="gramEnd"/>
            <w:r>
              <w:rPr>
                <w:sz w:val="26"/>
                <w:szCs w:val="26"/>
              </w:rPr>
              <w:t xml:space="preserve"> парки</w:t>
            </w:r>
          </w:p>
        </w:tc>
        <w:tc>
          <w:tcPr>
            <w:tcW w:w="7108" w:type="dxa"/>
            <w:gridSpan w:val="4"/>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устанавливается дифференцированный режим особой охраны с учетом природных, историко-культурных и иных особенностей. </w:t>
            </w:r>
            <w:proofErr w:type="gramStart"/>
            <w:r>
              <w:rPr>
                <w:sz w:val="26"/>
                <w:szCs w:val="26"/>
              </w:rPr>
              <w:t xml:space="preserve">Исходя из указанных особенностей </w:t>
            </w:r>
            <w:r>
              <w:rPr>
                <w:sz w:val="26"/>
                <w:szCs w:val="26"/>
              </w:rPr>
              <w:br/>
              <w:t>на территориях национальных парков могут</w:t>
            </w:r>
            <w:proofErr w:type="gramEnd"/>
            <w:r>
              <w:rPr>
                <w:sz w:val="26"/>
                <w:szCs w:val="26"/>
              </w:rPr>
              <w:t xml:space="preserve"> быть выделены различные функциональные зоны, в том числе:</w:t>
            </w:r>
          </w:p>
          <w:p w:rsidR="000F66AA" w:rsidRDefault="000F66AA">
            <w:pPr>
              <w:pStyle w:val="S6"/>
              <w:widowControl w:val="0"/>
              <w:jc w:val="both"/>
              <w:rPr>
                <w:sz w:val="26"/>
                <w:szCs w:val="26"/>
              </w:rPr>
            </w:pPr>
            <w:r>
              <w:rPr>
                <w:sz w:val="26"/>
                <w:szCs w:val="26"/>
              </w:rPr>
              <w:t xml:space="preserve">    </w:t>
            </w:r>
            <w:proofErr w:type="gramStart"/>
            <w:r>
              <w:rPr>
                <w:sz w:val="26"/>
                <w:szCs w:val="26"/>
              </w:rPr>
              <w:t>заповедная, в пределах которой запрещены любая хозяйственная деятельность и рекреационное использование территории;</w:t>
            </w:r>
            <w:proofErr w:type="gramEnd"/>
          </w:p>
          <w:p w:rsidR="000F66AA" w:rsidRDefault="000F66AA">
            <w:pPr>
              <w:pStyle w:val="S6"/>
              <w:widowControl w:val="0"/>
              <w:jc w:val="both"/>
              <w:rPr>
                <w:sz w:val="26"/>
                <w:szCs w:val="26"/>
              </w:rPr>
            </w:pPr>
            <w:r>
              <w:rPr>
                <w:sz w:val="26"/>
                <w:szCs w:val="26"/>
              </w:rPr>
              <w:t xml:space="preserve">    особо охраняемая, в пределах которой обеспечиваются условия для сохранения природных комплексов и объектов </w:t>
            </w:r>
            <w:r>
              <w:rPr>
                <w:sz w:val="26"/>
                <w:szCs w:val="26"/>
              </w:rPr>
              <w:br/>
              <w:t xml:space="preserve">и на </w:t>
            </w:r>
            <w:proofErr w:type="gramStart"/>
            <w:r>
              <w:rPr>
                <w:sz w:val="26"/>
                <w:szCs w:val="26"/>
              </w:rPr>
              <w:t>территории</w:t>
            </w:r>
            <w:proofErr w:type="gramEnd"/>
            <w:r>
              <w:rPr>
                <w:sz w:val="26"/>
                <w:szCs w:val="26"/>
              </w:rPr>
              <w:t xml:space="preserve"> которой допускается строго регулируемое посещение;</w:t>
            </w:r>
          </w:p>
          <w:p w:rsidR="000F66AA" w:rsidRDefault="000F66AA">
            <w:pPr>
              <w:pStyle w:val="S6"/>
              <w:widowControl w:val="0"/>
              <w:jc w:val="both"/>
              <w:rPr>
                <w:sz w:val="26"/>
                <w:szCs w:val="26"/>
              </w:rPr>
            </w:pPr>
            <w:r>
              <w:rPr>
                <w:sz w:val="26"/>
                <w:szCs w:val="26"/>
              </w:rPr>
              <w:t xml:space="preserve">    познавательного туризма, предназначенная </w:t>
            </w:r>
            <w:r>
              <w:rPr>
                <w:sz w:val="26"/>
                <w:szCs w:val="26"/>
              </w:rPr>
              <w:br/>
              <w:t xml:space="preserve">для организации экологического просвещения </w:t>
            </w:r>
            <w:r>
              <w:rPr>
                <w:sz w:val="26"/>
                <w:szCs w:val="26"/>
              </w:rPr>
              <w:br/>
              <w:t>и ознакомления с достопримечательными объектами национального парка;</w:t>
            </w:r>
          </w:p>
          <w:p w:rsidR="000F66AA" w:rsidRDefault="000F66AA">
            <w:pPr>
              <w:pStyle w:val="S6"/>
              <w:widowControl w:val="0"/>
              <w:jc w:val="both"/>
              <w:rPr>
                <w:sz w:val="26"/>
                <w:szCs w:val="26"/>
              </w:rPr>
            </w:pPr>
            <w:r>
              <w:rPr>
                <w:sz w:val="26"/>
                <w:szCs w:val="26"/>
              </w:rPr>
              <w:t xml:space="preserve">    </w:t>
            </w:r>
            <w:proofErr w:type="gramStart"/>
            <w:r>
              <w:rPr>
                <w:sz w:val="26"/>
                <w:szCs w:val="26"/>
              </w:rPr>
              <w:t>рекреационная</w:t>
            </w:r>
            <w:proofErr w:type="gramEnd"/>
            <w:r>
              <w:rPr>
                <w:sz w:val="26"/>
                <w:szCs w:val="26"/>
              </w:rPr>
              <w:t>, в том числе предназначенная для отдыха, развития физической культуры и спорта;</w:t>
            </w:r>
          </w:p>
          <w:p w:rsidR="000F66AA" w:rsidRDefault="000F66AA">
            <w:pPr>
              <w:pStyle w:val="S6"/>
              <w:widowControl w:val="0"/>
              <w:jc w:val="both"/>
              <w:rPr>
                <w:sz w:val="26"/>
                <w:szCs w:val="26"/>
              </w:rPr>
            </w:pPr>
            <w:r>
              <w:rPr>
                <w:sz w:val="26"/>
                <w:szCs w:val="26"/>
              </w:rPr>
              <w:t xml:space="preserve">    охраны историко-культурных объектов, в пределах которой обеспечиваются условия для их сохранения;</w:t>
            </w:r>
          </w:p>
        </w:tc>
      </w:tr>
      <w:tr w:rsidR="000F66AA" w:rsidTr="000F66AA">
        <w:trPr>
          <w:trHeight w:val="716"/>
          <w:jc w:val="center"/>
        </w:trPr>
        <w:tc>
          <w:tcPr>
            <w:tcW w:w="1723" w:type="dxa"/>
            <w:tcBorders>
              <w:top w:val="nil"/>
              <w:left w:val="nil"/>
              <w:bottom w:val="nil"/>
              <w:right w:val="nil"/>
            </w:tcBorders>
          </w:tcPr>
          <w:p w:rsidR="000F66AA" w:rsidRDefault="000F66AA">
            <w:pPr>
              <w:pStyle w:val="S6"/>
              <w:widowControl w:val="0"/>
              <w:jc w:val="both"/>
              <w:rPr>
                <w:sz w:val="26"/>
                <w:szCs w:val="26"/>
              </w:rPr>
            </w:pPr>
          </w:p>
        </w:tc>
        <w:tc>
          <w:tcPr>
            <w:tcW w:w="7108" w:type="dxa"/>
            <w:gridSpan w:val="4"/>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    обслуживания посетителей, </w:t>
            </w:r>
            <w:proofErr w:type="gramStart"/>
            <w:r>
              <w:rPr>
                <w:sz w:val="26"/>
                <w:szCs w:val="26"/>
              </w:rPr>
              <w:t>предназначенная</w:t>
            </w:r>
            <w:proofErr w:type="gramEnd"/>
            <w:r>
              <w:rPr>
                <w:sz w:val="26"/>
                <w:szCs w:val="26"/>
              </w:rPr>
              <w:t xml:space="preserve"> </w:t>
            </w:r>
            <w:r>
              <w:rPr>
                <w:sz w:val="26"/>
                <w:szCs w:val="26"/>
              </w:rPr>
              <w:br/>
              <w:t xml:space="preserve">для размещения мест ночлега, палаточных лагерей и иных объектов туристского сервиса, культурного, бытового </w:t>
            </w:r>
            <w:r>
              <w:rPr>
                <w:sz w:val="26"/>
                <w:szCs w:val="26"/>
              </w:rPr>
              <w:br/>
              <w:t>и информационного обслуживания посетителей;</w:t>
            </w:r>
          </w:p>
          <w:p w:rsidR="000F66AA" w:rsidRDefault="000F66AA">
            <w:pPr>
              <w:pStyle w:val="S6"/>
              <w:widowControl w:val="0"/>
              <w:jc w:val="both"/>
              <w:rPr>
                <w:sz w:val="26"/>
                <w:szCs w:val="26"/>
              </w:rPr>
            </w:pPr>
            <w:r>
              <w:rPr>
                <w:sz w:val="26"/>
                <w:szCs w:val="26"/>
              </w:rPr>
              <w:t xml:space="preserve">    хозяйственного назначения, в пределах </w:t>
            </w:r>
            <w:proofErr w:type="gramStart"/>
            <w:r>
              <w:rPr>
                <w:sz w:val="26"/>
                <w:szCs w:val="26"/>
              </w:rPr>
              <w:t>которой</w:t>
            </w:r>
            <w:proofErr w:type="gramEnd"/>
            <w:r>
              <w:rPr>
                <w:sz w:val="26"/>
                <w:szCs w:val="26"/>
              </w:rPr>
              <w:t xml:space="preserve"> осуществляется хозяйственная деятельность, необходимая для обеспечения функционирования национального парка.</w:t>
            </w:r>
          </w:p>
          <w:p w:rsidR="000F66AA" w:rsidRDefault="000F66AA">
            <w:pPr>
              <w:pStyle w:val="S6"/>
              <w:widowControl w:val="0"/>
              <w:jc w:val="both"/>
              <w:rPr>
                <w:sz w:val="26"/>
                <w:szCs w:val="26"/>
              </w:rPr>
            </w:pPr>
            <w:r>
              <w:rPr>
                <w:sz w:val="26"/>
                <w:szCs w:val="26"/>
              </w:rPr>
              <w:lastRenderedPageBreak/>
              <w:t xml:space="preserve">В соответствующих функциональных зонах (кроме </w:t>
            </w:r>
            <w:proofErr w:type="gramStart"/>
            <w:r>
              <w:rPr>
                <w:sz w:val="26"/>
                <w:szCs w:val="26"/>
              </w:rPr>
              <w:t>заповедной</w:t>
            </w:r>
            <w:proofErr w:type="gramEnd"/>
            <w:r>
              <w:rPr>
                <w:sz w:val="26"/>
                <w:szCs w:val="26"/>
              </w:rPr>
              <w:t xml:space="preserve"> и особо охраняемой)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w:t>
            </w:r>
          </w:p>
          <w:p w:rsidR="000F66AA" w:rsidRDefault="000F66AA">
            <w:pPr>
              <w:pStyle w:val="S6"/>
              <w:widowControl w:val="0"/>
              <w:jc w:val="both"/>
              <w:rPr>
                <w:sz w:val="26"/>
                <w:szCs w:val="26"/>
              </w:rPr>
            </w:pPr>
            <w:r>
              <w:rPr>
                <w:sz w:val="26"/>
                <w:szCs w:val="26"/>
              </w:rPr>
              <w:t xml:space="preserve">Запрещается любая деятельность, которая может нанести ущерб природным комплексам и объектам растительного </w:t>
            </w:r>
            <w:r>
              <w:rPr>
                <w:sz w:val="26"/>
                <w:szCs w:val="26"/>
              </w:rPr>
              <w:br/>
              <w:t>и животного мира, культурно-историческим объектам, в том числе:</w:t>
            </w:r>
          </w:p>
          <w:p w:rsidR="000F66AA" w:rsidRDefault="000F66AA">
            <w:pPr>
              <w:pStyle w:val="S6"/>
              <w:widowControl w:val="0"/>
              <w:jc w:val="both"/>
              <w:rPr>
                <w:sz w:val="26"/>
                <w:szCs w:val="26"/>
              </w:rPr>
            </w:pPr>
            <w:r>
              <w:rPr>
                <w:sz w:val="26"/>
                <w:szCs w:val="26"/>
              </w:rPr>
              <w:t xml:space="preserve">    разведка и разработка полезных ископаемых;</w:t>
            </w:r>
          </w:p>
          <w:p w:rsidR="000F66AA" w:rsidRDefault="000F66AA">
            <w:pPr>
              <w:pStyle w:val="S6"/>
              <w:widowControl w:val="0"/>
              <w:jc w:val="both"/>
              <w:rPr>
                <w:sz w:val="26"/>
                <w:szCs w:val="26"/>
              </w:rPr>
            </w:pPr>
            <w:r>
              <w:rPr>
                <w:sz w:val="26"/>
                <w:szCs w:val="26"/>
              </w:rPr>
              <w:t xml:space="preserve">    деятельность, влекущая за собой нарушение почвенного покрова и геологических обнажений;</w:t>
            </w:r>
          </w:p>
        </w:tc>
      </w:tr>
      <w:tr w:rsidR="000F66AA" w:rsidTr="000F66AA">
        <w:trPr>
          <w:trHeight w:val="716"/>
          <w:jc w:val="center"/>
        </w:trPr>
        <w:tc>
          <w:tcPr>
            <w:tcW w:w="1723" w:type="dxa"/>
            <w:tcBorders>
              <w:top w:val="nil"/>
              <w:left w:val="nil"/>
              <w:bottom w:val="nil"/>
              <w:right w:val="nil"/>
            </w:tcBorders>
          </w:tcPr>
          <w:p w:rsidR="000F66AA" w:rsidRDefault="000F66AA">
            <w:pPr>
              <w:pStyle w:val="S6"/>
              <w:widowControl w:val="0"/>
              <w:jc w:val="both"/>
              <w:rPr>
                <w:sz w:val="26"/>
                <w:szCs w:val="26"/>
              </w:rPr>
            </w:pPr>
          </w:p>
        </w:tc>
        <w:tc>
          <w:tcPr>
            <w:tcW w:w="7108" w:type="dxa"/>
            <w:gridSpan w:val="4"/>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    деятельность, влекущая за собой изменения гидрологического режима;</w:t>
            </w:r>
          </w:p>
          <w:p w:rsidR="000F66AA" w:rsidRDefault="000F66AA">
            <w:pPr>
              <w:pStyle w:val="S6"/>
              <w:widowControl w:val="0"/>
              <w:jc w:val="both"/>
              <w:rPr>
                <w:sz w:val="26"/>
                <w:szCs w:val="26"/>
              </w:rPr>
            </w:pPr>
            <w:r>
              <w:rPr>
                <w:sz w:val="26"/>
                <w:szCs w:val="26"/>
              </w:rPr>
              <w:t xml:space="preserve">    предоставление на территориях национальных парков садовых, огородных и дачных участков;</w:t>
            </w:r>
          </w:p>
        </w:tc>
      </w:tr>
      <w:tr w:rsidR="000F66AA" w:rsidTr="000F66AA">
        <w:trPr>
          <w:trHeight w:val="344"/>
          <w:jc w:val="center"/>
        </w:trPr>
        <w:tc>
          <w:tcPr>
            <w:tcW w:w="1723" w:type="dxa"/>
            <w:tcBorders>
              <w:top w:val="nil"/>
              <w:left w:val="nil"/>
              <w:bottom w:val="nil"/>
              <w:right w:val="nil"/>
            </w:tcBorders>
          </w:tcPr>
          <w:p w:rsidR="000F66AA" w:rsidRDefault="000F66AA">
            <w:pPr>
              <w:pStyle w:val="S6"/>
              <w:widowControl w:val="0"/>
              <w:jc w:val="both"/>
              <w:rPr>
                <w:sz w:val="26"/>
                <w:szCs w:val="26"/>
              </w:rPr>
            </w:pPr>
          </w:p>
        </w:tc>
        <w:tc>
          <w:tcPr>
            <w:tcW w:w="7108" w:type="dxa"/>
            <w:gridSpan w:val="4"/>
            <w:tcBorders>
              <w:top w:val="nil"/>
              <w:left w:val="nil"/>
              <w:bottom w:val="nil"/>
              <w:right w:val="nil"/>
            </w:tcBorders>
            <w:hideMark/>
          </w:tcPr>
          <w:p w:rsidR="000F66AA" w:rsidRDefault="000F66AA">
            <w:pPr>
              <w:pStyle w:val="S6"/>
              <w:widowControl w:val="0"/>
              <w:jc w:val="both"/>
              <w:rPr>
                <w:sz w:val="26"/>
                <w:szCs w:val="26"/>
              </w:rPr>
            </w:pPr>
            <w:r>
              <w:rPr>
                <w:spacing w:val="-2"/>
                <w:sz w:val="26"/>
                <w:szCs w:val="26"/>
              </w:rPr>
              <w:t xml:space="preserve">    строительство магистральных дорог, трубопроводов, линий электропередачи</w:t>
            </w:r>
            <w:r>
              <w:rPr>
                <w:sz w:val="26"/>
                <w:szCs w:val="26"/>
              </w:rPr>
              <w:t xml:space="preserve">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0F66AA" w:rsidRDefault="000F66AA">
            <w:pPr>
              <w:pStyle w:val="S6"/>
              <w:widowControl w:val="0"/>
              <w:jc w:val="both"/>
              <w:rPr>
                <w:sz w:val="26"/>
                <w:szCs w:val="26"/>
              </w:rPr>
            </w:pPr>
            <w:r>
              <w:rPr>
                <w:sz w:val="26"/>
                <w:szCs w:val="26"/>
              </w:rPr>
              <w:t xml:space="preserve">    </w:t>
            </w:r>
            <w:proofErr w:type="gramStart"/>
            <w:r>
              <w:rPr>
                <w:sz w:val="26"/>
                <w:szCs w:val="26"/>
              </w:rPr>
              <w:t xml:space="preserve">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w:t>
            </w:r>
            <w:proofErr w:type="spellStart"/>
            <w:r>
              <w:rPr>
                <w:sz w:val="26"/>
                <w:szCs w:val="26"/>
              </w:rPr>
              <w:t>недревесных</w:t>
            </w:r>
            <w:proofErr w:type="spellEnd"/>
            <w:r>
              <w:rPr>
                <w:sz w:val="26"/>
                <w:szCs w:val="26"/>
              </w:rPr>
              <w:t xml:space="preserve"> лесных ресурсов </w:t>
            </w:r>
            <w:r>
              <w:rPr>
                <w:sz w:val="26"/>
                <w:szCs w:val="26"/>
              </w:rPr>
              <w:br/>
              <w:t xml:space="preserve">(за исключением заготовки гражданами таких ресурсов </w:t>
            </w:r>
            <w:r>
              <w:rPr>
                <w:sz w:val="26"/>
                <w:szCs w:val="26"/>
              </w:rPr>
              <w:br/>
              <w:t xml:space="preserve">для собственных нужд), деятельность, влекущая за собой нарушение условий обитания объектов растительного </w:t>
            </w:r>
            <w:r>
              <w:rPr>
                <w:sz w:val="26"/>
                <w:szCs w:val="26"/>
              </w:rPr>
              <w:br/>
              <w:t>и животного мира, сбор биологических коллекций, интродукция живых организмов в целях их</w:t>
            </w:r>
            <w:proofErr w:type="gramEnd"/>
            <w:r>
              <w:rPr>
                <w:sz w:val="26"/>
                <w:szCs w:val="26"/>
              </w:rPr>
              <w:t xml:space="preserve"> акклиматизации;</w:t>
            </w:r>
          </w:p>
          <w:p w:rsidR="000F66AA" w:rsidRDefault="000F66AA">
            <w:pPr>
              <w:pStyle w:val="S6"/>
              <w:widowControl w:val="0"/>
              <w:jc w:val="both"/>
              <w:rPr>
                <w:sz w:val="26"/>
                <w:szCs w:val="26"/>
              </w:rPr>
            </w:pPr>
            <w:r>
              <w:rPr>
                <w:sz w:val="26"/>
                <w:szCs w:val="26"/>
              </w:rPr>
              <w:t xml:space="preserve">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w:t>
            </w:r>
            <w:r>
              <w:rPr>
                <w:sz w:val="26"/>
                <w:szCs w:val="26"/>
              </w:rPr>
              <w:br/>
              <w:t>по водотокам и водоемам;</w:t>
            </w:r>
          </w:p>
          <w:p w:rsidR="000F66AA" w:rsidRDefault="000F66AA">
            <w:pPr>
              <w:pStyle w:val="S6"/>
              <w:widowControl w:val="0"/>
              <w:jc w:val="both"/>
              <w:rPr>
                <w:sz w:val="26"/>
                <w:szCs w:val="26"/>
              </w:rPr>
            </w:pPr>
            <w:r>
              <w:rPr>
                <w:sz w:val="26"/>
                <w:szCs w:val="26"/>
              </w:rPr>
              <w:t xml:space="preserve">    организация массовых спортивных и зрелищных мероприятий, организация туристских стоянок </w:t>
            </w:r>
            <w:r>
              <w:rPr>
                <w:sz w:val="26"/>
                <w:szCs w:val="26"/>
              </w:rPr>
              <w:br/>
              <w:t>и разведение костров за пределами специально предусмотренных для этого мест;</w:t>
            </w:r>
          </w:p>
          <w:p w:rsidR="000F66AA" w:rsidRDefault="000F66AA">
            <w:pPr>
              <w:pStyle w:val="S6"/>
              <w:widowControl w:val="0"/>
              <w:jc w:val="both"/>
              <w:rPr>
                <w:sz w:val="26"/>
                <w:szCs w:val="26"/>
              </w:rPr>
            </w:pPr>
            <w:r>
              <w:rPr>
                <w:sz w:val="26"/>
                <w:szCs w:val="26"/>
              </w:rPr>
              <w:t xml:space="preserve">    вывоз предметов, имеющих историко-культурную ценность.</w:t>
            </w:r>
          </w:p>
          <w:p w:rsidR="000F66AA" w:rsidRDefault="000F66AA">
            <w:pPr>
              <w:pStyle w:val="S6"/>
              <w:widowControl w:val="0"/>
              <w:jc w:val="both"/>
              <w:rPr>
                <w:sz w:val="26"/>
                <w:szCs w:val="26"/>
              </w:rPr>
            </w:pPr>
            <w:r>
              <w:rPr>
                <w:sz w:val="26"/>
                <w:szCs w:val="26"/>
              </w:rPr>
              <w:t xml:space="preserve">В национальных парках, расположенных в районах проживания коренного </w:t>
            </w:r>
            <w:r>
              <w:rPr>
                <w:spacing w:val="-2"/>
                <w:sz w:val="26"/>
                <w:szCs w:val="26"/>
              </w:rPr>
              <w:t xml:space="preserve">населения, допускается выделение </w:t>
            </w:r>
            <w:r>
              <w:rPr>
                <w:spacing w:val="-2"/>
                <w:sz w:val="26"/>
                <w:szCs w:val="26"/>
              </w:rPr>
              <w:lastRenderedPageBreak/>
              <w:t>зон традиционного экстенсивного природо</w:t>
            </w:r>
            <w:r>
              <w:rPr>
                <w:sz w:val="26"/>
                <w:szCs w:val="26"/>
              </w:rPr>
              <w:t xml:space="preserve">пользования. </w:t>
            </w:r>
          </w:p>
          <w:p w:rsidR="000F66AA" w:rsidRDefault="000F66AA">
            <w:pPr>
              <w:pStyle w:val="S6"/>
              <w:widowControl w:val="0"/>
              <w:jc w:val="both"/>
              <w:rPr>
                <w:sz w:val="26"/>
                <w:szCs w:val="26"/>
              </w:rPr>
            </w:pPr>
            <w:r>
              <w:rPr>
                <w:sz w:val="26"/>
                <w:szCs w:val="26"/>
              </w:rPr>
              <w:t xml:space="preserve">На специально выделенных участках допускаются традиционная хозяйственная деятельность, кустарные </w:t>
            </w:r>
            <w:r>
              <w:rPr>
                <w:sz w:val="26"/>
                <w:szCs w:val="26"/>
              </w:rPr>
              <w:br/>
              <w:t xml:space="preserve">и народные промыслы, а также связанные с ними виды пользования природными ресурсами по согласованию </w:t>
            </w:r>
            <w:r>
              <w:rPr>
                <w:sz w:val="26"/>
                <w:szCs w:val="26"/>
              </w:rPr>
              <w:br/>
              <w:t>с дирекциями национальных парков.</w:t>
            </w:r>
          </w:p>
          <w:p w:rsidR="000F66AA" w:rsidRDefault="000F66AA">
            <w:pPr>
              <w:pStyle w:val="S6"/>
              <w:widowControl w:val="0"/>
              <w:jc w:val="both"/>
              <w:rPr>
                <w:sz w:val="26"/>
                <w:szCs w:val="26"/>
              </w:rPr>
            </w:pPr>
            <w:r>
              <w:rPr>
                <w:sz w:val="26"/>
                <w:szCs w:val="26"/>
              </w:rPr>
              <w:t xml:space="preserve">На землях, включенных в границы национального парка </w:t>
            </w:r>
            <w:r>
              <w:rPr>
                <w:sz w:val="26"/>
                <w:szCs w:val="26"/>
              </w:rPr>
              <w:br/>
              <w:t xml:space="preserve">без изъятия из хозяйственной эксплуатации, запрещаются расширение и строительство новых хозяйственных объектов. </w:t>
            </w:r>
          </w:p>
          <w:p w:rsidR="000F66AA" w:rsidRDefault="000F66AA">
            <w:pPr>
              <w:pStyle w:val="S6"/>
              <w:widowControl w:val="0"/>
              <w:jc w:val="both"/>
              <w:rPr>
                <w:sz w:val="26"/>
                <w:szCs w:val="26"/>
              </w:rPr>
            </w:pPr>
            <w:r>
              <w:rPr>
                <w:sz w:val="26"/>
                <w:szCs w:val="26"/>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0F66AA" w:rsidTr="000F66AA">
        <w:trPr>
          <w:trHeight w:val="278"/>
          <w:jc w:val="center"/>
        </w:trPr>
        <w:tc>
          <w:tcPr>
            <w:tcW w:w="2007" w:type="dxa"/>
            <w:gridSpan w:val="3"/>
            <w:tcBorders>
              <w:top w:val="nil"/>
              <w:left w:val="nil"/>
              <w:bottom w:val="nil"/>
              <w:right w:val="nil"/>
            </w:tcBorders>
          </w:tcPr>
          <w:p w:rsidR="000F66AA" w:rsidRDefault="000F66AA">
            <w:pPr>
              <w:pStyle w:val="S6"/>
              <w:widowControl w:val="0"/>
              <w:jc w:val="both"/>
            </w:pPr>
          </w:p>
        </w:tc>
        <w:tc>
          <w:tcPr>
            <w:tcW w:w="6824" w:type="dxa"/>
            <w:gridSpan w:val="2"/>
            <w:tcBorders>
              <w:top w:val="nil"/>
              <w:left w:val="nil"/>
              <w:bottom w:val="nil"/>
              <w:right w:val="nil"/>
            </w:tcBorders>
          </w:tcPr>
          <w:p w:rsidR="000F66AA" w:rsidRDefault="000F66AA">
            <w:pPr>
              <w:pStyle w:val="S6"/>
              <w:widowControl w:val="0"/>
              <w:jc w:val="both"/>
            </w:pPr>
          </w:p>
        </w:tc>
      </w:tr>
      <w:tr w:rsidR="000F66AA" w:rsidTr="000F66AA">
        <w:trPr>
          <w:gridAfter w:val="1"/>
          <w:wAfter w:w="142" w:type="dxa"/>
          <w:trHeight w:val="4341"/>
          <w:jc w:val="center"/>
        </w:trPr>
        <w:tc>
          <w:tcPr>
            <w:tcW w:w="1865" w:type="dxa"/>
            <w:gridSpan w:val="2"/>
            <w:tcBorders>
              <w:top w:val="nil"/>
              <w:left w:val="nil"/>
              <w:bottom w:val="nil"/>
              <w:right w:val="nil"/>
            </w:tcBorders>
            <w:hideMark/>
          </w:tcPr>
          <w:p w:rsidR="000F66AA" w:rsidRDefault="000F66AA">
            <w:pPr>
              <w:pStyle w:val="S6"/>
              <w:widowControl w:val="0"/>
              <w:ind w:right="-108"/>
              <w:jc w:val="both"/>
              <w:rPr>
                <w:sz w:val="26"/>
                <w:szCs w:val="26"/>
              </w:rPr>
            </w:pPr>
            <w:proofErr w:type="spellStart"/>
            <w:proofErr w:type="gramStart"/>
            <w:r>
              <w:rPr>
                <w:sz w:val="26"/>
                <w:szCs w:val="26"/>
              </w:rPr>
              <w:t>Государст-венные</w:t>
            </w:r>
            <w:proofErr w:type="spellEnd"/>
            <w:proofErr w:type="gramEnd"/>
            <w:r>
              <w:rPr>
                <w:sz w:val="26"/>
                <w:szCs w:val="26"/>
              </w:rPr>
              <w:t xml:space="preserve"> природные </w:t>
            </w:r>
          </w:p>
          <w:p w:rsidR="000F66AA" w:rsidRDefault="000F66AA">
            <w:pPr>
              <w:pStyle w:val="S6"/>
              <w:widowControl w:val="0"/>
              <w:ind w:right="-108"/>
              <w:jc w:val="both"/>
              <w:rPr>
                <w:sz w:val="26"/>
                <w:szCs w:val="26"/>
              </w:rPr>
            </w:pPr>
            <w:r>
              <w:rPr>
                <w:sz w:val="26"/>
                <w:szCs w:val="26"/>
              </w:rPr>
              <w:t xml:space="preserve">заказники, </w:t>
            </w:r>
          </w:p>
          <w:p w:rsidR="000F66AA" w:rsidRDefault="000F66AA">
            <w:pPr>
              <w:pStyle w:val="S6"/>
              <w:widowControl w:val="0"/>
              <w:ind w:right="-108"/>
              <w:jc w:val="both"/>
              <w:rPr>
                <w:sz w:val="26"/>
                <w:szCs w:val="26"/>
              </w:rPr>
            </w:pPr>
            <w:r>
              <w:rPr>
                <w:sz w:val="26"/>
                <w:szCs w:val="26"/>
              </w:rPr>
              <w:t xml:space="preserve">в том числе </w:t>
            </w:r>
          </w:p>
          <w:p w:rsidR="000F66AA" w:rsidRDefault="000F66AA">
            <w:pPr>
              <w:pStyle w:val="S6"/>
              <w:widowControl w:val="0"/>
              <w:ind w:right="-108"/>
              <w:jc w:val="both"/>
              <w:rPr>
                <w:sz w:val="26"/>
                <w:szCs w:val="26"/>
              </w:rPr>
            </w:pPr>
            <w:r>
              <w:rPr>
                <w:sz w:val="26"/>
                <w:szCs w:val="26"/>
              </w:rPr>
              <w:t>биологические</w:t>
            </w:r>
          </w:p>
        </w:tc>
        <w:tc>
          <w:tcPr>
            <w:tcW w:w="6824" w:type="dxa"/>
            <w:gridSpan w:val="2"/>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постоянно или временно запрещается </w:t>
            </w:r>
            <w:r>
              <w:rPr>
                <w:sz w:val="26"/>
                <w:szCs w:val="26"/>
              </w:rPr>
              <w:br/>
              <w:t xml:space="preserve">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w:t>
            </w:r>
            <w:r>
              <w:rPr>
                <w:sz w:val="26"/>
                <w:szCs w:val="26"/>
              </w:rPr>
              <w:br/>
              <w:t>и их компонентам.</w:t>
            </w:r>
          </w:p>
          <w:p w:rsidR="000F66AA" w:rsidRDefault="000F66AA">
            <w:pPr>
              <w:pStyle w:val="S6"/>
              <w:widowControl w:val="0"/>
              <w:jc w:val="both"/>
              <w:rPr>
                <w:sz w:val="26"/>
                <w:szCs w:val="26"/>
              </w:rPr>
            </w:pPr>
            <w:r>
              <w:rPr>
                <w:sz w:val="26"/>
                <w:szCs w:val="26"/>
              </w:rPr>
              <w:t xml:space="preserve">Задачи и особенности режима особой охраны территории конкретного государственного природного заказника определяются положением о нем, утверждаемым </w:t>
            </w:r>
            <w:r>
              <w:rPr>
                <w:sz w:val="26"/>
                <w:szCs w:val="26"/>
              </w:rPr>
              <w:br/>
              <w:t>в установленном порядке.</w:t>
            </w:r>
          </w:p>
          <w:p w:rsidR="000F66AA" w:rsidRDefault="000F66AA">
            <w:pPr>
              <w:pStyle w:val="S6"/>
              <w:widowControl w:val="0"/>
              <w:jc w:val="both"/>
              <w:rPr>
                <w:sz w:val="26"/>
                <w:szCs w:val="26"/>
              </w:rPr>
            </w:pPr>
            <w:r>
              <w:rPr>
                <w:sz w:val="26"/>
                <w:szCs w:val="26"/>
              </w:rPr>
              <w:t xml:space="preserve">На территориях государственных природных заказников, </w:t>
            </w:r>
            <w:r>
              <w:rPr>
                <w:sz w:val="26"/>
                <w:szCs w:val="26"/>
              </w:rPr>
              <w:br/>
              <w:t>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0F66AA" w:rsidTr="000F66AA">
        <w:trPr>
          <w:gridAfter w:val="1"/>
          <w:wAfter w:w="142" w:type="dxa"/>
          <w:trHeight w:val="137"/>
          <w:jc w:val="center"/>
        </w:trPr>
        <w:tc>
          <w:tcPr>
            <w:tcW w:w="1865" w:type="dxa"/>
            <w:gridSpan w:val="2"/>
            <w:tcBorders>
              <w:top w:val="nil"/>
              <w:left w:val="nil"/>
              <w:bottom w:val="nil"/>
              <w:right w:val="nil"/>
            </w:tcBorders>
          </w:tcPr>
          <w:p w:rsidR="000F66AA" w:rsidRDefault="000F66AA">
            <w:pPr>
              <w:pStyle w:val="S6"/>
              <w:widowControl w:val="0"/>
              <w:jc w:val="both"/>
            </w:pPr>
          </w:p>
        </w:tc>
        <w:tc>
          <w:tcPr>
            <w:tcW w:w="6824" w:type="dxa"/>
            <w:gridSpan w:val="2"/>
            <w:tcBorders>
              <w:top w:val="nil"/>
              <w:left w:val="nil"/>
              <w:bottom w:val="nil"/>
              <w:right w:val="nil"/>
            </w:tcBorders>
          </w:tcPr>
          <w:p w:rsidR="000F66AA" w:rsidRDefault="000F66AA">
            <w:pPr>
              <w:pStyle w:val="S6"/>
              <w:widowControl w:val="0"/>
              <w:jc w:val="both"/>
            </w:pPr>
          </w:p>
        </w:tc>
      </w:tr>
      <w:tr w:rsidR="000F66AA" w:rsidTr="000F66AA">
        <w:trPr>
          <w:gridAfter w:val="1"/>
          <w:wAfter w:w="142" w:type="dxa"/>
          <w:trHeight w:val="1988"/>
          <w:jc w:val="center"/>
        </w:trPr>
        <w:tc>
          <w:tcPr>
            <w:tcW w:w="1865" w:type="dxa"/>
            <w:gridSpan w:val="2"/>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Памятники </w:t>
            </w:r>
          </w:p>
          <w:p w:rsidR="000F66AA" w:rsidRDefault="000F66AA">
            <w:pPr>
              <w:pStyle w:val="S6"/>
              <w:widowControl w:val="0"/>
              <w:jc w:val="both"/>
              <w:rPr>
                <w:sz w:val="26"/>
                <w:szCs w:val="26"/>
              </w:rPr>
            </w:pPr>
            <w:r>
              <w:rPr>
                <w:sz w:val="26"/>
                <w:szCs w:val="26"/>
              </w:rPr>
              <w:t>природы,</w:t>
            </w:r>
            <w:r>
              <w:rPr>
                <w:sz w:val="26"/>
                <w:szCs w:val="26"/>
              </w:rPr>
              <w:br/>
              <w:t xml:space="preserve">в том числе ботанические, геологические </w:t>
            </w:r>
            <w:r>
              <w:rPr>
                <w:sz w:val="26"/>
                <w:szCs w:val="26"/>
              </w:rPr>
              <w:br/>
              <w:t>и болотные комплексы</w:t>
            </w:r>
          </w:p>
        </w:tc>
        <w:tc>
          <w:tcPr>
            <w:tcW w:w="6824" w:type="dxa"/>
            <w:gridSpan w:val="2"/>
            <w:tcBorders>
              <w:top w:val="nil"/>
              <w:left w:val="nil"/>
              <w:bottom w:val="nil"/>
              <w:right w:val="nil"/>
            </w:tcBorders>
            <w:hideMark/>
          </w:tcPr>
          <w:p w:rsidR="000F66AA" w:rsidRDefault="000F66AA">
            <w:pPr>
              <w:pStyle w:val="S6"/>
              <w:widowControl w:val="0"/>
              <w:jc w:val="both"/>
              <w:rPr>
                <w:sz w:val="26"/>
                <w:szCs w:val="26"/>
              </w:rPr>
            </w:pPr>
            <w:r>
              <w:rPr>
                <w:sz w:val="26"/>
                <w:szCs w:val="26"/>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0F66AA" w:rsidTr="000F66AA">
        <w:trPr>
          <w:gridAfter w:val="1"/>
          <w:wAfter w:w="142" w:type="dxa"/>
          <w:jc w:val="center"/>
        </w:trPr>
        <w:tc>
          <w:tcPr>
            <w:tcW w:w="1865" w:type="dxa"/>
            <w:gridSpan w:val="2"/>
            <w:tcBorders>
              <w:top w:val="nil"/>
              <w:left w:val="nil"/>
              <w:bottom w:val="nil"/>
              <w:right w:val="nil"/>
            </w:tcBorders>
          </w:tcPr>
          <w:p w:rsidR="000F66AA" w:rsidRDefault="000F66AA">
            <w:pPr>
              <w:pStyle w:val="S6"/>
              <w:widowControl w:val="0"/>
              <w:jc w:val="both"/>
            </w:pPr>
          </w:p>
        </w:tc>
        <w:tc>
          <w:tcPr>
            <w:tcW w:w="6824" w:type="dxa"/>
            <w:gridSpan w:val="2"/>
            <w:tcBorders>
              <w:top w:val="nil"/>
              <w:left w:val="nil"/>
              <w:bottom w:val="nil"/>
              <w:right w:val="nil"/>
            </w:tcBorders>
          </w:tcPr>
          <w:p w:rsidR="000F66AA" w:rsidRDefault="000F66AA">
            <w:pPr>
              <w:pStyle w:val="S6"/>
              <w:widowControl w:val="0"/>
              <w:jc w:val="both"/>
            </w:pPr>
          </w:p>
        </w:tc>
      </w:tr>
      <w:tr w:rsidR="000F66AA" w:rsidTr="000F66AA">
        <w:trPr>
          <w:gridAfter w:val="1"/>
          <w:wAfter w:w="142" w:type="dxa"/>
          <w:jc w:val="center"/>
        </w:trPr>
        <w:tc>
          <w:tcPr>
            <w:tcW w:w="1865" w:type="dxa"/>
            <w:gridSpan w:val="2"/>
            <w:tcBorders>
              <w:top w:val="nil"/>
              <w:left w:val="nil"/>
              <w:bottom w:val="nil"/>
              <w:right w:val="nil"/>
            </w:tcBorders>
            <w:hideMark/>
          </w:tcPr>
          <w:p w:rsidR="000F66AA" w:rsidRDefault="000F66AA">
            <w:pPr>
              <w:pStyle w:val="S6"/>
              <w:widowControl w:val="0"/>
              <w:jc w:val="both"/>
              <w:rPr>
                <w:sz w:val="26"/>
                <w:szCs w:val="26"/>
              </w:rPr>
            </w:pPr>
            <w:proofErr w:type="spellStart"/>
            <w:proofErr w:type="gramStart"/>
            <w:r>
              <w:rPr>
                <w:sz w:val="26"/>
                <w:szCs w:val="26"/>
              </w:rPr>
              <w:t>Дендрологи-ческие</w:t>
            </w:r>
            <w:proofErr w:type="spellEnd"/>
            <w:proofErr w:type="gramEnd"/>
            <w:r>
              <w:rPr>
                <w:sz w:val="26"/>
                <w:szCs w:val="26"/>
              </w:rPr>
              <w:t xml:space="preserve"> парки и ботанические сады</w:t>
            </w:r>
          </w:p>
        </w:tc>
        <w:tc>
          <w:tcPr>
            <w:tcW w:w="6824" w:type="dxa"/>
            <w:gridSpan w:val="2"/>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на территориях дендрологических парков </w:t>
            </w:r>
            <w:r>
              <w:rPr>
                <w:sz w:val="26"/>
                <w:szCs w:val="26"/>
              </w:rPr>
              <w:br/>
              <w:t>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0F66AA" w:rsidRDefault="000F66AA">
            <w:pPr>
              <w:pStyle w:val="S6"/>
              <w:widowControl w:val="0"/>
              <w:jc w:val="both"/>
              <w:rPr>
                <w:sz w:val="26"/>
                <w:szCs w:val="26"/>
              </w:rPr>
            </w:pPr>
            <w:r>
              <w:rPr>
                <w:sz w:val="26"/>
                <w:szCs w:val="26"/>
              </w:rPr>
              <w:t>Территории дендрологических парков и ботанических садов могут быть разделены на различные функциональные зоны, в том числе:</w:t>
            </w:r>
          </w:p>
          <w:p w:rsidR="000F66AA" w:rsidRDefault="000F66AA">
            <w:pPr>
              <w:pStyle w:val="S6"/>
              <w:widowControl w:val="0"/>
              <w:jc w:val="both"/>
              <w:rPr>
                <w:sz w:val="26"/>
                <w:szCs w:val="26"/>
              </w:rPr>
            </w:pPr>
            <w:r>
              <w:rPr>
                <w:sz w:val="26"/>
                <w:szCs w:val="26"/>
              </w:rPr>
              <w:lastRenderedPageBreak/>
              <w:t xml:space="preserve">    </w:t>
            </w:r>
            <w:proofErr w:type="gramStart"/>
            <w:r>
              <w:rPr>
                <w:sz w:val="26"/>
                <w:szCs w:val="26"/>
              </w:rPr>
              <w:t>экспозиционную</w:t>
            </w:r>
            <w:proofErr w:type="gramEnd"/>
            <w:r>
              <w:rPr>
                <w:sz w:val="26"/>
                <w:szCs w:val="26"/>
              </w:rPr>
              <w:t xml:space="preserve">, посещение которой разрешается </w:t>
            </w:r>
            <w:r>
              <w:rPr>
                <w:sz w:val="26"/>
                <w:szCs w:val="26"/>
              </w:rPr>
              <w:br/>
              <w:t>в порядке, определенном дирекциями дендрологических парков или ботанических садов;</w:t>
            </w:r>
          </w:p>
          <w:p w:rsidR="000F66AA" w:rsidRDefault="000F66AA">
            <w:pPr>
              <w:pStyle w:val="S6"/>
              <w:widowControl w:val="0"/>
              <w:jc w:val="both"/>
              <w:rPr>
                <w:sz w:val="26"/>
                <w:szCs w:val="26"/>
              </w:rPr>
            </w:pPr>
            <w:r>
              <w:rPr>
                <w:sz w:val="26"/>
                <w:szCs w:val="26"/>
              </w:rPr>
              <w:t xml:space="preserve">    </w:t>
            </w:r>
            <w:proofErr w:type="gramStart"/>
            <w:r>
              <w:rPr>
                <w:sz w:val="26"/>
                <w:szCs w:val="26"/>
              </w:rPr>
              <w:t>научно-экспериментальную</w:t>
            </w:r>
            <w:proofErr w:type="gramEnd"/>
            <w:r>
              <w:rPr>
                <w:sz w:val="26"/>
                <w:szCs w:val="26"/>
              </w:rPr>
              <w:t xml:space="preserve">, доступ в которую имеют только научные сотрудники дендрологических парков </w:t>
            </w:r>
            <w:r>
              <w:rPr>
                <w:sz w:val="26"/>
                <w:szCs w:val="26"/>
              </w:rPr>
              <w:br/>
              <w:t>или ботанических садов, а также специалисты других научно-исследовательских учреждений;</w:t>
            </w:r>
          </w:p>
          <w:p w:rsidR="000F66AA" w:rsidRDefault="000F66AA">
            <w:pPr>
              <w:pStyle w:val="S6"/>
              <w:widowControl w:val="0"/>
              <w:jc w:val="both"/>
              <w:rPr>
                <w:sz w:val="26"/>
                <w:szCs w:val="26"/>
              </w:rPr>
            </w:pPr>
            <w:r>
              <w:rPr>
                <w:sz w:val="26"/>
                <w:szCs w:val="26"/>
              </w:rPr>
              <w:t xml:space="preserve">    административную.</w:t>
            </w:r>
          </w:p>
          <w:p w:rsidR="000F66AA" w:rsidRDefault="000F66AA">
            <w:pPr>
              <w:pStyle w:val="S6"/>
              <w:widowControl w:val="0"/>
              <w:jc w:val="both"/>
              <w:rPr>
                <w:sz w:val="26"/>
                <w:szCs w:val="26"/>
              </w:rPr>
            </w:pPr>
            <w:r>
              <w:rPr>
                <w:sz w:val="26"/>
                <w:szCs w:val="26"/>
              </w:rPr>
              <w:t xml:space="preserve">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w:t>
            </w:r>
            <w:r>
              <w:rPr>
                <w:sz w:val="26"/>
                <w:szCs w:val="26"/>
              </w:rPr>
              <w:br/>
              <w:t>о них, утверждаемых в установленном порядке.</w:t>
            </w:r>
          </w:p>
        </w:tc>
      </w:tr>
      <w:tr w:rsidR="000F66AA" w:rsidTr="000F66AA">
        <w:trPr>
          <w:trHeight w:val="136"/>
          <w:jc w:val="center"/>
        </w:trPr>
        <w:tc>
          <w:tcPr>
            <w:tcW w:w="2007" w:type="dxa"/>
            <w:gridSpan w:val="3"/>
            <w:tcBorders>
              <w:top w:val="nil"/>
              <w:left w:val="nil"/>
              <w:bottom w:val="nil"/>
              <w:right w:val="nil"/>
            </w:tcBorders>
          </w:tcPr>
          <w:p w:rsidR="000F66AA" w:rsidRDefault="000F66AA">
            <w:pPr>
              <w:pStyle w:val="S6"/>
              <w:widowControl w:val="0"/>
              <w:jc w:val="both"/>
              <w:rPr>
                <w:sz w:val="26"/>
                <w:szCs w:val="26"/>
              </w:rPr>
            </w:pPr>
          </w:p>
        </w:tc>
        <w:tc>
          <w:tcPr>
            <w:tcW w:w="6824" w:type="dxa"/>
            <w:gridSpan w:val="2"/>
            <w:tcBorders>
              <w:top w:val="nil"/>
              <w:left w:val="nil"/>
              <w:bottom w:val="nil"/>
              <w:right w:val="nil"/>
            </w:tcBorders>
          </w:tcPr>
          <w:p w:rsidR="000F66AA" w:rsidRDefault="000F66AA">
            <w:pPr>
              <w:pStyle w:val="S6"/>
              <w:widowControl w:val="0"/>
              <w:jc w:val="both"/>
              <w:rPr>
                <w:sz w:val="26"/>
                <w:szCs w:val="26"/>
              </w:rPr>
            </w:pPr>
          </w:p>
        </w:tc>
      </w:tr>
      <w:tr w:rsidR="000F66AA" w:rsidTr="000F66AA">
        <w:trPr>
          <w:trHeight w:val="982"/>
          <w:jc w:val="center"/>
        </w:trPr>
        <w:tc>
          <w:tcPr>
            <w:tcW w:w="2007" w:type="dxa"/>
            <w:gridSpan w:val="3"/>
            <w:tcBorders>
              <w:top w:val="nil"/>
              <w:left w:val="nil"/>
              <w:bottom w:val="nil"/>
              <w:right w:val="nil"/>
            </w:tcBorders>
            <w:hideMark/>
          </w:tcPr>
          <w:p w:rsidR="000F66AA" w:rsidRDefault="000F66AA">
            <w:pPr>
              <w:pStyle w:val="S6"/>
              <w:widowControl w:val="0"/>
              <w:jc w:val="both"/>
              <w:rPr>
                <w:sz w:val="26"/>
                <w:szCs w:val="26"/>
              </w:rPr>
            </w:pPr>
            <w:proofErr w:type="spellStart"/>
            <w:r>
              <w:rPr>
                <w:sz w:val="26"/>
                <w:szCs w:val="26"/>
              </w:rPr>
              <w:t>Лечебно-оздорови-тельные</w:t>
            </w:r>
            <w:proofErr w:type="spellEnd"/>
            <w:r>
              <w:rPr>
                <w:sz w:val="26"/>
                <w:szCs w:val="26"/>
              </w:rPr>
              <w:t xml:space="preserve"> </w:t>
            </w:r>
          </w:p>
          <w:p w:rsidR="000F66AA" w:rsidRDefault="000F66AA">
            <w:pPr>
              <w:pStyle w:val="S6"/>
              <w:widowControl w:val="0"/>
              <w:jc w:val="both"/>
              <w:rPr>
                <w:sz w:val="26"/>
                <w:szCs w:val="26"/>
              </w:rPr>
            </w:pPr>
            <w:r>
              <w:rPr>
                <w:sz w:val="26"/>
                <w:szCs w:val="26"/>
              </w:rPr>
              <w:t xml:space="preserve">местности </w:t>
            </w:r>
            <w:r>
              <w:rPr>
                <w:sz w:val="26"/>
                <w:szCs w:val="26"/>
              </w:rPr>
              <w:br/>
              <w:t>и курорты</w:t>
            </w:r>
          </w:p>
        </w:tc>
        <w:tc>
          <w:tcPr>
            <w:tcW w:w="6824" w:type="dxa"/>
            <w:gridSpan w:val="2"/>
            <w:tcBorders>
              <w:top w:val="nil"/>
              <w:left w:val="nil"/>
              <w:bottom w:val="nil"/>
              <w:right w:val="nil"/>
            </w:tcBorders>
          </w:tcPr>
          <w:p w:rsidR="000F66AA" w:rsidRDefault="000F66AA">
            <w:pPr>
              <w:pStyle w:val="S6"/>
              <w:widowControl w:val="0"/>
              <w:jc w:val="both"/>
              <w:rPr>
                <w:sz w:val="26"/>
                <w:szCs w:val="26"/>
              </w:rPr>
            </w:pPr>
            <w:r>
              <w:rPr>
                <w:sz w:val="26"/>
                <w:szCs w:val="26"/>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0F66AA" w:rsidRDefault="000F66AA">
            <w:pPr>
              <w:pStyle w:val="S6"/>
              <w:widowControl w:val="0"/>
              <w:jc w:val="both"/>
              <w:rPr>
                <w:sz w:val="26"/>
                <w:szCs w:val="26"/>
              </w:rPr>
            </w:pPr>
            <w:r>
              <w:rPr>
                <w:sz w:val="26"/>
                <w:szCs w:val="26"/>
              </w:rPr>
              <w:t>В целях сохранения природных факторов, благоприятных для организации лечения</w:t>
            </w:r>
            <w:r>
              <w:rPr>
                <w:spacing w:val="-2"/>
                <w:sz w:val="26"/>
                <w:szCs w:val="26"/>
              </w:rPr>
              <w:t xml:space="preserve"> и профилактики заболеваний населения, на территориях лечебно-оздоровительных</w:t>
            </w:r>
            <w:r>
              <w:rPr>
                <w:sz w:val="26"/>
                <w:szCs w:val="26"/>
              </w:rPr>
              <w:t xml:space="preserve"> местностей и курортов организуются округа санитарной или горно-санитарной охраны.</w:t>
            </w:r>
          </w:p>
          <w:p w:rsidR="000F66AA" w:rsidRDefault="000F66AA">
            <w:pPr>
              <w:jc w:val="both"/>
              <w:rPr>
                <w:sz w:val="26"/>
                <w:szCs w:val="26"/>
              </w:rPr>
            </w:pPr>
            <w:r>
              <w:rPr>
                <w:sz w:val="26"/>
                <w:szCs w:val="26"/>
              </w:rPr>
              <w:t>В составе округа санитарной (горно-санитарной) охраны выделяется до трех зон.</w:t>
            </w:r>
          </w:p>
          <w:p w:rsidR="000F66AA" w:rsidRDefault="000F66AA">
            <w:pPr>
              <w:jc w:val="both"/>
              <w:rPr>
                <w:sz w:val="26"/>
                <w:szCs w:val="26"/>
              </w:rPr>
            </w:pPr>
            <w:r>
              <w:rPr>
                <w:sz w:val="26"/>
                <w:szCs w:val="26"/>
              </w:rPr>
              <w:t xml:space="preserve">На территории первой зоны запрещаются проживание </w:t>
            </w:r>
            <w:r>
              <w:rPr>
                <w:sz w:val="26"/>
                <w:szCs w:val="26"/>
              </w:rPr>
              <w:br/>
              <w:t xml:space="preserve">и все виды хозяйственной деятельности, за исключением работ, связанных с исследованиями и использованием природных лечебных ресурсов в лечебных </w:t>
            </w:r>
            <w:r>
              <w:rPr>
                <w:sz w:val="26"/>
                <w:szCs w:val="26"/>
              </w:rPr>
              <w:br/>
              <w:t>и оздоровительных целях при условии применения экологически чистых и рациональных технологий.</w:t>
            </w:r>
          </w:p>
          <w:p w:rsidR="000F66AA" w:rsidRDefault="000F66AA">
            <w:pPr>
              <w:jc w:val="both"/>
              <w:rPr>
                <w:sz w:val="26"/>
                <w:szCs w:val="26"/>
              </w:rPr>
            </w:pPr>
            <w:r>
              <w:rPr>
                <w:sz w:val="26"/>
                <w:szCs w:val="26"/>
              </w:rPr>
              <w:t xml:space="preserve">На территории второй зоны запрещаются размещение объектов и сооружений, не связанных непосредственно </w:t>
            </w:r>
            <w:r>
              <w:rPr>
                <w:sz w:val="26"/>
                <w:szCs w:val="26"/>
              </w:rPr>
              <w:br/>
              <w:t xml:space="preserve">с созданием и развитием сферы курортного лечения </w:t>
            </w:r>
            <w:r>
              <w:rPr>
                <w:sz w:val="26"/>
                <w:szCs w:val="26"/>
              </w:rPr>
              <w:br/>
              <w:t>и отдыха, а также проведение работ, загрязняющих окружающую природную среду, природные лечебные ресурсы и приводящих к их истощению.</w:t>
            </w:r>
          </w:p>
          <w:p w:rsidR="000F66AA" w:rsidRDefault="000F66AA">
            <w:pPr>
              <w:pStyle w:val="S6"/>
              <w:widowControl w:val="0"/>
              <w:jc w:val="both"/>
              <w:rPr>
                <w:sz w:val="26"/>
                <w:szCs w:val="26"/>
              </w:rPr>
            </w:pPr>
            <w:r>
              <w:rPr>
                <w:sz w:val="26"/>
                <w:szCs w:val="26"/>
              </w:rPr>
              <w:t xml:space="preserve">На территории третьей зоны вводятся ограничения </w:t>
            </w:r>
            <w:r>
              <w:rPr>
                <w:sz w:val="26"/>
                <w:szCs w:val="26"/>
              </w:rPr>
              <w:br/>
              <w:t>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0F66AA" w:rsidRDefault="000F66AA">
            <w:pPr>
              <w:pStyle w:val="S6"/>
              <w:widowControl w:val="0"/>
              <w:jc w:val="both"/>
              <w:rPr>
                <w:sz w:val="26"/>
                <w:szCs w:val="26"/>
              </w:rPr>
            </w:pPr>
            <w:r>
              <w:rPr>
                <w:sz w:val="26"/>
                <w:szCs w:val="26"/>
              </w:rPr>
              <w:t xml:space="preserve">Порядок организации округов санитарной и горно-санитарной охраны и особенности режима </w:t>
            </w:r>
            <w:r>
              <w:rPr>
                <w:sz w:val="26"/>
                <w:szCs w:val="26"/>
              </w:rPr>
              <w:br/>
              <w:t xml:space="preserve">их функционирования определяются в соответствии </w:t>
            </w:r>
            <w:r>
              <w:rPr>
                <w:sz w:val="26"/>
                <w:szCs w:val="26"/>
              </w:rPr>
              <w:br/>
            </w:r>
            <w:r>
              <w:rPr>
                <w:sz w:val="26"/>
                <w:szCs w:val="26"/>
              </w:rPr>
              <w:lastRenderedPageBreak/>
              <w:t xml:space="preserve">с Федеральным законом от 23 февраля </w:t>
            </w:r>
            <w:smartTag w:uri="urn:schemas-microsoft-com:office:smarttags" w:element="metricconverter">
              <w:smartTagPr>
                <w:attr w:name="ProductID" w:val="1995 г"/>
              </w:smartTagPr>
              <w:r>
                <w:rPr>
                  <w:sz w:val="26"/>
                  <w:szCs w:val="26"/>
                </w:rPr>
                <w:t>1995 г</w:t>
              </w:r>
            </w:smartTag>
            <w:r>
              <w:rPr>
                <w:sz w:val="26"/>
                <w:szCs w:val="26"/>
              </w:rPr>
              <w:t xml:space="preserve">. № 26-ФЗ </w:t>
            </w:r>
            <w:r>
              <w:rPr>
                <w:sz w:val="26"/>
                <w:szCs w:val="26"/>
              </w:rPr>
              <w:br/>
              <w:t>«О природных лечебных ресурсах, лечебно-оздоровительных местностях и курортах».</w:t>
            </w:r>
          </w:p>
          <w:p w:rsidR="000F66AA" w:rsidRDefault="000F66AA">
            <w:pPr>
              <w:pStyle w:val="S6"/>
              <w:widowControl w:val="0"/>
              <w:jc w:val="both"/>
              <w:rPr>
                <w:sz w:val="26"/>
                <w:szCs w:val="26"/>
              </w:rPr>
            </w:pPr>
          </w:p>
        </w:tc>
      </w:tr>
      <w:tr w:rsidR="000F66AA" w:rsidTr="000F66AA">
        <w:trPr>
          <w:trHeight w:val="312"/>
          <w:jc w:val="center"/>
        </w:trPr>
        <w:tc>
          <w:tcPr>
            <w:tcW w:w="8831" w:type="dxa"/>
            <w:gridSpan w:val="5"/>
            <w:tcBorders>
              <w:top w:val="nil"/>
              <w:left w:val="nil"/>
              <w:bottom w:val="nil"/>
              <w:right w:val="nil"/>
            </w:tcBorders>
            <w:vAlign w:val="center"/>
          </w:tcPr>
          <w:p w:rsidR="000F66AA" w:rsidRDefault="000F66AA">
            <w:pPr>
              <w:pStyle w:val="S6"/>
              <w:widowControl w:val="0"/>
              <w:jc w:val="both"/>
              <w:rPr>
                <w:sz w:val="26"/>
                <w:szCs w:val="26"/>
              </w:rPr>
            </w:pPr>
            <w:r>
              <w:rPr>
                <w:sz w:val="26"/>
                <w:szCs w:val="26"/>
              </w:rPr>
              <w:lastRenderedPageBreak/>
              <w:t>Особо охраняемые природные территории на перспективу</w:t>
            </w:r>
          </w:p>
          <w:p w:rsidR="000F66AA" w:rsidRDefault="000F66AA">
            <w:pPr>
              <w:pStyle w:val="S6"/>
              <w:widowControl w:val="0"/>
              <w:jc w:val="both"/>
              <w:rPr>
                <w:sz w:val="26"/>
                <w:szCs w:val="26"/>
              </w:rPr>
            </w:pPr>
          </w:p>
        </w:tc>
      </w:tr>
      <w:tr w:rsidR="000F66AA" w:rsidTr="000F66AA">
        <w:trPr>
          <w:trHeight w:val="131"/>
          <w:jc w:val="center"/>
        </w:trPr>
        <w:tc>
          <w:tcPr>
            <w:tcW w:w="2007" w:type="dxa"/>
            <w:gridSpan w:val="3"/>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Комплексные </w:t>
            </w:r>
          </w:p>
          <w:p w:rsidR="000F66AA" w:rsidRDefault="000F66AA">
            <w:pPr>
              <w:pStyle w:val="S6"/>
              <w:widowControl w:val="0"/>
              <w:jc w:val="both"/>
              <w:rPr>
                <w:sz w:val="26"/>
                <w:szCs w:val="26"/>
              </w:rPr>
            </w:pPr>
            <w:r>
              <w:rPr>
                <w:sz w:val="26"/>
                <w:szCs w:val="26"/>
              </w:rPr>
              <w:t xml:space="preserve">природные </w:t>
            </w:r>
          </w:p>
          <w:p w:rsidR="000F66AA" w:rsidRDefault="000F66AA">
            <w:pPr>
              <w:pStyle w:val="S6"/>
              <w:widowControl w:val="0"/>
              <w:jc w:val="both"/>
              <w:rPr>
                <w:sz w:val="26"/>
                <w:szCs w:val="26"/>
              </w:rPr>
            </w:pPr>
            <w:r>
              <w:rPr>
                <w:sz w:val="26"/>
                <w:szCs w:val="26"/>
              </w:rPr>
              <w:t>заказники</w:t>
            </w:r>
          </w:p>
        </w:tc>
        <w:tc>
          <w:tcPr>
            <w:tcW w:w="6824" w:type="dxa"/>
            <w:gridSpan w:val="2"/>
            <w:tcBorders>
              <w:top w:val="nil"/>
              <w:left w:val="nil"/>
              <w:bottom w:val="nil"/>
              <w:right w:val="nil"/>
            </w:tcBorders>
          </w:tcPr>
          <w:p w:rsidR="000F66AA" w:rsidRDefault="000F66AA">
            <w:pPr>
              <w:pStyle w:val="S6"/>
              <w:widowControl w:val="0"/>
              <w:jc w:val="both"/>
              <w:rPr>
                <w:sz w:val="26"/>
                <w:szCs w:val="26"/>
              </w:rPr>
            </w:pPr>
            <w:r>
              <w:rPr>
                <w:sz w:val="26"/>
                <w:szCs w:val="26"/>
              </w:rPr>
              <w:t xml:space="preserve">постоянно или временно запрещается или ограничивается любая деятельность, если она противоречит целям создания комплексных природных заказников </w:t>
            </w:r>
            <w:r>
              <w:rPr>
                <w:sz w:val="26"/>
                <w:szCs w:val="26"/>
              </w:rPr>
              <w:br/>
              <w:t xml:space="preserve">или причиняет вред природным комплексам </w:t>
            </w:r>
            <w:r>
              <w:rPr>
                <w:sz w:val="26"/>
                <w:szCs w:val="26"/>
              </w:rPr>
              <w:br/>
              <w:t>и их компонентам.</w:t>
            </w:r>
          </w:p>
          <w:p w:rsidR="000F66AA" w:rsidRDefault="000F66AA">
            <w:pPr>
              <w:pStyle w:val="S6"/>
              <w:widowControl w:val="0"/>
              <w:jc w:val="both"/>
              <w:rPr>
                <w:sz w:val="26"/>
                <w:szCs w:val="26"/>
              </w:rPr>
            </w:pPr>
          </w:p>
        </w:tc>
      </w:tr>
      <w:tr w:rsidR="000F66AA" w:rsidTr="000F66AA">
        <w:trPr>
          <w:trHeight w:val="131"/>
          <w:jc w:val="center"/>
        </w:trPr>
        <w:tc>
          <w:tcPr>
            <w:tcW w:w="2007" w:type="dxa"/>
            <w:gridSpan w:val="3"/>
            <w:tcBorders>
              <w:top w:val="nil"/>
              <w:left w:val="nil"/>
              <w:bottom w:val="nil"/>
              <w:right w:val="nil"/>
            </w:tcBorders>
          </w:tcPr>
          <w:p w:rsidR="000F66AA" w:rsidRDefault="000F66AA">
            <w:pPr>
              <w:pStyle w:val="S6"/>
              <w:widowControl w:val="0"/>
              <w:jc w:val="both"/>
              <w:rPr>
                <w:sz w:val="26"/>
                <w:szCs w:val="26"/>
              </w:rPr>
            </w:pPr>
          </w:p>
        </w:tc>
        <w:tc>
          <w:tcPr>
            <w:tcW w:w="6824" w:type="dxa"/>
            <w:gridSpan w:val="2"/>
            <w:tcBorders>
              <w:top w:val="nil"/>
              <w:left w:val="nil"/>
              <w:bottom w:val="nil"/>
              <w:right w:val="nil"/>
            </w:tcBorders>
          </w:tcPr>
          <w:p w:rsidR="000F66AA" w:rsidRDefault="000F66AA">
            <w:pPr>
              <w:pStyle w:val="S6"/>
              <w:widowControl w:val="0"/>
              <w:jc w:val="both"/>
              <w:rPr>
                <w:sz w:val="26"/>
                <w:szCs w:val="26"/>
              </w:rPr>
            </w:pPr>
            <w:r>
              <w:rPr>
                <w:sz w:val="26"/>
                <w:szCs w:val="26"/>
              </w:rPr>
              <w:t xml:space="preserve">Задачи и особенности режима особой охраны территории конкретного комплексного природного заказника определяются положением о нем, утверждаемым </w:t>
            </w:r>
            <w:r>
              <w:rPr>
                <w:sz w:val="26"/>
                <w:szCs w:val="26"/>
              </w:rPr>
              <w:br/>
              <w:t>в установленном порядке.</w:t>
            </w:r>
          </w:p>
          <w:p w:rsidR="000F66AA" w:rsidRDefault="000F66AA">
            <w:pPr>
              <w:pStyle w:val="S6"/>
              <w:widowControl w:val="0"/>
              <w:jc w:val="both"/>
              <w:rPr>
                <w:sz w:val="26"/>
                <w:szCs w:val="26"/>
              </w:rPr>
            </w:pPr>
            <w:r>
              <w:rPr>
                <w:sz w:val="26"/>
                <w:szCs w:val="26"/>
              </w:rPr>
              <w:t>На территориях комплексных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0F66AA" w:rsidRDefault="000F66AA">
            <w:pPr>
              <w:pStyle w:val="S6"/>
              <w:widowControl w:val="0"/>
              <w:jc w:val="both"/>
              <w:rPr>
                <w:sz w:val="26"/>
                <w:szCs w:val="26"/>
              </w:rPr>
            </w:pPr>
          </w:p>
        </w:tc>
      </w:tr>
      <w:tr w:rsidR="000F66AA" w:rsidTr="000F66AA">
        <w:trPr>
          <w:trHeight w:val="354"/>
          <w:jc w:val="center"/>
        </w:trPr>
        <w:tc>
          <w:tcPr>
            <w:tcW w:w="2007" w:type="dxa"/>
            <w:gridSpan w:val="3"/>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Природные </w:t>
            </w:r>
          </w:p>
          <w:p w:rsidR="000F66AA" w:rsidRDefault="000F66AA">
            <w:pPr>
              <w:pStyle w:val="S6"/>
              <w:widowControl w:val="0"/>
              <w:jc w:val="both"/>
              <w:rPr>
                <w:sz w:val="26"/>
                <w:szCs w:val="26"/>
              </w:rPr>
            </w:pPr>
            <w:r>
              <w:rPr>
                <w:sz w:val="26"/>
                <w:szCs w:val="26"/>
              </w:rPr>
              <w:t>парки</w:t>
            </w:r>
          </w:p>
        </w:tc>
        <w:tc>
          <w:tcPr>
            <w:tcW w:w="6824" w:type="dxa"/>
            <w:gridSpan w:val="2"/>
            <w:tcBorders>
              <w:top w:val="nil"/>
              <w:left w:val="nil"/>
              <w:bottom w:val="nil"/>
              <w:right w:val="nil"/>
            </w:tcBorders>
          </w:tcPr>
          <w:p w:rsidR="000F66AA" w:rsidRDefault="000F66AA">
            <w:pPr>
              <w:pStyle w:val="S6"/>
              <w:widowControl w:val="0"/>
              <w:jc w:val="both"/>
              <w:rPr>
                <w:sz w:val="26"/>
                <w:szCs w:val="26"/>
              </w:rPr>
            </w:pPr>
            <w:r>
              <w:rPr>
                <w:sz w:val="26"/>
                <w:szCs w:val="26"/>
              </w:rPr>
              <w:t xml:space="preserve">устанавливаются различные режимы особой охраны </w:t>
            </w:r>
            <w:r>
              <w:rPr>
                <w:sz w:val="26"/>
                <w:szCs w:val="26"/>
              </w:rPr>
              <w:br/>
              <w:t xml:space="preserve">и использования в зависимости от экологической </w:t>
            </w:r>
            <w:r>
              <w:rPr>
                <w:sz w:val="26"/>
                <w:szCs w:val="26"/>
              </w:rPr>
              <w:br/>
              <w:t>и рекреационной ценности природных участков.</w:t>
            </w:r>
          </w:p>
          <w:p w:rsidR="000F66AA" w:rsidRDefault="000F66AA">
            <w:pPr>
              <w:pStyle w:val="S6"/>
              <w:widowControl w:val="0"/>
              <w:jc w:val="both"/>
              <w:rPr>
                <w:sz w:val="26"/>
                <w:szCs w:val="26"/>
              </w:rPr>
            </w:pPr>
            <w:proofErr w:type="gramStart"/>
            <w:r>
              <w:rPr>
                <w:sz w:val="26"/>
                <w:szCs w:val="26"/>
              </w:rPr>
              <w:t>Исходя из этого могут</w:t>
            </w:r>
            <w:proofErr w:type="gramEnd"/>
            <w:r>
              <w:rPr>
                <w:sz w:val="26"/>
                <w:szCs w:val="26"/>
              </w:rPr>
              <w:t xml:space="preserve"> быть выделены природоохранные, рекреационные, </w:t>
            </w:r>
            <w:proofErr w:type="spellStart"/>
            <w:r>
              <w:rPr>
                <w:sz w:val="26"/>
                <w:szCs w:val="26"/>
              </w:rPr>
              <w:t>агрохозяйственные</w:t>
            </w:r>
            <w:proofErr w:type="spellEnd"/>
            <w:r>
              <w:rPr>
                <w:sz w:val="26"/>
                <w:szCs w:val="26"/>
              </w:rPr>
              <w:t xml:space="preserve"> и иные функциональные зоны, включая зоны охраны историко-культурных комплексов и объектов.</w:t>
            </w:r>
          </w:p>
          <w:p w:rsidR="000F66AA" w:rsidRDefault="000F66AA">
            <w:pPr>
              <w:pStyle w:val="S6"/>
              <w:widowControl w:val="0"/>
              <w:jc w:val="both"/>
              <w:rPr>
                <w:sz w:val="26"/>
                <w:szCs w:val="26"/>
              </w:rPr>
            </w:pPr>
            <w:r>
              <w:rPr>
                <w:spacing w:val="-2"/>
                <w:sz w:val="26"/>
                <w:szCs w:val="26"/>
              </w:rPr>
              <w:t xml:space="preserve">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w:t>
            </w:r>
            <w:r>
              <w:rPr>
                <w:spacing w:val="-2"/>
                <w:sz w:val="26"/>
                <w:szCs w:val="26"/>
              </w:rPr>
              <w:br/>
              <w:t>и рекреационных каче</w:t>
            </w:r>
            <w:proofErr w:type="gramStart"/>
            <w:r>
              <w:rPr>
                <w:spacing w:val="-2"/>
                <w:sz w:val="26"/>
                <w:szCs w:val="26"/>
              </w:rPr>
              <w:t>ств пр</w:t>
            </w:r>
            <w:proofErr w:type="gramEnd"/>
            <w:r>
              <w:rPr>
                <w:spacing w:val="-2"/>
                <w:sz w:val="26"/>
                <w:szCs w:val="26"/>
              </w:rPr>
              <w:t>иродных парков, нарушение режима</w:t>
            </w:r>
            <w:r>
              <w:rPr>
                <w:sz w:val="26"/>
                <w:szCs w:val="26"/>
              </w:rPr>
              <w:t xml:space="preserve"> содержания памятников истории и культуры.</w:t>
            </w:r>
          </w:p>
          <w:p w:rsidR="000F66AA" w:rsidRDefault="000F66AA">
            <w:pPr>
              <w:pStyle w:val="S6"/>
              <w:widowControl w:val="0"/>
              <w:jc w:val="both"/>
              <w:rPr>
                <w:sz w:val="26"/>
                <w:szCs w:val="26"/>
              </w:rPr>
            </w:pPr>
            <w:r>
              <w:rPr>
                <w:sz w:val="26"/>
                <w:szCs w:val="26"/>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0F66AA" w:rsidRDefault="000F66AA">
            <w:pPr>
              <w:pStyle w:val="S6"/>
              <w:widowControl w:val="0"/>
              <w:jc w:val="both"/>
              <w:rPr>
                <w:spacing w:val="-2"/>
                <w:sz w:val="26"/>
                <w:szCs w:val="26"/>
              </w:rPr>
            </w:pPr>
            <w:r>
              <w:rPr>
                <w:spacing w:val="-2"/>
                <w:sz w:val="26"/>
                <w:szCs w:val="26"/>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p w:rsidR="000F66AA" w:rsidRDefault="000F66AA">
            <w:pPr>
              <w:pStyle w:val="S6"/>
              <w:widowControl w:val="0"/>
              <w:jc w:val="both"/>
              <w:rPr>
                <w:spacing w:val="-2"/>
                <w:sz w:val="26"/>
                <w:szCs w:val="26"/>
              </w:rPr>
            </w:pPr>
          </w:p>
        </w:tc>
      </w:tr>
      <w:tr w:rsidR="000F66AA" w:rsidTr="000F66AA">
        <w:trPr>
          <w:trHeight w:val="312"/>
          <w:jc w:val="center"/>
        </w:trPr>
        <w:tc>
          <w:tcPr>
            <w:tcW w:w="8831" w:type="dxa"/>
            <w:gridSpan w:val="5"/>
            <w:tcBorders>
              <w:top w:val="nil"/>
              <w:left w:val="nil"/>
              <w:bottom w:val="nil"/>
              <w:right w:val="nil"/>
            </w:tcBorders>
            <w:vAlign w:val="center"/>
          </w:tcPr>
          <w:p w:rsidR="000F66AA" w:rsidRDefault="000F66AA">
            <w:pPr>
              <w:pStyle w:val="S6"/>
              <w:widowControl w:val="0"/>
              <w:jc w:val="both"/>
              <w:rPr>
                <w:sz w:val="26"/>
                <w:szCs w:val="26"/>
              </w:rPr>
            </w:pPr>
            <w:r>
              <w:rPr>
                <w:sz w:val="26"/>
                <w:szCs w:val="26"/>
              </w:rPr>
              <w:t>Территории без статуса особой охраны</w:t>
            </w:r>
          </w:p>
          <w:p w:rsidR="000F66AA" w:rsidRDefault="000F66AA">
            <w:pPr>
              <w:pStyle w:val="S6"/>
              <w:widowControl w:val="0"/>
              <w:jc w:val="both"/>
              <w:rPr>
                <w:sz w:val="26"/>
                <w:szCs w:val="26"/>
              </w:rPr>
            </w:pPr>
          </w:p>
        </w:tc>
      </w:tr>
      <w:tr w:rsidR="000F66AA" w:rsidTr="000F66AA">
        <w:trPr>
          <w:trHeight w:val="643"/>
          <w:jc w:val="center"/>
        </w:trPr>
        <w:tc>
          <w:tcPr>
            <w:tcW w:w="2007" w:type="dxa"/>
            <w:gridSpan w:val="3"/>
            <w:tcBorders>
              <w:top w:val="nil"/>
              <w:left w:val="nil"/>
              <w:bottom w:val="nil"/>
              <w:right w:val="nil"/>
            </w:tcBorders>
          </w:tcPr>
          <w:p w:rsidR="000F66AA" w:rsidRDefault="000F66AA">
            <w:pPr>
              <w:pStyle w:val="S6"/>
              <w:widowControl w:val="0"/>
              <w:jc w:val="both"/>
              <w:rPr>
                <w:sz w:val="26"/>
                <w:szCs w:val="26"/>
              </w:rPr>
            </w:pPr>
            <w:r>
              <w:rPr>
                <w:sz w:val="26"/>
                <w:szCs w:val="26"/>
              </w:rPr>
              <w:lastRenderedPageBreak/>
              <w:t xml:space="preserve">Водно-болотные угодья  в составе памятников </w:t>
            </w:r>
          </w:p>
          <w:p w:rsidR="000F66AA" w:rsidRDefault="000F66AA">
            <w:pPr>
              <w:pStyle w:val="S6"/>
              <w:widowControl w:val="0"/>
              <w:jc w:val="both"/>
              <w:rPr>
                <w:sz w:val="26"/>
                <w:szCs w:val="26"/>
              </w:rPr>
            </w:pPr>
            <w:r>
              <w:rPr>
                <w:sz w:val="26"/>
                <w:szCs w:val="26"/>
              </w:rPr>
              <w:t>природы</w:t>
            </w:r>
          </w:p>
          <w:p w:rsidR="000F66AA" w:rsidRDefault="000F66AA">
            <w:pPr>
              <w:pStyle w:val="S6"/>
              <w:widowControl w:val="0"/>
              <w:jc w:val="both"/>
              <w:rPr>
                <w:sz w:val="26"/>
                <w:szCs w:val="26"/>
              </w:rPr>
            </w:pPr>
          </w:p>
        </w:tc>
        <w:tc>
          <w:tcPr>
            <w:tcW w:w="6824" w:type="dxa"/>
            <w:gridSpan w:val="2"/>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режимы охраны устанавливаются положением о </w:t>
            </w:r>
            <w:r>
              <w:rPr>
                <w:sz w:val="26"/>
                <w:szCs w:val="26"/>
              </w:rPr>
              <w:br/>
              <w:t xml:space="preserve">водно-болотных угодьях в соответствии с требованиями </w:t>
            </w:r>
            <w:proofErr w:type="spellStart"/>
            <w:r>
              <w:rPr>
                <w:sz w:val="26"/>
                <w:szCs w:val="26"/>
              </w:rPr>
              <w:t>Рамсарской</w:t>
            </w:r>
            <w:proofErr w:type="spellEnd"/>
            <w:r>
              <w:rPr>
                <w:sz w:val="26"/>
                <w:szCs w:val="26"/>
              </w:rPr>
              <w:t xml:space="preserve"> конвенции и постановления Правительства Российской Федерации от 13 сентября </w:t>
            </w:r>
            <w:smartTag w:uri="urn:schemas-microsoft-com:office:smarttags" w:element="metricconverter">
              <w:smartTagPr>
                <w:attr w:name="ProductID" w:val="1994 г"/>
              </w:smartTagPr>
              <w:r>
                <w:rPr>
                  <w:sz w:val="26"/>
                  <w:szCs w:val="26"/>
                </w:rPr>
                <w:t>1994 г</w:t>
              </w:r>
            </w:smartTag>
            <w:r>
              <w:rPr>
                <w:sz w:val="26"/>
                <w:szCs w:val="26"/>
              </w:rPr>
              <w:t>. № 1050.</w:t>
            </w:r>
          </w:p>
        </w:tc>
      </w:tr>
      <w:tr w:rsidR="000F66AA" w:rsidTr="000F66AA">
        <w:trPr>
          <w:trHeight w:val="884"/>
          <w:jc w:val="center"/>
        </w:trPr>
        <w:tc>
          <w:tcPr>
            <w:tcW w:w="8831" w:type="dxa"/>
            <w:gridSpan w:val="5"/>
            <w:tcBorders>
              <w:top w:val="nil"/>
              <w:left w:val="nil"/>
              <w:bottom w:val="nil"/>
              <w:right w:val="nil"/>
            </w:tcBorders>
            <w:vAlign w:val="center"/>
          </w:tcPr>
          <w:p w:rsidR="000F66AA" w:rsidRDefault="000F66AA">
            <w:pPr>
              <w:pStyle w:val="S6"/>
              <w:widowControl w:val="0"/>
              <w:jc w:val="both"/>
              <w:rPr>
                <w:sz w:val="26"/>
                <w:szCs w:val="26"/>
              </w:rPr>
            </w:pPr>
            <w:r>
              <w:rPr>
                <w:sz w:val="26"/>
                <w:szCs w:val="26"/>
              </w:rPr>
              <w:t xml:space="preserve">Особо охраняемые природные территории, планируемые </w:t>
            </w:r>
          </w:p>
          <w:p w:rsidR="000F66AA" w:rsidRDefault="000F66AA">
            <w:pPr>
              <w:pStyle w:val="S6"/>
              <w:widowControl w:val="0"/>
              <w:jc w:val="both"/>
              <w:rPr>
                <w:sz w:val="26"/>
                <w:szCs w:val="26"/>
              </w:rPr>
            </w:pPr>
            <w:r>
              <w:rPr>
                <w:sz w:val="26"/>
                <w:szCs w:val="26"/>
              </w:rPr>
              <w:t>к внесению в Список Всемирного наследия ЮНЕСКО</w:t>
            </w:r>
          </w:p>
          <w:p w:rsidR="000F66AA" w:rsidRDefault="000F66AA">
            <w:pPr>
              <w:pStyle w:val="S6"/>
              <w:widowControl w:val="0"/>
              <w:jc w:val="both"/>
              <w:rPr>
                <w:sz w:val="26"/>
                <w:szCs w:val="26"/>
              </w:rPr>
            </w:pPr>
          </w:p>
        </w:tc>
      </w:tr>
      <w:tr w:rsidR="000F66AA" w:rsidTr="000F66AA">
        <w:trPr>
          <w:trHeight w:val="643"/>
          <w:jc w:val="center"/>
        </w:trPr>
        <w:tc>
          <w:tcPr>
            <w:tcW w:w="2007" w:type="dxa"/>
            <w:gridSpan w:val="3"/>
            <w:tcBorders>
              <w:top w:val="nil"/>
              <w:left w:val="nil"/>
              <w:bottom w:val="nil"/>
              <w:right w:val="nil"/>
            </w:tcBorders>
            <w:hideMark/>
          </w:tcPr>
          <w:p w:rsidR="000F66AA" w:rsidRDefault="000F66AA">
            <w:pPr>
              <w:pStyle w:val="S6"/>
              <w:widowControl w:val="0"/>
              <w:jc w:val="both"/>
              <w:rPr>
                <w:sz w:val="26"/>
                <w:szCs w:val="26"/>
              </w:rPr>
            </w:pPr>
            <w:r>
              <w:rPr>
                <w:sz w:val="26"/>
                <w:szCs w:val="26"/>
              </w:rPr>
              <w:t xml:space="preserve">Биосферный </w:t>
            </w:r>
          </w:p>
          <w:p w:rsidR="000F66AA" w:rsidRDefault="000F66AA">
            <w:pPr>
              <w:pStyle w:val="S6"/>
              <w:widowControl w:val="0"/>
              <w:jc w:val="both"/>
              <w:rPr>
                <w:sz w:val="26"/>
                <w:szCs w:val="26"/>
              </w:rPr>
            </w:pPr>
            <w:r>
              <w:rPr>
                <w:sz w:val="26"/>
                <w:szCs w:val="26"/>
              </w:rPr>
              <w:t>резерват</w:t>
            </w:r>
          </w:p>
        </w:tc>
        <w:tc>
          <w:tcPr>
            <w:tcW w:w="6824" w:type="dxa"/>
            <w:gridSpan w:val="2"/>
            <w:tcBorders>
              <w:top w:val="nil"/>
              <w:left w:val="nil"/>
              <w:bottom w:val="nil"/>
              <w:right w:val="nil"/>
            </w:tcBorders>
            <w:hideMark/>
          </w:tcPr>
          <w:p w:rsidR="000F66AA" w:rsidRDefault="000F66AA">
            <w:pPr>
              <w:pStyle w:val="S6"/>
              <w:widowControl w:val="0"/>
              <w:jc w:val="both"/>
              <w:rPr>
                <w:sz w:val="26"/>
                <w:szCs w:val="26"/>
              </w:rPr>
            </w:pPr>
            <w:r>
              <w:rPr>
                <w:sz w:val="26"/>
                <w:szCs w:val="26"/>
              </w:rPr>
              <w:t>создание биосферного резервата планируется на базе природного заповедника «</w:t>
            </w:r>
            <w:proofErr w:type="gramStart"/>
            <w:r>
              <w:rPr>
                <w:sz w:val="26"/>
                <w:szCs w:val="26"/>
              </w:rPr>
              <w:t>Большая</w:t>
            </w:r>
            <w:proofErr w:type="gramEnd"/>
            <w:r>
              <w:rPr>
                <w:sz w:val="26"/>
                <w:szCs w:val="26"/>
              </w:rPr>
              <w:t xml:space="preserve"> </w:t>
            </w:r>
            <w:proofErr w:type="spellStart"/>
            <w:r>
              <w:rPr>
                <w:sz w:val="26"/>
                <w:szCs w:val="26"/>
              </w:rPr>
              <w:t>Кокшага</w:t>
            </w:r>
            <w:proofErr w:type="spellEnd"/>
            <w:r>
              <w:rPr>
                <w:sz w:val="26"/>
                <w:szCs w:val="26"/>
              </w:rPr>
              <w:t xml:space="preserve">». Режим охраны устанавливается в соответствии с требованиями </w:t>
            </w:r>
            <w:r>
              <w:rPr>
                <w:sz w:val="26"/>
                <w:szCs w:val="26"/>
              </w:rPr>
              <w:br/>
              <w:t>к особо охраняемым природным территориям - объектам Всемирного наследия ЮНЕСКО.</w:t>
            </w:r>
          </w:p>
        </w:tc>
      </w:tr>
    </w:tbl>
    <w:p w:rsidR="000F66AA" w:rsidRDefault="000F66AA" w:rsidP="000F66AA">
      <w:pPr>
        <w:ind w:firstLine="709"/>
        <w:jc w:val="both"/>
        <w:rPr>
          <w:bCs/>
          <w:i/>
          <w:spacing w:val="40"/>
          <w:sz w:val="28"/>
          <w:szCs w:val="28"/>
        </w:rPr>
      </w:pPr>
    </w:p>
    <w:p w:rsidR="000F66AA" w:rsidRDefault="000F66AA" w:rsidP="000F66AA">
      <w:pPr>
        <w:ind w:left="2410" w:hanging="1701"/>
        <w:jc w:val="both"/>
        <w:rPr>
          <w:bCs/>
          <w:sz w:val="28"/>
          <w:szCs w:val="28"/>
        </w:rPr>
      </w:pPr>
      <w:r>
        <w:rPr>
          <w:bCs/>
          <w:sz w:val="28"/>
          <w:szCs w:val="28"/>
        </w:rPr>
        <w:t xml:space="preserve">Примечание. Размещение зданий и сооружений в охранных зонах (округах) особо охраняемых природных 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w:t>
      </w:r>
      <w:r>
        <w:rPr>
          <w:bCs/>
          <w:sz w:val="28"/>
          <w:szCs w:val="28"/>
        </w:rPr>
        <w:br/>
        <w:t xml:space="preserve">при определении границ охранных зон (округов) </w:t>
      </w:r>
      <w:r>
        <w:rPr>
          <w:bCs/>
          <w:sz w:val="28"/>
          <w:szCs w:val="28"/>
        </w:rPr>
        <w:br/>
        <w:t>и режимов их хозяйственного использования.</w:t>
      </w:r>
    </w:p>
    <w:p w:rsidR="000F66AA" w:rsidRDefault="000F66AA" w:rsidP="000F66AA">
      <w:pPr>
        <w:ind w:firstLine="709"/>
        <w:jc w:val="both"/>
        <w:rPr>
          <w:bCs/>
          <w:sz w:val="28"/>
          <w:szCs w:val="28"/>
        </w:rPr>
      </w:pPr>
    </w:p>
    <w:p w:rsidR="000F66AA" w:rsidRDefault="000F66AA" w:rsidP="000F66AA">
      <w:pPr>
        <w:ind w:firstLine="709"/>
        <w:jc w:val="both"/>
        <w:rPr>
          <w:sz w:val="28"/>
          <w:szCs w:val="28"/>
        </w:rPr>
      </w:pPr>
      <w:r>
        <w:rPr>
          <w:sz w:val="28"/>
          <w:szCs w:val="28"/>
        </w:rPr>
        <w:t>Лечебно-оздоровительные местности и курорты</w:t>
      </w:r>
    </w:p>
    <w:p w:rsidR="000F66AA" w:rsidRDefault="000F66AA" w:rsidP="000F66AA">
      <w:pPr>
        <w:ind w:firstLine="709"/>
        <w:jc w:val="both"/>
        <w:rPr>
          <w:bCs/>
          <w:sz w:val="28"/>
          <w:szCs w:val="28"/>
        </w:rPr>
      </w:pPr>
    </w:p>
    <w:p w:rsidR="000F66AA" w:rsidRDefault="000F66AA" w:rsidP="000F66AA">
      <w:pPr>
        <w:pStyle w:val="a5"/>
        <w:widowControl w:val="0"/>
        <w:ind w:left="432" w:right="432" w:firstLine="709"/>
        <w:jc w:val="both"/>
        <w:rPr>
          <w:color w:val="111111"/>
          <w:sz w:val="28"/>
          <w:szCs w:val="28"/>
        </w:rPr>
      </w:pPr>
      <w:r>
        <w:rPr>
          <w:color w:val="111111"/>
          <w:sz w:val="28"/>
          <w:szCs w:val="28"/>
        </w:rPr>
        <w:t>10.2.7. </w:t>
      </w:r>
      <w:proofErr w:type="gramStart"/>
      <w:r>
        <w:rPr>
          <w:color w:val="111111"/>
          <w:sz w:val="28"/>
          <w:szCs w:val="28"/>
        </w:rPr>
        <w:t xml:space="preserve">Порядок отнесения территорий (акваторий) </w:t>
      </w:r>
      <w:r>
        <w:rPr>
          <w:color w:val="111111"/>
          <w:sz w:val="28"/>
          <w:szCs w:val="28"/>
        </w:rPr>
        <w:br/>
        <w:t xml:space="preserve">к лечебно-оздоровительным местностям и курортам, особенности режима охраны территорий (акваторий) определяются в соответствии </w:t>
      </w:r>
      <w:r>
        <w:rPr>
          <w:color w:val="111111"/>
          <w:sz w:val="28"/>
          <w:szCs w:val="28"/>
        </w:rPr>
        <w:br/>
        <w:t xml:space="preserve">с требованиями статей 31 - 32 Федерального закона </w:t>
      </w:r>
      <w:r>
        <w:rPr>
          <w:color w:val="111111"/>
          <w:sz w:val="28"/>
          <w:szCs w:val="28"/>
        </w:rPr>
        <w:br/>
        <w:t xml:space="preserve">от 14 марта </w:t>
      </w:r>
      <w:smartTag w:uri="urn:schemas-microsoft-com:office:smarttags" w:element="metricconverter">
        <w:smartTagPr>
          <w:attr w:name="ProductID" w:val="1995 г"/>
        </w:smartTagPr>
        <w:r>
          <w:rPr>
            <w:color w:val="111111"/>
            <w:sz w:val="28"/>
            <w:szCs w:val="28"/>
          </w:rPr>
          <w:t>1995 г</w:t>
        </w:r>
      </w:smartTag>
      <w:r>
        <w:rPr>
          <w:color w:val="111111"/>
          <w:sz w:val="28"/>
          <w:szCs w:val="28"/>
        </w:rPr>
        <w:t xml:space="preserve">. № 33-ФЗ «Об особо охраняемых природных территориях», статей 1, 3 и 16 Федерального закона </w:t>
      </w:r>
      <w:r>
        <w:rPr>
          <w:color w:val="111111"/>
          <w:sz w:val="28"/>
          <w:szCs w:val="28"/>
        </w:rPr>
        <w:br/>
        <w:t xml:space="preserve">от 23 февраля </w:t>
      </w:r>
      <w:smartTag w:uri="urn:schemas-microsoft-com:office:smarttags" w:element="metricconverter">
        <w:smartTagPr>
          <w:attr w:name="ProductID" w:val="1995 г"/>
        </w:smartTagPr>
        <w:r>
          <w:rPr>
            <w:color w:val="111111"/>
            <w:sz w:val="28"/>
            <w:szCs w:val="28"/>
          </w:rPr>
          <w:t>1995 г</w:t>
        </w:r>
      </w:smartTag>
      <w:r>
        <w:rPr>
          <w:color w:val="111111"/>
          <w:sz w:val="28"/>
          <w:szCs w:val="28"/>
        </w:rPr>
        <w:t>. № 26-ФЗ «О природных лечебных ресурсах, лечебно-оздоровительных местностях и курортах» и статьи 96 Земельного</w:t>
      </w:r>
      <w:proofErr w:type="gramEnd"/>
      <w:r>
        <w:rPr>
          <w:color w:val="111111"/>
          <w:sz w:val="28"/>
          <w:szCs w:val="28"/>
        </w:rPr>
        <w:t xml:space="preserve"> кодекса Российской Федерации.</w:t>
      </w:r>
    </w:p>
    <w:p w:rsidR="000F66AA" w:rsidRDefault="000F66AA" w:rsidP="000F66AA">
      <w:pPr>
        <w:pStyle w:val="a5"/>
        <w:widowControl w:val="0"/>
        <w:ind w:left="432" w:right="432" w:firstLine="709"/>
        <w:jc w:val="both"/>
        <w:rPr>
          <w:color w:val="111111"/>
          <w:sz w:val="28"/>
          <w:szCs w:val="28"/>
        </w:rPr>
      </w:pPr>
      <w:r>
        <w:rPr>
          <w:color w:val="111111"/>
          <w:sz w:val="28"/>
          <w:szCs w:val="28"/>
        </w:rPr>
        <w:t xml:space="preserve">10.2.8. На территории лечебно-оздоровительных местностей </w:t>
      </w:r>
      <w:r>
        <w:rPr>
          <w:color w:val="111111"/>
          <w:sz w:val="28"/>
          <w:szCs w:val="28"/>
        </w:rPr>
        <w:br/>
        <w:t xml:space="preserve">и курортных районов следует размещать санаторно-курортные </w:t>
      </w:r>
      <w:r>
        <w:rPr>
          <w:color w:val="111111"/>
          <w:sz w:val="28"/>
          <w:szCs w:val="28"/>
        </w:rPr>
        <w:br/>
        <w:t xml:space="preserve">и оздоровительные учреждения, учреждения отдыха и туризма, учреждения и предприятия </w:t>
      </w:r>
      <w:proofErr w:type="gramStart"/>
      <w:r>
        <w:rPr>
          <w:color w:val="111111"/>
          <w:sz w:val="28"/>
          <w:szCs w:val="28"/>
        </w:rPr>
        <w:t>обслуживания</w:t>
      </w:r>
      <w:proofErr w:type="gramEnd"/>
      <w:r>
        <w:rPr>
          <w:color w:val="111111"/>
          <w:sz w:val="28"/>
          <w:szCs w:val="28"/>
        </w:rPr>
        <w:t xml:space="preserve"> лечащихся и отдыхающих, курортные парки и другие озелененные территории общего пользования, пляжи.</w:t>
      </w:r>
    </w:p>
    <w:p w:rsidR="000F66AA" w:rsidRDefault="000F66AA" w:rsidP="000F66AA">
      <w:pPr>
        <w:pStyle w:val="a5"/>
        <w:widowControl w:val="0"/>
        <w:ind w:left="432" w:right="432" w:firstLine="709"/>
        <w:jc w:val="both"/>
        <w:rPr>
          <w:color w:val="111111"/>
          <w:sz w:val="28"/>
          <w:szCs w:val="28"/>
        </w:rPr>
      </w:pPr>
      <w:r>
        <w:rPr>
          <w:color w:val="111111"/>
          <w:spacing w:val="-2"/>
          <w:sz w:val="28"/>
          <w:szCs w:val="28"/>
        </w:rPr>
        <w:t>Нормы расчета санаторно-курортных и оздоровительных учреждений</w:t>
      </w:r>
      <w:r>
        <w:rPr>
          <w:color w:val="111111"/>
          <w:sz w:val="28"/>
          <w:szCs w:val="28"/>
        </w:rPr>
        <w:t xml:space="preserve"> и комплексов учреждений отдыха и туризма (количество, </w:t>
      </w:r>
      <w:r>
        <w:rPr>
          <w:color w:val="111111"/>
          <w:sz w:val="28"/>
          <w:szCs w:val="28"/>
        </w:rPr>
        <w:lastRenderedPageBreak/>
        <w:t xml:space="preserve">вместимость и размеры земельных участков) следует принимать </w:t>
      </w:r>
      <w:r>
        <w:rPr>
          <w:color w:val="111111"/>
          <w:sz w:val="28"/>
          <w:szCs w:val="28"/>
        </w:rPr>
        <w:br/>
        <w:t>не менее приведенных в приложении 9,</w:t>
      </w:r>
      <w:r>
        <w:rPr>
          <w:color w:val="FF0000"/>
          <w:sz w:val="28"/>
          <w:szCs w:val="28"/>
        </w:rPr>
        <w:t xml:space="preserve"> </w:t>
      </w:r>
      <w:r>
        <w:rPr>
          <w:color w:val="111111"/>
          <w:sz w:val="28"/>
          <w:szCs w:val="28"/>
        </w:rPr>
        <w:t xml:space="preserve">а также в таблице 1 </w:t>
      </w:r>
      <w:r>
        <w:rPr>
          <w:color w:val="111111"/>
          <w:sz w:val="28"/>
          <w:szCs w:val="28"/>
        </w:rPr>
        <w:br/>
        <w:t>приложения № 18 к настоящим нормативам</w:t>
      </w:r>
      <w:r>
        <w:rPr>
          <w:color w:val="111111"/>
          <w:spacing w:val="-2"/>
          <w:sz w:val="28"/>
          <w:szCs w:val="28"/>
        </w:rPr>
        <w:t>.</w:t>
      </w:r>
    </w:p>
    <w:p w:rsidR="000F66AA" w:rsidRDefault="000F66AA" w:rsidP="000F66AA">
      <w:pPr>
        <w:ind w:firstLine="720"/>
        <w:jc w:val="both"/>
        <w:rPr>
          <w:bCs/>
          <w:sz w:val="28"/>
          <w:szCs w:val="28"/>
        </w:rPr>
      </w:pPr>
      <w:r>
        <w:rPr>
          <w:bCs/>
          <w:spacing w:val="-2"/>
          <w:sz w:val="28"/>
          <w:szCs w:val="28"/>
        </w:rPr>
        <w:t>10.2.9. </w:t>
      </w:r>
      <w:r>
        <w:rPr>
          <w:bCs/>
          <w:sz w:val="28"/>
          <w:szCs w:val="28"/>
        </w:rPr>
        <w:t xml:space="preserve">При планировке и застройке курортного района, </w:t>
      </w:r>
      <w:r>
        <w:rPr>
          <w:bCs/>
          <w:sz w:val="28"/>
          <w:szCs w:val="28"/>
        </w:rPr>
        <w:br/>
        <w:t xml:space="preserve">зоны необходимо учитывать ориентировочные показатели рекреационной нагрузки на природный ландшафт в соответствии </w:t>
      </w:r>
      <w:r>
        <w:rPr>
          <w:bCs/>
          <w:sz w:val="28"/>
          <w:szCs w:val="28"/>
        </w:rPr>
        <w:br/>
        <w:t>с требованиями таблицы № 77.</w:t>
      </w:r>
    </w:p>
    <w:p w:rsidR="000F66AA" w:rsidRDefault="000F66AA" w:rsidP="000F66AA">
      <w:pPr>
        <w:ind w:firstLine="720"/>
        <w:jc w:val="both"/>
        <w:rPr>
          <w:bCs/>
          <w:sz w:val="28"/>
          <w:szCs w:val="28"/>
        </w:rPr>
      </w:pPr>
      <w:r>
        <w:rPr>
          <w:bCs/>
          <w:sz w:val="28"/>
          <w:szCs w:val="28"/>
        </w:rPr>
        <w:t>Таблица № 77</w:t>
      </w:r>
    </w:p>
    <w:p w:rsidR="000F66AA" w:rsidRDefault="000F66AA" w:rsidP="000F66AA">
      <w:pPr>
        <w:ind w:firstLine="720"/>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5"/>
        <w:gridCol w:w="1545"/>
        <w:gridCol w:w="2259"/>
      </w:tblGrid>
      <w:tr w:rsidR="000F66AA" w:rsidTr="000F66AA">
        <w:trPr>
          <w:trHeight w:val="817"/>
          <w:jc w:val="center"/>
        </w:trPr>
        <w:tc>
          <w:tcPr>
            <w:tcW w:w="4935"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 xml:space="preserve">Нормируемый компонент ландшафта </w:t>
            </w:r>
            <w:r>
              <w:rPr>
                <w:sz w:val="28"/>
                <w:szCs w:val="28"/>
              </w:rPr>
              <w:br/>
              <w:t>и вид его использования</w:t>
            </w:r>
          </w:p>
        </w:tc>
        <w:tc>
          <w:tcPr>
            <w:tcW w:w="1545"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Расчетная единица</w:t>
            </w:r>
          </w:p>
        </w:tc>
        <w:tc>
          <w:tcPr>
            <w:tcW w:w="2259"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Рекреационная</w:t>
            </w:r>
          </w:p>
          <w:p w:rsidR="000F66AA" w:rsidRDefault="000F66AA">
            <w:pPr>
              <w:jc w:val="both"/>
              <w:rPr>
                <w:sz w:val="28"/>
                <w:szCs w:val="28"/>
              </w:rPr>
            </w:pPr>
            <w:r>
              <w:rPr>
                <w:sz w:val="28"/>
                <w:szCs w:val="28"/>
              </w:rPr>
              <w:t>нагрузка</w:t>
            </w:r>
          </w:p>
        </w:tc>
      </w:tr>
      <w:tr w:rsidR="000F66AA" w:rsidTr="000F66AA">
        <w:trPr>
          <w:trHeight w:val="311"/>
          <w:jc w:val="center"/>
        </w:trPr>
        <w:tc>
          <w:tcPr>
            <w:tcW w:w="4935" w:type="dxa"/>
            <w:tcBorders>
              <w:top w:val="single" w:sz="4" w:space="0" w:color="auto"/>
              <w:left w:val="nil"/>
              <w:bottom w:val="nil"/>
              <w:right w:val="nil"/>
            </w:tcBorders>
            <w:vAlign w:val="center"/>
          </w:tcPr>
          <w:p w:rsidR="000F66AA" w:rsidRDefault="000F66AA">
            <w:pPr>
              <w:jc w:val="both"/>
              <w:rPr>
                <w:sz w:val="28"/>
                <w:szCs w:val="28"/>
              </w:rPr>
            </w:pPr>
          </w:p>
        </w:tc>
        <w:tc>
          <w:tcPr>
            <w:tcW w:w="1545" w:type="dxa"/>
            <w:tcBorders>
              <w:top w:val="single" w:sz="4" w:space="0" w:color="auto"/>
              <w:left w:val="nil"/>
              <w:bottom w:val="nil"/>
              <w:right w:val="nil"/>
            </w:tcBorders>
          </w:tcPr>
          <w:p w:rsidR="000F66AA" w:rsidRDefault="000F66AA">
            <w:pPr>
              <w:jc w:val="both"/>
              <w:rPr>
                <w:sz w:val="28"/>
                <w:szCs w:val="28"/>
              </w:rPr>
            </w:pPr>
          </w:p>
        </w:tc>
        <w:tc>
          <w:tcPr>
            <w:tcW w:w="2259" w:type="dxa"/>
            <w:tcBorders>
              <w:top w:val="single" w:sz="4" w:space="0" w:color="auto"/>
              <w:left w:val="nil"/>
              <w:bottom w:val="nil"/>
              <w:right w:val="nil"/>
            </w:tcBorders>
            <w:vAlign w:val="center"/>
          </w:tcPr>
          <w:p w:rsidR="000F66AA" w:rsidRDefault="000F66AA">
            <w:pPr>
              <w:jc w:val="both"/>
              <w:rPr>
                <w:sz w:val="28"/>
                <w:szCs w:val="28"/>
              </w:rPr>
            </w:pPr>
          </w:p>
        </w:tc>
      </w:tr>
      <w:tr w:rsidR="000F66AA" w:rsidTr="000F66AA">
        <w:trPr>
          <w:jc w:val="center"/>
        </w:trPr>
        <w:tc>
          <w:tcPr>
            <w:tcW w:w="4935" w:type="dxa"/>
            <w:tcBorders>
              <w:top w:val="nil"/>
              <w:left w:val="nil"/>
              <w:bottom w:val="nil"/>
              <w:right w:val="nil"/>
            </w:tcBorders>
            <w:hideMark/>
          </w:tcPr>
          <w:p w:rsidR="000F66AA" w:rsidRDefault="000F66AA">
            <w:pPr>
              <w:jc w:val="both"/>
              <w:rPr>
                <w:bCs/>
                <w:sz w:val="28"/>
                <w:szCs w:val="28"/>
              </w:rPr>
            </w:pPr>
            <w:r>
              <w:rPr>
                <w:bCs/>
                <w:sz w:val="28"/>
                <w:szCs w:val="28"/>
              </w:rPr>
              <w:t xml:space="preserve">Берег и прибрежная акватория </w:t>
            </w:r>
            <w:r>
              <w:rPr>
                <w:bCs/>
                <w:sz w:val="28"/>
                <w:szCs w:val="28"/>
              </w:rPr>
              <w:br/>
              <w:t>(для любительского рыболовства):</w:t>
            </w:r>
          </w:p>
        </w:tc>
        <w:tc>
          <w:tcPr>
            <w:tcW w:w="1545" w:type="dxa"/>
            <w:tcBorders>
              <w:top w:val="nil"/>
              <w:left w:val="nil"/>
              <w:bottom w:val="nil"/>
              <w:right w:val="nil"/>
            </w:tcBorders>
          </w:tcPr>
          <w:p w:rsidR="000F66AA" w:rsidRDefault="000F66AA">
            <w:pPr>
              <w:jc w:val="both"/>
              <w:rPr>
                <w:bCs/>
                <w:sz w:val="28"/>
                <w:szCs w:val="28"/>
              </w:rPr>
            </w:pPr>
          </w:p>
        </w:tc>
        <w:tc>
          <w:tcPr>
            <w:tcW w:w="2259" w:type="dxa"/>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tc>
      </w:tr>
      <w:tr w:rsidR="000F66AA" w:rsidTr="000F66AA">
        <w:trPr>
          <w:jc w:val="center"/>
        </w:trPr>
        <w:tc>
          <w:tcPr>
            <w:tcW w:w="4935" w:type="dxa"/>
            <w:tcBorders>
              <w:top w:val="nil"/>
              <w:left w:val="nil"/>
              <w:bottom w:val="nil"/>
              <w:right w:val="nil"/>
            </w:tcBorders>
          </w:tcPr>
          <w:p w:rsidR="000F66AA" w:rsidRDefault="000F66AA">
            <w:pPr>
              <w:jc w:val="both"/>
              <w:rPr>
                <w:bCs/>
                <w:sz w:val="28"/>
                <w:szCs w:val="28"/>
              </w:rPr>
            </w:pPr>
          </w:p>
        </w:tc>
        <w:tc>
          <w:tcPr>
            <w:tcW w:w="1545" w:type="dxa"/>
            <w:tcBorders>
              <w:top w:val="nil"/>
              <w:left w:val="nil"/>
              <w:bottom w:val="nil"/>
              <w:right w:val="nil"/>
            </w:tcBorders>
          </w:tcPr>
          <w:p w:rsidR="000F66AA" w:rsidRDefault="000F66AA">
            <w:pPr>
              <w:jc w:val="both"/>
              <w:rPr>
                <w:bCs/>
                <w:sz w:val="28"/>
                <w:szCs w:val="28"/>
              </w:rPr>
            </w:pPr>
          </w:p>
        </w:tc>
        <w:tc>
          <w:tcPr>
            <w:tcW w:w="2259" w:type="dxa"/>
            <w:tcBorders>
              <w:top w:val="nil"/>
              <w:left w:val="nil"/>
              <w:bottom w:val="nil"/>
              <w:right w:val="nil"/>
            </w:tcBorders>
          </w:tcPr>
          <w:p w:rsidR="000F66AA" w:rsidRDefault="000F66AA">
            <w:pPr>
              <w:jc w:val="both"/>
              <w:rPr>
                <w:bCs/>
                <w:sz w:val="28"/>
                <w:szCs w:val="28"/>
              </w:rPr>
            </w:pPr>
          </w:p>
        </w:tc>
      </w:tr>
      <w:tr w:rsidR="000F66AA" w:rsidTr="000F66AA">
        <w:trPr>
          <w:jc w:val="center"/>
        </w:trPr>
        <w:tc>
          <w:tcPr>
            <w:tcW w:w="4935" w:type="dxa"/>
            <w:tcBorders>
              <w:top w:val="nil"/>
              <w:left w:val="nil"/>
              <w:bottom w:val="nil"/>
              <w:right w:val="nil"/>
            </w:tcBorders>
            <w:hideMark/>
          </w:tcPr>
          <w:p w:rsidR="000F66AA" w:rsidRDefault="000F66AA">
            <w:pPr>
              <w:jc w:val="both"/>
              <w:rPr>
                <w:bCs/>
                <w:sz w:val="28"/>
                <w:szCs w:val="28"/>
              </w:rPr>
            </w:pPr>
            <w:r>
              <w:rPr>
                <w:bCs/>
                <w:sz w:val="28"/>
                <w:szCs w:val="28"/>
              </w:rPr>
              <w:t xml:space="preserve">для ловли рыбы с лодки (2 человека </w:t>
            </w:r>
            <w:r>
              <w:rPr>
                <w:bCs/>
                <w:sz w:val="28"/>
                <w:szCs w:val="28"/>
              </w:rPr>
              <w:br/>
              <w:t>на лодку);</w:t>
            </w:r>
          </w:p>
        </w:tc>
        <w:tc>
          <w:tcPr>
            <w:tcW w:w="1545" w:type="dxa"/>
            <w:tcBorders>
              <w:top w:val="nil"/>
              <w:left w:val="nil"/>
              <w:bottom w:val="nil"/>
              <w:right w:val="nil"/>
            </w:tcBorders>
            <w:hideMark/>
          </w:tcPr>
          <w:p w:rsidR="000F66AA" w:rsidRDefault="000F66AA">
            <w:pPr>
              <w:jc w:val="both"/>
              <w:rPr>
                <w:bCs/>
                <w:sz w:val="28"/>
                <w:szCs w:val="28"/>
              </w:rPr>
            </w:pPr>
            <w:r>
              <w:rPr>
                <w:bCs/>
                <w:sz w:val="28"/>
                <w:szCs w:val="28"/>
              </w:rPr>
              <w:t>человек/</w:t>
            </w:r>
            <w:proofErr w:type="gramStart"/>
            <w:r>
              <w:rPr>
                <w:bCs/>
                <w:sz w:val="28"/>
                <w:szCs w:val="28"/>
              </w:rPr>
              <w:t>га</w:t>
            </w:r>
            <w:proofErr w:type="gramEnd"/>
          </w:p>
        </w:tc>
        <w:tc>
          <w:tcPr>
            <w:tcW w:w="2259" w:type="dxa"/>
            <w:tcBorders>
              <w:top w:val="nil"/>
              <w:left w:val="nil"/>
              <w:bottom w:val="nil"/>
              <w:right w:val="nil"/>
            </w:tcBorders>
            <w:hideMark/>
          </w:tcPr>
          <w:p w:rsidR="000F66AA" w:rsidRDefault="000F66AA">
            <w:pPr>
              <w:jc w:val="both"/>
              <w:rPr>
                <w:bCs/>
                <w:sz w:val="28"/>
                <w:szCs w:val="28"/>
              </w:rPr>
            </w:pPr>
            <w:r>
              <w:rPr>
                <w:bCs/>
                <w:sz w:val="28"/>
                <w:szCs w:val="28"/>
              </w:rPr>
              <w:t>10 - 20</w:t>
            </w:r>
          </w:p>
        </w:tc>
      </w:tr>
      <w:tr w:rsidR="000F66AA" w:rsidTr="000F66AA">
        <w:trPr>
          <w:jc w:val="center"/>
        </w:trPr>
        <w:tc>
          <w:tcPr>
            <w:tcW w:w="4935" w:type="dxa"/>
            <w:tcBorders>
              <w:top w:val="nil"/>
              <w:left w:val="nil"/>
              <w:bottom w:val="nil"/>
              <w:right w:val="nil"/>
            </w:tcBorders>
            <w:hideMark/>
          </w:tcPr>
          <w:p w:rsidR="000F66AA" w:rsidRDefault="000F66AA">
            <w:pPr>
              <w:jc w:val="both"/>
              <w:rPr>
                <w:bCs/>
                <w:sz w:val="28"/>
                <w:szCs w:val="28"/>
              </w:rPr>
            </w:pPr>
            <w:r>
              <w:rPr>
                <w:bCs/>
                <w:sz w:val="28"/>
                <w:szCs w:val="28"/>
              </w:rPr>
              <w:t>для ловли рыбы с берега</w:t>
            </w:r>
          </w:p>
        </w:tc>
        <w:tc>
          <w:tcPr>
            <w:tcW w:w="1545" w:type="dxa"/>
            <w:tcBorders>
              <w:top w:val="nil"/>
              <w:left w:val="nil"/>
              <w:bottom w:val="nil"/>
              <w:right w:val="nil"/>
            </w:tcBorders>
            <w:hideMark/>
          </w:tcPr>
          <w:p w:rsidR="000F66AA" w:rsidRDefault="000F66AA">
            <w:pPr>
              <w:jc w:val="both"/>
              <w:rPr>
                <w:bCs/>
                <w:sz w:val="28"/>
                <w:szCs w:val="28"/>
              </w:rPr>
            </w:pPr>
            <w:r>
              <w:rPr>
                <w:bCs/>
                <w:sz w:val="28"/>
                <w:szCs w:val="28"/>
              </w:rPr>
              <w:t>человек/</w:t>
            </w:r>
            <w:proofErr w:type="gramStart"/>
            <w:r>
              <w:rPr>
                <w:bCs/>
                <w:sz w:val="28"/>
                <w:szCs w:val="28"/>
              </w:rPr>
              <w:t>га</w:t>
            </w:r>
            <w:proofErr w:type="gramEnd"/>
          </w:p>
        </w:tc>
        <w:tc>
          <w:tcPr>
            <w:tcW w:w="2259" w:type="dxa"/>
            <w:tcBorders>
              <w:top w:val="nil"/>
              <w:left w:val="nil"/>
              <w:bottom w:val="nil"/>
              <w:right w:val="nil"/>
            </w:tcBorders>
            <w:hideMark/>
          </w:tcPr>
          <w:p w:rsidR="000F66AA" w:rsidRDefault="000F66AA">
            <w:pPr>
              <w:jc w:val="both"/>
              <w:rPr>
                <w:bCs/>
                <w:sz w:val="28"/>
                <w:szCs w:val="28"/>
              </w:rPr>
            </w:pPr>
            <w:r>
              <w:rPr>
                <w:bCs/>
                <w:sz w:val="28"/>
                <w:szCs w:val="28"/>
              </w:rPr>
              <w:t>50 - 100</w:t>
            </w:r>
          </w:p>
        </w:tc>
      </w:tr>
      <w:tr w:rsidR="000F66AA" w:rsidTr="000F66AA">
        <w:trPr>
          <w:jc w:val="center"/>
        </w:trPr>
        <w:tc>
          <w:tcPr>
            <w:tcW w:w="4935" w:type="dxa"/>
            <w:tcBorders>
              <w:top w:val="nil"/>
              <w:left w:val="nil"/>
              <w:bottom w:val="nil"/>
              <w:right w:val="nil"/>
            </w:tcBorders>
          </w:tcPr>
          <w:p w:rsidR="000F66AA" w:rsidRDefault="000F66AA">
            <w:pPr>
              <w:jc w:val="both"/>
              <w:rPr>
                <w:bCs/>
                <w:sz w:val="28"/>
                <w:szCs w:val="28"/>
              </w:rPr>
            </w:pPr>
          </w:p>
        </w:tc>
        <w:tc>
          <w:tcPr>
            <w:tcW w:w="1545" w:type="dxa"/>
            <w:tcBorders>
              <w:top w:val="nil"/>
              <w:left w:val="nil"/>
              <w:bottom w:val="nil"/>
              <w:right w:val="nil"/>
            </w:tcBorders>
          </w:tcPr>
          <w:p w:rsidR="000F66AA" w:rsidRDefault="000F66AA">
            <w:pPr>
              <w:jc w:val="both"/>
              <w:rPr>
                <w:bCs/>
                <w:sz w:val="28"/>
                <w:szCs w:val="28"/>
              </w:rPr>
            </w:pPr>
          </w:p>
        </w:tc>
        <w:tc>
          <w:tcPr>
            <w:tcW w:w="2259" w:type="dxa"/>
            <w:tcBorders>
              <w:top w:val="nil"/>
              <w:left w:val="nil"/>
              <w:bottom w:val="nil"/>
              <w:right w:val="nil"/>
            </w:tcBorders>
          </w:tcPr>
          <w:p w:rsidR="000F66AA" w:rsidRDefault="000F66AA">
            <w:pPr>
              <w:jc w:val="both"/>
              <w:rPr>
                <w:bCs/>
                <w:sz w:val="28"/>
                <w:szCs w:val="28"/>
              </w:rPr>
            </w:pPr>
          </w:p>
        </w:tc>
      </w:tr>
      <w:tr w:rsidR="000F66AA" w:rsidTr="000F66AA">
        <w:trPr>
          <w:jc w:val="center"/>
        </w:trPr>
        <w:tc>
          <w:tcPr>
            <w:tcW w:w="4935" w:type="dxa"/>
            <w:tcBorders>
              <w:top w:val="nil"/>
              <w:left w:val="nil"/>
              <w:bottom w:val="nil"/>
              <w:right w:val="nil"/>
            </w:tcBorders>
            <w:hideMark/>
          </w:tcPr>
          <w:p w:rsidR="000F66AA" w:rsidRDefault="000F66AA">
            <w:pPr>
              <w:jc w:val="both"/>
              <w:rPr>
                <w:bCs/>
                <w:sz w:val="28"/>
                <w:szCs w:val="28"/>
              </w:rPr>
            </w:pPr>
            <w:r>
              <w:rPr>
                <w:bCs/>
                <w:sz w:val="28"/>
                <w:szCs w:val="28"/>
              </w:rPr>
              <w:t>Территория для катания на лыжах</w:t>
            </w:r>
          </w:p>
        </w:tc>
        <w:tc>
          <w:tcPr>
            <w:tcW w:w="1545" w:type="dxa"/>
            <w:tcBorders>
              <w:top w:val="nil"/>
              <w:left w:val="nil"/>
              <w:bottom w:val="nil"/>
              <w:right w:val="nil"/>
            </w:tcBorders>
            <w:hideMark/>
          </w:tcPr>
          <w:p w:rsidR="000F66AA" w:rsidRDefault="000F66AA">
            <w:pPr>
              <w:jc w:val="both"/>
              <w:rPr>
                <w:bCs/>
                <w:sz w:val="28"/>
                <w:szCs w:val="28"/>
              </w:rPr>
            </w:pPr>
            <w:r>
              <w:rPr>
                <w:bCs/>
                <w:sz w:val="28"/>
                <w:szCs w:val="28"/>
              </w:rPr>
              <w:t>человек/</w:t>
            </w:r>
            <w:proofErr w:type="gramStart"/>
            <w:r>
              <w:rPr>
                <w:bCs/>
                <w:sz w:val="28"/>
                <w:szCs w:val="28"/>
              </w:rPr>
              <w:t>км</w:t>
            </w:r>
            <w:proofErr w:type="gramEnd"/>
          </w:p>
        </w:tc>
        <w:tc>
          <w:tcPr>
            <w:tcW w:w="2259" w:type="dxa"/>
            <w:tcBorders>
              <w:top w:val="nil"/>
              <w:left w:val="nil"/>
              <w:bottom w:val="nil"/>
              <w:right w:val="nil"/>
            </w:tcBorders>
            <w:hideMark/>
          </w:tcPr>
          <w:p w:rsidR="000F66AA" w:rsidRDefault="000F66AA">
            <w:pPr>
              <w:jc w:val="both"/>
              <w:rPr>
                <w:bCs/>
                <w:sz w:val="28"/>
                <w:szCs w:val="28"/>
              </w:rPr>
            </w:pPr>
            <w:r>
              <w:rPr>
                <w:bCs/>
                <w:sz w:val="28"/>
                <w:szCs w:val="28"/>
              </w:rPr>
              <w:t xml:space="preserve">2 - 20 </w:t>
            </w:r>
          </w:p>
        </w:tc>
      </w:tr>
      <w:tr w:rsidR="000F66AA" w:rsidTr="000F66AA">
        <w:trPr>
          <w:jc w:val="center"/>
        </w:trPr>
        <w:tc>
          <w:tcPr>
            <w:tcW w:w="4935" w:type="dxa"/>
            <w:tcBorders>
              <w:top w:val="nil"/>
              <w:left w:val="nil"/>
              <w:bottom w:val="nil"/>
              <w:right w:val="nil"/>
            </w:tcBorders>
          </w:tcPr>
          <w:p w:rsidR="000F66AA" w:rsidRDefault="000F66AA">
            <w:pPr>
              <w:jc w:val="both"/>
              <w:rPr>
                <w:bCs/>
                <w:sz w:val="28"/>
                <w:szCs w:val="28"/>
              </w:rPr>
            </w:pPr>
          </w:p>
        </w:tc>
        <w:tc>
          <w:tcPr>
            <w:tcW w:w="1545" w:type="dxa"/>
            <w:tcBorders>
              <w:top w:val="nil"/>
              <w:left w:val="nil"/>
              <w:bottom w:val="nil"/>
              <w:right w:val="nil"/>
            </w:tcBorders>
          </w:tcPr>
          <w:p w:rsidR="000F66AA" w:rsidRDefault="000F66AA">
            <w:pPr>
              <w:jc w:val="both"/>
              <w:rPr>
                <w:bCs/>
                <w:sz w:val="28"/>
                <w:szCs w:val="28"/>
              </w:rPr>
            </w:pPr>
          </w:p>
        </w:tc>
        <w:tc>
          <w:tcPr>
            <w:tcW w:w="2259" w:type="dxa"/>
            <w:tcBorders>
              <w:top w:val="nil"/>
              <w:left w:val="nil"/>
              <w:bottom w:val="nil"/>
              <w:right w:val="nil"/>
            </w:tcBorders>
          </w:tcPr>
          <w:p w:rsidR="000F66AA" w:rsidRDefault="000F66AA">
            <w:pPr>
              <w:jc w:val="both"/>
              <w:rPr>
                <w:bCs/>
                <w:sz w:val="28"/>
                <w:szCs w:val="28"/>
              </w:rPr>
            </w:pPr>
          </w:p>
        </w:tc>
      </w:tr>
      <w:tr w:rsidR="000F66AA" w:rsidTr="000F66AA">
        <w:trPr>
          <w:jc w:val="center"/>
        </w:trPr>
        <w:tc>
          <w:tcPr>
            <w:tcW w:w="4935" w:type="dxa"/>
            <w:tcBorders>
              <w:top w:val="nil"/>
              <w:left w:val="nil"/>
              <w:bottom w:val="nil"/>
              <w:right w:val="nil"/>
            </w:tcBorders>
            <w:hideMark/>
          </w:tcPr>
          <w:p w:rsidR="000F66AA" w:rsidRDefault="000F66AA">
            <w:pPr>
              <w:jc w:val="both"/>
              <w:rPr>
                <w:bCs/>
                <w:sz w:val="28"/>
                <w:szCs w:val="28"/>
              </w:rPr>
            </w:pPr>
            <w:r>
              <w:rPr>
                <w:bCs/>
                <w:sz w:val="28"/>
                <w:szCs w:val="28"/>
              </w:rPr>
              <w:t>Территория для размещения палаточных лагерей:</w:t>
            </w:r>
          </w:p>
        </w:tc>
        <w:tc>
          <w:tcPr>
            <w:tcW w:w="1545" w:type="dxa"/>
            <w:tcBorders>
              <w:top w:val="nil"/>
              <w:left w:val="nil"/>
              <w:bottom w:val="nil"/>
              <w:right w:val="nil"/>
            </w:tcBorders>
          </w:tcPr>
          <w:p w:rsidR="000F66AA" w:rsidRDefault="000F66AA">
            <w:pPr>
              <w:jc w:val="both"/>
              <w:rPr>
                <w:bCs/>
                <w:sz w:val="28"/>
                <w:szCs w:val="28"/>
              </w:rPr>
            </w:pPr>
          </w:p>
        </w:tc>
        <w:tc>
          <w:tcPr>
            <w:tcW w:w="2259" w:type="dxa"/>
            <w:tcBorders>
              <w:top w:val="nil"/>
              <w:left w:val="nil"/>
              <w:bottom w:val="nil"/>
              <w:right w:val="nil"/>
            </w:tcBorders>
          </w:tcPr>
          <w:p w:rsidR="000F66AA" w:rsidRDefault="000F66AA">
            <w:pPr>
              <w:jc w:val="both"/>
              <w:rPr>
                <w:bCs/>
                <w:sz w:val="28"/>
                <w:szCs w:val="28"/>
              </w:rPr>
            </w:pPr>
          </w:p>
          <w:p w:rsidR="000F66AA" w:rsidRDefault="000F66AA">
            <w:pPr>
              <w:jc w:val="both"/>
              <w:rPr>
                <w:bCs/>
                <w:sz w:val="28"/>
                <w:szCs w:val="28"/>
              </w:rPr>
            </w:pPr>
          </w:p>
        </w:tc>
      </w:tr>
      <w:tr w:rsidR="000F66AA" w:rsidTr="000F66AA">
        <w:trPr>
          <w:jc w:val="center"/>
        </w:trPr>
        <w:tc>
          <w:tcPr>
            <w:tcW w:w="4935" w:type="dxa"/>
            <w:tcBorders>
              <w:top w:val="nil"/>
              <w:left w:val="nil"/>
              <w:bottom w:val="nil"/>
              <w:right w:val="nil"/>
            </w:tcBorders>
          </w:tcPr>
          <w:p w:rsidR="000F66AA" w:rsidRDefault="000F66AA">
            <w:pPr>
              <w:jc w:val="both"/>
              <w:rPr>
                <w:bCs/>
                <w:sz w:val="28"/>
                <w:szCs w:val="28"/>
              </w:rPr>
            </w:pPr>
          </w:p>
        </w:tc>
        <w:tc>
          <w:tcPr>
            <w:tcW w:w="1545" w:type="dxa"/>
            <w:tcBorders>
              <w:top w:val="nil"/>
              <w:left w:val="nil"/>
              <w:bottom w:val="nil"/>
              <w:right w:val="nil"/>
            </w:tcBorders>
          </w:tcPr>
          <w:p w:rsidR="000F66AA" w:rsidRDefault="000F66AA">
            <w:pPr>
              <w:jc w:val="both"/>
              <w:rPr>
                <w:bCs/>
                <w:sz w:val="28"/>
                <w:szCs w:val="28"/>
              </w:rPr>
            </w:pPr>
          </w:p>
        </w:tc>
        <w:tc>
          <w:tcPr>
            <w:tcW w:w="2259" w:type="dxa"/>
            <w:tcBorders>
              <w:top w:val="nil"/>
              <w:left w:val="nil"/>
              <w:bottom w:val="nil"/>
              <w:right w:val="nil"/>
            </w:tcBorders>
          </w:tcPr>
          <w:p w:rsidR="000F66AA" w:rsidRDefault="000F66AA">
            <w:pPr>
              <w:jc w:val="both"/>
              <w:rPr>
                <w:bCs/>
                <w:sz w:val="28"/>
                <w:szCs w:val="28"/>
              </w:rPr>
            </w:pPr>
          </w:p>
        </w:tc>
      </w:tr>
      <w:tr w:rsidR="000F66AA" w:rsidTr="000F66AA">
        <w:trPr>
          <w:jc w:val="center"/>
        </w:trPr>
        <w:tc>
          <w:tcPr>
            <w:tcW w:w="4935" w:type="dxa"/>
            <w:tcBorders>
              <w:top w:val="nil"/>
              <w:left w:val="nil"/>
              <w:bottom w:val="nil"/>
              <w:right w:val="nil"/>
            </w:tcBorders>
            <w:hideMark/>
          </w:tcPr>
          <w:p w:rsidR="000F66AA" w:rsidRDefault="000F66AA">
            <w:pPr>
              <w:jc w:val="both"/>
              <w:rPr>
                <w:bCs/>
                <w:sz w:val="28"/>
                <w:szCs w:val="28"/>
              </w:rPr>
            </w:pPr>
            <w:r>
              <w:rPr>
                <w:bCs/>
                <w:sz w:val="28"/>
                <w:szCs w:val="28"/>
              </w:rPr>
              <w:t>для глубинных участков;</w:t>
            </w:r>
          </w:p>
        </w:tc>
        <w:tc>
          <w:tcPr>
            <w:tcW w:w="1545" w:type="dxa"/>
            <w:tcBorders>
              <w:top w:val="nil"/>
              <w:left w:val="nil"/>
              <w:bottom w:val="nil"/>
              <w:right w:val="nil"/>
            </w:tcBorders>
            <w:hideMark/>
          </w:tcPr>
          <w:p w:rsidR="000F66AA" w:rsidRDefault="000F66AA">
            <w:pPr>
              <w:jc w:val="both"/>
              <w:rPr>
                <w:bCs/>
                <w:sz w:val="28"/>
                <w:szCs w:val="28"/>
              </w:rPr>
            </w:pPr>
            <w:r>
              <w:rPr>
                <w:bCs/>
                <w:sz w:val="28"/>
                <w:szCs w:val="28"/>
              </w:rPr>
              <w:t>человек/</w:t>
            </w:r>
            <w:proofErr w:type="gramStart"/>
            <w:r>
              <w:rPr>
                <w:bCs/>
                <w:sz w:val="28"/>
                <w:szCs w:val="28"/>
              </w:rPr>
              <w:t>га</w:t>
            </w:r>
            <w:proofErr w:type="gramEnd"/>
          </w:p>
        </w:tc>
        <w:tc>
          <w:tcPr>
            <w:tcW w:w="2259" w:type="dxa"/>
            <w:tcBorders>
              <w:top w:val="nil"/>
              <w:left w:val="nil"/>
              <w:bottom w:val="nil"/>
              <w:right w:val="nil"/>
            </w:tcBorders>
            <w:hideMark/>
          </w:tcPr>
          <w:p w:rsidR="000F66AA" w:rsidRDefault="000F66AA">
            <w:pPr>
              <w:jc w:val="both"/>
              <w:rPr>
                <w:bCs/>
                <w:sz w:val="28"/>
                <w:szCs w:val="28"/>
              </w:rPr>
            </w:pPr>
            <w:r>
              <w:rPr>
                <w:bCs/>
                <w:sz w:val="28"/>
                <w:szCs w:val="28"/>
              </w:rPr>
              <w:t>250 - 300</w:t>
            </w:r>
          </w:p>
        </w:tc>
      </w:tr>
      <w:tr w:rsidR="000F66AA" w:rsidTr="000F66AA">
        <w:trPr>
          <w:jc w:val="center"/>
        </w:trPr>
        <w:tc>
          <w:tcPr>
            <w:tcW w:w="4935" w:type="dxa"/>
            <w:tcBorders>
              <w:top w:val="nil"/>
              <w:left w:val="nil"/>
              <w:bottom w:val="nil"/>
              <w:right w:val="nil"/>
            </w:tcBorders>
            <w:hideMark/>
          </w:tcPr>
          <w:p w:rsidR="000F66AA" w:rsidRDefault="000F66AA">
            <w:pPr>
              <w:jc w:val="both"/>
              <w:rPr>
                <w:bCs/>
                <w:sz w:val="28"/>
                <w:szCs w:val="28"/>
              </w:rPr>
            </w:pPr>
            <w:r>
              <w:rPr>
                <w:bCs/>
                <w:sz w:val="28"/>
                <w:szCs w:val="28"/>
              </w:rPr>
              <w:t>для прибрежных участков</w:t>
            </w:r>
          </w:p>
        </w:tc>
        <w:tc>
          <w:tcPr>
            <w:tcW w:w="1545" w:type="dxa"/>
            <w:tcBorders>
              <w:top w:val="nil"/>
              <w:left w:val="nil"/>
              <w:bottom w:val="nil"/>
              <w:right w:val="nil"/>
            </w:tcBorders>
            <w:hideMark/>
          </w:tcPr>
          <w:p w:rsidR="000F66AA" w:rsidRDefault="000F66AA">
            <w:pPr>
              <w:jc w:val="both"/>
              <w:rPr>
                <w:bCs/>
                <w:sz w:val="28"/>
                <w:szCs w:val="28"/>
              </w:rPr>
            </w:pPr>
            <w:r>
              <w:rPr>
                <w:bCs/>
                <w:sz w:val="28"/>
                <w:szCs w:val="28"/>
              </w:rPr>
              <w:t>человек/</w:t>
            </w:r>
            <w:proofErr w:type="gramStart"/>
            <w:r>
              <w:rPr>
                <w:bCs/>
                <w:sz w:val="28"/>
                <w:szCs w:val="28"/>
              </w:rPr>
              <w:t>га</w:t>
            </w:r>
            <w:proofErr w:type="gramEnd"/>
          </w:p>
        </w:tc>
        <w:tc>
          <w:tcPr>
            <w:tcW w:w="2259" w:type="dxa"/>
            <w:tcBorders>
              <w:top w:val="nil"/>
              <w:left w:val="nil"/>
              <w:bottom w:val="nil"/>
              <w:right w:val="nil"/>
            </w:tcBorders>
            <w:hideMark/>
          </w:tcPr>
          <w:p w:rsidR="000F66AA" w:rsidRDefault="000F66AA">
            <w:pPr>
              <w:jc w:val="both"/>
              <w:rPr>
                <w:bCs/>
                <w:sz w:val="28"/>
                <w:szCs w:val="28"/>
              </w:rPr>
            </w:pPr>
            <w:r>
              <w:rPr>
                <w:bCs/>
                <w:sz w:val="28"/>
                <w:szCs w:val="28"/>
              </w:rPr>
              <w:t>300 - 400</w:t>
            </w:r>
          </w:p>
        </w:tc>
      </w:tr>
    </w:tbl>
    <w:p w:rsidR="000F66AA" w:rsidRDefault="000F66AA" w:rsidP="000F66AA">
      <w:pPr>
        <w:ind w:firstLine="709"/>
        <w:jc w:val="both"/>
        <w:rPr>
          <w:bCs/>
          <w:spacing w:val="-2"/>
          <w:sz w:val="28"/>
          <w:szCs w:val="28"/>
        </w:rPr>
      </w:pPr>
    </w:p>
    <w:p w:rsidR="000F66AA" w:rsidRDefault="000F66AA" w:rsidP="000F66AA">
      <w:pPr>
        <w:ind w:firstLine="709"/>
        <w:jc w:val="both"/>
        <w:rPr>
          <w:bCs/>
          <w:sz w:val="28"/>
          <w:szCs w:val="28"/>
        </w:rPr>
      </w:pPr>
      <w:r>
        <w:rPr>
          <w:bCs/>
          <w:spacing w:val="-2"/>
          <w:sz w:val="28"/>
          <w:szCs w:val="28"/>
        </w:rPr>
        <w:t>10.2.10. </w:t>
      </w:r>
      <w:r>
        <w:rPr>
          <w:bCs/>
          <w:sz w:val="28"/>
          <w:szCs w:val="28"/>
        </w:rPr>
        <w:t>При проектировании на территориях лечебно-оздоровительных местностей и курортных районов</w:t>
      </w:r>
      <w:r>
        <w:rPr>
          <w:sz w:val="28"/>
          <w:szCs w:val="28"/>
        </w:rPr>
        <w:t xml:space="preserve"> </w:t>
      </w:r>
      <w:r>
        <w:rPr>
          <w:bCs/>
          <w:sz w:val="28"/>
          <w:szCs w:val="28"/>
        </w:rPr>
        <w:t>следует предусматривать:</w:t>
      </w:r>
    </w:p>
    <w:p w:rsidR="000F66AA" w:rsidRDefault="000F66AA" w:rsidP="000F66AA">
      <w:pPr>
        <w:ind w:firstLine="709"/>
        <w:jc w:val="both"/>
        <w:rPr>
          <w:bCs/>
          <w:sz w:val="28"/>
          <w:szCs w:val="28"/>
        </w:rPr>
      </w:pPr>
      <w:r>
        <w:rPr>
          <w:bCs/>
          <w:sz w:val="28"/>
          <w:szCs w:val="28"/>
        </w:rPr>
        <w:t>размещение санаторно-курортных и оздоровительных учреждений длительного отдыха на территориях с допустимыми уровнями шума;</w:t>
      </w:r>
    </w:p>
    <w:p w:rsidR="000F66AA" w:rsidRDefault="000F66AA" w:rsidP="000F66AA">
      <w:pPr>
        <w:ind w:firstLine="709"/>
        <w:jc w:val="both"/>
        <w:rPr>
          <w:bCs/>
          <w:spacing w:val="-3"/>
          <w:sz w:val="28"/>
          <w:szCs w:val="28"/>
        </w:rPr>
      </w:pPr>
      <w:r>
        <w:rPr>
          <w:bCs/>
          <w:spacing w:val="-3"/>
          <w:sz w:val="28"/>
          <w:szCs w:val="28"/>
        </w:rPr>
        <w:t xml:space="preserve">размещение детских санаторно-курортных и оздоровительных учреждений изолированно от учреждений для взрослых с отделением </w:t>
      </w:r>
      <w:r>
        <w:rPr>
          <w:bCs/>
          <w:spacing w:val="-3"/>
          <w:sz w:val="28"/>
          <w:szCs w:val="28"/>
        </w:rPr>
        <w:br/>
        <w:t xml:space="preserve">их полосой зеленых насаждений шириной не менее </w:t>
      </w:r>
      <w:smartTag w:uri="urn:schemas-microsoft-com:office:smarttags" w:element="metricconverter">
        <w:smartTagPr>
          <w:attr w:name="ProductID" w:val="100 м"/>
        </w:smartTagPr>
        <w:r>
          <w:rPr>
            <w:bCs/>
            <w:spacing w:val="-3"/>
            <w:sz w:val="28"/>
            <w:szCs w:val="28"/>
          </w:rPr>
          <w:t>100 метров</w:t>
        </w:r>
      </w:smartTag>
      <w:r>
        <w:rPr>
          <w:bCs/>
          <w:spacing w:val="-3"/>
          <w:sz w:val="28"/>
          <w:szCs w:val="28"/>
        </w:rPr>
        <w:t>;</w:t>
      </w:r>
    </w:p>
    <w:p w:rsidR="000F66AA" w:rsidRDefault="000F66AA" w:rsidP="000F66AA">
      <w:pPr>
        <w:ind w:firstLine="709"/>
        <w:jc w:val="both"/>
        <w:rPr>
          <w:bCs/>
          <w:sz w:val="28"/>
          <w:szCs w:val="28"/>
        </w:rPr>
      </w:pPr>
      <w:r>
        <w:rPr>
          <w:bCs/>
          <w:spacing w:val="-2"/>
          <w:sz w:val="28"/>
          <w:szCs w:val="28"/>
        </w:rPr>
        <w:t>вынос промышленных и коммунально-складских объектов, жилой застрой</w:t>
      </w:r>
      <w:r>
        <w:rPr>
          <w:bCs/>
          <w:sz w:val="28"/>
          <w:szCs w:val="28"/>
        </w:rPr>
        <w:t>ки и общественных зданий, не связанных с обслуживанием лечащихся и отдыхающих;</w:t>
      </w:r>
    </w:p>
    <w:p w:rsidR="000F66AA" w:rsidRDefault="000F66AA" w:rsidP="000F66AA">
      <w:pPr>
        <w:ind w:firstLine="709"/>
        <w:jc w:val="both"/>
        <w:rPr>
          <w:bCs/>
          <w:spacing w:val="-3"/>
          <w:sz w:val="28"/>
          <w:szCs w:val="28"/>
        </w:rPr>
      </w:pPr>
      <w:r>
        <w:rPr>
          <w:bCs/>
          <w:spacing w:val="-3"/>
          <w:sz w:val="28"/>
          <w:szCs w:val="28"/>
        </w:rPr>
        <w:t>ограничение движения транспорта и полное исключение транзитных транспортных потоков.</w:t>
      </w:r>
    </w:p>
    <w:p w:rsidR="000F66AA" w:rsidRDefault="000F66AA" w:rsidP="000F66AA">
      <w:pPr>
        <w:ind w:firstLine="709"/>
        <w:jc w:val="both"/>
        <w:rPr>
          <w:bCs/>
          <w:sz w:val="28"/>
          <w:szCs w:val="28"/>
        </w:rPr>
      </w:pPr>
      <w:r>
        <w:rPr>
          <w:bCs/>
          <w:sz w:val="28"/>
          <w:szCs w:val="28"/>
        </w:rPr>
        <w:t xml:space="preserve">Размещение жилой застройки для расселения обслуживающего персонала санаторно-курортных и оздоровительных учреждений следует предусматривать </w:t>
      </w:r>
      <w:proofErr w:type="gramStart"/>
      <w:r>
        <w:rPr>
          <w:bCs/>
          <w:sz w:val="28"/>
          <w:szCs w:val="28"/>
        </w:rPr>
        <w:t>вне курортной зоны при условии обеспечения затрат времени на передвижение до мест работы в пределах</w:t>
      </w:r>
      <w:proofErr w:type="gramEnd"/>
      <w:r>
        <w:rPr>
          <w:bCs/>
          <w:sz w:val="28"/>
          <w:szCs w:val="28"/>
        </w:rPr>
        <w:t xml:space="preserve"> 30 минут.</w:t>
      </w:r>
    </w:p>
    <w:p w:rsidR="000F66AA" w:rsidRDefault="000F66AA" w:rsidP="000F66AA">
      <w:pPr>
        <w:ind w:firstLine="709"/>
        <w:jc w:val="both"/>
        <w:rPr>
          <w:bCs/>
          <w:spacing w:val="-2"/>
          <w:sz w:val="28"/>
          <w:szCs w:val="28"/>
        </w:rPr>
      </w:pPr>
      <w:r>
        <w:rPr>
          <w:bCs/>
          <w:spacing w:val="-2"/>
          <w:sz w:val="28"/>
          <w:szCs w:val="28"/>
        </w:rPr>
        <w:lastRenderedPageBreak/>
        <w:t xml:space="preserve">10.2.11. Расстояние от границ земельных </w:t>
      </w:r>
      <w:proofErr w:type="gramStart"/>
      <w:r>
        <w:rPr>
          <w:bCs/>
          <w:spacing w:val="-2"/>
          <w:sz w:val="28"/>
          <w:szCs w:val="28"/>
        </w:rPr>
        <w:t>участков</w:t>
      </w:r>
      <w:proofErr w:type="gramEnd"/>
      <w:r>
        <w:rPr>
          <w:bCs/>
          <w:spacing w:val="-2"/>
          <w:sz w:val="28"/>
          <w:szCs w:val="28"/>
        </w:rPr>
        <w:t xml:space="preserve"> вновь проектируемых санаторно-курортных и оздоровительных учреждений следует принимать не менее:</w:t>
      </w:r>
    </w:p>
    <w:p w:rsidR="000F66AA" w:rsidRDefault="000F66AA" w:rsidP="000F66AA">
      <w:pPr>
        <w:ind w:firstLine="709"/>
        <w:jc w:val="both"/>
        <w:rPr>
          <w:bCs/>
          <w:sz w:val="28"/>
          <w:szCs w:val="28"/>
        </w:rPr>
      </w:pPr>
      <w:r>
        <w:rPr>
          <w:bCs/>
          <w:sz w:val="28"/>
          <w:szCs w:val="28"/>
        </w:rPr>
        <w:t xml:space="preserve">до жилой застройки, учреждений коммунального хозяйства </w:t>
      </w:r>
      <w:r>
        <w:rPr>
          <w:bCs/>
          <w:sz w:val="28"/>
          <w:szCs w:val="28"/>
        </w:rPr>
        <w:br/>
        <w:t xml:space="preserve">и складов - </w:t>
      </w:r>
      <w:smartTag w:uri="urn:schemas-microsoft-com:office:smarttags" w:element="metricconverter">
        <w:smartTagPr>
          <w:attr w:name="ProductID" w:val="500 метров"/>
        </w:smartTagPr>
        <w:r>
          <w:rPr>
            <w:bCs/>
            <w:sz w:val="28"/>
            <w:szCs w:val="28"/>
          </w:rPr>
          <w:t>500 метров</w:t>
        </w:r>
      </w:smartTag>
      <w:r>
        <w:rPr>
          <w:bCs/>
          <w:sz w:val="28"/>
          <w:szCs w:val="28"/>
        </w:rPr>
        <w:t xml:space="preserve"> (в условиях реконструкции не менее </w:t>
      </w:r>
      <w:smartTag w:uri="urn:schemas-microsoft-com:office:smarttags" w:element="metricconverter">
        <w:smartTagPr>
          <w:attr w:name="ProductID" w:val="100 м"/>
        </w:smartTagPr>
        <w:r>
          <w:rPr>
            <w:bCs/>
            <w:sz w:val="28"/>
            <w:szCs w:val="28"/>
          </w:rPr>
          <w:t>100 метров</w:t>
        </w:r>
      </w:smartTag>
      <w:r>
        <w:rPr>
          <w:bCs/>
          <w:sz w:val="28"/>
          <w:szCs w:val="28"/>
        </w:rPr>
        <w:t>);</w:t>
      </w:r>
    </w:p>
    <w:p w:rsidR="000F66AA" w:rsidRDefault="000F66AA" w:rsidP="000F66AA">
      <w:pPr>
        <w:ind w:firstLine="709"/>
        <w:jc w:val="both"/>
        <w:rPr>
          <w:bCs/>
          <w:sz w:val="28"/>
          <w:szCs w:val="28"/>
        </w:rPr>
      </w:pPr>
      <w:r>
        <w:rPr>
          <w:bCs/>
          <w:sz w:val="28"/>
          <w:szCs w:val="28"/>
        </w:rPr>
        <w:t>до автомобильных дорог категорий:</w:t>
      </w:r>
    </w:p>
    <w:p w:rsidR="000F66AA" w:rsidRDefault="000F66AA" w:rsidP="000F66AA">
      <w:pPr>
        <w:ind w:firstLine="708"/>
        <w:jc w:val="both"/>
        <w:rPr>
          <w:bCs/>
          <w:sz w:val="28"/>
          <w:szCs w:val="28"/>
        </w:rPr>
      </w:pPr>
      <w:r>
        <w:rPr>
          <w:bCs/>
          <w:sz w:val="28"/>
          <w:szCs w:val="28"/>
        </w:rPr>
        <w:tab/>
      </w:r>
      <w:r>
        <w:rPr>
          <w:bCs/>
          <w:sz w:val="28"/>
          <w:szCs w:val="28"/>
          <w:lang w:val="en-US"/>
        </w:rPr>
        <w:t>I</w:t>
      </w:r>
      <w:r>
        <w:rPr>
          <w:bCs/>
          <w:sz w:val="28"/>
          <w:szCs w:val="28"/>
        </w:rPr>
        <w:t xml:space="preserve">, </w:t>
      </w:r>
      <w:r>
        <w:rPr>
          <w:bCs/>
          <w:sz w:val="28"/>
          <w:szCs w:val="28"/>
          <w:lang w:val="en-US"/>
        </w:rPr>
        <w:t>II</w:t>
      </w:r>
      <w:r>
        <w:rPr>
          <w:bCs/>
          <w:sz w:val="28"/>
          <w:szCs w:val="28"/>
        </w:rPr>
        <w:t xml:space="preserve">, </w:t>
      </w:r>
      <w:r>
        <w:rPr>
          <w:bCs/>
          <w:sz w:val="28"/>
          <w:szCs w:val="28"/>
          <w:lang w:val="en-US"/>
        </w:rPr>
        <w:t>III</w:t>
      </w:r>
      <w:r>
        <w:rPr>
          <w:bCs/>
          <w:sz w:val="28"/>
          <w:szCs w:val="28"/>
        </w:rPr>
        <w:t xml:space="preserve"> - </w:t>
      </w:r>
      <w:smartTag w:uri="urn:schemas-microsoft-com:office:smarttags" w:element="metricconverter">
        <w:smartTagPr>
          <w:attr w:name="ProductID" w:val="500 метров"/>
        </w:smartTagPr>
        <w:r>
          <w:rPr>
            <w:bCs/>
            <w:sz w:val="28"/>
            <w:szCs w:val="28"/>
          </w:rPr>
          <w:t>500 метров</w:t>
        </w:r>
      </w:smartTag>
      <w:r>
        <w:rPr>
          <w:bCs/>
          <w:sz w:val="28"/>
          <w:szCs w:val="28"/>
        </w:rPr>
        <w:t>;</w:t>
      </w:r>
    </w:p>
    <w:p w:rsidR="000F66AA" w:rsidRDefault="000F66AA" w:rsidP="000F66AA">
      <w:pPr>
        <w:ind w:firstLine="708"/>
        <w:jc w:val="both"/>
        <w:rPr>
          <w:bCs/>
          <w:sz w:val="28"/>
          <w:szCs w:val="28"/>
        </w:rPr>
      </w:pPr>
      <w:r>
        <w:rPr>
          <w:bCs/>
          <w:sz w:val="28"/>
          <w:szCs w:val="28"/>
        </w:rPr>
        <w:tab/>
        <w:t xml:space="preserve">IV - </w:t>
      </w:r>
      <w:smartTag w:uri="urn:schemas-microsoft-com:office:smarttags" w:element="metricconverter">
        <w:smartTagPr>
          <w:attr w:name="ProductID" w:val="200 метров"/>
        </w:smartTagPr>
        <w:r>
          <w:rPr>
            <w:bCs/>
            <w:sz w:val="28"/>
            <w:szCs w:val="28"/>
          </w:rPr>
          <w:t>200 метров</w:t>
        </w:r>
      </w:smartTag>
      <w:r>
        <w:rPr>
          <w:bCs/>
          <w:sz w:val="28"/>
          <w:szCs w:val="28"/>
        </w:rPr>
        <w:t>;</w:t>
      </w:r>
    </w:p>
    <w:p w:rsidR="000F66AA" w:rsidRDefault="000F66AA" w:rsidP="000F66AA">
      <w:pPr>
        <w:tabs>
          <w:tab w:val="left" w:pos="8897"/>
        </w:tabs>
        <w:ind w:firstLine="709"/>
        <w:jc w:val="both"/>
        <w:rPr>
          <w:bCs/>
          <w:sz w:val="28"/>
          <w:szCs w:val="28"/>
        </w:rPr>
      </w:pPr>
      <w:r>
        <w:rPr>
          <w:bCs/>
          <w:sz w:val="28"/>
          <w:szCs w:val="28"/>
        </w:rPr>
        <w:t xml:space="preserve">до садоводческих, огороднических, дачных объединений - </w:t>
      </w:r>
      <w:r>
        <w:rPr>
          <w:bCs/>
          <w:sz w:val="28"/>
          <w:szCs w:val="28"/>
        </w:rPr>
        <w:br/>
        <w:t>300 метров.</w:t>
      </w:r>
    </w:p>
    <w:p w:rsidR="000F66AA" w:rsidRDefault="000F66AA" w:rsidP="000F66AA">
      <w:pPr>
        <w:ind w:firstLine="709"/>
        <w:jc w:val="both"/>
        <w:rPr>
          <w:bCs/>
          <w:sz w:val="28"/>
          <w:szCs w:val="28"/>
        </w:rPr>
      </w:pPr>
      <w:r>
        <w:rPr>
          <w:bCs/>
          <w:sz w:val="28"/>
          <w:szCs w:val="28"/>
        </w:rPr>
        <w:t>10.2.12. Однородные и близкие по профилю санаторно-курортные и оздоровительные учреждения, размещаемые в пределах курортных районов,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0F66AA" w:rsidRDefault="000F66AA" w:rsidP="000F66AA">
      <w:pPr>
        <w:ind w:firstLine="709"/>
        <w:jc w:val="both"/>
        <w:rPr>
          <w:bCs/>
          <w:sz w:val="28"/>
          <w:szCs w:val="28"/>
        </w:rPr>
      </w:pPr>
      <w:r>
        <w:rPr>
          <w:bCs/>
          <w:sz w:val="28"/>
          <w:szCs w:val="28"/>
        </w:rPr>
        <w:t xml:space="preserve">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w:t>
      </w:r>
      <w:r>
        <w:rPr>
          <w:bCs/>
          <w:sz w:val="28"/>
          <w:szCs w:val="28"/>
        </w:rPr>
        <w:br/>
        <w:t xml:space="preserve">из сблокированных зданий. Централизованная система застройки применяется в случае строительства на особо ценных и ограниченных </w:t>
      </w:r>
      <w:r>
        <w:rPr>
          <w:bCs/>
          <w:sz w:val="28"/>
          <w:szCs w:val="28"/>
        </w:rPr>
        <w:br/>
        <w:t>по площади территориях.</w:t>
      </w:r>
    </w:p>
    <w:p w:rsidR="000F66AA" w:rsidRDefault="000F66AA" w:rsidP="000F66AA">
      <w:pPr>
        <w:tabs>
          <w:tab w:val="left" w:pos="7479"/>
        </w:tabs>
        <w:ind w:firstLine="709"/>
        <w:jc w:val="both"/>
        <w:rPr>
          <w:bCs/>
          <w:sz w:val="28"/>
          <w:szCs w:val="28"/>
        </w:rPr>
      </w:pPr>
      <w:r>
        <w:rPr>
          <w:bCs/>
          <w:sz w:val="28"/>
          <w:szCs w:val="28"/>
        </w:rPr>
        <w:t>10.2.13. При формировании системы обслуживания в лечебно-оздоровительных и курортных комплексах должны предусматриваться уровни обеспеченности учреждениями и объектами, в том числе:</w:t>
      </w:r>
    </w:p>
    <w:p w:rsidR="000F66AA" w:rsidRDefault="000F66AA" w:rsidP="000F66AA">
      <w:pPr>
        <w:tabs>
          <w:tab w:val="left" w:pos="7479"/>
        </w:tabs>
        <w:ind w:firstLine="709"/>
        <w:jc w:val="both"/>
        <w:rPr>
          <w:bCs/>
          <w:sz w:val="28"/>
          <w:szCs w:val="28"/>
        </w:rPr>
      </w:pPr>
      <w:r>
        <w:rPr>
          <w:bCs/>
          <w:sz w:val="28"/>
          <w:szCs w:val="28"/>
        </w:rPr>
        <w:t>повседневного;</w:t>
      </w:r>
    </w:p>
    <w:p w:rsidR="000F66AA" w:rsidRDefault="000F66AA" w:rsidP="000F66AA">
      <w:pPr>
        <w:tabs>
          <w:tab w:val="left" w:pos="7479"/>
        </w:tabs>
        <w:ind w:firstLine="709"/>
        <w:jc w:val="both"/>
        <w:rPr>
          <w:bCs/>
          <w:sz w:val="28"/>
          <w:szCs w:val="28"/>
        </w:rPr>
      </w:pPr>
      <w:r>
        <w:rPr>
          <w:bCs/>
          <w:sz w:val="28"/>
          <w:szCs w:val="28"/>
        </w:rPr>
        <w:t>периодического;</w:t>
      </w:r>
    </w:p>
    <w:p w:rsidR="000F66AA" w:rsidRDefault="000F66AA" w:rsidP="000F66AA">
      <w:pPr>
        <w:tabs>
          <w:tab w:val="left" w:pos="7479"/>
        </w:tabs>
        <w:ind w:firstLine="709"/>
        <w:jc w:val="both"/>
        <w:rPr>
          <w:bCs/>
          <w:sz w:val="28"/>
          <w:szCs w:val="28"/>
        </w:rPr>
      </w:pPr>
      <w:r>
        <w:rPr>
          <w:bCs/>
          <w:sz w:val="28"/>
          <w:szCs w:val="28"/>
        </w:rPr>
        <w:t>эпизодического обслуживания.</w:t>
      </w:r>
    </w:p>
    <w:p w:rsidR="000F66AA" w:rsidRDefault="000F66AA" w:rsidP="000F66AA">
      <w:pPr>
        <w:tabs>
          <w:tab w:val="left" w:pos="7479"/>
        </w:tabs>
        <w:ind w:firstLine="709"/>
        <w:jc w:val="both"/>
        <w:rPr>
          <w:bCs/>
          <w:sz w:val="28"/>
          <w:szCs w:val="28"/>
        </w:rPr>
      </w:pPr>
      <w:r>
        <w:rPr>
          <w:bCs/>
          <w:sz w:val="28"/>
          <w:szCs w:val="28"/>
        </w:rPr>
        <w:t xml:space="preserve">10.2.14. Объекты </w:t>
      </w:r>
      <w:r>
        <w:rPr>
          <w:sz w:val="28"/>
          <w:szCs w:val="28"/>
        </w:rPr>
        <w:t>повседневного</w:t>
      </w:r>
      <w:r>
        <w:rPr>
          <w:bCs/>
          <w:sz w:val="28"/>
          <w:szCs w:val="28"/>
        </w:rPr>
        <w:t xml:space="preserve"> обслуживания включают спальные корпуса и предприятия питания.</w:t>
      </w:r>
    </w:p>
    <w:p w:rsidR="000F66AA" w:rsidRDefault="000F66AA" w:rsidP="000F66AA">
      <w:pPr>
        <w:tabs>
          <w:tab w:val="left" w:pos="7479"/>
        </w:tabs>
        <w:ind w:firstLine="709"/>
        <w:jc w:val="both"/>
        <w:rPr>
          <w:bCs/>
          <w:sz w:val="28"/>
          <w:szCs w:val="28"/>
        </w:rPr>
      </w:pPr>
      <w:r>
        <w:rPr>
          <w:bCs/>
          <w:sz w:val="28"/>
          <w:szCs w:val="28"/>
        </w:rPr>
        <w:t>10.2.15. Вместимость, этажность и архитектурно-</w:t>
      </w:r>
      <w:proofErr w:type="gramStart"/>
      <w:r>
        <w:rPr>
          <w:bCs/>
          <w:sz w:val="28"/>
          <w:szCs w:val="28"/>
        </w:rPr>
        <w:t>планировочное решение</w:t>
      </w:r>
      <w:proofErr w:type="gramEnd"/>
      <w:r>
        <w:rPr>
          <w:bCs/>
          <w:sz w:val="28"/>
          <w:szCs w:val="28"/>
        </w:rPr>
        <w:t xml:space="preserve"> спальных корпусов принимаются по заданию </w:t>
      </w:r>
      <w:r>
        <w:rPr>
          <w:bCs/>
          <w:sz w:val="28"/>
          <w:szCs w:val="28"/>
        </w:rPr>
        <w:br/>
        <w:t>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трех этажей.</w:t>
      </w:r>
    </w:p>
    <w:p w:rsidR="000F66AA" w:rsidRDefault="000F66AA" w:rsidP="000F66AA">
      <w:pPr>
        <w:tabs>
          <w:tab w:val="left" w:pos="7479"/>
        </w:tabs>
        <w:ind w:firstLine="709"/>
        <w:jc w:val="both"/>
        <w:rPr>
          <w:bCs/>
          <w:sz w:val="28"/>
          <w:szCs w:val="28"/>
        </w:rPr>
      </w:pPr>
      <w:r>
        <w:rPr>
          <w:bCs/>
          <w:sz w:val="28"/>
          <w:szCs w:val="28"/>
        </w:rPr>
        <w:t xml:space="preserve">10.2.16. Предприятия питания располагаются при спальных корпусах или в отдельно стоящих зданиях. Отдельно стоящие здания предприятий питания располагаются не далее </w:t>
      </w:r>
      <w:smartTag w:uri="urn:schemas-microsoft-com:office:smarttags" w:element="metricconverter">
        <w:smartTagPr>
          <w:attr w:name="ProductID" w:val="300 м"/>
        </w:smartTagPr>
        <w:r>
          <w:rPr>
            <w:bCs/>
            <w:sz w:val="28"/>
            <w:szCs w:val="28"/>
          </w:rPr>
          <w:t>300 метров</w:t>
        </w:r>
      </w:smartTag>
      <w:r>
        <w:rPr>
          <w:bCs/>
          <w:sz w:val="28"/>
          <w:szCs w:val="28"/>
        </w:rPr>
        <w:t xml:space="preserve"> от спальных корпусов.</w:t>
      </w:r>
    </w:p>
    <w:p w:rsidR="000F66AA" w:rsidRDefault="000F66AA" w:rsidP="000F66AA">
      <w:pPr>
        <w:tabs>
          <w:tab w:val="left" w:pos="7479"/>
        </w:tabs>
        <w:ind w:firstLine="709"/>
        <w:jc w:val="both"/>
        <w:rPr>
          <w:bCs/>
          <w:sz w:val="28"/>
          <w:szCs w:val="28"/>
        </w:rPr>
      </w:pPr>
      <w:r>
        <w:rPr>
          <w:bCs/>
          <w:spacing w:val="-4"/>
          <w:sz w:val="28"/>
          <w:szCs w:val="28"/>
        </w:rPr>
        <w:t xml:space="preserve">10.2.17. Объекты </w:t>
      </w:r>
      <w:r>
        <w:rPr>
          <w:spacing w:val="-4"/>
          <w:sz w:val="28"/>
          <w:szCs w:val="28"/>
        </w:rPr>
        <w:t>периодического</w:t>
      </w:r>
      <w:r>
        <w:rPr>
          <w:bCs/>
          <w:spacing w:val="-4"/>
          <w:sz w:val="28"/>
          <w:szCs w:val="28"/>
        </w:rPr>
        <w:t xml:space="preserve"> обслуживания включают в себя кинотеатры,</w:t>
      </w:r>
      <w:r>
        <w:rPr>
          <w:bCs/>
          <w:sz w:val="28"/>
          <w:szCs w:val="28"/>
        </w:rPr>
        <w:t xml:space="preserve">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w:t>
      </w:r>
      <w:r>
        <w:rPr>
          <w:bCs/>
          <w:sz w:val="28"/>
          <w:szCs w:val="28"/>
        </w:rPr>
        <w:lastRenderedPageBreak/>
        <w:t xml:space="preserve">обслуживания предусматриваются в каждом комплексе отдыха </w:t>
      </w:r>
      <w:r>
        <w:rPr>
          <w:bCs/>
          <w:sz w:val="28"/>
          <w:szCs w:val="28"/>
        </w:rPr>
        <w:br/>
        <w:t>и проектируются в его центральной части.</w:t>
      </w:r>
    </w:p>
    <w:p w:rsidR="000F66AA" w:rsidRDefault="000F66AA" w:rsidP="000F66AA">
      <w:pPr>
        <w:tabs>
          <w:tab w:val="left" w:pos="7479"/>
        </w:tabs>
        <w:ind w:firstLine="709"/>
        <w:jc w:val="both"/>
        <w:rPr>
          <w:bCs/>
          <w:sz w:val="28"/>
          <w:szCs w:val="28"/>
        </w:rPr>
      </w:pPr>
      <w:r>
        <w:rPr>
          <w:bCs/>
          <w:spacing w:val="-2"/>
          <w:sz w:val="28"/>
          <w:szCs w:val="28"/>
        </w:rPr>
        <w:t xml:space="preserve">10.2.18. Объекты </w:t>
      </w:r>
      <w:r>
        <w:rPr>
          <w:spacing w:val="-2"/>
          <w:sz w:val="28"/>
          <w:szCs w:val="28"/>
        </w:rPr>
        <w:t>эпизодического</w:t>
      </w:r>
      <w:r>
        <w:rPr>
          <w:bCs/>
          <w:spacing w:val="-2"/>
          <w:sz w:val="28"/>
          <w:szCs w:val="28"/>
        </w:rPr>
        <w:t xml:space="preserve"> обслуживания включают в себя театры и концертные залы, варьете, стадионы, крупные торговые предприятия, фирменные рестораны. Учреждения и предприятия</w:t>
      </w:r>
      <w:r>
        <w:rPr>
          <w:bCs/>
          <w:sz w:val="28"/>
          <w:szCs w:val="28"/>
        </w:rPr>
        <w:t xml:space="preserve"> эпизодического обслуживания проектируют с учетом системы обслуживания курортов, зон отдыха и туризма на расстоянии, покрываемом курортным транспортом не более чем за 30 минут.</w:t>
      </w:r>
    </w:p>
    <w:p w:rsidR="000F66AA" w:rsidRDefault="000F66AA" w:rsidP="000F66AA">
      <w:pPr>
        <w:tabs>
          <w:tab w:val="left" w:pos="7479"/>
        </w:tabs>
        <w:ind w:firstLine="709"/>
        <w:jc w:val="both"/>
        <w:rPr>
          <w:bCs/>
          <w:sz w:val="28"/>
          <w:szCs w:val="28"/>
        </w:rPr>
      </w:pPr>
      <w:r>
        <w:rPr>
          <w:bCs/>
          <w:sz w:val="28"/>
          <w:szCs w:val="28"/>
        </w:rPr>
        <w:t xml:space="preserve">10.2.19. При формировании объектов периодического обслуживания проектируется общественный центр комплекса. </w:t>
      </w:r>
      <w:r>
        <w:rPr>
          <w:bCs/>
          <w:sz w:val="28"/>
          <w:szCs w:val="28"/>
        </w:rPr>
        <w:br/>
        <w:t xml:space="preserve">В общественном центре периодического культурно-бытового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административно-хозяйственные </w:t>
      </w:r>
      <w:r>
        <w:rPr>
          <w:bCs/>
          <w:sz w:val="28"/>
          <w:szCs w:val="28"/>
        </w:rPr>
        <w:br/>
        <w:t xml:space="preserve">службы и др. </w:t>
      </w:r>
    </w:p>
    <w:p w:rsidR="000F66AA" w:rsidRDefault="000F66AA" w:rsidP="000F66AA">
      <w:pPr>
        <w:tabs>
          <w:tab w:val="left" w:pos="7479"/>
        </w:tabs>
        <w:ind w:firstLine="709"/>
        <w:jc w:val="both"/>
        <w:rPr>
          <w:bCs/>
          <w:sz w:val="28"/>
          <w:szCs w:val="28"/>
        </w:rPr>
      </w:pPr>
      <w:r>
        <w:rPr>
          <w:bCs/>
          <w:sz w:val="28"/>
          <w:szCs w:val="28"/>
        </w:rPr>
        <w:t xml:space="preserve">Расчет количества и вместимости объектов обслуживания, </w:t>
      </w:r>
      <w:r>
        <w:rPr>
          <w:bCs/>
          <w:sz w:val="28"/>
          <w:szCs w:val="28"/>
        </w:rPr>
        <w:br/>
        <w:t xml:space="preserve">их размещение следует производить по нормативам исходя </w:t>
      </w:r>
      <w:r>
        <w:rPr>
          <w:bCs/>
          <w:sz w:val="28"/>
          <w:szCs w:val="28"/>
        </w:rPr>
        <w:br/>
        <w:t xml:space="preserve">из функционального назначения объекта на основе задания </w:t>
      </w:r>
      <w:r>
        <w:rPr>
          <w:bCs/>
          <w:sz w:val="28"/>
          <w:szCs w:val="28"/>
        </w:rPr>
        <w:br/>
        <w:t>на проектирование.</w:t>
      </w:r>
    </w:p>
    <w:p w:rsidR="000F66AA" w:rsidRDefault="000F66AA" w:rsidP="000F66AA">
      <w:pPr>
        <w:ind w:firstLine="709"/>
        <w:jc w:val="both"/>
        <w:rPr>
          <w:bCs/>
          <w:sz w:val="28"/>
          <w:szCs w:val="28"/>
        </w:rPr>
      </w:pPr>
      <w:r>
        <w:rPr>
          <w:bCs/>
          <w:sz w:val="28"/>
          <w:szCs w:val="28"/>
        </w:rPr>
        <w:t xml:space="preserve">10.2.20. Размеры территорий общего пользования курортных районов следует устанавливать из расчета, кв. метров на одно место, </w:t>
      </w:r>
      <w:r>
        <w:rPr>
          <w:bCs/>
          <w:sz w:val="28"/>
          <w:szCs w:val="28"/>
        </w:rPr>
        <w:br/>
        <w:t>в санаторно-курортных и оздоровительных учреждениях: общекурортных центров - 10, озелененных - 100.</w:t>
      </w:r>
    </w:p>
    <w:p w:rsidR="000F66AA" w:rsidRDefault="000F66AA" w:rsidP="000F66AA">
      <w:pPr>
        <w:tabs>
          <w:tab w:val="left" w:pos="7479"/>
        </w:tabs>
        <w:ind w:firstLine="709"/>
        <w:jc w:val="both"/>
        <w:rPr>
          <w:bCs/>
          <w:sz w:val="28"/>
          <w:szCs w:val="28"/>
        </w:rPr>
      </w:pPr>
      <w:r>
        <w:rPr>
          <w:bCs/>
          <w:sz w:val="28"/>
          <w:szCs w:val="28"/>
        </w:rPr>
        <w:t>10.2.21. Озеленение территорий курортных районов следует принимать в соответст</w:t>
      </w:r>
      <w:r>
        <w:rPr>
          <w:bCs/>
          <w:spacing w:val="-3"/>
          <w:sz w:val="28"/>
          <w:szCs w:val="28"/>
        </w:rPr>
        <w:t>вии</w:t>
      </w:r>
      <w:r>
        <w:rPr>
          <w:bCs/>
          <w:sz w:val="28"/>
          <w:szCs w:val="28"/>
        </w:rPr>
        <w:t xml:space="preserve"> с требованиями раздела «Рекреационные территории» настоящих нормативов. </w:t>
      </w:r>
    </w:p>
    <w:p w:rsidR="000F66AA" w:rsidRDefault="000F66AA" w:rsidP="000F66AA">
      <w:pPr>
        <w:tabs>
          <w:tab w:val="left" w:pos="5015"/>
        </w:tabs>
        <w:overflowPunct w:val="0"/>
        <w:autoSpaceDE w:val="0"/>
        <w:autoSpaceDN w:val="0"/>
        <w:adjustRightInd w:val="0"/>
        <w:ind w:firstLine="720"/>
        <w:jc w:val="both"/>
        <w:rPr>
          <w:bCs/>
          <w:sz w:val="28"/>
          <w:szCs w:val="28"/>
        </w:rPr>
      </w:pPr>
      <w:r>
        <w:rPr>
          <w:bCs/>
          <w:sz w:val="28"/>
          <w:szCs w:val="28"/>
        </w:rPr>
        <w:t>10.2.22. </w:t>
      </w:r>
      <w:r>
        <w:rPr>
          <w:bCs/>
          <w:spacing w:val="-2"/>
          <w:sz w:val="28"/>
          <w:szCs w:val="28"/>
        </w:rPr>
        <w:t xml:space="preserve">Размеры территорий пляжей, а также минимальную протяженность береговой полосы следует принимать в соответствии </w:t>
      </w:r>
      <w:r>
        <w:rPr>
          <w:bCs/>
          <w:spacing w:val="-2"/>
          <w:sz w:val="28"/>
          <w:szCs w:val="28"/>
        </w:rPr>
        <w:br/>
        <w:t>с пунктом 4.3.15 настоящих нормативов.</w:t>
      </w:r>
    </w:p>
    <w:p w:rsidR="000F66AA" w:rsidRDefault="000F66AA" w:rsidP="000F66AA">
      <w:pPr>
        <w:ind w:firstLine="709"/>
        <w:jc w:val="both"/>
        <w:rPr>
          <w:bCs/>
          <w:sz w:val="28"/>
          <w:szCs w:val="28"/>
        </w:rPr>
      </w:pPr>
      <w:r>
        <w:rPr>
          <w:bCs/>
          <w:sz w:val="28"/>
          <w:szCs w:val="28"/>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кв. метров"/>
        </w:smartTagPr>
        <w:r>
          <w:rPr>
            <w:bCs/>
            <w:sz w:val="28"/>
            <w:szCs w:val="28"/>
          </w:rPr>
          <w:t>5 кв. метров</w:t>
        </w:r>
      </w:smartTag>
      <w:r>
        <w:rPr>
          <w:bCs/>
          <w:sz w:val="28"/>
          <w:szCs w:val="28"/>
        </w:rPr>
        <w:t xml:space="preserve"> на одного посетителя.</w:t>
      </w:r>
    </w:p>
    <w:p w:rsidR="000F66AA" w:rsidRDefault="000F66AA" w:rsidP="000F66AA">
      <w:pPr>
        <w:ind w:firstLine="709"/>
        <w:jc w:val="both"/>
        <w:rPr>
          <w:bCs/>
          <w:sz w:val="28"/>
          <w:szCs w:val="28"/>
        </w:rPr>
      </w:pPr>
      <w:r>
        <w:rPr>
          <w:bCs/>
          <w:sz w:val="28"/>
          <w:szCs w:val="28"/>
        </w:rPr>
        <w:t xml:space="preserve">Размеры территории специализированных лечебных пляжей </w:t>
      </w:r>
      <w:r>
        <w:rPr>
          <w:bCs/>
          <w:sz w:val="28"/>
          <w:szCs w:val="28"/>
        </w:rPr>
        <w:br/>
        <w:t xml:space="preserve">для лечащихся с ограниченной подвижностью следует принимать </w:t>
      </w:r>
      <w:r>
        <w:rPr>
          <w:bCs/>
          <w:sz w:val="28"/>
          <w:szCs w:val="28"/>
        </w:rPr>
        <w:br/>
        <w:t xml:space="preserve">из расчета 8 - </w:t>
      </w:r>
      <w:smartTag w:uri="urn:schemas-microsoft-com:office:smarttags" w:element="metricconverter">
        <w:smartTagPr>
          <w:attr w:name="ProductID" w:val="12 кв. метров"/>
        </w:smartTagPr>
        <w:r>
          <w:rPr>
            <w:bCs/>
            <w:sz w:val="28"/>
            <w:szCs w:val="28"/>
          </w:rPr>
          <w:t>12 кв. метров</w:t>
        </w:r>
      </w:smartTag>
      <w:r>
        <w:rPr>
          <w:bCs/>
          <w:sz w:val="28"/>
          <w:szCs w:val="28"/>
        </w:rPr>
        <w:t xml:space="preserve"> на одного посетителя.</w:t>
      </w:r>
    </w:p>
    <w:p w:rsidR="000F66AA" w:rsidRDefault="000F66AA" w:rsidP="000F66AA">
      <w:pPr>
        <w:ind w:firstLine="709"/>
        <w:jc w:val="both"/>
        <w:rPr>
          <w:bCs/>
          <w:sz w:val="28"/>
          <w:szCs w:val="28"/>
        </w:rPr>
      </w:pPr>
      <w:r>
        <w:rPr>
          <w:bCs/>
          <w:sz w:val="28"/>
          <w:szCs w:val="28"/>
        </w:rPr>
        <w:t>10.2.23. Число единовременных посетителей на пляжах следует рассчитывать с учетом коэффициентов одновременной загрузки пляжей, приведенных в пункте 4.3.18 настоящих нормативов.</w:t>
      </w:r>
    </w:p>
    <w:p w:rsidR="000F66AA" w:rsidRDefault="000F66AA" w:rsidP="000F66AA">
      <w:pPr>
        <w:tabs>
          <w:tab w:val="left" w:pos="7479"/>
        </w:tabs>
        <w:ind w:firstLine="709"/>
        <w:jc w:val="both"/>
        <w:rPr>
          <w:bCs/>
          <w:sz w:val="28"/>
          <w:szCs w:val="28"/>
        </w:rPr>
      </w:pPr>
      <w:r>
        <w:rPr>
          <w:bCs/>
          <w:sz w:val="28"/>
          <w:szCs w:val="28"/>
        </w:rPr>
        <w:t xml:space="preserve">10.2.24. Расчетные параметры улиц и дорог следует принимать </w:t>
      </w:r>
      <w:r>
        <w:rPr>
          <w:bCs/>
          <w:sz w:val="28"/>
          <w:szCs w:val="28"/>
        </w:rPr>
        <w:br/>
        <w:t>в соответствии с требованиями раздела «Зоны транспортной инфраструктуры» настоящих нормативов.</w:t>
      </w:r>
    </w:p>
    <w:p w:rsidR="000F66AA" w:rsidRDefault="000F66AA" w:rsidP="000F66AA">
      <w:pPr>
        <w:tabs>
          <w:tab w:val="left" w:pos="7479"/>
        </w:tabs>
        <w:ind w:firstLine="709"/>
        <w:jc w:val="both"/>
        <w:rPr>
          <w:bCs/>
          <w:sz w:val="28"/>
          <w:szCs w:val="28"/>
        </w:rPr>
      </w:pPr>
      <w:r>
        <w:rPr>
          <w:bCs/>
          <w:sz w:val="28"/>
          <w:szCs w:val="28"/>
        </w:rPr>
        <w:t xml:space="preserve">Не допускается размещение транспортных магистралей вдоль берега между комплексами отдыха и пляжами. Они должны прокладываться на расстоянии 2 - 3 километров от береговой полосы </w:t>
      </w:r>
      <w:r>
        <w:rPr>
          <w:bCs/>
          <w:sz w:val="28"/>
          <w:szCs w:val="28"/>
        </w:rPr>
        <w:br/>
        <w:t xml:space="preserve">за пределами комплексов. Подъездные дороги к комплексам </w:t>
      </w:r>
      <w:r>
        <w:rPr>
          <w:bCs/>
          <w:sz w:val="28"/>
          <w:szCs w:val="28"/>
        </w:rPr>
        <w:br/>
      </w:r>
      <w:r>
        <w:rPr>
          <w:bCs/>
          <w:sz w:val="28"/>
          <w:szCs w:val="28"/>
        </w:rPr>
        <w:lastRenderedPageBreak/>
        <w:t xml:space="preserve">и остальным группам зданий, их составляющих, следует прокладывать перпендикулярно к береговой полосе, не допуская пересечения </w:t>
      </w:r>
      <w:r>
        <w:rPr>
          <w:bCs/>
          <w:sz w:val="28"/>
          <w:szCs w:val="28"/>
        </w:rPr>
        <w:br/>
        <w:t xml:space="preserve">с основными пешеходными связями. Стоянки индивидуального автотранспорта рекомендуется выносить за пределы комплекса </w:t>
      </w:r>
      <w:r>
        <w:rPr>
          <w:bCs/>
          <w:sz w:val="28"/>
          <w:szCs w:val="28"/>
        </w:rPr>
        <w:br/>
        <w:t xml:space="preserve">и располагать у главного въезда на его территорию. </w:t>
      </w:r>
    </w:p>
    <w:p w:rsidR="000F66AA" w:rsidRDefault="000F66AA" w:rsidP="000F66AA">
      <w:pPr>
        <w:tabs>
          <w:tab w:val="left" w:pos="7479"/>
        </w:tabs>
        <w:ind w:firstLine="709"/>
        <w:jc w:val="both"/>
        <w:rPr>
          <w:bCs/>
          <w:sz w:val="28"/>
          <w:szCs w:val="28"/>
        </w:rPr>
      </w:pPr>
      <w:r>
        <w:rPr>
          <w:bCs/>
          <w:sz w:val="28"/>
          <w:szCs w:val="28"/>
        </w:rPr>
        <w:t xml:space="preserve">10.2.25. Инженерное обеспечение следует проектировать </w:t>
      </w:r>
      <w:r>
        <w:rPr>
          <w:bCs/>
          <w:sz w:val="28"/>
          <w:szCs w:val="28"/>
        </w:rPr>
        <w:br/>
        <w:t>в соответствии с требованиями раздела «Зоны инженерной инфраструктуры» настоящих нормативов.</w:t>
      </w:r>
    </w:p>
    <w:p w:rsidR="000F66AA" w:rsidRDefault="000F66AA" w:rsidP="000F66AA">
      <w:pPr>
        <w:tabs>
          <w:tab w:val="left" w:pos="7479"/>
        </w:tabs>
        <w:ind w:firstLine="709"/>
        <w:jc w:val="both"/>
        <w:rPr>
          <w:bCs/>
          <w:sz w:val="28"/>
          <w:szCs w:val="28"/>
        </w:rPr>
      </w:pPr>
      <w:r>
        <w:rPr>
          <w:bCs/>
          <w:sz w:val="28"/>
          <w:szCs w:val="28"/>
        </w:rPr>
        <w:t>10.2.26. При планировке и застройке лечебно-оздоровительных местностей и курортных районов должны соблюдаться требования раздела «Охрана окружающей среды» настоящих нормативов.</w:t>
      </w:r>
    </w:p>
    <w:p w:rsidR="000F66AA" w:rsidRDefault="000F66AA" w:rsidP="000F66AA">
      <w:pPr>
        <w:tabs>
          <w:tab w:val="left" w:pos="7479"/>
        </w:tabs>
        <w:ind w:firstLine="709"/>
        <w:jc w:val="both"/>
        <w:rPr>
          <w:bCs/>
          <w:sz w:val="28"/>
          <w:szCs w:val="28"/>
        </w:rPr>
      </w:pPr>
      <w:r>
        <w:rPr>
          <w:bCs/>
          <w:sz w:val="28"/>
          <w:szCs w:val="28"/>
        </w:rPr>
        <w:t>10.2.27. При проектировании горнолыжного курорта следует выделять следующие зоны:</w:t>
      </w:r>
    </w:p>
    <w:p w:rsidR="000F66AA" w:rsidRDefault="000F66AA" w:rsidP="000F66AA">
      <w:pPr>
        <w:tabs>
          <w:tab w:val="left" w:pos="7479"/>
        </w:tabs>
        <w:ind w:firstLine="709"/>
        <w:jc w:val="both"/>
        <w:rPr>
          <w:bCs/>
          <w:sz w:val="28"/>
          <w:szCs w:val="28"/>
        </w:rPr>
      </w:pPr>
      <w:r>
        <w:rPr>
          <w:bCs/>
          <w:sz w:val="28"/>
          <w:szCs w:val="28"/>
        </w:rPr>
        <w:t>оборудованные в соответствии с требованиями зоны массового катания на лыжах и санях;</w:t>
      </w:r>
    </w:p>
    <w:p w:rsidR="000F66AA" w:rsidRDefault="000F66AA" w:rsidP="000F66AA">
      <w:pPr>
        <w:tabs>
          <w:tab w:val="left" w:pos="5785"/>
        </w:tabs>
        <w:ind w:firstLine="709"/>
        <w:jc w:val="both"/>
        <w:rPr>
          <w:bCs/>
          <w:sz w:val="28"/>
          <w:szCs w:val="28"/>
        </w:rPr>
      </w:pPr>
      <w:r>
        <w:rPr>
          <w:bCs/>
          <w:sz w:val="28"/>
          <w:szCs w:val="28"/>
        </w:rPr>
        <w:t>лыжные и слаломные трассы и коридоры;</w:t>
      </w:r>
    </w:p>
    <w:p w:rsidR="000F66AA" w:rsidRDefault="000F66AA" w:rsidP="000F66AA">
      <w:pPr>
        <w:tabs>
          <w:tab w:val="left" w:pos="7479"/>
        </w:tabs>
        <w:ind w:firstLine="709"/>
        <w:jc w:val="both"/>
        <w:rPr>
          <w:bCs/>
          <w:sz w:val="28"/>
          <w:szCs w:val="28"/>
        </w:rPr>
      </w:pPr>
      <w:r>
        <w:rPr>
          <w:bCs/>
          <w:sz w:val="28"/>
          <w:szCs w:val="28"/>
        </w:rPr>
        <w:t>зоны спортивных состязаний;</w:t>
      </w:r>
    </w:p>
    <w:p w:rsidR="000F66AA" w:rsidRDefault="000F66AA" w:rsidP="000F66AA">
      <w:pPr>
        <w:tabs>
          <w:tab w:val="left" w:pos="7479"/>
        </w:tabs>
        <w:ind w:firstLine="709"/>
        <w:jc w:val="both"/>
        <w:rPr>
          <w:bCs/>
          <w:spacing w:val="-2"/>
          <w:sz w:val="28"/>
          <w:szCs w:val="28"/>
        </w:rPr>
      </w:pPr>
      <w:r>
        <w:rPr>
          <w:bCs/>
          <w:spacing w:val="-2"/>
          <w:sz w:val="28"/>
          <w:szCs w:val="28"/>
        </w:rPr>
        <w:t xml:space="preserve">зоны прогулок, туристских троп и площадок отдыха (со средствами </w:t>
      </w:r>
      <w:proofErr w:type="spellStart"/>
      <w:r>
        <w:rPr>
          <w:bCs/>
          <w:spacing w:val="-2"/>
          <w:sz w:val="28"/>
          <w:szCs w:val="28"/>
        </w:rPr>
        <w:t>снего</w:t>
      </w:r>
      <w:proofErr w:type="spellEnd"/>
      <w:r>
        <w:rPr>
          <w:bCs/>
          <w:spacing w:val="-2"/>
          <w:sz w:val="28"/>
          <w:szCs w:val="28"/>
        </w:rPr>
        <w:t>- и ветрозащиты);</w:t>
      </w:r>
    </w:p>
    <w:p w:rsidR="000F66AA" w:rsidRDefault="000F66AA" w:rsidP="000F66AA">
      <w:pPr>
        <w:tabs>
          <w:tab w:val="left" w:pos="7479"/>
        </w:tabs>
        <w:ind w:firstLine="709"/>
        <w:jc w:val="both"/>
        <w:rPr>
          <w:bCs/>
          <w:sz w:val="28"/>
          <w:szCs w:val="28"/>
        </w:rPr>
      </w:pPr>
      <w:r>
        <w:rPr>
          <w:bCs/>
          <w:sz w:val="28"/>
          <w:szCs w:val="28"/>
        </w:rPr>
        <w:t>системы канатно-кресельных дорог, фуникулеров и специальных лыжных подъемников;</w:t>
      </w:r>
    </w:p>
    <w:p w:rsidR="000F66AA" w:rsidRDefault="000F66AA" w:rsidP="000F66AA">
      <w:pPr>
        <w:tabs>
          <w:tab w:val="left" w:pos="7479"/>
        </w:tabs>
        <w:ind w:firstLine="709"/>
        <w:jc w:val="both"/>
        <w:rPr>
          <w:bCs/>
          <w:spacing w:val="-3"/>
          <w:sz w:val="28"/>
          <w:szCs w:val="28"/>
        </w:rPr>
      </w:pPr>
      <w:r>
        <w:rPr>
          <w:bCs/>
          <w:spacing w:val="-3"/>
          <w:sz w:val="28"/>
          <w:szCs w:val="28"/>
        </w:rPr>
        <w:t>центры обслуживания туристов и территории комплексов учреждений отдыха.</w:t>
      </w:r>
    </w:p>
    <w:p w:rsidR="000F66AA" w:rsidRDefault="000F66AA" w:rsidP="000F66AA">
      <w:pPr>
        <w:tabs>
          <w:tab w:val="left" w:pos="7479"/>
        </w:tabs>
        <w:ind w:firstLine="709"/>
        <w:jc w:val="both"/>
        <w:rPr>
          <w:bCs/>
          <w:sz w:val="28"/>
          <w:szCs w:val="28"/>
        </w:rPr>
      </w:pPr>
      <w:r>
        <w:rPr>
          <w:bCs/>
          <w:sz w:val="28"/>
          <w:szCs w:val="28"/>
        </w:rPr>
        <w:t xml:space="preserve">10.2.28. Для проектирования </w:t>
      </w:r>
      <w:r>
        <w:rPr>
          <w:sz w:val="28"/>
          <w:szCs w:val="28"/>
        </w:rPr>
        <w:t>учреждений отдыха и оздоровления детей</w:t>
      </w:r>
      <w:r>
        <w:rPr>
          <w:bCs/>
          <w:sz w:val="28"/>
          <w:szCs w:val="28"/>
        </w:rPr>
        <w:t xml:space="preserve"> на территории рекреационных зон и зонах особо охраняемых территорий (лечебно-оздоровительные местности и курорты)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w:t>
      </w:r>
      <w:r>
        <w:rPr>
          <w:bCs/>
          <w:spacing w:val="-2"/>
          <w:sz w:val="28"/>
          <w:szCs w:val="28"/>
        </w:rPr>
        <w:t xml:space="preserve">организации полноценного отдыха, занятий спортом, купания </w:t>
      </w:r>
      <w:r>
        <w:rPr>
          <w:bCs/>
          <w:spacing w:val="-2"/>
          <w:sz w:val="28"/>
          <w:szCs w:val="28"/>
        </w:rPr>
        <w:br/>
        <w:t>и туристских походов.</w:t>
      </w:r>
    </w:p>
    <w:p w:rsidR="000F66AA" w:rsidRDefault="000F66AA" w:rsidP="000F66AA">
      <w:pPr>
        <w:tabs>
          <w:tab w:val="left" w:pos="7479"/>
        </w:tabs>
        <w:ind w:firstLine="709"/>
        <w:jc w:val="both"/>
        <w:rPr>
          <w:bCs/>
          <w:color w:val="FF0000"/>
          <w:sz w:val="28"/>
          <w:szCs w:val="28"/>
        </w:rPr>
      </w:pPr>
      <w:r>
        <w:rPr>
          <w:bCs/>
          <w:spacing w:val="-2"/>
          <w:sz w:val="28"/>
          <w:szCs w:val="28"/>
        </w:rPr>
        <w:t xml:space="preserve">Нормы расчета </w:t>
      </w:r>
      <w:r>
        <w:rPr>
          <w:bCs/>
          <w:sz w:val="28"/>
          <w:szCs w:val="28"/>
        </w:rPr>
        <w:t>учреждений отдыха и оздоровления детей</w:t>
      </w:r>
      <w:r>
        <w:rPr>
          <w:bCs/>
          <w:spacing w:val="-2"/>
          <w:sz w:val="28"/>
          <w:szCs w:val="28"/>
        </w:rPr>
        <w:t xml:space="preserve"> (количество, вместимость и размеры земельных участков) следует принимать не менее приведенных в приложении № 7, а также </w:t>
      </w:r>
      <w:r>
        <w:rPr>
          <w:bCs/>
          <w:spacing w:val="-2"/>
          <w:sz w:val="28"/>
          <w:szCs w:val="28"/>
        </w:rPr>
        <w:br/>
        <w:t>в таблицах 1 и 2 приложения № 18 к настоящим нормативам</w:t>
      </w:r>
      <w:r>
        <w:rPr>
          <w:bCs/>
          <w:sz w:val="28"/>
          <w:szCs w:val="28"/>
        </w:rPr>
        <w:t>.</w:t>
      </w:r>
    </w:p>
    <w:p w:rsidR="000F66AA" w:rsidRDefault="000F66AA" w:rsidP="000F66AA">
      <w:pPr>
        <w:tabs>
          <w:tab w:val="left" w:pos="7479"/>
        </w:tabs>
        <w:ind w:firstLine="709"/>
        <w:jc w:val="both"/>
        <w:rPr>
          <w:bCs/>
          <w:sz w:val="28"/>
          <w:szCs w:val="28"/>
        </w:rPr>
      </w:pPr>
      <w:r>
        <w:rPr>
          <w:bCs/>
          <w:spacing w:val="-4"/>
          <w:sz w:val="28"/>
          <w:szCs w:val="28"/>
        </w:rPr>
        <w:t>10.2.29. Земельный участок должен быть сухим, чистым, хорошо проветриваемым</w:t>
      </w:r>
      <w:r>
        <w:rPr>
          <w:bCs/>
          <w:sz w:val="28"/>
          <w:szCs w:val="28"/>
        </w:rPr>
        <w:t xml:space="preserve"> и </w:t>
      </w:r>
      <w:proofErr w:type="spellStart"/>
      <w:r>
        <w:rPr>
          <w:bCs/>
          <w:sz w:val="28"/>
          <w:szCs w:val="28"/>
        </w:rPr>
        <w:t>инсолируемым</w:t>
      </w:r>
      <w:proofErr w:type="spellEnd"/>
      <w:r>
        <w:rPr>
          <w:bCs/>
          <w:sz w:val="28"/>
          <w:szCs w:val="28"/>
        </w:rPr>
        <w:t xml:space="preserve">. Не допускается использование </w:t>
      </w:r>
      <w:r>
        <w:rPr>
          <w:bCs/>
          <w:sz w:val="28"/>
          <w:szCs w:val="28"/>
        </w:rPr>
        <w:br/>
        <w:t xml:space="preserve">для территорий заболоченных, плохо проветриваемых, расположенных </w:t>
      </w:r>
      <w:r>
        <w:rPr>
          <w:bCs/>
          <w:sz w:val="28"/>
          <w:szCs w:val="28"/>
        </w:rPr>
        <w:br/>
        <w:t>в пониженных местах с обильным выпадением росы.</w:t>
      </w:r>
    </w:p>
    <w:p w:rsidR="000F66AA" w:rsidRDefault="000F66AA" w:rsidP="000F66AA">
      <w:pPr>
        <w:tabs>
          <w:tab w:val="left" w:pos="7479"/>
        </w:tabs>
        <w:ind w:firstLine="709"/>
        <w:jc w:val="both"/>
        <w:rPr>
          <w:bCs/>
          <w:sz w:val="28"/>
          <w:szCs w:val="28"/>
        </w:rPr>
      </w:pPr>
      <w:r>
        <w:rPr>
          <w:bCs/>
          <w:sz w:val="28"/>
          <w:szCs w:val="28"/>
        </w:rPr>
        <w:t xml:space="preserve">Запрещается размещать оздоровительные учреждения вблизи больниц, </w:t>
      </w:r>
      <w:proofErr w:type="spellStart"/>
      <w:r>
        <w:rPr>
          <w:bCs/>
          <w:sz w:val="28"/>
          <w:szCs w:val="28"/>
        </w:rPr>
        <w:t>свин</w:t>
      </w:r>
      <w:proofErr w:type="gramStart"/>
      <w:r>
        <w:rPr>
          <w:bCs/>
          <w:sz w:val="28"/>
          <w:szCs w:val="28"/>
        </w:rPr>
        <w:t>о</w:t>
      </w:r>
      <w:proofErr w:type="spellEnd"/>
      <w:r>
        <w:rPr>
          <w:bCs/>
          <w:sz w:val="28"/>
          <w:szCs w:val="28"/>
        </w:rPr>
        <w:t>-</w:t>
      </w:r>
      <w:proofErr w:type="gramEnd"/>
      <w:r>
        <w:rPr>
          <w:bCs/>
          <w:sz w:val="28"/>
          <w:szCs w:val="28"/>
        </w:rPr>
        <w:t xml:space="preserve"> и птицеферм, сельскохозяйственных угодий, а также складирования, мест переработки мусора и сброса сточных вод.</w:t>
      </w:r>
    </w:p>
    <w:p w:rsidR="000F66AA" w:rsidRDefault="000F66AA" w:rsidP="000F66AA">
      <w:pPr>
        <w:tabs>
          <w:tab w:val="left" w:pos="7479"/>
        </w:tabs>
        <w:ind w:firstLine="709"/>
        <w:jc w:val="both"/>
        <w:rPr>
          <w:bCs/>
          <w:sz w:val="28"/>
          <w:szCs w:val="28"/>
        </w:rPr>
      </w:pPr>
      <w:r>
        <w:rPr>
          <w:bCs/>
          <w:sz w:val="28"/>
          <w:szCs w:val="28"/>
        </w:rPr>
        <w:t xml:space="preserve">10.2.30. Размещение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оздоровительных </w:t>
      </w:r>
      <w:r>
        <w:rPr>
          <w:bCs/>
          <w:sz w:val="28"/>
          <w:szCs w:val="28"/>
        </w:rPr>
        <w:lastRenderedPageBreak/>
        <w:t>учреждений принимаются в соответствии с требованиями пункта 10.2.11 настоящих нормативов.</w:t>
      </w:r>
    </w:p>
    <w:p w:rsidR="000F66AA" w:rsidRDefault="000F66AA" w:rsidP="000F66AA">
      <w:pPr>
        <w:tabs>
          <w:tab w:val="left" w:pos="7479"/>
        </w:tabs>
        <w:ind w:firstLine="709"/>
        <w:jc w:val="both"/>
        <w:rPr>
          <w:bCs/>
          <w:sz w:val="28"/>
          <w:szCs w:val="28"/>
        </w:rPr>
      </w:pPr>
      <w:r>
        <w:rPr>
          <w:bCs/>
          <w:sz w:val="28"/>
          <w:szCs w:val="28"/>
        </w:rPr>
        <w:t xml:space="preserve">10.2.31. При проектировании оздоровительных учреждений </w:t>
      </w:r>
      <w:r>
        <w:rPr>
          <w:bCs/>
          <w:sz w:val="28"/>
          <w:szCs w:val="28"/>
        </w:rPr>
        <w:br/>
        <w:t>их следует размещать:</w:t>
      </w:r>
    </w:p>
    <w:p w:rsidR="000F66AA" w:rsidRDefault="000F66AA" w:rsidP="000F66AA">
      <w:pPr>
        <w:tabs>
          <w:tab w:val="left" w:pos="7479"/>
        </w:tabs>
        <w:ind w:firstLine="709"/>
        <w:jc w:val="both"/>
        <w:rPr>
          <w:bCs/>
          <w:sz w:val="28"/>
          <w:szCs w:val="28"/>
        </w:rPr>
      </w:pPr>
      <w:r>
        <w:rPr>
          <w:bCs/>
          <w:sz w:val="28"/>
          <w:szCs w:val="28"/>
        </w:rPr>
        <w:t>с учетом розы ветров;</w:t>
      </w:r>
    </w:p>
    <w:p w:rsidR="000F66AA" w:rsidRDefault="000F66AA" w:rsidP="000F66AA">
      <w:pPr>
        <w:tabs>
          <w:tab w:val="left" w:pos="7479"/>
        </w:tabs>
        <w:ind w:firstLine="709"/>
        <w:jc w:val="both"/>
        <w:rPr>
          <w:bCs/>
          <w:sz w:val="28"/>
          <w:szCs w:val="28"/>
        </w:rPr>
      </w:pPr>
      <w:r>
        <w:rPr>
          <w:bCs/>
          <w:sz w:val="28"/>
          <w:szCs w:val="28"/>
        </w:rPr>
        <w:t>с наветренной стороны от источников шума и загрязнений атмосферного воздуха;</w:t>
      </w:r>
    </w:p>
    <w:p w:rsidR="000F66AA" w:rsidRDefault="000F66AA" w:rsidP="000F66AA">
      <w:pPr>
        <w:tabs>
          <w:tab w:val="left" w:pos="7479"/>
        </w:tabs>
        <w:ind w:firstLine="709"/>
        <w:jc w:val="both"/>
        <w:rPr>
          <w:bCs/>
          <w:sz w:val="28"/>
          <w:szCs w:val="28"/>
        </w:rPr>
      </w:pPr>
      <w:r>
        <w:rPr>
          <w:bCs/>
          <w:sz w:val="28"/>
          <w:szCs w:val="28"/>
        </w:rPr>
        <w:t>выше по течению водоемов относительно источников загрязнения;</w:t>
      </w:r>
    </w:p>
    <w:p w:rsidR="000F66AA" w:rsidRDefault="000F66AA" w:rsidP="000F66AA">
      <w:pPr>
        <w:tabs>
          <w:tab w:val="left" w:pos="7479"/>
        </w:tabs>
        <w:ind w:firstLine="709"/>
        <w:jc w:val="both"/>
        <w:rPr>
          <w:bCs/>
          <w:sz w:val="28"/>
          <w:szCs w:val="28"/>
        </w:rPr>
      </w:pPr>
      <w:r>
        <w:rPr>
          <w:bCs/>
          <w:sz w:val="28"/>
          <w:szCs w:val="28"/>
        </w:rPr>
        <w:t>вблизи лесных массивов и водоемов.</w:t>
      </w:r>
    </w:p>
    <w:p w:rsidR="000F66AA" w:rsidRDefault="000F66AA" w:rsidP="000F66AA">
      <w:pPr>
        <w:tabs>
          <w:tab w:val="left" w:pos="7479"/>
        </w:tabs>
        <w:ind w:firstLine="709"/>
        <w:jc w:val="both"/>
        <w:rPr>
          <w:bCs/>
          <w:sz w:val="28"/>
          <w:szCs w:val="28"/>
        </w:rPr>
      </w:pPr>
      <w:r>
        <w:rPr>
          <w:bCs/>
          <w:sz w:val="28"/>
          <w:szCs w:val="28"/>
        </w:rPr>
        <w:t xml:space="preserve">Загородные оздоровительные учреждения для детей отделяют </w:t>
      </w:r>
      <w:r>
        <w:rPr>
          <w:bCs/>
          <w:sz w:val="28"/>
          <w:szCs w:val="28"/>
        </w:rPr>
        <w:br/>
        <w:t xml:space="preserve">от жилых зданий для сотрудников, а также учреждений отдыха взрослых полосой зеленых насаждений шириной не менее </w:t>
      </w:r>
      <w:r>
        <w:rPr>
          <w:bCs/>
          <w:sz w:val="28"/>
          <w:szCs w:val="28"/>
        </w:rPr>
        <w:br/>
      </w:r>
      <w:smartTag w:uri="urn:schemas-microsoft-com:office:smarttags" w:element="metricconverter">
        <w:smartTagPr>
          <w:attr w:name="ProductID" w:val="100 м"/>
        </w:smartTagPr>
        <w:r>
          <w:rPr>
            <w:bCs/>
            <w:sz w:val="28"/>
            <w:szCs w:val="28"/>
          </w:rPr>
          <w:t>100 метров</w:t>
        </w:r>
      </w:smartTag>
      <w:r>
        <w:rPr>
          <w:bCs/>
          <w:sz w:val="28"/>
          <w:szCs w:val="28"/>
        </w:rPr>
        <w:t>.</w:t>
      </w:r>
    </w:p>
    <w:p w:rsidR="000F66AA" w:rsidRDefault="000F66AA" w:rsidP="000F66AA">
      <w:pPr>
        <w:tabs>
          <w:tab w:val="left" w:pos="7479"/>
        </w:tabs>
        <w:ind w:firstLine="709"/>
        <w:jc w:val="both"/>
        <w:rPr>
          <w:bCs/>
          <w:sz w:val="28"/>
          <w:szCs w:val="28"/>
        </w:rPr>
      </w:pPr>
      <w:r>
        <w:rPr>
          <w:bCs/>
          <w:spacing w:val="-2"/>
          <w:sz w:val="28"/>
          <w:szCs w:val="28"/>
        </w:rPr>
        <w:t xml:space="preserve">10.2.32. Через территорию оздоровительных учреждений </w:t>
      </w:r>
      <w:r>
        <w:rPr>
          <w:bCs/>
          <w:spacing w:val="-2"/>
          <w:sz w:val="28"/>
          <w:szCs w:val="28"/>
        </w:rPr>
        <w:br/>
        <w:t>не должны проходить магистраль</w:t>
      </w:r>
      <w:r>
        <w:rPr>
          <w:bCs/>
          <w:sz w:val="28"/>
          <w:szCs w:val="28"/>
        </w:rPr>
        <w:t>ные инженерные коммуникации (водоснабжение, канализация, тепл</w:t>
      </w:r>
      <w:proofErr w:type="gramStart"/>
      <w:r>
        <w:rPr>
          <w:bCs/>
          <w:sz w:val="28"/>
          <w:szCs w:val="28"/>
        </w:rPr>
        <w:t>о-</w:t>
      </w:r>
      <w:proofErr w:type="gramEnd"/>
      <w:r>
        <w:rPr>
          <w:bCs/>
          <w:sz w:val="28"/>
          <w:szCs w:val="28"/>
        </w:rPr>
        <w:t xml:space="preserve">, </w:t>
      </w:r>
      <w:proofErr w:type="spellStart"/>
      <w:r>
        <w:rPr>
          <w:bCs/>
          <w:sz w:val="28"/>
          <w:szCs w:val="28"/>
        </w:rPr>
        <w:t>газо</w:t>
      </w:r>
      <w:proofErr w:type="spellEnd"/>
      <w:r>
        <w:rPr>
          <w:bCs/>
          <w:sz w:val="28"/>
          <w:szCs w:val="28"/>
        </w:rPr>
        <w:t>-, электроснабжение).</w:t>
      </w:r>
    </w:p>
    <w:p w:rsidR="000F66AA" w:rsidRDefault="000F66AA" w:rsidP="000F66AA">
      <w:pPr>
        <w:tabs>
          <w:tab w:val="left" w:pos="7479"/>
        </w:tabs>
        <w:ind w:firstLine="709"/>
        <w:jc w:val="both"/>
        <w:rPr>
          <w:bCs/>
          <w:sz w:val="28"/>
          <w:szCs w:val="28"/>
        </w:rPr>
      </w:pPr>
      <w:r>
        <w:rPr>
          <w:bCs/>
          <w:spacing w:val="-2"/>
          <w:sz w:val="28"/>
          <w:szCs w:val="28"/>
        </w:rPr>
        <w:t>10.2.33. При проектировании оздоровительных учреждений размеры территории</w:t>
      </w:r>
      <w:r>
        <w:rPr>
          <w:bCs/>
          <w:sz w:val="28"/>
          <w:szCs w:val="28"/>
        </w:rPr>
        <w:t xml:space="preserve"> основной застройки следует принимать из расчета 150 - </w:t>
      </w:r>
      <w:smartTag w:uri="urn:schemas-microsoft-com:office:smarttags" w:element="metricconverter">
        <w:smartTagPr>
          <w:attr w:name="ProductID" w:val="200 кв. метров"/>
        </w:smartTagPr>
        <w:r>
          <w:rPr>
            <w:bCs/>
            <w:sz w:val="28"/>
            <w:szCs w:val="28"/>
          </w:rPr>
          <w:t>200 кв. метров</w:t>
        </w:r>
      </w:smartTag>
      <w:r>
        <w:rPr>
          <w:bCs/>
          <w:sz w:val="28"/>
          <w:szCs w:val="28"/>
        </w:rPr>
        <w:t xml:space="preserve"> на 1 место.</w:t>
      </w:r>
    </w:p>
    <w:p w:rsidR="000F66AA" w:rsidRDefault="000F66AA" w:rsidP="000F66AA">
      <w:pPr>
        <w:tabs>
          <w:tab w:val="left" w:pos="7479"/>
        </w:tabs>
        <w:ind w:firstLine="709"/>
        <w:jc w:val="both"/>
        <w:rPr>
          <w:bCs/>
          <w:sz w:val="28"/>
          <w:szCs w:val="28"/>
        </w:rPr>
      </w:pPr>
      <w:r>
        <w:rPr>
          <w:bCs/>
          <w:sz w:val="28"/>
          <w:szCs w:val="28"/>
        </w:rPr>
        <w:t>10.2.34. Земельный участок оздоровительного учреждения делится на территорию основной застройки и вспомогательную территорию.</w:t>
      </w:r>
    </w:p>
    <w:p w:rsidR="000F66AA" w:rsidRDefault="000F66AA" w:rsidP="000F66AA">
      <w:pPr>
        <w:tabs>
          <w:tab w:val="left" w:pos="7479"/>
        </w:tabs>
        <w:ind w:firstLine="709"/>
        <w:jc w:val="both"/>
        <w:rPr>
          <w:bCs/>
          <w:sz w:val="28"/>
          <w:szCs w:val="28"/>
        </w:rPr>
      </w:pPr>
      <w:r>
        <w:rPr>
          <w:bCs/>
          <w:sz w:val="28"/>
          <w:szCs w:val="28"/>
        </w:rPr>
        <w:t xml:space="preserve">Состав зданий и сооружений на территории детского оздоровительного учреждения определяется в соответствии </w:t>
      </w:r>
      <w:r>
        <w:rPr>
          <w:bCs/>
          <w:sz w:val="28"/>
          <w:szCs w:val="28"/>
        </w:rPr>
        <w:br/>
        <w:t xml:space="preserve">с требованиями </w:t>
      </w:r>
      <w:proofErr w:type="spellStart"/>
      <w:r>
        <w:rPr>
          <w:bCs/>
          <w:sz w:val="28"/>
          <w:szCs w:val="28"/>
        </w:rPr>
        <w:t>СанПиН</w:t>
      </w:r>
      <w:proofErr w:type="spellEnd"/>
      <w:r>
        <w:rPr>
          <w:bCs/>
          <w:sz w:val="28"/>
          <w:szCs w:val="28"/>
        </w:rPr>
        <w:t xml:space="preserve"> </w:t>
      </w:r>
      <w:r>
        <w:rPr>
          <w:bCs/>
          <w:spacing w:val="-2"/>
          <w:sz w:val="28"/>
          <w:szCs w:val="28"/>
        </w:rPr>
        <w:t>2.4.4.1204-03</w:t>
      </w:r>
      <w:r>
        <w:rPr>
          <w:bCs/>
          <w:sz w:val="28"/>
          <w:szCs w:val="28"/>
        </w:rPr>
        <w:t>.</w:t>
      </w:r>
    </w:p>
    <w:p w:rsidR="000F66AA" w:rsidRDefault="000F66AA" w:rsidP="000F66AA">
      <w:pPr>
        <w:tabs>
          <w:tab w:val="left" w:pos="7479"/>
        </w:tabs>
        <w:ind w:firstLine="709"/>
        <w:jc w:val="both"/>
        <w:rPr>
          <w:bCs/>
          <w:sz w:val="28"/>
          <w:szCs w:val="28"/>
        </w:rPr>
      </w:pPr>
      <w:r>
        <w:rPr>
          <w:bCs/>
          <w:sz w:val="28"/>
          <w:szCs w:val="28"/>
        </w:rPr>
        <w:t xml:space="preserve">Этажность зданий для проживания детей не должна превышать </w:t>
      </w:r>
      <w:r>
        <w:rPr>
          <w:bCs/>
          <w:sz w:val="28"/>
          <w:szCs w:val="28"/>
        </w:rPr>
        <w:br/>
        <w:t>2 этажей.</w:t>
      </w:r>
    </w:p>
    <w:p w:rsidR="000F66AA" w:rsidRDefault="000F66AA" w:rsidP="000F66AA">
      <w:pPr>
        <w:ind w:firstLine="709"/>
        <w:jc w:val="both"/>
        <w:rPr>
          <w:bCs/>
          <w:sz w:val="28"/>
          <w:szCs w:val="28"/>
        </w:rPr>
      </w:pPr>
      <w:r>
        <w:rPr>
          <w:bCs/>
          <w:sz w:val="28"/>
          <w:szCs w:val="28"/>
        </w:rPr>
        <w:t>10.2.35. Территория основной застройки оздоровительного учреждения включает</w:t>
      </w:r>
      <w:r>
        <w:rPr>
          <w:bCs/>
          <w:spacing w:val="-4"/>
          <w:sz w:val="28"/>
          <w:szCs w:val="28"/>
        </w:rPr>
        <w:t xml:space="preserve"> жилую, культурно-массовую, физкультурно-оздоровительную, медицинскую,</w:t>
      </w:r>
      <w:r>
        <w:rPr>
          <w:bCs/>
          <w:sz w:val="28"/>
          <w:szCs w:val="28"/>
        </w:rPr>
        <w:t xml:space="preserve"> административную, хозяйственную </w:t>
      </w:r>
      <w:r>
        <w:rPr>
          <w:bCs/>
          <w:spacing w:val="-4"/>
          <w:sz w:val="28"/>
          <w:szCs w:val="28"/>
        </w:rPr>
        <w:t>зоны</w:t>
      </w:r>
      <w:r>
        <w:rPr>
          <w:bCs/>
          <w:sz w:val="28"/>
          <w:szCs w:val="28"/>
        </w:rPr>
        <w:t xml:space="preserve"> и зону технического назначения.</w:t>
      </w:r>
    </w:p>
    <w:p w:rsidR="000F66AA" w:rsidRDefault="000F66AA" w:rsidP="000F66AA">
      <w:pPr>
        <w:ind w:firstLine="709"/>
        <w:jc w:val="both"/>
        <w:rPr>
          <w:bCs/>
          <w:sz w:val="28"/>
          <w:szCs w:val="28"/>
        </w:rPr>
      </w:pPr>
      <w:r>
        <w:rPr>
          <w:bCs/>
          <w:sz w:val="28"/>
          <w:szCs w:val="28"/>
        </w:rPr>
        <w:t xml:space="preserve">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w:t>
      </w:r>
      <w:r>
        <w:rPr>
          <w:bCs/>
          <w:sz w:val="28"/>
          <w:szCs w:val="28"/>
        </w:rPr>
        <w:br/>
        <w:t xml:space="preserve">для хозяйственных машин. Вспомогательная территория проектируется с учетом возможной организации самостоятельного въезда </w:t>
      </w:r>
      <w:r>
        <w:rPr>
          <w:bCs/>
          <w:sz w:val="28"/>
          <w:szCs w:val="28"/>
        </w:rPr>
        <w:br/>
        <w:t>на территорию.</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10.2.36. Участки основной и вспомогательной застройки оздоровительного учреждения должны иметь ограждение высотой </w:t>
      </w:r>
      <w:r>
        <w:rPr>
          <w:rFonts w:ascii="Times New Roman" w:hAnsi="Times New Roman" w:cs="Times New Roman"/>
          <w:sz w:val="28"/>
          <w:szCs w:val="28"/>
        </w:rPr>
        <w:br/>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0,9 м"/>
        </w:smartTagPr>
        <w:r>
          <w:rPr>
            <w:rFonts w:ascii="Times New Roman" w:hAnsi="Times New Roman" w:cs="Times New Roman"/>
            <w:sz w:val="28"/>
            <w:szCs w:val="28"/>
          </w:rPr>
          <w:t>0,9 метра</w:t>
        </w:r>
      </w:smartTag>
      <w:r>
        <w:rPr>
          <w:rFonts w:ascii="Times New Roman" w:hAnsi="Times New Roman" w:cs="Times New Roman"/>
          <w:sz w:val="28"/>
          <w:szCs w:val="28"/>
        </w:rPr>
        <w:t xml:space="preserve"> и не менее двух въездов (</w:t>
      </w:r>
      <w:proofErr w:type="gramStart"/>
      <w:r>
        <w:rPr>
          <w:rFonts w:ascii="Times New Roman" w:hAnsi="Times New Roman" w:cs="Times New Roman"/>
          <w:sz w:val="28"/>
          <w:szCs w:val="28"/>
        </w:rPr>
        <w:t>основной</w:t>
      </w:r>
      <w:proofErr w:type="gramEnd"/>
      <w:r>
        <w:rPr>
          <w:rFonts w:ascii="Times New Roman" w:hAnsi="Times New Roman" w:cs="Times New Roman"/>
          <w:sz w:val="28"/>
          <w:szCs w:val="28"/>
        </w:rPr>
        <w:t xml:space="preserve"> и хозяйственный). </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10.2.37. Жилая зона обслуживающего персонала проектируется </w:t>
      </w:r>
      <w:r>
        <w:rPr>
          <w:rFonts w:ascii="Times New Roman" w:hAnsi="Times New Roman" w:cs="Times New Roman"/>
          <w:sz w:val="28"/>
          <w:szCs w:val="28"/>
        </w:rPr>
        <w:br/>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на расстоянии не менее </w:t>
      </w:r>
      <w:smartTag w:uri="urn:schemas-microsoft-com:office:smarttags" w:element="metricconverter">
        <w:smartTagPr>
          <w:attr w:name="ProductID" w:val="100 м"/>
        </w:smartTagPr>
        <w:r>
          <w:rPr>
            <w:rFonts w:ascii="Times New Roman" w:hAnsi="Times New Roman" w:cs="Times New Roman"/>
            <w:sz w:val="28"/>
            <w:szCs w:val="28"/>
          </w:rPr>
          <w:t>100 метров</w:t>
        </w:r>
      </w:smartTag>
      <w:r>
        <w:rPr>
          <w:rFonts w:ascii="Times New Roman" w:hAnsi="Times New Roman" w:cs="Times New Roman"/>
          <w:sz w:val="28"/>
          <w:szCs w:val="28"/>
        </w:rPr>
        <w:t xml:space="preserve"> от территории основной застройки. </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10.2.38. Территория, предназначенная для отдыха и купания детей (пляж), должна быть удалена от портов, гидротехнических сооружений, ме</w:t>
      </w:r>
      <w:proofErr w:type="gramStart"/>
      <w:r>
        <w:rPr>
          <w:rFonts w:ascii="Times New Roman" w:hAnsi="Times New Roman" w:cs="Times New Roman"/>
          <w:sz w:val="28"/>
          <w:szCs w:val="28"/>
        </w:rPr>
        <w:t>ст сбр</w:t>
      </w:r>
      <w:proofErr w:type="gramEnd"/>
      <w:r>
        <w:rPr>
          <w:rFonts w:ascii="Times New Roman" w:hAnsi="Times New Roman" w:cs="Times New Roman"/>
          <w:sz w:val="28"/>
          <w:szCs w:val="28"/>
        </w:rPr>
        <w:t xml:space="preserve">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
        </w:smartTagPr>
        <w:r>
          <w:rPr>
            <w:rFonts w:ascii="Times New Roman" w:hAnsi="Times New Roman" w:cs="Times New Roman"/>
            <w:sz w:val="28"/>
            <w:szCs w:val="28"/>
          </w:rPr>
          <w:t>500 метров</w:t>
        </w:r>
      </w:smartTag>
      <w:r>
        <w:rPr>
          <w:rFonts w:ascii="Times New Roman" w:hAnsi="Times New Roman" w:cs="Times New Roman"/>
          <w:sz w:val="28"/>
          <w:szCs w:val="28"/>
        </w:rPr>
        <w:t>.</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Территория должна быть благоустроена.</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10.2.39. При выборе территории пляжа следует исключить возможность неблагоприятных и опасных природных процессов - оползней, обвалов и др.</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Запрещается размещать пляжи в границах 1-го пояса зоны санитарной охраны источников хозяйственно-питьевого водоснабжения.</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местах, отводимых для купания, не должно быть выходов грунтовых вод с низкой температурой, резко выраженных и быстрых водоворотов, воронок, больших волн, течения, превышающего </w:t>
      </w:r>
      <w:smartTag w:uri="urn:schemas-microsoft-com:office:smarttags" w:element="metricconverter">
        <w:smartTagPr>
          <w:attr w:name="ProductID" w:val="0,5 метра"/>
        </w:smartTagPr>
        <w:r>
          <w:rPr>
            <w:rFonts w:ascii="Times New Roman" w:hAnsi="Times New Roman" w:cs="Times New Roman"/>
            <w:sz w:val="28"/>
            <w:szCs w:val="28"/>
          </w:rPr>
          <w:t>0,5 метра</w:t>
        </w:r>
      </w:smartTag>
      <w:r>
        <w:rPr>
          <w:rFonts w:ascii="Times New Roman" w:hAnsi="Times New Roman" w:cs="Times New Roman"/>
          <w:sz w:val="28"/>
          <w:szCs w:val="28"/>
        </w:rPr>
        <w:t xml:space="preserve"> в секунду.</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10.2.40. Выбор территории пляжа, его проектирование, эксплуатация и реорганизация производится в соответствии</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с гигиеническими требованиями к зонам рекреации водных объектов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и охраны источников хозяйственно-питьевого водоснабжения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от загрязнений.</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10.2.41. Пляжи проектируются исходя из расчета: </w:t>
      </w:r>
      <w:smartTag w:uri="urn:schemas-microsoft-com:office:smarttags" w:element="metricconverter">
        <w:smartTagPr>
          <w:attr w:name="ProductID" w:val="4 кв. метра"/>
        </w:smartTagPr>
        <w:r>
          <w:rPr>
            <w:rFonts w:ascii="Times New Roman" w:hAnsi="Times New Roman" w:cs="Times New Roman"/>
            <w:sz w:val="28"/>
            <w:szCs w:val="28"/>
          </w:rPr>
          <w:t>4 кв. метра</w:t>
        </w:r>
      </w:smartTag>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1 место в оздоровительных и </w:t>
      </w:r>
      <w:smartTag w:uri="urn:schemas-microsoft-com:office:smarttags" w:element="metricconverter">
        <w:smartTagPr>
          <w:attr w:name="ProductID" w:val="5 кв. метров"/>
        </w:smartTagPr>
        <w:r>
          <w:rPr>
            <w:rFonts w:ascii="Times New Roman" w:hAnsi="Times New Roman" w:cs="Times New Roman"/>
            <w:sz w:val="28"/>
            <w:szCs w:val="28"/>
          </w:rPr>
          <w:t>5 кв. метров</w:t>
        </w:r>
      </w:smartTag>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на 1 место в санаторно-оздоровительных учреждениях. </w:t>
      </w:r>
      <w:proofErr w:type="gramStart"/>
      <w:r>
        <w:rPr>
          <w:rFonts w:ascii="Times New Roman" w:hAnsi="Times New Roman" w:cs="Times New Roman"/>
          <w:sz w:val="28"/>
          <w:szCs w:val="28"/>
        </w:rPr>
        <w:t>Коэффициент одновременной загрузки пляжа для оздоровительных учреждений равен 0,5 для санаторно-оздоровительных - 1.</w:t>
      </w:r>
      <w:proofErr w:type="gramEnd"/>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При ширине пляжной полосы </w:t>
      </w:r>
      <w:smartTag w:uri="urn:schemas-microsoft-com:office:smarttags" w:element="metricconverter">
        <w:smartTagPr>
          <w:attr w:name="ProductID" w:val="25 м"/>
        </w:smartTagPr>
        <w:r>
          <w:rPr>
            <w:rFonts w:ascii="Times New Roman" w:hAnsi="Times New Roman" w:cs="Times New Roman"/>
            <w:sz w:val="28"/>
            <w:szCs w:val="28"/>
          </w:rPr>
          <w:t>25 метров</w:t>
        </w:r>
      </w:smartTag>
      <w:r>
        <w:rPr>
          <w:rFonts w:ascii="Times New Roman" w:hAnsi="Times New Roman" w:cs="Times New Roman"/>
          <w:sz w:val="28"/>
          <w:szCs w:val="28"/>
        </w:rPr>
        <w:t xml:space="preserve"> и более минимальная допустимая величина береговой полосы должна составлять </w:t>
      </w:r>
      <w:smartTag w:uri="urn:schemas-microsoft-com:office:smarttags" w:element="metricconverter">
        <w:smartTagPr>
          <w:attr w:name="ProductID" w:val="0,25 метра"/>
        </w:smartTagPr>
        <w:r>
          <w:rPr>
            <w:rFonts w:ascii="Times New Roman" w:hAnsi="Times New Roman" w:cs="Times New Roman"/>
            <w:sz w:val="28"/>
            <w:szCs w:val="28"/>
          </w:rPr>
          <w:t>0,25 метра</w:t>
        </w:r>
      </w:smartTag>
      <w:r>
        <w:rPr>
          <w:rFonts w:ascii="Times New Roman" w:hAnsi="Times New Roman" w:cs="Times New Roman"/>
          <w:sz w:val="28"/>
          <w:szCs w:val="28"/>
        </w:rPr>
        <w:t xml:space="preserve"> на 1 ребенка.</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10.2.42. Зона купания должна иметь песчаное, гравийное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или галечное дно с пологим уклоном (не более 0,02) без обрывов и ям. Расстояние от уреза воды до буйков не должно превышать </w:t>
      </w:r>
      <w:smartTag w:uri="urn:schemas-microsoft-com:office:smarttags" w:element="metricconverter">
        <w:smartTagPr>
          <w:attr w:name="ProductID" w:val="25 м"/>
        </w:smartTagPr>
        <w:r>
          <w:rPr>
            <w:rFonts w:ascii="Times New Roman" w:hAnsi="Times New Roman" w:cs="Times New Roman"/>
            <w:sz w:val="28"/>
            <w:szCs w:val="28"/>
          </w:rPr>
          <w:t>25 метров</w:t>
        </w:r>
      </w:smartTag>
      <w:r>
        <w:rPr>
          <w:rFonts w:ascii="Times New Roman" w:hAnsi="Times New Roman" w:cs="Times New Roman"/>
          <w:sz w:val="28"/>
          <w:szCs w:val="28"/>
        </w:rPr>
        <w:t xml:space="preserve">. Площадь акватории должна составлять на 1 человека не менее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5 кв. метров, в непроточных водоемах - </w:t>
      </w:r>
      <w:smartTag w:uri="urn:schemas-microsoft-com:office:smarttags" w:element="metricconverter">
        <w:smartTagPr>
          <w:attr w:name="ProductID" w:val="10 кв. метров"/>
        </w:smartTagPr>
        <w:r>
          <w:rPr>
            <w:rFonts w:ascii="Times New Roman" w:hAnsi="Times New Roman" w:cs="Times New Roman"/>
            <w:sz w:val="28"/>
            <w:szCs w:val="28"/>
          </w:rPr>
          <w:t>10 кв. метров</w:t>
        </w:r>
      </w:smartTag>
      <w:r>
        <w:rPr>
          <w:rFonts w:ascii="Times New Roman" w:hAnsi="Times New Roman" w:cs="Times New Roman"/>
          <w:sz w:val="28"/>
          <w:szCs w:val="28"/>
        </w:rPr>
        <w:t>.</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Максимальная глубина открытых водоемов в местах купания детей должна составлять от 0,7 до </w:t>
      </w:r>
      <w:smartTag w:uri="urn:schemas-microsoft-com:office:smarttags" w:element="metricconverter">
        <w:smartTagPr>
          <w:attr w:name="ProductID" w:val="1,3 м"/>
        </w:smartTagPr>
        <w:r>
          <w:rPr>
            <w:rFonts w:ascii="Times New Roman" w:hAnsi="Times New Roman" w:cs="Times New Roman"/>
            <w:sz w:val="28"/>
            <w:szCs w:val="28"/>
          </w:rPr>
          <w:t>1,3 метра</w:t>
        </w:r>
      </w:smartTag>
      <w:r>
        <w:rPr>
          <w:rFonts w:ascii="Times New Roman" w:hAnsi="Times New Roman" w:cs="Times New Roman"/>
          <w:sz w:val="28"/>
          <w:szCs w:val="28"/>
        </w:rPr>
        <w:t xml:space="preserve">. Глубина зоны купания </w:t>
      </w:r>
      <w:r>
        <w:rPr>
          <w:rFonts w:ascii="Times New Roman" w:hAnsi="Times New Roman" w:cs="Times New Roman"/>
          <w:sz w:val="28"/>
          <w:szCs w:val="28"/>
        </w:rPr>
        <w:br/>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 детском секторе (для детей до 8 лет) должна составлять </w:t>
      </w:r>
      <w:r>
        <w:rPr>
          <w:rFonts w:ascii="Times New Roman" w:hAnsi="Times New Roman" w:cs="Times New Roman"/>
          <w:sz w:val="28"/>
          <w:szCs w:val="28"/>
        </w:rPr>
        <w:br/>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40 - </w:t>
      </w:r>
      <w:smartTag w:uri="urn:schemas-microsoft-com:office:smarttags" w:element="metricconverter">
        <w:smartTagPr>
          <w:attr w:name="ProductID" w:val="50 сантиметров"/>
        </w:smartTagPr>
        <w:r>
          <w:rPr>
            <w:rFonts w:ascii="Times New Roman" w:hAnsi="Times New Roman" w:cs="Times New Roman"/>
            <w:sz w:val="28"/>
            <w:szCs w:val="28"/>
          </w:rPr>
          <w:t>50 сантиметров</w:t>
        </w:r>
      </w:smartTag>
      <w:r>
        <w:rPr>
          <w:rFonts w:ascii="Times New Roman" w:hAnsi="Times New Roman" w:cs="Times New Roman"/>
          <w:sz w:val="28"/>
          <w:szCs w:val="28"/>
        </w:rPr>
        <w:t xml:space="preserve">, но не более </w:t>
      </w:r>
      <w:smartTag w:uri="urn:schemas-microsoft-com:office:smarttags" w:element="metricconverter">
        <w:smartTagPr>
          <w:attr w:name="ProductID" w:val="70 сантиметров"/>
        </w:smartTagPr>
        <w:r>
          <w:rPr>
            <w:rFonts w:ascii="Times New Roman" w:hAnsi="Times New Roman" w:cs="Times New Roman"/>
            <w:sz w:val="28"/>
            <w:szCs w:val="28"/>
          </w:rPr>
          <w:t>70 сантиметров</w:t>
        </w:r>
      </w:smartTag>
      <w:r>
        <w:rPr>
          <w:rFonts w:ascii="Times New Roman" w:hAnsi="Times New Roman" w:cs="Times New Roman"/>
          <w:sz w:val="28"/>
          <w:szCs w:val="28"/>
        </w:rPr>
        <w:t>.</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10.2.43. При отсутствии естественных водоемов проектируются </w:t>
      </w:r>
      <w:r>
        <w:rPr>
          <w:rFonts w:ascii="Times New Roman" w:hAnsi="Times New Roman" w:cs="Times New Roman"/>
          <w:spacing w:val="-2"/>
          <w:sz w:val="28"/>
          <w:szCs w:val="28"/>
        </w:rPr>
        <w:lastRenderedPageBreak/>
        <w:t>искусственные</w:t>
      </w:r>
      <w:r>
        <w:rPr>
          <w:rFonts w:ascii="Times New Roman" w:hAnsi="Times New Roman" w:cs="Times New Roman"/>
          <w:sz w:val="28"/>
          <w:szCs w:val="28"/>
        </w:rPr>
        <w:t xml:space="preserve"> бассейны в соответствии с расчетами.</w:t>
      </w:r>
    </w:p>
    <w:p w:rsidR="000F66AA" w:rsidRDefault="000F66AA" w:rsidP="000F66AA">
      <w:pPr>
        <w:pStyle w:val="HTML"/>
        <w:widowControl w:v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10.2.44. Зона соляриев и аэрариев (лечебная зона в санаторно-оздоровительных учреждениях) проектируется между зонами купания</w:t>
      </w:r>
      <w:r>
        <w:rPr>
          <w:rFonts w:ascii="Times New Roman" w:hAnsi="Times New Roman" w:cs="Times New Roman"/>
          <w:spacing w:val="-2"/>
          <w:sz w:val="28"/>
          <w:szCs w:val="28"/>
        </w:rPr>
        <w:br/>
      </w:r>
    </w:p>
    <w:p w:rsidR="000F66AA" w:rsidRDefault="000F66AA" w:rsidP="000F66AA">
      <w:pPr>
        <w:pStyle w:val="HTML"/>
        <w:widowControl w:v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и обслуживания. Количество мест в соляриях и аэрариях должно составлять не более 50 процентов от числа мест на пляже. Площадь аэрариев и соляриев принимается соответственно 2,5 и 3 кв. метра</w:t>
      </w:r>
      <w:r>
        <w:rPr>
          <w:rFonts w:ascii="Times New Roman" w:hAnsi="Times New Roman" w:cs="Times New Roman"/>
          <w:spacing w:val="-2"/>
          <w:sz w:val="28"/>
          <w:szCs w:val="28"/>
          <w:vertAlign w:val="superscript"/>
        </w:rPr>
        <w:t xml:space="preserve"> </w:t>
      </w:r>
      <w:r>
        <w:rPr>
          <w:rFonts w:ascii="Times New Roman" w:hAnsi="Times New Roman" w:cs="Times New Roman"/>
          <w:spacing w:val="-2"/>
          <w:sz w:val="28"/>
          <w:szCs w:val="28"/>
        </w:rPr>
        <w:t xml:space="preserve"> </w:t>
      </w:r>
      <w:r>
        <w:rPr>
          <w:rFonts w:ascii="Times New Roman" w:hAnsi="Times New Roman" w:cs="Times New Roman"/>
          <w:spacing w:val="-2"/>
          <w:sz w:val="28"/>
          <w:szCs w:val="28"/>
        </w:rPr>
        <w:br/>
      </w:r>
    </w:p>
    <w:p w:rsidR="000F66AA" w:rsidRDefault="000F66AA" w:rsidP="000F66AA">
      <w:pPr>
        <w:pStyle w:val="HTML"/>
        <w:widowControl w:v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на 1 место.</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10.2.45. Площадь озеленения территорий оздоровительного учреждения должна составлять не менее 60 процентов участка основной застройки. При размещении учреждения в лесном или парковом массиве площадь озелененных территорий может быть сокращена </w:t>
      </w:r>
      <w:r>
        <w:rPr>
          <w:rFonts w:ascii="Times New Roman" w:hAnsi="Times New Roman" w:cs="Times New Roman"/>
          <w:sz w:val="28"/>
          <w:szCs w:val="28"/>
        </w:rPr>
        <w:br/>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до 50 процентов.</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Зеленые насаждения рекомендуется включать в каждую </w:t>
      </w:r>
      <w:r>
        <w:rPr>
          <w:rFonts w:ascii="Times New Roman" w:hAnsi="Times New Roman" w:cs="Times New Roman"/>
          <w:sz w:val="28"/>
          <w:szCs w:val="28"/>
        </w:rPr>
        <w:br/>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из функциональных зон для обеспечения благоприятного микроклимата.</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10.2.46. Водоснабжение, канализация и теплоснабжение </w:t>
      </w:r>
      <w:r>
        <w:rPr>
          <w:rFonts w:ascii="Times New Roman" w:hAnsi="Times New Roman" w:cs="Times New Roman"/>
          <w:sz w:val="28"/>
          <w:szCs w:val="28"/>
        </w:rPr>
        <w:br/>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в оздоровительных учреждениях проектируются </w:t>
      </w:r>
      <w:proofErr w:type="gramStart"/>
      <w:r>
        <w:rPr>
          <w:rFonts w:ascii="Times New Roman" w:hAnsi="Times New Roman" w:cs="Times New Roman"/>
          <w:sz w:val="28"/>
          <w:szCs w:val="28"/>
        </w:rPr>
        <w:t>централизованными</w:t>
      </w:r>
      <w:proofErr w:type="gramEnd"/>
      <w:r>
        <w:rPr>
          <w:rFonts w:ascii="Times New Roman" w:hAnsi="Times New Roman" w:cs="Times New Roman"/>
          <w:sz w:val="28"/>
          <w:szCs w:val="28"/>
        </w:rPr>
        <w:t>.</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централизованных сетей проектируются местные системы водоснабжения, </w:t>
      </w:r>
      <w:r>
        <w:rPr>
          <w:rFonts w:ascii="Times New Roman" w:hAnsi="Times New Roman" w:cs="Times New Roman"/>
          <w:spacing w:val="-2"/>
          <w:sz w:val="28"/>
          <w:szCs w:val="28"/>
        </w:rPr>
        <w:t>канализации и локальные очистные сооружения</w:t>
      </w:r>
      <w:r>
        <w:rPr>
          <w:rFonts w:ascii="Times New Roman" w:hAnsi="Times New Roman" w:cs="Times New Roman"/>
          <w:sz w:val="28"/>
          <w:szCs w:val="28"/>
        </w:rPr>
        <w:t>. Допускается применение автономного, в том числе газового отопления.</w:t>
      </w:r>
    </w:p>
    <w:p w:rsidR="000F66AA" w:rsidRDefault="000F66AA" w:rsidP="000F66AA">
      <w:pPr>
        <w:pStyle w:val="HTML"/>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Инженерное обеспечение оздоровительных учреждений проектируется в </w:t>
      </w:r>
      <w:r>
        <w:rPr>
          <w:rFonts w:ascii="Times New Roman" w:hAnsi="Times New Roman" w:cs="Times New Roman"/>
          <w:spacing w:val="-4"/>
          <w:sz w:val="28"/>
          <w:szCs w:val="28"/>
        </w:rPr>
        <w:t>соответствии с требованиями раздела «Зоны инженерной инфраструктуры» настоящих</w:t>
      </w:r>
      <w:r>
        <w:rPr>
          <w:rFonts w:ascii="Times New Roman" w:hAnsi="Times New Roman" w:cs="Times New Roman"/>
          <w:sz w:val="28"/>
          <w:szCs w:val="28"/>
        </w:rPr>
        <w:t xml:space="preserve"> нормативов.</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10.2.47.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w:t>
      </w:r>
      <w:smartTag w:uri="urn:schemas-microsoft-com:office:smarttags" w:element="metricconverter">
        <w:smartTagPr>
          <w:attr w:name="ProductID" w:val="50 м"/>
        </w:smartTagPr>
        <w:r>
          <w:rPr>
            <w:rFonts w:ascii="Times New Roman" w:hAnsi="Times New Roman" w:cs="Times New Roman"/>
            <w:sz w:val="28"/>
            <w:szCs w:val="28"/>
          </w:rPr>
          <w:t>50 метров</w:t>
        </w:r>
      </w:smartTag>
      <w:r>
        <w:rPr>
          <w:rFonts w:ascii="Times New Roman" w:hAnsi="Times New Roman" w:cs="Times New Roman"/>
          <w:sz w:val="28"/>
          <w:szCs w:val="28"/>
        </w:rPr>
        <w:t xml:space="preserve"> от жилых зданий и столовой по согласованию территориальными органами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10.2.48.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на </w:t>
      </w:r>
      <w:smartTag w:uri="urn:schemas-microsoft-com:office:smarttags" w:element="metricconverter">
        <w:smartTagPr>
          <w:attr w:name="ProductID" w:val="1 метр"/>
        </w:smartTagPr>
        <w:r>
          <w:rPr>
            <w:rFonts w:ascii="Times New Roman" w:hAnsi="Times New Roman" w:cs="Times New Roman"/>
            <w:sz w:val="28"/>
            <w:szCs w:val="28"/>
          </w:rPr>
          <w:t>1 метр</w:t>
        </w:r>
      </w:smartTag>
      <w:r>
        <w:rPr>
          <w:rFonts w:ascii="Times New Roman" w:hAnsi="Times New Roman" w:cs="Times New Roman"/>
          <w:sz w:val="28"/>
          <w:szCs w:val="28"/>
        </w:rPr>
        <w:t xml:space="preserve"> во все стороны. Площадки, к которым </w:t>
      </w:r>
      <w:r>
        <w:rPr>
          <w:rFonts w:ascii="Times New Roman" w:hAnsi="Times New Roman" w:cs="Times New Roman"/>
          <w:spacing w:val="-2"/>
          <w:sz w:val="28"/>
          <w:szCs w:val="28"/>
        </w:rPr>
        <w:t xml:space="preserve">должны быть удобные подъезды, размещают на расстоянии не менее </w:t>
      </w:r>
      <w:smartTag w:uri="urn:schemas-microsoft-com:office:smarttags" w:element="metricconverter">
        <w:smartTagPr>
          <w:attr w:name="ProductID" w:val="25 м"/>
        </w:smartTagPr>
        <w:r>
          <w:rPr>
            <w:rFonts w:ascii="Times New Roman" w:hAnsi="Times New Roman" w:cs="Times New Roman"/>
            <w:spacing w:val="-2"/>
            <w:sz w:val="28"/>
            <w:szCs w:val="28"/>
          </w:rPr>
          <w:t>25 метров</w:t>
        </w:r>
      </w:smartTag>
      <w:r>
        <w:rPr>
          <w:rFonts w:ascii="Times New Roman" w:hAnsi="Times New Roman" w:cs="Times New Roman"/>
          <w:spacing w:val="-2"/>
          <w:sz w:val="28"/>
          <w:szCs w:val="28"/>
        </w:rPr>
        <w:t xml:space="preserve"> от зданий.</w:t>
      </w:r>
    </w:p>
    <w:p w:rsidR="000F66AA" w:rsidRDefault="000F66AA" w:rsidP="000F66AA">
      <w:pPr>
        <w:pStyle w:val="HTML"/>
        <w:widowControl w:v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10.2.49. Въезды и входы на территорию оздоровительного учреждения, проезды, дорожки к хозяйственным постройкам, </w:t>
      </w:r>
      <w:r>
        <w:rPr>
          <w:rFonts w:ascii="Times New Roman" w:hAnsi="Times New Roman" w:cs="Times New Roman"/>
          <w:spacing w:val="-2"/>
          <w:sz w:val="28"/>
          <w:szCs w:val="28"/>
        </w:rPr>
        <w:br/>
      </w:r>
    </w:p>
    <w:p w:rsidR="000F66AA" w:rsidRDefault="000F66AA" w:rsidP="000F66AA">
      <w:pPr>
        <w:pStyle w:val="HTML"/>
        <w:widowControl w:val="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к контейнерным площадкам для сбора мусора проектируются </w:t>
      </w:r>
      <w:r>
        <w:rPr>
          <w:rFonts w:ascii="Times New Roman" w:hAnsi="Times New Roman" w:cs="Times New Roman"/>
          <w:spacing w:val="-2"/>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pacing w:val="-2"/>
          <w:sz w:val="28"/>
          <w:szCs w:val="28"/>
        </w:rPr>
        <w:t>в соот</w:t>
      </w:r>
      <w:r>
        <w:rPr>
          <w:rFonts w:ascii="Times New Roman" w:hAnsi="Times New Roman" w:cs="Times New Roman"/>
          <w:sz w:val="28"/>
          <w:szCs w:val="28"/>
        </w:rPr>
        <w:t>ветствии с требованиями раздела «Зоны транспортной инфраструктуры» настоящих нормативов.</w:t>
      </w:r>
    </w:p>
    <w:p w:rsidR="000F66AA" w:rsidRDefault="000F66AA" w:rsidP="000F66AA">
      <w:pPr>
        <w:tabs>
          <w:tab w:val="left" w:pos="708"/>
        </w:tabs>
        <w:ind w:firstLine="709"/>
        <w:jc w:val="both"/>
        <w:outlineLvl w:val="0"/>
        <w:rPr>
          <w:bCs/>
          <w:sz w:val="28"/>
          <w:szCs w:val="28"/>
        </w:rPr>
      </w:pPr>
      <w:r>
        <w:rPr>
          <w:bCs/>
          <w:sz w:val="28"/>
          <w:szCs w:val="28"/>
        </w:rPr>
        <w:lastRenderedPageBreak/>
        <w:t>10.2.50. </w:t>
      </w:r>
      <w:r>
        <w:rPr>
          <w:sz w:val="28"/>
          <w:szCs w:val="28"/>
        </w:rPr>
        <w:t xml:space="preserve">Аквапарки </w:t>
      </w:r>
      <w:r>
        <w:rPr>
          <w:bCs/>
          <w:sz w:val="28"/>
          <w:szCs w:val="28"/>
        </w:rPr>
        <w:t>проектируют на территориях, в которых водные поверхности составляют не менее 40 - 50 процентов всей площади. Аквапарки (бас</w:t>
      </w:r>
      <w:r>
        <w:rPr>
          <w:bCs/>
          <w:spacing w:val="-2"/>
          <w:sz w:val="28"/>
          <w:szCs w:val="28"/>
        </w:rPr>
        <w:t>сейн или комплекс бассейнов, имеющий в своем составе водные аттракцио</w:t>
      </w:r>
      <w:r>
        <w:rPr>
          <w:bCs/>
          <w:sz w:val="28"/>
          <w:szCs w:val="28"/>
        </w:rPr>
        <w:t xml:space="preserve">ны: горки, </w:t>
      </w:r>
      <w:r>
        <w:rPr>
          <w:bCs/>
          <w:spacing w:val="-3"/>
          <w:sz w:val="28"/>
          <w:szCs w:val="28"/>
        </w:rPr>
        <w:t xml:space="preserve">искусственные волны, течения, водопады, фонтаны, </w:t>
      </w:r>
      <w:proofErr w:type="spellStart"/>
      <w:r>
        <w:rPr>
          <w:bCs/>
          <w:spacing w:val="-3"/>
          <w:sz w:val="28"/>
          <w:szCs w:val="28"/>
        </w:rPr>
        <w:t>гидроаэромассажные</w:t>
      </w:r>
      <w:proofErr w:type="spellEnd"/>
      <w:r>
        <w:rPr>
          <w:bCs/>
          <w:spacing w:val="-3"/>
          <w:sz w:val="28"/>
          <w:szCs w:val="28"/>
        </w:rPr>
        <w:t xml:space="preserve"> устройства,</w:t>
      </w:r>
      <w:r>
        <w:rPr>
          <w:bCs/>
          <w:spacing w:val="-2"/>
          <w:sz w:val="28"/>
          <w:szCs w:val="28"/>
        </w:rPr>
        <w:t xml:space="preserve"> зоны отдыха: пляжи, спортивные площадки и тому подобные, а также другие</w:t>
      </w:r>
      <w:r>
        <w:rPr>
          <w:bCs/>
          <w:sz w:val="28"/>
          <w:szCs w:val="28"/>
        </w:rPr>
        <w:t xml:space="preserve"> функциональные объекты) должны размещаться на обособленной территории в жилой или рекреационной зоне.</w:t>
      </w:r>
    </w:p>
    <w:p w:rsidR="000F66AA" w:rsidRDefault="000F66AA" w:rsidP="000F66AA">
      <w:pPr>
        <w:tabs>
          <w:tab w:val="left" w:pos="708"/>
        </w:tabs>
        <w:ind w:firstLine="709"/>
        <w:jc w:val="both"/>
        <w:outlineLvl w:val="0"/>
        <w:rPr>
          <w:bCs/>
          <w:sz w:val="28"/>
          <w:szCs w:val="28"/>
        </w:rPr>
      </w:pPr>
      <w:r>
        <w:rPr>
          <w:bCs/>
          <w:sz w:val="28"/>
          <w:szCs w:val="28"/>
        </w:rPr>
        <w:t>10.2.51. Состав функциональных объектов аквапарка и площадь земельного участка при размещении аквапарка определяются заданием на проектирование.</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10.2.52. При проектировании бассейнов различного назначения площадь водной поверхности следует принимать не менее, кв. метров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на 1 человека:</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для гидромассажных бассейнов типа «джакузи» с сидячими местами - 0,8 и не менее 0,4;</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для бассейнов для окунания - 1,5;</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детских бассейнов глубиной до </w:t>
      </w:r>
      <w:smartTag w:uri="urn:schemas-microsoft-com:office:smarttags" w:element="metricconverter">
        <w:smartTagPr>
          <w:attr w:name="ProductID" w:val="60 см"/>
        </w:smartTagPr>
        <w:r>
          <w:rPr>
            <w:rFonts w:ascii="Times New Roman" w:hAnsi="Times New Roman" w:cs="Times New Roman"/>
            <w:sz w:val="28"/>
            <w:szCs w:val="28"/>
          </w:rPr>
          <w:t>60 см</w:t>
        </w:r>
      </w:smartTag>
      <w:r>
        <w:rPr>
          <w:rFonts w:ascii="Times New Roman" w:hAnsi="Times New Roman" w:cs="Times New Roman"/>
          <w:sz w:val="28"/>
          <w:szCs w:val="28"/>
        </w:rPr>
        <w:t xml:space="preserve"> - 2,0;</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для развлекательных бассейнов - 2,5;</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для плавательных бассейнов - 4,5.</w:t>
      </w:r>
    </w:p>
    <w:p w:rsidR="000F66AA" w:rsidRDefault="000F66AA" w:rsidP="000F66AA">
      <w:pPr>
        <w:tabs>
          <w:tab w:val="left" w:pos="708"/>
        </w:tabs>
        <w:ind w:firstLine="709"/>
        <w:jc w:val="both"/>
        <w:outlineLvl w:val="0"/>
        <w:rPr>
          <w:bCs/>
          <w:sz w:val="28"/>
          <w:szCs w:val="28"/>
        </w:rPr>
      </w:pPr>
      <w:r>
        <w:rPr>
          <w:bCs/>
          <w:sz w:val="28"/>
          <w:szCs w:val="28"/>
        </w:rPr>
        <w:t xml:space="preserve">10.2.53. При проектировании аквапарка допустимая нагрузка </w:t>
      </w:r>
      <w:r>
        <w:rPr>
          <w:bCs/>
          <w:sz w:val="28"/>
          <w:szCs w:val="28"/>
        </w:rPr>
        <w:br/>
        <w:t xml:space="preserve">и его пропускная способность должна определяться исходя </w:t>
      </w:r>
      <w:r>
        <w:rPr>
          <w:bCs/>
          <w:sz w:val="28"/>
          <w:szCs w:val="28"/>
        </w:rPr>
        <w:br/>
        <w:t xml:space="preserve">из нормативных требований к площади водной поверхности </w:t>
      </w:r>
      <w:r>
        <w:rPr>
          <w:bCs/>
          <w:sz w:val="28"/>
          <w:szCs w:val="28"/>
        </w:rPr>
        <w:br/>
        <w:t xml:space="preserve">в соответствии с требованиями </w:t>
      </w:r>
      <w:proofErr w:type="spellStart"/>
      <w:r>
        <w:rPr>
          <w:rStyle w:val="spelle"/>
          <w:bCs/>
          <w:sz w:val="28"/>
          <w:szCs w:val="28"/>
        </w:rPr>
        <w:t>СанПиН</w:t>
      </w:r>
      <w:proofErr w:type="spellEnd"/>
      <w:r>
        <w:rPr>
          <w:bCs/>
          <w:sz w:val="28"/>
          <w:szCs w:val="28"/>
        </w:rPr>
        <w:t xml:space="preserve"> 2.1.2.1331-03.</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11.2.54. В составе аквапарка проектируются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и хозяйственная зона. </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зона должна обеспечивать движение посетителей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по схеме: гардероб - раздевальня - душевая и санузлы - водная зона аквапарка.</w:t>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хозяйственной зоне проектируется блок складов, автостоянок </w:t>
      </w:r>
      <w:r>
        <w:rPr>
          <w:rFonts w:ascii="Times New Roman" w:hAnsi="Times New Roman" w:cs="Times New Roman"/>
          <w:sz w:val="28"/>
          <w:szCs w:val="28"/>
        </w:rPr>
        <w:br/>
      </w:r>
    </w:p>
    <w:p w:rsidR="000F66AA" w:rsidRDefault="000F66AA" w:rsidP="000F66AA">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и других зданий с отдельным внешним въездом.</w:t>
      </w:r>
    </w:p>
    <w:p w:rsidR="000F66AA" w:rsidRDefault="000F66AA" w:rsidP="000F66AA">
      <w:pPr>
        <w:tabs>
          <w:tab w:val="left" w:pos="708"/>
        </w:tabs>
        <w:ind w:firstLine="709"/>
        <w:jc w:val="both"/>
        <w:outlineLvl w:val="0"/>
        <w:rPr>
          <w:bCs/>
          <w:sz w:val="28"/>
          <w:szCs w:val="28"/>
        </w:rPr>
      </w:pPr>
      <w:r>
        <w:rPr>
          <w:bCs/>
          <w:spacing w:val="-3"/>
          <w:sz w:val="28"/>
          <w:szCs w:val="28"/>
        </w:rPr>
        <w:t xml:space="preserve">10.2.55. Расстояние до жилых зданий, территорий дошкольных </w:t>
      </w:r>
      <w:r>
        <w:rPr>
          <w:bCs/>
          <w:sz w:val="28"/>
          <w:szCs w:val="28"/>
        </w:rPr>
        <w:t xml:space="preserve">организаций, школ, лечебно-профилактических учреждений и других территорий объектов, для которых установлены критерии качества атмосферного воздуха, уровня шума и других факторов, должно приниматься в соответствии с требованиями </w:t>
      </w:r>
      <w:proofErr w:type="spellStart"/>
      <w:r>
        <w:rPr>
          <w:bCs/>
          <w:sz w:val="28"/>
          <w:szCs w:val="28"/>
        </w:rPr>
        <w:t>СанПиН</w:t>
      </w:r>
      <w:proofErr w:type="spellEnd"/>
      <w:r>
        <w:rPr>
          <w:bCs/>
          <w:sz w:val="28"/>
          <w:szCs w:val="28"/>
        </w:rPr>
        <w:t xml:space="preserve"> 2.2.1/2.1.1.1200-03 и настоящих нормативов.</w:t>
      </w:r>
    </w:p>
    <w:p w:rsidR="000F66AA" w:rsidRDefault="000F66AA" w:rsidP="000F66AA">
      <w:pPr>
        <w:tabs>
          <w:tab w:val="left" w:pos="708"/>
        </w:tabs>
        <w:ind w:firstLine="720"/>
        <w:jc w:val="both"/>
        <w:outlineLvl w:val="0"/>
        <w:rPr>
          <w:bCs/>
          <w:sz w:val="28"/>
          <w:szCs w:val="28"/>
        </w:rPr>
      </w:pPr>
      <w:r>
        <w:rPr>
          <w:bCs/>
          <w:sz w:val="28"/>
          <w:szCs w:val="28"/>
        </w:rPr>
        <w:t xml:space="preserve">10.2.56. По периметру участка аквапарка предусматриваются </w:t>
      </w:r>
      <w:proofErr w:type="spellStart"/>
      <w:r>
        <w:rPr>
          <w:bCs/>
          <w:sz w:val="28"/>
          <w:szCs w:val="28"/>
        </w:rPr>
        <w:t>ветро</w:t>
      </w:r>
      <w:proofErr w:type="spellEnd"/>
      <w:r>
        <w:rPr>
          <w:bCs/>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Pr>
            <w:bCs/>
            <w:sz w:val="28"/>
            <w:szCs w:val="28"/>
          </w:rPr>
          <w:t>5 метров</w:t>
        </w:r>
      </w:smartTag>
      <w:r>
        <w:rPr>
          <w:bCs/>
          <w:sz w:val="28"/>
          <w:szCs w:val="28"/>
        </w:rPr>
        <w:t xml:space="preserve"> со стороны проездов местного значения </w:t>
      </w:r>
      <w:r>
        <w:rPr>
          <w:bCs/>
          <w:sz w:val="28"/>
          <w:szCs w:val="28"/>
        </w:rPr>
        <w:br/>
        <w:t xml:space="preserve">и не менее </w:t>
      </w:r>
      <w:smartTag w:uri="urn:schemas-microsoft-com:office:smarttags" w:element="metricconverter">
        <w:smartTagPr>
          <w:attr w:name="ProductID" w:val="20 м"/>
        </w:smartTagPr>
        <w:r>
          <w:rPr>
            <w:bCs/>
            <w:sz w:val="28"/>
            <w:szCs w:val="28"/>
          </w:rPr>
          <w:t>20 метров</w:t>
        </w:r>
      </w:smartTag>
      <w:r>
        <w:rPr>
          <w:bCs/>
          <w:sz w:val="28"/>
          <w:szCs w:val="28"/>
        </w:rPr>
        <w:t xml:space="preserve"> со стороны магистральных дорог с интенсивным </w:t>
      </w:r>
      <w:r>
        <w:rPr>
          <w:bCs/>
          <w:sz w:val="28"/>
          <w:szCs w:val="28"/>
        </w:rPr>
        <w:lastRenderedPageBreak/>
        <w:t xml:space="preserve">движением. По периметру открытых бассейнов и групп плоскостных спортивных сооружений </w:t>
      </w:r>
      <w:r>
        <w:rPr>
          <w:bCs/>
          <w:spacing w:val="-3"/>
          <w:sz w:val="28"/>
          <w:szCs w:val="28"/>
        </w:rPr>
        <w:t xml:space="preserve">предусматривают полосу кустарниковых насаждений шириной не менее </w:t>
      </w:r>
      <w:smartTag w:uri="urn:schemas-microsoft-com:office:smarttags" w:element="metricconverter">
        <w:smartTagPr>
          <w:attr w:name="ProductID" w:val="3 м"/>
        </w:smartTagPr>
        <w:r>
          <w:rPr>
            <w:bCs/>
            <w:spacing w:val="-3"/>
            <w:sz w:val="28"/>
            <w:szCs w:val="28"/>
          </w:rPr>
          <w:t>3 метров</w:t>
        </w:r>
      </w:smartTag>
      <w:r>
        <w:rPr>
          <w:bCs/>
          <w:spacing w:val="-3"/>
          <w:sz w:val="28"/>
          <w:szCs w:val="28"/>
        </w:rPr>
        <w:t>.</w:t>
      </w:r>
    </w:p>
    <w:p w:rsidR="000F66AA" w:rsidRDefault="000F66AA" w:rsidP="000F66AA">
      <w:pPr>
        <w:tabs>
          <w:tab w:val="left" w:pos="708"/>
        </w:tabs>
        <w:ind w:firstLine="720"/>
        <w:jc w:val="both"/>
        <w:outlineLvl w:val="0"/>
        <w:rPr>
          <w:bCs/>
          <w:sz w:val="28"/>
          <w:szCs w:val="28"/>
        </w:rPr>
      </w:pPr>
      <w:r>
        <w:rPr>
          <w:bCs/>
          <w:sz w:val="28"/>
          <w:szCs w:val="28"/>
        </w:rPr>
        <w:t xml:space="preserve">10.2.57. Перед входом в аквапарк предусматриваются свободные площади из расчета </w:t>
      </w:r>
      <w:smartTag w:uri="urn:schemas-microsoft-com:office:smarttags" w:element="metricconverter">
        <w:smartTagPr>
          <w:attr w:name="ProductID" w:val="0,5 кв. метра"/>
        </w:smartTagPr>
        <w:r>
          <w:rPr>
            <w:bCs/>
            <w:sz w:val="28"/>
            <w:szCs w:val="28"/>
          </w:rPr>
          <w:t>0,5 кв. метра</w:t>
        </w:r>
      </w:smartTag>
      <w:r>
        <w:rPr>
          <w:bCs/>
          <w:sz w:val="28"/>
          <w:szCs w:val="28"/>
        </w:rPr>
        <w:t xml:space="preserve"> на одного посетителя, приходящегося на данный вход.</w:t>
      </w:r>
    </w:p>
    <w:p w:rsidR="000F66AA" w:rsidRDefault="000F66AA" w:rsidP="000F66AA">
      <w:pPr>
        <w:tabs>
          <w:tab w:val="left" w:pos="708"/>
        </w:tabs>
        <w:ind w:firstLine="720"/>
        <w:jc w:val="both"/>
        <w:outlineLvl w:val="0"/>
        <w:rPr>
          <w:bCs/>
          <w:sz w:val="28"/>
          <w:szCs w:val="28"/>
        </w:rPr>
      </w:pPr>
      <w:r>
        <w:rPr>
          <w:bCs/>
          <w:sz w:val="28"/>
          <w:szCs w:val="28"/>
        </w:rPr>
        <w:t xml:space="preserve">10.2.58. На участке аквапарка предусматриваются автостоянки площадью </w:t>
      </w:r>
      <w:smartTag w:uri="urn:schemas-microsoft-com:office:smarttags" w:element="metricconverter">
        <w:smartTagPr>
          <w:attr w:name="ProductID" w:val="25 кв. метров"/>
        </w:smartTagPr>
        <w:r>
          <w:rPr>
            <w:bCs/>
            <w:sz w:val="28"/>
            <w:szCs w:val="28"/>
          </w:rPr>
          <w:t>25 кв. метров</w:t>
        </w:r>
      </w:smartTag>
      <w:r>
        <w:rPr>
          <w:bCs/>
          <w:sz w:val="28"/>
          <w:szCs w:val="28"/>
        </w:rPr>
        <w:t xml:space="preserve"> на машину из расчета по 6 - 8 машин </w:t>
      </w:r>
      <w:r>
        <w:rPr>
          <w:bCs/>
          <w:sz w:val="28"/>
          <w:szCs w:val="28"/>
        </w:rPr>
        <w:br/>
        <w:t>на 100 посетителей.</w:t>
      </w:r>
    </w:p>
    <w:p w:rsidR="000F66AA" w:rsidRDefault="000F66AA" w:rsidP="000F66AA">
      <w:pPr>
        <w:tabs>
          <w:tab w:val="left" w:pos="708"/>
        </w:tabs>
        <w:ind w:firstLine="720"/>
        <w:jc w:val="both"/>
        <w:outlineLvl w:val="0"/>
        <w:rPr>
          <w:bCs/>
          <w:sz w:val="28"/>
          <w:szCs w:val="28"/>
        </w:rPr>
      </w:pPr>
      <w:r>
        <w:rPr>
          <w:bCs/>
          <w:sz w:val="28"/>
          <w:szCs w:val="28"/>
        </w:rPr>
        <w:t xml:space="preserve">10.2.59. Аквапарки должны оборудоваться системами хозяйственно-питьевого и противопожарного водопровода </w:t>
      </w:r>
      <w:r>
        <w:rPr>
          <w:bCs/>
          <w:sz w:val="28"/>
          <w:szCs w:val="28"/>
        </w:rPr>
        <w:br/>
        <w:t>и канализации, присоединяемыми к наружным сетям населенного пункта.</w:t>
      </w:r>
    </w:p>
    <w:p w:rsidR="000F66AA" w:rsidRDefault="000F66AA" w:rsidP="000F66AA">
      <w:pPr>
        <w:tabs>
          <w:tab w:val="left" w:pos="708"/>
        </w:tabs>
        <w:ind w:firstLine="720"/>
        <w:jc w:val="both"/>
        <w:outlineLvl w:val="0"/>
        <w:rPr>
          <w:bCs/>
          <w:sz w:val="28"/>
          <w:szCs w:val="28"/>
        </w:rPr>
      </w:pPr>
      <w:r>
        <w:rPr>
          <w:bCs/>
          <w:sz w:val="28"/>
          <w:szCs w:val="28"/>
        </w:rPr>
        <w:t xml:space="preserve">При отсутствии централизованной системы канализации проектом может быть предусмотрен сброс воды в водный объект по согласованию с органами </w:t>
      </w:r>
      <w:proofErr w:type="spellStart"/>
      <w:r>
        <w:rPr>
          <w:bCs/>
          <w:sz w:val="28"/>
          <w:szCs w:val="28"/>
        </w:rPr>
        <w:t>Роспотребнадзора</w:t>
      </w:r>
      <w:proofErr w:type="spellEnd"/>
      <w:proofErr w:type="gramStart"/>
      <w:r>
        <w:rPr>
          <w:bCs/>
          <w:sz w:val="28"/>
          <w:szCs w:val="28"/>
        </w:rPr>
        <w:t xml:space="preserve"> .</w:t>
      </w:r>
      <w:proofErr w:type="gramEnd"/>
    </w:p>
    <w:p w:rsidR="000F66AA" w:rsidRDefault="000F66AA" w:rsidP="000F66AA">
      <w:pPr>
        <w:tabs>
          <w:tab w:val="left" w:pos="708"/>
        </w:tabs>
        <w:ind w:firstLine="720"/>
        <w:jc w:val="both"/>
        <w:outlineLvl w:val="0"/>
        <w:rPr>
          <w:bCs/>
          <w:sz w:val="28"/>
          <w:szCs w:val="28"/>
        </w:rPr>
      </w:pPr>
      <w:r>
        <w:rPr>
          <w:bCs/>
          <w:sz w:val="28"/>
          <w:szCs w:val="28"/>
        </w:rPr>
        <w:t>10.2.60. Системы инженерного обеспечения аквапарков проектируются в соответствии с требованиями раздела «Зоны инженерной инфраструктуры» настоящих нормативов.</w:t>
      </w:r>
    </w:p>
    <w:p w:rsidR="000F66AA" w:rsidRDefault="000F66AA" w:rsidP="000F66AA">
      <w:pPr>
        <w:tabs>
          <w:tab w:val="left" w:pos="708"/>
        </w:tabs>
        <w:ind w:firstLine="709"/>
        <w:jc w:val="both"/>
        <w:rPr>
          <w:bCs/>
          <w:sz w:val="28"/>
          <w:szCs w:val="28"/>
        </w:rPr>
      </w:pPr>
      <w:r>
        <w:rPr>
          <w:bCs/>
          <w:sz w:val="28"/>
          <w:szCs w:val="28"/>
        </w:rPr>
        <w:t>10.2.61. Автомобильные дороги, проезды и пешеходные дорожки на территории аквапарка проектируются в соответствии с требованиями раздела «Зоны транспортной инфраструктуры» настоящих нормативов.</w:t>
      </w:r>
    </w:p>
    <w:p w:rsidR="000F66AA" w:rsidRDefault="000F66AA" w:rsidP="000F66AA">
      <w:pPr>
        <w:tabs>
          <w:tab w:val="left" w:pos="708"/>
        </w:tabs>
        <w:ind w:firstLine="709"/>
        <w:jc w:val="both"/>
        <w:rPr>
          <w:bCs/>
        </w:rPr>
      </w:pPr>
    </w:p>
    <w:p w:rsidR="000F66AA" w:rsidRDefault="000F66AA" w:rsidP="000F66AA">
      <w:pPr>
        <w:tabs>
          <w:tab w:val="left" w:pos="708"/>
        </w:tabs>
        <w:jc w:val="both"/>
        <w:rPr>
          <w:sz w:val="28"/>
          <w:szCs w:val="28"/>
        </w:rPr>
      </w:pPr>
      <w:r>
        <w:rPr>
          <w:sz w:val="28"/>
          <w:szCs w:val="28"/>
        </w:rPr>
        <w:t>10.3. Земли природоохранного назначения</w:t>
      </w:r>
    </w:p>
    <w:p w:rsidR="000F66AA" w:rsidRDefault="000F66AA" w:rsidP="000F66AA">
      <w:pPr>
        <w:tabs>
          <w:tab w:val="left" w:pos="708"/>
        </w:tabs>
        <w:ind w:firstLine="709"/>
        <w:jc w:val="both"/>
        <w:rPr>
          <w:bCs/>
        </w:rPr>
      </w:pPr>
    </w:p>
    <w:p w:rsidR="000F66AA" w:rsidRDefault="000F66AA" w:rsidP="000F66AA">
      <w:pPr>
        <w:tabs>
          <w:tab w:val="left" w:pos="708"/>
        </w:tabs>
        <w:ind w:firstLine="720"/>
        <w:jc w:val="both"/>
        <w:rPr>
          <w:bCs/>
          <w:spacing w:val="-2"/>
          <w:sz w:val="28"/>
          <w:szCs w:val="28"/>
        </w:rPr>
      </w:pPr>
      <w:r>
        <w:rPr>
          <w:bCs/>
          <w:spacing w:val="-2"/>
          <w:sz w:val="28"/>
          <w:szCs w:val="28"/>
        </w:rPr>
        <w:t xml:space="preserve">11.3.1. Категории земель природоохранного назначения, режимы </w:t>
      </w:r>
      <w:r>
        <w:rPr>
          <w:bCs/>
          <w:spacing w:val="-2"/>
          <w:sz w:val="28"/>
          <w:szCs w:val="28"/>
        </w:rPr>
        <w:br/>
        <w:t>их использования и охраны определяются в соответствии с требованиями статьи 97 Земельного кодекса Российской Федерации.</w:t>
      </w:r>
    </w:p>
    <w:p w:rsidR="000F66AA" w:rsidRDefault="000F66AA" w:rsidP="000F66AA">
      <w:pPr>
        <w:tabs>
          <w:tab w:val="left" w:pos="708"/>
        </w:tabs>
        <w:ind w:firstLine="720"/>
        <w:jc w:val="both"/>
        <w:rPr>
          <w:bCs/>
        </w:rPr>
      </w:pPr>
    </w:p>
    <w:p w:rsidR="000F66AA" w:rsidRDefault="000F66AA" w:rsidP="000F66AA">
      <w:pPr>
        <w:tabs>
          <w:tab w:val="left" w:pos="708"/>
        </w:tabs>
        <w:jc w:val="both"/>
        <w:rPr>
          <w:sz w:val="28"/>
          <w:szCs w:val="28"/>
        </w:rPr>
      </w:pPr>
      <w:r>
        <w:rPr>
          <w:sz w:val="28"/>
          <w:szCs w:val="28"/>
        </w:rPr>
        <w:t xml:space="preserve">Земли, занятые защитными лесами, </w:t>
      </w:r>
      <w:r>
        <w:rPr>
          <w:sz w:val="28"/>
          <w:szCs w:val="28"/>
        </w:rPr>
        <w:br/>
        <w:t>в том числе зелеными и лесопарковыми зонами</w:t>
      </w:r>
    </w:p>
    <w:p w:rsidR="000F66AA" w:rsidRDefault="000F66AA" w:rsidP="000F66AA">
      <w:pPr>
        <w:tabs>
          <w:tab w:val="left" w:pos="708"/>
        </w:tabs>
        <w:ind w:firstLine="720"/>
        <w:jc w:val="both"/>
        <w:rPr>
          <w:bCs/>
        </w:rPr>
      </w:pPr>
    </w:p>
    <w:p w:rsidR="000F66AA" w:rsidRDefault="000F66AA" w:rsidP="000F66AA">
      <w:pPr>
        <w:tabs>
          <w:tab w:val="left" w:pos="708"/>
        </w:tabs>
        <w:ind w:firstLine="720"/>
        <w:jc w:val="both"/>
        <w:rPr>
          <w:bCs/>
          <w:sz w:val="28"/>
          <w:szCs w:val="28"/>
        </w:rPr>
      </w:pPr>
      <w:r>
        <w:rPr>
          <w:bCs/>
          <w:sz w:val="28"/>
          <w:szCs w:val="28"/>
        </w:rPr>
        <w:t xml:space="preserve">10.3.2. Подразделение лесов по целевому назначению, в том числе отнесение их к защитным лесам, осуществляется в соответствии </w:t>
      </w:r>
      <w:r>
        <w:rPr>
          <w:bCs/>
          <w:sz w:val="28"/>
          <w:szCs w:val="28"/>
        </w:rPr>
        <w:br/>
        <w:t>с требованиями статей 10 и 102 Лесного кодекса Российской Федерации.</w:t>
      </w:r>
    </w:p>
    <w:p w:rsidR="000F66AA" w:rsidRDefault="000F66AA" w:rsidP="000F66AA">
      <w:pPr>
        <w:tabs>
          <w:tab w:val="left" w:pos="708"/>
        </w:tabs>
        <w:ind w:firstLine="720"/>
        <w:jc w:val="both"/>
        <w:rPr>
          <w:bCs/>
          <w:sz w:val="28"/>
          <w:szCs w:val="28"/>
        </w:rPr>
      </w:pPr>
      <w:r>
        <w:rPr>
          <w:bCs/>
          <w:spacing w:val="-2"/>
          <w:sz w:val="28"/>
          <w:szCs w:val="28"/>
        </w:rPr>
        <w:t>10.3.3. </w:t>
      </w:r>
      <w:r>
        <w:rPr>
          <w:rStyle w:val="FontStyle11"/>
          <w:sz w:val="28"/>
          <w:szCs w:val="28"/>
        </w:rPr>
        <w:t xml:space="preserve">Правовой режим защитных лесов определяется </w:t>
      </w:r>
      <w:r>
        <w:rPr>
          <w:rStyle w:val="FontStyle11"/>
          <w:sz w:val="28"/>
          <w:szCs w:val="28"/>
        </w:rPr>
        <w:br/>
        <w:t xml:space="preserve">в соответствии со статьями </w:t>
      </w:r>
      <w:r>
        <w:rPr>
          <w:bCs/>
          <w:sz w:val="28"/>
          <w:szCs w:val="28"/>
        </w:rPr>
        <w:t>103 - 107 Лесного кодекса Российской Федерации.</w:t>
      </w:r>
    </w:p>
    <w:p w:rsidR="000F66AA" w:rsidRDefault="000F66AA" w:rsidP="000F66AA">
      <w:pPr>
        <w:tabs>
          <w:tab w:val="left" w:pos="708"/>
        </w:tabs>
        <w:ind w:firstLine="709"/>
        <w:jc w:val="both"/>
        <w:rPr>
          <w:bCs/>
          <w:sz w:val="28"/>
          <w:szCs w:val="28"/>
        </w:rPr>
      </w:pPr>
      <w:r>
        <w:rPr>
          <w:bCs/>
          <w:sz w:val="28"/>
          <w:szCs w:val="28"/>
        </w:rPr>
        <w:t>10.3.4. </w:t>
      </w:r>
      <w:r>
        <w:rPr>
          <w:sz w:val="28"/>
          <w:szCs w:val="28"/>
        </w:rPr>
        <w:t>Зеленые и лесопарковые зоны</w:t>
      </w:r>
      <w:r>
        <w:rPr>
          <w:bCs/>
          <w:sz w:val="28"/>
          <w:szCs w:val="28"/>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0F66AA" w:rsidRDefault="000F66AA" w:rsidP="000F66AA">
      <w:pPr>
        <w:tabs>
          <w:tab w:val="left" w:pos="708"/>
        </w:tabs>
        <w:ind w:firstLine="709"/>
        <w:jc w:val="both"/>
        <w:rPr>
          <w:bCs/>
          <w:sz w:val="28"/>
          <w:szCs w:val="28"/>
        </w:rPr>
      </w:pPr>
      <w:r>
        <w:rPr>
          <w:bCs/>
          <w:sz w:val="28"/>
          <w:szCs w:val="28"/>
        </w:rPr>
        <w:t xml:space="preserve">В границах указанных зон запрещается любая деятельность, </w:t>
      </w:r>
      <w:r>
        <w:rPr>
          <w:bCs/>
          <w:sz w:val="28"/>
          <w:szCs w:val="28"/>
        </w:rPr>
        <w:br/>
        <w:t xml:space="preserve">не соответствующая их целевому назначению. Режим использования зеленых и лесопарковых зон определяется в соответствии </w:t>
      </w:r>
      <w:r>
        <w:rPr>
          <w:bCs/>
          <w:sz w:val="28"/>
          <w:szCs w:val="28"/>
        </w:rPr>
        <w:br/>
        <w:t>с требованиями Лесного кодекса Российской Федерации.</w:t>
      </w:r>
    </w:p>
    <w:p w:rsidR="000F66AA" w:rsidRDefault="000F66AA" w:rsidP="000F66AA">
      <w:pPr>
        <w:pStyle w:val="ConsPlusNormal"/>
        <w:tabs>
          <w:tab w:val="left" w:pos="708"/>
        </w:tabs>
        <w:ind w:firstLine="709"/>
        <w:jc w:val="both"/>
        <w:rPr>
          <w:sz w:val="28"/>
          <w:szCs w:val="28"/>
        </w:rPr>
      </w:pPr>
      <w:r>
        <w:rPr>
          <w:sz w:val="28"/>
          <w:szCs w:val="28"/>
        </w:rPr>
        <w:t>10.3.5. В зеленых зонах запрещается:</w:t>
      </w:r>
    </w:p>
    <w:p w:rsidR="000F66AA" w:rsidRDefault="000F66AA" w:rsidP="000F66AA">
      <w:pPr>
        <w:tabs>
          <w:tab w:val="left" w:pos="708"/>
        </w:tabs>
        <w:ind w:firstLine="709"/>
        <w:jc w:val="both"/>
        <w:rPr>
          <w:bCs/>
          <w:sz w:val="28"/>
          <w:szCs w:val="28"/>
        </w:rPr>
      </w:pPr>
      <w:r>
        <w:rPr>
          <w:bCs/>
          <w:sz w:val="28"/>
          <w:szCs w:val="28"/>
        </w:rPr>
        <w:lastRenderedPageBreak/>
        <w:t xml:space="preserve">использование токсичных химических препаратов для охраны </w:t>
      </w:r>
      <w:r>
        <w:rPr>
          <w:bCs/>
          <w:sz w:val="28"/>
          <w:szCs w:val="28"/>
        </w:rPr>
        <w:br/>
        <w:t>и защиты лесов, в том числе в научных целях;</w:t>
      </w:r>
    </w:p>
    <w:p w:rsidR="000F66AA" w:rsidRDefault="000F66AA" w:rsidP="000F66AA">
      <w:pPr>
        <w:pStyle w:val="ConsPlusNormal"/>
        <w:tabs>
          <w:tab w:val="left" w:pos="708"/>
        </w:tabs>
        <w:ind w:firstLine="709"/>
        <w:jc w:val="both"/>
        <w:rPr>
          <w:sz w:val="28"/>
          <w:szCs w:val="28"/>
        </w:rPr>
      </w:pPr>
      <w:r>
        <w:rPr>
          <w:rStyle w:val="FontStyle11"/>
          <w:sz w:val="28"/>
          <w:szCs w:val="28"/>
        </w:rPr>
        <w:t>осуществление видов деятельности в сфере охотничьего хозяйства</w:t>
      </w:r>
      <w:r>
        <w:rPr>
          <w:sz w:val="28"/>
          <w:szCs w:val="28"/>
        </w:rPr>
        <w:t>;</w:t>
      </w:r>
    </w:p>
    <w:p w:rsidR="000F66AA" w:rsidRDefault="000F66AA" w:rsidP="000F66AA">
      <w:pPr>
        <w:pStyle w:val="ConsPlusNormal"/>
        <w:tabs>
          <w:tab w:val="left" w:pos="708"/>
        </w:tabs>
        <w:ind w:firstLine="709"/>
        <w:jc w:val="both"/>
        <w:rPr>
          <w:sz w:val="28"/>
          <w:szCs w:val="28"/>
        </w:rPr>
      </w:pPr>
      <w:r>
        <w:rPr>
          <w:sz w:val="28"/>
          <w:szCs w:val="28"/>
        </w:rPr>
        <w:t>разработка месторождений полезных ископаемых;</w:t>
      </w:r>
    </w:p>
    <w:p w:rsidR="000F66AA" w:rsidRDefault="000F66AA" w:rsidP="000F66AA">
      <w:pPr>
        <w:pStyle w:val="ConsPlusNormal"/>
        <w:tabs>
          <w:tab w:val="left" w:pos="708"/>
        </w:tabs>
        <w:ind w:firstLine="709"/>
        <w:jc w:val="both"/>
        <w:rPr>
          <w:sz w:val="28"/>
          <w:szCs w:val="28"/>
        </w:rPr>
      </w:pPr>
      <w:r>
        <w:rPr>
          <w:sz w:val="28"/>
          <w:szCs w:val="28"/>
        </w:rPr>
        <w:t xml:space="preserve">ведение сельского хозяйства, за исключением сенокошения </w:t>
      </w:r>
      <w:r>
        <w:rPr>
          <w:sz w:val="28"/>
          <w:szCs w:val="28"/>
        </w:rPr>
        <w:br/>
        <w:t xml:space="preserve">и пчеловодства, а также возведение изгородей в целях сенокошения </w:t>
      </w:r>
      <w:r>
        <w:rPr>
          <w:sz w:val="28"/>
          <w:szCs w:val="28"/>
        </w:rPr>
        <w:br/>
        <w:t>и пчеловодства;</w:t>
      </w:r>
    </w:p>
    <w:p w:rsidR="000F66AA" w:rsidRDefault="000F66AA" w:rsidP="000F66AA">
      <w:pPr>
        <w:pStyle w:val="ConsPlusNormal"/>
        <w:tabs>
          <w:tab w:val="left" w:pos="708"/>
        </w:tabs>
        <w:ind w:firstLine="709"/>
        <w:jc w:val="both"/>
        <w:rPr>
          <w:sz w:val="28"/>
          <w:szCs w:val="28"/>
        </w:rPr>
      </w:pPr>
      <w:r>
        <w:rPr>
          <w:sz w:val="28"/>
          <w:szCs w:val="28"/>
        </w:rPr>
        <w:t xml:space="preserve">размещение объектов капитального строительства, </w:t>
      </w:r>
      <w:r>
        <w:rPr>
          <w:sz w:val="28"/>
          <w:szCs w:val="28"/>
        </w:rPr>
        <w:br/>
        <w:t>за исключением гидротехнических сооружений, линий связи, линий электропередачи, подземных трубопроводов.</w:t>
      </w:r>
    </w:p>
    <w:p w:rsidR="000F66AA" w:rsidRDefault="000F66AA" w:rsidP="000F66AA">
      <w:pPr>
        <w:pStyle w:val="ConsPlusNormal"/>
        <w:tabs>
          <w:tab w:val="left" w:pos="708"/>
        </w:tabs>
        <w:ind w:firstLine="709"/>
        <w:jc w:val="both"/>
        <w:rPr>
          <w:sz w:val="28"/>
          <w:szCs w:val="28"/>
        </w:rPr>
      </w:pPr>
      <w:r>
        <w:rPr>
          <w:sz w:val="28"/>
          <w:szCs w:val="28"/>
        </w:rPr>
        <w:t>10.3.6. В лесопарковых зонах запрещается:</w:t>
      </w:r>
    </w:p>
    <w:p w:rsidR="000F66AA" w:rsidRDefault="000F66AA" w:rsidP="000F66AA">
      <w:pPr>
        <w:tabs>
          <w:tab w:val="left" w:pos="708"/>
        </w:tabs>
        <w:ind w:firstLine="709"/>
        <w:jc w:val="both"/>
        <w:rPr>
          <w:bCs/>
          <w:sz w:val="28"/>
          <w:szCs w:val="28"/>
        </w:rPr>
      </w:pPr>
      <w:r>
        <w:rPr>
          <w:bCs/>
          <w:sz w:val="28"/>
          <w:szCs w:val="28"/>
        </w:rPr>
        <w:t xml:space="preserve">использование токсичных химических препаратов для охраны </w:t>
      </w:r>
      <w:r>
        <w:rPr>
          <w:bCs/>
          <w:sz w:val="28"/>
          <w:szCs w:val="28"/>
        </w:rPr>
        <w:br/>
        <w:t>и защиты лесов, в том числе в научных целях;</w:t>
      </w:r>
    </w:p>
    <w:p w:rsidR="000F66AA" w:rsidRDefault="000F66AA" w:rsidP="000F66AA">
      <w:pPr>
        <w:pStyle w:val="ConsPlusNormal"/>
        <w:tabs>
          <w:tab w:val="left" w:pos="708"/>
        </w:tabs>
        <w:ind w:firstLine="709"/>
        <w:jc w:val="both"/>
        <w:rPr>
          <w:sz w:val="28"/>
          <w:szCs w:val="28"/>
        </w:rPr>
      </w:pPr>
      <w:r>
        <w:rPr>
          <w:rStyle w:val="FontStyle11"/>
          <w:sz w:val="28"/>
          <w:szCs w:val="28"/>
        </w:rPr>
        <w:t>осуществление видов деятельности в сфере охотничьего хозяйства</w:t>
      </w:r>
      <w:r>
        <w:rPr>
          <w:sz w:val="28"/>
          <w:szCs w:val="28"/>
        </w:rPr>
        <w:t>;</w:t>
      </w:r>
    </w:p>
    <w:p w:rsidR="000F66AA" w:rsidRDefault="000F66AA" w:rsidP="000F66AA">
      <w:pPr>
        <w:pStyle w:val="ConsPlusNormal"/>
        <w:tabs>
          <w:tab w:val="left" w:pos="708"/>
        </w:tabs>
        <w:ind w:firstLine="709"/>
        <w:jc w:val="both"/>
        <w:rPr>
          <w:sz w:val="28"/>
          <w:szCs w:val="28"/>
        </w:rPr>
      </w:pPr>
      <w:r>
        <w:rPr>
          <w:sz w:val="28"/>
          <w:szCs w:val="28"/>
        </w:rPr>
        <w:t>ведение сельского хозяйства;</w:t>
      </w:r>
    </w:p>
    <w:p w:rsidR="000F66AA" w:rsidRDefault="000F66AA" w:rsidP="000F66AA">
      <w:pPr>
        <w:pStyle w:val="ConsPlusNormal"/>
        <w:tabs>
          <w:tab w:val="left" w:pos="708"/>
        </w:tabs>
        <w:ind w:firstLine="709"/>
        <w:jc w:val="both"/>
        <w:rPr>
          <w:sz w:val="28"/>
          <w:szCs w:val="28"/>
        </w:rPr>
      </w:pPr>
      <w:r>
        <w:rPr>
          <w:sz w:val="28"/>
          <w:szCs w:val="28"/>
        </w:rPr>
        <w:t>разработка месторождений полезных ископаемых;</w:t>
      </w:r>
    </w:p>
    <w:p w:rsidR="000F66AA" w:rsidRDefault="000F66AA" w:rsidP="000F66AA">
      <w:pPr>
        <w:pStyle w:val="ConsPlusNormal"/>
        <w:tabs>
          <w:tab w:val="left" w:pos="708"/>
        </w:tabs>
        <w:ind w:firstLine="709"/>
        <w:jc w:val="both"/>
        <w:rPr>
          <w:sz w:val="28"/>
          <w:szCs w:val="28"/>
        </w:rPr>
      </w:pPr>
      <w:r>
        <w:rPr>
          <w:sz w:val="28"/>
          <w:szCs w:val="28"/>
        </w:rPr>
        <w:t xml:space="preserve">размещение объектов капитального строительства, </w:t>
      </w:r>
      <w:r>
        <w:rPr>
          <w:sz w:val="28"/>
          <w:szCs w:val="28"/>
        </w:rPr>
        <w:br/>
        <w:t>за исключением гидротехнических сооружений.</w:t>
      </w:r>
    </w:p>
    <w:p w:rsidR="000F66AA" w:rsidRDefault="000F66AA" w:rsidP="000F66AA">
      <w:pPr>
        <w:pStyle w:val="ConsPlusNormal"/>
        <w:tabs>
          <w:tab w:val="left" w:pos="708"/>
        </w:tabs>
        <w:ind w:firstLine="709"/>
        <w:jc w:val="both"/>
        <w:rPr>
          <w:sz w:val="28"/>
          <w:szCs w:val="28"/>
        </w:rPr>
      </w:pPr>
      <w:r>
        <w:rPr>
          <w:sz w:val="28"/>
          <w:szCs w:val="28"/>
        </w:rPr>
        <w:t>В целях охраны лесопарковых зон допускается возведение ограждений на их территориях.</w:t>
      </w:r>
    </w:p>
    <w:p w:rsidR="000F66AA" w:rsidRDefault="000F66AA" w:rsidP="000F66AA">
      <w:pPr>
        <w:tabs>
          <w:tab w:val="left" w:pos="708"/>
        </w:tabs>
        <w:ind w:firstLine="709"/>
        <w:jc w:val="both"/>
        <w:rPr>
          <w:bCs/>
          <w:sz w:val="28"/>
          <w:szCs w:val="28"/>
        </w:rPr>
      </w:pPr>
      <w:r>
        <w:rPr>
          <w:bCs/>
          <w:sz w:val="28"/>
          <w:szCs w:val="28"/>
        </w:rPr>
        <w:t>10.3.7. </w:t>
      </w:r>
      <w:proofErr w:type="gramStart"/>
      <w:r>
        <w:rPr>
          <w:rStyle w:val="FontStyle11"/>
          <w:sz w:val="28"/>
          <w:szCs w:val="28"/>
        </w:rPr>
        <w:t>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 осуществляется органом государственной власти Республики Марий Эл в области лесных отношений</w:t>
      </w:r>
      <w:r>
        <w:rPr>
          <w:bCs/>
          <w:sz w:val="28"/>
          <w:szCs w:val="28"/>
        </w:rPr>
        <w:t xml:space="preserve"> в порядке, установленном постановлением Правительства Российской Федерации от 14 декабря </w:t>
      </w:r>
      <w:smartTag w:uri="urn:schemas-microsoft-com:office:smarttags" w:element="metricconverter">
        <w:smartTagPr>
          <w:attr w:name="ProductID" w:val="2009 г"/>
        </w:smartTagPr>
        <w:r>
          <w:rPr>
            <w:bCs/>
            <w:sz w:val="28"/>
            <w:szCs w:val="28"/>
          </w:rPr>
          <w:t>2009 г</w:t>
        </w:r>
      </w:smartTag>
      <w:r>
        <w:rPr>
          <w:bCs/>
          <w:sz w:val="28"/>
          <w:szCs w:val="28"/>
        </w:rPr>
        <w:t>. № 1007 «Об утверждении Положения об определении функциональных зон в лесопарковых зонах, площади и границ лесопарковых зон, зеленых зон</w:t>
      </w:r>
      <w:proofErr w:type="gramEnd"/>
      <w:r>
        <w:rPr>
          <w:bCs/>
          <w:sz w:val="28"/>
          <w:szCs w:val="28"/>
        </w:rPr>
        <w:t>».</w:t>
      </w:r>
    </w:p>
    <w:p w:rsidR="000F66AA" w:rsidRDefault="000F66AA" w:rsidP="000F66AA">
      <w:pPr>
        <w:tabs>
          <w:tab w:val="left" w:pos="708"/>
        </w:tabs>
        <w:ind w:firstLine="709"/>
        <w:jc w:val="both"/>
        <w:rPr>
          <w:bCs/>
          <w:sz w:val="28"/>
          <w:szCs w:val="28"/>
        </w:rPr>
      </w:pPr>
      <w:r>
        <w:rPr>
          <w:bCs/>
          <w:sz w:val="28"/>
          <w:szCs w:val="28"/>
        </w:rPr>
        <w:t>10.3.8. Изменение границ лесопарковых зон, зеленых зон, которое может привести к уменьшению их площади, не допускается.</w:t>
      </w:r>
    </w:p>
    <w:p w:rsidR="000F66AA" w:rsidRDefault="000F66AA" w:rsidP="000F66AA">
      <w:pPr>
        <w:tabs>
          <w:tab w:val="left" w:pos="708"/>
        </w:tabs>
        <w:ind w:firstLine="709"/>
        <w:jc w:val="both"/>
        <w:rPr>
          <w:bCs/>
          <w:sz w:val="28"/>
          <w:szCs w:val="28"/>
        </w:rPr>
      </w:pPr>
      <w:r>
        <w:rPr>
          <w:bCs/>
          <w:sz w:val="28"/>
          <w:szCs w:val="28"/>
        </w:rPr>
        <w:t xml:space="preserve">10.3.9. Особенности использования, охраны, защиты, воспроизводства лесов, выполняющих функции защиты природных </w:t>
      </w:r>
      <w:r>
        <w:rPr>
          <w:bCs/>
          <w:sz w:val="28"/>
          <w:szCs w:val="28"/>
        </w:rPr>
        <w:br/>
        <w:t>и иных объектов, устанавливаются уполномоченным федеральным органом исполнительной власти.</w:t>
      </w:r>
    </w:p>
    <w:p w:rsidR="000F66AA" w:rsidRDefault="000F66AA" w:rsidP="000F66AA">
      <w:pPr>
        <w:tabs>
          <w:tab w:val="left" w:pos="708"/>
        </w:tabs>
        <w:ind w:firstLine="720"/>
        <w:jc w:val="both"/>
        <w:rPr>
          <w:bCs/>
          <w:sz w:val="28"/>
          <w:szCs w:val="28"/>
        </w:rPr>
      </w:pPr>
    </w:p>
    <w:p w:rsidR="000F66AA" w:rsidRDefault="000F66AA" w:rsidP="000F66AA">
      <w:pPr>
        <w:tabs>
          <w:tab w:val="left" w:pos="708"/>
        </w:tabs>
        <w:jc w:val="both"/>
        <w:rPr>
          <w:sz w:val="28"/>
          <w:szCs w:val="28"/>
        </w:rPr>
      </w:pPr>
      <w:proofErr w:type="spellStart"/>
      <w:r>
        <w:rPr>
          <w:sz w:val="28"/>
          <w:szCs w:val="28"/>
        </w:rPr>
        <w:t>Водоохранные</w:t>
      </w:r>
      <w:proofErr w:type="spellEnd"/>
      <w:r>
        <w:rPr>
          <w:sz w:val="28"/>
          <w:szCs w:val="28"/>
        </w:rPr>
        <w:t xml:space="preserve"> зоны, прибрежные защитные </w:t>
      </w:r>
    </w:p>
    <w:p w:rsidR="000F66AA" w:rsidRDefault="000F66AA" w:rsidP="000F66AA">
      <w:pPr>
        <w:tabs>
          <w:tab w:val="left" w:pos="708"/>
        </w:tabs>
        <w:jc w:val="both"/>
        <w:rPr>
          <w:bCs/>
          <w:sz w:val="28"/>
          <w:szCs w:val="28"/>
        </w:rPr>
      </w:pPr>
      <w:r>
        <w:rPr>
          <w:sz w:val="28"/>
          <w:szCs w:val="28"/>
        </w:rPr>
        <w:t>и береговые полосы</w:t>
      </w:r>
    </w:p>
    <w:p w:rsidR="000F66AA" w:rsidRDefault="000F66AA" w:rsidP="000F66AA">
      <w:pPr>
        <w:tabs>
          <w:tab w:val="left" w:pos="708"/>
        </w:tabs>
        <w:ind w:firstLine="720"/>
        <w:jc w:val="both"/>
        <w:rPr>
          <w:bCs/>
          <w:sz w:val="20"/>
          <w:szCs w:val="20"/>
        </w:rPr>
      </w:pPr>
    </w:p>
    <w:p w:rsidR="000F66AA" w:rsidRDefault="000F66AA" w:rsidP="000F66AA">
      <w:pPr>
        <w:tabs>
          <w:tab w:val="left" w:pos="708"/>
        </w:tabs>
        <w:autoSpaceDE w:val="0"/>
        <w:autoSpaceDN w:val="0"/>
        <w:adjustRightInd w:val="0"/>
        <w:ind w:firstLine="709"/>
        <w:jc w:val="both"/>
        <w:rPr>
          <w:bCs/>
          <w:spacing w:val="-2"/>
          <w:sz w:val="28"/>
          <w:szCs w:val="28"/>
        </w:rPr>
      </w:pPr>
      <w:r>
        <w:rPr>
          <w:sz w:val="28"/>
          <w:szCs w:val="28"/>
        </w:rPr>
        <w:t>10.3.10. </w:t>
      </w:r>
      <w:proofErr w:type="spellStart"/>
      <w:r>
        <w:rPr>
          <w:sz w:val="28"/>
          <w:szCs w:val="28"/>
        </w:rPr>
        <w:t>Водоохранные</w:t>
      </w:r>
      <w:proofErr w:type="spellEnd"/>
      <w:r>
        <w:rPr>
          <w:sz w:val="28"/>
          <w:szCs w:val="28"/>
        </w:rPr>
        <w:t xml:space="preserve"> зоны, прибрежные защитные и береговые полосы</w:t>
      </w:r>
      <w:r>
        <w:rPr>
          <w:spacing w:val="-2"/>
          <w:sz w:val="28"/>
          <w:szCs w:val="28"/>
        </w:rPr>
        <w:t xml:space="preserve">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0F66AA" w:rsidRDefault="000F66AA" w:rsidP="000F66AA">
      <w:pPr>
        <w:tabs>
          <w:tab w:val="left" w:pos="708"/>
        </w:tabs>
        <w:autoSpaceDE w:val="0"/>
        <w:autoSpaceDN w:val="0"/>
        <w:adjustRightInd w:val="0"/>
        <w:ind w:firstLine="709"/>
        <w:jc w:val="both"/>
        <w:rPr>
          <w:bCs/>
          <w:spacing w:val="-2"/>
          <w:sz w:val="28"/>
          <w:szCs w:val="28"/>
        </w:rPr>
      </w:pPr>
      <w:r>
        <w:rPr>
          <w:bCs/>
          <w:spacing w:val="-2"/>
          <w:sz w:val="28"/>
          <w:szCs w:val="28"/>
        </w:rPr>
        <w:t xml:space="preserve">10.3.11. Ширина </w:t>
      </w:r>
      <w:proofErr w:type="spellStart"/>
      <w:r>
        <w:rPr>
          <w:bCs/>
          <w:spacing w:val="-2"/>
          <w:sz w:val="28"/>
          <w:szCs w:val="28"/>
        </w:rPr>
        <w:t>водоохранных</w:t>
      </w:r>
      <w:proofErr w:type="spellEnd"/>
      <w:r>
        <w:rPr>
          <w:bCs/>
          <w:spacing w:val="-2"/>
          <w:sz w:val="28"/>
          <w:szCs w:val="28"/>
        </w:rPr>
        <w:t xml:space="preserve"> зон и прибрежных защитных полос рек, ручьев, каналов, озер, водохранилищ, а также режим</w:t>
      </w:r>
      <w:r>
        <w:rPr>
          <w:bCs/>
          <w:spacing w:val="-2"/>
          <w:sz w:val="28"/>
          <w:szCs w:val="28"/>
        </w:rPr>
        <w:br/>
      </w:r>
      <w:r>
        <w:rPr>
          <w:bCs/>
          <w:spacing w:val="-2"/>
          <w:sz w:val="28"/>
          <w:szCs w:val="28"/>
        </w:rPr>
        <w:lastRenderedPageBreak/>
        <w:t xml:space="preserve">их использования определяются в соответствии с требованиями </w:t>
      </w:r>
      <w:r>
        <w:rPr>
          <w:bCs/>
          <w:spacing w:val="-2"/>
          <w:sz w:val="28"/>
          <w:szCs w:val="28"/>
        </w:rPr>
        <w:br/>
        <w:t xml:space="preserve">статьи 65 Водного кодекса Российской Федерации.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10.3.12. Ширина </w:t>
      </w:r>
      <w:proofErr w:type="spellStart"/>
      <w:r>
        <w:rPr>
          <w:bCs/>
          <w:sz w:val="28"/>
          <w:szCs w:val="28"/>
        </w:rPr>
        <w:t>водоохранных</w:t>
      </w:r>
      <w:proofErr w:type="spellEnd"/>
      <w:r>
        <w:rPr>
          <w:bCs/>
          <w:sz w:val="28"/>
          <w:szCs w:val="28"/>
        </w:rPr>
        <w:t xml:space="preserve"> зон устанавливается:</w:t>
      </w:r>
    </w:p>
    <w:p w:rsidR="000F66AA" w:rsidRDefault="000F66AA" w:rsidP="000F66AA">
      <w:pPr>
        <w:pStyle w:val="ConsNormal"/>
        <w:tabs>
          <w:tab w:val="left" w:pos="708"/>
        </w:tabs>
        <w:ind w:righ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для рек или ручьев </w:t>
      </w:r>
      <w:r>
        <w:rPr>
          <w:rFonts w:ascii="Times New Roman" w:hAnsi="Times New Roman" w:cs="Times New Roman"/>
          <w:sz w:val="28"/>
          <w:szCs w:val="28"/>
        </w:rPr>
        <w:t>от их истока и составляет для рек или ручьев протяженностью:</w:t>
      </w:r>
    </w:p>
    <w:p w:rsidR="000F66AA" w:rsidRDefault="000F66AA" w:rsidP="000F66AA">
      <w:pPr>
        <w:pStyle w:val="ConsNormal"/>
        <w:tabs>
          <w:tab w:val="left" w:pos="708"/>
        </w:tabs>
        <w:ind w:right="0"/>
        <w:jc w:val="both"/>
        <w:rPr>
          <w:rFonts w:ascii="Times New Roman" w:hAnsi="Times New Roman" w:cs="Times New Roman"/>
          <w:sz w:val="28"/>
          <w:szCs w:val="28"/>
        </w:rPr>
      </w:pPr>
      <w:r>
        <w:rPr>
          <w:rFonts w:ascii="Times New Roman" w:hAnsi="Times New Roman" w:cs="Times New Roman"/>
          <w:sz w:val="28"/>
          <w:szCs w:val="28"/>
        </w:rPr>
        <w:tab/>
        <w:t xml:space="preserve">до </w:t>
      </w:r>
      <w:smartTag w:uri="urn:schemas-microsoft-com:office:smarttags" w:element="metricconverter">
        <w:smartTagPr>
          <w:attr w:name="ProductID" w:val="10 километров"/>
        </w:smartTagPr>
        <w:r>
          <w:rPr>
            <w:rFonts w:ascii="Times New Roman" w:hAnsi="Times New Roman" w:cs="Times New Roman"/>
            <w:sz w:val="28"/>
            <w:szCs w:val="28"/>
          </w:rPr>
          <w:t>10 километров</w:t>
        </w:r>
      </w:smartTag>
      <w:r>
        <w:rPr>
          <w:rFonts w:ascii="Times New Roman" w:hAnsi="Times New Roman" w:cs="Times New Roman"/>
          <w:sz w:val="28"/>
          <w:szCs w:val="28"/>
        </w:rPr>
        <w:t xml:space="preserve"> - </w:t>
      </w:r>
      <w:smartTag w:uri="urn:schemas-microsoft-com:office:smarttags" w:element="metricconverter">
        <w:smartTagPr>
          <w:attr w:name="ProductID" w:val="50 метров"/>
        </w:smartTagPr>
        <w:r>
          <w:rPr>
            <w:rFonts w:ascii="Times New Roman" w:hAnsi="Times New Roman" w:cs="Times New Roman"/>
            <w:sz w:val="28"/>
            <w:szCs w:val="28"/>
          </w:rPr>
          <w:t>50 метров</w:t>
        </w:r>
      </w:smartTag>
      <w:r>
        <w:rPr>
          <w:rFonts w:ascii="Times New Roman" w:hAnsi="Times New Roman" w:cs="Times New Roman"/>
          <w:sz w:val="28"/>
          <w:szCs w:val="28"/>
        </w:rPr>
        <w:t>;</w:t>
      </w:r>
    </w:p>
    <w:p w:rsidR="000F66AA" w:rsidRDefault="000F66AA" w:rsidP="000F66AA">
      <w:pPr>
        <w:pStyle w:val="ConsNormal"/>
        <w:tabs>
          <w:tab w:val="left" w:pos="708"/>
        </w:tabs>
        <w:ind w:right="0"/>
        <w:jc w:val="both"/>
        <w:rPr>
          <w:rFonts w:ascii="Times New Roman" w:hAnsi="Times New Roman" w:cs="Times New Roman"/>
          <w:sz w:val="28"/>
          <w:szCs w:val="28"/>
        </w:rPr>
      </w:pPr>
      <w:r>
        <w:rPr>
          <w:rFonts w:ascii="Times New Roman" w:hAnsi="Times New Roman" w:cs="Times New Roman"/>
          <w:sz w:val="28"/>
          <w:szCs w:val="28"/>
        </w:rPr>
        <w:tab/>
        <w:t xml:space="preserve">от 10 до </w:t>
      </w:r>
      <w:smartTag w:uri="urn:schemas-microsoft-com:office:smarttags" w:element="metricconverter">
        <w:smartTagPr>
          <w:attr w:name="ProductID" w:val="50 километров"/>
        </w:smartTagPr>
        <w:r>
          <w:rPr>
            <w:rFonts w:ascii="Times New Roman" w:hAnsi="Times New Roman" w:cs="Times New Roman"/>
            <w:sz w:val="28"/>
            <w:szCs w:val="28"/>
          </w:rPr>
          <w:t>50 километров</w:t>
        </w:r>
      </w:smartTag>
      <w:r>
        <w:rPr>
          <w:rFonts w:ascii="Times New Roman" w:hAnsi="Times New Roman" w:cs="Times New Roman"/>
          <w:sz w:val="28"/>
          <w:szCs w:val="28"/>
        </w:rPr>
        <w:t xml:space="preserve"> - </w:t>
      </w:r>
      <w:smartTag w:uri="urn:schemas-microsoft-com:office:smarttags" w:element="metricconverter">
        <w:smartTagPr>
          <w:attr w:name="ProductID" w:val="100 метров"/>
        </w:smartTagPr>
        <w:r>
          <w:rPr>
            <w:rFonts w:ascii="Times New Roman" w:hAnsi="Times New Roman" w:cs="Times New Roman"/>
            <w:sz w:val="28"/>
            <w:szCs w:val="28"/>
          </w:rPr>
          <w:t>100 метров</w:t>
        </w:r>
      </w:smartTag>
      <w:r>
        <w:rPr>
          <w:rFonts w:ascii="Times New Roman" w:hAnsi="Times New Roman" w:cs="Times New Roman"/>
          <w:sz w:val="28"/>
          <w:szCs w:val="28"/>
        </w:rPr>
        <w:t>;</w:t>
      </w:r>
    </w:p>
    <w:p w:rsidR="000F66AA" w:rsidRDefault="000F66AA" w:rsidP="000F66AA">
      <w:pPr>
        <w:pStyle w:val="ConsNormal"/>
        <w:tabs>
          <w:tab w:val="left" w:pos="708"/>
        </w:tabs>
        <w:ind w:right="0"/>
        <w:jc w:val="both"/>
        <w:rPr>
          <w:rFonts w:ascii="Times New Roman" w:hAnsi="Times New Roman" w:cs="Times New Roman"/>
          <w:sz w:val="28"/>
          <w:szCs w:val="28"/>
        </w:rPr>
      </w:pPr>
      <w:r>
        <w:rPr>
          <w:rFonts w:ascii="Times New Roman" w:hAnsi="Times New Roman" w:cs="Times New Roman"/>
          <w:sz w:val="28"/>
          <w:szCs w:val="28"/>
        </w:rPr>
        <w:tab/>
        <w:t xml:space="preserve">от </w:t>
      </w:r>
      <w:smartTag w:uri="urn:schemas-microsoft-com:office:smarttags" w:element="metricconverter">
        <w:smartTagPr>
          <w:attr w:name="ProductID" w:val="50 километров"/>
        </w:smartTagPr>
        <w:r>
          <w:rPr>
            <w:rFonts w:ascii="Times New Roman" w:hAnsi="Times New Roman" w:cs="Times New Roman"/>
            <w:sz w:val="28"/>
            <w:szCs w:val="28"/>
          </w:rPr>
          <w:t>50 километров</w:t>
        </w:r>
      </w:smartTag>
      <w:r>
        <w:rPr>
          <w:rFonts w:ascii="Times New Roman" w:hAnsi="Times New Roman" w:cs="Times New Roman"/>
          <w:sz w:val="28"/>
          <w:szCs w:val="28"/>
        </w:rPr>
        <w:t xml:space="preserve"> и более - </w:t>
      </w:r>
      <w:smartTag w:uri="urn:schemas-microsoft-com:office:smarttags" w:element="metricconverter">
        <w:smartTagPr>
          <w:attr w:name="ProductID" w:val="200 метров"/>
        </w:smartTagPr>
        <w:r>
          <w:rPr>
            <w:rFonts w:ascii="Times New Roman" w:hAnsi="Times New Roman" w:cs="Times New Roman"/>
            <w:sz w:val="28"/>
            <w:szCs w:val="28"/>
          </w:rPr>
          <w:t>200 метров</w:t>
        </w:r>
      </w:smartTag>
      <w:r>
        <w:rPr>
          <w:rFonts w:ascii="Times New Roman" w:hAnsi="Times New Roman" w:cs="Times New Roman"/>
          <w:sz w:val="28"/>
          <w:szCs w:val="28"/>
        </w:rPr>
        <w:t>;</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реки, ручья протяженностью менее </w:t>
      </w:r>
      <w:smartTag w:uri="urn:schemas-microsoft-com:office:smarttags" w:element="metricconverter">
        <w:smartTagPr>
          <w:attr w:name="ProductID" w:val="10 километров"/>
        </w:smartTagPr>
        <w:r>
          <w:rPr>
            <w:bCs/>
            <w:sz w:val="28"/>
            <w:szCs w:val="28"/>
          </w:rPr>
          <w:t>10 километров</w:t>
        </w:r>
      </w:smartTag>
      <w:r>
        <w:rPr>
          <w:bCs/>
          <w:sz w:val="28"/>
          <w:szCs w:val="28"/>
        </w:rPr>
        <w:t xml:space="preserve"> от истока до устья - совпадает с прибрежной защитной полосой;</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истоков реки, ручья - радиус </w:t>
      </w:r>
      <w:proofErr w:type="spellStart"/>
      <w:r>
        <w:rPr>
          <w:bCs/>
          <w:sz w:val="28"/>
          <w:szCs w:val="28"/>
        </w:rPr>
        <w:t>водоохранной</w:t>
      </w:r>
      <w:proofErr w:type="spellEnd"/>
      <w:r>
        <w:rPr>
          <w:bCs/>
          <w:sz w:val="28"/>
          <w:szCs w:val="28"/>
        </w:rPr>
        <w:t xml:space="preserve"> зоны </w:t>
      </w:r>
      <w:smartTag w:uri="urn:schemas-microsoft-com:office:smarttags" w:element="metricconverter">
        <w:smartTagPr>
          <w:attr w:name="ProductID" w:val="50 м"/>
        </w:smartTagPr>
        <w:r>
          <w:rPr>
            <w:bCs/>
            <w:sz w:val="28"/>
            <w:szCs w:val="28"/>
          </w:rPr>
          <w:t>50 метров</w:t>
        </w:r>
      </w:smartTag>
      <w:r>
        <w:rPr>
          <w:bCs/>
          <w:sz w:val="28"/>
          <w:szCs w:val="28"/>
        </w:rPr>
        <w:t>;</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озера, водохранилища, за исключением озера, расположенного внутри болота, или озера, водохранилища с акваторией </w:t>
      </w:r>
      <w:r>
        <w:rPr>
          <w:bCs/>
          <w:sz w:val="28"/>
          <w:szCs w:val="28"/>
        </w:rPr>
        <w:br/>
        <w:t xml:space="preserve">менее 0,5 кв. километра - </w:t>
      </w:r>
      <w:smartTag w:uri="urn:schemas-microsoft-com:office:smarttags" w:element="metricconverter">
        <w:smartTagPr>
          <w:attr w:name="ProductID" w:val="50 м"/>
        </w:smartTagPr>
        <w:r>
          <w:rPr>
            <w:bCs/>
            <w:sz w:val="28"/>
            <w:szCs w:val="28"/>
          </w:rPr>
          <w:t>50 метров</w:t>
        </w:r>
      </w:smartTag>
      <w:r>
        <w:rPr>
          <w:bCs/>
          <w:sz w:val="28"/>
          <w:szCs w:val="28"/>
        </w:rPr>
        <w:t>;</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магистральных или межхозяйственных каналов - совпадает </w:t>
      </w:r>
      <w:r>
        <w:rPr>
          <w:bCs/>
          <w:sz w:val="28"/>
          <w:szCs w:val="28"/>
        </w:rPr>
        <w:br/>
        <w:t>по ширине с полосами отводов.</w:t>
      </w:r>
    </w:p>
    <w:p w:rsidR="000F66AA" w:rsidRDefault="000F66AA" w:rsidP="000F66AA">
      <w:pPr>
        <w:pStyle w:val="ConsNormal"/>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10.3.13. Ширина прибрежной защитной полосы устанавливается, метров:</w:t>
      </w:r>
    </w:p>
    <w:p w:rsidR="000F66AA" w:rsidRDefault="000F66AA" w:rsidP="000F66AA">
      <w:pPr>
        <w:pStyle w:val="ConsNormal"/>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уклона берега водного объекта:</w:t>
      </w:r>
    </w:p>
    <w:p w:rsidR="000F66AA" w:rsidRDefault="000F66AA" w:rsidP="000F66AA">
      <w:pPr>
        <w:pStyle w:val="ConsNormal"/>
        <w:tabs>
          <w:tab w:val="left" w:pos="708"/>
        </w:tabs>
        <w:ind w:right="0"/>
        <w:jc w:val="both"/>
        <w:rPr>
          <w:rFonts w:ascii="Times New Roman" w:hAnsi="Times New Roman" w:cs="Times New Roman"/>
          <w:sz w:val="28"/>
          <w:szCs w:val="28"/>
        </w:rPr>
      </w:pPr>
      <w:r>
        <w:rPr>
          <w:rFonts w:ascii="Times New Roman" w:hAnsi="Times New Roman" w:cs="Times New Roman"/>
          <w:sz w:val="28"/>
          <w:szCs w:val="28"/>
        </w:rPr>
        <w:tab/>
        <w:t>обратного или нулевого - 30;</w:t>
      </w:r>
    </w:p>
    <w:p w:rsidR="000F66AA" w:rsidRDefault="000F66AA" w:rsidP="000F66AA">
      <w:pPr>
        <w:pStyle w:val="ConsNormal"/>
        <w:tabs>
          <w:tab w:val="left" w:pos="708"/>
        </w:tabs>
        <w:ind w:right="0"/>
        <w:jc w:val="both"/>
        <w:rPr>
          <w:rFonts w:ascii="Times New Roman" w:hAnsi="Times New Roman" w:cs="Times New Roman"/>
          <w:sz w:val="28"/>
          <w:szCs w:val="28"/>
        </w:rPr>
      </w:pPr>
      <w:r>
        <w:rPr>
          <w:rFonts w:ascii="Times New Roman" w:hAnsi="Times New Roman" w:cs="Times New Roman"/>
          <w:sz w:val="28"/>
          <w:szCs w:val="28"/>
        </w:rPr>
        <w:tab/>
        <w:t>до 3 градусов - 40;</w:t>
      </w:r>
    </w:p>
    <w:p w:rsidR="000F66AA" w:rsidRDefault="000F66AA" w:rsidP="000F66AA">
      <w:pPr>
        <w:pStyle w:val="ConsNormal"/>
        <w:tabs>
          <w:tab w:val="left" w:pos="708"/>
        </w:tabs>
        <w:ind w:right="0"/>
        <w:jc w:val="both"/>
        <w:rPr>
          <w:rFonts w:ascii="Times New Roman" w:hAnsi="Times New Roman" w:cs="Times New Roman"/>
          <w:sz w:val="28"/>
          <w:szCs w:val="28"/>
        </w:rPr>
      </w:pPr>
      <w:r>
        <w:rPr>
          <w:rFonts w:ascii="Times New Roman" w:hAnsi="Times New Roman" w:cs="Times New Roman"/>
          <w:sz w:val="28"/>
          <w:szCs w:val="28"/>
        </w:rPr>
        <w:tab/>
        <w:t>3 и более градуса - 50;</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для расположенных в границах болот проточных и сточных озер</w:t>
      </w:r>
      <w:r>
        <w:rPr>
          <w:bCs/>
          <w:sz w:val="28"/>
          <w:szCs w:val="28"/>
        </w:rPr>
        <w:br/>
        <w:t>и соответствующих водотоков - 50;</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озер, водохранилищ, имеющих особо ценное </w:t>
      </w:r>
      <w:proofErr w:type="spellStart"/>
      <w:r>
        <w:rPr>
          <w:bCs/>
          <w:sz w:val="28"/>
          <w:szCs w:val="28"/>
        </w:rPr>
        <w:t>рыбохозяйственное</w:t>
      </w:r>
      <w:proofErr w:type="spellEnd"/>
      <w:r>
        <w:rPr>
          <w:bCs/>
          <w:sz w:val="28"/>
          <w:szCs w:val="28"/>
        </w:rPr>
        <w:t xml:space="preserve"> значение (места нереста, нагула, зимовки рыб </w:t>
      </w:r>
      <w:r>
        <w:rPr>
          <w:bCs/>
          <w:sz w:val="28"/>
          <w:szCs w:val="28"/>
        </w:rPr>
        <w:br/>
        <w:t xml:space="preserve">и </w:t>
      </w:r>
      <w:r>
        <w:rPr>
          <w:bCs/>
          <w:spacing w:val="-3"/>
          <w:sz w:val="28"/>
          <w:szCs w:val="28"/>
        </w:rPr>
        <w:t>других водных биологических ресурсов), - 200 независимо</w:t>
      </w:r>
      <w:r>
        <w:rPr>
          <w:bCs/>
          <w:sz w:val="28"/>
          <w:szCs w:val="28"/>
        </w:rPr>
        <w:t xml:space="preserve"> </w:t>
      </w:r>
      <w:r>
        <w:rPr>
          <w:bCs/>
          <w:sz w:val="28"/>
          <w:szCs w:val="28"/>
        </w:rPr>
        <w:br/>
        <w:t>от уклона прилегающих земель.</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10.3.14. </w:t>
      </w:r>
      <w:r>
        <w:rPr>
          <w:bCs/>
          <w:spacing w:val="-2"/>
          <w:sz w:val="28"/>
          <w:szCs w:val="28"/>
        </w:rPr>
        <w:t>Ширина</w:t>
      </w:r>
      <w:r>
        <w:rPr>
          <w:bCs/>
          <w:sz w:val="28"/>
          <w:szCs w:val="28"/>
        </w:rPr>
        <w:t xml:space="preserve">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Ширина береговой полосы устанавливается, метров: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водных объектов общего пользования, за исключением каналов, а также рек и ручьев, протяженность которых от истока </w:t>
      </w:r>
      <w:r>
        <w:rPr>
          <w:bCs/>
          <w:sz w:val="28"/>
          <w:szCs w:val="28"/>
        </w:rPr>
        <w:br/>
        <w:t xml:space="preserve">до устья не более </w:t>
      </w:r>
      <w:smartTag w:uri="urn:schemas-microsoft-com:office:smarttags" w:element="metricconverter">
        <w:smartTagPr>
          <w:attr w:name="ProductID" w:val="10 километров"/>
        </w:smartTagPr>
        <w:r>
          <w:rPr>
            <w:bCs/>
            <w:sz w:val="28"/>
            <w:szCs w:val="28"/>
          </w:rPr>
          <w:t>10 километров</w:t>
        </w:r>
      </w:smartTag>
      <w:r>
        <w:rPr>
          <w:bCs/>
          <w:sz w:val="28"/>
          <w:szCs w:val="28"/>
        </w:rPr>
        <w:t>, - 20;</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каналов, а также рек и ручьев, протяженность которых </w:t>
      </w:r>
      <w:r>
        <w:rPr>
          <w:bCs/>
          <w:sz w:val="28"/>
          <w:szCs w:val="28"/>
        </w:rPr>
        <w:br/>
        <w:t xml:space="preserve">от истока до устья не более </w:t>
      </w:r>
      <w:smartTag w:uri="urn:schemas-microsoft-com:office:smarttags" w:element="metricconverter">
        <w:smartTagPr>
          <w:attr w:name="ProductID" w:val="10 километров"/>
        </w:smartTagPr>
        <w:r>
          <w:rPr>
            <w:bCs/>
            <w:sz w:val="28"/>
            <w:szCs w:val="28"/>
          </w:rPr>
          <w:t>10 километров</w:t>
        </w:r>
      </w:smartTag>
      <w:r>
        <w:rPr>
          <w:bCs/>
          <w:sz w:val="28"/>
          <w:szCs w:val="28"/>
        </w:rPr>
        <w:t>, - 5.</w:t>
      </w:r>
    </w:p>
    <w:p w:rsidR="000D6752" w:rsidRDefault="000D6752" w:rsidP="000D6752">
      <w:pPr>
        <w:ind w:firstLine="567"/>
        <w:jc w:val="both"/>
        <w:rPr>
          <w:sz w:val="28"/>
          <w:szCs w:val="28"/>
        </w:rPr>
      </w:pPr>
      <w:r>
        <w:rPr>
          <w:sz w:val="28"/>
          <w:szCs w:val="28"/>
        </w:rPr>
        <w:t xml:space="preserve">10.3.15. В границах </w:t>
      </w:r>
      <w:proofErr w:type="spellStart"/>
      <w:r>
        <w:rPr>
          <w:sz w:val="28"/>
          <w:szCs w:val="28"/>
        </w:rPr>
        <w:t>водоохранных</w:t>
      </w:r>
      <w:proofErr w:type="spellEnd"/>
      <w:r>
        <w:rPr>
          <w:sz w:val="28"/>
          <w:szCs w:val="28"/>
        </w:rPr>
        <w:t xml:space="preserve"> зон запрещается:</w:t>
      </w:r>
    </w:p>
    <w:p w:rsidR="000D6752" w:rsidRDefault="000D6752" w:rsidP="000D6752">
      <w:pPr>
        <w:ind w:firstLine="567"/>
        <w:jc w:val="both"/>
        <w:rPr>
          <w:sz w:val="28"/>
          <w:szCs w:val="28"/>
        </w:rPr>
      </w:pPr>
      <w:r>
        <w:rPr>
          <w:sz w:val="28"/>
          <w:szCs w:val="28"/>
        </w:rPr>
        <w:t>- использование сточных вод в целях регулирования плодородия почв;</w:t>
      </w:r>
    </w:p>
    <w:p w:rsidR="000D6752" w:rsidRDefault="000D6752" w:rsidP="000D6752">
      <w:pPr>
        <w:ind w:firstLine="567"/>
        <w:jc w:val="both"/>
        <w:rPr>
          <w:sz w:val="28"/>
          <w:szCs w:val="28"/>
        </w:rPr>
      </w:pPr>
      <w:r>
        <w:rPr>
          <w:sz w:val="28"/>
          <w:szCs w:val="28"/>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D6752" w:rsidRDefault="000D6752" w:rsidP="000D6752">
      <w:pPr>
        <w:ind w:firstLine="567"/>
        <w:jc w:val="both"/>
        <w:rPr>
          <w:sz w:val="28"/>
          <w:szCs w:val="28"/>
        </w:rPr>
      </w:pPr>
      <w:r>
        <w:rPr>
          <w:sz w:val="28"/>
          <w:szCs w:val="28"/>
        </w:rPr>
        <w:t>- осуществление авиационных мер по борьбе с вредными организмами;</w:t>
      </w:r>
    </w:p>
    <w:p w:rsidR="000D6752" w:rsidRDefault="000D6752" w:rsidP="000D6752">
      <w:pPr>
        <w:ind w:firstLine="567"/>
        <w:jc w:val="both"/>
        <w:rPr>
          <w:sz w:val="28"/>
          <w:szCs w:val="28"/>
        </w:rPr>
      </w:pPr>
      <w:r>
        <w:rPr>
          <w:sz w:val="28"/>
          <w:szCs w:val="28"/>
        </w:rPr>
        <w:lastRenderedPageBreak/>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 </w:t>
      </w:r>
    </w:p>
    <w:p w:rsidR="000D6752" w:rsidRPr="00E03E97" w:rsidRDefault="000D6752" w:rsidP="000D6752">
      <w:pPr>
        <w:pStyle w:val="a5"/>
        <w:ind w:left="0" w:firstLine="567"/>
        <w:jc w:val="both"/>
        <w:rPr>
          <w:sz w:val="28"/>
          <w:szCs w:val="28"/>
        </w:rPr>
      </w:pPr>
      <w:proofErr w:type="gramStart"/>
      <w:r w:rsidRPr="00E03E97">
        <w:rPr>
          <w:sz w:val="28"/>
          <w:szCs w:val="28"/>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D6752" w:rsidRPr="00E03E97" w:rsidRDefault="000D6752" w:rsidP="000D6752">
      <w:pPr>
        <w:pStyle w:val="a5"/>
        <w:ind w:left="0" w:firstLine="567"/>
        <w:jc w:val="both"/>
        <w:rPr>
          <w:sz w:val="28"/>
          <w:szCs w:val="28"/>
        </w:rPr>
      </w:pPr>
      <w:r w:rsidRPr="00E03E97">
        <w:rPr>
          <w:sz w:val="28"/>
          <w:szCs w:val="28"/>
        </w:rPr>
        <w:t xml:space="preserve">- размещение специализированных хранилищ пестицидов и </w:t>
      </w:r>
      <w:proofErr w:type="spellStart"/>
      <w:r w:rsidRPr="00E03E97">
        <w:rPr>
          <w:sz w:val="28"/>
          <w:szCs w:val="28"/>
        </w:rPr>
        <w:t>агрохимикатов</w:t>
      </w:r>
      <w:proofErr w:type="spellEnd"/>
      <w:r w:rsidRPr="00E03E97">
        <w:rPr>
          <w:sz w:val="28"/>
          <w:szCs w:val="28"/>
        </w:rPr>
        <w:t xml:space="preserve">, применение пестицидов и </w:t>
      </w:r>
      <w:proofErr w:type="spellStart"/>
      <w:r w:rsidRPr="00E03E97">
        <w:rPr>
          <w:sz w:val="28"/>
          <w:szCs w:val="28"/>
        </w:rPr>
        <w:t>агрохимикатов</w:t>
      </w:r>
      <w:proofErr w:type="spellEnd"/>
      <w:r w:rsidRPr="00E03E97">
        <w:rPr>
          <w:sz w:val="28"/>
          <w:szCs w:val="28"/>
        </w:rPr>
        <w:t>;</w:t>
      </w:r>
    </w:p>
    <w:p w:rsidR="000D6752" w:rsidRPr="00E03E97" w:rsidRDefault="000D6752" w:rsidP="000D6752">
      <w:pPr>
        <w:pStyle w:val="a5"/>
        <w:ind w:left="0" w:firstLine="567"/>
        <w:jc w:val="both"/>
        <w:rPr>
          <w:sz w:val="28"/>
          <w:szCs w:val="28"/>
        </w:rPr>
      </w:pPr>
      <w:r w:rsidRPr="00E03E97">
        <w:rPr>
          <w:sz w:val="28"/>
          <w:szCs w:val="28"/>
        </w:rPr>
        <w:t>-  сброс сточных, в том числе дренажных вод;</w:t>
      </w:r>
    </w:p>
    <w:p w:rsidR="000D6752" w:rsidRPr="00E03E97" w:rsidRDefault="000D6752" w:rsidP="000D6752">
      <w:pPr>
        <w:pStyle w:val="a5"/>
        <w:ind w:left="0" w:firstLine="567"/>
        <w:jc w:val="both"/>
        <w:rPr>
          <w:sz w:val="28"/>
          <w:szCs w:val="28"/>
        </w:rPr>
      </w:pPr>
      <w:proofErr w:type="gramStart"/>
      <w:r w:rsidRPr="00E03E97">
        <w:rPr>
          <w:sz w:val="28"/>
          <w:szCs w:val="28"/>
        </w:rPr>
        <w:t>- разведка и добыча общераспространенн</w:t>
      </w:r>
      <w:r>
        <w:rPr>
          <w:sz w:val="28"/>
          <w:szCs w:val="28"/>
        </w:rPr>
        <w:t>ых полезных ископаемых (</w:t>
      </w:r>
      <w:r w:rsidRPr="00E03E97">
        <w:rPr>
          <w:sz w:val="28"/>
          <w:szCs w:val="28"/>
        </w:rPr>
        <w:t>за исключением случаев, если разведка и добыча  общераспространенных  полезных ископаемых осуществляются  пользователями недр, осуществляющим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19.3 Закона Российской Федерации от 21</w:t>
      </w:r>
      <w:proofErr w:type="gramEnd"/>
      <w:r w:rsidRPr="00E03E97">
        <w:rPr>
          <w:sz w:val="28"/>
          <w:szCs w:val="28"/>
        </w:rPr>
        <w:t xml:space="preserve"> февраля 1992 года № 2395-1 «О недрах».</w:t>
      </w:r>
    </w:p>
    <w:p w:rsidR="000F66AA" w:rsidRDefault="000F66AA" w:rsidP="000D6752">
      <w:pPr>
        <w:pStyle w:val="ConsPlusNormal"/>
        <w:tabs>
          <w:tab w:val="left" w:pos="708"/>
        </w:tabs>
        <w:ind w:firstLine="709"/>
        <w:jc w:val="both"/>
        <w:rPr>
          <w:bCs/>
          <w:sz w:val="28"/>
          <w:szCs w:val="28"/>
        </w:rPr>
      </w:pPr>
    </w:p>
    <w:p w:rsidR="000D6752" w:rsidRDefault="000F66AA" w:rsidP="000D6752">
      <w:pPr>
        <w:ind w:firstLine="567"/>
        <w:jc w:val="both"/>
        <w:rPr>
          <w:sz w:val="28"/>
          <w:szCs w:val="28"/>
        </w:rPr>
      </w:pPr>
      <w:r>
        <w:rPr>
          <w:bCs/>
          <w:sz w:val="28"/>
          <w:szCs w:val="28"/>
        </w:rPr>
        <w:t>10.3.16. </w:t>
      </w:r>
      <w:r w:rsidR="000D6752">
        <w:rPr>
          <w:sz w:val="28"/>
          <w:szCs w:val="28"/>
        </w:rPr>
        <w:t xml:space="preserve">В границах </w:t>
      </w:r>
      <w:proofErr w:type="spellStart"/>
      <w:r w:rsidR="000D6752">
        <w:rPr>
          <w:sz w:val="28"/>
          <w:szCs w:val="28"/>
        </w:rPr>
        <w:t>водоохранных</w:t>
      </w:r>
      <w:proofErr w:type="spellEnd"/>
      <w:r w:rsidR="000D6752">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определёнными Водным кодексом Российской Федерации,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D6752" w:rsidRPr="00E1612F" w:rsidRDefault="000D6752" w:rsidP="000D6752">
      <w:pPr>
        <w:ind w:firstLine="567"/>
        <w:jc w:val="both"/>
        <w:rPr>
          <w:sz w:val="28"/>
          <w:szCs w:val="28"/>
        </w:rPr>
      </w:pPr>
      <w:r>
        <w:rPr>
          <w:bCs/>
          <w:sz w:val="28"/>
          <w:szCs w:val="28"/>
        </w:rPr>
        <w:t xml:space="preserve">10.3.16.1. </w:t>
      </w:r>
      <w:proofErr w:type="gramStart"/>
      <w:r>
        <w:rPr>
          <w:bCs/>
          <w:sz w:val="28"/>
          <w:szCs w:val="28"/>
        </w:rPr>
        <w:t>В</w:t>
      </w:r>
      <w:r w:rsidRPr="00E1612F">
        <w:rPr>
          <w:bCs/>
          <w:sz w:val="28"/>
          <w:szCs w:val="28"/>
        </w:rPr>
        <w:t xml:space="preserve"> отношении территорий садоводческих, огороднических или дачных некоммерческих объединений граждан, размещенных в границах </w:t>
      </w:r>
      <w:proofErr w:type="spellStart"/>
      <w:r w:rsidRPr="00E1612F">
        <w:rPr>
          <w:bCs/>
          <w:sz w:val="28"/>
          <w:szCs w:val="28"/>
        </w:rPr>
        <w:t>водоохранных</w:t>
      </w:r>
      <w:proofErr w:type="spellEnd"/>
      <w:r w:rsidRPr="00E1612F">
        <w:rPr>
          <w:bCs/>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дневным системам водоотведения допускаются </w:t>
      </w:r>
      <w:r w:rsidRPr="00E1612F">
        <w:rPr>
          <w:bCs/>
          <w:sz w:val="28"/>
          <w:szCs w:val="28"/>
        </w:rPr>
        <w:lastRenderedPageBreak/>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Pr>
          <w:bCs/>
          <w:sz w:val="28"/>
          <w:szCs w:val="28"/>
        </w:rPr>
        <w:t>.</w:t>
      </w:r>
      <w:r w:rsidRPr="00E1612F">
        <w:rPr>
          <w:sz w:val="28"/>
          <w:szCs w:val="28"/>
        </w:rPr>
        <w:t xml:space="preserve">  </w:t>
      </w:r>
      <w:proofErr w:type="gramEnd"/>
    </w:p>
    <w:p w:rsidR="000F66AA" w:rsidRDefault="000F66AA" w:rsidP="000F66AA">
      <w:pPr>
        <w:tabs>
          <w:tab w:val="left" w:pos="708"/>
        </w:tabs>
        <w:ind w:firstLine="709"/>
        <w:jc w:val="both"/>
        <w:rPr>
          <w:bCs/>
          <w:sz w:val="28"/>
          <w:szCs w:val="28"/>
        </w:rPr>
      </w:pPr>
    </w:p>
    <w:p w:rsidR="000F66AA" w:rsidRDefault="000F66AA" w:rsidP="000F66AA">
      <w:pPr>
        <w:pStyle w:val="ConsPlusNormal"/>
        <w:tabs>
          <w:tab w:val="left" w:pos="708"/>
        </w:tabs>
        <w:ind w:firstLine="709"/>
        <w:jc w:val="both"/>
        <w:rPr>
          <w:sz w:val="28"/>
          <w:szCs w:val="28"/>
        </w:rPr>
      </w:pPr>
      <w:r>
        <w:rPr>
          <w:sz w:val="28"/>
          <w:szCs w:val="28"/>
        </w:rPr>
        <w:t>10.3.17. В границах прибрежных защитных полос наряду с ограничениями, указанными в пункте 10.3.15 настоящих нормативов, запрещаются:</w:t>
      </w:r>
    </w:p>
    <w:p w:rsidR="000F66AA" w:rsidRDefault="000F66AA" w:rsidP="000F66AA">
      <w:pPr>
        <w:pStyle w:val="ConsPlusNormal"/>
        <w:tabs>
          <w:tab w:val="left" w:pos="708"/>
        </w:tabs>
        <w:ind w:firstLine="709"/>
        <w:jc w:val="both"/>
        <w:rPr>
          <w:sz w:val="28"/>
          <w:szCs w:val="28"/>
        </w:rPr>
      </w:pPr>
      <w:r>
        <w:rPr>
          <w:sz w:val="28"/>
          <w:szCs w:val="28"/>
        </w:rPr>
        <w:t>распашка земель;</w:t>
      </w:r>
    </w:p>
    <w:p w:rsidR="000F66AA" w:rsidRDefault="000F66AA" w:rsidP="000F66AA">
      <w:pPr>
        <w:pStyle w:val="ConsPlusNormal"/>
        <w:tabs>
          <w:tab w:val="left" w:pos="708"/>
        </w:tabs>
        <w:ind w:firstLine="709"/>
        <w:jc w:val="both"/>
        <w:rPr>
          <w:sz w:val="28"/>
          <w:szCs w:val="28"/>
        </w:rPr>
      </w:pPr>
      <w:r>
        <w:rPr>
          <w:sz w:val="28"/>
          <w:szCs w:val="28"/>
        </w:rPr>
        <w:t>размещение отвалов размываемых грунтов;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выпас сельскохозяйственных животных и организация для них летних лагерей, ванн.</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autoSpaceDE w:val="0"/>
        <w:autoSpaceDN w:val="0"/>
        <w:adjustRightInd w:val="0"/>
        <w:jc w:val="both"/>
        <w:rPr>
          <w:sz w:val="28"/>
          <w:szCs w:val="28"/>
        </w:rPr>
      </w:pPr>
      <w:r>
        <w:rPr>
          <w:sz w:val="28"/>
          <w:szCs w:val="28"/>
        </w:rPr>
        <w:t xml:space="preserve">Рыбоохранные и </w:t>
      </w:r>
      <w:proofErr w:type="spellStart"/>
      <w:r>
        <w:rPr>
          <w:sz w:val="28"/>
          <w:szCs w:val="28"/>
        </w:rPr>
        <w:t>рыбохозяйственные</w:t>
      </w:r>
      <w:proofErr w:type="spellEnd"/>
      <w:r>
        <w:rPr>
          <w:sz w:val="28"/>
          <w:szCs w:val="28"/>
        </w:rPr>
        <w:t xml:space="preserve"> заповедные зоны</w:t>
      </w:r>
    </w:p>
    <w:p w:rsidR="000F66AA" w:rsidRDefault="000F66AA" w:rsidP="000F66AA">
      <w:pPr>
        <w:tabs>
          <w:tab w:val="left" w:pos="708"/>
        </w:tabs>
        <w:autoSpaceDE w:val="0"/>
        <w:autoSpaceDN w:val="0"/>
        <w:adjustRightInd w:val="0"/>
        <w:ind w:firstLine="709"/>
        <w:jc w:val="both"/>
        <w:rPr>
          <w:sz w:val="28"/>
          <w:szCs w:val="28"/>
        </w:rPr>
      </w:pP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10.3.18. Рыбоохранные зоны и их границы устанавливаются Федеральным агентством по рыболовству по представлению </w:t>
      </w:r>
      <w:proofErr w:type="spellStart"/>
      <w:r>
        <w:rPr>
          <w:sz w:val="28"/>
          <w:szCs w:val="28"/>
        </w:rPr>
        <w:t>Средневолжского</w:t>
      </w:r>
      <w:proofErr w:type="spellEnd"/>
      <w:r>
        <w:rPr>
          <w:sz w:val="28"/>
          <w:szCs w:val="28"/>
        </w:rPr>
        <w:t xml:space="preserve"> территориального управления Федерального агентства по рыболовству в целях сохранения условий для воспроизводства водных биологических ресурсов.</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Рыбоохранной зоной является территория, прилегающая </w:t>
      </w:r>
      <w:r>
        <w:rPr>
          <w:sz w:val="28"/>
          <w:szCs w:val="28"/>
        </w:rPr>
        <w:br/>
        <w:t xml:space="preserve">к акватории водного объекта </w:t>
      </w:r>
      <w:proofErr w:type="spellStart"/>
      <w:r>
        <w:rPr>
          <w:sz w:val="28"/>
          <w:szCs w:val="28"/>
        </w:rPr>
        <w:t>рыбохозяйственного</w:t>
      </w:r>
      <w:proofErr w:type="spellEnd"/>
      <w:r>
        <w:rPr>
          <w:sz w:val="28"/>
          <w:szCs w:val="28"/>
        </w:rPr>
        <w:t xml:space="preserve"> значения, на которой вводятся </w:t>
      </w:r>
      <w:proofErr w:type="gramStart"/>
      <w:r>
        <w:rPr>
          <w:sz w:val="28"/>
          <w:szCs w:val="28"/>
        </w:rPr>
        <w:t>ограничения</w:t>
      </w:r>
      <w:proofErr w:type="gramEnd"/>
      <w:r>
        <w:rPr>
          <w:sz w:val="28"/>
          <w:szCs w:val="28"/>
        </w:rPr>
        <w:t xml:space="preserve"> и устанавливается особый режим хозяйственной </w:t>
      </w:r>
      <w:r>
        <w:rPr>
          <w:sz w:val="28"/>
          <w:szCs w:val="28"/>
        </w:rPr>
        <w:br/>
        <w:t>и иной деятельности.</w:t>
      </w:r>
    </w:p>
    <w:p w:rsidR="000F66AA" w:rsidRDefault="000F66AA" w:rsidP="000F66AA">
      <w:pPr>
        <w:tabs>
          <w:tab w:val="left" w:pos="708"/>
        </w:tabs>
        <w:autoSpaceDE w:val="0"/>
        <w:autoSpaceDN w:val="0"/>
        <w:adjustRightInd w:val="0"/>
        <w:ind w:firstLine="709"/>
        <w:jc w:val="both"/>
        <w:rPr>
          <w:sz w:val="28"/>
          <w:szCs w:val="28"/>
        </w:rPr>
      </w:pPr>
      <w:r>
        <w:rPr>
          <w:sz w:val="28"/>
          <w:szCs w:val="28"/>
        </w:rPr>
        <w:t>10.3.19. Ширина рыбоохранной зоны рек и ручьев устанавливается от их истока до устья и составляет для рек и ручьев протяженностью, километров:</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до 10 - </w:t>
      </w:r>
      <w:smartTag w:uri="urn:schemas-microsoft-com:office:smarttags" w:element="metricconverter">
        <w:smartTagPr>
          <w:attr w:name="ProductID" w:val="50 м"/>
        </w:smartTagPr>
        <w:r>
          <w:rPr>
            <w:sz w:val="28"/>
            <w:szCs w:val="28"/>
          </w:rPr>
          <w:t>50 метров</w:t>
        </w:r>
      </w:smartTag>
      <w:r>
        <w:rPr>
          <w:sz w:val="28"/>
          <w:szCs w:val="28"/>
        </w:rPr>
        <w:t>;</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от 10 до 50 - </w:t>
      </w:r>
      <w:smartTag w:uri="urn:schemas-microsoft-com:office:smarttags" w:element="metricconverter">
        <w:smartTagPr>
          <w:attr w:name="ProductID" w:val="100 метров"/>
        </w:smartTagPr>
        <w:r>
          <w:rPr>
            <w:sz w:val="28"/>
            <w:szCs w:val="28"/>
          </w:rPr>
          <w:t>100 метров</w:t>
        </w:r>
      </w:smartTag>
      <w:r>
        <w:rPr>
          <w:sz w:val="28"/>
          <w:szCs w:val="28"/>
        </w:rPr>
        <w:t>;</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от 50 и более - </w:t>
      </w:r>
      <w:smartTag w:uri="urn:schemas-microsoft-com:office:smarttags" w:element="metricconverter">
        <w:smartTagPr>
          <w:attr w:name="ProductID" w:val="200 м"/>
        </w:smartTagPr>
        <w:r>
          <w:rPr>
            <w:sz w:val="28"/>
            <w:szCs w:val="28"/>
          </w:rPr>
          <w:t>200 метров</w:t>
        </w:r>
      </w:smartTag>
      <w:r>
        <w:rPr>
          <w:sz w:val="28"/>
          <w:szCs w:val="28"/>
        </w:rPr>
        <w:t>.</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10.3.20. Ширина рыбоохранной зоны озера, водохранилища, </w:t>
      </w:r>
      <w:r>
        <w:rPr>
          <w:sz w:val="28"/>
          <w:szCs w:val="28"/>
        </w:rPr>
        <w:br/>
        <w:t xml:space="preserve">за исключением, водохранилища, расположенного на водотоке, или озера, расположенного внутри болота, устанавливается в размере </w:t>
      </w:r>
      <w:r>
        <w:rPr>
          <w:sz w:val="28"/>
          <w:szCs w:val="28"/>
        </w:rPr>
        <w:br/>
      </w:r>
      <w:smartTag w:uri="urn:schemas-microsoft-com:office:smarttags" w:element="metricconverter">
        <w:smartTagPr>
          <w:attr w:name="ProductID" w:val="50 м"/>
        </w:smartTagPr>
        <w:r>
          <w:rPr>
            <w:sz w:val="28"/>
            <w:szCs w:val="28"/>
          </w:rPr>
          <w:t>50 метров</w:t>
        </w:r>
      </w:smartTag>
      <w:r>
        <w:rPr>
          <w:sz w:val="28"/>
          <w:szCs w:val="28"/>
        </w:rPr>
        <w:t>.</w:t>
      </w:r>
    </w:p>
    <w:p w:rsidR="000F66AA" w:rsidRDefault="000F66AA" w:rsidP="000F66AA">
      <w:pPr>
        <w:tabs>
          <w:tab w:val="left" w:pos="708"/>
        </w:tabs>
        <w:autoSpaceDE w:val="0"/>
        <w:autoSpaceDN w:val="0"/>
        <w:adjustRightInd w:val="0"/>
        <w:ind w:firstLine="709"/>
        <w:jc w:val="both"/>
        <w:rPr>
          <w:sz w:val="28"/>
          <w:szCs w:val="28"/>
        </w:rPr>
      </w:pPr>
      <w:r>
        <w:rPr>
          <w:sz w:val="28"/>
          <w:szCs w:val="28"/>
        </w:rPr>
        <w:t>Ширина рыбоохранной зоны водохранилища, расположенного на водотоке, устанавливается равной ширине рыбоохранной зоны этого водотока.</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10.3.21. Ширина рыбоохранных зон магистральных </w:t>
      </w:r>
      <w:r>
        <w:rPr>
          <w:sz w:val="28"/>
          <w:szCs w:val="28"/>
        </w:rPr>
        <w:br/>
        <w:t>или межхозяйственных каналов совпадает по ширине с полосами отводов таких каналов.</w:t>
      </w:r>
    </w:p>
    <w:p w:rsidR="000F66AA" w:rsidRDefault="000F66AA" w:rsidP="000F66AA">
      <w:pPr>
        <w:tabs>
          <w:tab w:val="left" w:pos="708"/>
        </w:tabs>
        <w:autoSpaceDE w:val="0"/>
        <w:autoSpaceDN w:val="0"/>
        <w:adjustRightInd w:val="0"/>
        <w:ind w:firstLine="709"/>
        <w:jc w:val="both"/>
        <w:rPr>
          <w:sz w:val="28"/>
          <w:szCs w:val="28"/>
        </w:rPr>
      </w:pPr>
      <w:r>
        <w:rPr>
          <w:sz w:val="28"/>
          <w:szCs w:val="28"/>
        </w:rPr>
        <w:t>10.3.22. Рыбоохранные зоны для рек, ручьев или их частей, помещенных в закрытые коллекторы, не устанавливаются.</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10.3.23. Ширина рыбоохранных зон рек, ручьев, озер, водохранилищ, имеющих особо ценное </w:t>
      </w:r>
      <w:proofErr w:type="spellStart"/>
      <w:r>
        <w:rPr>
          <w:sz w:val="28"/>
          <w:szCs w:val="28"/>
        </w:rPr>
        <w:t>рыбохозяйственное</w:t>
      </w:r>
      <w:proofErr w:type="spellEnd"/>
      <w:r>
        <w:rPr>
          <w:sz w:val="28"/>
          <w:szCs w:val="28"/>
        </w:rPr>
        <w:t xml:space="preserve">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
        </w:smartTagPr>
        <w:r>
          <w:rPr>
            <w:sz w:val="28"/>
            <w:szCs w:val="28"/>
          </w:rPr>
          <w:t>200 метров</w:t>
        </w:r>
      </w:smartTag>
      <w:r>
        <w:rPr>
          <w:sz w:val="28"/>
          <w:szCs w:val="28"/>
        </w:rPr>
        <w:t>.</w:t>
      </w:r>
    </w:p>
    <w:p w:rsidR="000F66AA" w:rsidRDefault="000F66AA" w:rsidP="000F66AA">
      <w:pPr>
        <w:tabs>
          <w:tab w:val="left" w:pos="708"/>
        </w:tabs>
        <w:autoSpaceDE w:val="0"/>
        <w:autoSpaceDN w:val="0"/>
        <w:adjustRightInd w:val="0"/>
        <w:ind w:firstLine="709"/>
        <w:jc w:val="both"/>
        <w:rPr>
          <w:sz w:val="28"/>
          <w:szCs w:val="28"/>
        </w:rPr>
      </w:pPr>
      <w:r>
        <w:rPr>
          <w:sz w:val="28"/>
          <w:szCs w:val="28"/>
        </w:rPr>
        <w:lastRenderedPageBreak/>
        <w:t xml:space="preserve">10.3.24. 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
        </w:smartTagPr>
        <w:r>
          <w:rPr>
            <w:sz w:val="28"/>
            <w:szCs w:val="28"/>
          </w:rPr>
          <w:t>50 метров</w:t>
        </w:r>
      </w:smartTag>
      <w:r>
        <w:rPr>
          <w:sz w:val="28"/>
          <w:szCs w:val="28"/>
        </w:rPr>
        <w:t>.</w:t>
      </w:r>
    </w:p>
    <w:p w:rsidR="000F66AA" w:rsidRDefault="000F66AA" w:rsidP="000F66AA">
      <w:pPr>
        <w:tabs>
          <w:tab w:val="left" w:pos="708"/>
        </w:tabs>
        <w:autoSpaceDE w:val="0"/>
        <w:autoSpaceDN w:val="0"/>
        <w:adjustRightInd w:val="0"/>
        <w:ind w:firstLine="709"/>
        <w:jc w:val="both"/>
        <w:rPr>
          <w:sz w:val="28"/>
          <w:szCs w:val="28"/>
        </w:rPr>
      </w:pPr>
      <w:r>
        <w:rPr>
          <w:sz w:val="28"/>
          <w:szCs w:val="28"/>
        </w:rPr>
        <w:t>10.3.25. </w:t>
      </w:r>
      <w:proofErr w:type="spellStart"/>
      <w:r>
        <w:rPr>
          <w:sz w:val="28"/>
          <w:szCs w:val="28"/>
        </w:rPr>
        <w:t>Рыбохозяйственной</w:t>
      </w:r>
      <w:proofErr w:type="spellEnd"/>
      <w:r>
        <w:rPr>
          <w:sz w:val="28"/>
          <w:szCs w:val="28"/>
        </w:rPr>
        <w:t xml:space="preserve"> заповедной зоной является водный объект </w:t>
      </w:r>
      <w:proofErr w:type="spellStart"/>
      <w:r>
        <w:rPr>
          <w:sz w:val="28"/>
          <w:szCs w:val="28"/>
        </w:rPr>
        <w:t>рыбохозяйственного</w:t>
      </w:r>
      <w:proofErr w:type="spellEnd"/>
      <w:r>
        <w:rPr>
          <w:sz w:val="28"/>
          <w:szCs w:val="28"/>
        </w:rPr>
        <w:t xml:space="preserve"> значения или его часть с прилегающей </w:t>
      </w:r>
      <w:r>
        <w:rPr>
          <w:sz w:val="28"/>
          <w:szCs w:val="28"/>
        </w:rPr>
        <w:br/>
        <w:t xml:space="preserve">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w:t>
      </w:r>
      <w:r>
        <w:rPr>
          <w:sz w:val="28"/>
          <w:szCs w:val="28"/>
        </w:rPr>
        <w:br/>
        <w:t>и рыболовства.</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Pr>
          <w:sz w:val="28"/>
          <w:szCs w:val="28"/>
        </w:rPr>
        <w:t>рыбохозяйственные</w:t>
      </w:r>
      <w:proofErr w:type="spellEnd"/>
      <w:r>
        <w:rPr>
          <w:sz w:val="28"/>
          <w:szCs w:val="28"/>
        </w:rPr>
        <w:t xml:space="preserve"> заповедные зоны </w:t>
      </w:r>
      <w:r>
        <w:rPr>
          <w:sz w:val="28"/>
          <w:szCs w:val="28"/>
        </w:rPr>
        <w:br/>
        <w:t>не устанавливаются.</w:t>
      </w:r>
    </w:p>
    <w:p w:rsidR="000F66AA" w:rsidRDefault="000F66AA" w:rsidP="000F66AA">
      <w:pPr>
        <w:tabs>
          <w:tab w:val="left" w:pos="708"/>
        </w:tabs>
        <w:autoSpaceDE w:val="0"/>
        <w:autoSpaceDN w:val="0"/>
        <w:adjustRightInd w:val="0"/>
        <w:ind w:firstLine="709"/>
        <w:jc w:val="both"/>
        <w:rPr>
          <w:sz w:val="28"/>
          <w:szCs w:val="28"/>
        </w:rPr>
      </w:pPr>
      <w:r>
        <w:rPr>
          <w:sz w:val="28"/>
          <w:szCs w:val="28"/>
        </w:rPr>
        <w:t>10.3.26. </w:t>
      </w:r>
      <w:proofErr w:type="gramStart"/>
      <w:r>
        <w:rPr>
          <w:sz w:val="28"/>
          <w:szCs w:val="28"/>
        </w:rPr>
        <w:t xml:space="preserve">Размер, границы и необходимость установления </w:t>
      </w:r>
      <w:proofErr w:type="spellStart"/>
      <w:r>
        <w:rPr>
          <w:sz w:val="28"/>
          <w:szCs w:val="28"/>
        </w:rPr>
        <w:t>рыбохозяйственных</w:t>
      </w:r>
      <w:proofErr w:type="spellEnd"/>
      <w:r>
        <w:rPr>
          <w:sz w:val="28"/>
          <w:szCs w:val="28"/>
        </w:rPr>
        <w:t xml:space="preserve"> заповедных зон, имеющих особо ценное </w:t>
      </w:r>
      <w:proofErr w:type="spellStart"/>
      <w:r>
        <w:rPr>
          <w:sz w:val="28"/>
          <w:szCs w:val="28"/>
        </w:rPr>
        <w:t>рыбохозяйственное</w:t>
      </w:r>
      <w:proofErr w:type="spellEnd"/>
      <w:r>
        <w:rPr>
          <w:sz w:val="28"/>
          <w:szCs w:val="28"/>
        </w:rPr>
        <w:t xml:space="preserve"> значение (места нагула, зимовки, нереста </w:t>
      </w:r>
      <w:r>
        <w:rPr>
          <w:sz w:val="28"/>
          <w:szCs w:val="28"/>
        </w:rPr>
        <w:br/>
        <w:t xml:space="preserve">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w:t>
      </w:r>
      <w:r>
        <w:rPr>
          <w:sz w:val="28"/>
          <w:szCs w:val="28"/>
        </w:rPr>
        <w:br/>
        <w:t>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w:t>
      </w:r>
      <w:proofErr w:type="gramEnd"/>
      <w:r>
        <w:rPr>
          <w:sz w:val="28"/>
          <w:szCs w:val="28"/>
        </w:rPr>
        <w:t xml:space="preserve"> биологических ресурсов и научных исследований, касающихся водных биологических ресурсов.</w:t>
      </w:r>
    </w:p>
    <w:p w:rsidR="000F66AA" w:rsidRDefault="000F66AA" w:rsidP="000F66AA">
      <w:pPr>
        <w:tabs>
          <w:tab w:val="left" w:pos="708"/>
        </w:tabs>
        <w:autoSpaceDE w:val="0"/>
        <w:autoSpaceDN w:val="0"/>
        <w:adjustRightInd w:val="0"/>
        <w:ind w:firstLine="709"/>
        <w:jc w:val="both"/>
        <w:rPr>
          <w:sz w:val="28"/>
          <w:szCs w:val="28"/>
        </w:rPr>
      </w:pPr>
      <w:r>
        <w:rPr>
          <w:sz w:val="28"/>
          <w:szCs w:val="28"/>
        </w:rPr>
        <w:t>10.3.27. </w:t>
      </w:r>
      <w:proofErr w:type="spellStart"/>
      <w:r>
        <w:rPr>
          <w:sz w:val="28"/>
          <w:szCs w:val="28"/>
        </w:rPr>
        <w:t>Рыбохозяйственные</w:t>
      </w:r>
      <w:proofErr w:type="spellEnd"/>
      <w:r>
        <w:rPr>
          <w:sz w:val="28"/>
          <w:szCs w:val="28"/>
        </w:rPr>
        <w:t xml:space="preserve"> заповедные зоны, их границы </w:t>
      </w:r>
      <w:r>
        <w:rPr>
          <w:sz w:val="28"/>
          <w:szCs w:val="28"/>
        </w:rPr>
        <w:br/>
        <w:t xml:space="preserve">и особенности режима хозяйственной и иной деятельности </w:t>
      </w:r>
      <w:r>
        <w:rPr>
          <w:sz w:val="28"/>
          <w:szCs w:val="28"/>
        </w:rPr>
        <w:br/>
        <w:t xml:space="preserve">в обозначенных границах устанавливаются Федеральным агентством </w:t>
      </w:r>
      <w:r>
        <w:rPr>
          <w:sz w:val="28"/>
          <w:szCs w:val="28"/>
        </w:rPr>
        <w:br/>
        <w:t>по рыболовству.</w:t>
      </w: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r>
        <w:rPr>
          <w:sz w:val="28"/>
          <w:szCs w:val="28"/>
        </w:rPr>
        <w:t>10.4. Земли рекреационного назначения</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bCs/>
          <w:sz w:val="28"/>
          <w:szCs w:val="28"/>
        </w:rPr>
      </w:pPr>
      <w:r>
        <w:rPr>
          <w:bCs/>
          <w:sz w:val="28"/>
          <w:szCs w:val="28"/>
        </w:rPr>
        <w:t xml:space="preserve">10.4.1. Категории земель рекреационного назначения и режимы </w:t>
      </w:r>
      <w:r>
        <w:rPr>
          <w:bCs/>
          <w:sz w:val="28"/>
          <w:szCs w:val="28"/>
        </w:rPr>
        <w:br/>
        <w:t xml:space="preserve">их использования определяются в соответствии с требованиями </w:t>
      </w:r>
      <w:r>
        <w:rPr>
          <w:bCs/>
          <w:sz w:val="28"/>
          <w:szCs w:val="28"/>
        </w:rPr>
        <w:br/>
        <w:t>статьи 98 Земельного кодекса Российской Федерации.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10.4.2. На землях рекреационного назначения запрещается деятельность, не соответствующая их целевому назначению.</w:t>
      </w:r>
    </w:p>
    <w:p w:rsidR="000F66AA" w:rsidRDefault="000F66AA" w:rsidP="000F66AA">
      <w:pPr>
        <w:tabs>
          <w:tab w:val="left" w:pos="708"/>
        </w:tabs>
        <w:autoSpaceDE w:val="0"/>
        <w:autoSpaceDN w:val="0"/>
        <w:adjustRightInd w:val="0"/>
        <w:ind w:firstLine="709"/>
        <w:jc w:val="both"/>
        <w:rPr>
          <w:bCs/>
          <w:sz w:val="28"/>
          <w:szCs w:val="28"/>
        </w:rPr>
      </w:pPr>
      <w:r>
        <w:rPr>
          <w:sz w:val="28"/>
          <w:szCs w:val="28"/>
        </w:rPr>
        <w:t xml:space="preserve">Проектирование объектов и сооружений на землях рекреационного назначения следует осуществлять в соответствии </w:t>
      </w:r>
      <w:r>
        <w:rPr>
          <w:sz w:val="28"/>
          <w:szCs w:val="28"/>
        </w:rPr>
        <w:br/>
        <w:t>с требованиями разделов «Рекреационные зоны» и «Зоны особо охраняемых территорий» настоящих нормативов.</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sz w:val="28"/>
          <w:szCs w:val="28"/>
        </w:rPr>
      </w:pPr>
      <w:r>
        <w:rPr>
          <w:sz w:val="28"/>
          <w:szCs w:val="28"/>
        </w:rPr>
        <w:t>10.5. Земли историко-культурного назначения</w:t>
      </w:r>
    </w:p>
    <w:p w:rsidR="000F66AA" w:rsidRDefault="000F66AA" w:rsidP="000F66AA">
      <w:pPr>
        <w:tabs>
          <w:tab w:val="left" w:pos="708"/>
        </w:tabs>
        <w:jc w:val="both"/>
        <w:rPr>
          <w:bCs/>
          <w:sz w:val="28"/>
          <w:szCs w:val="28"/>
        </w:rPr>
      </w:pPr>
    </w:p>
    <w:p w:rsidR="000F66AA" w:rsidRDefault="000F66AA" w:rsidP="000F66AA">
      <w:pPr>
        <w:tabs>
          <w:tab w:val="left" w:pos="708"/>
        </w:tabs>
        <w:jc w:val="both"/>
        <w:rPr>
          <w:sz w:val="28"/>
          <w:szCs w:val="28"/>
        </w:rPr>
      </w:pPr>
      <w:r>
        <w:rPr>
          <w:sz w:val="28"/>
          <w:szCs w:val="28"/>
        </w:rPr>
        <w:t>Общие требования</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20"/>
        <w:jc w:val="both"/>
        <w:rPr>
          <w:bCs/>
          <w:spacing w:val="-2"/>
          <w:sz w:val="28"/>
          <w:szCs w:val="28"/>
        </w:rPr>
      </w:pPr>
      <w:r>
        <w:rPr>
          <w:bCs/>
          <w:sz w:val="28"/>
          <w:szCs w:val="28"/>
        </w:rPr>
        <w:lastRenderedPageBreak/>
        <w:t xml:space="preserve">10.5.1. Категории земель историко-культурного назначения </w:t>
      </w:r>
      <w:r>
        <w:rPr>
          <w:bCs/>
          <w:sz w:val="28"/>
          <w:szCs w:val="28"/>
        </w:rPr>
        <w:br/>
        <w:t>и режимы их использования</w:t>
      </w:r>
      <w:r>
        <w:rPr>
          <w:bCs/>
          <w:spacing w:val="-2"/>
          <w:sz w:val="28"/>
          <w:szCs w:val="28"/>
        </w:rPr>
        <w:t xml:space="preserve"> определяются в соответствии </w:t>
      </w:r>
      <w:r>
        <w:rPr>
          <w:bCs/>
          <w:spacing w:val="-2"/>
          <w:sz w:val="28"/>
          <w:szCs w:val="28"/>
        </w:rPr>
        <w:br/>
        <w:t>с требованиями статьи 99 Земельного кодекса Российской Федерации.</w:t>
      </w:r>
    </w:p>
    <w:p w:rsidR="000F66AA" w:rsidRDefault="000F66AA" w:rsidP="000F66AA">
      <w:pPr>
        <w:tabs>
          <w:tab w:val="left" w:pos="708"/>
        </w:tabs>
        <w:ind w:firstLine="720"/>
        <w:jc w:val="both"/>
        <w:rPr>
          <w:bCs/>
          <w:sz w:val="28"/>
          <w:szCs w:val="28"/>
        </w:rPr>
      </w:pPr>
      <w:r>
        <w:rPr>
          <w:bCs/>
          <w:sz w:val="28"/>
          <w:szCs w:val="28"/>
        </w:rPr>
        <w:t>10.5.2. </w:t>
      </w:r>
      <w:proofErr w:type="gramStart"/>
      <w:r>
        <w:rPr>
          <w:bCs/>
          <w:sz w:val="28"/>
          <w:szCs w:val="28"/>
        </w:rPr>
        <w:t xml:space="preserve">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w:t>
      </w:r>
      <w:r>
        <w:rPr>
          <w:bCs/>
          <w:sz w:val="28"/>
          <w:szCs w:val="28"/>
        </w:rPr>
        <w:br/>
        <w:t xml:space="preserve">от 25 июня </w:t>
      </w:r>
      <w:smartTag w:uri="urn:schemas-microsoft-com:office:smarttags" w:element="metricconverter">
        <w:smartTagPr>
          <w:attr w:name="ProductID" w:val="2002 г"/>
        </w:smartTagPr>
        <w:r>
          <w:rPr>
            <w:bCs/>
            <w:sz w:val="28"/>
            <w:szCs w:val="28"/>
          </w:rPr>
          <w:t>2002 г</w:t>
        </w:r>
      </w:smartTag>
      <w:r>
        <w:rPr>
          <w:bCs/>
          <w:sz w:val="28"/>
          <w:szCs w:val="28"/>
        </w:rPr>
        <w:t xml:space="preserve">. № 73-ФЗ «Об объектах культурного наследия (памятниках истории и культуры) народов Российской Федерации», Закона Республики Марий Эл от 4 декабря </w:t>
      </w:r>
      <w:smartTag w:uri="urn:schemas-microsoft-com:office:smarttags" w:element="metricconverter">
        <w:smartTagPr>
          <w:attr w:name="ProductID" w:val="2003 г"/>
        </w:smartTagPr>
        <w:r>
          <w:rPr>
            <w:bCs/>
            <w:sz w:val="28"/>
            <w:szCs w:val="28"/>
          </w:rPr>
          <w:t>2003 г</w:t>
        </w:r>
      </w:smartTag>
      <w:r>
        <w:rPr>
          <w:bCs/>
          <w:sz w:val="28"/>
          <w:szCs w:val="28"/>
        </w:rPr>
        <w:t>. № 50-З</w:t>
      </w:r>
      <w:r>
        <w:rPr>
          <w:bCs/>
          <w:sz w:val="28"/>
          <w:szCs w:val="28"/>
        </w:rPr>
        <w:br/>
        <w:t xml:space="preserve">«О сохранении объектов культурного наследия (памятников истории </w:t>
      </w:r>
      <w:r>
        <w:rPr>
          <w:bCs/>
          <w:sz w:val="28"/>
          <w:szCs w:val="28"/>
        </w:rPr>
        <w:br/>
        <w:t xml:space="preserve">и культуры) </w:t>
      </w:r>
      <w:r>
        <w:rPr>
          <w:sz w:val="28"/>
          <w:szCs w:val="28"/>
        </w:rPr>
        <w:t>народов Российской Федерации в Республике Марий</w:t>
      </w:r>
      <w:proofErr w:type="gramEnd"/>
      <w:r>
        <w:rPr>
          <w:sz w:val="28"/>
          <w:szCs w:val="28"/>
        </w:rPr>
        <w:t xml:space="preserve"> Эл</w:t>
      </w:r>
      <w:r>
        <w:rPr>
          <w:bCs/>
          <w:sz w:val="28"/>
          <w:szCs w:val="28"/>
        </w:rPr>
        <w:t xml:space="preserve">» </w:t>
      </w:r>
      <w:r>
        <w:rPr>
          <w:bCs/>
          <w:sz w:val="28"/>
          <w:szCs w:val="28"/>
        </w:rPr>
        <w:br/>
        <w:t>и нормативных правовых актов, изданных на их основе.</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10.5.3. Регулирование деятельности на землях военных </w:t>
      </w:r>
      <w:r>
        <w:rPr>
          <w:bCs/>
          <w:sz w:val="28"/>
          <w:szCs w:val="28"/>
        </w:rPr>
        <w:br/>
        <w:t xml:space="preserve">и гражданских захоронений осуществляется </w:t>
      </w:r>
      <w:r>
        <w:rPr>
          <w:bCs/>
          <w:spacing w:val="-2"/>
          <w:sz w:val="28"/>
          <w:szCs w:val="28"/>
        </w:rPr>
        <w:t xml:space="preserve">в соответствии </w:t>
      </w:r>
      <w:r>
        <w:rPr>
          <w:bCs/>
          <w:spacing w:val="-2"/>
          <w:sz w:val="28"/>
          <w:szCs w:val="28"/>
        </w:rPr>
        <w:br/>
        <w:t>с требованиями</w:t>
      </w:r>
      <w:r>
        <w:rPr>
          <w:bCs/>
          <w:sz w:val="28"/>
          <w:szCs w:val="28"/>
        </w:rPr>
        <w:t xml:space="preserve"> Федерального закона от 12 января </w:t>
      </w:r>
      <w:smartTag w:uri="urn:schemas-microsoft-com:office:smarttags" w:element="metricconverter">
        <w:smartTagPr>
          <w:attr w:name="ProductID" w:val="1996 г"/>
        </w:smartTagPr>
        <w:r>
          <w:rPr>
            <w:bCs/>
            <w:sz w:val="28"/>
            <w:szCs w:val="28"/>
          </w:rPr>
          <w:t>1996 г</w:t>
        </w:r>
      </w:smartTag>
      <w:r>
        <w:rPr>
          <w:bCs/>
          <w:sz w:val="28"/>
          <w:szCs w:val="28"/>
        </w:rPr>
        <w:t xml:space="preserve">. № 8-ФЗ </w:t>
      </w:r>
      <w:r>
        <w:rPr>
          <w:bCs/>
          <w:sz w:val="28"/>
          <w:szCs w:val="28"/>
        </w:rPr>
        <w:br/>
        <w:t>«О погребении и похоронном деле» и раздела  «Зоны специального назначения» (подраздел «Зоны размещения кладбищ и крематориев») настоящих нормативов.</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autoSpaceDE w:val="0"/>
        <w:autoSpaceDN w:val="0"/>
        <w:adjustRightInd w:val="0"/>
        <w:jc w:val="both"/>
        <w:rPr>
          <w:spacing w:val="-3"/>
          <w:sz w:val="28"/>
          <w:szCs w:val="28"/>
        </w:rPr>
      </w:pPr>
      <w:r>
        <w:rPr>
          <w:spacing w:val="-3"/>
          <w:sz w:val="28"/>
          <w:szCs w:val="28"/>
        </w:rPr>
        <w:t xml:space="preserve">Охрана объектов культурного наследия </w:t>
      </w:r>
    </w:p>
    <w:p w:rsidR="000F66AA" w:rsidRDefault="000F66AA" w:rsidP="000F66AA">
      <w:pPr>
        <w:tabs>
          <w:tab w:val="left" w:pos="708"/>
        </w:tabs>
        <w:autoSpaceDE w:val="0"/>
        <w:autoSpaceDN w:val="0"/>
        <w:adjustRightInd w:val="0"/>
        <w:jc w:val="both"/>
        <w:rPr>
          <w:spacing w:val="-3"/>
          <w:sz w:val="28"/>
          <w:szCs w:val="28"/>
        </w:rPr>
      </w:pPr>
      <w:r>
        <w:rPr>
          <w:spacing w:val="-3"/>
          <w:sz w:val="28"/>
          <w:szCs w:val="28"/>
        </w:rPr>
        <w:t>(памятников истории и культуры)</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pStyle w:val="ConsNormal"/>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10.5.4. При подготовке документов территориального планирования и документации по планировке территории Зеленогорского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0F66AA" w:rsidRDefault="000F66AA" w:rsidP="000F66AA">
      <w:pPr>
        <w:tabs>
          <w:tab w:val="left" w:pos="708"/>
        </w:tabs>
        <w:ind w:firstLine="720"/>
        <w:jc w:val="both"/>
        <w:rPr>
          <w:bCs/>
          <w:sz w:val="28"/>
          <w:szCs w:val="28"/>
        </w:rPr>
      </w:pPr>
      <w:r>
        <w:rPr>
          <w:bCs/>
          <w:sz w:val="28"/>
          <w:szCs w:val="28"/>
        </w:rPr>
        <w:t xml:space="preserve">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w:t>
      </w:r>
      <w:r>
        <w:rPr>
          <w:bCs/>
          <w:sz w:val="28"/>
          <w:szCs w:val="28"/>
        </w:rPr>
        <w:br/>
        <w:t>в исключительных случаях.</w:t>
      </w:r>
    </w:p>
    <w:p w:rsidR="000F66AA" w:rsidRDefault="000F66AA" w:rsidP="000F66AA">
      <w:pPr>
        <w:tabs>
          <w:tab w:val="left" w:pos="708"/>
        </w:tabs>
        <w:ind w:firstLine="709"/>
        <w:jc w:val="both"/>
        <w:rPr>
          <w:bCs/>
          <w:sz w:val="28"/>
          <w:szCs w:val="28"/>
        </w:rPr>
      </w:pPr>
      <w:r>
        <w:rPr>
          <w:bCs/>
          <w:sz w:val="28"/>
          <w:szCs w:val="28"/>
        </w:rPr>
        <w:t xml:space="preserve">10.5.5. Виды и категории историко-культурного значения объектов культурного наследия определяются в соответствии с требованиями статей 3 и 4 Федерального закона от 25 июня </w:t>
      </w:r>
      <w:smartTag w:uri="urn:schemas-microsoft-com:office:smarttags" w:element="metricconverter">
        <w:smartTagPr>
          <w:attr w:name="ProductID" w:val="2002 г"/>
        </w:smartTagPr>
        <w:r>
          <w:rPr>
            <w:bCs/>
            <w:sz w:val="28"/>
            <w:szCs w:val="28"/>
          </w:rPr>
          <w:t>2002 г</w:t>
        </w:r>
      </w:smartTag>
      <w:r>
        <w:rPr>
          <w:bCs/>
          <w:sz w:val="28"/>
          <w:szCs w:val="28"/>
        </w:rPr>
        <w:t xml:space="preserve">. № 73-ФЗ </w:t>
      </w:r>
      <w:r>
        <w:rPr>
          <w:bCs/>
          <w:sz w:val="28"/>
          <w:szCs w:val="28"/>
        </w:rPr>
        <w:br/>
        <w:t>«Об объектах культурного наследия (памятниках истории и культуры) народов Российской Федерации».</w:t>
      </w:r>
    </w:p>
    <w:p w:rsidR="000F66AA" w:rsidRDefault="000F66AA" w:rsidP="000F66AA">
      <w:pPr>
        <w:tabs>
          <w:tab w:val="left" w:pos="708"/>
        </w:tabs>
        <w:ind w:firstLine="720"/>
        <w:jc w:val="both"/>
        <w:rPr>
          <w:bCs/>
          <w:spacing w:val="-2"/>
          <w:sz w:val="28"/>
          <w:szCs w:val="28"/>
        </w:rPr>
      </w:pPr>
      <w:r>
        <w:rPr>
          <w:bCs/>
          <w:spacing w:val="-2"/>
          <w:sz w:val="28"/>
          <w:szCs w:val="28"/>
        </w:rPr>
        <w:t xml:space="preserve">10.5.6. 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должно осуществляться в соответствии с требованиями Федерального закона </w:t>
      </w:r>
      <w:r>
        <w:rPr>
          <w:bCs/>
          <w:spacing w:val="-2"/>
          <w:sz w:val="28"/>
          <w:szCs w:val="28"/>
        </w:rPr>
        <w:br/>
        <w:t xml:space="preserve">от 25 июня </w:t>
      </w:r>
      <w:smartTag w:uri="urn:schemas-microsoft-com:office:smarttags" w:element="metricconverter">
        <w:smartTagPr>
          <w:attr w:name="ProductID" w:val="2002 г"/>
        </w:smartTagPr>
        <w:r>
          <w:rPr>
            <w:bCs/>
            <w:spacing w:val="-2"/>
            <w:sz w:val="28"/>
            <w:szCs w:val="28"/>
          </w:rPr>
          <w:t>2002</w:t>
        </w:r>
        <w:r>
          <w:rPr>
            <w:bCs/>
            <w:spacing w:val="-2"/>
            <w:sz w:val="28"/>
            <w:szCs w:val="28"/>
            <w:lang w:val="en-US"/>
          </w:rPr>
          <w:t> </w:t>
        </w:r>
        <w:r>
          <w:rPr>
            <w:bCs/>
            <w:spacing w:val="-2"/>
            <w:sz w:val="28"/>
            <w:szCs w:val="28"/>
          </w:rPr>
          <w:t>г</w:t>
        </w:r>
      </w:smartTag>
      <w:r>
        <w:rPr>
          <w:bCs/>
          <w:spacing w:val="-2"/>
          <w:sz w:val="28"/>
          <w:szCs w:val="28"/>
        </w:rPr>
        <w:t>. №</w:t>
      </w:r>
      <w:r>
        <w:rPr>
          <w:bCs/>
          <w:spacing w:val="-2"/>
          <w:sz w:val="28"/>
          <w:szCs w:val="28"/>
          <w:lang w:val="en-US"/>
        </w:rPr>
        <w:t> </w:t>
      </w:r>
      <w:r>
        <w:rPr>
          <w:bCs/>
          <w:spacing w:val="-2"/>
          <w:sz w:val="28"/>
          <w:szCs w:val="28"/>
        </w:rPr>
        <w:t>73-ФЗ «Об объектах культурного наследия (памятниках истории и культуры) народов Российской Федерации».</w:t>
      </w:r>
    </w:p>
    <w:p w:rsidR="000F66AA" w:rsidRDefault="000F66AA" w:rsidP="000F66AA">
      <w:pPr>
        <w:tabs>
          <w:tab w:val="left" w:pos="708"/>
        </w:tabs>
        <w:ind w:firstLine="720"/>
        <w:jc w:val="both"/>
        <w:rPr>
          <w:bCs/>
          <w:sz w:val="28"/>
          <w:szCs w:val="28"/>
        </w:rPr>
      </w:pPr>
      <w:r>
        <w:rPr>
          <w:bCs/>
          <w:sz w:val="28"/>
          <w:szCs w:val="28"/>
        </w:rPr>
        <w:lastRenderedPageBreak/>
        <w:t>10.5.7. </w:t>
      </w:r>
      <w:proofErr w:type="gramStart"/>
      <w:r>
        <w:rPr>
          <w:bCs/>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r>
        <w:rPr>
          <w:bCs/>
          <w:sz w:val="28"/>
          <w:szCs w:val="28"/>
        </w:rPr>
        <w:br/>
        <w:t xml:space="preserve">в соответствии с требованиями статьи 34 Федерального закона </w:t>
      </w:r>
      <w:r>
        <w:rPr>
          <w:bCs/>
          <w:sz w:val="28"/>
          <w:szCs w:val="28"/>
        </w:rPr>
        <w:br/>
        <w:t xml:space="preserve">от 25 июня </w:t>
      </w:r>
      <w:smartTag w:uri="urn:schemas-microsoft-com:office:smarttags" w:element="metricconverter">
        <w:smartTagPr>
          <w:attr w:name="ProductID" w:val="2002 г"/>
        </w:smartTagPr>
        <w:r>
          <w:rPr>
            <w:bCs/>
            <w:sz w:val="28"/>
            <w:szCs w:val="28"/>
          </w:rPr>
          <w:t>2002 г</w:t>
        </w:r>
      </w:smartTag>
      <w:r>
        <w:rPr>
          <w:bCs/>
          <w:sz w:val="28"/>
          <w:szCs w:val="28"/>
        </w:rPr>
        <w:t xml:space="preserve">. № 73-ФЗ «Об объектах культурного наследия (памятниках истории и культуры) народов Российской Федерации» </w:t>
      </w:r>
      <w:r>
        <w:rPr>
          <w:bCs/>
          <w:sz w:val="28"/>
          <w:szCs w:val="28"/>
        </w:rPr>
        <w:br/>
        <w:t xml:space="preserve">и статьи 7 Закона Республики Марий Эл от 4 декабря </w:t>
      </w:r>
      <w:smartTag w:uri="urn:schemas-microsoft-com:office:smarttags" w:element="metricconverter">
        <w:smartTagPr>
          <w:attr w:name="ProductID" w:val="2003 г"/>
        </w:smartTagPr>
        <w:r>
          <w:rPr>
            <w:bCs/>
            <w:sz w:val="28"/>
            <w:szCs w:val="28"/>
          </w:rPr>
          <w:t>2003 г</w:t>
        </w:r>
      </w:smartTag>
      <w:r>
        <w:rPr>
          <w:bCs/>
          <w:sz w:val="28"/>
          <w:szCs w:val="28"/>
        </w:rPr>
        <w:t>. № 50-З</w:t>
      </w:r>
      <w:proofErr w:type="gramEnd"/>
      <w:r>
        <w:rPr>
          <w:bCs/>
          <w:sz w:val="28"/>
          <w:szCs w:val="28"/>
        </w:rPr>
        <w:t xml:space="preserve"> </w:t>
      </w:r>
      <w:r>
        <w:rPr>
          <w:bCs/>
          <w:sz w:val="28"/>
          <w:szCs w:val="28"/>
        </w:rPr>
        <w:br/>
        <w:t>«О сохранении объектов культурного наследия (памятников истории</w:t>
      </w:r>
      <w:r>
        <w:rPr>
          <w:bCs/>
          <w:sz w:val="28"/>
          <w:szCs w:val="28"/>
        </w:rPr>
        <w:br/>
        <w:t xml:space="preserve">и культуры) </w:t>
      </w:r>
      <w:r>
        <w:rPr>
          <w:sz w:val="28"/>
          <w:szCs w:val="28"/>
        </w:rPr>
        <w:t>народов Российской Федерации в Республике Марий Эл</w:t>
      </w:r>
      <w:r>
        <w:rPr>
          <w:bCs/>
          <w:sz w:val="28"/>
          <w:szCs w:val="28"/>
        </w:rPr>
        <w:t>».</w:t>
      </w:r>
    </w:p>
    <w:p w:rsidR="000F66AA" w:rsidRDefault="000F66AA" w:rsidP="000F66AA">
      <w:pPr>
        <w:tabs>
          <w:tab w:val="left" w:pos="708"/>
        </w:tabs>
        <w:ind w:firstLine="720"/>
        <w:jc w:val="both"/>
        <w:rPr>
          <w:bCs/>
          <w:sz w:val="28"/>
          <w:szCs w:val="28"/>
        </w:rPr>
      </w:pPr>
      <w:r>
        <w:rPr>
          <w:bCs/>
          <w:sz w:val="28"/>
          <w:szCs w:val="28"/>
        </w:rPr>
        <w:t>10.5.8. Расстояния от объектов культурного наследия</w:t>
      </w:r>
      <w:r>
        <w:rPr>
          <w:bCs/>
          <w:sz w:val="28"/>
          <w:szCs w:val="28"/>
        </w:rPr>
        <w:br/>
        <w:t xml:space="preserve">до транспортных и инженерных коммуникаций следует принимать </w:t>
      </w:r>
      <w:r>
        <w:rPr>
          <w:bCs/>
          <w:sz w:val="28"/>
          <w:szCs w:val="28"/>
        </w:rPr>
        <w:br/>
        <w:t>не менее, метров:</w:t>
      </w:r>
    </w:p>
    <w:p w:rsidR="000F66AA" w:rsidRDefault="000F66AA" w:rsidP="000F66AA">
      <w:pPr>
        <w:tabs>
          <w:tab w:val="left" w:pos="708"/>
        </w:tabs>
        <w:ind w:firstLine="720"/>
        <w:jc w:val="both"/>
        <w:rPr>
          <w:bCs/>
          <w:sz w:val="28"/>
          <w:szCs w:val="28"/>
        </w:rPr>
      </w:pPr>
      <w:r>
        <w:rPr>
          <w:bCs/>
          <w:sz w:val="28"/>
          <w:szCs w:val="28"/>
        </w:rPr>
        <w:t>до проезжих частей магистралей скоростного и непрерывного движения:</w:t>
      </w:r>
    </w:p>
    <w:p w:rsidR="000F66AA" w:rsidRDefault="000F66AA" w:rsidP="000F66AA">
      <w:pPr>
        <w:tabs>
          <w:tab w:val="left" w:pos="708"/>
        </w:tabs>
        <w:ind w:firstLine="708"/>
        <w:jc w:val="both"/>
        <w:rPr>
          <w:bCs/>
          <w:sz w:val="28"/>
          <w:szCs w:val="28"/>
        </w:rPr>
      </w:pPr>
      <w:r>
        <w:rPr>
          <w:bCs/>
          <w:sz w:val="28"/>
          <w:szCs w:val="28"/>
        </w:rPr>
        <w:tab/>
        <w:t xml:space="preserve">в условиях сложного рельефа - 100; </w:t>
      </w:r>
    </w:p>
    <w:p w:rsidR="000F66AA" w:rsidRDefault="000F66AA" w:rsidP="000F66AA">
      <w:pPr>
        <w:tabs>
          <w:tab w:val="left" w:pos="708"/>
        </w:tabs>
        <w:ind w:firstLine="708"/>
        <w:jc w:val="both"/>
        <w:rPr>
          <w:bCs/>
          <w:sz w:val="28"/>
          <w:szCs w:val="28"/>
        </w:rPr>
      </w:pPr>
      <w:r>
        <w:rPr>
          <w:bCs/>
          <w:sz w:val="28"/>
          <w:szCs w:val="28"/>
        </w:rPr>
        <w:tab/>
        <w:t>на плоском рельефе - 50;</w:t>
      </w:r>
    </w:p>
    <w:p w:rsidR="000F66AA" w:rsidRDefault="000F66AA" w:rsidP="000F66AA">
      <w:pPr>
        <w:tabs>
          <w:tab w:val="left" w:pos="708"/>
        </w:tabs>
        <w:ind w:firstLine="720"/>
        <w:jc w:val="both"/>
        <w:rPr>
          <w:bCs/>
          <w:sz w:val="28"/>
          <w:szCs w:val="28"/>
        </w:rPr>
      </w:pPr>
      <w:r>
        <w:rPr>
          <w:bCs/>
          <w:sz w:val="28"/>
          <w:szCs w:val="28"/>
        </w:rPr>
        <w:t>до сетей водопровода, канализации и теплоснабжения (кроме разводящих) - 15;</w:t>
      </w:r>
    </w:p>
    <w:p w:rsidR="000F66AA" w:rsidRDefault="000F66AA" w:rsidP="000F66AA">
      <w:pPr>
        <w:tabs>
          <w:tab w:val="left" w:pos="708"/>
        </w:tabs>
        <w:ind w:firstLine="720"/>
        <w:jc w:val="both"/>
        <w:rPr>
          <w:bCs/>
          <w:sz w:val="28"/>
          <w:szCs w:val="28"/>
        </w:rPr>
      </w:pPr>
      <w:r>
        <w:rPr>
          <w:bCs/>
          <w:sz w:val="28"/>
          <w:szCs w:val="28"/>
        </w:rPr>
        <w:t xml:space="preserve">до других подземных инженерных сетей - 5. </w:t>
      </w:r>
    </w:p>
    <w:p w:rsidR="000F66AA" w:rsidRDefault="000F66AA" w:rsidP="000F66AA">
      <w:pPr>
        <w:tabs>
          <w:tab w:val="left" w:pos="708"/>
        </w:tabs>
        <w:ind w:firstLine="720"/>
        <w:jc w:val="both"/>
        <w:rPr>
          <w:bCs/>
          <w:sz w:val="28"/>
          <w:szCs w:val="28"/>
        </w:rPr>
      </w:pPr>
      <w:r>
        <w:rPr>
          <w:bCs/>
          <w:sz w:val="28"/>
          <w:szCs w:val="28"/>
        </w:rPr>
        <w:t>В условиях реконструкции указанные расстояния до инженерных сетей допускается сокращать, но принимать не менее, метров:</w:t>
      </w:r>
    </w:p>
    <w:p w:rsidR="000F66AA" w:rsidRDefault="000F66AA" w:rsidP="000F66AA">
      <w:pPr>
        <w:tabs>
          <w:tab w:val="left" w:pos="708"/>
        </w:tabs>
        <w:ind w:firstLine="720"/>
        <w:jc w:val="both"/>
        <w:rPr>
          <w:bCs/>
          <w:sz w:val="28"/>
          <w:szCs w:val="28"/>
        </w:rPr>
      </w:pPr>
      <w:r>
        <w:rPr>
          <w:bCs/>
          <w:sz w:val="28"/>
          <w:szCs w:val="28"/>
        </w:rPr>
        <w:t xml:space="preserve">до </w:t>
      </w:r>
      <w:proofErr w:type="spellStart"/>
      <w:r>
        <w:rPr>
          <w:bCs/>
          <w:sz w:val="28"/>
          <w:szCs w:val="28"/>
        </w:rPr>
        <w:t>водонесущих</w:t>
      </w:r>
      <w:proofErr w:type="spellEnd"/>
      <w:r>
        <w:rPr>
          <w:bCs/>
          <w:sz w:val="28"/>
          <w:szCs w:val="28"/>
        </w:rPr>
        <w:t xml:space="preserve"> сетей - 5;</w:t>
      </w:r>
    </w:p>
    <w:p w:rsidR="000F66AA" w:rsidRDefault="000F66AA" w:rsidP="000F66AA">
      <w:pPr>
        <w:tabs>
          <w:tab w:val="left" w:pos="708"/>
        </w:tabs>
        <w:ind w:firstLine="720"/>
        <w:jc w:val="both"/>
        <w:rPr>
          <w:bCs/>
          <w:sz w:val="28"/>
          <w:szCs w:val="28"/>
        </w:rPr>
      </w:pPr>
      <w:proofErr w:type="spellStart"/>
      <w:r>
        <w:rPr>
          <w:bCs/>
          <w:sz w:val="28"/>
          <w:szCs w:val="28"/>
        </w:rPr>
        <w:t>неводонесущих</w:t>
      </w:r>
      <w:proofErr w:type="spellEnd"/>
      <w:r>
        <w:rPr>
          <w:bCs/>
          <w:sz w:val="28"/>
          <w:szCs w:val="28"/>
        </w:rPr>
        <w:t xml:space="preserve"> - 2. </w:t>
      </w:r>
    </w:p>
    <w:p w:rsidR="000F66AA" w:rsidRDefault="000F66AA" w:rsidP="000F66AA">
      <w:pPr>
        <w:tabs>
          <w:tab w:val="left" w:pos="708"/>
        </w:tabs>
        <w:ind w:firstLine="709"/>
        <w:jc w:val="both"/>
        <w:rPr>
          <w:bCs/>
          <w:sz w:val="28"/>
          <w:szCs w:val="28"/>
        </w:rPr>
      </w:pPr>
      <w:r>
        <w:rPr>
          <w:bCs/>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0F66AA" w:rsidRDefault="000F66AA" w:rsidP="000F66AA">
      <w:pPr>
        <w:tabs>
          <w:tab w:val="left" w:pos="708"/>
        </w:tabs>
        <w:ind w:firstLine="709"/>
        <w:jc w:val="both"/>
        <w:rPr>
          <w:bCs/>
          <w:sz w:val="28"/>
          <w:szCs w:val="28"/>
        </w:rPr>
      </w:pPr>
      <w:r>
        <w:rPr>
          <w:bCs/>
          <w:sz w:val="28"/>
          <w:szCs w:val="28"/>
        </w:rPr>
        <w:t>10.5.9. </w:t>
      </w:r>
      <w:proofErr w:type="gramStart"/>
      <w:r>
        <w:rPr>
          <w:bCs/>
          <w:sz w:val="28"/>
          <w:szCs w:val="28"/>
        </w:rPr>
        <w:t xml:space="preserve">В случае угрозы нарушения целостности и сохранности объекта культурного </w:t>
      </w:r>
      <w:r>
        <w:rPr>
          <w:bCs/>
          <w:spacing w:val="-2"/>
          <w:sz w:val="28"/>
          <w:szCs w:val="28"/>
        </w:rPr>
        <w:t xml:space="preserve">наследия движение транспортных средств </w:t>
      </w:r>
      <w:r>
        <w:rPr>
          <w:bCs/>
          <w:spacing w:val="-2"/>
          <w:sz w:val="28"/>
          <w:szCs w:val="28"/>
        </w:rPr>
        <w:br/>
        <w:t xml:space="preserve">на территории данного объекта или в его зонах охраны может быть ограничено или запрещено </w:t>
      </w:r>
      <w:r>
        <w:rPr>
          <w:bCs/>
          <w:sz w:val="28"/>
          <w:szCs w:val="28"/>
        </w:rPr>
        <w:t xml:space="preserve">в соответствии со статьей 9 Закона Республики Марий Эл от 4 декабря </w:t>
      </w:r>
      <w:smartTag w:uri="urn:schemas-microsoft-com:office:smarttags" w:element="metricconverter">
        <w:smartTagPr>
          <w:attr w:name="ProductID" w:val="2003 г"/>
        </w:smartTagPr>
        <w:r>
          <w:rPr>
            <w:bCs/>
            <w:sz w:val="28"/>
            <w:szCs w:val="28"/>
          </w:rPr>
          <w:t>2003 г</w:t>
        </w:r>
      </w:smartTag>
      <w:r>
        <w:rPr>
          <w:bCs/>
          <w:sz w:val="28"/>
          <w:szCs w:val="28"/>
        </w:rPr>
        <w:t xml:space="preserve">. № 50-З «О сохранении объектов культурного наследия (памятников истории и культуры) </w:t>
      </w:r>
      <w:r>
        <w:rPr>
          <w:sz w:val="28"/>
          <w:szCs w:val="28"/>
        </w:rPr>
        <w:t>народов Российской Федерации в Республике Марий Эл</w:t>
      </w:r>
      <w:r>
        <w:rPr>
          <w:bCs/>
          <w:sz w:val="28"/>
          <w:szCs w:val="28"/>
        </w:rPr>
        <w:t>».</w:t>
      </w:r>
      <w:proofErr w:type="gramEnd"/>
    </w:p>
    <w:p w:rsidR="000F66AA" w:rsidRDefault="000F66AA" w:rsidP="000F66AA">
      <w:pPr>
        <w:tabs>
          <w:tab w:val="left" w:pos="708"/>
        </w:tabs>
        <w:ind w:firstLine="709"/>
        <w:jc w:val="both"/>
        <w:rPr>
          <w:bCs/>
          <w:sz w:val="28"/>
          <w:szCs w:val="28"/>
        </w:rPr>
      </w:pPr>
      <w:r>
        <w:rPr>
          <w:bCs/>
          <w:spacing w:val="-2"/>
          <w:sz w:val="28"/>
          <w:szCs w:val="28"/>
        </w:rPr>
        <w:t>10.5.10. По вновь выявленным объектам культурного наследия, представляющим</w:t>
      </w:r>
      <w:r>
        <w:rPr>
          <w:bCs/>
          <w:sz w:val="28"/>
          <w:szCs w:val="28"/>
        </w:rPr>
        <w:t xml:space="preserve">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w:t>
      </w:r>
      <w:r>
        <w:rPr>
          <w:bCs/>
          <w:sz w:val="28"/>
          <w:szCs w:val="28"/>
        </w:rPr>
        <w:br/>
        <w:t>на государственном учете.</w:t>
      </w:r>
    </w:p>
    <w:p w:rsidR="000F66AA" w:rsidRDefault="000F66AA" w:rsidP="000F66AA">
      <w:pPr>
        <w:tabs>
          <w:tab w:val="left" w:pos="708"/>
        </w:tabs>
        <w:ind w:firstLine="709"/>
        <w:jc w:val="both"/>
        <w:rPr>
          <w:bCs/>
          <w:spacing w:val="-2"/>
          <w:sz w:val="28"/>
          <w:szCs w:val="28"/>
        </w:rPr>
      </w:pPr>
      <w:r>
        <w:rPr>
          <w:bCs/>
          <w:spacing w:val="-2"/>
          <w:sz w:val="28"/>
          <w:szCs w:val="28"/>
        </w:rPr>
        <w:t xml:space="preserve">10.5.11. Регулирование градостроительной, хозяйственной и иной деятельности на территории исторических поселений осуществляется </w:t>
      </w:r>
      <w:r>
        <w:rPr>
          <w:bCs/>
          <w:spacing w:val="-2"/>
          <w:sz w:val="28"/>
          <w:szCs w:val="28"/>
        </w:rPr>
        <w:br/>
        <w:t xml:space="preserve">в соответствии с требованиями статьи 60 Федерального закона </w:t>
      </w:r>
      <w:r>
        <w:rPr>
          <w:bCs/>
          <w:spacing w:val="-2"/>
          <w:sz w:val="28"/>
          <w:szCs w:val="28"/>
        </w:rPr>
        <w:br/>
        <w:t xml:space="preserve">от 25 июня </w:t>
      </w:r>
      <w:smartTag w:uri="urn:schemas-microsoft-com:office:smarttags" w:element="metricconverter">
        <w:smartTagPr>
          <w:attr w:name="ProductID" w:val="2002 г"/>
        </w:smartTagPr>
        <w:r>
          <w:rPr>
            <w:bCs/>
            <w:spacing w:val="-2"/>
            <w:sz w:val="28"/>
            <w:szCs w:val="28"/>
          </w:rPr>
          <w:t>2002 г</w:t>
        </w:r>
      </w:smartTag>
      <w:r>
        <w:rPr>
          <w:bCs/>
          <w:spacing w:val="-2"/>
          <w:sz w:val="28"/>
          <w:szCs w:val="28"/>
        </w:rPr>
        <w:t>. № 73-ФЗ «Об объектах культурного наследия (памятниках истории и культуры) народов Российской Федерации».</w:t>
      </w:r>
    </w:p>
    <w:p w:rsidR="000F66AA" w:rsidRDefault="000F66AA" w:rsidP="000F66AA">
      <w:pPr>
        <w:tabs>
          <w:tab w:val="left" w:pos="708"/>
        </w:tabs>
        <w:autoSpaceDE w:val="0"/>
        <w:autoSpaceDN w:val="0"/>
        <w:adjustRightInd w:val="0"/>
        <w:ind w:firstLine="709"/>
        <w:jc w:val="both"/>
        <w:rPr>
          <w:sz w:val="28"/>
          <w:szCs w:val="28"/>
        </w:rPr>
      </w:pPr>
    </w:p>
    <w:p w:rsidR="000F66AA" w:rsidRDefault="000F66AA" w:rsidP="000F66AA">
      <w:pPr>
        <w:tabs>
          <w:tab w:val="left" w:pos="708"/>
        </w:tabs>
        <w:autoSpaceDE w:val="0"/>
        <w:autoSpaceDN w:val="0"/>
        <w:adjustRightInd w:val="0"/>
        <w:jc w:val="both"/>
        <w:rPr>
          <w:sz w:val="28"/>
          <w:szCs w:val="28"/>
        </w:rPr>
      </w:pPr>
      <w:r>
        <w:rPr>
          <w:sz w:val="28"/>
          <w:szCs w:val="28"/>
        </w:rPr>
        <w:lastRenderedPageBreak/>
        <w:t>10.6. Особо ценные земли</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ind w:firstLine="720"/>
        <w:jc w:val="both"/>
        <w:rPr>
          <w:bCs/>
          <w:sz w:val="28"/>
          <w:szCs w:val="28"/>
        </w:rPr>
      </w:pPr>
      <w:r>
        <w:rPr>
          <w:bCs/>
          <w:sz w:val="28"/>
          <w:szCs w:val="28"/>
        </w:rPr>
        <w:t>10.6.1. Категории и назначение особо ценных земель определяются в соответствии с требованиями статьи 100 Земельного кодекса Российской Федерации.</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bCs/>
          <w:sz w:val="28"/>
          <w:szCs w:val="28"/>
        </w:rPr>
        <w:t>10.6.2. </w:t>
      </w:r>
      <w:r>
        <w:rPr>
          <w:bCs/>
          <w:spacing w:val="-4"/>
          <w:sz w:val="28"/>
          <w:szCs w:val="28"/>
        </w:rPr>
        <w:t>На особо ценных землях запрещается любая</w:t>
      </w:r>
      <w:r>
        <w:rPr>
          <w:bCs/>
          <w:spacing w:val="-2"/>
          <w:sz w:val="28"/>
          <w:szCs w:val="28"/>
        </w:rPr>
        <w:t xml:space="preserve"> деятельность</w:t>
      </w:r>
      <w:r>
        <w:rPr>
          <w:bCs/>
          <w:sz w:val="28"/>
          <w:szCs w:val="28"/>
        </w:rPr>
        <w:t xml:space="preserve">, </w:t>
      </w:r>
      <w:r>
        <w:rPr>
          <w:bCs/>
          <w:sz w:val="28"/>
          <w:szCs w:val="28"/>
        </w:rPr>
        <w:br/>
        <w:t>не соответствующая их целевому назначению</w:t>
      </w:r>
      <w:r>
        <w:rPr>
          <w:bCs/>
          <w:spacing w:val="-4"/>
          <w:sz w:val="28"/>
          <w:szCs w:val="28"/>
        </w:rPr>
        <w:t>.</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10.7. Земли обороны и безопасности</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Pr>
          <w:sz w:val="28"/>
          <w:szCs w:val="28"/>
        </w:rPr>
        <w:t>10.7.1. </w:t>
      </w:r>
      <w:proofErr w:type="gramStart"/>
      <w:r>
        <w:rPr>
          <w:sz w:val="28"/>
          <w:szCs w:val="28"/>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Pr>
          <w:sz w:val="28"/>
          <w:szCs w:val="28"/>
        </w:rPr>
        <w:t xml:space="preserve"> земельных отношений по основаниям, предусмотренным Земельным кодексом Российской Федерации, федеральными законами.</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Зоны размещения военных объектов</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p>
    <w:p w:rsidR="000F66AA" w:rsidRDefault="000F66AA" w:rsidP="000F66AA">
      <w:pPr>
        <w:tabs>
          <w:tab w:val="left" w:pos="708"/>
        </w:tabs>
        <w:adjustRightInd w:val="0"/>
        <w:ind w:firstLine="709"/>
        <w:jc w:val="both"/>
        <w:rPr>
          <w:sz w:val="28"/>
          <w:szCs w:val="28"/>
        </w:rPr>
      </w:pPr>
      <w:r>
        <w:rPr>
          <w:sz w:val="28"/>
          <w:szCs w:val="28"/>
        </w:rPr>
        <w:t xml:space="preserve">10.7.2. Зоны размещения военных объектов предназначены </w:t>
      </w:r>
      <w:r>
        <w:rPr>
          <w:sz w:val="28"/>
          <w:szCs w:val="28"/>
        </w:rPr>
        <w:br/>
        <w:t xml:space="preserve">для размещения объектов, в отношении территорий которых устанавливается особый режим, в том числе </w:t>
      </w:r>
      <w:proofErr w:type="gramStart"/>
      <w:r>
        <w:rPr>
          <w:sz w:val="28"/>
          <w:szCs w:val="28"/>
        </w:rPr>
        <w:t>для</w:t>
      </w:r>
      <w:proofErr w:type="gramEnd"/>
      <w:r>
        <w:rPr>
          <w:sz w:val="28"/>
          <w:szCs w:val="28"/>
        </w:rPr>
        <w:t>:</w:t>
      </w:r>
    </w:p>
    <w:p w:rsidR="000F66AA" w:rsidRDefault="000F66AA" w:rsidP="000F66AA">
      <w:pPr>
        <w:pStyle w:val="ConsPlusNormal"/>
        <w:tabs>
          <w:tab w:val="left" w:pos="708"/>
        </w:tabs>
        <w:ind w:firstLine="708"/>
        <w:jc w:val="both"/>
        <w:rPr>
          <w:sz w:val="28"/>
          <w:szCs w:val="28"/>
        </w:rPr>
      </w:pPr>
      <w:r>
        <w:rPr>
          <w:sz w:val="28"/>
          <w:szCs w:val="28"/>
        </w:rPr>
        <w:t>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F66AA" w:rsidRDefault="000F66AA" w:rsidP="000F66AA">
      <w:pPr>
        <w:pStyle w:val="ConsPlusNormal"/>
        <w:widowControl/>
        <w:tabs>
          <w:tab w:val="left" w:pos="724"/>
        </w:tabs>
        <w:ind w:firstLine="539"/>
        <w:jc w:val="both"/>
        <w:rPr>
          <w:sz w:val="28"/>
          <w:szCs w:val="28"/>
        </w:rPr>
      </w:pPr>
      <w:r>
        <w:rPr>
          <w:spacing w:val="-2"/>
          <w:sz w:val="28"/>
          <w:szCs w:val="28"/>
        </w:rPr>
        <w:tab/>
        <w:t>разработки, производства и ремонта вооружения, военной, специальной, космической техни</w:t>
      </w:r>
      <w:r>
        <w:rPr>
          <w:sz w:val="28"/>
          <w:szCs w:val="28"/>
        </w:rPr>
        <w:t>ки и боеприпасов (испытательных полигонов, мест уничтожения оружия и захоронения отходов);</w:t>
      </w:r>
    </w:p>
    <w:p w:rsidR="000F66AA" w:rsidRDefault="000F66AA" w:rsidP="000F66AA">
      <w:pPr>
        <w:pStyle w:val="ConsPlusNormal"/>
        <w:widowControl/>
        <w:tabs>
          <w:tab w:val="left" w:pos="708"/>
        </w:tabs>
        <w:ind w:firstLine="708"/>
        <w:jc w:val="both"/>
        <w:rPr>
          <w:sz w:val="28"/>
          <w:szCs w:val="28"/>
        </w:rPr>
      </w:pPr>
      <w:r>
        <w:rPr>
          <w:sz w:val="28"/>
          <w:szCs w:val="28"/>
        </w:rPr>
        <w:t xml:space="preserve">создания запасов материальных ценностей в государственном </w:t>
      </w:r>
      <w:r>
        <w:rPr>
          <w:sz w:val="28"/>
          <w:szCs w:val="28"/>
        </w:rPr>
        <w:br/>
        <w:t>и мобилизационном резервах (хранилища, склады и другие).</w:t>
      </w:r>
    </w:p>
    <w:p w:rsidR="000F66AA" w:rsidRDefault="000F66AA" w:rsidP="000F66AA">
      <w:pPr>
        <w:pStyle w:val="ConsPlusNormal"/>
        <w:widowControl/>
        <w:tabs>
          <w:tab w:val="left" w:pos="708"/>
        </w:tabs>
        <w:ind w:firstLine="708"/>
        <w:jc w:val="both"/>
        <w:rPr>
          <w:sz w:val="28"/>
          <w:szCs w:val="28"/>
        </w:rPr>
      </w:pPr>
      <w:r>
        <w:rPr>
          <w:sz w:val="28"/>
          <w:szCs w:val="28"/>
        </w:rPr>
        <w:t xml:space="preserve">При необходимости временного использования земель (территорий) для проведения учений и других мероприятий, связанных </w:t>
      </w:r>
      <w:r>
        <w:rPr>
          <w:sz w:val="28"/>
          <w:szCs w:val="28"/>
        </w:rPr>
        <w:br/>
        <w:t>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F66AA" w:rsidRDefault="000F66AA" w:rsidP="000F66AA">
      <w:pPr>
        <w:tabs>
          <w:tab w:val="left" w:pos="708"/>
        </w:tabs>
        <w:adjustRightInd w:val="0"/>
        <w:ind w:firstLine="709"/>
        <w:jc w:val="both"/>
        <w:rPr>
          <w:sz w:val="28"/>
          <w:szCs w:val="28"/>
        </w:rPr>
      </w:pPr>
      <w:r>
        <w:rPr>
          <w:sz w:val="28"/>
          <w:szCs w:val="28"/>
        </w:rPr>
        <w:t xml:space="preserve">Использование этих земель осуществляется применительно </w:t>
      </w:r>
      <w:r>
        <w:rPr>
          <w:sz w:val="28"/>
          <w:szCs w:val="28"/>
        </w:rPr>
        <w:br/>
        <w:t xml:space="preserve">к порядку, установленному для проведения изыскательских работ, </w:t>
      </w:r>
      <w:r>
        <w:rPr>
          <w:sz w:val="28"/>
          <w:szCs w:val="28"/>
        </w:rPr>
        <w:br/>
        <w:t>а также для зон с особыми условиями использования.</w:t>
      </w:r>
    </w:p>
    <w:p w:rsidR="000F66AA" w:rsidRDefault="000F66AA" w:rsidP="000F66AA">
      <w:pPr>
        <w:tabs>
          <w:tab w:val="left" w:pos="708"/>
        </w:tabs>
        <w:adjustRightInd w:val="0"/>
        <w:ind w:firstLine="709"/>
        <w:jc w:val="both"/>
        <w:rPr>
          <w:sz w:val="28"/>
          <w:szCs w:val="28"/>
        </w:rPr>
      </w:pPr>
      <w:r>
        <w:rPr>
          <w:sz w:val="28"/>
          <w:szCs w:val="28"/>
        </w:rPr>
        <w:lastRenderedPageBreak/>
        <w:t>10.7.3. </w:t>
      </w:r>
      <w:r>
        <w:rPr>
          <w:bCs/>
          <w:sz w:val="28"/>
          <w:szCs w:val="28"/>
        </w:rPr>
        <w:t xml:space="preserve">Порядок использования территорий указанных зон устанавливается федеральными органами исполнительной власти, </w:t>
      </w:r>
      <w:r>
        <w:rPr>
          <w:bCs/>
          <w:sz w:val="28"/>
          <w:szCs w:val="28"/>
        </w:rPr>
        <w:br/>
        <w:t xml:space="preserve">либо региональными органами исполнительной власти по согласованию с органами местного самоуправления муниципальных образований </w:t>
      </w:r>
      <w:r>
        <w:rPr>
          <w:bCs/>
          <w:sz w:val="28"/>
          <w:szCs w:val="28"/>
        </w:rPr>
        <w:br/>
        <w:t>в соответствии с требованиями специальных нормативов и правил землепользования и застройки.</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10.7.4. </w:t>
      </w:r>
      <w:proofErr w:type="gramStart"/>
      <w:r>
        <w:rPr>
          <w:sz w:val="28"/>
          <w:szCs w:val="28"/>
        </w:rPr>
        <w:t>В целях обеспечения безопасности хранения вооружения</w:t>
      </w:r>
      <w:r>
        <w:rPr>
          <w:sz w:val="28"/>
          <w:szCs w:val="28"/>
        </w:rPr>
        <w:br/>
        <w:t xml:space="preserve">и военной техники, другого военного имущества, защиты населения </w:t>
      </w:r>
      <w:r>
        <w:rPr>
          <w:sz w:val="28"/>
          <w:szCs w:val="28"/>
        </w:rPr>
        <w:br/>
        <w:t xml:space="preserve">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w:t>
      </w:r>
      <w:r>
        <w:rPr>
          <w:sz w:val="28"/>
          <w:szCs w:val="28"/>
        </w:rPr>
        <w:br/>
        <w:t>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roofErr w:type="gramEnd"/>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Установление границ запретных зон и запретных районов, определение их размеров и возможности размещения в них объектов, </w:t>
      </w:r>
      <w:r>
        <w:rPr>
          <w:sz w:val="28"/>
          <w:szCs w:val="28"/>
        </w:rPr>
        <w:br/>
        <w:t xml:space="preserve">а также хозяйственная и иная деятельность в границах запретных зон </w:t>
      </w:r>
      <w:r>
        <w:rPr>
          <w:sz w:val="28"/>
          <w:szCs w:val="28"/>
        </w:rPr>
        <w:br/>
        <w:t xml:space="preserve">и запретных районов осуществляются соответствии с постановлением Правительства Российской Федерации от 17 февраля </w:t>
      </w:r>
      <w:smartTag w:uri="urn:schemas-microsoft-com:office:smarttags" w:element="metricconverter">
        <w:smartTagPr>
          <w:attr w:name="ProductID" w:val="2000 г"/>
        </w:smartTagPr>
        <w:r>
          <w:rPr>
            <w:sz w:val="28"/>
            <w:szCs w:val="28"/>
          </w:rPr>
          <w:t>2000 г</w:t>
        </w:r>
      </w:smartTag>
      <w:r>
        <w:rPr>
          <w:sz w:val="28"/>
          <w:szCs w:val="28"/>
        </w:rPr>
        <w:t xml:space="preserve">. № 135. </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10.7.5. Запретная зона включает в себя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 метров:</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для военных складов ракет, боеприпасов, взрывчатых </w:t>
      </w:r>
      <w:r>
        <w:rPr>
          <w:color w:val="111111"/>
          <w:sz w:val="28"/>
          <w:szCs w:val="28"/>
        </w:rPr>
        <w:br/>
        <w:t>и химических веществ, легковоспламеняющихся и горючих жидкостей - до 400;</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для военных складов вооружения и военного имущества - </w:t>
      </w:r>
      <w:r>
        <w:rPr>
          <w:color w:val="111111"/>
          <w:sz w:val="28"/>
          <w:szCs w:val="28"/>
        </w:rPr>
        <w:br/>
        <w:t>до 100.</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10.7.6.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w:t>
      </w:r>
      <w:smartTag w:uri="urn:schemas-microsoft-com:office:smarttags" w:element="metricconverter">
        <w:smartTagPr>
          <w:attr w:name="ProductID" w:val="3 километров"/>
        </w:smartTagPr>
        <w:r>
          <w:rPr>
            <w:sz w:val="28"/>
            <w:szCs w:val="28"/>
          </w:rPr>
          <w:t>3 километров</w:t>
        </w:r>
      </w:smartTag>
      <w:r>
        <w:rPr>
          <w:sz w:val="28"/>
          <w:szCs w:val="28"/>
        </w:rPr>
        <w:t xml:space="preserve"> от внешнего ограждения территории военного склада.</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10.7.7. Требования к согласованию размещения объектов </w:t>
      </w:r>
      <w:r>
        <w:rPr>
          <w:sz w:val="28"/>
          <w:szCs w:val="28"/>
        </w:rPr>
        <w:br/>
        <w:t>в районах аэродромов и на других территориях с учетом обеспечения безопасности полетов воздушных судов приведены в приложении № 15 к настоящим нормативам.</w:t>
      </w:r>
    </w:p>
    <w:p w:rsidR="000F66AA" w:rsidRDefault="000F66AA" w:rsidP="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FF0000"/>
          <w:sz w:val="28"/>
          <w:szCs w:val="28"/>
        </w:rPr>
      </w:pPr>
    </w:p>
    <w:p w:rsidR="000F66AA" w:rsidRDefault="000F66AA" w:rsidP="000F66AA">
      <w:pPr>
        <w:tabs>
          <w:tab w:val="left" w:pos="708"/>
        </w:tabs>
        <w:jc w:val="both"/>
        <w:rPr>
          <w:sz w:val="28"/>
          <w:szCs w:val="28"/>
        </w:rPr>
      </w:pPr>
      <w:r>
        <w:rPr>
          <w:sz w:val="28"/>
          <w:szCs w:val="28"/>
        </w:rPr>
        <w:t>11. Зоны специального назначения</w:t>
      </w:r>
    </w:p>
    <w:p w:rsidR="000F66AA" w:rsidRDefault="000F66AA" w:rsidP="000F66AA">
      <w:pPr>
        <w:tabs>
          <w:tab w:val="left" w:pos="708"/>
        </w:tabs>
        <w:jc w:val="both"/>
        <w:rPr>
          <w:bCs/>
          <w:sz w:val="28"/>
          <w:szCs w:val="28"/>
        </w:rPr>
      </w:pPr>
    </w:p>
    <w:p w:rsidR="000F66AA" w:rsidRDefault="000F66AA" w:rsidP="000F66AA">
      <w:pPr>
        <w:tabs>
          <w:tab w:val="left" w:pos="708"/>
        </w:tabs>
        <w:jc w:val="both"/>
        <w:rPr>
          <w:sz w:val="28"/>
          <w:szCs w:val="28"/>
        </w:rPr>
      </w:pPr>
      <w:r>
        <w:rPr>
          <w:sz w:val="28"/>
          <w:szCs w:val="28"/>
        </w:rPr>
        <w:t>11.1. Общие требования</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bCs/>
          <w:sz w:val="28"/>
          <w:szCs w:val="28"/>
        </w:rPr>
      </w:pPr>
      <w:r>
        <w:rPr>
          <w:bCs/>
          <w:sz w:val="28"/>
          <w:szCs w:val="28"/>
        </w:rPr>
        <w:t xml:space="preserve">11.1.1. В состав зон специального назначения Зеленогорского сельского поселения </w:t>
      </w:r>
      <w:r>
        <w:rPr>
          <w:sz w:val="28"/>
          <w:szCs w:val="28"/>
        </w:rPr>
        <w:t xml:space="preserve"> </w:t>
      </w:r>
      <w:r>
        <w:rPr>
          <w:bCs/>
          <w:sz w:val="28"/>
          <w:szCs w:val="28"/>
        </w:rPr>
        <w:t>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0F66AA" w:rsidRDefault="000F66AA" w:rsidP="000F66AA">
      <w:pPr>
        <w:tabs>
          <w:tab w:val="left" w:pos="708"/>
        </w:tabs>
        <w:ind w:firstLine="709"/>
        <w:jc w:val="both"/>
        <w:rPr>
          <w:bCs/>
          <w:sz w:val="28"/>
          <w:szCs w:val="28"/>
        </w:rPr>
      </w:pPr>
      <w:r>
        <w:rPr>
          <w:bCs/>
          <w:sz w:val="28"/>
          <w:szCs w:val="28"/>
        </w:rPr>
        <w:t xml:space="preserve">11.1.2.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 </w:t>
      </w:r>
      <w:r>
        <w:rPr>
          <w:bCs/>
          <w:sz w:val="28"/>
          <w:szCs w:val="28"/>
        </w:rPr>
        <w:br/>
        <w:t>(приложение № 19 к настоящим нормативам).</w:t>
      </w:r>
    </w:p>
    <w:p w:rsidR="000F66AA" w:rsidRDefault="000F66AA" w:rsidP="000F66AA">
      <w:pPr>
        <w:tabs>
          <w:tab w:val="left" w:pos="708"/>
        </w:tabs>
        <w:ind w:firstLine="709"/>
        <w:jc w:val="both"/>
        <w:rPr>
          <w:bCs/>
          <w:sz w:val="28"/>
          <w:szCs w:val="28"/>
        </w:rPr>
      </w:pPr>
      <w:r>
        <w:rPr>
          <w:bCs/>
          <w:sz w:val="28"/>
          <w:szCs w:val="28"/>
        </w:rPr>
        <w:t xml:space="preserve">Организация санитарно-защитных зон осуществляется </w:t>
      </w:r>
      <w:r>
        <w:rPr>
          <w:bCs/>
          <w:sz w:val="28"/>
          <w:szCs w:val="28"/>
        </w:rPr>
        <w:br/>
        <w:t xml:space="preserve">в соответствии с требованиями пунктов 5.2.6 - 5.2.7, 5.4.1 - 5.4.13 </w:t>
      </w:r>
      <w:r>
        <w:rPr>
          <w:bCs/>
          <w:sz w:val="28"/>
          <w:szCs w:val="28"/>
        </w:rPr>
        <w:br/>
        <w:t>и раздела «Охрана окружающей среды» настоящих нормативов.</w:t>
      </w:r>
    </w:p>
    <w:p w:rsidR="000F66AA" w:rsidRDefault="000F66AA" w:rsidP="000F66AA">
      <w:pPr>
        <w:tabs>
          <w:tab w:val="left" w:pos="708"/>
        </w:tabs>
        <w:ind w:firstLine="709"/>
        <w:jc w:val="both"/>
        <w:rPr>
          <w:bCs/>
          <w:sz w:val="28"/>
          <w:szCs w:val="28"/>
        </w:rPr>
      </w:pPr>
      <w:r>
        <w:rPr>
          <w:bCs/>
          <w:sz w:val="28"/>
          <w:szCs w:val="28"/>
        </w:rPr>
        <w:t>11.1.3. Санитарно-защитные зоны отделяют зоны территорий специального назначения с обязательным обозначением границ информационными знаками.</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sz w:val="28"/>
          <w:szCs w:val="28"/>
        </w:rPr>
      </w:pPr>
      <w:r>
        <w:rPr>
          <w:sz w:val="28"/>
          <w:szCs w:val="28"/>
        </w:rPr>
        <w:t>11.2. Зоны  размещения  кладбищ  и  крематориев</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bCs/>
          <w:sz w:val="28"/>
          <w:szCs w:val="28"/>
        </w:rPr>
      </w:pPr>
      <w:r>
        <w:rPr>
          <w:bCs/>
          <w:sz w:val="28"/>
          <w:szCs w:val="28"/>
        </w:rPr>
        <w:t xml:space="preserve">11.2.1. Размещение, расширение и реконструкция кладбищ, зданий и сооружений похоронного назначения осуществляется в соответствии </w:t>
      </w:r>
      <w:r>
        <w:rPr>
          <w:bCs/>
          <w:sz w:val="28"/>
          <w:szCs w:val="28"/>
        </w:rPr>
        <w:br/>
        <w:t xml:space="preserve">с требованиями Федерального закона от 12 января </w:t>
      </w:r>
      <w:smartTag w:uri="urn:schemas-microsoft-com:office:smarttags" w:element="metricconverter">
        <w:smartTagPr>
          <w:attr w:name="ProductID" w:val="1996 г"/>
        </w:smartTagPr>
        <w:r>
          <w:rPr>
            <w:bCs/>
            <w:sz w:val="28"/>
            <w:szCs w:val="28"/>
          </w:rPr>
          <w:t>1996 г</w:t>
        </w:r>
      </w:smartTag>
      <w:r>
        <w:rPr>
          <w:bCs/>
          <w:sz w:val="28"/>
          <w:szCs w:val="28"/>
        </w:rPr>
        <w:t xml:space="preserve">. № 8-ФЗ </w:t>
      </w:r>
      <w:r>
        <w:rPr>
          <w:bCs/>
          <w:sz w:val="28"/>
          <w:szCs w:val="28"/>
        </w:rPr>
        <w:br/>
        <w:t xml:space="preserve">«О погребении и похоронном деле», </w:t>
      </w:r>
      <w:proofErr w:type="spellStart"/>
      <w:r>
        <w:rPr>
          <w:bCs/>
          <w:sz w:val="28"/>
          <w:szCs w:val="28"/>
        </w:rPr>
        <w:t>СанПиН</w:t>
      </w:r>
      <w:proofErr w:type="spellEnd"/>
      <w:r>
        <w:rPr>
          <w:bCs/>
          <w:sz w:val="28"/>
          <w:szCs w:val="28"/>
        </w:rPr>
        <w:t xml:space="preserve"> 2.1.1279-03, </w:t>
      </w:r>
      <w:r>
        <w:rPr>
          <w:bCs/>
          <w:sz w:val="28"/>
          <w:szCs w:val="28"/>
        </w:rPr>
        <w:br/>
      </w:r>
      <w:proofErr w:type="spellStart"/>
      <w:r>
        <w:rPr>
          <w:bCs/>
          <w:sz w:val="28"/>
          <w:szCs w:val="28"/>
        </w:rPr>
        <w:t>СанПиН</w:t>
      </w:r>
      <w:proofErr w:type="spellEnd"/>
      <w:r>
        <w:rPr>
          <w:bCs/>
          <w:sz w:val="28"/>
          <w:szCs w:val="28"/>
        </w:rPr>
        <w:t xml:space="preserve"> 2.2.1/2.1.1.1200-03 и настоящих нормативов.</w:t>
      </w:r>
    </w:p>
    <w:p w:rsidR="000F66AA" w:rsidRDefault="000F66AA" w:rsidP="000F66AA">
      <w:pPr>
        <w:tabs>
          <w:tab w:val="left" w:pos="708"/>
        </w:tabs>
        <w:adjustRightInd w:val="0"/>
        <w:ind w:firstLine="709"/>
        <w:jc w:val="both"/>
        <w:rPr>
          <w:bCs/>
          <w:sz w:val="28"/>
          <w:szCs w:val="28"/>
        </w:rPr>
      </w:pPr>
      <w:r>
        <w:rPr>
          <w:bCs/>
          <w:sz w:val="28"/>
          <w:szCs w:val="28"/>
        </w:rPr>
        <w:t>11.2.2. Не разрешается размещать кладбища на территориях:</w:t>
      </w:r>
    </w:p>
    <w:p w:rsidR="000F66AA" w:rsidRDefault="000F66AA" w:rsidP="000F66AA">
      <w:pPr>
        <w:tabs>
          <w:tab w:val="left" w:pos="708"/>
        </w:tabs>
        <w:adjustRightInd w:val="0"/>
        <w:ind w:firstLine="709"/>
        <w:jc w:val="both"/>
        <w:rPr>
          <w:bCs/>
          <w:sz w:val="28"/>
          <w:szCs w:val="28"/>
        </w:rPr>
      </w:pPr>
      <w:r>
        <w:rPr>
          <w:bCs/>
          <w:sz w:val="28"/>
          <w:szCs w:val="28"/>
        </w:rPr>
        <w:t>первого и второго поясов зон санитарной охраны источников централизованного водоснабжения и минеральных вод;</w:t>
      </w:r>
    </w:p>
    <w:p w:rsidR="000F66AA" w:rsidRDefault="000F66AA" w:rsidP="000F66AA">
      <w:pPr>
        <w:tabs>
          <w:tab w:val="left" w:pos="708"/>
        </w:tabs>
        <w:adjustRightInd w:val="0"/>
        <w:ind w:firstLine="709"/>
        <w:jc w:val="both"/>
        <w:rPr>
          <w:bCs/>
          <w:spacing w:val="-4"/>
          <w:sz w:val="28"/>
          <w:szCs w:val="28"/>
        </w:rPr>
      </w:pPr>
      <w:r>
        <w:rPr>
          <w:bCs/>
          <w:spacing w:val="-4"/>
          <w:sz w:val="28"/>
          <w:szCs w:val="28"/>
        </w:rPr>
        <w:t>зон санитарной, горно-санитарной охраны лечебно-оздоровительных местностей и курортов;</w:t>
      </w:r>
    </w:p>
    <w:p w:rsidR="000F66AA" w:rsidRDefault="000F66AA" w:rsidP="000F66AA">
      <w:pPr>
        <w:tabs>
          <w:tab w:val="left" w:pos="708"/>
        </w:tabs>
        <w:adjustRightInd w:val="0"/>
        <w:ind w:firstLine="709"/>
        <w:jc w:val="both"/>
        <w:rPr>
          <w:bCs/>
          <w:sz w:val="28"/>
          <w:szCs w:val="28"/>
        </w:rPr>
      </w:pPr>
      <w:r>
        <w:rPr>
          <w:bCs/>
          <w:sz w:val="28"/>
          <w:szCs w:val="28"/>
        </w:rPr>
        <w:t xml:space="preserve">с выходом на поверхность </w:t>
      </w:r>
      <w:proofErr w:type="spellStart"/>
      <w:r>
        <w:rPr>
          <w:bCs/>
          <w:sz w:val="28"/>
          <w:szCs w:val="28"/>
        </w:rPr>
        <w:t>закарстованных</w:t>
      </w:r>
      <w:proofErr w:type="spellEnd"/>
      <w:r>
        <w:rPr>
          <w:bCs/>
          <w:sz w:val="28"/>
          <w:szCs w:val="28"/>
        </w:rPr>
        <w:t>, сильнотрещиноватых пород и в местах выклинивания водоносных горизонтов;</w:t>
      </w:r>
    </w:p>
    <w:p w:rsidR="000F66AA" w:rsidRDefault="000F66AA" w:rsidP="000F66AA">
      <w:pPr>
        <w:tabs>
          <w:tab w:val="left" w:pos="708"/>
        </w:tabs>
        <w:adjustRightInd w:val="0"/>
        <w:ind w:firstLine="709"/>
        <w:jc w:val="both"/>
        <w:rPr>
          <w:bCs/>
          <w:sz w:val="28"/>
          <w:szCs w:val="28"/>
        </w:rPr>
      </w:pPr>
      <w:r>
        <w:rPr>
          <w:bCs/>
          <w:sz w:val="28"/>
          <w:szCs w:val="28"/>
        </w:rPr>
        <w:t xml:space="preserve">со стоянием грунтовых вод менее </w:t>
      </w:r>
      <w:smartTag w:uri="urn:schemas-microsoft-com:office:smarttags" w:element="metricconverter">
        <w:smartTagPr>
          <w:attr w:name="ProductID" w:val="2 м"/>
        </w:smartTagPr>
        <w:r>
          <w:rPr>
            <w:bCs/>
            <w:sz w:val="28"/>
            <w:szCs w:val="28"/>
          </w:rPr>
          <w:t>2 метров</w:t>
        </w:r>
      </w:smartTag>
      <w:r>
        <w:rPr>
          <w:bCs/>
          <w:sz w:val="28"/>
          <w:szCs w:val="28"/>
        </w:rPr>
        <w:t xml:space="preserve"> от поверхности земли при наиболее высоком их стоянии, а также </w:t>
      </w:r>
      <w:proofErr w:type="gramStart"/>
      <w:r>
        <w:rPr>
          <w:rStyle w:val="grame"/>
          <w:bCs/>
          <w:sz w:val="28"/>
          <w:szCs w:val="28"/>
        </w:rPr>
        <w:t>на</w:t>
      </w:r>
      <w:proofErr w:type="gramEnd"/>
      <w:r>
        <w:rPr>
          <w:bCs/>
          <w:sz w:val="28"/>
          <w:szCs w:val="28"/>
        </w:rPr>
        <w:t xml:space="preserve"> затапливаемых, подверженных оползням и обвалам, заболоченных;</w:t>
      </w:r>
    </w:p>
    <w:p w:rsidR="000F66AA" w:rsidRDefault="000F66AA" w:rsidP="000F66AA">
      <w:pPr>
        <w:tabs>
          <w:tab w:val="left" w:pos="708"/>
        </w:tabs>
        <w:adjustRightInd w:val="0"/>
        <w:ind w:firstLine="709"/>
        <w:jc w:val="both"/>
        <w:rPr>
          <w:bCs/>
          <w:sz w:val="28"/>
          <w:szCs w:val="28"/>
        </w:rPr>
      </w:pPr>
      <w:r>
        <w:rPr>
          <w:bCs/>
          <w:sz w:val="28"/>
          <w:szCs w:val="28"/>
        </w:rPr>
        <w:t xml:space="preserve">на берегах озер, рек и других открытых водоемов, используемых населением для хозяйственно-бытовых нужд, купания </w:t>
      </w:r>
      <w:r>
        <w:rPr>
          <w:bCs/>
          <w:sz w:val="28"/>
          <w:szCs w:val="28"/>
        </w:rPr>
        <w:br/>
        <w:t>и культурно-оздоровительных целей.</w:t>
      </w:r>
    </w:p>
    <w:p w:rsidR="000F66AA" w:rsidRDefault="000F66AA" w:rsidP="000F66AA">
      <w:pPr>
        <w:tabs>
          <w:tab w:val="left" w:pos="708"/>
        </w:tabs>
        <w:adjustRightInd w:val="0"/>
        <w:ind w:firstLine="709"/>
        <w:jc w:val="both"/>
        <w:rPr>
          <w:bCs/>
          <w:sz w:val="28"/>
          <w:szCs w:val="28"/>
        </w:rPr>
      </w:pPr>
      <w:r>
        <w:rPr>
          <w:bCs/>
          <w:sz w:val="28"/>
          <w:szCs w:val="28"/>
        </w:rPr>
        <w:t>11.2.3. Выбор земельного участка под размещение кладбища производится на основе санитарно-эпидемиологической оценки следующих факторов:</w:t>
      </w:r>
    </w:p>
    <w:p w:rsidR="000F66AA" w:rsidRDefault="000F66AA" w:rsidP="000F66AA">
      <w:pPr>
        <w:tabs>
          <w:tab w:val="left" w:pos="708"/>
        </w:tabs>
        <w:adjustRightInd w:val="0"/>
        <w:ind w:firstLine="709"/>
        <w:jc w:val="both"/>
        <w:rPr>
          <w:bCs/>
          <w:sz w:val="28"/>
          <w:szCs w:val="28"/>
        </w:rPr>
      </w:pPr>
      <w:r>
        <w:rPr>
          <w:bCs/>
          <w:sz w:val="28"/>
          <w:szCs w:val="28"/>
        </w:rPr>
        <w:t>санитарно-эпидемиологической обстановки;</w:t>
      </w:r>
    </w:p>
    <w:p w:rsidR="000F66AA" w:rsidRDefault="000F66AA" w:rsidP="000F66AA">
      <w:pPr>
        <w:tabs>
          <w:tab w:val="left" w:pos="708"/>
        </w:tabs>
        <w:adjustRightInd w:val="0"/>
        <w:ind w:firstLine="709"/>
        <w:jc w:val="both"/>
        <w:rPr>
          <w:bCs/>
          <w:sz w:val="28"/>
          <w:szCs w:val="28"/>
        </w:rPr>
      </w:pPr>
      <w:r>
        <w:rPr>
          <w:bCs/>
          <w:sz w:val="28"/>
          <w:szCs w:val="28"/>
        </w:rPr>
        <w:lastRenderedPageBreak/>
        <w:t>градостроительного назначения и ландшафтного зонирования территории;</w:t>
      </w:r>
    </w:p>
    <w:p w:rsidR="000F66AA" w:rsidRDefault="000F66AA" w:rsidP="000F66AA">
      <w:pPr>
        <w:tabs>
          <w:tab w:val="left" w:pos="708"/>
        </w:tabs>
        <w:adjustRightInd w:val="0"/>
        <w:ind w:firstLine="709"/>
        <w:jc w:val="both"/>
        <w:rPr>
          <w:bCs/>
          <w:sz w:val="28"/>
          <w:szCs w:val="28"/>
        </w:rPr>
      </w:pPr>
      <w:r>
        <w:rPr>
          <w:bCs/>
          <w:sz w:val="28"/>
          <w:szCs w:val="28"/>
        </w:rPr>
        <w:t>геологических, гидрогеологических и гидрогеохимических данных;</w:t>
      </w:r>
    </w:p>
    <w:p w:rsidR="000F66AA" w:rsidRDefault="000F66AA" w:rsidP="000F66AA">
      <w:pPr>
        <w:tabs>
          <w:tab w:val="left" w:pos="708"/>
        </w:tabs>
        <w:adjustRightInd w:val="0"/>
        <w:ind w:firstLine="709"/>
        <w:jc w:val="both"/>
        <w:rPr>
          <w:bCs/>
          <w:sz w:val="28"/>
          <w:szCs w:val="28"/>
        </w:rPr>
      </w:pPr>
      <w:r>
        <w:rPr>
          <w:bCs/>
          <w:sz w:val="28"/>
          <w:szCs w:val="28"/>
        </w:rPr>
        <w:t xml:space="preserve">почвенно-географических и способности почв и </w:t>
      </w:r>
      <w:proofErr w:type="spellStart"/>
      <w:r>
        <w:rPr>
          <w:bCs/>
          <w:sz w:val="28"/>
          <w:szCs w:val="28"/>
        </w:rPr>
        <w:t>почвогрунтов</w:t>
      </w:r>
      <w:proofErr w:type="spellEnd"/>
      <w:r>
        <w:rPr>
          <w:bCs/>
          <w:sz w:val="28"/>
          <w:szCs w:val="28"/>
        </w:rPr>
        <w:t xml:space="preserve"> </w:t>
      </w:r>
      <w:r>
        <w:rPr>
          <w:bCs/>
          <w:sz w:val="28"/>
          <w:szCs w:val="28"/>
        </w:rPr>
        <w:br/>
        <w:t>к самоочищению;</w:t>
      </w:r>
    </w:p>
    <w:p w:rsidR="000F66AA" w:rsidRDefault="000F66AA" w:rsidP="000F66AA">
      <w:pPr>
        <w:tabs>
          <w:tab w:val="left" w:pos="708"/>
        </w:tabs>
        <w:adjustRightInd w:val="0"/>
        <w:ind w:firstLine="709"/>
        <w:jc w:val="both"/>
        <w:rPr>
          <w:bCs/>
          <w:sz w:val="28"/>
          <w:szCs w:val="28"/>
        </w:rPr>
      </w:pPr>
      <w:r>
        <w:rPr>
          <w:bCs/>
          <w:sz w:val="28"/>
          <w:szCs w:val="28"/>
        </w:rPr>
        <w:t>эрозионного потенциала и миграции загрязнений;</w:t>
      </w:r>
    </w:p>
    <w:p w:rsidR="000F66AA" w:rsidRDefault="000F66AA" w:rsidP="000F66AA">
      <w:pPr>
        <w:tabs>
          <w:tab w:val="left" w:pos="708"/>
        </w:tabs>
        <w:adjustRightInd w:val="0"/>
        <w:ind w:firstLine="709"/>
        <w:jc w:val="both"/>
        <w:rPr>
          <w:bCs/>
          <w:sz w:val="28"/>
          <w:szCs w:val="28"/>
        </w:rPr>
      </w:pPr>
      <w:r>
        <w:rPr>
          <w:bCs/>
          <w:sz w:val="28"/>
          <w:szCs w:val="28"/>
        </w:rPr>
        <w:t>транспортной доступности.</w:t>
      </w:r>
    </w:p>
    <w:p w:rsidR="000F66AA" w:rsidRDefault="000F66AA" w:rsidP="000F66AA">
      <w:pPr>
        <w:tabs>
          <w:tab w:val="left" w:pos="708"/>
        </w:tabs>
        <w:adjustRightInd w:val="0"/>
        <w:ind w:firstLine="709"/>
        <w:jc w:val="both"/>
        <w:rPr>
          <w:bCs/>
          <w:sz w:val="28"/>
          <w:szCs w:val="28"/>
        </w:rPr>
      </w:pPr>
      <w:r>
        <w:rPr>
          <w:bCs/>
          <w:sz w:val="28"/>
          <w:szCs w:val="28"/>
        </w:rPr>
        <w:t>Участок, отводимый под кладбище, должен удовлетворять следующим требованиям:</w:t>
      </w:r>
    </w:p>
    <w:p w:rsidR="000F66AA" w:rsidRDefault="000F66AA" w:rsidP="000F66AA">
      <w:pPr>
        <w:tabs>
          <w:tab w:val="left" w:pos="708"/>
        </w:tabs>
        <w:adjustRightInd w:val="0"/>
        <w:ind w:firstLine="709"/>
        <w:jc w:val="both"/>
        <w:rPr>
          <w:bCs/>
          <w:sz w:val="28"/>
          <w:szCs w:val="28"/>
        </w:rPr>
      </w:pPr>
      <w:r>
        <w:rPr>
          <w:bCs/>
          <w:spacing w:val="-2"/>
          <w:sz w:val="28"/>
          <w:szCs w:val="28"/>
        </w:rPr>
        <w:t>иметь уклон в сторону, противоположную населенному пункту, открытых водоемов, а также</w:t>
      </w:r>
      <w:r>
        <w:rPr>
          <w:bCs/>
          <w:sz w:val="28"/>
          <w:szCs w:val="28"/>
        </w:rPr>
        <w:t xml:space="preserve"> при использовании населением грунтовых вод для хозяйственно-питьевых и бытовых целей;</w:t>
      </w:r>
    </w:p>
    <w:p w:rsidR="000F66AA" w:rsidRDefault="000F66AA" w:rsidP="000F66AA">
      <w:pPr>
        <w:tabs>
          <w:tab w:val="left" w:pos="708"/>
        </w:tabs>
        <w:adjustRightInd w:val="0"/>
        <w:ind w:firstLine="709"/>
        <w:jc w:val="both"/>
        <w:rPr>
          <w:bCs/>
          <w:sz w:val="28"/>
          <w:szCs w:val="28"/>
        </w:rPr>
      </w:pPr>
      <w:r>
        <w:rPr>
          <w:bCs/>
          <w:sz w:val="28"/>
          <w:szCs w:val="28"/>
        </w:rPr>
        <w:t>не затопляться при паводках;</w:t>
      </w:r>
    </w:p>
    <w:p w:rsidR="000F66AA" w:rsidRDefault="000F66AA" w:rsidP="000F66AA">
      <w:pPr>
        <w:tabs>
          <w:tab w:val="left" w:pos="708"/>
        </w:tabs>
        <w:adjustRightInd w:val="0"/>
        <w:ind w:firstLine="709"/>
        <w:jc w:val="both"/>
        <w:rPr>
          <w:bCs/>
          <w:sz w:val="28"/>
          <w:szCs w:val="28"/>
        </w:rPr>
      </w:pPr>
      <w:r>
        <w:rPr>
          <w:bCs/>
          <w:sz w:val="28"/>
          <w:szCs w:val="28"/>
        </w:rPr>
        <w:t xml:space="preserve">иметь уровень стояния грунтовых вод не менее чем в </w:t>
      </w:r>
      <w:smartTag w:uri="urn:schemas-microsoft-com:office:smarttags" w:element="metricconverter">
        <w:smartTagPr>
          <w:attr w:name="ProductID" w:val="2,5 м"/>
        </w:smartTagPr>
        <w:smartTag w:uri="urn:schemas-microsoft-com:office:smarttags" w:element="metricconverter">
          <w:smartTagPr>
            <w:attr w:name="ProductID" w:val="2,5 метра"/>
          </w:smartTagPr>
          <w:r>
            <w:rPr>
              <w:bCs/>
              <w:sz w:val="28"/>
              <w:szCs w:val="28"/>
            </w:rPr>
            <w:t>2,5 метра</w:t>
          </w:r>
        </w:smartTag>
        <w:r>
          <w:rPr>
            <w:bCs/>
            <w:sz w:val="28"/>
            <w:szCs w:val="28"/>
          </w:rPr>
          <w:br/>
        </w:r>
      </w:smartTag>
      <w:r>
        <w:rPr>
          <w:bCs/>
          <w:sz w:val="28"/>
          <w:szCs w:val="28"/>
        </w:rPr>
        <w:t xml:space="preserve">от поверхности земли при максимальном стоянии грунтовых вод. </w:t>
      </w:r>
      <w:r>
        <w:rPr>
          <w:bCs/>
          <w:sz w:val="28"/>
          <w:szCs w:val="28"/>
        </w:rPr>
        <w:br/>
        <w:t xml:space="preserve">При уровне выше </w:t>
      </w:r>
      <w:smartTag w:uri="urn:schemas-microsoft-com:office:smarttags" w:element="metricconverter">
        <w:smartTagPr>
          <w:attr w:name="ProductID" w:val="2,5 метра"/>
        </w:smartTagPr>
        <w:r>
          <w:rPr>
            <w:bCs/>
            <w:sz w:val="28"/>
            <w:szCs w:val="28"/>
          </w:rPr>
          <w:t>2,5 метра</w:t>
        </w:r>
      </w:smartTag>
      <w:r>
        <w:rPr>
          <w:bCs/>
          <w:sz w:val="28"/>
          <w:szCs w:val="28"/>
        </w:rPr>
        <w:t xml:space="preserve"> от поверхности земли участок может быть использован лишь для размещения кладбища для погребения </w:t>
      </w:r>
      <w:r>
        <w:rPr>
          <w:bCs/>
          <w:sz w:val="28"/>
          <w:szCs w:val="28"/>
        </w:rPr>
        <w:br/>
        <w:t>после кремации;</w:t>
      </w:r>
    </w:p>
    <w:p w:rsidR="000F66AA" w:rsidRDefault="000F66AA" w:rsidP="000F66AA">
      <w:pPr>
        <w:tabs>
          <w:tab w:val="left" w:pos="708"/>
        </w:tabs>
        <w:adjustRightInd w:val="0"/>
        <w:ind w:firstLine="709"/>
        <w:jc w:val="both"/>
        <w:rPr>
          <w:bCs/>
          <w:sz w:val="28"/>
          <w:szCs w:val="28"/>
        </w:rPr>
      </w:pPr>
      <w:r>
        <w:rPr>
          <w:bCs/>
          <w:sz w:val="28"/>
          <w:szCs w:val="28"/>
        </w:rPr>
        <w:t xml:space="preserve">иметь сухую, пористую почву (супесчаную, песчаную) на глубине </w:t>
      </w:r>
      <w:smartTag w:uri="urn:schemas-microsoft-com:office:smarttags" w:element="metricconverter">
        <w:smartTagPr>
          <w:attr w:name="ProductID" w:val="1,5 м"/>
        </w:smartTagPr>
        <w:r>
          <w:rPr>
            <w:bCs/>
            <w:sz w:val="28"/>
            <w:szCs w:val="28"/>
          </w:rPr>
          <w:t>1,5 метра</w:t>
        </w:r>
      </w:smartTag>
      <w:r>
        <w:rPr>
          <w:bCs/>
          <w:sz w:val="28"/>
          <w:szCs w:val="28"/>
        </w:rPr>
        <w:t xml:space="preserve"> и ниже с влажностью почвы в пределах 6 - 18 процентов;</w:t>
      </w:r>
    </w:p>
    <w:p w:rsidR="000F66AA" w:rsidRDefault="000F66AA" w:rsidP="000F66AA">
      <w:pPr>
        <w:tabs>
          <w:tab w:val="left" w:pos="708"/>
        </w:tabs>
        <w:adjustRightInd w:val="0"/>
        <w:ind w:firstLine="709"/>
        <w:jc w:val="both"/>
        <w:rPr>
          <w:bCs/>
          <w:sz w:val="28"/>
          <w:szCs w:val="28"/>
        </w:rPr>
      </w:pPr>
      <w:r>
        <w:rPr>
          <w:bCs/>
          <w:sz w:val="28"/>
          <w:szCs w:val="28"/>
        </w:rPr>
        <w:t>располагаться с подветренной стороны по отношению к жилой территории.</w:t>
      </w:r>
    </w:p>
    <w:p w:rsidR="000F66AA" w:rsidRDefault="000F66AA" w:rsidP="000F66AA">
      <w:pPr>
        <w:tabs>
          <w:tab w:val="left" w:pos="708"/>
        </w:tabs>
        <w:adjustRightInd w:val="0"/>
        <w:ind w:firstLine="709"/>
        <w:jc w:val="both"/>
        <w:rPr>
          <w:bCs/>
          <w:sz w:val="28"/>
          <w:szCs w:val="28"/>
        </w:rPr>
      </w:pPr>
      <w:r>
        <w:rPr>
          <w:bCs/>
          <w:sz w:val="28"/>
          <w:szCs w:val="28"/>
        </w:rPr>
        <w:t xml:space="preserve">11.2.4. Устройство кладбища осуществляется в соответствии </w:t>
      </w:r>
      <w:r>
        <w:rPr>
          <w:bCs/>
          <w:sz w:val="28"/>
          <w:szCs w:val="28"/>
        </w:rPr>
        <w:br/>
        <w:t>с утвержденным проектом, в котором предусматривается:</w:t>
      </w:r>
    </w:p>
    <w:p w:rsidR="000F66AA" w:rsidRDefault="000F66AA" w:rsidP="000F66AA">
      <w:pPr>
        <w:tabs>
          <w:tab w:val="left" w:pos="708"/>
        </w:tabs>
        <w:adjustRightInd w:val="0"/>
        <w:ind w:firstLine="709"/>
        <w:jc w:val="both"/>
        <w:rPr>
          <w:bCs/>
          <w:sz w:val="28"/>
          <w:szCs w:val="28"/>
        </w:rPr>
      </w:pPr>
      <w:r>
        <w:rPr>
          <w:bCs/>
          <w:sz w:val="28"/>
          <w:szCs w:val="28"/>
        </w:rPr>
        <w:t xml:space="preserve">обоснованность места размещения кладбища с мероприятиями </w:t>
      </w:r>
      <w:r>
        <w:rPr>
          <w:bCs/>
          <w:sz w:val="28"/>
          <w:szCs w:val="28"/>
        </w:rPr>
        <w:br/>
        <w:t>по обеспечению защиты окружающей среды;</w:t>
      </w:r>
    </w:p>
    <w:p w:rsidR="000F66AA" w:rsidRDefault="000F66AA" w:rsidP="000F66AA">
      <w:pPr>
        <w:tabs>
          <w:tab w:val="left" w:pos="708"/>
        </w:tabs>
        <w:adjustRightInd w:val="0"/>
        <w:ind w:firstLine="709"/>
        <w:jc w:val="both"/>
        <w:rPr>
          <w:bCs/>
          <w:sz w:val="28"/>
          <w:szCs w:val="28"/>
        </w:rPr>
      </w:pPr>
      <w:r>
        <w:rPr>
          <w:bCs/>
          <w:sz w:val="28"/>
          <w:szCs w:val="28"/>
        </w:rPr>
        <w:t>наличие водоупорного слоя для кладбищ традиционного типа;</w:t>
      </w:r>
    </w:p>
    <w:p w:rsidR="000F66AA" w:rsidRDefault="000F66AA" w:rsidP="000F66AA">
      <w:pPr>
        <w:tabs>
          <w:tab w:val="left" w:pos="708"/>
        </w:tabs>
        <w:adjustRightInd w:val="0"/>
        <w:ind w:firstLine="709"/>
        <w:jc w:val="both"/>
        <w:rPr>
          <w:bCs/>
          <w:sz w:val="28"/>
          <w:szCs w:val="28"/>
        </w:rPr>
      </w:pPr>
      <w:r>
        <w:rPr>
          <w:bCs/>
          <w:sz w:val="28"/>
          <w:szCs w:val="28"/>
        </w:rPr>
        <w:t>система дренажа;</w:t>
      </w:r>
    </w:p>
    <w:p w:rsidR="000F66AA" w:rsidRDefault="000F66AA" w:rsidP="000F66AA">
      <w:pPr>
        <w:tabs>
          <w:tab w:val="left" w:pos="708"/>
        </w:tabs>
        <w:adjustRightInd w:val="0"/>
        <w:ind w:firstLine="709"/>
        <w:jc w:val="both"/>
        <w:rPr>
          <w:bCs/>
          <w:sz w:val="28"/>
          <w:szCs w:val="28"/>
        </w:rPr>
      </w:pPr>
      <w:proofErr w:type="spellStart"/>
      <w:r>
        <w:rPr>
          <w:bCs/>
          <w:sz w:val="28"/>
          <w:szCs w:val="28"/>
        </w:rPr>
        <w:t>обваловка</w:t>
      </w:r>
      <w:proofErr w:type="spellEnd"/>
      <w:r>
        <w:rPr>
          <w:bCs/>
          <w:sz w:val="28"/>
          <w:szCs w:val="28"/>
        </w:rPr>
        <w:t xml:space="preserve"> территории;</w:t>
      </w:r>
    </w:p>
    <w:p w:rsidR="000F66AA" w:rsidRDefault="000F66AA" w:rsidP="000F66AA">
      <w:pPr>
        <w:tabs>
          <w:tab w:val="left" w:pos="708"/>
        </w:tabs>
        <w:adjustRightInd w:val="0"/>
        <w:ind w:firstLine="709"/>
        <w:jc w:val="both"/>
        <w:rPr>
          <w:bCs/>
          <w:sz w:val="28"/>
          <w:szCs w:val="28"/>
        </w:rPr>
      </w:pPr>
      <w:r>
        <w:rPr>
          <w:bCs/>
          <w:sz w:val="28"/>
          <w:szCs w:val="28"/>
        </w:rPr>
        <w:t>организация и благоустройство санитарно-защитной зоны;</w:t>
      </w:r>
    </w:p>
    <w:p w:rsidR="000F66AA" w:rsidRDefault="000F66AA" w:rsidP="000F66AA">
      <w:pPr>
        <w:tabs>
          <w:tab w:val="left" w:pos="708"/>
        </w:tabs>
        <w:adjustRightInd w:val="0"/>
        <w:ind w:firstLine="709"/>
        <w:jc w:val="both"/>
        <w:rPr>
          <w:bCs/>
          <w:sz w:val="28"/>
          <w:szCs w:val="28"/>
        </w:rPr>
      </w:pPr>
      <w:r>
        <w:rPr>
          <w:bCs/>
          <w:sz w:val="28"/>
          <w:szCs w:val="28"/>
        </w:rPr>
        <w:t>характер и площадь зеленых насаждений;</w:t>
      </w:r>
    </w:p>
    <w:p w:rsidR="000F66AA" w:rsidRDefault="000F66AA" w:rsidP="000F66AA">
      <w:pPr>
        <w:tabs>
          <w:tab w:val="left" w:pos="708"/>
        </w:tabs>
        <w:adjustRightInd w:val="0"/>
        <w:ind w:firstLine="709"/>
        <w:jc w:val="both"/>
        <w:rPr>
          <w:bCs/>
          <w:sz w:val="28"/>
          <w:szCs w:val="28"/>
        </w:rPr>
      </w:pPr>
      <w:r>
        <w:rPr>
          <w:bCs/>
          <w:sz w:val="28"/>
          <w:szCs w:val="28"/>
        </w:rPr>
        <w:t>организация подъездных путей и автостоянок;</w:t>
      </w:r>
    </w:p>
    <w:p w:rsidR="000F66AA" w:rsidRDefault="000F66AA" w:rsidP="000F66AA">
      <w:pPr>
        <w:tabs>
          <w:tab w:val="left" w:pos="708"/>
        </w:tabs>
        <w:adjustRightInd w:val="0"/>
        <w:ind w:firstLine="709"/>
        <w:jc w:val="both"/>
        <w:rPr>
          <w:bCs/>
          <w:sz w:val="28"/>
          <w:szCs w:val="28"/>
        </w:rPr>
      </w:pPr>
      <w:r>
        <w:rPr>
          <w:bCs/>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0F66AA" w:rsidRDefault="000F66AA" w:rsidP="000F66AA">
      <w:pPr>
        <w:tabs>
          <w:tab w:val="left" w:pos="708"/>
        </w:tabs>
        <w:adjustRightInd w:val="0"/>
        <w:ind w:firstLine="709"/>
        <w:jc w:val="both"/>
        <w:rPr>
          <w:bCs/>
          <w:sz w:val="28"/>
          <w:szCs w:val="28"/>
        </w:rPr>
      </w:pPr>
      <w:r>
        <w:rPr>
          <w:bCs/>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F66AA" w:rsidRDefault="000F66AA" w:rsidP="000F66AA">
      <w:pPr>
        <w:tabs>
          <w:tab w:val="left" w:pos="708"/>
        </w:tabs>
        <w:adjustRightInd w:val="0"/>
        <w:ind w:firstLine="709"/>
        <w:jc w:val="both"/>
        <w:rPr>
          <w:bCs/>
          <w:sz w:val="28"/>
          <w:szCs w:val="28"/>
        </w:rPr>
      </w:pPr>
      <w:proofErr w:type="spellStart"/>
      <w:r>
        <w:rPr>
          <w:bCs/>
          <w:sz w:val="28"/>
          <w:szCs w:val="28"/>
        </w:rPr>
        <w:t>канализование</w:t>
      </w:r>
      <w:proofErr w:type="spellEnd"/>
      <w:r>
        <w:rPr>
          <w:bCs/>
          <w:sz w:val="28"/>
          <w:szCs w:val="28"/>
        </w:rPr>
        <w:t xml:space="preserve">, </w:t>
      </w:r>
      <w:proofErr w:type="spellStart"/>
      <w:r>
        <w:rPr>
          <w:bCs/>
          <w:sz w:val="28"/>
          <w:szCs w:val="28"/>
        </w:rPr>
        <w:t>водо</w:t>
      </w:r>
      <w:proofErr w:type="spellEnd"/>
      <w:r>
        <w:rPr>
          <w:bCs/>
          <w:sz w:val="28"/>
          <w:szCs w:val="28"/>
        </w:rPr>
        <w:t>-, тепло-, электроснабжение, благоустройство территории.</w:t>
      </w:r>
    </w:p>
    <w:p w:rsidR="000F66AA" w:rsidRDefault="000F66AA" w:rsidP="000F66AA">
      <w:pPr>
        <w:tabs>
          <w:tab w:val="left" w:pos="708"/>
        </w:tabs>
        <w:adjustRightInd w:val="0"/>
        <w:ind w:firstLine="709"/>
        <w:jc w:val="both"/>
        <w:rPr>
          <w:bCs/>
          <w:sz w:val="28"/>
          <w:szCs w:val="28"/>
        </w:rPr>
      </w:pPr>
      <w:r>
        <w:rPr>
          <w:bCs/>
          <w:sz w:val="28"/>
          <w:szCs w:val="28"/>
        </w:rPr>
        <w:t xml:space="preserve">11.2.5. Размер земельного участка для кладбища определяется </w:t>
      </w:r>
      <w:r>
        <w:rPr>
          <w:bCs/>
          <w:sz w:val="28"/>
          <w:szCs w:val="28"/>
        </w:rPr>
        <w:br/>
        <w:t xml:space="preserve">с учетом количества жителей конкретного населенного пункта, </w:t>
      </w:r>
      <w:r>
        <w:rPr>
          <w:bCs/>
          <w:sz w:val="28"/>
          <w:szCs w:val="28"/>
        </w:rPr>
        <w:br/>
        <w:t xml:space="preserve">но не может превышать </w:t>
      </w:r>
      <w:smartTag w:uri="urn:schemas-microsoft-com:office:smarttags" w:element="metricconverter">
        <w:smartTagPr>
          <w:attr w:name="ProductID" w:val="40 гектаров"/>
        </w:smartTagPr>
        <w:r>
          <w:rPr>
            <w:bCs/>
            <w:sz w:val="28"/>
            <w:szCs w:val="28"/>
          </w:rPr>
          <w:t>40 гектаров</w:t>
        </w:r>
      </w:smartTag>
      <w:r>
        <w:rPr>
          <w:bCs/>
          <w:sz w:val="28"/>
          <w:szCs w:val="28"/>
        </w:rPr>
        <w:t xml:space="preserve">. При этом также учитывается перспективный рост численности населения, коэффициент смертности, </w:t>
      </w:r>
      <w:r>
        <w:rPr>
          <w:bCs/>
          <w:sz w:val="28"/>
          <w:szCs w:val="28"/>
        </w:rPr>
        <w:lastRenderedPageBreak/>
        <w:t>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0F66AA" w:rsidRDefault="000F66AA" w:rsidP="000F66AA">
      <w:pPr>
        <w:tabs>
          <w:tab w:val="left" w:pos="708"/>
        </w:tabs>
        <w:adjustRightInd w:val="0"/>
        <w:ind w:firstLine="709"/>
        <w:jc w:val="both"/>
        <w:rPr>
          <w:bCs/>
          <w:sz w:val="28"/>
          <w:szCs w:val="28"/>
        </w:rPr>
      </w:pPr>
      <w:r>
        <w:rPr>
          <w:bCs/>
          <w:sz w:val="28"/>
          <w:szCs w:val="28"/>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F66AA" w:rsidRDefault="000F66AA" w:rsidP="000F66AA">
      <w:pPr>
        <w:tabs>
          <w:tab w:val="left" w:pos="708"/>
        </w:tabs>
        <w:adjustRightInd w:val="0"/>
        <w:ind w:firstLine="709"/>
        <w:jc w:val="both"/>
        <w:rPr>
          <w:bCs/>
          <w:spacing w:val="-2"/>
          <w:sz w:val="28"/>
          <w:szCs w:val="28"/>
        </w:rPr>
      </w:pPr>
      <w:r>
        <w:rPr>
          <w:bCs/>
          <w:spacing w:val="-2"/>
          <w:sz w:val="28"/>
          <w:szCs w:val="28"/>
        </w:rPr>
        <w:t xml:space="preserve">11.2.6. Размер земельного участка для Федерального военного мемориального кладбища определяется </w:t>
      </w:r>
      <w:proofErr w:type="gramStart"/>
      <w:r>
        <w:rPr>
          <w:bCs/>
          <w:spacing w:val="-2"/>
          <w:sz w:val="28"/>
          <w:szCs w:val="28"/>
        </w:rPr>
        <w:t>исходя из предполагаемого количества захоронений на нем и может</w:t>
      </w:r>
      <w:proofErr w:type="gramEnd"/>
      <w:r>
        <w:rPr>
          <w:bCs/>
          <w:spacing w:val="-2"/>
          <w:sz w:val="28"/>
          <w:szCs w:val="28"/>
        </w:rPr>
        <w:t xml:space="preserve"> превышать </w:t>
      </w:r>
      <w:smartTag w:uri="urn:schemas-microsoft-com:office:smarttags" w:element="metricconverter">
        <w:smartTagPr>
          <w:attr w:name="ProductID" w:val="40 гектаров"/>
        </w:smartTagPr>
        <w:r>
          <w:rPr>
            <w:bCs/>
            <w:spacing w:val="-2"/>
            <w:sz w:val="28"/>
            <w:szCs w:val="28"/>
          </w:rPr>
          <w:t>40 гектаров</w:t>
        </w:r>
      </w:smartTag>
      <w:r>
        <w:rPr>
          <w:bCs/>
          <w:spacing w:val="-2"/>
          <w:sz w:val="28"/>
          <w:szCs w:val="28"/>
        </w:rPr>
        <w:t>.</w:t>
      </w:r>
    </w:p>
    <w:p w:rsidR="000F66AA" w:rsidRDefault="000F66AA" w:rsidP="000F66AA">
      <w:pPr>
        <w:tabs>
          <w:tab w:val="left" w:pos="708"/>
        </w:tabs>
        <w:adjustRightInd w:val="0"/>
        <w:ind w:firstLine="709"/>
        <w:jc w:val="both"/>
        <w:rPr>
          <w:bCs/>
          <w:sz w:val="28"/>
          <w:szCs w:val="28"/>
        </w:rPr>
      </w:pPr>
      <w:r>
        <w:rPr>
          <w:bCs/>
          <w:sz w:val="28"/>
          <w:szCs w:val="28"/>
        </w:rPr>
        <w:t xml:space="preserve">Участок земли на территории Федерального военного мемориального кладбища для погребения погибшего (умершего) составляет </w:t>
      </w:r>
      <w:smartTag w:uri="urn:schemas-microsoft-com:office:smarttags" w:element="metricconverter">
        <w:smartTagPr>
          <w:attr w:name="ProductID" w:val="5 кв. метров"/>
        </w:smartTagPr>
        <w:r>
          <w:rPr>
            <w:bCs/>
            <w:sz w:val="28"/>
            <w:szCs w:val="28"/>
          </w:rPr>
          <w:t>5 кв. метров</w:t>
        </w:r>
      </w:smartTag>
      <w:r>
        <w:rPr>
          <w:bCs/>
          <w:sz w:val="28"/>
          <w:szCs w:val="28"/>
        </w:rPr>
        <w:t xml:space="preserve">. </w:t>
      </w:r>
    </w:p>
    <w:p w:rsidR="000F66AA" w:rsidRDefault="000F66AA" w:rsidP="000F66AA">
      <w:pPr>
        <w:tabs>
          <w:tab w:val="left" w:pos="708"/>
        </w:tabs>
        <w:ind w:firstLine="709"/>
        <w:jc w:val="both"/>
        <w:rPr>
          <w:bCs/>
          <w:sz w:val="28"/>
          <w:szCs w:val="28"/>
        </w:rPr>
      </w:pPr>
      <w:r>
        <w:rPr>
          <w:bCs/>
          <w:sz w:val="28"/>
          <w:szCs w:val="28"/>
        </w:rPr>
        <w:t xml:space="preserve">11.2.7.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bCs/>
            <w:sz w:val="28"/>
            <w:szCs w:val="28"/>
          </w:rPr>
          <w:t>300 метров</w:t>
        </w:r>
      </w:smartTag>
      <w:r>
        <w:rPr>
          <w:bCs/>
          <w:sz w:val="28"/>
          <w:szCs w:val="28"/>
        </w:rPr>
        <w:t xml:space="preserve"> от границ территории жилых, общественно-деловых и рекреационных зон.</w:t>
      </w:r>
    </w:p>
    <w:p w:rsidR="000F66AA" w:rsidRDefault="000F66AA" w:rsidP="000F66AA">
      <w:pPr>
        <w:tabs>
          <w:tab w:val="left" w:pos="708"/>
        </w:tabs>
        <w:ind w:firstLine="709"/>
        <w:jc w:val="both"/>
        <w:rPr>
          <w:bCs/>
          <w:sz w:val="28"/>
          <w:szCs w:val="28"/>
        </w:rPr>
      </w:pPr>
      <w:r>
        <w:rPr>
          <w:bCs/>
          <w:sz w:val="28"/>
          <w:szCs w:val="28"/>
        </w:rPr>
        <w:t xml:space="preserve">11.2.8. Кладбища с погребением путем предания тела (останков) умершего земле (захоронение в могилу, склеп) размещают </w:t>
      </w:r>
      <w:r>
        <w:rPr>
          <w:bCs/>
          <w:sz w:val="28"/>
          <w:szCs w:val="28"/>
        </w:rPr>
        <w:br/>
        <w:t>на расстоянии:</w:t>
      </w:r>
    </w:p>
    <w:p w:rsidR="000F66AA" w:rsidRDefault="000F66AA" w:rsidP="000F66AA">
      <w:pPr>
        <w:tabs>
          <w:tab w:val="left" w:pos="708"/>
        </w:tabs>
        <w:adjustRightInd w:val="0"/>
        <w:ind w:firstLine="709"/>
        <w:jc w:val="both"/>
        <w:rPr>
          <w:bCs/>
          <w:sz w:val="28"/>
          <w:szCs w:val="28"/>
        </w:rPr>
      </w:pPr>
      <w:r>
        <w:rPr>
          <w:bCs/>
          <w:sz w:val="28"/>
          <w:szCs w:val="28"/>
        </w:rPr>
        <w:t xml:space="preserve">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w:t>
      </w:r>
      <w:r>
        <w:rPr>
          <w:bCs/>
          <w:sz w:val="28"/>
          <w:szCs w:val="28"/>
        </w:rPr>
        <w:br/>
        <w:t xml:space="preserve">или индивидуальных участков (ориентировочная санитарно-защитная зона в соответствии с </w:t>
      </w:r>
      <w:proofErr w:type="spellStart"/>
      <w:r>
        <w:rPr>
          <w:bCs/>
          <w:sz w:val="28"/>
          <w:szCs w:val="28"/>
        </w:rPr>
        <w:t>СанПиН</w:t>
      </w:r>
      <w:proofErr w:type="spellEnd"/>
      <w:r>
        <w:rPr>
          <w:bCs/>
          <w:sz w:val="28"/>
          <w:szCs w:val="28"/>
        </w:rPr>
        <w:t xml:space="preserve"> 2.2.1/2.1.1.1200-03 новая редакция), метров, не менее, метров:</w:t>
      </w:r>
    </w:p>
    <w:p w:rsidR="000F66AA" w:rsidRDefault="000F66AA" w:rsidP="000F66AA">
      <w:pPr>
        <w:tabs>
          <w:tab w:val="left" w:pos="708"/>
        </w:tabs>
        <w:adjustRightInd w:val="0"/>
        <w:ind w:firstLine="708"/>
        <w:jc w:val="both"/>
        <w:rPr>
          <w:bCs/>
          <w:sz w:val="28"/>
          <w:szCs w:val="28"/>
        </w:rPr>
      </w:pPr>
      <w:r>
        <w:rPr>
          <w:bCs/>
          <w:sz w:val="28"/>
          <w:szCs w:val="28"/>
        </w:rPr>
        <w:tab/>
        <w:t xml:space="preserve">100 - при площади кладбища </w:t>
      </w:r>
      <w:smartTag w:uri="urn:schemas-microsoft-com:office:smarttags" w:element="metricconverter">
        <w:smartTagPr>
          <w:attr w:name="ProductID" w:val="10 гектаров"/>
        </w:smartTagPr>
        <w:r>
          <w:rPr>
            <w:bCs/>
            <w:sz w:val="28"/>
            <w:szCs w:val="28"/>
          </w:rPr>
          <w:t>10 гектаров</w:t>
        </w:r>
      </w:smartTag>
      <w:r>
        <w:rPr>
          <w:bCs/>
          <w:sz w:val="28"/>
          <w:szCs w:val="28"/>
        </w:rPr>
        <w:t xml:space="preserve"> и менее;</w:t>
      </w:r>
    </w:p>
    <w:p w:rsidR="000F66AA" w:rsidRDefault="000F66AA" w:rsidP="000F66AA">
      <w:pPr>
        <w:tabs>
          <w:tab w:val="left" w:pos="708"/>
        </w:tabs>
        <w:adjustRightInd w:val="0"/>
        <w:ind w:firstLine="708"/>
        <w:jc w:val="both"/>
        <w:rPr>
          <w:bCs/>
          <w:sz w:val="28"/>
          <w:szCs w:val="28"/>
        </w:rPr>
      </w:pPr>
      <w:r>
        <w:rPr>
          <w:bCs/>
          <w:sz w:val="28"/>
          <w:szCs w:val="28"/>
        </w:rPr>
        <w:tab/>
        <w:t xml:space="preserve">300 - при площади кладбища от 10 до </w:t>
      </w:r>
      <w:smartTag w:uri="urn:schemas-microsoft-com:office:smarttags" w:element="metricconverter">
        <w:smartTagPr>
          <w:attr w:name="ProductID" w:val="20 гектаров"/>
        </w:smartTagPr>
        <w:r>
          <w:rPr>
            <w:bCs/>
            <w:sz w:val="28"/>
            <w:szCs w:val="28"/>
          </w:rPr>
          <w:t>20 гектаров</w:t>
        </w:r>
      </w:smartTag>
      <w:r>
        <w:rPr>
          <w:bCs/>
          <w:sz w:val="28"/>
          <w:szCs w:val="28"/>
        </w:rPr>
        <w:t>;</w:t>
      </w:r>
    </w:p>
    <w:p w:rsidR="000F66AA" w:rsidRDefault="000F66AA" w:rsidP="000F66AA">
      <w:pPr>
        <w:tabs>
          <w:tab w:val="left" w:pos="708"/>
        </w:tabs>
        <w:adjustRightInd w:val="0"/>
        <w:ind w:firstLine="708"/>
        <w:jc w:val="both"/>
        <w:rPr>
          <w:bCs/>
          <w:sz w:val="28"/>
          <w:szCs w:val="28"/>
        </w:rPr>
      </w:pPr>
      <w:r>
        <w:rPr>
          <w:bCs/>
          <w:sz w:val="28"/>
          <w:szCs w:val="28"/>
        </w:rPr>
        <w:tab/>
        <w:t xml:space="preserve">500 - при площади кладбища от 20 до </w:t>
      </w:r>
      <w:smartTag w:uri="urn:schemas-microsoft-com:office:smarttags" w:element="metricconverter">
        <w:smartTagPr>
          <w:attr w:name="ProductID" w:val="40 гектаров"/>
        </w:smartTagPr>
        <w:r>
          <w:rPr>
            <w:bCs/>
            <w:sz w:val="28"/>
            <w:szCs w:val="28"/>
          </w:rPr>
          <w:t>40 гектаров</w:t>
        </w:r>
      </w:smartTag>
      <w:r>
        <w:rPr>
          <w:bCs/>
          <w:sz w:val="28"/>
          <w:szCs w:val="28"/>
        </w:rPr>
        <w:t>;</w:t>
      </w:r>
    </w:p>
    <w:p w:rsidR="000F66AA" w:rsidRDefault="000F66AA" w:rsidP="000F66AA">
      <w:pPr>
        <w:tabs>
          <w:tab w:val="left" w:pos="708"/>
        </w:tabs>
        <w:adjustRightInd w:val="0"/>
        <w:ind w:firstLine="708"/>
        <w:jc w:val="both"/>
        <w:rPr>
          <w:bCs/>
          <w:sz w:val="28"/>
          <w:szCs w:val="28"/>
        </w:rPr>
      </w:pPr>
      <w:r>
        <w:rPr>
          <w:bCs/>
          <w:sz w:val="28"/>
          <w:szCs w:val="28"/>
        </w:rPr>
        <w:tab/>
        <w:t>50 - для закрытых кладбищ и мемориальных комплексов, кладбищ с погребением после кремации;</w:t>
      </w:r>
    </w:p>
    <w:p w:rsidR="000F66AA" w:rsidRDefault="000F66AA" w:rsidP="000F66AA">
      <w:pPr>
        <w:tabs>
          <w:tab w:val="left" w:pos="708"/>
        </w:tabs>
        <w:ind w:firstLine="709"/>
        <w:jc w:val="both"/>
        <w:rPr>
          <w:bCs/>
          <w:sz w:val="28"/>
          <w:szCs w:val="28"/>
        </w:rPr>
      </w:pPr>
      <w:r>
        <w:rPr>
          <w:bCs/>
          <w:sz w:val="28"/>
          <w:szCs w:val="28"/>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 000 метров"/>
        </w:smartTagPr>
        <w:r>
          <w:rPr>
            <w:bCs/>
            <w:sz w:val="28"/>
            <w:szCs w:val="28"/>
          </w:rPr>
          <w:t>1 000 метров</w:t>
        </w:r>
      </w:smartTag>
      <w:r>
        <w:rPr>
          <w:bCs/>
          <w:sz w:val="28"/>
          <w:szCs w:val="28"/>
        </w:rPr>
        <w:t xml:space="preserve"> с подтверждением достаточности расстояния расчетами поясов зон санитарной охраны </w:t>
      </w:r>
      <w:proofErr w:type="spellStart"/>
      <w:r>
        <w:rPr>
          <w:bCs/>
          <w:sz w:val="28"/>
          <w:szCs w:val="28"/>
        </w:rPr>
        <w:t>водоисточника</w:t>
      </w:r>
      <w:proofErr w:type="spellEnd"/>
      <w:r>
        <w:rPr>
          <w:bCs/>
          <w:sz w:val="28"/>
          <w:szCs w:val="28"/>
        </w:rPr>
        <w:t xml:space="preserve"> и времени фильтрации;</w:t>
      </w:r>
    </w:p>
    <w:p w:rsidR="000F66AA" w:rsidRDefault="000F66AA" w:rsidP="000F66AA">
      <w:pPr>
        <w:tabs>
          <w:tab w:val="left" w:pos="708"/>
        </w:tabs>
        <w:ind w:firstLine="709"/>
        <w:jc w:val="both"/>
        <w:rPr>
          <w:bCs/>
          <w:sz w:val="28"/>
          <w:szCs w:val="28"/>
        </w:rPr>
      </w:pPr>
      <w:r>
        <w:rPr>
          <w:bCs/>
          <w:sz w:val="28"/>
          <w:szCs w:val="28"/>
        </w:rPr>
        <w:t xml:space="preserve">в населенных пунктах, в которых используются колодцы, каптажи, родники и </w:t>
      </w:r>
      <w:r>
        <w:rPr>
          <w:bCs/>
          <w:spacing w:val="-2"/>
          <w:sz w:val="28"/>
          <w:szCs w:val="28"/>
        </w:rPr>
        <w:t xml:space="preserve">другие природные источники водоснабжения, </w:t>
      </w:r>
      <w:r>
        <w:rPr>
          <w:bCs/>
          <w:spacing w:val="-2"/>
          <w:sz w:val="28"/>
          <w:szCs w:val="28"/>
        </w:rPr>
        <w:br/>
        <w:t>при размещении кладбищ выше по потоку грунтовых вод, санитарно-защитная зона между кладбищем и населенным пунктом обеспечивается в соответ</w:t>
      </w:r>
      <w:r>
        <w:rPr>
          <w:bCs/>
          <w:sz w:val="28"/>
          <w:szCs w:val="28"/>
        </w:rPr>
        <w:t xml:space="preserve">ствии с результатами расчетов очистки грунтовых вод </w:t>
      </w:r>
      <w:r>
        <w:rPr>
          <w:bCs/>
          <w:sz w:val="28"/>
          <w:szCs w:val="28"/>
        </w:rPr>
        <w:br/>
        <w:t>и данными лабораторных исследований.</w:t>
      </w:r>
    </w:p>
    <w:p w:rsidR="000F66AA" w:rsidRDefault="000F66AA" w:rsidP="000F66AA">
      <w:pPr>
        <w:tabs>
          <w:tab w:val="left" w:pos="708"/>
        </w:tabs>
        <w:ind w:firstLine="709"/>
        <w:jc w:val="both"/>
        <w:rPr>
          <w:bCs/>
          <w:sz w:val="28"/>
          <w:szCs w:val="28"/>
        </w:rPr>
      </w:pPr>
      <w:r>
        <w:rPr>
          <w:bCs/>
          <w:sz w:val="28"/>
          <w:szCs w:val="28"/>
        </w:rPr>
        <w:t xml:space="preserve">11.2.9. Крематории размещаются </w:t>
      </w:r>
      <w:proofErr w:type="gramStart"/>
      <w:r>
        <w:rPr>
          <w:bCs/>
          <w:sz w:val="28"/>
          <w:szCs w:val="28"/>
        </w:rPr>
        <w:t xml:space="preserve">на отведенных участках земли </w:t>
      </w:r>
      <w:r>
        <w:rPr>
          <w:bCs/>
          <w:sz w:val="28"/>
          <w:szCs w:val="28"/>
        </w:rPr>
        <w:br/>
        <w:t xml:space="preserve">с подветренной стороны по отношению к жилой территории </w:t>
      </w:r>
      <w:r>
        <w:rPr>
          <w:bCs/>
          <w:sz w:val="28"/>
          <w:szCs w:val="28"/>
        </w:rPr>
        <w:br/>
        <w:t>на расстоянии</w:t>
      </w:r>
      <w:proofErr w:type="gramEnd"/>
      <w:r>
        <w:rPr>
          <w:bCs/>
          <w:sz w:val="28"/>
          <w:szCs w:val="28"/>
        </w:rPr>
        <w:t xml:space="preserve"> от жилых, общественных, лечебно-профилактических зданий, спортивно-оздоровительных и санаторно-курортных зон </w:t>
      </w:r>
      <w:r>
        <w:rPr>
          <w:bCs/>
          <w:sz w:val="28"/>
          <w:szCs w:val="28"/>
        </w:rPr>
        <w:br/>
        <w:t>не менее, метров:</w:t>
      </w:r>
    </w:p>
    <w:p w:rsidR="000F66AA" w:rsidRDefault="000F66AA" w:rsidP="000F66AA">
      <w:pPr>
        <w:tabs>
          <w:tab w:val="left" w:pos="708"/>
        </w:tabs>
        <w:ind w:firstLine="709"/>
        <w:jc w:val="both"/>
        <w:rPr>
          <w:bCs/>
          <w:sz w:val="28"/>
          <w:szCs w:val="28"/>
        </w:rPr>
      </w:pPr>
      <w:r>
        <w:rPr>
          <w:bCs/>
          <w:sz w:val="28"/>
          <w:szCs w:val="28"/>
        </w:rPr>
        <w:lastRenderedPageBreak/>
        <w:t>500 - без подготовительных и обрядовых процессов с одной однокамерной печью;</w:t>
      </w:r>
    </w:p>
    <w:p w:rsidR="000F66AA" w:rsidRDefault="000F66AA" w:rsidP="000F66AA">
      <w:pPr>
        <w:tabs>
          <w:tab w:val="left" w:pos="708"/>
        </w:tabs>
        <w:ind w:firstLine="709"/>
        <w:jc w:val="both"/>
        <w:rPr>
          <w:bCs/>
          <w:sz w:val="28"/>
          <w:szCs w:val="28"/>
        </w:rPr>
      </w:pPr>
      <w:r>
        <w:rPr>
          <w:bCs/>
          <w:sz w:val="28"/>
          <w:szCs w:val="28"/>
        </w:rPr>
        <w:t>1 000 - при количестве печей более одной.</w:t>
      </w:r>
    </w:p>
    <w:p w:rsidR="000F66AA" w:rsidRDefault="000F66AA" w:rsidP="000F66AA">
      <w:pPr>
        <w:tabs>
          <w:tab w:val="left" w:pos="708"/>
        </w:tabs>
        <w:ind w:firstLine="709"/>
        <w:jc w:val="both"/>
        <w:rPr>
          <w:bCs/>
          <w:sz w:val="28"/>
          <w:szCs w:val="28"/>
        </w:rPr>
      </w:pPr>
      <w:r>
        <w:rPr>
          <w:bCs/>
          <w:sz w:val="28"/>
          <w:szCs w:val="28"/>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0F66AA" w:rsidRDefault="000F66AA" w:rsidP="000F66AA">
      <w:pPr>
        <w:tabs>
          <w:tab w:val="left" w:pos="708"/>
        </w:tabs>
        <w:ind w:firstLine="709"/>
        <w:jc w:val="both"/>
        <w:rPr>
          <w:bCs/>
          <w:sz w:val="28"/>
          <w:szCs w:val="28"/>
        </w:rPr>
      </w:pPr>
      <w:r>
        <w:rPr>
          <w:bCs/>
          <w:sz w:val="28"/>
          <w:szCs w:val="28"/>
        </w:rPr>
        <w:t xml:space="preserve">11.2.10. Территория санитарно-защитных зон должна быть спланирована, благоустроена и озеленена, иметь транспортные </w:t>
      </w:r>
      <w:r>
        <w:rPr>
          <w:bCs/>
          <w:sz w:val="28"/>
          <w:szCs w:val="28"/>
        </w:rPr>
        <w:br/>
        <w:t>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F66AA" w:rsidRDefault="000F66AA" w:rsidP="000F66AA">
      <w:pPr>
        <w:tabs>
          <w:tab w:val="left" w:pos="708"/>
        </w:tabs>
        <w:ind w:firstLine="709"/>
        <w:jc w:val="both"/>
        <w:rPr>
          <w:bCs/>
          <w:sz w:val="28"/>
          <w:szCs w:val="28"/>
        </w:rPr>
      </w:pPr>
      <w:r>
        <w:rPr>
          <w:bCs/>
          <w:sz w:val="28"/>
          <w:szCs w:val="28"/>
        </w:rPr>
        <w:t xml:space="preserve">11.2.11. На территориях санитарно-защитных зон кладбищ, крематориев, зданий и сооружений похоронного назначения </w:t>
      </w:r>
      <w:r>
        <w:rPr>
          <w:bCs/>
          <w:sz w:val="28"/>
          <w:szCs w:val="28"/>
        </w:rPr>
        <w:br/>
        <w:t xml:space="preserve">не разрешается строительство зданий и сооружений, не связанных </w:t>
      </w:r>
      <w:r>
        <w:rPr>
          <w:bCs/>
          <w:sz w:val="28"/>
          <w:szCs w:val="28"/>
        </w:rPr>
        <w:br/>
        <w:t xml:space="preserve">с обслуживанием указанных объектов, за исключением культовых </w:t>
      </w:r>
      <w:r>
        <w:rPr>
          <w:bCs/>
          <w:sz w:val="28"/>
          <w:szCs w:val="28"/>
        </w:rPr>
        <w:br/>
        <w:t>и обрядовых объектов.</w:t>
      </w:r>
    </w:p>
    <w:p w:rsidR="000F66AA" w:rsidRDefault="000F66AA" w:rsidP="000F66AA">
      <w:pPr>
        <w:tabs>
          <w:tab w:val="left" w:pos="708"/>
        </w:tabs>
        <w:ind w:firstLine="709"/>
        <w:jc w:val="both"/>
        <w:rPr>
          <w:bCs/>
          <w:sz w:val="28"/>
          <w:szCs w:val="28"/>
        </w:rPr>
      </w:pPr>
      <w:r>
        <w:rPr>
          <w:bCs/>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0F66AA" w:rsidRDefault="000F66AA" w:rsidP="000F66AA">
      <w:pPr>
        <w:tabs>
          <w:tab w:val="left" w:pos="708"/>
        </w:tabs>
        <w:ind w:firstLine="709"/>
        <w:jc w:val="both"/>
        <w:rPr>
          <w:bCs/>
          <w:spacing w:val="-3"/>
          <w:sz w:val="28"/>
          <w:szCs w:val="28"/>
        </w:rPr>
      </w:pPr>
      <w:r>
        <w:rPr>
          <w:bCs/>
          <w:spacing w:val="-3"/>
          <w:sz w:val="28"/>
          <w:szCs w:val="28"/>
        </w:rPr>
        <w:t xml:space="preserve">11.2.12.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w:t>
      </w:r>
      <w:r>
        <w:rPr>
          <w:bCs/>
          <w:spacing w:val="-3"/>
          <w:sz w:val="28"/>
          <w:szCs w:val="28"/>
        </w:rPr>
        <w:br/>
        <w:t xml:space="preserve">не менее </w:t>
      </w:r>
      <w:smartTag w:uri="urn:schemas-microsoft-com:office:smarttags" w:element="metricconverter">
        <w:smartTagPr>
          <w:attr w:name="ProductID" w:val="50 м"/>
        </w:smartTagPr>
        <w:r>
          <w:rPr>
            <w:bCs/>
            <w:spacing w:val="-3"/>
            <w:sz w:val="28"/>
            <w:szCs w:val="28"/>
          </w:rPr>
          <w:t>50 метров</w:t>
        </w:r>
      </w:smartTag>
      <w:r>
        <w:rPr>
          <w:bCs/>
          <w:spacing w:val="-3"/>
          <w:sz w:val="28"/>
          <w:szCs w:val="28"/>
        </w:rPr>
        <w:t xml:space="preserve"> от жилых зданий, территорий лечебных, детских, образовательных, спортивно-оздоровительных, </w:t>
      </w:r>
      <w:r>
        <w:rPr>
          <w:bCs/>
          <w:spacing w:val="-2"/>
          <w:sz w:val="28"/>
          <w:szCs w:val="28"/>
        </w:rPr>
        <w:t>культурно-просветительных учреждений и учреждений социального обеспечения населения</w:t>
      </w:r>
      <w:r>
        <w:rPr>
          <w:bCs/>
          <w:spacing w:val="-3"/>
          <w:sz w:val="28"/>
          <w:szCs w:val="28"/>
        </w:rPr>
        <w:t>.</w:t>
      </w:r>
    </w:p>
    <w:p w:rsidR="000F66AA" w:rsidRDefault="000F66AA" w:rsidP="000F66AA">
      <w:pPr>
        <w:tabs>
          <w:tab w:val="left" w:pos="708"/>
        </w:tabs>
        <w:ind w:firstLine="709"/>
        <w:jc w:val="both"/>
        <w:rPr>
          <w:bCs/>
          <w:sz w:val="28"/>
          <w:szCs w:val="28"/>
        </w:rPr>
      </w:pPr>
      <w:r>
        <w:rPr>
          <w:bCs/>
          <w:sz w:val="28"/>
          <w:szCs w:val="28"/>
        </w:rPr>
        <w:t xml:space="preserve">11.2.13. На кладбищах, в крематориях и других зданиях </w:t>
      </w:r>
      <w:r>
        <w:rPr>
          <w:bCs/>
          <w:sz w:val="28"/>
          <w:szCs w:val="28"/>
        </w:rPr>
        <w:br/>
        <w:t xml:space="preserve">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w:t>
      </w:r>
      <w:r>
        <w:rPr>
          <w:bCs/>
          <w:sz w:val="28"/>
          <w:szCs w:val="28"/>
        </w:rPr>
        <w:br/>
        <w:t>и правил.</w:t>
      </w:r>
    </w:p>
    <w:p w:rsidR="000F66AA" w:rsidRDefault="000F66AA" w:rsidP="000F66AA">
      <w:pPr>
        <w:tabs>
          <w:tab w:val="left" w:pos="708"/>
        </w:tabs>
        <w:ind w:firstLine="709"/>
        <w:jc w:val="both"/>
        <w:rPr>
          <w:bCs/>
          <w:sz w:val="28"/>
          <w:szCs w:val="28"/>
        </w:rPr>
      </w:pPr>
      <w:r>
        <w:rPr>
          <w:bCs/>
          <w:sz w:val="28"/>
          <w:szCs w:val="28"/>
        </w:rPr>
        <w:t>Для стоков от крематориев, содержащих токсичные компоненты, должны быть предусмотрены локальные очистные сооружения.</w:t>
      </w:r>
    </w:p>
    <w:p w:rsidR="000F66AA" w:rsidRDefault="000F66AA" w:rsidP="000F66AA">
      <w:pPr>
        <w:tabs>
          <w:tab w:val="left" w:pos="708"/>
        </w:tabs>
        <w:ind w:firstLine="709"/>
        <w:jc w:val="both"/>
        <w:rPr>
          <w:bCs/>
          <w:sz w:val="28"/>
          <w:szCs w:val="28"/>
        </w:rPr>
      </w:pPr>
      <w:r>
        <w:rPr>
          <w:bCs/>
          <w:sz w:val="28"/>
          <w:szCs w:val="28"/>
        </w:rPr>
        <w:t xml:space="preserve">11.2.14. На участках кладбищ, крематориев зданий и сооружений похоронного назначения предусматривается зона зеленых насаждений шириной не менее </w:t>
      </w:r>
      <w:smartTag w:uri="urn:schemas-microsoft-com:office:smarttags" w:element="metricconverter">
        <w:smartTagPr>
          <w:attr w:name="ProductID" w:val="20 м"/>
        </w:smartTagPr>
        <w:r>
          <w:rPr>
            <w:bCs/>
            <w:sz w:val="28"/>
            <w:szCs w:val="28"/>
          </w:rPr>
          <w:t>20 метров</w:t>
        </w:r>
      </w:smartTag>
      <w:r>
        <w:rPr>
          <w:bCs/>
          <w:sz w:val="28"/>
          <w:szCs w:val="28"/>
        </w:rPr>
        <w:t xml:space="preserve">, стоянки автокатафалков и автотранспорта, урны для сбора мусора, площадки для мусоросборников с подъездами </w:t>
      </w:r>
      <w:r>
        <w:rPr>
          <w:bCs/>
          <w:sz w:val="28"/>
          <w:szCs w:val="28"/>
        </w:rPr>
        <w:br/>
        <w:t>к ним.</w:t>
      </w:r>
    </w:p>
    <w:p w:rsidR="000F66AA" w:rsidRDefault="000F66AA" w:rsidP="000F66AA">
      <w:pPr>
        <w:tabs>
          <w:tab w:val="left" w:pos="708"/>
        </w:tabs>
        <w:ind w:firstLine="709"/>
        <w:jc w:val="both"/>
        <w:rPr>
          <w:bCs/>
          <w:sz w:val="28"/>
          <w:szCs w:val="28"/>
        </w:rPr>
      </w:pPr>
      <w:r>
        <w:rPr>
          <w:bCs/>
          <w:sz w:val="28"/>
          <w:szCs w:val="28"/>
        </w:rPr>
        <w:t xml:space="preserve">11.2.15. При переносе кладбищ и захоронений следует проводить рекультивацию территорий и участков. Использование грунтов </w:t>
      </w:r>
      <w:r>
        <w:rPr>
          <w:bCs/>
          <w:sz w:val="28"/>
          <w:szCs w:val="28"/>
        </w:rPr>
        <w:br/>
        <w:t>с ликвидируемых мест захоронений для планировки жилой территории не допускается.</w:t>
      </w:r>
    </w:p>
    <w:p w:rsidR="000F66AA" w:rsidRDefault="000F66AA" w:rsidP="000F66AA">
      <w:pPr>
        <w:tabs>
          <w:tab w:val="left" w:pos="708"/>
        </w:tabs>
        <w:ind w:firstLine="709"/>
        <w:jc w:val="both"/>
        <w:rPr>
          <w:bCs/>
          <w:sz w:val="28"/>
          <w:szCs w:val="28"/>
        </w:rPr>
      </w:pPr>
      <w:r>
        <w:rPr>
          <w:bCs/>
          <w:spacing w:val="-2"/>
          <w:sz w:val="28"/>
          <w:szCs w:val="28"/>
        </w:rPr>
        <w:t xml:space="preserve">Использование территории места погребения разрешается </w:t>
      </w:r>
      <w:r>
        <w:rPr>
          <w:bCs/>
          <w:spacing w:val="-2"/>
          <w:sz w:val="28"/>
          <w:szCs w:val="28"/>
        </w:rPr>
        <w:br/>
        <w:t xml:space="preserve">по истечении двадцати лет с момента его переноса. Территория места </w:t>
      </w:r>
      <w:r>
        <w:rPr>
          <w:bCs/>
          <w:spacing w:val="-2"/>
          <w:sz w:val="28"/>
          <w:szCs w:val="28"/>
        </w:rPr>
        <w:lastRenderedPageBreak/>
        <w:t>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Pr>
          <w:bCs/>
          <w:sz w:val="28"/>
          <w:szCs w:val="28"/>
        </w:rPr>
        <w:t>.</w:t>
      </w:r>
    </w:p>
    <w:p w:rsidR="000F66AA" w:rsidRDefault="000F66AA" w:rsidP="000F66AA">
      <w:pPr>
        <w:tabs>
          <w:tab w:val="left" w:pos="708"/>
        </w:tabs>
        <w:ind w:firstLine="709"/>
        <w:jc w:val="both"/>
        <w:rPr>
          <w:bCs/>
          <w:sz w:val="28"/>
          <w:szCs w:val="28"/>
        </w:rPr>
      </w:pPr>
      <w:r>
        <w:rPr>
          <w:bCs/>
          <w:sz w:val="28"/>
          <w:szCs w:val="28"/>
        </w:rPr>
        <w:t xml:space="preserve">Размер санитарно-защитных зон после переноса кладбищ, а также закрытых кладбищ для новых погребений по истечении кладбищенского периода </w:t>
      </w:r>
      <w:r>
        <w:rPr>
          <w:sz w:val="28"/>
          <w:szCs w:val="28"/>
        </w:rPr>
        <w:t>сокращать не рекомендуется.</w:t>
      </w:r>
    </w:p>
    <w:p w:rsidR="000F66AA" w:rsidRDefault="000F66AA" w:rsidP="000F66AA">
      <w:pPr>
        <w:tabs>
          <w:tab w:val="left" w:pos="708"/>
        </w:tabs>
        <w:adjustRightInd w:val="0"/>
        <w:ind w:firstLine="709"/>
        <w:jc w:val="both"/>
        <w:rPr>
          <w:bCs/>
          <w:spacing w:val="-3"/>
          <w:sz w:val="28"/>
          <w:szCs w:val="28"/>
        </w:rPr>
      </w:pPr>
      <w:r>
        <w:rPr>
          <w:bCs/>
          <w:spacing w:val="-3"/>
          <w:sz w:val="28"/>
          <w:szCs w:val="28"/>
        </w:rPr>
        <w:t xml:space="preserve">11.2.16. Похоронные бюро, бюро-магазины похоронного обслуживания следует размещать на первых этажах учреждений коммунально-бытового назначения, в пределах жилой застройки </w:t>
      </w:r>
      <w:r>
        <w:rPr>
          <w:bCs/>
          <w:spacing w:val="-3"/>
          <w:sz w:val="28"/>
          <w:szCs w:val="28"/>
        </w:rPr>
        <w:br/>
        <w:t xml:space="preserve">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Pr>
            <w:bCs/>
            <w:spacing w:val="-3"/>
            <w:sz w:val="28"/>
            <w:szCs w:val="28"/>
          </w:rPr>
          <w:t>50 метров</w:t>
        </w:r>
      </w:smartTag>
      <w:r>
        <w:rPr>
          <w:bCs/>
          <w:spacing w:val="-3"/>
          <w:sz w:val="28"/>
          <w:szCs w:val="28"/>
        </w:rPr>
        <w:t xml:space="preserve">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0F66AA" w:rsidRDefault="000F66AA" w:rsidP="000F66AA">
      <w:pPr>
        <w:tabs>
          <w:tab w:val="left" w:pos="708"/>
        </w:tabs>
        <w:adjustRightInd w:val="0"/>
        <w:ind w:firstLine="709"/>
        <w:jc w:val="both"/>
        <w:rPr>
          <w:bCs/>
          <w:sz w:val="28"/>
          <w:szCs w:val="28"/>
        </w:rPr>
      </w:pPr>
      <w:r>
        <w:rPr>
          <w:bCs/>
          <w:sz w:val="28"/>
          <w:szCs w:val="28"/>
        </w:rPr>
        <w:t>11.2.17.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F66AA" w:rsidRDefault="000F66AA" w:rsidP="000F66AA">
      <w:pPr>
        <w:tabs>
          <w:tab w:val="left" w:pos="708"/>
        </w:tabs>
        <w:ind w:firstLine="709"/>
        <w:jc w:val="both"/>
        <w:rPr>
          <w:bCs/>
          <w:sz w:val="28"/>
          <w:szCs w:val="28"/>
        </w:rPr>
      </w:pPr>
      <w:r>
        <w:rPr>
          <w:bCs/>
          <w:sz w:val="28"/>
          <w:szCs w:val="28"/>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w:t>
      </w:r>
      <w:r>
        <w:rPr>
          <w:bCs/>
          <w:sz w:val="28"/>
          <w:szCs w:val="28"/>
        </w:rPr>
        <w:br/>
        <w:t xml:space="preserve">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Pr>
            <w:bCs/>
            <w:sz w:val="28"/>
            <w:szCs w:val="28"/>
          </w:rPr>
          <w:t>100 метров</w:t>
        </w:r>
      </w:smartTag>
      <w:r>
        <w:rPr>
          <w:bCs/>
          <w:sz w:val="28"/>
          <w:szCs w:val="28"/>
        </w:rPr>
        <w:t>.</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sz w:val="28"/>
          <w:szCs w:val="28"/>
        </w:rPr>
      </w:pPr>
      <w:r>
        <w:rPr>
          <w:sz w:val="28"/>
          <w:szCs w:val="28"/>
        </w:rPr>
        <w:t>11.3. Зоны размещения скотомогильников</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bCs/>
          <w:sz w:val="28"/>
          <w:szCs w:val="28"/>
        </w:rPr>
      </w:pPr>
      <w:r>
        <w:rPr>
          <w:bCs/>
          <w:sz w:val="28"/>
          <w:szCs w:val="28"/>
        </w:rPr>
        <w:t xml:space="preserve">11.3.1.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Pr>
          <w:bCs/>
          <w:sz w:val="28"/>
          <w:szCs w:val="28"/>
        </w:rPr>
        <w:t>конфискатов</w:t>
      </w:r>
      <w:proofErr w:type="spellEnd"/>
      <w:r>
        <w:rPr>
          <w:bCs/>
          <w:sz w:val="28"/>
          <w:szCs w:val="28"/>
        </w:rPr>
        <w:t xml:space="preserve">, выявленных на убойных пунктах, хладобойнях, </w:t>
      </w:r>
      <w:r>
        <w:rPr>
          <w:bCs/>
          <w:sz w:val="28"/>
          <w:szCs w:val="28"/>
        </w:rPr>
        <w:br/>
        <w:t>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0F66AA" w:rsidRDefault="000F66AA" w:rsidP="000F66AA">
      <w:pPr>
        <w:tabs>
          <w:tab w:val="left" w:pos="708"/>
        </w:tabs>
        <w:ind w:firstLine="709"/>
        <w:jc w:val="both"/>
        <w:rPr>
          <w:bCs/>
          <w:sz w:val="28"/>
          <w:szCs w:val="28"/>
        </w:rPr>
      </w:pPr>
      <w:r>
        <w:rPr>
          <w:bCs/>
          <w:sz w:val="28"/>
          <w:szCs w:val="28"/>
        </w:rPr>
        <w:t xml:space="preserve">Скотомогильники (биотермические ямы) проектируются </w:t>
      </w:r>
      <w:r>
        <w:rPr>
          <w:bCs/>
          <w:sz w:val="28"/>
          <w:szCs w:val="28"/>
        </w:rPr>
        <w:br/>
        <w:t xml:space="preserve">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4 декабря </w:t>
      </w:r>
      <w:smartTag w:uri="urn:schemas-microsoft-com:office:smarttags" w:element="metricconverter">
        <w:smartTagPr>
          <w:attr w:name="ProductID" w:val="1995 г"/>
        </w:smartTagPr>
        <w:r>
          <w:rPr>
            <w:bCs/>
            <w:sz w:val="28"/>
            <w:szCs w:val="28"/>
          </w:rPr>
          <w:t>1995 г</w:t>
        </w:r>
      </w:smartTag>
      <w:r>
        <w:rPr>
          <w:bCs/>
          <w:sz w:val="28"/>
          <w:szCs w:val="28"/>
        </w:rPr>
        <w:t>. № 13-7-2/469.</w:t>
      </w:r>
    </w:p>
    <w:p w:rsidR="000F66AA" w:rsidRDefault="000F66AA" w:rsidP="000F66AA">
      <w:pPr>
        <w:shd w:val="clear" w:color="auto" w:fill="FFFFFF"/>
        <w:tabs>
          <w:tab w:val="left" w:pos="708"/>
        </w:tabs>
        <w:ind w:firstLine="720"/>
        <w:jc w:val="both"/>
        <w:rPr>
          <w:bCs/>
          <w:sz w:val="28"/>
          <w:szCs w:val="28"/>
        </w:rPr>
      </w:pPr>
      <w:r>
        <w:rPr>
          <w:bCs/>
          <w:sz w:val="28"/>
          <w:szCs w:val="28"/>
        </w:rPr>
        <w:t xml:space="preserve">11.3.2.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Pr>
          <w:bCs/>
          <w:sz w:val="28"/>
          <w:szCs w:val="28"/>
        </w:rPr>
        <w:t>Россельхознадзора</w:t>
      </w:r>
      <w:proofErr w:type="spellEnd"/>
      <w:r>
        <w:rPr>
          <w:bCs/>
          <w:sz w:val="28"/>
          <w:szCs w:val="28"/>
        </w:rPr>
        <w:t>.</w:t>
      </w:r>
    </w:p>
    <w:p w:rsidR="000F66AA" w:rsidRDefault="000F66AA" w:rsidP="000F66AA">
      <w:pPr>
        <w:shd w:val="clear" w:color="auto" w:fill="FFFFFF"/>
        <w:tabs>
          <w:tab w:val="left" w:pos="708"/>
        </w:tabs>
        <w:ind w:firstLine="720"/>
        <w:jc w:val="both"/>
        <w:rPr>
          <w:bCs/>
          <w:sz w:val="28"/>
          <w:szCs w:val="28"/>
        </w:rPr>
      </w:pPr>
      <w:r>
        <w:rPr>
          <w:bCs/>
          <w:sz w:val="28"/>
          <w:szCs w:val="28"/>
        </w:rPr>
        <w:t xml:space="preserve">11.3.3. Скотомогильники (биотермические ямы) размещают </w:t>
      </w:r>
      <w:r>
        <w:rPr>
          <w:bCs/>
          <w:sz w:val="28"/>
          <w:szCs w:val="28"/>
        </w:rPr>
        <w:br/>
        <w:t xml:space="preserve">на сухом возвышенном участке земли площадью не менее </w:t>
      </w:r>
      <w:r>
        <w:rPr>
          <w:bCs/>
          <w:sz w:val="28"/>
          <w:szCs w:val="28"/>
        </w:rPr>
        <w:br/>
      </w:r>
      <w:r>
        <w:rPr>
          <w:bCs/>
          <w:sz w:val="28"/>
          <w:szCs w:val="28"/>
        </w:rPr>
        <w:lastRenderedPageBreak/>
        <w:t xml:space="preserve">600 кв. метров. Уровень стояния грунтовых вод должен быть не менее </w:t>
      </w:r>
      <w:r>
        <w:rPr>
          <w:bCs/>
          <w:sz w:val="28"/>
          <w:szCs w:val="28"/>
        </w:rPr>
        <w:br/>
      </w:r>
      <w:smartTag w:uri="urn:schemas-microsoft-com:office:smarttags" w:element="metricconverter">
        <w:smartTagPr>
          <w:attr w:name="ProductID" w:val="2 м"/>
        </w:smartTagPr>
        <w:r>
          <w:rPr>
            <w:bCs/>
            <w:sz w:val="28"/>
            <w:szCs w:val="28"/>
          </w:rPr>
          <w:t>2 метров</w:t>
        </w:r>
      </w:smartTag>
      <w:r>
        <w:rPr>
          <w:bCs/>
          <w:sz w:val="28"/>
          <w:szCs w:val="28"/>
        </w:rPr>
        <w:t xml:space="preserve"> от поверхности земли.</w:t>
      </w:r>
    </w:p>
    <w:p w:rsidR="000F66AA" w:rsidRDefault="000F66AA" w:rsidP="000F66AA">
      <w:pPr>
        <w:shd w:val="clear" w:color="auto" w:fill="FFFFFF"/>
        <w:tabs>
          <w:tab w:val="left" w:pos="708"/>
        </w:tabs>
        <w:ind w:firstLine="720"/>
        <w:jc w:val="both"/>
        <w:rPr>
          <w:bCs/>
          <w:sz w:val="28"/>
          <w:szCs w:val="28"/>
        </w:rPr>
      </w:pPr>
      <w:r>
        <w:rPr>
          <w:bCs/>
          <w:sz w:val="28"/>
          <w:szCs w:val="28"/>
        </w:rPr>
        <w:t xml:space="preserve">11.3.4. Размер санитарно-защитной зоны следует принимать </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 при этом ориентировочный размер санитарно-защитной зоны составляет, </w:t>
      </w:r>
      <w:r>
        <w:rPr>
          <w:bCs/>
          <w:sz w:val="28"/>
          <w:szCs w:val="28"/>
        </w:rPr>
        <w:br/>
        <w:t xml:space="preserve">метров, </w:t>
      </w:r>
      <w:proofErr w:type="gramStart"/>
      <w:r>
        <w:rPr>
          <w:bCs/>
          <w:sz w:val="28"/>
          <w:szCs w:val="28"/>
        </w:rPr>
        <w:t>для</w:t>
      </w:r>
      <w:proofErr w:type="gramEnd"/>
      <w:r>
        <w:rPr>
          <w:bCs/>
          <w:sz w:val="28"/>
          <w:szCs w:val="28"/>
        </w:rPr>
        <w:t>:</w:t>
      </w:r>
    </w:p>
    <w:p w:rsidR="000F66AA" w:rsidRDefault="000F66AA" w:rsidP="000F66AA">
      <w:pPr>
        <w:shd w:val="clear" w:color="auto" w:fill="FFFFFF"/>
        <w:tabs>
          <w:tab w:val="left" w:pos="708"/>
        </w:tabs>
        <w:ind w:firstLine="720"/>
        <w:jc w:val="both"/>
        <w:rPr>
          <w:bCs/>
          <w:spacing w:val="-4"/>
          <w:sz w:val="28"/>
          <w:szCs w:val="28"/>
        </w:rPr>
      </w:pPr>
      <w:r>
        <w:rPr>
          <w:bCs/>
          <w:spacing w:val="-4"/>
          <w:sz w:val="28"/>
          <w:szCs w:val="28"/>
        </w:rPr>
        <w:t>скотомогильников с захоронением в ямах - 1 000;</w:t>
      </w:r>
    </w:p>
    <w:p w:rsidR="000F66AA" w:rsidRDefault="000F66AA" w:rsidP="000F66AA">
      <w:pPr>
        <w:shd w:val="clear" w:color="auto" w:fill="FFFFFF"/>
        <w:tabs>
          <w:tab w:val="left" w:pos="708"/>
        </w:tabs>
        <w:ind w:firstLine="720"/>
        <w:jc w:val="both"/>
        <w:rPr>
          <w:bCs/>
          <w:sz w:val="28"/>
          <w:szCs w:val="28"/>
        </w:rPr>
      </w:pPr>
      <w:r>
        <w:rPr>
          <w:bCs/>
          <w:sz w:val="28"/>
          <w:szCs w:val="28"/>
        </w:rPr>
        <w:t>скотомогильников с биологическими камерами - 500.</w:t>
      </w:r>
    </w:p>
    <w:p w:rsidR="000F66AA" w:rsidRDefault="000F66AA" w:rsidP="000F66AA">
      <w:pPr>
        <w:shd w:val="clear" w:color="auto" w:fill="FFFFFF"/>
        <w:tabs>
          <w:tab w:val="left" w:pos="708"/>
        </w:tabs>
        <w:ind w:firstLine="720"/>
        <w:jc w:val="both"/>
        <w:rPr>
          <w:bCs/>
          <w:spacing w:val="-2"/>
          <w:sz w:val="28"/>
          <w:szCs w:val="28"/>
        </w:rPr>
      </w:pPr>
      <w:r>
        <w:rPr>
          <w:bCs/>
          <w:spacing w:val="-2"/>
          <w:sz w:val="28"/>
          <w:szCs w:val="28"/>
        </w:rPr>
        <w:t xml:space="preserve">Минимальные расстояния от скотомогильников до скотопрогонов </w:t>
      </w:r>
      <w:r>
        <w:rPr>
          <w:bCs/>
          <w:spacing w:val="-2"/>
          <w:sz w:val="28"/>
          <w:szCs w:val="28"/>
        </w:rPr>
        <w:br/>
        <w:t xml:space="preserve">и пастбищ следует принимать </w:t>
      </w:r>
      <w:smartTag w:uri="urn:schemas-microsoft-com:office:smarttags" w:element="metricconverter">
        <w:smartTagPr>
          <w:attr w:name="ProductID" w:val="200 м"/>
        </w:smartTagPr>
        <w:r>
          <w:rPr>
            <w:bCs/>
            <w:spacing w:val="-2"/>
            <w:sz w:val="28"/>
            <w:szCs w:val="28"/>
          </w:rPr>
          <w:t>200 метров</w:t>
        </w:r>
      </w:smartTag>
      <w:r>
        <w:rPr>
          <w:bCs/>
          <w:spacing w:val="-2"/>
          <w:sz w:val="28"/>
          <w:szCs w:val="28"/>
        </w:rPr>
        <w:t xml:space="preserve">, до автомобильных, железных дорог в зависимости от их категории - 50 - </w:t>
      </w:r>
      <w:smartTag w:uri="urn:schemas-microsoft-com:office:smarttags" w:element="metricconverter">
        <w:smartTagPr>
          <w:attr w:name="ProductID" w:val="300 м"/>
        </w:smartTagPr>
        <w:r>
          <w:rPr>
            <w:bCs/>
            <w:spacing w:val="-2"/>
            <w:sz w:val="28"/>
            <w:szCs w:val="28"/>
          </w:rPr>
          <w:t>300 метров</w:t>
        </w:r>
      </w:smartTag>
      <w:r>
        <w:rPr>
          <w:bCs/>
          <w:spacing w:val="-2"/>
          <w:sz w:val="28"/>
          <w:szCs w:val="28"/>
        </w:rPr>
        <w:t>.</w:t>
      </w:r>
    </w:p>
    <w:p w:rsidR="000F66AA" w:rsidRDefault="000F66AA" w:rsidP="000F66AA">
      <w:pPr>
        <w:shd w:val="clear" w:color="auto" w:fill="FFFFFF"/>
        <w:tabs>
          <w:tab w:val="left" w:pos="708"/>
        </w:tabs>
        <w:ind w:firstLine="720"/>
        <w:jc w:val="both"/>
        <w:rPr>
          <w:bCs/>
          <w:sz w:val="28"/>
          <w:szCs w:val="28"/>
        </w:rPr>
      </w:pPr>
      <w:r>
        <w:rPr>
          <w:bCs/>
          <w:sz w:val="28"/>
          <w:szCs w:val="28"/>
        </w:rPr>
        <w:t xml:space="preserve">11.3.5.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w:t>
      </w:r>
      <w:r>
        <w:rPr>
          <w:bCs/>
          <w:sz w:val="28"/>
          <w:szCs w:val="28"/>
        </w:rPr>
        <w:br/>
        <w:t>и производственными зданиями ветеринарных организаций, находящимися на этой территории, не регламентируется.</w:t>
      </w:r>
    </w:p>
    <w:p w:rsidR="000F66AA" w:rsidRDefault="000F66AA" w:rsidP="000F66AA">
      <w:pPr>
        <w:shd w:val="clear" w:color="auto" w:fill="FFFFFF"/>
        <w:tabs>
          <w:tab w:val="left" w:pos="708"/>
        </w:tabs>
        <w:ind w:firstLine="720"/>
        <w:jc w:val="both"/>
        <w:rPr>
          <w:bCs/>
          <w:sz w:val="28"/>
          <w:szCs w:val="28"/>
        </w:rPr>
      </w:pPr>
      <w:r>
        <w:rPr>
          <w:bCs/>
          <w:sz w:val="28"/>
          <w:szCs w:val="28"/>
        </w:rPr>
        <w:t xml:space="preserve">11.3.6. Размещение скотомогильников (биотермических ям) </w:t>
      </w:r>
      <w:r>
        <w:rPr>
          <w:bCs/>
          <w:sz w:val="28"/>
          <w:szCs w:val="28"/>
        </w:rPr>
        <w:br/>
        <w:t xml:space="preserve">на территории особо охраняемых территорий (в том числе особо охраняемых природных территориях, </w:t>
      </w:r>
      <w:proofErr w:type="spellStart"/>
      <w:r>
        <w:rPr>
          <w:bCs/>
          <w:sz w:val="28"/>
          <w:szCs w:val="28"/>
        </w:rPr>
        <w:t>водоохранных</w:t>
      </w:r>
      <w:proofErr w:type="spellEnd"/>
      <w:r>
        <w:rPr>
          <w:bCs/>
          <w:sz w:val="28"/>
          <w:szCs w:val="28"/>
        </w:rPr>
        <w:t>, пригородных зонах, зонах охраны источников водоснабжения) категорически запрещается.</w:t>
      </w:r>
    </w:p>
    <w:p w:rsidR="000F66AA" w:rsidRDefault="000F66AA" w:rsidP="000F66AA">
      <w:pPr>
        <w:shd w:val="clear" w:color="auto" w:fill="FFFFFF"/>
        <w:tabs>
          <w:tab w:val="left" w:pos="708"/>
        </w:tabs>
        <w:ind w:firstLine="720"/>
        <w:jc w:val="both"/>
        <w:rPr>
          <w:bCs/>
          <w:sz w:val="28"/>
          <w:szCs w:val="28"/>
        </w:rPr>
      </w:pPr>
      <w:r>
        <w:rPr>
          <w:bCs/>
          <w:sz w:val="28"/>
          <w:szCs w:val="28"/>
        </w:rPr>
        <w:t xml:space="preserve">11.3.7.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Pr>
            <w:bCs/>
            <w:sz w:val="28"/>
            <w:szCs w:val="28"/>
          </w:rPr>
          <w:t>2 метров</w:t>
        </w:r>
      </w:smartTag>
      <w:r>
        <w:rPr>
          <w:bCs/>
          <w:sz w:val="28"/>
          <w:szCs w:val="28"/>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Pr>
            <w:bCs/>
            <w:sz w:val="28"/>
            <w:szCs w:val="28"/>
          </w:rPr>
          <w:t>1,4 метра</w:t>
        </w:r>
      </w:smartTag>
      <w:r>
        <w:rPr>
          <w:bCs/>
          <w:sz w:val="28"/>
          <w:szCs w:val="28"/>
        </w:rPr>
        <w:t xml:space="preserve"> и шириной не менее </w:t>
      </w:r>
      <w:smartTag w:uri="urn:schemas-microsoft-com:office:smarttags" w:element="metricconverter">
        <w:smartTagPr>
          <w:attr w:name="ProductID" w:val="1,5 м"/>
        </w:smartTagPr>
        <w:r>
          <w:rPr>
            <w:bCs/>
            <w:sz w:val="28"/>
            <w:szCs w:val="28"/>
          </w:rPr>
          <w:t>1,5 метра</w:t>
        </w:r>
      </w:smartTag>
      <w:r>
        <w:rPr>
          <w:bCs/>
          <w:sz w:val="28"/>
          <w:szCs w:val="28"/>
        </w:rPr>
        <w:t xml:space="preserve"> и переходной мост через траншею.</w:t>
      </w:r>
    </w:p>
    <w:p w:rsidR="000F66AA" w:rsidRDefault="000F66AA" w:rsidP="000F66AA">
      <w:pPr>
        <w:shd w:val="clear" w:color="auto" w:fill="FFFFFF"/>
        <w:tabs>
          <w:tab w:val="left" w:pos="708"/>
        </w:tabs>
        <w:ind w:firstLine="720"/>
        <w:jc w:val="both"/>
        <w:rPr>
          <w:bCs/>
          <w:sz w:val="28"/>
          <w:szCs w:val="28"/>
        </w:rPr>
      </w:pPr>
      <w:r>
        <w:rPr>
          <w:bCs/>
          <w:sz w:val="28"/>
          <w:szCs w:val="28"/>
        </w:rPr>
        <w:t xml:space="preserve">11.3.8. Рядом со скотомогильником проектируют помещение </w:t>
      </w:r>
      <w:r>
        <w:rPr>
          <w:bCs/>
          <w:sz w:val="28"/>
          <w:szCs w:val="28"/>
        </w:rPr>
        <w:br/>
        <w:t>для вскрытия трупов животных, хранения дезинфицирующих средств, инвентаря, спецодежды и инструментов.</w:t>
      </w:r>
    </w:p>
    <w:p w:rsidR="000F66AA" w:rsidRDefault="000F66AA" w:rsidP="000F66AA">
      <w:pPr>
        <w:shd w:val="clear" w:color="auto" w:fill="FFFFFF"/>
        <w:tabs>
          <w:tab w:val="left" w:pos="708"/>
        </w:tabs>
        <w:ind w:firstLine="709"/>
        <w:jc w:val="both"/>
        <w:rPr>
          <w:bCs/>
          <w:sz w:val="28"/>
          <w:szCs w:val="28"/>
        </w:rPr>
      </w:pPr>
      <w:r>
        <w:rPr>
          <w:bCs/>
          <w:sz w:val="28"/>
          <w:szCs w:val="28"/>
        </w:rPr>
        <w:t>11.3.9.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0F66AA" w:rsidRDefault="000F66AA" w:rsidP="000F66AA">
      <w:pPr>
        <w:tabs>
          <w:tab w:val="left" w:pos="708"/>
        </w:tabs>
        <w:ind w:firstLine="709"/>
        <w:jc w:val="both"/>
        <w:rPr>
          <w:bCs/>
          <w:sz w:val="28"/>
          <w:szCs w:val="28"/>
        </w:rPr>
      </w:pPr>
      <w:r>
        <w:rPr>
          <w:bCs/>
          <w:sz w:val="28"/>
          <w:szCs w:val="28"/>
        </w:rPr>
        <w:t xml:space="preserve">11.3.10. В исключительных случаях с разрешения Главного государственного ветеринарного инспектора </w:t>
      </w:r>
      <w:r>
        <w:rPr>
          <w:bCs/>
          <w:spacing w:val="-2"/>
          <w:sz w:val="28"/>
          <w:szCs w:val="28"/>
        </w:rPr>
        <w:t>по Республике Марий Эл</w:t>
      </w:r>
      <w:r>
        <w:rPr>
          <w:bCs/>
          <w:sz w:val="28"/>
          <w:szCs w:val="28"/>
        </w:rPr>
        <w:t xml:space="preserve"> допускается использование территории скотомогильника </w:t>
      </w:r>
      <w:r>
        <w:rPr>
          <w:bCs/>
          <w:sz w:val="28"/>
          <w:szCs w:val="28"/>
        </w:rPr>
        <w:br/>
        <w:t>для промышленного строительства, если с момента последнего захоронения:</w:t>
      </w:r>
    </w:p>
    <w:p w:rsidR="000F66AA" w:rsidRDefault="000F66AA" w:rsidP="000F66AA">
      <w:pPr>
        <w:shd w:val="clear" w:color="auto" w:fill="FFFFFF"/>
        <w:tabs>
          <w:tab w:val="left" w:pos="708"/>
        </w:tabs>
        <w:ind w:firstLine="709"/>
        <w:jc w:val="both"/>
        <w:rPr>
          <w:bCs/>
          <w:sz w:val="28"/>
          <w:szCs w:val="28"/>
        </w:rPr>
      </w:pPr>
      <w:r>
        <w:rPr>
          <w:bCs/>
          <w:sz w:val="28"/>
          <w:szCs w:val="28"/>
        </w:rPr>
        <w:t>в биотермическую яму прошло не менее 2 лет;</w:t>
      </w:r>
    </w:p>
    <w:p w:rsidR="000F66AA" w:rsidRDefault="000F66AA" w:rsidP="000F66AA">
      <w:pPr>
        <w:shd w:val="clear" w:color="auto" w:fill="FFFFFF"/>
        <w:tabs>
          <w:tab w:val="left" w:pos="708"/>
        </w:tabs>
        <w:ind w:firstLine="709"/>
        <w:jc w:val="both"/>
        <w:rPr>
          <w:bCs/>
          <w:sz w:val="28"/>
          <w:szCs w:val="28"/>
        </w:rPr>
      </w:pPr>
      <w:r>
        <w:rPr>
          <w:bCs/>
          <w:sz w:val="28"/>
          <w:szCs w:val="28"/>
        </w:rPr>
        <w:t>в земляную яму - не менее 25 лет.</w:t>
      </w:r>
    </w:p>
    <w:p w:rsidR="000F66AA" w:rsidRDefault="000F66AA" w:rsidP="000F66AA">
      <w:pPr>
        <w:shd w:val="clear" w:color="auto" w:fill="FFFFFF"/>
        <w:tabs>
          <w:tab w:val="left" w:pos="708"/>
        </w:tabs>
        <w:ind w:firstLine="709"/>
        <w:jc w:val="both"/>
        <w:rPr>
          <w:bCs/>
          <w:sz w:val="28"/>
          <w:szCs w:val="28"/>
        </w:rPr>
      </w:pPr>
      <w:r>
        <w:rPr>
          <w:bCs/>
          <w:sz w:val="28"/>
          <w:szCs w:val="28"/>
        </w:rPr>
        <w:t>Промышленный объект не должен быть связан с приемом, производством и переработкой продуктов питания и кормов.</w:t>
      </w:r>
    </w:p>
    <w:p w:rsidR="000F66AA" w:rsidRDefault="000F66AA" w:rsidP="000F66AA">
      <w:pPr>
        <w:shd w:val="clear" w:color="auto" w:fill="FFFFFF"/>
        <w:tabs>
          <w:tab w:val="left" w:pos="708"/>
        </w:tabs>
        <w:ind w:firstLine="709"/>
        <w:jc w:val="both"/>
        <w:rPr>
          <w:bCs/>
          <w:sz w:val="28"/>
          <w:szCs w:val="28"/>
        </w:rPr>
      </w:pPr>
    </w:p>
    <w:p w:rsidR="000F66AA" w:rsidRDefault="000F66AA" w:rsidP="000F66AA">
      <w:pPr>
        <w:tabs>
          <w:tab w:val="left" w:pos="708"/>
        </w:tabs>
        <w:jc w:val="both"/>
        <w:rPr>
          <w:sz w:val="28"/>
          <w:szCs w:val="28"/>
        </w:rPr>
      </w:pPr>
      <w:r>
        <w:rPr>
          <w:sz w:val="28"/>
          <w:szCs w:val="28"/>
        </w:rPr>
        <w:t xml:space="preserve">11.4. Зоны размещения полигонов твердых </w:t>
      </w:r>
    </w:p>
    <w:p w:rsidR="000F66AA" w:rsidRDefault="000F66AA" w:rsidP="000F66AA">
      <w:pPr>
        <w:tabs>
          <w:tab w:val="left" w:pos="708"/>
        </w:tabs>
        <w:jc w:val="both"/>
        <w:rPr>
          <w:sz w:val="28"/>
          <w:szCs w:val="28"/>
        </w:rPr>
      </w:pPr>
      <w:r>
        <w:rPr>
          <w:sz w:val="28"/>
          <w:szCs w:val="28"/>
        </w:rPr>
        <w:t>бытовых отходов</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bCs/>
          <w:sz w:val="28"/>
          <w:szCs w:val="28"/>
        </w:rPr>
      </w:pPr>
      <w:r>
        <w:rPr>
          <w:bCs/>
          <w:spacing w:val="-2"/>
          <w:sz w:val="28"/>
          <w:szCs w:val="28"/>
        </w:rPr>
        <w:t xml:space="preserve">11.4.1. Полигоны твердых бытовых отходов (далее - ТБО) </w:t>
      </w:r>
      <w:r>
        <w:rPr>
          <w:sz w:val="28"/>
          <w:szCs w:val="28"/>
        </w:rPr>
        <w:t>(усовершенствованные свалки)</w:t>
      </w:r>
      <w:r>
        <w:rPr>
          <w:bCs/>
          <w:spacing w:val="-2"/>
          <w:sz w:val="28"/>
          <w:szCs w:val="28"/>
        </w:rPr>
        <w:t xml:space="preserve"> являются специаль</w:t>
      </w:r>
      <w:r>
        <w:rPr>
          <w:bCs/>
          <w:sz w:val="28"/>
          <w:szCs w:val="28"/>
        </w:rPr>
        <w:t xml:space="preserve">ными сооружениями, </w:t>
      </w:r>
      <w:r>
        <w:rPr>
          <w:bCs/>
          <w:sz w:val="28"/>
          <w:szCs w:val="28"/>
        </w:rPr>
        <w:lastRenderedPageBreak/>
        <w:t xml:space="preserve">предназначенными для изоляции и обезвреживания ТБО, и должны гарантировать санитарно-эпидемиологическую безопасность населения. </w:t>
      </w:r>
    </w:p>
    <w:p w:rsidR="000F66AA" w:rsidRDefault="000F66AA" w:rsidP="000F66AA">
      <w:pPr>
        <w:tabs>
          <w:tab w:val="left" w:pos="708"/>
        </w:tabs>
        <w:ind w:firstLine="709"/>
        <w:jc w:val="both"/>
        <w:rPr>
          <w:bCs/>
          <w:sz w:val="28"/>
          <w:szCs w:val="28"/>
        </w:rPr>
      </w:pPr>
      <w:r>
        <w:rPr>
          <w:bCs/>
          <w:sz w:val="28"/>
          <w:szCs w:val="28"/>
        </w:rPr>
        <w:t>Полигоны ТБО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0F66AA" w:rsidRDefault="000F66AA" w:rsidP="000F66AA">
      <w:pPr>
        <w:tabs>
          <w:tab w:val="left" w:pos="708"/>
        </w:tabs>
        <w:ind w:firstLine="709"/>
        <w:jc w:val="both"/>
        <w:rPr>
          <w:bCs/>
          <w:sz w:val="28"/>
          <w:szCs w:val="28"/>
        </w:rPr>
      </w:pPr>
      <w:r>
        <w:rPr>
          <w:bCs/>
          <w:sz w:val="28"/>
          <w:szCs w:val="28"/>
        </w:rPr>
        <w:t xml:space="preserve">Полигоны ТБО проектируются в соответствии с требованиями </w:t>
      </w:r>
      <w:proofErr w:type="spellStart"/>
      <w:r>
        <w:rPr>
          <w:bCs/>
          <w:sz w:val="28"/>
          <w:szCs w:val="28"/>
        </w:rPr>
        <w:t>СанПиН</w:t>
      </w:r>
      <w:proofErr w:type="spellEnd"/>
      <w:r>
        <w:rPr>
          <w:bCs/>
          <w:sz w:val="28"/>
          <w:szCs w:val="28"/>
        </w:rPr>
        <w:t xml:space="preserve"> 2.1.7.1322-03, СП 2.1.7.1038-01, Инструкции </w:t>
      </w:r>
      <w:r>
        <w:rPr>
          <w:bCs/>
          <w:sz w:val="28"/>
          <w:szCs w:val="28"/>
        </w:rPr>
        <w:br/>
        <w:t xml:space="preserve">по проектированию, эксплуатации и рекультивации полигонов </w:t>
      </w:r>
      <w:r>
        <w:rPr>
          <w:bCs/>
          <w:sz w:val="28"/>
          <w:szCs w:val="28"/>
        </w:rPr>
        <w:br/>
        <w:t xml:space="preserve">для твердых бытовых отходов, утвержденной Министерством строительства Российской Федерации от 2 ноября </w:t>
      </w:r>
      <w:smartTag w:uri="urn:schemas-microsoft-com:office:smarttags" w:element="metricconverter">
        <w:smartTagPr>
          <w:attr w:name="ProductID" w:val="1996 г"/>
        </w:smartTagPr>
        <w:r>
          <w:rPr>
            <w:bCs/>
            <w:sz w:val="28"/>
            <w:szCs w:val="28"/>
          </w:rPr>
          <w:t>1996 г</w:t>
        </w:r>
      </w:smartTag>
      <w:r>
        <w:rPr>
          <w:bCs/>
          <w:sz w:val="28"/>
          <w:szCs w:val="28"/>
        </w:rPr>
        <w:t>.</w:t>
      </w:r>
    </w:p>
    <w:p w:rsidR="000F66AA" w:rsidRDefault="000F66AA" w:rsidP="000F66AA">
      <w:pPr>
        <w:tabs>
          <w:tab w:val="left" w:pos="708"/>
        </w:tabs>
        <w:ind w:firstLine="709"/>
        <w:jc w:val="both"/>
        <w:rPr>
          <w:bCs/>
          <w:sz w:val="28"/>
          <w:szCs w:val="28"/>
        </w:rPr>
      </w:pPr>
      <w:r>
        <w:rPr>
          <w:bCs/>
          <w:spacing w:val="-2"/>
          <w:sz w:val="28"/>
          <w:szCs w:val="28"/>
        </w:rPr>
        <w:t>11.4.2. Полигоны ТБО размещаются за пределами жилой зоны,</w:t>
      </w:r>
      <w:r>
        <w:rPr>
          <w:bCs/>
          <w:spacing w:val="-2"/>
          <w:sz w:val="28"/>
          <w:szCs w:val="28"/>
        </w:rPr>
        <w:br/>
        <w:t>на обособленных</w:t>
      </w:r>
      <w:r>
        <w:rPr>
          <w:bCs/>
          <w:sz w:val="28"/>
          <w:szCs w:val="28"/>
        </w:rPr>
        <w:t xml:space="preserve"> территориях с обеспечением нормативных санитарно-защитных зон.</w:t>
      </w:r>
    </w:p>
    <w:p w:rsidR="000F66AA" w:rsidRDefault="000F66AA" w:rsidP="000F66AA">
      <w:pPr>
        <w:tabs>
          <w:tab w:val="left" w:pos="708"/>
        </w:tabs>
        <w:ind w:firstLine="709"/>
        <w:jc w:val="both"/>
        <w:rPr>
          <w:bCs/>
          <w:sz w:val="28"/>
          <w:szCs w:val="28"/>
        </w:rPr>
      </w:pPr>
      <w:r>
        <w:rPr>
          <w:bCs/>
          <w:sz w:val="28"/>
          <w:szCs w:val="28"/>
        </w:rPr>
        <w:t xml:space="preserve">При отводе земельного участка определяются срок эксплуатации полигона и мероприятия по возвращению данной территории </w:t>
      </w:r>
      <w:r>
        <w:rPr>
          <w:bCs/>
          <w:sz w:val="28"/>
          <w:szCs w:val="28"/>
        </w:rPr>
        <w:br/>
        <w:t>в состояние, пригодное для хозяйственного использования (рекультивация).</w:t>
      </w:r>
    </w:p>
    <w:p w:rsidR="000F66AA" w:rsidRDefault="000F66AA" w:rsidP="000F66AA">
      <w:pPr>
        <w:tabs>
          <w:tab w:val="left" w:pos="708"/>
        </w:tabs>
        <w:ind w:firstLine="709"/>
        <w:jc w:val="both"/>
        <w:rPr>
          <w:bCs/>
          <w:sz w:val="28"/>
          <w:szCs w:val="28"/>
        </w:rPr>
      </w:pPr>
      <w:r>
        <w:rPr>
          <w:bCs/>
          <w:sz w:val="28"/>
          <w:szCs w:val="28"/>
        </w:rPr>
        <w:t xml:space="preserve">11.4.3. Размер санитарно-защитной зоны следует принимать </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2.2.1/2.1.1.1200-03, при этом ориентировочный размер санитарно-защитной зоны составляет, метров, </w:t>
      </w:r>
      <w:proofErr w:type="gramStart"/>
      <w:r>
        <w:rPr>
          <w:bCs/>
          <w:sz w:val="28"/>
          <w:szCs w:val="28"/>
        </w:rPr>
        <w:t>для</w:t>
      </w:r>
      <w:proofErr w:type="gramEnd"/>
      <w:r>
        <w:rPr>
          <w:bCs/>
          <w:sz w:val="28"/>
          <w:szCs w:val="28"/>
        </w:rPr>
        <w:t>:</w:t>
      </w:r>
    </w:p>
    <w:p w:rsidR="000F66AA" w:rsidRDefault="000F66AA" w:rsidP="000F66AA">
      <w:pPr>
        <w:tabs>
          <w:tab w:val="left" w:pos="708"/>
        </w:tabs>
        <w:ind w:firstLine="709"/>
        <w:jc w:val="both"/>
        <w:rPr>
          <w:bCs/>
          <w:sz w:val="28"/>
          <w:szCs w:val="28"/>
        </w:rPr>
      </w:pPr>
      <w:r>
        <w:rPr>
          <w:bCs/>
          <w:sz w:val="28"/>
          <w:szCs w:val="28"/>
        </w:rPr>
        <w:t>участков компостирования - 500;</w:t>
      </w:r>
    </w:p>
    <w:p w:rsidR="000F66AA" w:rsidRDefault="000F66AA" w:rsidP="000F66AA">
      <w:pPr>
        <w:tabs>
          <w:tab w:val="left" w:pos="708"/>
        </w:tabs>
        <w:ind w:firstLine="709"/>
        <w:jc w:val="both"/>
        <w:rPr>
          <w:bCs/>
          <w:sz w:val="28"/>
          <w:szCs w:val="28"/>
        </w:rPr>
      </w:pPr>
      <w:r>
        <w:rPr>
          <w:bCs/>
          <w:sz w:val="28"/>
          <w:szCs w:val="28"/>
        </w:rPr>
        <w:t>усовершенствованных свалок - 1 000.</w:t>
      </w:r>
    </w:p>
    <w:p w:rsidR="000F66AA" w:rsidRDefault="000F66AA" w:rsidP="000F66AA">
      <w:pPr>
        <w:tabs>
          <w:tab w:val="left" w:pos="708"/>
        </w:tabs>
        <w:ind w:firstLine="709"/>
        <w:jc w:val="both"/>
        <w:rPr>
          <w:bCs/>
          <w:sz w:val="28"/>
          <w:szCs w:val="28"/>
        </w:rPr>
      </w:pPr>
      <w:r>
        <w:rPr>
          <w:bCs/>
          <w:sz w:val="28"/>
          <w:szCs w:val="28"/>
        </w:rPr>
        <w:t xml:space="preserve">Размер санитарно-защитной зоны </w:t>
      </w:r>
      <w:r>
        <w:rPr>
          <w:bCs/>
          <w:spacing w:val="-3"/>
          <w:sz w:val="28"/>
          <w:szCs w:val="28"/>
        </w:rPr>
        <w:t>должен быть уточнен расчетом рассеивания в атмосфере</w:t>
      </w:r>
      <w:r>
        <w:rPr>
          <w:bCs/>
          <w:sz w:val="28"/>
          <w:szCs w:val="28"/>
        </w:rPr>
        <w:t xml:space="preserve"> </w:t>
      </w:r>
      <w:r>
        <w:rPr>
          <w:bCs/>
          <w:spacing w:val="-4"/>
          <w:sz w:val="28"/>
          <w:szCs w:val="28"/>
        </w:rPr>
        <w:t xml:space="preserve">вредных выбросов с последующим </w:t>
      </w:r>
      <w:r>
        <w:rPr>
          <w:bCs/>
          <w:sz w:val="28"/>
          <w:szCs w:val="28"/>
        </w:rPr>
        <w:t xml:space="preserve">проведением натурных исследований и измерений. Границы зоны устанавливаются </w:t>
      </w:r>
      <w:r>
        <w:rPr>
          <w:bCs/>
          <w:sz w:val="28"/>
          <w:szCs w:val="28"/>
        </w:rPr>
        <w:br/>
        <w:t>по изолинии 1 ПДК, если она выходит из пределов нормативной зоны.</w:t>
      </w:r>
    </w:p>
    <w:p w:rsidR="000F66AA" w:rsidRDefault="000F66AA" w:rsidP="000F66AA">
      <w:pPr>
        <w:tabs>
          <w:tab w:val="left" w:pos="708"/>
        </w:tabs>
        <w:ind w:firstLine="709"/>
        <w:jc w:val="both"/>
        <w:rPr>
          <w:bCs/>
          <w:sz w:val="28"/>
          <w:szCs w:val="28"/>
        </w:rPr>
      </w:pPr>
      <w:r>
        <w:rPr>
          <w:bCs/>
          <w:sz w:val="28"/>
          <w:szCs w:val="28"/>
        </w:rPr>
        <w:t>Санитарно-защитная зона должна быть озеленена.</w:t>
      </w:r>
    </w:p>
    <w:p w:rsidR="000F66AA" w:rsidRDefault="000F66AA" w:rsidP="000F66AA">
      <w:pPr>
        <w:tabs>
          <w:tab w:val="left" w:pos="708"/>
        </w:tabs>
        <w:ind w:firstLine="709"/>
        <w:jc w:val="both"/>
        <w:rPr>
          <w:bCs/>
          <w:sz w:val="28"/>
          <w:szCs w:val="28"/>
        </w:rPr>
      </w:pPr>
      <w:r>
        <w:rPr>
          <w:bCs/>
          <w:sz w:val="28"/>
          <w:szCs w:val="28"/>
        </w:rPr>
        <w:t>11.4.4. Не допускается размещение полигонов ТБО:</w:t>
      </w:r>
    </w:p>
    <w:p w:rsidR="000F66AA" w:rsidRDefault="000F66AA" w:rsidP="000F66AA">
      <w:pPr>
        <w:tabs>
          <w:tab w:val="left" w:pos="708"/>
        </w:tabs>
        <w:ind w:firstLine="709"/>
        <w:jc w:val="both"/>
        <w:rPr>
          <w:bCs/>
          <w:sz w:val="28"/>
          <w:szCs w:val="28"/>
        </w:rPr>
      </w:pPr>
      <w:r>
        <w:rPr>
          <w:bCs/>
          <w:sz w:val="28"/>
          <w:szCs w:val="28"/>
        </w:rPr>
        <w:t xml:space="preserve">в зонах санитарной охраны источников питьевого водоснабжения в соответствии с требованиями </w:t>
      </w:r>
      <w:proofErr w:type="spellStart"/>
      <w:r>
        <w:rPr>
          <w:bCs/>
          <w:sz w:val="28"/>
          <w:szCs w:val="28"/>
        </w:rPr>
        <w:t>СанПиН</w:t>
      </w:r>
      <w:proofErr w:type="spellEnd"/>
      <w:r>
        <w:rPr>
          <w:bCs/>
          <w:sz w:val="28"/>
          <w:szCs w:val="28"/>
        </w:rPr>
        <w:t xml:space="preserve"> 2.1.4.1110-02;</w:t>
      </w:r>
    </w:p>
    <w:p w:rsidR="000F66AA" w:rsidRDefault="000F66AA" w:rsidP="000F66AA">
      <w:pPr>
        <w:tabs>
          <w:tab w:val="left" w:pos="708"/>
        </w:tabs>
        <w:ind w:firstLine="709"/>
        <w:jc w:val="both"/>
        <w:rPr>
          <w:bCs/>
          <w:sz w:val="28"/>
          <w:szCs w:val="28"/>
        </w:rPr>
      </w:pPr>
      <w:r>
        <w:rPr>
          <w:bCs/>
          <w:sz w:val="28"/>
          <w:szCs w:val="28"/>
        </w:rPr>
        <w:t>в зонах охраны лечебно-оздоровительных местностей и курортов;</w:t>
      </w:r>
    </w:p>
    <w:p w:rsidR="000F66AA" w:rsidRDefault="000F66AA" w:rsidP="000F66AA">
      <w:pPr>
        <w:tabs>
          <w:tab w:val="left" w:pos="708"/>
        </w:tabs>
        <w:ind w:firstLine="709"/>
        <w:jc w:val="both"/>
        <w:rPr>
          <w:bCs/>
          <w:sz w:val="28"/>
          <w:szCs w:val="28"/>
        </w:rPr>
      </w:pPr>
      <w:r>
        <w:rPr>
          <w:bCs/>
          <w:sz w:val="28"/>
          <w:szCs w:val="28"/>
        </w:rPr>
        <w:t>в местах выхода на поверхность трещиноватых пород;</w:t>
      </w:r>
    </w:p>
    <w:p w:rsidR="000F66AA" w:rsidRDefault="000F66AA" w:rsidP="000F66AA">
      <w:pPr>
        <w:tabs>
          <w:tab w:val="left" w:pos="708"/>
        </w:tabs>
        <w:ind w:firstLine="709"/>
        <w:jc w:val="both"/>
        <w:rPr>
          <w:bCs/>
          <w:sz w:val="28"/>
          <w:szCs w:val="28"/>
        </w:rPr>
      </w:pPr>
      <w:r>
        <w:rPr>
          <w:bCs/>
          <w:sz w:val="28"/>
          <w:szCs w:val="28"/>
        </w:rPr>
        <w:t>в местах выклинивания водоносных горизонтов;</w:t>
      </w:r>
    </w:p>
    <w:p w:rsidR="000F66AA" w:rsidRDefault="000F66AA" w:rsidP="000F66AA">
      <w:pPr>
        <w:tabs>
          <w:tab w:val="left" w:pos="708"/>
        </w:tabs>
        <w:ind w:firstLine="709"/>
        <w:jc w:val="both"/>
        <w:rPr>
          <w:bCs/>
          <w:sz w:val="28"/>
          <w:szCs w:val="28"/>
        </w:rPr>
      </w:pPr>
      <w:r>
        <w:rPr>
          <w:bCs/>
          <w:sz w:val="28"/>
          <w:szCs w:val="28"/>
        </w:rPr>
        <w:t>в местах массового отдыха населения и размещения оздоровительных учреждений.</w:t>
      </w:r>
    </w:p>
    <w:p w:rsidR="000F66AA" w:rsidRDefault="000F66AA" w:rsidP="000F66AA">
      <w:pPr>
        <w:tabs>
          <w:tab w:val="left" w:pos="708"/>
        </w:tabs>
        <w:ind w:firstLine="709"/>
        <w:jc w:val="both"/>
        <w:rPr>
          <w:bCs/>
          <w:sz w:val="28"/>
          <w:szCs w:val="28"/>
        </w:rPr>
      </w:pPr>
      <w:r>
        <w:rPr>
          <w:bCs/>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0F66AA" w:rsidRDefault="000F66AA" w:rsidP="000F66AA">
      <w:pPr>
        <w:tabs>
          <w:tab w:val="left" w:pos="708"/>
        </w:tabs>
        <w:ind w:firstLine="709"/>
        <w:jc w:val="both"/>
        <w:rPr>
          <w:bCs/>
          <w:sz w:val="28"/>
          <w:szCs w:val="28"/>
        </w:rPr>
      </w:pPr>
      <w:r>
        <w:rPr>
          <w:bCs/>
          <w:sz w:val="28"/>
          <w:szCs w:val="28"/>
        </w:rPr>
        <w:t xml:space="preserve">Полигоны ТБО размещаются на участках, где выявлены глины </w:t>
      </w:r>
      <w:r>
        <w:rPr>
          <w:bCs/>
          <w:sz w:val="28"/>
          <w:szCs w:val="28"/>
        </w:rPr>
        <w:br/>
        <w:t xml:space="preserve">или тяжелые суглинки, а грунтовые воды находятся на глубине более </w:t>
      </w:r>
      <w:r>
        <w:rPr>
          <w:bCs/>
          <w:sz w:val="28"/>
          <w:szCs w:val="28"/>
        </w:rPr>
        <w:br/>
      </w:r>
      <w:smartTag w:uri="urn:schemas-microsoft-com:office:smarttags" w:element="metricconverter">
        <w:smartTagPr>
          <w:attr w:name="ProductID" w:val="2 м"/>
        </w:smartTagPr>
        <w:r>
          <w:rPr>
            <w:bCs/>
            <w:sz w:val="28"/>
            <w:szCs w:val="28"/>
          </w:rPr>
          <w:t>2 метров</w:t>
        </w:r>
      </w:smartTag>
      <w:r>
        <w:rPr>
          <w:bCs/>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Pr>
            <w:bCs/>
            <w:sz w:val="28"/>
            <w:szCs w:val="28"/>
          </w:rPr>
          <w:t>1 метра</w:t>
        </w:r>
      </w:smartTag>
      <w:r>
        <w:rPr>
          <w:bCs/>
          <w:sz w:val="28"/>
          <w:szCs w:val="28"/>
        </w:rPr>
        <w:t xml:space="preserve"> и участки с выходами грунтовых вод в виде ключей.</w:t>
      </w:r>
    </w:p>
    <w:p w:rsidR="000F66AA" w:rsidRDefault="000F66AA" w:rsidP="000F66AA">
      <w:pPr>
        <w:pStyle w:val="FR2"/>
        <w:tabs>
          <w:tab w:val="left" w:pos="708"/>
        </w:tabs>
        <w:ind w:firstLine="709"/>
        <w:rPr>
          <w:rFonts w:ascii="Times New Roman" w:hAnsi="Times New Roman" w:cs="Times New Roman"/>
        </w:rPr>
      </w:pPr>
      <w:r>
        <w:rPr>
          <w:rFonts w:ascii="Times New Roman" w:hAnsi="Times New Roman" w:cs="Times New Roman"/>
        </w:rPr>
        <w:t xml:space="preserve">11.4.5. Полигон ТБО размещается на ровной территории, исключающей возможность смыва атмосферными осадками части </w:t>
      </w:r>
      <w:r>
        <w:rPr>
          <w:rFonts w:ascii="Times New Roman" w:hAnsi="Times New Roman" w:cs="Times New Roman"/>
          <w:spacing w:val="-2"/>
        </w:rPr>
        <w:t xml:space="preserve">отходов и загрязнения ими прилегающих земельных площадей </w:t>
      </w:r>
      <w:r>
        <w:rPr>
          <w:rFonts w:ascii="Times New Roman" w:hAnsi="Times New Roman" w:cs="Times New Roman"/>
          <w:spacing w:val="-2"/>
        </w:rPr>
        <w:br/>
        <w:t>и открытых водоемов,</w:t>
      </w:r>
      <w:r>
        <w:rPr>
          <w:rFonts w:ascii="Times New Roman" w:hAnsi="Times New Roman" w:cs="Times New Roman"/>
        </w:rPr>
        <w:t xml:space="preserve"> вблизи расположенных населенных пунктов. </w:t>
      </w:r>
      <w:r>
        <w:rPr>
          <w:rFonts w:ascii="Times New Roman" w:hAnsi="Times New Roman" w:cs="Times New Roman"/>
        </w:rPr>
        <w:lastRenderedPageBreak/>
        <w:t xml:space="preserve">Допускается отвод земельного участка под полигоны ТБО </w:t>
      </w:r>
      <w:r>
        <w:rPr>
          <w:rFonts w:ascii="Times New Roman" w:hAnsi="Times New Roman" w:cs="Times New Roman"/>
        </w:rPr>
        <w:br/>
        <w:t>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F66AA" w:rsidRDefault="000F66AA" w:rsidP="000F66AA">
      <w:pPr>
        <w:tabs>
          <w:tab w:val="left" w:pos="708"/>
        </w:tabs>
        <w:ind w:firstLine="709"/>
        <w:jc w:val="both"/>
        <w:rPr>
          <w:bCs/>
          <w:sz w:val="28"/>
          <w:szCs w:val="28"/>
        </w:rPr>
      </w:pPr>
      <w:r>
        <w:rPr>
          <w:bCs/>
          <w:sz w:val="28"/>
          <w:szCs w:val="28"/>
        </w:rPr>
        <w:t>11.4.6.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0F66AA" w:rsidRDefault="000F66AA" w:rsidP="000F66AA">
      <w:pPr>
        <w:tabs>
          <w:tab w:val="left" w:pos="708"/>
        </w:tabs>
        <w:ind w:firstLine="709"/>
        <w:jc w:val="both"/>
        <w:rPr>
          <w:bCs/>
          <w:sz w:val="28"/>
          <w:szCs w:val="28"/>
        </w:rPr>
      </w:pPr>
      <w:r>
        <w:rPr>
          <w:bCs/>
          <w:sz w:val="28"/>
          <w:szCs w:val="28"/>
        </w:rPr>
        <w:t xml:space="preserve">11.4.7. Хозяйственная зона проектируется для размещения производственно-бытового здания для персонала, стоянки </w:t>
      </w:r>
      <w:r>
        <w:rPr>
          <w:bCs/>
          <w:sz w:val="28"/>
          <w:szCs w:val="28"/>
        </w:rPr>
        <w:br/>
        <w:t xml:space="preserve">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w:t>
      </w:r>
      <w:r>
        <w:rPr>
          <w:bCs/>
          <w:sz w:val="28"/>
          <w:szCs w:val="28"/>
        </w:rPr>
        <w:br/>
        <w:t>с требованиями раздела «Зоны инженерной инфраструктуры» настоящих нормативов.</w:t>
      </w:r>
    </w:p>
    <w:p w:rsidR="000F66AA" w:rsidRDefault="000F66AA" w:rsidP="000F66AA">
      <w:pPr>
        <w:tabs>
          <w:tab w:val="left" w:pos="708"/>
        </w:tabs>
        <w:ind w:firstLine="709"/>
        <w:jc w:val="both"/>
        <w:rPr>
          <w:bCs/>
          <w:sz w:val="28"/>
          <w:szCs w:val="28"/>
        </w:rPr>
      </w:pPr>
      <w:r>
        <w:rPr>
          <w:bCs/>
          <w:sz w:val="28"/>
          <w:szCs w:val="28"/>
        </w:rPr>
        <w:t>11.4.8. По периметру всей территории полигона ТБО проектируется ограждение или осушительная траншея глубиной более</w:t>
      </w:r>
      <w:r>
        <w:rPr>
          <w:bCs/>
          <w:sz w:val="28"/>
          <w:szCs w:val="28"/>
        </w:rPr>
        <w:br/>
      </w:r>
      <w:smartTag w:uri="urn:schemas-microsoft-com:office:smarttags" w:element="metricconverter">
        <w:smartTagPr>
          <w:attr w:name="ProductID" w:val="2 м"/>
        </w:smartTagPr>
        <w:r>
          <w:rPr>
            <w:bCs/>
            <w:sz w:val="28"/>
            <w:szCs w:val="28"/>
          </w:rPr>
          <w:t>2 метров</w:t>
        </w:r>
      </w:smartTag>
      <w:r>
        <w:rPr>
          <w:bCs/>
          <w:sz w:val="28"/>
          <w:szCs w:val="28"/>
        </w:rPr>
        <w:t xml:space="preserve"> или вал высотой не более </w:t>
      </w:r>
      <w:smartTag w:uri="urn:schemas-microsoft-com:office:smarttags" w:element="metricconverter">
        <w:smartTagPr>
          <w:attr w:name="ProductID" w:val="2 метров"/>
        </w:smartTagPr>
        <w:r>
          <w:rPr>
            <w:bCs/>
            <w:sz w:val="28"/>
            <w:szCs w:val="28"/>
          </w:rPr>
          <w:t>2 метров</w:t>
        </w:r>
      </w:smartTag>
      <w:r>
        <w:rPr>
          <w:bCs/>
          <w:sz w:val="28"/>
          <w:szCs w:val="28"/>
        </w:rPr>
        <w:t>.</w:t>
      </w:r>
    </w:p>
    <w:p w:rsidR="000F66AA" w:rsidRDefault="000F66AA" w:rsidP="000F66AA">
      <w:pPr>
        <w:tabs>
          <w:tab w:val="left" w:pos="708"/>
        </w:tabs>
        <w:ind w:firstLine="709"/>
        <w:jc w:val="both"/>
        <w:rPr>
          <w:bCs/>
          <w:sz w:val="28"/>
          <w:szCs w:val="28"/>
        </w:rPr>
      </w:pPr>
      <w:r>
        <w:rPr>
          <w:bCs/>
          <w:spacing w:val="-4"/>
          <w:sz w:val="28"/>
          <w:szCs w:val="28"/>
        </w:rPr>
        <w:t xml:space="preserve">11.4.9. На выезде из полигона следует предусматривать контрольно-дезинфицирующую </w:t>
      </w:r>
      <w:r>
        <w:rPr>
          <w:bCs/>
          <w:sz w:val="28"/>
          <w:szCs w:val="28"/>
        </w:rPr>
        <w:t>установку для обработки ходовой части мусоровозов.</w:t>
      </w:r>
    </w:p>
    <w:p w:rsidR="000F66AA" w:rsidRDefault="000F66AA" w:rsidP="000F66AA">
      <w:pPr>
        <w:tabs>
          <w:tab w:val="left" w:pos="708"/>
        </w:tabs>
        <w:ind w:firstLine="709"/>
        <w:jc w:val="both"/>
        <w:rPr>
          <w:bCs/>
          <w:spacing w:val="-2"/>
          <w:sz w:val="28"/>
          <w:szCs w:val="28"/>
        </w:rPr>
      </w:pPr>
      <w:r>
        <w:rPr>
          <w:bCs/>
          <w:spacing w:val="-2"/>
          <w:sz w:val="28"/>
          <w:szCs w:val="28"/>
        </w:rPr>
        <w:t>11.4.10. В зеленой зоне полигона проектируются контрольные скважины, в том числе: одна контрольная скважина - выше полигона</w:t>
      </w:r>
      <w:r>
        <w:rPr>
          <w:bCs/>
          <w:spacing w:val="-2"/>
          <w:sz w:val="28"/>
          <w:szCs w:val="28"/>
        </w:rPr>
        <w:br/>
        <w:t>по потоку грунтовых вод, 1 - 2 скважины - ниже полигона для учета влияния складирования ТБО на грунтовые воды.</w:t>
      </w:r>
    </w:p>
    <w:p w:rsidR="000F66AA" w:rsidRDefault="000F66AA" w:rsidP="000F66AA">
      <w:pPr>
        <w:pStyle w:val="FR2"/>
        <w:tabs>
          <w:tab w:val="left" w:pos="708"/>
        </w:tabs>
        <w:ind w:firstLine="709"/>
        <w:rPr>
          <w:rFonts w:ascii="Times New Roman" w:hAnsi="Times New Roman" w:cs="Times New Roman"/>
        </w:rPr>
      </w:pPr>
      <w:r>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0F66AA" w:rsidRDefault="000F66AA" w:rsidP="000F66AA">
      <w:pPr>
        <w:pStyle w:val="FR2"/>
        <w:tabs>
          <w:tab w:val="left" w:pos="708"/>
        </w:tabs>
        <w:ind w:firstLine="709"/>
        <w:rPr>
          <w:rFonts w:ascii="Times New Roman" w:hAnsi="Times New Roman" w:cs="Times New Roman"/>
        </w:rPr>
      </w:pPr>
      <w:r>
        <w:rPr>
          <w:rFonts w:ascii="Times New Roman" w:hAnsi="Times New Roman" w:cs="Times New Roman"/>
        </w:rPr>
        <w:t>11.4.11. </w:t>
      </w:r>
      <w:r>
        <w:rPr>
          <w:rFonts w:ascii="Times New Roman" w:hAnsi="Times New Roman" w:cs="Times New Roman"/>
          <w:spacing w:val="-3"/>
        </w:rPr>
        <w:t xml:space="preserve">К полигонам ТБО проектируются подъездные пути </w:t>
      </w:r>
      <w:r>
        <w:rPr>
          <w:rFonts w:ascii="Times New Roman" w:hAnsi="Times New Roman" w:cs="Times New Roman"/>
          <w:spacing w:val="-3"/>
        </w:rPr>
        <w:br/>
        <w:t>в соответствии с тре</w:t>
      </w:r>
      <w:r>
        <w:rPr>
          <w:rFonts w:ascii="Times New Roman" w:hAnsi="Times New Roman" w:cs="Times New Roman"/>
        </w:rPr>
        <w:t>бованиями раздела «Зоны транспортной инфраструктуры» настоящих нормативов.</w:t>
      </w:r>
    </w:p>
    <w:p w:rsidR="000F66AA" w:rsidRDefault="000F66AA" w:rsidP="000F66AA">
      <w:pPr>
        <w:pStyle w:val="FR2"/>
        <w:tabs>
          <w:tab w:val="left" w:pos="708"/>
        </w:tabs>
        <w:ind w:firstLine="709"/>
        <w:rPr>
          <w:rFonts w:ascii="Times New Roman" w:hAnsi="Times New Roman" w:cs="Times New Roman"/>
        </w:rPr>
      </w:pPr>
      <w:r>
        <w:rPr>
          <w:rFonts w:ascii="Times New Roman" w:hAnsi="Times New Roman" w:cs="Times New Roman"/>
        </w:rPr>
        <w:t xml:space="preserve">11.4.12. Проектирование объектов по переработке ТБО следует осуществлять в соответствии с требованиями </w:t>
      </w:r>
      <w:proofErr w:type="spellStart"/>
      <w:r>
        <w:rPr>
          <w:rFonts w:ascii="Times New Roman" w:hAnsi="Times New Roman" w:cs="Times New Roman"/>
        </w:rPr>
        <w:t>СанПиН</w:t>
      </w:r>
      <w:proofErr w:type="spellEnd"/>
      <w:r>
        <w:rPr>
          <w:rFonts w:ascii="Times New Roman" w:hAnsi="Times New Roman" w:cs="Times New Roman"/>
        </w:rPr>
        <w:t xml:space="preserve"> 2.1.7.1322-03, </w:t>
      </w:r>
      <w:r>
        <w:rPr>
          <w:rFonts w:ascii="Times New Roman" w:hAnsi="Times New Roman" w:cs="Times New Roman"/>
        </w:rPr>
        <w:br/>
        <w:t xml:space="preserve">СП 2.1.7.1038-01, </w:t>
      </w:r>
      <w:proofErr w:type="spellStart"/>
      <w:r>
        <w:rPr>
          <w:rFonts w:ascii="Times New Roman" w:hAnsi="Times New Roman" w:cs="Times New Roman"/>
        </w:rPr>
        <w:t>СанПиН</w:t>
      </w:r>
      <w:proofErr w:type="spellEnd"/>
      <w:r>
        <w:rPr>
          <w:rFonts w:ascii="Times New Roman" w:hAnsi="Times New Roman" w:cs="Times New Roman"/>
        </w:rPr>
        <w:t xml:space="preserve"> 4607-88.</w:t>
      </w:r>
    </w:p>
    <w:p w:rsidR="000F66AA" w:rsidRDefault="000F66AA" w:rsidP="000F66AA">
      <w:pPr>
        <w:pStyle w:val="FR2"/>
        <w:tabs>
          <w:tab w:val="left" w:pos="708"/>
        </w:tabs>
        <w:ind w:firstLine="709"/>
        <w:rPr>
          <w:rFonts w:ascii="Times New Roman" w:hAnsi="Times New Roman" w:cs="Times New Roman"/>
        </w:rPr>
      </w:pPr>
    </w:p>
    <w:p w:rsidR="000F66AA" w:rsidRDefault="000F66AA" w:rsidP="000F66AA">
      <w:pPr>
        <w:tabs>
          <w:tab w:val="left" w:pos="708"/>
        </w:tabs>
        <w:jc w:val="both"/>
        <w:rPr>
          <w:spacing w:val="-3"/>
          <w:sz w:val="28"/>
          <w:szCs w:val="28"/>
        </w:rPr>
      </w:pPr>
      <w:r>
        <w:rPr>
          <w:sz w:val="28"/>
          <w:szCs w:val="28"/>
        </w:rPr>
        <w:t>11.5. Зоны размещения объектов для отходов производства</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bCs/>
          <w:sz w:val="28"/>
          <w:szCs w:val="28"/>
        </w:rPr>
      </w:pPr>
      <w:r>
        <w:rPr>
          <w:bCs/>
          <w:spacing w:val="-3"/>
          <w:sz w:val="28"/>
          <w:szCs w:val="28"/>
        </w:rPr>
        <w:t xml:space="preserve">11.5.1. Объекты для размещения отходов производства (далее </w:t>
      </w:r>
      <w:r>
        <w:rPr>
          <w:bCs/>
          <w:spacing w:val="-3"/>
          <w:sz w:val="28"/>
          <w:szCs w:val="28"/>
        </w:rPr>
        <w:br/>
        <w:t>в разделе - объекты) предназначены для длитель</w:t>
      </w:r>
      <w:r>
        <w:rPr>
          <w:bCs/>
          <w:sz w:val="28"/>
          <w:szCs w:val="28"/>
        </w:rPr>
        <w:t xml:space="preserve">ного их хранения </w:t>
      </w:r>
      <w:r>
        <w:rPr>
          <w:bCs/>
          <w:sz w:val="28"/>
          <w:szCs w:val="28"/>
        </w:rPr>
        <w:br/>
        <w:t>и захоронения при условии обеспечения санитарно-эпидемиологической безопасности населения на весь период их эксплуатации и после закрытия.</w:t>
      </w:r>
    </w:p>
    <w:p w:rsidR="000F66AA" w:rsidRDefault="000F66AA" w:rsidP="000F66AA">
      <w:pPr>
        <w:tabs>
          <w:tab w:val="left" w:pos="708"/>
        </w:tabs>
        <w:ind w:firstLine="709"/>
        <w:jc w:val="both"/>
        <w:rPr>
          <w:bCs/>
          <w:sz w:val="28"/>
          <w:szCs w:val="28"/>
        </w:rPr>
      </w:pPr>
      <w:r>
        <w:rPr>
          <w:bCs/>
          <w:sz w:val="28"/>
          <w:szCs w:val="28"/>
        </w:rPr>
        <w:t xml:space="preserve">Объекты проектируются в соответствии с требованиями </w:t>
      </w:r>
      <w:r>
        <w:rPr>
          <w:bCs/>
          <w:sz w:val="28"/>
          <w:szCs w:val="28"/>
        </w:rPr>
        <w:br/>
      </w:r>
      <w:proofErr w:type="spellStart"/>
      <w:r>
        <w:rPr>
          <w:bCs/>
          <w:sz w:val="28"/>
          <w:szCs w:val="28"/>
        </w:rPr>
        <w:t>СанПиН</w:t>
      </w:r>
      <w:proofErr w:type="spellEnd"/>
      <w:r>
        <w:rPr>
          <w:bCs/>
          <w:sz w:val="28"/>
          <w:szCs w:val="28"/>
        </w:rPr>
        <w:t xml:space="preserve"> 2.1.7.1322-03, </w:t>
      </w:r>
      <w:proofErr w:type="spellStart"/>
      <w:r>
        <w:rPr>
          <w:bCs/>
          <w:sz w:val="28"/>
          <w:szCs w:val="28"/>
        </w:rPr>
        <w:t>СНиП</w:t>
      </w:r>
      <w:proofErr w:type="spellEnd"/>
      <w:r>
        <w:rPr>
          <w:bCs/>
          <w:sz w:val="28"/>
          <w:szCs w:val="28"/>
        </w:rPr>
        <w:t xml:space="preserve"> 2.01.28-85.</w:t>
      </w:r>
    </w:p>
    <w:p w:rsidR="000F66AA" w:rsidRDefault="000F66AA" w:rsidP="000F66AA">
      <w:pPr>
        <w:tabs>
          <w:tab w:val="left" w:pos="708"/>
        </w:tabs>
        <w:ind w:firstLine="709"/>
        <w:jc w:val="both"/>
        <w:rPr>
          <w:bCs/>
          <w:sz w:val="28"/>
          <w:szCs w:val="28"/>
        </w:rPr>
      </w:pPr>
      <w:r>
        <w:rPr>
          <w:bCs/>
          <w:sz w:val="28"/>
          <w:szCs w:val="28"/>
        </w:rPr>
        <w:t xml:space="preserve">11.5.2. Объекты следует размещать за пределами жилой зоны </w:t>
      </w:r>
      <w:r>
        <w:rPr>
          <w:bCs/>
          <w:sz w:val="28"/>
          <w:szCs w:val="28"/>
        </w:rPr>
        <w:br/>
        <w:t>и на обособленных территориях с обеспечением нормативных санитарно-защитных зон.</w:t>
      </w:r>
    </w:p>
    <w:p w:rsidR="000F66AA" w:rsidRDefault="000F66AA" w:rsidP="000F66AA">
      <w:pPr>
        <w:tabs>
          <w:tab w:val="left" w:pos="708"/>
        </w:tabs>
        <w:autoSpaceDE w:val="0"/>
        <w:autoSpaceDN w:val="0"/>
        <w:adjustRightInd w:val="0"/>
        <w:ind w:firstLine="720"/>
        <w:jc w:val="both"/>
        <w:rPr>
          <w:bCs/>
          <w:spacing w:val="-2"/>
          <w:sz w:val="28"/>
          <w:szCs w:val="28"/>
        </w:rPr>
      </w:pPr>
      <w:r>
        <w:rPr>
          <w:bCs/>
          <w:spacing w:val="-2"/>
          <w:sz w:val="28"/>
          <w:szCs w:val="28"/>
        </w:rPr>
        <w:t xml:space="preserve">Объекты должны располагаться с подветренной стороны </w:t>
      </w:r>
      <w:r>
        <w:rPr>
          <w:bCs/>
          <w:spacing w:val="-2"/>
          <w:sz w:val="28"/>
          <w:szCs w:val="28"/>
        </w:rPr>
        <w:br/>
        <w:t>по отношению к жилой застройке.</w:t>
      </w:r>
    </w:p>
    <w:p w:rsidR="000F66AA" w:rsidRDefault="000F66AA" w:rsidP="000F66AA">
      <w:pPr>
        <w:tabs>
          <w:tab w:val="left" w:pos="708"/>
        </w:tabs>
        <w:ind w:firstLine="709"/>
        <w:jc w:val="both"/>
        <w:rPr>
          <w:bCs/>
          <w:sz w:val="28"/>
          <w:szCs w:val="28"/>
        </w:rPr>
      </w:pPr>
      <w:r>
        <w:rPr>
          <w:bCs/>
          <w:sz w:val="28"/>
          <w:szCs w:val="28"/>
        </w:rPr>
        <w:lastRenderedPageBreak/>
        <w:t>11.5.3. Размещение объектов не допускается:</w:t>
      </w:r>
    </w:p>
    <w:p w:rsidR="000F66AA" w:rsidRDefault="000F66AA" w:rsidP="000F66AA">
      <w:pPr>
        <w:tabs>
          <w:tab w:val="left" w:pos="708"/>
        </w:tabs>
        <w:ind w:firstLine="709"/>
        <w:jc w:val="both"/>
        <w:rPr>
          <w:bCs/>
          <w:sz w:val="28"/>
          <w:szCs w:val="28"/>
        </w:rPr>
      </w:pPr>
      <w:r>
        <w:rPr>
          <w:bCs/>
          <w:sz w:val="28"/>
          <w:szCs w:val="28"/>
        </w:rPr>
        <w:t xml:space="preserve">в зонах санитарной охраны источников питьевого водоснабжения в соответствии с требованиями </w:t>
      </w:r>
      <w:proofErr w:type="spellStart"/>
      <w:r>
        <w:rPr>
          <w:bCs/>
          <w:sz w:val="28"/>
          <w:szCs w:val="28"/>
        </w:rPr>
        <w:t>СанПиН</w:t>
      </w:r>
      <w:proofErr w:type="spellEnd"/>
      <w:r>
        <w:rPr>
          <w:bCs/>
          <w:sz w:val="28"/>
          <w:szCs w:val="28"/>
        </w:rPr>
        <w:t xml:space="preserve"> 2.1.4.1110-02;</w:t>
      </w:r>
    </w:p>
    <w:p w:rsidR="000F66AA" w:rsidRDefault="000F66AA" w:rsidP="000F66AA">
      <w:pPr>
        <w:tabs>
          <w:tab w:val="left" w:pos="708"/>
        </w:tabs>
        <w:ind w:firstLine="709"/>
        <w:jc w:val="both"/>
        <w:rPr>
          <w:bCs/>
          <w:sz w:val="28"/>
          <w:szCs w:val="28"/>
        </w:rPr>
      </w:pPr>
      <w:r>
        <w:rPr>
          <w:bCs/>
          <w:sz w:val="28"/>
          <w:szCs w:val="28"/>
        </w:rPr>
        <w:t>в зонах охраны лечебно-оздоровительных местностей и курортов;</w:t>
      </w:r>
    </w:p>
    <w:p w:rsidR="000F66AA" w:rsidRDefault="000F66AA" w:rsidP="000F66AA">
      <w:pPr>
        <w:tabs>
          <w:tab w:val="left" w:pos="708"/>
        </w:tabs>
        <w:ind w:firstLine="709"/>
        <w:jc w:val="both"/>
        <w:rPr>
          <w:bCs/>
          <w:sz w:val="28"/>
          <w:szCs w:val="28"/>
        </w:rPr>
      </w:pPr>
      <w:r>
        <w:rPr>
          <w:bCs/>
          <w:sz w:val="28"/>
          <w:szCs w:val="28"/>
        </w:rPr>
        <w:t>в зонах массового загородного отдыха населения и на территории лечебно-оздоровительных учреждений;</w:t>
      </w:r>
    </w:p>
    <w:p w:rsidR="000F66AA" w:rsidRDefault="000F66AA" w:rsidP="000F66AA">
      <w:pPr>
        <w:tabs>
          <w:tab w:val="left" w:pos="708"/>
        </w:tabs>
        <w:ind w:firstLine="709"/>
        <w:jc w:val="both"/>
        <w:rPr>
          <w:bCs/>
          <w:sz w:val="28"/>
          <w:szCs w:val="28"/>
        </w:rPr>
      </w:pPr>
      <w:r>
        <w:rPr>
          <w:bCs/>
          <w:sz w:val="28"/>
          <w:szCs w:val="28"/>
        </w:rPr>
        <w:t>в рекреационных зонах;</w:t>
      </w:r>
    </w:p>
    <w:p w:rsidR="000F66AA" w:rsidRDefault="000F66AA" w:rsidP="000F66AA">
      <w:pPr>
        <w:tabs>
          <w:tab w:val="left" w:pos="708"/>
        </w:tabs>
        <w:ind w:firstLine="709"/>
        <w:jc w:val="both"/>
        <w:rPr>
          <w:bCs/>
          <w:sz w:val="28"/>
          <w:szCs w:val="28"/>
        </w:rPr>
      </w:pPr>
      <w:r>
        <w:rPr>
          <w:bCs/>
          <w:sz w:val="28"/>
          <w:szCs w:val="28"/>
        </w:rPr>
        <w:t>в местах выклинивания водоносных горизонтов;</w:t>
      </w:r>
    </w:p>
    <w:p w:rsidR="000F66AA" w:rsidRDefault="000F66AA" w:rsidP="000F66AA">
      <w:pPr>
        <w:tabs>
          <w:tab w:val="left" w:pos="708"/>
        </w:tabs>
        <w:ind w:firstLine="709"/>
        <w:jc w:val="both"/>
        <w:rPr>
          <w:bCs/>
          <w:sz w:val="28"/>
          <w:szCs w:val="28"/>
        </w:rPr>
      </w:pPr>
      <w:r>
        <w:rPr>
          <w:bCs/>
          <w:sz w:val="28"/>
          <w:szCs w:val="28"/>
        </w:rPr>
        <w:t>на заболачиваемых и подтопляемых территориях.</w:t>
      </w:r>
    </w:p>
    <w:p w:rsidR="000F66AA" w:rsidRDefault="000F66AA" w:rsidP="000F66AA">
      <w:pPr>
        <w:tabs>
          <w:tab w:val="left" w:pos="708"/>
        </w:tabs>
        <w:ind w:firstLine="709"/>
        <w:jc w:val="both"/>
        <w:rPr>
          <w:bCs/>
          <w:sz w:val="28"/>
          <w:szCs w:val="28"/>
        </w:rPr>
      </w:pPr>
      <w:r>
        <w:rPr>
          <w:bCs/>
          <w:sz w:val="28"/>
          <w:szCs w:val="28"/>
        </w:rPr>
        <w:t xml:space="preserve">в границах установленных </w:t>
      </w:r>
      <w:proofErr w:type="spellStart"/>
      <w:r>
        <w:rPr>
          <w:bCs/>
          <w:sz w:val="28"/>
          <w:szCs w:val="28"/>
        </w:rPr>
        <w:t>водоохранных</w:t>
      </w:r>
      <w:proofErr w:type="spellEnd"/>
      <w:r>
        <w:rPr>
          <w:bCs/>
          <w:sz w:val="28"/>
          <w:szCs w:val="28"/>
        </w:rPr>
        <w:t xml:space="preserve"> зон водоемов </w:t>
      </w:r>
      <w:r>
        <w:rPr>
          <w:bCs/>
          <w:sz w:val="28"/>
          <w:szCs w:val="28"/>
        </w:rPr>
        <w:br/>
        <w:t>и водотоков.</w:t>
      </w:r>
    </w:p>
    <w:p w:rsidR="000F66AA" w:rsidRDefault="000F66AA" w:rsidP="000F66AA">
      <w:pPr>
        <w:tabs>
          <w:tab w:val="left" w:pos="708"/>
        </w:tabs>
        <w:ind w:firstLine="709"/>
        <w:jc w:val="both"/>
        <w:rPr>
          <w:bCs/>
          <w:sz w:val="28"/>
          <w:szCs w:val="28"/>
        </w:rPr>
      </w:pPr>
      <w:r>
        <w:rPr>
          <w:bCs/>
          <w:sz w:val="28"/>
          <w:szCs w:val="28"/>
        </w:rPr>
        <w:t xml:space="preserve">Полигоны </w:t>
      </w:r>
      <w:r>
        <w:rPr>
          <w:bCs/>
          <w:spacing w:val="-2"/>
          <w:sz w:val="28"/>
          <w:szCs w:val="28"/>
        </w:rPr>
        <w:t xml:space="preserve">по обезвреживанию и захоронению </w:t>
      </w:r>
      <w:r>
        <w:rPr>
          <w:bCs/>
          <w:sz w:val="28"/>
          <w:szCs w:val="28"/>
        </w:rPr>
        <w:t>токсичных промышленных отходов также не допускается размещать:</w:t>
      </w:r>
    </w:p>
    <w:p w:rsidR="000F66AA" w:rsidRDefault="000F66AA" w:rsidP="000F66AA">
      <w:pPr>
        <w:tabs>
          <w:tab w:val="left" w:pos="708"/>
        </w:tabs>
        <w:ind w:firstLine="709"/>
        <w:jc w:val="both"/>
        <w:rPr>
          <w:bCs/>
          <w:spacing w:val="-2"/>
          <w:sz w:val="28"/>
          <w:szCs w:val="28"/>
        </w:rPr>
      </w:pPr>
      <w:r>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w:t>
      </w:r>
      <w:r>
        <w:rPr>
          <w:bCs/>
          <w:spacing w:val="-2"/>
          <w:sz w:val="28"/>
          <w:szCs w:val="28"/>
        </w:rPr>
        <w:br/>
        <w:t>или его территориальных органов;</w:t>
      </w:r>
    </w:p>
    <w:p w:rsidR="000F66AA" w:rsidRDefault="000F66AA" w:rsidP="000F66AA">
      <w:pPr>
        <w:tabs>
          <w:tab w:val="left" w:pos="708"/>
        </w:tabs>
        <w:ind w:firstLine="709"/>
        <w:jc w:val="both"/>
        <w:rPr>
          <w:bCs/>
          <w:sz w:val="28"/>
          <w:szCs w:val="28"/>
        </w:rPr>
      </w:pPr>
      <w:r>
        <w:rPr>
          <w:bCs/>
          <w:sz w:val="28"/>
          <w:szCs w:val="28"/>
        </w:rPr>
        <w:t>в зонах активного карста;</w:t>
      </w:r>
    </w:p>
    <w:p w:rsidR="000F66AA" w:rsidRDefault="000F66AA" w:rsidP="000F66AA">
      <w:pPr>
        <w:tabs>
          <w:tab w:val="left" w:pos="708"/>
        </w:tabs>
        <w:autoSpaceDE w:val="0"/>
        <w:autoSpaceDN w:val="0"/>
        <w:adjustRightInd w:val="0"/>
        <w:ind w:firstLine="720"/>
        <w:jc w:val="both"/>
        <w:rPr>
          <w:bCs/>
          <w:sz w:val="28"/>
          <w:szCs w:val="28"/>
        </w:rPr>
      </w:pPr>
      <w:r>
        <w:rPr>
          <w:bCs/>
          <w:sz w:val="28"/>
          <w:szCs w:val="28"/>
        </w:rPr>
        <w:t>в зонах оползней;</w:t>
      </w:r>
    </w:p>
    <w:p w:rsidR="000F66AA" w:rsidRDefault="000F66AA" w:rsidP="000F66AA">
      <w:pPr>
        <w:tabs>
          <w:tab w:val="left" w:pos="708"/>
        </w:tabs>
        <w:ind w:firstLine="709"/>
        <w:jc w:val="both"/>
        <w:rPr>
          <w:bCs/>
          <w:sz w:val="28"/>
          <w:szCs w:val="28"/>
        </w:rPr>
      </w:pPr>
      <w:r>
        <w:rPr>
          <w:bCs/>
          <w:sz w:val="28"/>
          <w:szCs w:val="28"/>
        </w:rPr>
        <w:t>в зоне питания подземных источников питьевой воды;</w:t>
      </w:r>
    </w:p>
    <w:p w:rsidR="000F66AA" w:rsidRDefault="000F66AA" w:rsidP="000F66AA">
      <w:pPr>
        <w:tabs>
          <w:tab w:val="left" w:pos="708"/>
        </w:tabs>
        <w:ind w:firstLine="709"/>
        <w:jc w:val="both"/>
        <w:rPr>
          <w:bCs/>
          <w:sz w:val="28"/>
          <w:szCs w:val="28"/>
        </w:rPr>
      </w:pPr>
      <w:r>
        <w:rPr>
          <w:bCs/>
          <w:sz w:val="28"/>
          <w:szCs w:val="28"/>
        </w:rPr>
        <w:t>на территориях пригородных и рекреационных зон;</w:t>
      </w:r>
    </w:p>
    <w:p w:rsidR="000F66AA" w:rsidRDefault="000F66AA" w:rsidP="000F66AA">
      <w:pPr>
        <w:tabs>
          <w:tab w:val="left" w:pos="708"/>
        </w:tabs>
        <w:ind w:firstLine="709"/>
        <w:jc w:val="both"/>
        <w:rPr>
          <w:bCs/>
          <w:sz w:val="28"/>
          <w:szCs w:val="28"/>
        </w:rPr>
      </w:pPr>
      <w:r>
        <w:rPr>
          <w:bCs/>
          <w:sz w:val="28"/>
          <w:szCs w:val="28"/>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0F66AA" w:rsidRDefault="000F66AA" w:rsidP="000F66AA">
      <w:pPr>
        <w:tabs>
          <w:tab w:val="left" w:pos="708"/>
        </w:tabs>
        <w:ind w:firstLine="709"/>
        <w:jc w:val="both"/>
        <w:rPr>
          <w:bCs/>
          <w:sz w:val="28"/>
          <w:szCs w:val="28"/>
        </w:rPr>
      </w:pPr>
      <w:r>
        <w:rPr>
          <w:bCs/>
          <w:sz w:val="28"/>
          <w:szCs w:val="28"/>
        </w:rPr>
        <w:t xml:space="preserve">на участках, загрязненных органическими и радиоактивными отходами, до </w:t>
      </w:r>
      <w:r>
        <w:rPr>
          <w:bCs/>
          <w:spacing w:val="-3"/>
          <w:sz w:val="28"/>
          <w:szCs w:val="28"/>
        </w:rPr>
        <w:t xml:space="preserve">истечения сроков, установленных органами </w:t>
      </w:r>
      <w:r>
        <w:rPr>
          <w:bCs/>
          <w:sz w:val="28"/>
          <w:szCs w:val="28"/>
        </w:rPr>
        <w:t xml:space="preserve">службы </w:t>
      </w:r>
      <w:proofErr w:type="spellStart"/>
      <w:r>
        <w:rPr>
          <w:bCs/>
          <w:sz w:val="28"/>
          <w:szCs w:val="28"/>
        </w:rPr>
        <w:t>Роспотребнадзора</w:t>
      </w:r>
      <w:proofErr w:type="spellEnd"/>
      <w:r>
        <w:rPr>
          <w:bCs/>
          <w:spacing w:val="-3"/>
          <w:sz w:val="28"/>
          <w:szCs w:val="28"/>
        </w:rPr>
        <w:t>.</w:t>
      </w:r>
    </w:p>
    <w:p w:rsidR="000F66AA" w:rsidRDefault="000F66AA" w:rsidP="000F66AA">
      <w:pPr>
        <w:tabs>
          <w:tab w:val="left" w:pos="708"/>
        </w:tabs>
        <w:ind w:firstLine="709"/>
        <w:jc w:val="both"/>
        <w:rPr>
          <w:bCs/>
          <w:sz w:val="28"/>
          <w:szCs w:val="28"/>
        </w:rPr>
      </w:pPr>
      <w:r>
        <w:rPr>
          <w:bCs/>
          <w:spacing w:val="-2"/>
          <w:sz w:val="28"/>
          <w:szCs w:val="28"/>
        </w:rPr>
        <w:t>11.5.4. Полигоны по обезвреживанию и захоронению токсичных промышленных</w:t>
      </w:r>
      <w:r>
        <w:rPr>
          <w:bCs/>
          <w:sz w:val="28"/>
          <w:szCs w:val="28"/>
        </w:rPr>
        <w:t xml:space="preserve"> отходов следует проектировать:</w:t>
      </w:r>
    </w:p>
    <w:p w:rsidR="000F66AA" w:rsidRDefault="000F66AA" w:rsidP="000F66AA">
      <w:pPr>
        <w:tabs>
          <w:tab w:val="left" w:pos="708"/>
        </w:tabs>
        <w:ind w:firstLine="709"/>
        <w:jc w:val="both"/>
        <w:rPr>
          <w:bCs/>
          <w:sz w:val="28"/>
          <w:szCs w:val="28"/>
        </w:rPr>
      </w:pPr>
      <w:r>
        <w:rPr>
          <w:bCs/>
          <w:sz w:val="28"/>
          <w:szCs w:val="28"/>
        </w:rPr>
        <w:t>с подветренной стороны (для ветров преобладающего направления) по отношению к территории населенных пунктов;</w:t>
      </w:r>
    </w:p>
    <w:p w:rsidR="000F66AA" w:rsidRDefault="000F66AA" w:rsidP="000F66AA">
      <w:pPr>
        <w:tabs>
          <w:tab w:val="left" w:pos="708"/>
        </w:tabs>
        <w:ind w:firstLine="709"/>
        <w:jc w:val="both"/>
        <w:rPr>
          <w:bCs/>
          <w:sz w:val="28"/>
          <w:szCs w:val="28"/>
        </w:rPr>
      </w:pPr>
      <w:r>
        <w:rPr>
          <w:bCs/>
          <w:sz w:val="28"/>
          <w:szCs w:val="28"/>
        </w:rPr>
        <w:t>на площадках, на которых возможно осуществление мероприятий и инженерных решений, исключающих загрязнение окружающей среды;</w:t>
      </w:r>
    </w:p>
    <w:p w:rsidR="000F66AA" w:rsidRDefault="000F66AA" w:rsidP="000F66AA">
      <w:pPr>
        <w:tabs>
          <w:tab w:val="left" w:pos="708"/>
        </w:tabs>
        <w:ind w:firstLine="709"/>
        <w:jc w:val="both"/>
        <w:rPr>
          <w:bCs/>
          <w:sz w:val="28"/>
          <w:szCs w:val="28"/>
        </w:rPr>
      </w:pPr>
      <w:r>
        <w:rPr>
          <w:bCs/>
          <w:sz w:val="28"/>
          <w:szCs w:val="28"/>
        </w:rPr>
        <w:t>ниже мест водозаборов питьевой воды, рыбоводных хозяйств;</w:t>
      </w:r>
    </w:p>
    <w:p w:rsidR="000F66AA" w:rsidRDefault="000F66AA" w:rsidP="000F66AA">
      <w:pPr>
        <w:tabs>
          <w:tab w:val="left" w:pos="708"/>
        </w:tabs>
        <w:ind w:firstLine="709"/>
        <w:jc w:val="both"/>
        <w:rPr>
          <w:bCs/>
          <w:sz w:val="28"/>
          <w:szCs w:val="28"/>
        </w:rPr>
      </w:pPr>
      <w:r>
        <w:rPr>
          <w:bCs/>
          <w:sz w:val="28"/>
          <w:szCs w:val="28"/>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0F66AA" w:rsidRDefault="000F66AA" w:rsidP="000F66AA">
      <w:pPr>
        <w:tabs>
          <w:tab w:val="left" w:pos="708"/>
        </w:tabs>
        <w:ind w:firstLine="709"/>
        <w:jc w:val="both"/>
        <w:rPr>
          <w:bCs/>
          <w:sz w:val="28"/>
          <w:szCs w:val="28"/>
        </w:rPr>
      </w:pPr>
      <w:r>
        <w:rPr>
          <w:bCs/>
          <w:sz w:val="28"/>
          <w:szCs w:val="28"/>
        </w:rPr>
        <w:t xml:space="preserve">в соответствии с гидрогеологическими условиями на участках </w:t>
      </w:r>
      <w:r>
        <w:rPr>
          <w:bCs/>
          <w:sz w:val="28"/>
          <w:szCs w:val="28"/>
        </w:rPr>
        <w:br/>
        <w:t xml:space="preserve">со </w:t>
      </w:r>
      <w:proofErr w:type="spellStart"/>
      <w:r>
        <w:rPr>
          <w:bCs/>
          <w:sz w:val="28"/>
          <w:szCs w:val="28"/>
        </w:rPr>
        <w:t>слабофильтрующими</w:t>
      </w:r>
      <w:proofErr w:type="spellEnd"/>
      <w:r>
        <w:rPr>
          <w:bCs/>
          <w:sz w:val="28"/>
          <w:szCs w:val="28"/>
        </w:rPr>
        <w:t xml:space="preserve"> грунтами (глиной, суглинками, сланцами), </w:t>
      </w:r>
      <w:r>
        <w:rPr>
          <w:bCs/>
          <w:sz w:val="28"/>
          <w:szCs w:val="28"/>
        </w:rPr>
        <w:br/>
        <w:t xml:space="preserve">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Pr>
            <w:bCs/>
            <w:sz w:val="28"/>
            <w:szCs w:val="28"/>
          </w:rPr>
          <w:t>2 метров</w:t>
        </w:r>
      </w:smartTag>
      <w:r>
        <w:rPr>
          <w:bCs/>
          <w:sz w:val="28"/>
          <w:szCs w:val="28"/>
        </w:rPr>
        <w:t xml:space="preserve"> от нижнего уровня </w:t>
      </w:r>
      <w:proofErr w:type="spellStart"/>
      <w:r>
        <w:rPr>
          <w:bCs/>
          <w:sz w:val="28"/>
          <w:szCs w:val="28"/>
        </w:rPr>
        <w:t>захороняемых</w:t>
      </w:r>
      <w:proofErr w:type="spellEnd"/>
      <w:r>
        <w:rPr>
          <w:bCs/>
          <w:sz w:val="28"/>
          <w:szCs w:val="28"/>
        </w:rPr>
        <w:t xml:space="preserve"> отходов.</w:t>
      </w:r>
    </w:p>
    <w:p w:rsidR="000F66AA" w:rsidRDefault="000F66AA" w:rsidP="000F66AA">
      <w:pPr>
        <w:tabs>
          <w:tab w:val="left" w:pos="708"/>
        </w:tabs>
        <w:ind w:firstLine="709"/>
        <w:jc w:val="both"/>
        <w:rPr>
          <w:bCs/>
          <w:sz w:val="28"/>
          <w:szCs w:val="28"/>
        </w:rPr>
      </w:pPr>
      <w:r>
        <w:rPr>
          <w:bCs/>
          <w:spacing w:val="-2"/>
          <w:sz w:val="28"/>
          <w:szCs w:val="28"/>
        </w:rPr>
        <w:t xml:space="preserve">Участок для размещения полигона должен располагаться </w:t>
      </w:r>
      <w:r>
        <w:rPr>
          <w:bCs/>
          <w:spacing w:val="-2"/>
          <w:sz w:val="28"/>
          <w:szCs w:val="28"/>
        </w:rPr>
        <w:br/>
        <w:t>на территориях</w:t>
      </w:r>
      <w:r>
        <w:rPr>
          <w:bCs/>
          <w:sz w:val="28"/>
          <w:szCs w:val="28"/>
        </w:rPr>
        <w:t xml:space="preserve"> с уровнем залегания подземных вод на глубине </w:t>
      </w:r>
      <w:r>
        <w:rPr>
          <w:bCs/>
          <w:sz w:val="28"/>
          <w:szCs w:val="28"/>
        </w:rPr>
        <w:br/>
        <w:t xml:space="preserve">более </w:t>
      </w:r>
      <w:smartTag w:uri="urn:schemas-microsoft-com:office:smarttags" w:element="metricconverter">
        <w:smartTagPr>
          <w:attr w:name="ProductID" w:val="20 м"/>
        </w:smartTagPr>
        <w:r>
          <w:rPr>
            <w:bCs/>
            <w:sz w:val="28"/>
            <w:szCs w:val="28"/>
          </w:rPr>
          <w:t>20 метров</w:t>
        </w:r>
      </w:smartTag>
      <w:r>
        <w:rPr>
          <w:bCs/>
          <w:sz w:val="28"/>
          <w:szCs w:val="28"/>
        </w:rPr>
        <w:t xml:space="preserve"> с коэффициентом фильтрации подстилающих пород</w:t>
      </w:r>
      <w:r>
        <w:rPr>
          <w:bCs/>
          <w:sz w:val="28"/>
          <w:szCs w:val="28"/>
        </w:rPr>
        <w:br/>
        <w:t xml:space="preserve">не более 10 (-6) см/сек.; на расстоянии не менее </w:t>
      </w:r>
      <w:smartTag w:uri="urn:schemas-microsoft-com:office:smarttags" w:element="metricconverter">
        <w:smartTagPr>
          <w:attr w:name="ProductID" w:val="2 м"/>
        </w:smartTagPr>
        <w:r>
          <w:rPr>
            <w:bCs/>
            <w:sz w:val="28"/>
            <w:szCs w:val="28"/>
          </w:rPr>
          <w:t>2 метров</w:t>
        </w:r>
      </w:smartTag>
      <w:r>
        <w:rPr>
          <w:bCs/>
          <w:sz w:val="28"/>
          <w:szCs w:val="28"/>
        </w:rPr>
        <w:t xml:space="preserve"> от земель </w:t>
      </w:r>
      <w:r>
        <w:rPr>
          <w:bCs/>
          <w:sz w:val="28"/>
          <w:szCs w:val="28"/>
        </w:rPr>
        <w:lastRenderedPageBreak/>
        <w:t>сельскохозяйственного назначения, используемых для выращивания технических культур, не используемых для производства продуктов питания.</w:t>
      </w:r>
    </w:p>
    <w:p w:rsidR="000F66AA" w:rsidRDefault="000F66AA" w:rsidP="000F66AA">
      <w:pPr>
        <w:tabs>
          <w:tab w:val="left" w:pos="708"/>
        </w:tabs>
        <w:ind w:firstLine="709"/>
        <w:jc w:val="both"/>
        <w:rPr>
          <w:bCs/>
          <w:sz w:val="28"/>
          <w:szCs w:val="28"/>
        </w:rPr>
      </w:pPr>
      <w:r>
        <w:rPr>
          <w:bCs/>
          <w:sz w:val="28"/>
          <w:szCs w:val="28"/>
        </w:rPr>
        <w:t xml:space="preserve">При неблагоприятных гидрогеологических условиях на выбранной </w:t>
      </w:r>
      <w:r>
        <w:rPr>
          <w:bCs/>
          <w:spacing w:val="-2"/>
          <w:sz w:val="28"/>
          <w:szCs w:val="28"/>
        </w:rPr>
        <w:t>площадке необходимо предусматривать инженерные мероприятия, обеспечивающие</w:t>
      </w:r>
      <w:r>
        <w:rPr>
          <w:bCs/>
          <w:sz w:val="28"/>
          <w:szCs w:val="28"/>
        </w:rPr>
        <w:t xml:space="preserve"> требуемое снижение уровня грунтовых вод.</w:t>
      </w:r>
    </w:p>
    <w:p w:rsidR="000F66AA" w:rsidRDefault="000F66AA" w:rsidP="000F66AA">
      <w:pPr>
        <w:tabs>
          <w:tab w:val="left" w:pos="708"/>
        </w:tabs>
        <w:ind w:firstLine="709"/>
        <w:jc w:val="both"/>
        <w:rPr>
          <w:bCs/>
          <w:sz w:val="28"/>
          <w:szCs w:val="28"/>
        </w:rPr>
      </w:pPr>
      <w:r>
        <w:rPr>
          <w:bCs/>
          <w:sz w:val="28"/>
          <w:szCs w:val="28"/>
        </w:rPr>
        <w:t xml:space="preserve">Устройство полигонов на </w:t>
      </w:r>
      <w:proofErr w:type="spellStart"/>
      <w:r>
        <w:rPr>
          <w:bCs/>
          <w:sz w:val="28"/>
          <w:szCs w:val="28"/>
        </w:rPr>
        <w:t>просадочных</w:t>
      </w:r>
      <w:proofErr w:type="spellEnd"/>
      <w:r>
        <w:rPr>
          <w:bCs/>
          <w:sz w:val="28"/>
          <w:szCs w:val="28"/>
        </w:rPr>
        <w:t xml:space="preserve"> грунтах допускается </w:t>
      </w:r>
      <w:r>
        <w:rPr>
          <w:bCs/>
          <w:sz w:val="28"/>
          <w:szCs w:val="28"/>
        </w:rPr>
        <w:br/>
        <w:t xml:space="preserve">при условии полного устранения </w:t>
      </w:r>
      <w:proofErr w:type="spellStart"/>
      <w:r>
        <w:rPr>
          <w:bCs/>
          <w:sz w:val="28"/>
          <w:szCs w:val="28"/>
        </w:rPr>
        <w:t>просадочных</w:t>
      </w:r>
      <w:proofErr w:type="spellEnd"/>
      <w:r>
        <w:rPr>
          <w:bCs/>
          <w:sz w:val="28"/>
          <w:szCs w:val="28"/>
        </w:rPr>
        <w:t xml:space="preserve"> свой</w:t>
      </w:r>
      <w:proofErr w:type="gramStart"/>
      <w:r>
        <w:rPr>
          <w:bCs/>
          <w:sz w:val="28"/>
          <w:szCs w:val="28"/>
        </w:rPr>
        <w:t>ств гр</w:t>
      </w:r>
      <w:proofErr w:type="gramEnd"/>
      <w:r>
        <w:rPr>
          <w:bCs/>
          <w:sz w:val="28"/>
          <w:szCs w:val="28"/>
        </w:rPr>
        <w:t>унтов.</w:t>
      </w:r>
    </w:p>
    <w:p w:rsidR="000F66AA" w:rsidRDefault="000F66AA" w:rsidP="000F66AA">
      <w:pPr>
        <w:tabs>
          <w:tab w:val="left" w:pos="708"/>
        </w:tabs>
        <w:ind w:firstLine="709"/>
        <w:jc w:val="both"/>
        <w:rPr>
          <w:bCs/>
          <w:sz w:val="28"/>
          <w:szCs w:val="28"/>
        </w:rPr>
      </w:pPr>
      <w:r>
        <w:rPr>
          <w:bCs/>
          <w:sz w:val="28"/>
          <w:szCs w:val="28"/>
        </w:rPr>
        <w:t>11.5.5.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w:t>
      </w:r>
      <w:r>
        <w:rPr>
          <w:bCs/>
          <w:sz w:val="28"/>
          <w:szCs w:val="28"/>
        </w:rPr>
        <w:br/>
        <w:t>и последующей возможностью использования отходов.</w:t>
      </w:r>
    </w:p>
    <w:p w:rsidR="000F66AA" w:rsidRDefault="000F66AA" w:rsidP="000F66AA">
      <w:pPr>
        <w:tabs>
          <w:tab w:val="left" w:pos="708"/>
        </w:tabs>
        <w:ind w:firstLine="709"/>
        <w:jc w:val="both"/>
        <w:rPr>
          <w:bCs/>
          <w:sz w:val="28"/>
          <w:szCs w:val="28"/>
        </w:rPr>
      </w:pPr>
      <w:r>
        <w:rPr>
          <w:bCs/>
          <w:sz w:val="28"/>
          <w:szCs w:val="28"/>
        </w:rPr>
        <w:t xml:space="preserve">11.5.6. Функциональное зонирование участков объектов зависит </w:t>
      </w:r>
      <w:r>
        <w:rPr>
          <w:bCs/>
          <w:sz w:val="28"/>
          <w:szCs w:val="28"/>
        </w:rPr>
        <w:br/>
        <w:t>от назначения и вместимости объекта, степени переработки отходов</w:t>
      </w:r>
      <w:r>
        <w:rPr>
          <w:bCs/>
          <w:sz w:val="28"/>
          <w:szCs w:val="28"/>
        </w:rPr>
        <w:br/>
        <w:t xml:space="preserve">и должно включать не менее 2 зон (административно-хозяйственную </w:t>
      </w:r>
      <w:r>
        <w:rPr>
          <w:bCs/>
          <w:sz w:val="28"/>
          <w:szCs w:val="28"/>
        </w:rPr>
        <w:br/>
        <w:t>и производственную).</w:t>
      </w:r>
    </w:p>
    <w:p w:rsidR="000F66AA" w:rsidRDefault="000F66AA" w:rsidP="000F66AA">
      <w:pPr>
        <w:tabs>
          <w:tab w:val="left" w:pos="708"/>
        </w:tabs>
        <w:ind w:firstLine="709"/>
        <w:jc w:val="both"/>
        <w:rPr>
          <w:bCs/>
          <w:sz w:val="28"/>
          <w:szCs w:val="28"/>
        </w:rPr>
      </w:pPr>
      <w:r>
        <w:rPr>
          <w:bCs/>
          <w:sz w:val="28"/>
          <w:szCs w:val="28"/>
        </w:rPr>
        <w:t>11.5.7.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0F66AA" w:rsidRDefault="000F66AA" w:rsidP="000F66AA">
      <w:pPr>
        <w:tabs>
          <w:tab w:val="left" w:pos="708"/>
        </w:tabs>
        <w:ind w:firstLine="709"/>
        <w:jc w:val="both"/>
        <w:rPr>
          <w:bCs/>
          <w:sz w:val="28"/>
          <w:szCs w:val="28"/>
        </w:rPr>
      </w:pPr>
      <w:r>
        <w:rPr>
          <w:bCs/>
          <w:sz w:val="28"/>
          <w:szCs w:val="28"/>
        </w:rPr>
        <w:t>11.5.8. В составе полигонов по обезвреживанию и захоронению токсичных промышленных отходов следует предусматривать:</w:t>
      </w:r>
    </w:p>
    <w:p w:rsidR="000F66AA" w:rsidRDefault="000F66AA" w:rsidP="000F66AA">
      <w:pPr>
        <w:tabs>
          <w:tab w:val="left" w:pos="708"/>
        </w:tabs>
        <w:ind w:firstLine="709"/>
        <w:jc w:val="both"/>
        <w:rPr>
          <w:bCs/>
          <w:sz w:val="28"/>
          <w:szCs w:val="28"/>
        </w:rPr>
      </w:pPr>
      <w:r>
        <w:rPr>
          <w:bCs/>
          <w:sz w:val="28"/>
          <w:szCs w:val="28"/>
        </w:rPr>
        <w:t>завод по обезвреживанию токсичных промышленных отходов;</w:t>
      </w:r>
    </w:p>
    <w:p w:rsidR="000F66AA" w:rsidRDefault="000F66AA" w:rsidP="000F66AA">
      <w:pPr>
        <w:tabs>
          <w:tab w:val="left" w:pos="708"/>
        </w:tabs>
        <w:ind w:firstLine="709"/>
        <w:jc w:val="both"/>
        <w:rPr>
          <w:bCs/>
          <w:sz w:val="28"/>
          <w:szCs w:val="28"/>
        </w:rPr>
      </w:pPr>
      <w:r>
        <w:rPr>
          <w:bCs/>
          <w:sz w:val="28"/>
          <w:szCs w:val="28"/>
        </w:rPr>
        <w:t>участок захоронения токсичных промышленных отходов;</w:t>
      </w:r>
    </w:p>
    <w:p w:rsidR="000F66AA" w:rsidRDefault="000F66AA" w:rsidP="000F66AA">
      <w:pPr>
        <w:tabs>
          <w:tab w:val="left" w:pos="708"/>
        </w:tabs>
        <w:ind w:firstLine="709"/>
        <w:jc w:val="both"/>
        <w:rPr>
          <w:bCs/>
          <w:sz w:val="28"/>
          <w:szCs w:val="28"/>
        </w:rPr>
      </w:pPr>
      <w:r>
        <w:rPr>
          <w:bCs/>
          <w:sz w:val="28"/>
          <w:szCs w:val="28"/>
        </w:rPr>
        <w:t>стоянку специализированного автотранспорта, предназначенного для перевозки токсичных промышленных отходов.</w:t>
      </w:r>
    </w:p>
    <w:p w:rsidR="000F66AA" w:rsidRDefault="000F66AA" w:rsidP="000F66AA">
      <w:pPr>
        <w:tabs>
          <w:tab w:val="left" w:pos="708"/>
        </w:tabs>
        <w:ind w:firstLine="709"/>
        <w:jc w:val="both"/>
        <w:rPr>
          <w:bCs/>
          <w:sz w:val="28"/>
          <w:szCs w:val="28"/>
        </w:rPr>
      </w:pPr>
      <w:r>
        <w:rPr>
          <w:bCs/>
          <w:sz w:val="28"/>
          <w:szCs w:val="28"/>
        </w:rPr>
        <w:t xml:space="preserve">11.5.9. Размещение отходов на территории объекта осуществляется в соответствии с требованиями </w:t>
      </w:r>
      <w:proofErr w:type="spellStart"/>
      <w:r>
        <w:rPr>
          <w:bCs/>
          <w:sz w:val="28"/>
          <w:szCs w:val="28"/>
        </w:rPr>
        <w:t>СанПиН</w:t>
      </w:r>
      <w:proofErr w:type="spellEnd"/>
      <w:r>
        <w:rPr>
          <w:bCs/>
          <w:sz w:val="28"/>
          <w:szCs w:val="28"/>
        </w:rPr>
        <w:t xml:space="preserve"> 2.1.7.1322-03, </w:t>
      </w:r>
      <w:r>
        <w:rPr>
          <w:bCs/>
          <w:spacing w:val="-2"/>
          <w:sz w:val="28"/>
          <w:szCs w:val="28"/>
        </w:rPr>
        <w:t>токсичных промышленных</w:t>
      </w:r>
      <w:r>
        <w:rPr>
          <w:bCs/>
          <w:sz w:val="28"/>
          <w:szCs w:val="28"/>
        </w:rPr>
        <w:t xml:space="preserve"> отходов - в соответствии с требованиями </w:t>
      </w:r>
      <w:proofErr w:type="spellStart"/>
      <w:r>
        <w:rPr>
          <w:bCs/>
          <w:sz w:val="28"/>
          <w:szCs w:val="28"/>
        </w:rPr>
        <w:t>СНиП</w:t>
      </w:r>
      <w:proofErr w:type="spellEnd"/>
      <w:r>
        <w:rPr>
          <w:bCs/>
          <w:sz w:val="28"/>
          <w:szCs w:val="28"/>
        </w:rPr>
        <w:t xml:space="preserve"> 2.01.28-85.</w:t>
      </w:r>
    </w:p>
    <w:p w:rsidR="000F66AA" w:rsidRDefault="000F66AA" w:rsidP="000F66AA">
      <w:pPr>
        <w:tabs>
          <w:tab w:val="left" w:pos="708"/>
        </w:tabs>
        <w:ind w:firstLine="709"/>
        <w:jc w:val="both"/>
        <w:rPr>
          <w:bCs/>
          <w:spacing w:val="-2"/>
          <w:sz w:val="28"/>
          <w:szCs w:val="28"/>
        </w:rPr>
      </w:pPr>
      <w:r>
        <w:rPr>
          <w:bCs/>
          <w:spacing w:val="-2"/>
          <w:sz w:val="28"/>
          <w:szCs w:val="28"/>
        </w:rPr>
        <w:t>11.5.10. Завод по обезвреживанию токсичных промышленных отходов следует размещать на возмож</w:t>
      </w:r>
      <w:r>
        <w:rPr>
          <w:bCs/>
          <w:sz w:val="28"/>
          <w:szCs w:val="28"/>
        </w:rPr>
        <w:t xml:space="preserve">но кратчайшем расстоянии </w:t>
      </w:r>
      <w:r>
        <w:rPr>
          <w:bCs/>
          <w:sz w:val="28"/>
          <w:szCs w:val="28"/>
        </w:rPr>
        <w:br/>
        <w:t>от предприятия основного поставщика отходов.</w:t>
      </w:r>
    </w:p>
    <w:p w:rsidR="000F66AA" w:rsidRDefault="000F66AA" w:rsidP="000F66AA">
      <w:pPr>
        <w:tabs>
          <w:tab w:val="left" w:pos="708"/>
        </w:tabs>
        <w:ind w:firstLine="709"/>
        <w:jc w:val="both"/>
        <w:rPr>
          <w:bCs/>
          <w:sz w:val="28"/>
          <w:szCs w:val="28"/>
        </w:rPr>
      </w:pPr>
      <w:r>
        <w:rPr>
          <w:bCs/>
          <w:sz w:val="28"/>
          <w:szCs w:val="28"/>
        </w:rPr>
        <w:t xml:space="preserve">11.5.11. Плотность застройки завода по обезвреживанию токсичных промышленных отходов следует принимать не менее </w:t>
      </w:r>
      <w:r>
        <w:rPr>
          <w:bCs/>
          <w:sz w:val="28"/>
          <w:szCs w:val="28"/>
        </w:rPr>
        <w:br/>
        <w:t>30 процентов.</w:t>
      </w:r>
    </w:p>
    <w:p w:rsidR="000F66AA" w:rsidRDefault="000F66AA" w:rsidP="000F66AA">
      <w:pPr>
        <w:tabs>
          <w:tab w:val="left" w:pos="708"/>
        </w:tabs>
        <w:ind w:firstLine="709"/>
        <w:jc w:val="both"/>
        <w:rPr>
          <w:bCs/>
          <w:sz w:val="28"/>
          <w:szCs w:val="28"/>
        </w:rPr>
      </w:pPr>
      <w:r>
        <w:rPr>
          <w:bCs/>
          <w:sz w:val="28"/>
          <w:szCs w:val="28"/>
        </w:rPr>
        <w:t xml:space="preserve">Состав зданий, сооружений и помещений завода определяется </w:t>
      </w:r>
      <w:r>
        <w:rPr>
          <w:bCs/>
          <w:sz w:val="28"/>
          <w:szCs w:val="28"/>
        </w:rPr>
        <w:br/>
        <w:t xml:space="preserve">в соответствии с требованиями раздела 5 </w:t>
      </w:r>
      <w:proofErr w:type="spellStart"/>
      <w:r>
        <w:rPr>
          <w:bCs/>
          <w:sz w:val="28"/>
          <w:szCs w:val="28"/>
        </w:rPr>
        <w:t>СНиП</w:t>
      </w:r>
      <w:proofErr w:type="spellEnd"/>
      <w:r>
        <w:rPr>
          <w:bCs/>
          <w:sz w:val="28"/>
          <w:szCs w:val="28"/>
        </w:rPr>
        <w:t xml:space="preserve"> 2.01.28-85.</w:t>
      </w:r>
    </w:p>
    <w:p w:rsidR="000F66AA" w:rsidRDefault="000F66AA" w:rsidP="000F66AA">
      <w:pPr>
        <w:tabs>
          <w:tab w:val="left" w:pos="708"/>
        </w:tabs>
        <w:ind w:firstLine="709"/>
        <w:jc w:val="both"/>
        <w:rPr>
          <w:bCs/>
          <w:sz w:val="28"/>
          <w:szCs w:val="28"/>
        </w:rPr>
      </w:pPr>
      <w:r>
        <w:rPr>
          <w:bCs/>
          <w:sz w:val="28"/>
          <w:szCs w:val="28"/>
        </w:rPr>
        <w:t>11.5.12. </w:t>
      </w:r>
      <w:r>
        <w:rPr>
          <w:rStyle w:val="FontStyle11"/>
          <w:bCs/>
          <w:sz w:val="28"/>
          <w:szCs w:val="28"/>
        </w:rPr>
        <w:t xml:space="preserve">Размеры </w:t>
      </w:r>
      <w:r>
        <w:rPr>
          <w:bCs/>
          <w:sz w:val="28"/>
          <w:szCs w:val="28"/>
        </w:rPr>
        <w:t>санитарно-защитной зоны</w:t>
      </w:r>
      <w:r>
        <w:rPr>
          <w:rStyle w:val="FontStyle11"/>
          <w:bCs/>
          <w:sz w:val="28"/>
          <w:szCs w:val="28"/>
        </w:rPr>
        <w:t xml:space="preserve"> завода </w:t>
      </w:r>
      <w:r>
        <w:rPr>
          <w:rStyle w:val="FontStyle11"/>
          <w:bCs/>
          <w:sz w:val="28"/>
          <w:szCs w:val="28"/>
        </w:rPr>
        <w:br/>
        <w:t xml:space="preserve">по обезвреживанию токсичных промышленных отходов устанавливаются в каждом конкретном случае в соответствии </w:t>
      </w:r>
      <w:r>
        <w:rPr>
          <w:rStyle w:val="FontStyle11"/>
          <w:bCs/>
          <w:sz w:val="28"/>
          <w:szCs w:val="28"/>
        </w:rPr>
        <w:br/>
        <w:t xml:space="preserve">с расчетами ожидаемого загрязнения атмосферного воздуха </w:t>
      </w:r>
      <w:r>
        <w:rPr>
          <w:rStyle w:val="FontStyle11"/>
          <w:bCs/>
          <w:sz w:val="28"/>
          <w:szCs w:val="28"/>
        </w:rPr>
        <w:br/>
        <w:t>и физического воздействия на атмосферный воздух с последующим проведением натурных исследований и измерений</w:t>
      </w:r>
      <w:r>
        <w:rPr>
          <w:bCs/>
          <w:sz w:val="28"/>
          <w:szCs w:val="28"/>
        </w:rPr>
        <w:t>.</w:t>
      </w:r>
    </w:p>
    <w:p w:rsidR="000F66AA" w:rsidRDefault="000F66AA" w:rsidP="000F66AA">
      <w:pPr>
        <w:tabs>
          <w:tab w:val="left" w:pos="708"/>
        </w:tabs>
        <w:ind w:firstLine="709"/>
        <w:jc w:val="both"/>
        <w:rPr>
          <w:bCs/>
          <w:spacing w:val="-2"/>
          <w:sz w:val="28"/>
          <w:szCs w:val="28"/>
        </w:rPr>
      </w:pPr>
      <w:r>
        <w:rPr>
          <w:bCs/>
          <w:spacing w:val="-2"/>
          <w:sz w:val="28"/>
          <w:szCs w:val="28"/>
        </w:rPr>
        <w:t>11.5.13. </w:t>
      </w:r>
      <w:r>
        <w:rPr>
          <w:bCs/>
          <w:sz w:val="28"/>
          <w:szCs w:val="28"/>
        </w:rPr>
        <w:t xml:space="preserve">Участок захоронения </w:t>
      </w:r>
      <w:r>
        <w:rPr>
          <w:bCs/>
          <w:spacing w:val="-2"/>
          <w:sz w:val="28"/>
          <w:szCs w:val="28"/>
        </w:rPr>
        <w:t xml:space="preserve">токсичных промышленных отходов (далее -  участок захоронения) следует размещать в соответствии </w:t>
      </w:r>
      <w:r>
        <w:rPr>
          <w:bCs/>
          <w:spacing w:val="-2"/>
          <w:sz w:val="28"/>
          <w:szCs w:val="28"/>
        </w:rPr>
        <w:br/>
        <w:t>с требованиями пунктов 11.5.3 - 11.5.4 настоящих нормативов.</w:t>
      </w:r>
    </w:p>
    <w:p w:rsidR="000F66AA" w:rsidRDefault="000F66AA" w:rsidP="000F66AA">
      <w:pPr>
        <w:tabs>
          <w:tab w:val="left" w:pos="708"/>
        </w:tabs>
        <w:ind w:firstLine="709"/>
        <w:jc w:val="both"/>
        <w:rPr>
          <w:bCs/>
          <w:sz w:val="28"/>
          <w:szCs w:val="28"/>
        </w:rPr>
      </w:pPr>
      <w:r>
        <w:rPr>
          <w:bCs/>
          <w:sz w:val="28"/>
          <w:szCs w:val="28"/>
        </w:rPr>
        <w:lastRenderedPageBreak/>
        <w:t xml:space="preserve">Проектирование сооружений на территории участка захоронения осуществляется в соответствии </w:t>
      </w:r>
      <w:r>
        <w:rPr>
          <w:bCs/>
          <w:spacing w:val="-2"/>
          <w:sz w:val="28"/>
          <w:szCs w:val="28"/>
        </w:rPr>
        <w:t xml:space="preserve">с требованиями раздела 6 </w:t>
      </w:r>
      <w:r>
        <w:rPr>
          <w:bCs/>
          <w:spacing w:val="-2"/>
          <w:sz w:val="28"/>
          <w:szCs w:val="28"/>
        </w:rPr>
        <w:br/>
      </w:r>
      <w:proofErr w:type="spellStart"/>
      <w:r>
        <w:rPr>
          <w:bCs/>
          <w:spacing w:val="-2"/>
          <w:sz w:val="28"/>
          <w:szCs w:val="28"/>
        </w:rPr>
        <w:t>СНиП</w:t>
      </w:r>
      <w:proofErr w:type="spellEnd"/>
      <w:r>
        <w:rPr>
          <w:bCs/>
          <w:spacing w:val="-2"/>
          <w:sz w:val="28"/>
          <w:szCs w:val="28"/>
        </w:rPr>
        <w:t xml:space="preserve"> 2.01.28-85</w:t>
      </w:r>
      <w:r>
        <w:rPr>
          <w:bCs/>
          <w:sz w:val="28"/>
          <w:szCs w:val="28"/>
        </w:rPr>
        <w:t>.</w:t>
      </w:r>
    </w:p>
    <w:p w:rsidR="000F66AA" w:rsidRDefault="000F66AA" w:rsidP="000F66AA">
      <w:pPr>
        <w:tabs>
          <w:tab w:val="left" w:pos="708"/>
        </w:tabs>
        <w:ind w:firstLine="709"/>
        <w:jc w:val="both"/>
        <w:rPr>
          <w:bCs/>
          <w:sz w:val="28"/>
          <w:szCs w:val="28"/>
        </w:rPr>
      </w:pPr>
      <w:r>
        <w:rPr>
          <w:bCs/>
          <w:sz w:val="28"/>
          <w:szCs w:val="28"/>
        </w:rPr>
        <w:t xml:space="preserve">11.5.14. Размеры санитарно-защитной зоны от участка захоронения до населенных пунктов и открытых водоемов, а также </w:t>
      </w:r>
      <w:r>
        <w:rPr>
          <w:bCs/>
          <w:sz w:val="28"/>
          <w:szCs w:val="28"/>
        </w:rPr>
        <w:br/>
        <w:t xml:space="preserve">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 000 метров"/>
        </w:smartTagPr>
        <w:r>
          <w:rPr>
            <w:bCs/>
            <w:sz w:val="28"/>
            <w:szCs w:val="28"/>
          </w:rPr>
          <w:t>3 000 метров</w:t>
        </w:r>
      </w:smartTag>
      <w:r>
        <w:rPr>
          <w:bCs/>
          <w:sz w:val="28"/>
          <w:szCs w:val="28"/>
        </w:rPr>
        <w:t>.</w:t>
      </w:r>
    </w:p>
    <w:p w:rsidR="000F66AA" w:rsidRDefault="000F66AA" w:rsidP="000F66AA">
      <w:pPr>
        <w:tabs>
          <w:tab w:val="left" w:pos="708"/>
        </w:tabs>
        <w:ind w:firstLine="709"/>
        <w:jc w:val="both"/>
        <w:rPr>
          <w:bCs/>
          <w:sz w:val="28"/>
          <w:szCs w:val="28"/>
        </w:rPr>
      </w:pPr>
      <w:r>
        <w:rPr>
          <w:bCs/>
          <w:sz w:val="28"/>
          <w:szCs w:val="28"/>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0F66AA" w:rsidRDefault="000F66AA" w:rsidP="000F66AA">
      <w:pPr>
        <w:tabs>
          <w:tab w:val="left" w:pos="708"/>
        </w:tabs>
        <w:ind w:firstLine="709"/>
        <w:jc w:val="both"/>
        <w:rPr>
          <w:bCs/>
          <w:sz w:val="28"/>
          <w:szCs w:val="28"/>
        </w:rPr>
      </w:pPr>
      <w:r>
        <w:rPr>
          <w:bCs/>
          <w:sz w:val="28"/>
          <w:szCs w:val="28"/>
        </w:rPr>
        <w:t xml:space="preserve">11.5.15. Участки захоронения следует размещать на расстоянии </w:t>
      </w:r>
      <w:r>
        <w:rPr>
          <w:bCs/>
          <w:sz w:val="28"/>
          <w:szCs w:val="28"/>
        </w:rPr>
        <w:br/>
        <w:t>не менее, метров:</w:t>
      </w:r>
    </w:p>
    <w:p w:rsidR="000F66AA" w:rsidRDefault="000F66AA" w:rsidP="000F66AA">
      <w:pPr>
        <w:tabs>
          <w:tab w:val="left" w:pos="708"/>
        </w:tabs>
        <w:ind w:firstLine="709"/>
        <w:jc w:val="both"/>
        <w:rPr>
          <w:bCs/>
          <w:sz w:val="28"/>
          <w:szCs w:val="28"/>
        </w:rPr>
      </w:pPr>
      <w:r>
        <w:rPr>
          <w:bCs/>
          <w:spacing w:val="-2"/>
          <w:sz w:val="28"/>
          <w:szCs w:val="28"/>
        </w:rPr>
        <w:t>200 - от сельскохозяйственных угодий, автомобильных и железных</w:t>
      </w:r>
      <w:r>
        <w:rPr>
          <w:bCs/>
          <w:sz w:val="28"/>
          <w:szCs w:val="28"/>
        </w:rPr>
        <w:t xml:space="preserve"> дорог общей сети;</w:t>
      </w:r>
    </w:p>
    <w:p w:rsidR="000F66AA" w:rsidRDefault="000F66AA" w:rsidP="000F66AA">
      <w:pPr>
        <w:tabs>
          <w:tab w:val="left" w:pos="708"/>
        </w:tabs>
        <w:ind w:firstLine="709"/>
        <w:jc w:val="both"/>
        <w:rPr>
          <w:bCs/>
          <w:sz w:val="28"/>
          <w:szCs w:val="28"/>
        </w:rPr>
      </w:pPr>
      <w:r>
        <w:rPr>
          <w:bCs/>
          <w:sz w:val="28"/>
          <w:szCs w:val="28"/>
        </w:rPr>
        <w:t>50 -</w:t>
      </w:r>
      <w:r>
        <w:t> </w:t>
      </w:r>
      <w:r>
        <w:rPr>
          <w:bCs/>
          <w:sz w:val="28"/>
          <w:szCs w:val="28"/>
        </w:rPr>
        <w:t xml:space="preserve">от границ леса и лесопосадок, не предназначенных </w:t>
      </w:r>
      <w:r>
        <w:rPr>
          <w:bCs/>
          <w:sz w:val="28"/>
          <w:szCs w:val="28"/>
        </w:rPr>
        <w:br/>
        <w:t>для использования в рекреационных целях.</w:t>
      </w:r>
    </w:p>
    <w:p w:rsidR="000F66AA" w:rsidRDefault="000F66AA" w:rsidP="000F66AA">
      <w:pPr>
        <w:tabs>
          <w:tab w:val="left" w:pos="708"/>
        </w:tabs>
        <w:ind w:firstLine="709"/>
        <w:jc w:val="both"/>
        <w:rPr>
          <w:bCs/>
          <w:sz w:val="28"/>
          <w:szCs w:val="28"/>
        </w:rPr>
      </w:pPr>
      <w:r>
        <w:rPr>
          <w:bCs/>
          <w:sz w:val="28"/>
          <w:szCs w:val="28"/>
        </w:rPr>
        <w:t xml:space="preserve">11.5.16.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w:t>
      </w:r>
      <w:r>
        <w:rPr>
          <w:bCs/>
          <w:sz w:val="28"/>
          <w:szCs w:val="28"/>
        </w:rPr>
        <w:br/>
        <w:t xml:space="preserve">в соответствии </w:t>
      </w:r>
      <w:proofErr w:type="gramStart"/>
      <w:r>
        <w:rPr>
          <w:bCs/>
          <w:sz w:val="28"/>
          <w:szCs w:val="28"/>
        </w:rPr>
        <w:t>с</w:t>
      </w:r>
      <w:proofErr w:type="gramEnd"/>
      <w:r>
        <w:rPr>
          <w:bCs/>
          <w:sz w:val="28"/>
          <w:szCs w:val="28"/>
        </w:rPr>
        <w:t xml:space="preserve"> </w:t>
      </w:r>
      <w:proofErr w:type="gramStart"/>
      <w:r>
        <w:rPr>
          <w:bCs/>
          <w:sz w:val="28"/>
          <w:szCs w:val="28"/>
        </w:rPr>
        <w:t>требованиям</w:t>
      </w:r>
      <w:proofErr w:type="gramEnd"/>
      <w:r>
        <w:rPr>
          <w:bCs/>
          <w:sz w:val="28"/>
          <w:szCs w:val="28"/>
        </w:rPr>
        <w:t xml:space="preserve"> пункта 8.6 </w:t>
      </w:r>
      <w:proofErr w:type="spellStart"/>
      <w:r>
        <w:rPr>
          <w:bCs/>
          <w:sz w:val="28"/>
          <w:szCs w:val="28"/>
        </w:rPr>
        <w:t>СНиП</w:t>
      </w:r>
      <w:proofErr w:type="spellEnd"/>
      <w:r>
        <w:rPr>
          <w:bCs/>
          <w:sz w:val="28"/>
          <w:szCs w:val="28"/>
        </w:rPr>
        <w:t xml:space="preserve"> 2.01.28-85.</w:t>
      </w:r>
    </w:p>
    <w:p w:rsidR="000F66AA" w:rsidRDefault="000F66AA" w:rsidP="000F66AA">
      <w:pPr>
        <w:tabs>
          <w:tab w:val="left" w:pos="708"/>
        </w:tabs>
        <w:ind w:firstLine="709"/>
        <w:jc w:val="both"/>
        <w:rPr>
          <w:bCs/>
          <w:sz w:val="28"/>
          <w:szCs w:val="28"/>
        </w:rPr>
      </w:pPr>
      <w:r>
        <w:rPr>
          <w:bCs/>
          <w:sz w:val="28"/>
          <w:szCs w:val="28"/>
        </w:rPr>
        <w:t>11.5.17. </w:t>
      </w:r>
      <w:r>
        <w:rPr>
          <w:bCs/>
          <w:spacing w:val="-2"/>
          <w:sz w:val="28"/>
          <w:szCs w:val="28"/>
        </w:rPr>
        <w:t>Стоянку специализированного автотранспорта следует размещать, как правило, рядом с заводом</w:t>
      </w:r>
      <w:r>
        <w:rPr>
          <w:bCs/>
          <w:sz w:val="28"/>
          <w:szCs w:val="28"/>
        </w:rPr>
        <w:t xml:space="preserve"> по обезвреживанию токсичных промышленных отходов.</w:t>
      </w:r>
    </w:p>
    <w:p w:rsidR="000F66AA" w:rsidRDefault="000F66AA" w:rsidP="000F66AA">
      <w:pPr>
        <w:tabs>
          <w:tab w:val="left" w:pos="708"/>
        </w:tabs>
        <w:ind w:firstLine="709"/>
        <w:jc w:val="both"/>
        <w:rPr>
          <w:bCs/>
          <w:spacing w:val="-2"/>
          <w:sz w:val="28"/>
          <w:szCs w:val="28"/>
        </w:rPr>
      </w:pPr>
      <w:r>
        <w:rPr>
          <w:bCs/>
          <w:spacing w:val="-2"/>
          <w:sz w:val="28"/>
          <w:szCs w:val="28"/>
        </w:rPr>
        <w:t xml:space="preserve">Размеры </w:t>
      </w:r>
      <w:r>
        <w:rPr>
          <w:bCs/>
          <w:sz w:val="28"/>
          <w:szCs w:val="28"/>
        </w:rPr>
        <w:t>санитарно-защитной зоны</w:t>
      </w:r>
      <w:r>
        <w:rPr>
          <w:bCs/>
          <w:spacing w:val="-2"/>
          <w:sz w:val="28"/>
          <w:szCs w:val="28"/>
        </w:rPr>
        <w:t xml:space="preserve"> стоянки специализированного автотранспорта принимаются в соответствии с требованиями </w:t>
      </w:r>
      <w:r>
        <w:rPr>
          <w:bCs/>
          <w:spacing w:val="-2"/>
          <w:sz w:val="28"/>
          <w:szCs w:val="28"/>
        </w:rPr>
        <w:br/>
      </w:r>
      <w:proofErr w:type="spellStart"/>
      <w:r>
        <w:rPr>
          <w:bCs/>
          <w:spacing w:val="-2"/>
          <w:sz w:val="28"/>
          <w:szCs w:val="28"/>
        </w:rPr>
        <w:t>СанПиН</w:t>
      </w:r>
      <w:proofErr w:type="spellEnd"/>
      <w:r>
        <w:rPr>
          <w:bCs/>
          <w:spacing w:val="-2"/>
          <w:sz w:val="28"/>
          <w:szCs w:val="28"/>
        </w:rPr>
        <w:t xml:space="preserve"> 2.2.1/2.1.1.1200-03.</w:t>
      </w:r>
    </w:p>
    <w:p w:rsidR="000F66AA" w:rsidRDefault="000F66AA" w:rsidP="000F66AA">
      <w:pPr>
        <w:tabs>
          <w:tab w:val="left" w:pos="708"/>
        </w:tabs>
        <w:ind w:firstLine="709"/>
        <w:jc w:val="both"/>
        <w:rPr>
          <w:bCs/>
          <w:sz w:val="28"/>
          <w:szCs w:val="28"/>
        </w:rPr>
      </w:pPr>
      <w:r>
        <w:rPr>
          <w:bCs/>
          <w:sz w:val="28"/>
          <w:szCs w:val="28"/>
        </w:rPr>
        <w:t xml:space="preserve">11.5.18. Сооружения для чистки, мойки и обезвреживания спецмашин и контейнеров должны быть расположены на выезде </w:t>
      </w:r>
      <w:r>
        <w:rPr>
          <w:bCs/>
          <w:sz w:val="28"/>
          <w:szCs w:val="28"/>
        </w:rPr>
        <w:br/>
        <w:t xml:space="preserve">из производственной зоны полигона на расстоянии не менее </w:t>
      </w:r>
      <w:smartTag w:uri="urn:schemas-microsoft-com:office:smarttags" w:element="metricconverter">
        <w:smartTagPr>
          <w:attr w:name="ProductID" w:val="50 м"/>
        </w:smartTagPr>
        <w:r>
          <w:rPr>
            <w:bCs/>
            <w:sz w:val="28"/>
            <w:szCs w:val="28"/>
          </w:rPr>
          <w:t>50 метров</w:t>
        </w:r>
      </w:smartTag>
      <w:r>
        <w:rPr>
          <w:bCs/>
          <w:sz w:val="28"/>
          <w:szCs w:val="28"/>
        </w:rPr>
        <w:t xml:space="preserve"> от административно-бытовых зданий.</w:t>
      </w:r>
    </w:p>
    <w:p w:rsidR="000F66AA" w:rsidRDefault="000F66AA" w:rsidP="000F66AA">
      <w:pPr>
        <w:tabs>
          <w:tab w:val="left" w:pos="708"/>
        </w:tabs>
        <w:ind w:firstLine="709"/>
        <w:jc w:val="both"/>
        <w:rPr>
          <w:bCs/>
          <w:spacing w:val="-2"/>
          <w:sz w:val="28"/>
          <w:szCs w:val="28"/>
        </w:rPr>
      </w:pPr>
      <w:r>
        <w:rPr>
          <w:bCs/>
          <w:spacing w:val="-2"/>
          <w:sz w:val="28"/>
          <w:szCs w:val="28"/>
        </w:rPr>
        <w:t>11.5.19. </w:t>
      </w:r>
      <w:r>
        <w:rPr>
          <w:bCs/>
          <w:sz w:val="28"/>
          <w:szCs w:val="28"/>
        </w:rPr>
        <w:t xml:space="preserve">Допускается размещение объектов полигона </w:t>
      </w:r>
      <w:r>
        <w:rPr>
          <w:bCs/>
          <w:sz w:val="28"/>
          <w:szCs w:val="28"/>
        </w:rPr>
        <w:br/>
      </w:r>
      <w:r>
        <w:rPr>
          <w:bCs/>
          <w:spacing w:val="-2"/>
          <w:sz w:val="28"/>
          <w:szCs w:val="28"/>
        </w:rPr>
        <w:t>по обезвреживанию и захоронению токсичных промышленных</w:t>
      </w:r>
      <w:r>
        <w:rPr>
          <w:bCs/>
          <w:sz w:val="28"/>
          <w:szCs w:val="28"/>
        </w:rPr>
        <w:t xml:space="preserve"> отходов, указанных в пункте 11.5.8 настоящих нормативов, на одной площадке при </w:t>
      </w:r>
      <w:r>
        <w:rPr>
          <w:bCs/>
          <w:spacing w:val="-2"/>
          <w:sz w:val="28"/>
          <w:szCs w:val="28"/>
        </w:rPr>
        <w:t xml:space="preserve">отсутствии в производственной зоне </w:t>
      </w:r>
      <w:r>
        <w:rPr>
          <w:bCs/>
          <w:sz w:val="28"/>
          <w:szCs w:val="28"/>
        </w:rPr>
        <w:t>населенного пункта</w:t>
      </w:r>
      <w:r>
        <w:rPr>
          <w:bCs/>
          <w:spacing w:val="-2"/>
          <w:sz w:val="28"/>
          <w:szCs w:val="28"/>
        </w:rPr>
        <w:t xml:space="preserve"> территории для размещения завода и стоянки.</w:t>
      </w:r>
    </w:p>
    <w:p w:rsidR="000F66AA" w:rsidRDefault="000F66AA" w:rsidP="000F66AA">
      <w:pPr>
        <w:tabs>
          <w:tab w:val="left" w:pos="708"/>
        </w:tabs>
        <w:ind w:firstLine="709"/>
        <w:jc w:val="both"/>
        <w:rPr>
          <w:bCs/>
          <w:sz w:val="28"/>
          <w:szCs w:val="28"/>
        </w:rPr>
      </w:pPr>
      <w:r>
        <w:rPr>
          <w:bCs/>
          <w:spacing w:val="-2"/>
          <w:sz w:val="28"/>
          <w:szCs w:val="28"/>
        </w:rPr>
        <w:t xml:space="preserve">11.5.20. Объекты </w:t>
      </w:r>
      <w:r>
        <w:rPr>
          <w:bCs/>
          <w:spacing w:val="-3"/>
          <w:sz w:val="28"/>
          <w:szCs w:val="28"/>
        </w:rPr>
        <w:t xml:space="preserve">размещения отходов производства </w:t>
      </w:r>
      <w:r>
        <w:rPr>
          <w:bCs/>
          <w:spacing w:val="-2"/>
          <w:sz w:val="28"/>
          <w:szCs w:val="28"/>
        </w:rPr>
        <w:t>должны быть обеспечены централизованными сетями водоснаб</w:t>
      </w:r>
      <w:r>
        <w:rPr>
          <w:bCs/>
          <w:sz w:val="28"/>
          <w:szCs w:val="28"/>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0F66AA" w:rsidRDefault="000F66AA" w:rsidP="000F66AA">
      <w:pPr>
        <w:tabs>
          <w:tab w:val="left" w:pos="708"/>
        </w:tabs>
        <w:ind w:firstLine="709"/>
        <w:jc w:val="both"/>
        <w:rPr>
          <w:bCs/>
          <w:sz w:val="28"/>
          <w:szCs w:val="28"/>
        </w:rPr>
      </w:pPr>
      <w:r>
        <w:rPr>
          <w:bCs/>
          <w:sz w:val="28"/>
          <w:szCs w:val="28"/>
        </w:rPr>
        <w:t xml:space="preserve">11.5.21. Подъездные пути к объектам проектируются </w:t>
      </w:r>
      <w:r>
        <w:rPr>
          <w:bCs/>
          <w:sz w:val="28"/>
          <w:szCs w:val="28"/>
        </w:rPr>
        <w:br/>
        <w:t>в соответствии с требованиями раздела «Зоны транспортной инфраструктуры» настоящих нормативов.</w:t>
      </w: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D6752" w:rsidP="000F66AA">
      <w:pPr>
        <w:tabs>
          <w:tab w:val="left" w:pos="708"/>
        </w:tabs>
        <w:jc w:val="both"/>
        <w:rPr>
          <w:sz w:val="28"/>
          <w:szCs w:val="28"/>
        </w:rPr>
      </w:pPr>
      <w:r>
        <w:rPr>
          <w:sz w:val="28"/>
          <w:szCs w:val="28"/>
        </w:rPr>
        <w:tab/>
        <w:t>11.6.</w:t>
      </w:r>
      <w:r w:rsidR="000F66AA">
        <w:rPr>
          <w:sz w:val="28"/>
          <w:szCs w:val="28"/>
        </w:rPr>
        <w:t xml:space="preserve">Зоны размещения специализированных организаций </w:t>
      </w:r>
      <w:r w:rsidR="000F66AA">
        <w:rPr>
          <w:sz w:val="28"/>
          <w:szCs w:val="28"/>
        </w:rPr>
        <w:br/>
        <w:t>по обращению с радиоактивными отходами.</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20"/>
        <w:jc w:val="both"/>
        <w:rPr>
          <w:bCs/>
          <w:sz w:val="28"/>
          <w:szCs w:val="28"/>
        </w:rPr>
      </w:pPr>
      <w:r>
        <w:rPr>
          <w:bCs/>
          <w:sz w:val="28"/>
          <w:szCs w:val="28"/>
        </w:rPr>
        <w:t>11.6.1. </w:t>
      </w:r>
      <w:proofErr w:type="gramStart"/>
      <w:r>
        <w:rPr>
          <w:bCs/>
          <w:sz w:val="28"/>
          <w:szCs w:val="28"/>
        </w:rPr>
        <w:t xml:space="preserve">Выбор участка для размещения специализированной организации (далее - СПО) по обращению с радиоактивными отходами (далее - РАО) осуществляется в соответствии с требованиями </w:t>
      </w:r>
      <w:r>
        <w:rPr>
          <w:bCs/>
          <w:sz w:val="28"/>
          <w:szCs w:val="28"/>
        </w:rPr>
        <w:br/>
        <w:t xml:space="preserve">Закона Российской Федерации от 21 февраля </w:t>
      </w:r>
      <w:smartTag w:uri="urn:schemas-microsoft-com:office:smarttags" w:element="metricconverter">
        <w:smartTagPr>
          <w:attr w:name="ProductID" w:val="1992 г"/>
        </w:smartTagPr>
        <w:r>
          <w:rPr>
            <w:bCs/>
            <w:sz w:val="28"/>
            <w:szCs w:val="28"/>
          </w:rPr>
          <w:t>1992 г</w:t>
        </w:r>
      </w:smartTag>
      <w:r>
        <w:rPr>
          <w:bCs/>
          <w:sz w:val="28"/>
          <w:szCs w:val="28"/>
        </w:rPr>
        <w:t xml:space="preserve">. № 2395-1 </w:t>
      </w:r>
      <w:r>
        <w:rPr>
          <w:bCs/>
          <w:sz w:val="28"/>
          <w:szCs w:val="28"/>
        </w:rPr>
        <w:br/>
        <w:t xml:space="preserve">«О недрах», Федерального закона от 21 ноября </w:t>
      </w:r>
      <w:smartTag w:uri="urn:schemas-microsoft-com:office:smarttags" w:element="metricconverter">
        <w:smartTagPr>
          <w:attr w:name="ProductID" w:val="1995 г"/>
        </w:smartTagPr>
        <w:r>
          <w:rPr>
            <w:bCs/>
            <w:sz w:val="28"/>
            <w:szCs w:val="28"/>
          </w:rPr>
          <w:t>1995 г</w:t>
        </w:r>
      </w:smartTag>
      <w:r>
        <w:rPr>
          <w:bCs/>
          <w:sz w:val="28"/>
          <w:szCs w:val="28"/>
        </w:rPr>
        <w:t xml:space="preserve">. № 170-ФЗ </w:t>
      </w:r>
      <w:r>
        <w:rPr>
          <w:bCs/>
          <w:sz w:val="28"/>
          <w:szCs w:val="28"/>
        </w:rPr>
        <w:br/>
        <w:t xml:space="preserve">«Об использовании атомной энергии», Федерального закона </w:t>
      </w:r>
      <w:r>
        <w:rPr>
          <w:bCs/>
          <w:sz w:val="28"/>
          <w:szCs w:val="28"/>
        </w:rPr>
        <w:br/>
        <w:t xml:space="preserve">от 9 января </w:t>
      </w:r>
      <w:smartTag w:uri="urn:schemas-microsoft-com:office:smarttags" w:element="metricconverter">
        <w:smartTagPr>
          <w:attr w:name="ProductID" w:val="1996 г"/>
        </w:smartTagPr>
        <w:r>
          <w:rPr>
            <w:bCs/>
            <w:sz w:val="28"/>
            <w:szCs w:val="28"/>
          </w:rPr>
          <w:t>1996 г</w:t>
        </w:r>
      </w:smartTag>
      <w:r>
        <w:rPr>
          <w:bCs/>
          <w:sz w:val="28"/>
          <w:szCs w:val="28"/>
        </w:rPr>
        <w:t>. № 3-ФЗ «О радиационной безопасности населения», Федерального закона от 30 марта</w:t>
      </w:r>
      <w:proofErr w:type="gramEnd"/>
      <w:r>
        <w:rPr>
          <w:bCs/>
          <w:sz w:val="28"/>
          <w:szCs w:val="28"/>
        </w:rPr>
        <w:t xml:space="preserve"> </w:t>
      </w:r>
      <w:proofErr w:type="gramStart"/>
      <w:smartTag w:uri="urn:schemas-microsoft-com:office:smarttags" w:element="metricconverter">
        <w:smartTagPr>
          <w:attr w:name="ProductID" w:val="1999 г"/>
        </w:smartTagPr>
        <w:r>
          <w:rPr>
            <w:bCs/>
            <w:sz w:val="28"/>
            <w:szCs w:val="28"/>
          </w:rPr>
          <w:t>1999 г</w:t>
        </w:r>
      </w:smartTag>
      <w:r>
        <w:rPr>
          <w:bCs/>
          <w:sz w:val="28"/>
          <w:szCs w:val="28"/>
        </w:rPr>
        <w:t xml:space="preserve">. № 52-ФЗ «О санитарно-эпидемиологическом благополучии населения», Федерального закона </w:t>
      </w:r>
      <w:r>
        <w:rPr>
          <w:bCs/>
          <w:sz w:val="28"/>
          <w:szCs w:val="28"/>
        </w:rPr>
        <w:br/>
        <w:t xml:space="preserve">от 10 января </w:t>
      </w:r>
      <w:smartTag w:uri="urn:schemas-microsoft-com:office:smarttags" w:element="metricconverter">
        <w:smartTagPr>
          <w:attr w:name="ProductID" w:val="2002 г"/>
        </w:smartTagPr>
        <w:r>
          <w:rPr>
            <w:bCs/>
            <w:sz w:val="28"/>
            <w:szCs w:val="28"/>
          </w:rPr>
          <w:t>2002 г</w:t>
        </w:r>
      </w:smartTag>
      <w:r>
        <w:rPr>
          <w:bCs/>
          <w:sz w:val="28"/>
          <w:szCs w:val="28"/>
        </w:rPr>
        <w:t xml:space="preserve">. № 7-ФЗ «Об охране окружающей среды», </w:t>
      </w:r>
      <w:r>
        <w:rPr>
          <w:rStyle w:val="FontStyle15"/>
          <w:sz w:val="28"/>
          <w:szCs w:val="28"/>
        </w:rPr>
        <w:t xml:space="preserve">Федерального закона от 11 июля </w:t>
      </w:r>
      <w:smartTag w:uri="urn:schemas-microsoft-com:office:smarttags" w:element="metricconverter">
        <w:smartTagPr>
          <w:attr w:name="ProductID" w:val="2011 г"/>
        </w:smartTagPr>
        <w:r>
          <w:rPr>
            <w:rStyle w:val="FontStyle15"/>
            <w:sz w:val="28"/>
            <w:szCs w:val="28"/>
          </w:rPr>
          <w:t>2011 г</w:t>
        </w:r>
      </w:smartTag>
      <w:r>
        <w:rPr>
          <w:rStyle w:val="FontStyle15"/>
          <w:sz w:val="28"/>
          <w:szCs w:val="28"/>
        </w:rPr>
        <w:t xml:space="preserve">. № 190-ФЗ «Об обращении </w:t>
      </w:r>
      <w:r>
        <w:rPr>
          <w:rStyle w:val="FontStyle15"/>
          <w:sz w:val="28"/>
          <w:szCs w:val="28"/>
        </w:rPr>
        <w:br/>
        <w:t>с радиоактивными отходами и о внесении изменений в отдельные законодательные акты Российской Федерации»,</w:t>
      </w:r>
      <w:r>
        <w:rPr>
          <w:bCs/>
          <w:sz w:val="28"/>
          <w:szCs w:val="28"/>
        </w:rPr>
        <w:t xml:space="preserve"> а также </w:t>
      </w:r>
      <w:r>
        <w:rPr>
          <w:bCs/>
          <w:sz w:val="28"/>
          <w:szCs w:val="28"/>
        </w:rPr>
        <w:br/>
        <w:t xml:space="preserve">СП 2.6.6.1168-02 (СПОРО-2002), НП 055-04, </w:t>
      </w:r>
      <w:r>
        <w:rPr>
          <w:sz w:val="28"/>
          <w:szCs w:val="28"/>
        </w:rPr>
        <w:t xml:space="preserve">СП </w:t>
      </w:r>
      <w:r>
        <w:rPr>
          <w:spacing w:val="-2"/>
          <w:sz w:val="28"/>
          <w:szCs w:val="28"/>
        </w:rPr>
        <w:t xml:space="preserve">2.6.1.2612-10 </w:t>
      </w:r>
      <w:r>
        <w:rPr>
          <w:spacing w:val="-2"/>
          <w:sz w:val="28"/>
          <w:szCs w:val="28"/>
        </w:rPr>
        <w:br/>
        <w:t>(ОСПОРБ 99/2010)</w:t>
      </w:r>
      <w:r>
        <w:rPr>
          <w:bCs/>
          <w:sz w:val="28"/>
          <w:szCs w:val="28"/>
        </w:rPr>
        <w:t xml:space="preserve">, </w:t>
      </w:r>
      <w:proofErr w:type="spellStart"/>
      <w:r>
        <w:rPr>
          <w:bCs/>
          <w:sz w:val="28"/>
          <w:szCs w:val="28"/>
        </w:rPr>
        <w:t>СанПиН</w:t>
      </w:r>
      <w:proofErr w:type="spellEnd"/>
      <w:r>
        <w:rPr>
          <w:bCs/>
          <w:sz w:val="28"/>
          <w:szCs w:val="28"/>
        </w:rPr>
        <w:t xml:space="preserve"> 2.6.1.2523-09 (НРБ-99</w:t>
      </w:r>
      <w:proofErr w:type="gramEnd"/>
      <w:r>
        <w:rPr>
          <w:bCs/>
          <w:sz w:val="28"/>
          <w:szCs w:val="28"/>
        </w:rPr>
        <w:t xml:space="preserve">/2009), </w:t>
      </w:r>
      <w:r>
        <w:rPr>
          <w:bCs/>
          <w:sz w:val="28"/>
          <w:szCs w:val="28"/>
        </w:rPr>
        <w:br/>
        <w:t xml:space="preserve">ГОСТ </w:t>
      </w:r>
      <w:proofErr w:type="gramStart"/>
      <w:r>
        <w:rPr>
          <w:bCs/>
          <w:sz w:val="28"/>
          <w:szCs w:val="28"/>
        </w:rPr>
        <w:t>Р</w:t>
      </w:r>
      <w:proofErr w:type="gramEnd"/>
      <w:r>
        <w:rPr>
          <w:bCs/>
          <w:sz w:val="28"/>
          <w:szCs w:val="28"/>
        </w:rPr>
        <w:t xml:space="preserve"> 52037-2003 и иных документов, регулирующих обращение </w:t>
      </w:r>
      <w:r>
        <w:rPr>
          <w:bCs/>
          <w:sz w:val="28"/>
          <w:szCs w:val="28"/>
        </w:rPr>
        <w:br/>
        <w:t>с радиоактивными отходами.</w:t>
      </w:r>
    </w:p>
    <w:p w:rsidR="000F66AA" w:rsidRDefault="000F66AA" w:rsidP="000F66AA">
      <w:pPr>
        <w:tabs>
          <w:tab w:val="left" w:pos="708"/>
        </w:tabs>
        <w:ind w:firstLine="709"/>
        <w:jc w:val="both"/>
        <w:rPr>
          <w:bCs/>
          <w:sz w:val="28"/>
          <w:szCs w:val="28"/>
        </w:rPr>
      </w:pPr>
      <w:r>
        <w:rPr>
          <w:bCs/>
          <w:sz w:val="28"/>
          <w:szCs w:val="28"/>
        </w:rPr>
        <w:t xml:space="preserve">Выбор площадки, проектирование, строительство, эксплуатация </w:t>
      </w:r>
      <w:r>
        <w:rPr>
          <w:bCs/>
          <w:sz w:val="28"/>
          <w:szCs w:val="28"/>
        </w:rPr>
        <w:br/>
        <w:t xml:space="preserve">и вывод из эксплуатации хранилищ жидких, твердых и </w:t>
      </w:r>
      <w:proofErr w:type="spellStart"/>
      <w:r>
        <w:rPr>
          <w:bCs/>
          <w:sz w:val="28"/>
          <w:szCs w:val="28"/>
        </w:rPr>
        <w:t>отвержденных</w:t>
      </w:r>
      <w:proofErr w:type="spellEnd"/>
      <w:r>
        <w:rPr>
          <w:bCs/>
          <w:sz w:val="28"/>
          <w:szCs w:val="28"/>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0F66AA" w:rsidRDefault="000F66AA" w:rsidP="000F66AA">
      <w:pPr>
        <w:tabs>
          <w:tab w:val="left" w:pos="708"/>
        </w:tabs>
        <w:ind w:firstLine="709"/>
        <w:jc w:val="both"/>
        <w:rPr>
          <w:bCs/>
          <w:sz w:val="28"/>
          <w:szCs w:val="28"/>
        </w:rPr>
      </w:pPr>
      <w:r>
        <w:rPr>
          <w:bCs/>
          <w:sz w:val="28"/>
          <w:szCs w:val="28"/>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0F66AA" w:rsidRDefault="000F66AA" w:rsidP="000F66AA">
      <w:pPr>
        <w:tabs>
          <w:tab w:val="left" w:pos="708"/>
        </w:tabs>
        <w:ind w:firstLine="709"/>
        <w:jc w:val="both"/>
        <w:rPr>
          <w:bCs/>
          <w:sz w:val="28"/>
          <w:szCs w:val="28"/>
        </w:rPr>
      </w:pPr>
      <w:r>
        <w:rPr>
          <w:bCs/>
          <w:spacing w:val="-3"/>
          <w:sz w:val="28"/>
          <w:szCs w:val="28"/>
        </w:rPr>
        <w:t>11.6.2. </w:t>
      </w:r>
      <w:r>
        <w:rPr>
          <w:bCs/>
          <w:sz w:val="28"/>
          <w:szCs w:val="28"/>
        </w:rPr>
        <w:t>Для строительства СПО следует выбирать участки:</w:t>
      </w:r>
    </w:p>
    <w:p w:rsidR="000F66AA" w:rsidRDefault="000F66AA" w:rsidP="000F66AA">
      <w:pPr>
        <w:tabs>
          <w:tab w:val="left" w:pos="708"/>
        </w:tabs>
        <w:ind w:firstLine="709"/>
        <w:jc w:val="both"/>
        <w:rPr>
          <w:bCs/>
          <w:sz w:val="28"/>
          <w:szCs w:val="28"/>
        </w:rPr>
      </w:pPr>
      <w:proofErr w:type="gramStart"/>
      <w:r>
        <w:rPr>
          <w:bCs/>
          <w:sz w:val="28"/>
          <w:szCs w:val="28"/>
        </w:rPr>
        <w:t>расположенные</w:t>
      </w:r>
      <w:proofErr w:type="gramEnd"/>
      <w:r>
        <w:rPr>
          <w:bCs/>
          <w:sz w:val="28"/>
          <w:szCs w:val="28"/>
        </w:rPr>
        <w:t xml:space="preserve"> на малонаселенных незатопляемых территориях;</w:t>
      </w:r>
    </w:p>
    <w:p w:rsidR="000F66AA" w:rsidRDefault="000F66AA" w:rsidP="000F66AA">
      <w:pPr>
        <w:tabs>
          <w:tab w:val="left" w:pos="708"/>
        </w:tabs>
        <w:ind w:firstLine="709"/>
        <w:jc w:val="both"/>
        <w:rPr>
          <w:bCs/>
          <w:sz w:val="28"/>
          <w:szCs w:val="28"/>
        </w:rPr>
      </w:pPr>
      <w:proofErr w:type="gramStart"/>
      <w:r>
        <w:rPr>
          <w:bCs/>
          <w:sz w:val="28"/>
          <w:szCs w:val="28"/>
        </w:rPr>
        <w:t>имеющие</w:t>
      </w:r>
      <w:proofErr w:type="gramEnd"/>
      <w:r>
        <w:rPr>
          <w:bCs/>
          <w:sz w:val="28"/>
          <w:szCs w:val="28"/>
        </w:rPr>
        <w:t xml:space="preserve"> устойчивый ветровой режим;</w:t>
      </w:r>
    </w:p>
    <w:p w:rsidR="000F66AA" w:rsidRDefault="000F66AA" w:rsidP="000F66AA">
      <w:pPr>
        <w:tabs>
          <w:tab w:val="left" w:pos="708"/>
        </w:tabs>
        <w:ind w:firstLine="709"/>
        <w:jc w:val="both"/>
        <w:rPr>
          <w:bCs/>
          <w:spacing w:val="-2"/>
          <w:sz w:val="28"/>
          <w:szCs w:val="28"/>
        </w:rPr>
      </w:pPr>
      <w:r>
        <w:rPr>
          <w:bCs/>
          <w:spacing w:val="-2"/>
          <w:sz w:val="28"/>
          <w:szCs w:val="28"/>
        </w:rPr>
        <w:t>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0F66AA" w:rsidRDefault="000F66AA" w:rsidP="000F66AA">
      <w:pPr>
        <w:tabs>
          <w:tab w:val="left" w:pos="708"/>
        </w:tabs>
        <w:ind w:firstLine="709"/>
        <w:jc w:val="both"/>
        <w:rPr>
          <w:bCs/>
          <w:sz w:val="28"/>
          <w:szCs w:val="28"/>
        </w:rPr>
      </w:pPr>
      <w:r>
        <w:rPr>
          <w:bCs/>
          <w:sz w:val="28"/>
          <w:szCs w:val="28"/>
        </w:rPr>
        <w:t>Площадка для вновь строящихся объектов должна отвечать требованиям строительных норм и правил, норм проектирования</w:t>
      </w:r>
      <w:r>
        <w:rPr>
          <w:bCs/>
          <w:sz w:val="28"/>
          <w:szCs w:val="28"/>
        </w:rPr>
        <w:br/>
        <w:t xml:space="preserve">и СП 2.6.6.1168-02 (СПОРО-2002) и учитывать его потенциальную радиационную, химическую и пожарную опасности для населения </w:t>
      </w:r>
      <w:r>
        <w:rPr>
          <w:bCs/>
          <w:sz w:val="28"/>
          <w:szCs w:val="28"/>
        </w:rPr>
        <w:br/>
        <w:t>и окружающей среды.</w:t>
      </w:r>
    </w:p>
    <w:p w:rsidR="000F66AA" w:rsidRDefault="000F66AA" w:rsidP="000F66AA">
      <w:pPr>
        <w:tabs>
          <w:tab w:val="left" w:pos="708"/>
        </w:tabs>
        <w:autoSpaceDE w:val="0"/>
        <w:autoSpaceDN w:val="0"/>
        <w:adjustRightInd w:val="0"/>
        <w:ind w:firstLine="709"/>
        <w:jc w:val="both"/>
        <w:rPr>
          <w:bCs/>
          <w:spacing w:val="-2"/>
          <w:sz w:val="28"/>
          <w:szCs w:val="28"/>
        </w:rPr>
      </w:pPr>
      <w:r>
        <w:rPr>
          <w:bCs/>
          <w:spacing w:val="-2"/>
          <w:sz w:val="28"/>
          <w:szCs w:val="28"/>
        </w:rPr>
        <w:t>11.6.3.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0F66AA" w:rsidRDefault="000F66AA" w:rsidP="000F66AA">
      <w:pPr>
        <w:tabs>
          <w:tab w:val="left" w:pos="708"/>
        </w:tabs>
        <w:ind w:firstLine="709"/>
        <w:jc w:val="both"/>
        <w:rPr>
          <w:bCs/>
          <w:sz w:val="28"/>
          <w:szCs w:val="28"/>
        </w:rPr>
      </w:pPr>
      <w:r>
        <w:rPr>
          <w:bCs/>
          <w:sz w:val="28"/>
          <w:szCs w:val="28"/>
        </w:rPr>
        <w:lastRenderedPageBreak/>
        <w:t>Ввод в эксплуатацию построенных и реконструированных СПО допускается при наличии санитарно-эпидемиологических заключений.</w:t>
      </w:r>
    </w:p>
    <w:p w:rsidR="000F66AA" w:rsidRDefault="000F66AA" w:rsidP="000F66AA">
      <w:pPr>
        <w:tabs>
          <w:tab w:val="left" w:pos="708"/>
        </w:tabs>
        <w:ind w:firstLine="709"/>
        <w:jc w:val="both"/>
        <w:rPr>
          <w:bCs/>
          <w:sz w:val="28"/>
          <w:szCs w:val="28"/>
        </w:rPr>
      </w:pPr>
      <w:r>
        <w:rPr>
          <w:bCs/>
          <w:sz w:val="28"/>
          <w:szCs w:val="28"/>
        </w:rPr>
        <w:t xml:space="preserve">11.6.4. Размеры участка должны обеспечить размещение на нем всех необходимых сооружений, предназначенных для переработки </w:t>
      </w:r>
      <w:r>
        <w:rPr>
          <w:bCs/>
          <w:sz w:val="28"/>
          <w:szCs w:val="28"/>
        </w:rPr>
        <w:br/>
        <w:t xml:space="preserve">и долговременного хранения жидких, твердых, биологических РАО </w:t>
      </w:r>
      <w:r>
        <w:rPr>
          <w:bCs/>
          <w:sz w:val="28"/>
          <w:szCs w:val="28"/>
        </w:rPr>
        <w:br/>
        <w:t>и отработавших источников ионизирующего излучения, иметь резервную площадь для перспективного строительства.</w:t>
      </w:r>
    </w:p>
    <w:p w:rsidR="000F66AA" w:rsidRDefault="000F66AA" w:rsidP="000F66AA">
      <w:pPr>
        <w:tabs>
          <w:tab w:val="left" w:pos="708"/>
        </w:tabs>
        <w:ind w:firstLine="709"/>
        <w:jc w:val="both"/>
        <w:rPr>
          <w:bCs/>
          <w:spacing w:val="-3"/>
          <w:sz w:val="28"/>
          <w:szCs w:val="28"/>
        </w:rPr>
      </w:pPr>
      <w:r>
        <w:rPr>
          <w:bCs/>
          <w:spacing w:val="-3"/>
          <w:sz w:val="28"/>
          <w:szCs w:val="28"/>
        </w:rPr>
        <w:t>11.6.5. </w:t>
      </w:r>
      <w:r>
        <w:rPr>
          <w:bCs/>
          <w:sz w:val="28"/>
          <w:szCs w:val="28"/>
        </w:rPr>
        <w:t>Вокруг СПО устанавливается санитарно-защитная зона, которая определяется в проекте СПО</w:t>
      </w:r>
      <w:r>
        <w:rPr>
          <w:bCs/>
          <w:spacing w:val="-3"/>
          <w:sz w:val="28"/>
          <w:szCs w:val="28"/>
        </w:rPr>
        <w:t>.</w:t>
      </w:r>
    </w:p>
    <w:p w:rsidR="000F66AA" w:rsidRDefault="000F66AA" w:rsidP="000F66AA">
      <w:pPr>
        <w:tabs>
          <w:tab w:val="left" w:pos="708"/>
        </w:tabs>
        <w:ind w:firstLine="709"/>
        <w:jc w:val="both"/>
        <w:rPr>
          <w:bCs/>
          <w:sz w:val="28"/>
          <w:szCs w:val="28"/>
        </w:rPr>
      </w:pPr>
      <w:r>
        <w:rPr>
          <w:bCs/>
          <w:sz w:val="28"/>
          <w:szCs w:val="28"/>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0F66AA" w:rsidRDefault="000F66AA" w:rsidP="000F66AA">
      <w:pPr>
        <w:tabs>
          <w:tab w:val="left" w:pos="708"/>
        </w:tabs>
        <w:autoSpaceDE w:val="0"/>
        <w:autoSpaceDN w:val="0"/>
        <w:adjustRightInd w:val="0"/>
        <w:ind w:firstLine="709"/>
        <w:jc w:val="both"/>
        <w:rPr>
          <w:bCs/>
          <w:spacing w:val="-3"/>
          <w:sz w:val="28"/>
          <w:szCs w:val="28"/>
        </w:rPr>
      </w:pPr>
      <w:r>
        <w:rPr>
          <w:bCs/>
          <w:spacing w:val="-3"/>
          <w:sz w:val="28"/>
          <w:szCs w:val="28"/>
        </w:rPr>
        <w:t xml:space="preserve">Использование земель </w:t>
      </w:r>
      <w:r>
        <w:rPr>
          <w:bCs/>
          <w:sz w:val="28"/>
          <w:szCs w:val="28"/>
        </w:rPr>
        <w:t xml:space="preserve">санитарно-защитной зоны </w:t>
      </w:r>
      <w:r>
        <w:rPr>
          <w:bCs/>
          <w:sz w:val="28"/>
          <w:szCs w:val="28"/>
        </w:rPr>
        <w:br/>
      </w:r>
      <w:r>
        <w:rPr>
          <w:bCs/>
          <w:spacing w:val="-3"/>
          <w:sz w:val="28"/>
          <w:szCs w:val="28"/>
        </w:rPr>
        <w:t xml:space="preserve">для сельскохозяйственных целей возможно с разрешения территориальных органов </w:t>
      </w:r>
      <w:proofErr w:type="spellStart"/>
      <w:r>
        <w:rPr>
          <w:bCs/>
          <w:spacing w:val="-3"/>
          <w:sz w:val="28"/>
          <w:szCs w:val="28"/>
        </w:rPr>
        <w:t>Роспотребнадзора</w:t>
      </w:r>
      <w:proofErr w:type="spellEnd"/>
      <w:r>
        <w:rPr>
          <w:bCs/>
          <w:spacing w:val="-3"/>
          <w:sz w:val="28"/>
          <w:szCs w:val="28"/>
        </w:rPr>
        <w:t>. В этом случае вырабатываемая продукция подлежит радиационному контролю.</w:t>
      </w:r>
    </w:p>
    <w:p w:rsidR="000F66AA" w:rsidRDefault="000F66AA" w:rsidP="000F66AA">
      <w:pPr>
        <w:tabs>
          <w:tab w:val="left" w:pos="708"/>
        </w:tabs>
        <w:ind w:firstLine="709"/>
        <w:jc w:val="both"/>
        <w:rPr>
          <w:bCs/>
          <w:sz w:val="28"/>
          <w:szCs w:val="28"/>
        </w:rPr>
      </w:pPr>
      <w:r>
        <w:rPr>
          <w:bCs/>
          <w:sz w:val="28"/>
          <w:szCs w:val="28"/>
        </w:rPr>
        <w:t xml:space="preserve">11.6.6. Компоновка зданий и сооружений на территории СПО должна выполняться по принципу разделения на зоны: возможного загрязнения и </w:t>
      </w:r>
      <w:proofErr w:type="gramStart"/>
      <w:r>
        <w:rPr>
          <w:bCs/>
          <w:sz w:val="28"/>
          <w:szCs w:val="28"/>
        </w:rPr>
        <w:t>чистую</w:t>
      </w:r>
      <w:proofErr w:type="gramEnd"/>
      <w:r>
        <w:rPr>
          <w:bCs/>
          <w:sz w:val="28"/>
          <w:szCs w:val="28"/>
        </w:rPr>
        <w:t xml:space="preserve">. </w:t>
      </w:r>
    </w:p>
    <w:p w:rsidR="000F66AA" w:rsidRDefault="000F66AA" w:rsidP="000F66AA">
      <w:pPr>
        <w:tabs>
          <w:tab w:val="left" w:pos="708"/>
        </w:tabs>
        <w:ind w:firstLine="709"/>
        <w:jc w:val="both"/>
        <w:rPr>
          <w:bCs/>
          <w:spacing w:val="-2"/>
          <w:sz w:val="28"/>
          <w:szCs w:val="28"/>
        </w:rPr>
      </w:pPr>
      <w:r>
        <w:rPr>
          <w:bCs/>
          <w:spacing w:val="-2"/>
          <w:sz w:val="28"/>
          <w:szCs w:val="28"/>
        </w:rPr>
        <w:t xml:space="preserve">Промышленная площадка СПО должна иметь надежную телефонную связь, водопровод с подачей горячей и холодной воды, бытовую канализацию, </w:t>
      </w:r>
      <w:proofErr w:type="spellStart"/>
      <w:r>
        <w:rPr>
          <w:bCs/>
          <w:spacing w:val="-2"/>
          <w:sz w:val="28"/>
          <w:szCs w:val="28"/>
        </w:rPr>
        <w:t>спецканализацию</w:t>
      </w:r>
      <w:proofErr w:type="spellEnd"/>
      <w:r>
        <w:rPr>
          <w:bCs/>
          <w:spacing w:val="-2"/>
          <w:sz w:val="28"/>
          <w:szCs w:val="28"/>
        </w:rPr>
        <w:t xml:space="preserve">. В системе </w:t>
      </w:r>
      <w:proofErr w:type="spellStart"/>
      <w:r>
        <w:rPr>
          <w:bCs/>
          <w:spacing w:val="-2"/>
          <w:sz w:val="28"/>
          <w:szCs w:val="28"/>
        </w:rPr>
        <w:t>спецканализации</w:t>
      </w:r>
      <w:proofErr w:type="spellEnd"/>
      <w:r>
        <w:rPr>
          <w:bCs/>
          <w:spacing w:val="-2"/>
          <w:sz w:val="28"/>
          <w:szCs w:val="28"/>
        </w:rPr>
        <w:t xml:space="preserve"> </w:t>
      </w:r>
      <w:r>
        <w:rPr>
          <w:bCs/>
          <w:spacing w:val="-2"/>
          <w:sz w:val="28"/>
          <w:szCs w:val="28"/>
        </w:rPr>
        <w:br/>
        <w:t xml:space="preserve">и бытовой канализации, используемой для удаления </w:t>
      </w:r>
      <w:proofErr w:type="spellStart"/>
      <w:r>
        <w:rPr>
          <w:bCs/>
          <w:spacing w:val="-2"/>
          <w:sz w:val="28"/>
          <w:szCs w:val="28"/>
        </w:rPr>
        <w:t>низкоактивных</w:t>
      </w:r>
      <w:proofErr w:type="spellEnd"/>
      <w:r>
        <w:rPr>
          <w:bCs/>
          <w:spacing w:val="-2"/>
          <w:sz w:val="28"/>
          <w:szCs w:val="28"/>
        </w:rPr>
        <w:t xml:space="preserve"> сточных вод, необходимо оборудовать контрольные емкости.</w:t>
      </w:r>
    </w:p>
    <w:p w:rsidR="000F66AA" w:rsidRDefault="000F66AA" w:rsidP="000F66AA">
      <w:pPr>
        <w:tabs>
          <w:tab w:val="left" w:pos="708"/>
        </w:tabs>
        <w:ind w:firstLine="709"/>
        <w:jc w:val="both"/>
        <w:rPr>
          <w:bCs/>
          <w:sz w:val="28"/>
          <w:szCs w:val="28"/>
        </w:rPr>
      </w:pPr>
      <w:r>
        <w:rPr>
          <w:bCs/>
          <w:sz w:val="28"/>
          <w:szCs w:val="28"/>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11.6.7. СПО должна быть связана с автомагистралями благоустроенными подъездными путями. Подъездные пути проектируются в соответствии с требованиями раздела «Зоны транспортной инфраструктуры» настоящих нормативов. Проезды должны быть асфальтированы, территория озеленена.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На территории СПО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11.6.8. При проектировании площадки захоронения обоснование безопасности для персонала и населения осуществляется в соответствии с требованиями </w:t>
      </w:r>
      <w:r>
        <w:rPr>
          <w:bCs/>
          <w:spacing w:val="-3"/>
          <w:sz w:val="28"/>
          <w:szCs w:val="28"/>
        </w:rPr>
        <w:t xml:space="preserve">раздела 10.3 </w:t>
      </w:r>
      <w:r>
        <w:rPr>
          <w:bCs/>
          <w:sz w:val="28"/>
          <w:szCs w:val="28"/>
        </w:rPr>
        <w:t>СП 2.6.6.1168-02 (СПОРО-2002).</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(СПОРО-20002).</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lastRenderedPageBreak/>
        <w:t xml:space="preserve">11.6.9. Гидрогеологические, топографические, тектонические, </w:t>
      </w:r>
      <w:r>
        <w:rPr>
          <w:bCs/>
          <w:spacing w:val="-2"/>
          <w:sz w:val="28"/>
          <w:szCs w:val="28"/>
        </w:rPr>
        <w:t xml:space="preserve">климатические, социальные и другие условия места приповерхностного </w:t>
      </w:r>
      <w:r>
        <w:rPr>
          <w:bCs/>
          <w:spacing w:val="-2"/>
          <w:sz w:val="28"/>
          <w:szCs w:val="28"/>
        </w:rPr>
        <w:br/>
        <w:t>и подзем</w:t>
      </w:r>
      <w:r>
        <w:rPr>
          <w:bCs/>
          <w:sz w:val="28"/>
          <w:szCs w:val="28"/>
        </w:rPr>
        <w:t>ного захоронения РАО должны удовлетворять комплексу нормативно-технических требований к выбору места захоронения, регламентированных специальными нормативными документами.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11.6.10. Площадка захоронения должна включать объекты наземного и подземного комплексов, иметь санитарно-защитную зону </w:t>
      </w:r>
      <w:r>
        <w:rPr>
          <w:bCs/>
          <w:sz w:val="28"/>
          <w:szCs w:val="28"/>
        </w:rPr>
        <w:br/>
        <w:t>и зону наблюдения, а при захоронении в геологические формации - горный отвод.</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комплекса, </w:t>
      </w:r>
      <w:r>
        <w:rPr>
          <w:bCs/>
          <w:sz w:val="28"/>
          <w:szCs w:val="28"/>
        </w:rPr>
        <w:br/>
        <w:t>где обращаются с РАО.</w:t>
      </w:r>
    </w:p>
    <w:p w:rsidR="000F66AA" w:rsidRDefault="000F66AA" w:rsidP="000F66AA">
      <w:pPr>
        <w:tabs>
          <w:tab w:val="left" w:pos="708"/>
        </w:tabs>
        <w:ind w:firstLine="709"/>
        <w:jc w:val="both"/>
        <w:rPr>
          <w:bCs/>
          <w:sz w:val="28"/>
          <w:szCs w:val="28"/>
        </w:rPr>
      </w:pPr>
      <w:proofErr w:type="gramStart"/>
      <w:r>
        <w:rPr>
          <w:bCs/>
          <w:sz w:val="28"/>
          <w:szCs w:val="28"/>
        </w:rPr>
        <w:t xml:space="preserve">Пункты радиационного контроля в санитарно-защитной зоне </w:t>
      </w:r>
      <w:r>
        <w:rPr>
          <w:bCs/>
          <w:sz w:val="28"/>
          <w:szCs w:val="28"/>
        </w:rPr>
        <w:br/>
        <w:t xml:space="preserve">и зоне наблюдения располагают относительно </w:t>
      </w:r>
      <w:proofErr w:type="spellStart"/>
      <w:r>
        <w:rPr>
          <w:bCs/>
          <w:sz w:val="28"/>
          <w:szCs w:val="28"/>
        </w:rPr>
        <w:t>промплощадки</w:t>
      </w:r>
      <w:proofErr w:type="spellEnd"/>
      <w:r>
        <w:rPr>
          <w:bCs/>
          <w:sz w:val="28"/>
          <w:szCs w:val="28"/>
        </w:rPr>
        <w:t xml:space="preserve"> </w:t>
      </w:r>
      <w:r>
        <w:rPr>
          <w:bCs/>
          <w:sz w:val="28"/>
          <w:szCs w:val="28"/>
        </w:rPr>
        <w:br/>
        <w:t xml:space="preserve">в направлении господствующих ветров в данной местности, </w:t>
      </w:r>
      <w:r>
        <w:rPr>
          <w:bCs/>
          <w:sz w:val="28"/>
          <w:szCs w:val="28"/>
        </w:rPr>
        <w:br/>
        <w:t>в противоположном и перпендикулярном направлениях.</w:t>
      </w:r>
      <w:proofErr w:type="gramEnd"/>
    </w:p>
    <w:p w:rsidR="000F66AA" w:rsidRDefault="000F66AA" w:rsidP="000F66AA">
      <w:pPr>
        <w:tabs>
          <w:tab w:val="left" w:pos="708"/>
        </w:tabs>
        <w:ind w:firstLine="709"/>
        <w:jc w:val="both"/>
        <w:rPr>
          <w:bCs/>
          <w:sz w:val="28"/>
          <w:szCs w:val="28"/>
        </w:rPr>
      </w:pPr>
      <w:r>
        <w:rPr>
          <w:bCs/>
          <w:sz w:val="28"/>
          <w:szCs w:val="28"/>
        </w:rPr>
        <w:t xml:space="preserve">11.6.11. Проектирование долговременных подземных хранилищ </w:t>
      </w:r>
      <w:r>
        <w:rPr>
          <w:bCs/>
          <w:sz w:val="28"/>
          <w:szCs w:val="28"/>
        </w:rPr>
        <w:br/>
        <w:t xml:space="preserve">и сооружений приповерхностного типа осуществляется в зависимости </w:t>
      </w:r>
      <w:r>
        <w:rPr>
          <w:bCs/>
          <w:sz w:val="28"/>
          <w:szCs w:val="28"/>
        </w:rPr>
        <w:br/>
        <w:t xml:space="preserve">от </w:t>
      </w:r>
      <w:proofErr w:type="spellStart"/>
      <w:r>
        <w:rPr>
          <w:bCs/>
          <w:sz w:val="28"/>
          <w:szCs w:val="28"/>
        </w:rPr>
        <w:t>захороняемых</w:t>
      </w:r>
      <w:proofErr w:type="spellEnd"/>
      <w:r>
        <w:rPr>
          <w:bCs/>
          <w:sz w:val="28"/>
          <w:szCs w:val="28"/>
        </w:rPr>
        <w:t xml:space="preserve"> видов РАО, в том числе:</w:t>
      </w:r>
    </w:p>
    <w:p w:rsidR="000F66AA" w:rsidRDefault="000F66AA" w:rsidP="000F66AA">
      <w:pPr>
        <w:tabs>
          <w:tab w:val="left" w:pos="708"/>
        </w:tabs>
        <w:autoSpaceDE w:val="0"/>
        <w:autoSpaceDN w:val="0"/>
        <w:adjustRightInd w:val="0"/>
        <w:ind w:firstLine="720"/>
        <w:jc w:val="both"/>
        <w:rPr>
          <w:bCs/>
          <w:sz w:val="28"/>
          <w:szCs w:val="28"/>
        </w:rPr>
      </w:pPr>
      <w:r>
        <w:rPr>
          <w:bCs/>
          <w:sz w:val="28"/>
          <w:szCs w:val="28"/>
        </w:rPr>
        <w:t xml:space="preserve">твердые и </w:t>
      </w:r>
      <w:proofErr w:type="spellStart"/>
      <w:r>
        <w:rPr>
          <w:bCs/>
          <w:sz w:val="28"/>
          <w:szCs w:val="28"/>
        </w:rPr>
        <w:t>отвержденные</w:t>
      </w:r>
      <w:proofErr w:type="spellEnd"/>
      <w:r>
        <w:rPr>
          <w:bCs/>
          <w:sz w:val="28"/>
          <w:szCs w:val="28"/>
        </w:rPr>
        <w:t xml:space="preserve"> РАО после кондиционирования должны быть помещены в хранилища долговременного хранения </w:t>
      </w:r>
      <w:r>
        <w:rPr>
          <w:bCs/>
          <w:sz w:val="28"/>
          <w:szCs w:val="28"/>
        </w:rPr>
        <w:br/>
        <w:t>и (или) захоронены в приповерхностные;</w:t>
      </w:r>
    </w:p>
    <w:p w:rsidR="000F66AA" w:rsidRDefault="000F66AA" w:rsidP="000F66AA">
      <w:pPr>
        <w:tabs>
          <w:tab w:val="left" w:pos="708"/>
        </w:tabs>
        <w:autoSpaceDE w:val="0"/>
        <w:autoSpaceDN w:val="0"/>
        <w:adjustRightInd w:val="0"/>
        <w:ind w:firstLine="720"/>
        <w:jc w:val="both"/>
        <w:rPr>
          <w:bCs/>
          <w:sz w:val="28"/>
          <w:szCs w:val="28"/>
        </w:rPr>
      </w:pPr>
      <w:r>
        <w:rPr>
          <w:bCs/>
          <w:sz w:val="28"/>
          <w:szCs w:val="28"/>
        </w:rPr>
        <w:t xml:space="preserve">кондиционированные </w:t>
      </w:r>
      <w:proofErr w:type="spellStart"/>
      <w:r>
        <w:rPr>
          <w:bCs/>
          <w:sz w:val="28"/>
          <w:szCs w:val="28"/>
        </w:rPr>
        <w:t>среднеактивные</w:t>
      </w:r>
      <w:proofErr w:type="spellEnd"/>
      <w:r>
        <w:rPr>
          <w:bCs/>
          <w:sz w:val="28"/>
          <w:szCs w:val="28"/>
        </w:rPr>
        <w:t xml:space="preserve"> отходы, содержащие радионуклиды с периодом полураспада не более 30 лет, </w:t>
      </w:r>
      <w:r>
        <w:rPr>
          <w:bCs/>
          <w:sz w:val="28"/>
          <w:szCs w:val="28"/>
        </w:rPr>
        <w:br/>
        <w:t xml:space="preserve">и все </w:t>
      </w:r>
      <w:proofErr w:type="spellStart"/>
      <w:r>
        <w:rPr>
          <w:bCs/>
          <w:sz w:val="28"/>
          <w:szCs w:val="28"/>
        </w:rPr>
        <w:t>низкоактивные</w:t>
      </w:r>
      <w:proofErr w:type="spellEnd"/>
      <w:r>
        <w:rPr>
          <w:bCs/>
          <w:sz w:val="28"/>
          <w:szCs w:val="28"/>
        </w:rPr>
        <w:t xml:space="preserve"> могут быть помещены для долговременного хранения и захоронения в сооружения приповерхностного типа;</w:t>
      </w:r>
    </w:p>
    <w:p w:rsidR="000F66AA" w:rsidRDefault="000F66AA" w:rsidP="000F66AA">
      <w:pPr>
        <w:tabs>
          <w:tab w:val="left" w:pos="708"/>
        </w:tabs>
        <w:autoSpaceDE w:val="0"/>
        <w:autoSpaceDN w:val="0"/>
        <w:adjustRightInd w:val="0"/>
        <w:ind w:firstLine="720"/>
        <w:jc w:val="both"/>
        <w:rPr>
          <w:bCs/>
          <w:sz w:val="28"/>
          <w:szCs w:val="28"/>
        </w:rPr>
      </w:pPr>
      <w:r>
        <w:rPr>
          <w:bCs/>
          <w:sz w:val="28"/>
          <w:szCs w:val="28"/>
        </w:rPr>
        <w:t xml:space="preserve">кондиционированные средне- и высокоактивные отходы </w:t>
      </w:r>
      <w:r>
        <w:rPr>
          <w:bCs/>
          <w:sz w:val="28"/>
          <w:szCs w:val="28"/>
        </w:rPr>
        <w:br/>
        <w:t>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и экономических условий, обеспечивающих необходимый уровень радиационной безопасности.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11.6.12. Приповерхностные и подземные могильники </w:t>
      </w:r>
      <w:r>
        <w:rPr>
          <w:bCs/>
          <w:sz w:val="28"/>
          <w:szCs w:val="28"/>
        </w:rPr>
        <w:br/>
        <w:t xml:space="preserve">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w:t>
      </w:r>
      <w:r>
        <w:rPr>
          <w:bCs/>
          <w:sz w:val="28"/>
          <w:szCs w:val="28"/>
        </w:rPr>
        <w:br/>
        <w:t>при его проектировании.</w:t>
      </w:r>
    </w:p>
    <w:p w:rsidR="000F66AA" w:rsidRDefault="000F66AA" w:rsidP="000F66AA">
      <w:pPr>
        <w:tabs>
          <w:tab w:val="left" w:pos="708"/>
        </w:tabs>
        <w:ind w:firstLine="709"/>
        <w:jc w:val="both"/>
        <w:rPr>
          <w:bCs/>
          <w:sz w:val="28"/>
          <w:szCs w:val="28"/>
        </w:rPr>
      </w:pPr>
      <w:r>
        <w:rPr>
          <w:bCs/>
          <w:spacing w:val="-2"/>
          <w:sz w:val="28"/>
          <w:szCs w:val="28"/>
        </w:rPr>
        <w:t>11.6.13. Место, способ и условия захоронения радиоактивных отходов различных</w:t>
      </w:r>
      <w:r>
        <w:rPr>
          <w:bCs/>
          <w:sz w:val="28"/>
          <w:szCs w:val="28"/>
        </w:rPr>
        <w:t xml:space="preserve"> категорий должны быть обоснованы в проекте могильника и согласованы территориальными органами </w:t>
      </w:r>
      <w:proofErr w:type="spellStart"/>
      <w:r>
        <w:rPr>
          <w:bCs/>
          <w:sz w:val="28"/>
          <w:szCs w:val="28"/>
        </w:rPr>
        <w:t>Роспотребнадзора</w:t>
      </w:r>
      <w:proofErr w:type="spellEnd"/>
      <w:r>
        <w:rPr>
          <w:bCs/>
          <w:sz w:val="28"/>
          <w:szCs w:val="28"/>
        </w:rPr>
        <w:t>.</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11.6.14. Территория площадки захоронения ограждается предупредительными знаками радиационной опасности </w:t>
      </w:r>
      <w:r>
        <w:rPr>
          <w:bCs/>
          <w:sz w:val="28"/>
          <w:szCs w:val="28"/>
        </w:rPr>
        <w:br/>
      </w:r>
      <w:r>
        <w:rPr>
          <w:bCs/>
          <w:sz w:val="28"/>
          <w:szCs w:val="28"/>
        </w:rPr>
        <w:lastRenderedPageBreak/>
        <w:t>и обеспечивается охраной и другими элементами системы физической защиты.</w:t>
      </w:r>
    </w:p>
    <w:p w:rsidR="000F66AA" w:rsidRDefault="000F66AA" w:rsidP="000F66AA">
      <w:pPr>
        <w:tabs>
          <w:tab w:val="left" w:pos="708"/>
        </w:tabs>
        <w:ind w:firstLine="709"/>
        <w:jc w:val="both"/>
        <w:rPr>
          <w:bCs/>
          <w:sz w:val="28"/>
          <w:szCs w:val="28"/>
        </w:rPr>
      </w:pPr>
      <w:r>
        <w:rPr>
          <w:bCs/>
          <w:sz w:val="28"/>
          <w:szCs w:val="28"/>
        </w:rPr>
        <w:t xml:space="preserve">11.6.15. Вокруг площадки захоронения радиоактивных отходов устанавливается санитарно-защитная зона в соответствии </w:t>
      </w:r>
      <w:r>
        <w:rPr>
          <w:bCs/>
          <w:sz w:val="28"/>
          <w:szCs w:val="28"/>
        </w:rPr>
        <w:br/>
        <w:t xml:space="preserve">с пунктом 12.6.5 настоящих нормативов. На границе санитарно-защитной зоны уровень облучения людей </w:t>
      </w:r>
      <w:r>
        <w:rPr>
          <w:bCs/>
          <w:spacing w:val="-2"/>
          <w:sz w:val="28"/>
          <w:szCs w:val="28"/>
        </w:rPr>
        <w:t>в условиях нормальной эксплуатации СПО</w:t>
      </w:r>
      <w:r>
        <w:rPr>
          <w:bCs/>
          <w:sz w:val="28"/>
          <w:szCs w:val="28"/>
        </w:rPr>
        <w:t xml:space="preserve"> не должен превышать установленный предел дозы облучения населения.</w:t>
      </w:r>
    </w:p>
    <w:p w:rsidR="000F66AA" w:rsidRDefault="000F66AA" w:rsidP="000F66AA">
      <w:pPr>
        <w:tabs>
          <w:tab w:val="left" w:pos="708"/>
        </w:tabs>
        <w:ind w:firstLine="709"/>
        <w:jc w:val="both"/>
        <w:rPr>
          <w:bCs/>
          <w:sz w:val="28"/>
          <w:szCs w:val="28"/>
        </w:rPr>
      </w:pPr>
    </w:p>
    <w:p w:rsidR="000F66AA" w:rsidRDefault="000F66AA" w:rsidP="000F66AA">
      <w:pPr>
        <w:pStyle w:val="24"/>
        <w:widowControl w:val="0"/>
        <w:tabs>
          <w:tab w:val="left" w:pos="7200"/>
        </w:tabs>
        <w:spacing w:after="0" w:line="240" w:lineRule="auto"/>
        <w:ind w:left="0"/>
        <w:jc w:val="both"/>
        <w:rPr>
          <w:sz w:val="28"/>
          <w:szCs w:val="28"/>
        </w:rPr>
      </w:pPr>
      <w:r>
        <w:rPr>
          <w:bCs/>
          <w:sz w:val="28"/>
          <w:szCs w:val="28"/>
        </w:rPr>
        <w:t xml:space="preserve">11.7. Зоны размещения </w:t>
      </w:r>
      <w:proofErr w:type="spellStart"/>
      <w:r>
        <w:rPr>
          <w:bCs/>
          <w:sz w:val="28"/>
          <w:szCs w:val="28"/>
        </w:rPr>
        <w:t>снегоприемных</w:t>
      </w:r>
      <w:proofErr w:type="spellEnd"/>
      <w:r>
        <w:rPr>
          <w:bCs/>
          <w:sz w:val="28"/>
          <w:szCs w:val="28"/>
        </w:rPr>
        <w:t xml:space="preserve"> пунктов</w:t>
      </w:r>
    </w:p>
    <w:p w:rsidR="000F66AA" w:rsidRDefault="000F66AA" w:rsidP="000F66AA">
      <w:pPr>
        <w:pStyle w:val="24"/>
        <w:widowControl w:val="0"/>
        <w:tabs>
          <w:tab w:val="left" w:pos="7200"/>
        </w:tabs>
        <w:spacing w:after="0" w:line="240" w:lineRule="auto"/>
        <w:ind w:left="0" w:firstLine="709"/>
        <w:jc w:val="both"/>
        <w:rPr>
          <w:sz w:val="28"/>
          <w:szCs w:val="28"/>
        </w:rPr>
      </w:pPr>
    </w:p>
    <w:p w:rsidR="000F66AA" w:rsidRDefault="000F66AA" w:rsidP="000F66AA">
      <w:pPr>
        <w:pStyle w:val="24"/>
        <w:widowControl w:val="0"/>
        <w:tabs>
          <w:tab w:val="left" w:pos="7200"/>
        </w:tabs>
        <w:spacing w:after="0" w:line="240" w:lineRule="auto"/>
        <w:ind w:left="0" w:firstLine="709"/>
        <w:jc w:val="both"/>
        <w:rPr>
          <w:sz w:val="28"/>
          <w:szCs w:val="28"/>
        </w:rPr>
      </w:pPr>
      <w:r>
        <w:rPr>
          <w:sz w:val="28"/>
          <w:szCs w:val="28"/>
        </w:rPr>
        <w:t xml:space="preserve">11.7.1.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Pr>
          <w:sz w:val="28"/>
          <w:szCs w:val="28"/>
        </w:rPr>
        <w:t>снегоприемные</w:t>
      </w:r>
      <w:proofErr w:type="spellEnd"/>
      <w:r>
        <w:rPr>
          <w:sz w:val="28"/>
          <w:szCs w:val="28"/>
        </w:rPr>
        <w:t xml:space="preserve"> пункты. </w:t>
      </w:r>
      <w:proofErr w:type="spellStart"/>
      <w:r>
        <w:rPr>
          <w:sz w:val="28"/>
          <w:szCs w:val="28"/>
        </w:rPr>
        <w:t>Снегоприемные</w:t>
      </w:r>
      <w:proofErr w:type="spellEnd"/>
      <w:r>
        <w:rPr>
          <w:sz w:val="28"/>
          <w:szCs w:val="28"/>
        </w:rPr>
        <w:t xml:space="preserve"> пункты могут быть в виде «сухих» снежных свалок и </w:t>
      </w:r>
      <w:proofErr w:type="spellStart"/>
      <w:r>
        <w:rPr>
          <w:sz w:val="28"/>
          <w:szCs w:val="28"/>
        </w:rPr>
        <w:t>снегоплавильных</w:t>
      </w:r>
      <w:proofErr w:type="spellEnd"/>
      <w:r>
        <w:rPr>
          <w:sz w:val="28"/>
          <w:szCs w:val="28"/>
        </w:rPr>
        <w:t xml:space="preserve"> шахт, подключенных к системе канализации.</w:t>
      </w:r>
    </w:p>
    <w:p w:rsidR="000F66AA" w:rsidRDefault="000F66AA" w:rsidP="000F66AA">
      <w:pPr>
        <w:pStyle w:val="24"/>
        <w:widowControl w:val="0"/>
        <w:tabs>
          <w:tab w:val="left" w:pos="7200"/>
        </w:tabs>
        <w:spacing w:after="0" w:line="240" w:lineRule="auto"/>
        <w:ind w:left="0" w:firstLine="709"/>
        <w:jc w:val="both"/>
        <w:rPr>
          <w:sz w:val="28"/>
          <w:szCs w:val="28"/>
        </w:rPr>
      </w:pPr>
      <w:proofErr w:type="gramStart"/>
      <w:r>
        <w:rPr>
          <w:sz w:val="28"/>
          <w:szCs w:val="28"/>
        </w:rPr>
        <w:t xml:space="preserve">Проектирование </w:t>
      </w:r>
      <w:proofErr w:type="spellStart"/>
      <w:r>
        <w:rPr>
          <w:sz w:val="28"/>
          <w:szCs w:val="28"/>
        </w:rPr>
        <w:t>снегоприемных</w:t>
      </w:r>
      <w:proofErr w:type="spellEnd"/>
      <w:r>
        <w:rPr>
          <w:sz w:val="28"/>
          <w:szCs w:val="28"/>
        </w:rPr>
        <w:t xml:space="preserve"> пунктов следует осуществлять </w:t>
      </w:r>
      <w:r>
        <w:rPr>
          <w:sz w:val="28"/>
          <w:szCs w:val="28"/>
        </w:rPr>
        <w:br/>
        <w:t xml:space="preserve">в соответствии с требованиями ОДМ 218.5.001-2008, Рекомендаций </w:t>
      </w:r>
      <w:r>
        <w:rPr>
          <w:sz w:val="28"/>
          <w:szCs w:val="28"/>
        </w:rPr>
        <w:br/>
        <w:t xml:space="preserve">по расчету систем сбора, отведения и очистки поверхностного стока </w:t>
      </w:r>
      <w:r>
        <w:rPr>
          <w:sz w:val="28"/>
          <w:szCs w:val="28"/>
        </w:rPr>
        <w:br/>
        <w:t xml:space="preserve">с селитебных территорий, площадок предприятий и определению условий выпуска его в водные объекты, утвержденных </w:t>
      </w:r>
      <w:r>
        <w:rPr>
          <w:sz w:val="28"/>
          <w:szCs w:val="28"/>
        </w:rPr>
        <w:br/>
        <w:t xml:space="preserve">28 декабря </w:t>
      </w:r>
      <w:smartTag w:uri="urn:schemas-microsoft-com:office:smarttags" w:element="metricconverter">
        <w:smartTagPr>
          <w:attr w:name="ProductID" w:val="2005 г"/>
        </w:smartTagPr>
        <w:r>
          <w:rPr>
            <w:sz w:val="28"/>
            <w:szCs w:val="28"/>
          </w:rPr>
          <w:t>2005 г</w:t>
        </w:r>
      </w:smartTag>
      <w:r>
        <w:rPr>
          <w:sz w:val="28"/>
          <w:szCs w:val="28"/>
        </w:rPr>
        <w:t>. ФГУП «НИИ ВОДГЕО», а также нормативных документов в области охраны окружающей среды.</w:t>
      </w:r>
      <w:proofErr w:type="gramEnd"/>
    </w:p>
    <w:p w:rsidR="000F66AA" w:rsidRDefault="000F66AA" w:rsidP="000F66AA">
      <w:pPr>
        <w:tabs>
          <w:tab w:val="left" w:pos="708"/>
        </w:tabs>
        <w:ind w:firstLine="709"/>
        <w:jc w:val="both"/>
        <w:rPr>
          <w:bCs/>
          <w:sz w:val="28"/>
          <w:szCs w:val="28"/>
        </w:rPr>
      </w:pPr>
      <w:r>
        <w:rPr>
          <w:bCs/>
          <w:sz w:val="28"/>
          <w:szCs w:val="28"/>
        </w:rPr>
        <w:t xml:space="preserve">11.7.2. Количество </w:t>
      </w:r>
      <w:proofErr w:type="spellStart"/>
      <w:r>
        <w:rPr>
          <w:bCs/>
          <w:sz w:val="28"/>
          <w:szCs w:val="28"/>
        </w:rPr>
        <w:t>снегоприемных</w:t>
      </w:r>
      <w:proofErr w:type="spellEnd"/>
      <w:r>
        <w:rPr>
          <w:bCs/>
          <w:sz w:val="28"/>
          <w:szCs w:val="28"/>
        </w:rPr>
        <w:t xml:space="preserve"> пунктов и места </w:t>
      </w:r>
      <w:r>
        <w:rPr>
          <w:bCs/>
          <w:sz w:val="28"/>
          <w:szCs w:val="28"/>
        </w:rPr>
        <w:br/>
        <w:t>их расположения определяются исходя из условий:</w:t>
      </w:r>
    </w:p>
    <w:p w:rsidR="000F66AA" w:rsidRDefault="000F66AA" w:rsidP="000F66AA">
      <w:pPr>
        <w:tabs>
          <w:tab w:val="left" w:pos="708"/>
        </w:tabs>
        <w:ind w:firstLine="709"/>
        <w:jc w:val="both"/>
        <w:rPr>
          <w:bCs/>
          <w:sz w:val="28"/>
          <w:szCs w:val="28"/>
        </w:rPr>
      </w:pPr>
      <w:r>
        <w:rPr>
          <w:bCs/>
          <w:sz w:val="28"/>
          <w:szCs w:val="28"/>
        </w:rPr>
        <w:t>обеспечения оперативности работ по вывозке снега;</w:t>
      </w:r>
    </w:p>
    <w:p w:rsidR="000F66AA" w:rsidRDefault="000F66AA" w:rsidP="000F66AA">
      <w:pPr>
        <w:tabs>
          <w:tab w:val="left" w:pos="708"/>
        </w:tabs>
        <w:ind w:firstLine="709"/>
        <w:jc w:val="both"/>
        <w:rPr>
          <w:bCs/>
          <w:sz w:val="28"/>
          <w:szCs w:val="28"/>
        </w:rPr>
      </w:pPr>
      <w:r>
        <w:rPr>
          <w:bCs/>
          <w:sz w:val="28"/>
          <w:szCs w:val="28"/>
        </w:rPr>
        <w:t>минимизации транспортных расходов при вывозке снега;</w:t>
      </w:r>
    </w:p>
    <w:p w:rsidR="000F66AA" w:rsidRDefault="000F66AA" w:rsidP="000F66AA">
      <w:pPr>
        <w:tabs>
          <w:tab w:val="left" w:pos="708"/>
        </w:tabs>
        <w:ind w:firstLine="709"/>
        <w:jc w:val="both"/>
        <w:rPr>
          <w:bCs/>
          <w:sz w:val="28"/>
          <w:szCs w:val="28"/>
        </w:rPr>
      </w:pPr>
      <w:r>
        <w:rPr>
          <w:bCs/>
          <w:sz w:val="28"/>
          <w:szCs w:val="28"/>
        </w:rPr>
        <w:t>объемов снега, подлежащего вывозу;</w:t>
      </w:r>
    </w:p>
    <w:p w:rsidR="000F66AA" w:rsidRDefault="000F66AA" w:rsidP="000F66AA">
      <w:pPr>
        <w:tabs>
          <w:tab w:val="left" w:pos="708"/>
        </w:tabs>
        <w:ind w:firstLine="709"/>
        <w:jc w:val="both"/>
        <w:rPr>
          <w:bCs/>
          <w:spacing w:val="-3"/>
          <w:sz w:val="28"/>
          <w:szCs w:val="28"/>
        </w:rPr>
      </w:pPr>
      <w:r>
        <w:rPr>
          <w:bCs/>
          <w:spacing w:val="-3"/>
          <w:sz w:val="28"/>
          <w:szCs w:val="28"/>
        </w:rPr>
        <w:t>пропускной способности канализационных коллекторов и мощность очистных сооружений;</w:t>
      </w:r>
    </w:p>
    <w:p w:rsidR="000F66AA" w:rsidRDefault="000F66AA" w:rsidP="000F66AA">
      <w:pPr>
        <w:pStyle w:val="24"/>
        <w:widowControl w:val="0"/>
        <w:tabs>
          <w:tab w:val="left" w:pos="7200"/>
        </w:tabs>
        <w:spacing w:after="0" w:line="240" w:lineRule="auto"/>
        <w:ind w:left="0" w:firstLine="709"/>
        <w:jc w:val="both"/>
        <w:rPr>
          <w:sz w:val="28"/>
          <w:szCs w:val="28"/>
        </w:rPr>
      </w:pPr>
      <w:r>
        <w:rPr>
          <w:sz w:val="28"/>
          <w:szCs w:val="28"/>
        </w:rPr>
        <w:t>обеспеченности беспрепятственного подъезда к ним транспорта.</w:t>
      </w:r>
    </w:p>
    <w:p w:rsidR="000F66AA" w:rsidRDefault="000F66AA" w:rsidP="000F66AA">
      <w:pPr>
        <w:pStyle w:val="24"/>
        <w:widowControl w:val="0"/>
        <w:tabs>
          <w:tab w:val="left" w:pos="7200"/>
        </w:tabs>
        <w:spacing w:after="0" w:line="240" w:lineRule="auto"/>
        <w:ind w:left="0" w:firstLine="709"/>
        <w:jc w:val="both"/>
        <w:rPr>
          <w:sz w:val="28"/>
          <w:szCs w:val="28"/>
        </w:rPr>
      </w:pPr>
      <w:r>
        <w:rPr>
          <w:sz w:val="28"/>
          <w:szCs w:val="28"/>
        </w:rPr>
        <w:t xml:space="preserve">11.7.3. Не допускается размещение «сухих» </w:t>
      </w:r>
      <w:proofErr w:type="spellStart"/>
      <w:r>
        <w:rPr>
          <w:sz w:val="28"/>
          <w:szCs w:val="28"/>
        </w:rPr>
        <w:t>снегосвалок</w:t>
      </w:r>
      <w:proofErr w:type="spellEnd"/>
      <w:r>
        <w:rPr>
          <w:sz w:val="28"/>
          <w:szCs w:val="28"/>
        </w:rPr>
        <w:t xml:space="preserve"> </w:t>
      </w:r>
      <w:r>
        <w:rPr>
          <w:sz w:val="28"/>
          <w:szCs w:val="28"/>
        </w:rPr>
        <w:br/>
        <w:t xml:space="preserve">в </w:t>
      </w:r>
      <w:proofErr w:type="spellStart"/>
      <w:r>
        <w:rPr>
          <w:sz w:val="28"/>
          <w:szCs w:val="28"/>
        </w:rPr>
        <w:t>водоохранных</w:t>
      </w:r>
      <w:proofErr w:type="spellEnd"/>
      <w:r>
        <w:rPr>
          <w:sz w:val="28"/>
          <w:szCs w:val="28"/>
        </w:rPr>
        <w:t xml:space="preserve"> зонах водных объектов, а также над подземными инженерными сетями.</w:t>
      </w:r>
    </w:p>
    <w:p w:rsidR="000F66AA" w:rsidRDefault="000F66AA" w:rsidP="000F66AA">
      <w:pPr>
        <w:pStyle w:val="24"/>
        <w:widowControl w:val="0"/>
        <w:tabs>
          <w:tab w:val="left" w:pos="7200"/>
        </w:tabs>
        <w:spacing w:after="0" w:line="240" w:lineRule="auto"/>
        <w:ind w:left="0" w:firstLine="709"/>
        <w:jc w:val="both"/>
        <w:rPr>
          <w:sz w:val="28"/>
          <w:szCs w:val="28"/>
        </w:rPr>
      </w:pPr>
      <w:r>
        <w:rPr>
          <w:sz w:val="28"/>
          <w:szCs w:val="28"/>
        </w:rPr>
        <w:t xml:space="preserve">11.7.4. Размер санитарно-защитной зоны от </w:t>
      </w:r>
      <w:proofErr w:type="spellStart"/>
      <w:r>
        <w:rPr>
          <w:sz w:val="28"/>
          <w:szCs w:val="28"/>
        </w:rPr>
        <w:t>снегоприемных</w:t>
      </w:r>
      <w:proofErr w:type="spellEnd"/>
      <w:r>
        <w:rPr>
          <w:sz w:val="28"/>
          <w:szCs w:val="28"/>
        </w:rPr>
        <w:t xml:space="preserve"> пунктов до жилой застройки следует принимать не менее </w:t>
      </w:r>
      <w:smartTag w:uri="urn:schemas-microsoft-com:office:smarttags" w:element="metricconverter">
        <w:smartTagPr>
          <w:attr w:name="ProductID" w:val="100 м"/>
        </w:smartTagPr>
        <w:r>
          <w:rPr>
            <w:sz w:val="28"/>
            <w:szCs w:val="28"/>
          </w:rPr>
          <w:t>100 метров</w:t>
        </w:r>
      </w:smartTag>
      <w:r>
        <w:rPr>
          <w:sz w:val="28"/>
          <w:szCs w:val="28"/>
        </w:rPr>
        <w:t>.</w:t>
      </w:r>
    </w:p>
    <w:p w:rsidR="000F66AA" w:rsidRDefault="000F66AA" w:rsidP="000F66AA">
      <w:pPr>
        <w:pStyle w:val="24"/>
        <w:widowControl w:val="0"/>
        <w:tabs>
          <w:tab w:val="left" w:pos="7200"/>
        </w:tabs>
        <w:spacing w:after="0" w:line="240" w:lineRule="auto"/>
        <w:ind w:left="0" w:firstLine="709"/>
        <w:jc w:val="both"/>
        <w:rPr>
          <w:sz w:val="28"/>
          <w:szCs w:val="28"/>
        </w:rPr>
      </w:pPr>
      <w:r>
        <w:rPr>
          <w:sz w:val="28"/>
          <w:szCs w:val="28"/>
        </w:rPr>
        <w:t xml:space="preserve">11.7.5. Участок, отведенный под «сухую» </w:t>
      </w:r>
      <w:proofErr w:type="spellStart"/>
      <w:r>
        <w:rPr>
          <w:sz w:val="28"/>
          <w:szCs w:val="28"/>
        </w:rPr>
        <w:t>снегосвалку</w:t>
      </w:r>
      <w:proofErr w:type="spellEnd"/>
      <w:r>
        <w:rPr>
          <w:sz w:val="28"/>
          <w:szCs w:val="28"/>
        </w:rPr>
        <w:t xml:space="preserve">, должен иметь твердое покрытие; </w:t>
      </w:r>
      <w:proofErr w:type="spellStart"/>
      <w:r>
        <w:rPr>
          <w:sz w:val="28"/>
          <w:szCs w:val="28"/>
        </w:rPr>
        <w:t>обваловку</w:t>
      </w:r>
      <w:proofErr w:type="spellEnd"/>
      <w:r>
        <w:rPr>
          <w:sz w:val="28"/>
          <w:szCs w:val="28"/>
        </w:rPr>
        <w:t xml:space="preserve">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0F66AA" w:rsidRDefault="000F66AA" w:rsidP="000F66AA">
      <w:pPr>
        <w:pStyle w:val="24"/>
        <w:widowControl w:val="0"/>
        <w:tabs>
          <w:tab w:val="left" w:pos="7200"/>
        </w:tabs>
        <w:spacing w:after="0" w:line="240" w:lineRule="auto"/>
        <w:ind w:left="0" w:firstLine="709"/>
        <w:jc w:val="both"/>
        <w:rPr>
          <w:sz w:val="28"/>
          <w:szCs w:val="28"/>
        </w:rPr>
      </w:pPr>
      <w:r>
        <w:rPr>
          <w:sz w:val="28"/>
          <w:szCs w:val="28"/>
        </w:rPr>
        <w:t xml:space="preserve">Сброс талых вод в канализацию должен осуществляться </w:t>
      </w:r>
      <w:r>
        <w:rPr>
          <w:sz w:val="28"/>
          <w:szCs w:val="28"/>
        </w:rPr>
        <w:br/>
        <w:t xml:space="preserve">после предварительной очистки на локальных очистных сооружениях </w:t>
      </w:r>
      <w:r>
        <w:rPr>
          <w:sz w:val="28"/>
          <w:szCs w:val="28"/>
        </w:rPr>
        <w:br/>
      </w:r>
      <w:r>
        <w:rPr>
          <w:sz w:val="28"/>
          <w:szCs w:val="28"/>
        </w:rPr>
        <w:lastRenderedPageBreak/>
        <w:t>до нормативных показателей.</w:t>
      </w:r>
    </w:p>
    <w:p w:rsidR="000F66AA" w:rsidRDefault="000F66AA" w:rsidP="000F66AA">
      <w:pPr>
        <w:pStyle w:val="24"/>
        <w:widowControl w:val="0"/>
        <w:tabs>
          <w:tab w:val="left" w:pos="7200"/>
        </w:tabs>
        <w:spacing w:after="0" w:line="240" w:lineRule="auto"/>
        <w:ind w:left="0" w:firstLine="709"/>
        <w:jc w:val="both"/>
        <w:rPr>
          <w:sz w:val="28"/>
          <w:szCs w:val="28"/>
        </w:rPr>
      </w:pPr>
      <w:r>
        <w:rPr>
          <w:sz w:val="28"/>
          <w:szCs w:val="28"/>
        </w:rPr>
        <w:t xml:space="preserve">11.7.6. В конструкции </w:t>
      </w:r>
      <w:proofErr w:type="spellStart"/>
      <w:r>
        <w:rPr>
          <w:sz w:val="28"/>
          <w:szCs w:val="28"/>
        </w:rPr>
        <w:t>снегоплавильных</w:t>
      </w:r>
      <w:proofErr w:type="spellEnd"/>
      <w:r>
        <w:rPr>
          <w:sz w:val="28"/>
          <w:szCs w:val="28"/>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0F66AA" w:rsidRDefault="000F66AA" w:rsidP="000F66AA">
      <w:pPr>
        <w:tabs>
          <w:tab w:val="left" w:pos="708"/>
        </w:tabs>
        <w:ind w:firstLine="709"/>
        <w:jc w:val="both"/>
        <w:rPr>
          <w:bCs/>
          <w:sz w:val="28"/>
          <w:szCs w:val="28"/>
        </w:rPr>
      </w:pPr>
      <w:r>
        <w:rPr>
          <w:bCs/>
          <w:sz w:val="28"/>
          <w:szCs w:val="28"/>
        </w:rPr>
        <w:t xml:space="preserve">11.7.7. Допускается использование территории </w:t>
      </w:r>
      <w:proofErr w:type="spellStart"/>
      <w:r>
        <w:rPr>
          <w:bCs/>
          <w:sz w:val="28"/>
          <w:szCs w:val="28"/>
        </w:rPr>
        <w:t>снегосвалки</w:t>
      </w:r>
      <w:proofErr w:type="spellEnd"/>
      <w:r>
        <w:rPr>
          <w:bCs/>
          <w:sz w:val="28"/>
          <w:szCs w:val="28"/>
        </w:rPr>
        <w:t xml:space="preserve"> </w:t>
      </w:r>
      <w:r>
        <w:rPr>
          <w:bCs/>
          <w:sz w:val="28"/>
          <w:szCs w:val="28"/>
        </w:rPr>
        <w:br/>
        <w:t xml:space="preserve">в летнее время для организации стоянки (парковки) автотранспорта </w:t>
      </w:r>
      <w:r>
        <w:rPr>
          <w:bCs/>
          <w:sz w:val="28"/>
          <w:szCs w:val="28"/>
        </w:rPr>
        <w:br/>
        <w:t>или для иных целей.</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bCs/>
          <w:sz w:val="28"/>
          <w:szCs w:val="28"/>
        </w:rPr>
      </w:pPr>
      <w:r>
        <w:rPr>
          <w:sz w:val="28"/>
          <w:szCs w:val="28"/>
        </w:rPr>
        <w:t>12. Защита населения и территорий от воздействия чрезвычайных ситуаций природного и техногенного характера.</w:t>
      </w:r>
    </w:p>
    <w:p w:rsidR="000F66AA" w:rsidRDefault="000F66AA" w:rsidP="000F66AA">
      <w:pPr>
        <w:tabs>
          <w:tab w:val="left" w:pos="708"/>
        </w:tabs>
        <w:jc w:val="both"/>
        <w:rPr>
          <w:sz w:val="28"/>
          <w:szCs w:val="28"/>
        </w:rPr>
      </w:pPr>
    </w:p>
    <w:p w:rsidR="000F66AA" w:rsidRDefault="000F66AA" w:rsidP="000F66AA">
      <w:pPr>
        <w:pStyle w:val="a5"/>
        <w:widowControl w:val="0"/>
        <w:tabs>
          <w:tab w:val="left" w:pos="708"/>
        </w:tabs>
        <w:ind w:left="432" w:right="432"/>
        <w:jc w:val="both"/>
        <w:rPr>
          <w:bCs/>
          <w:color w:val="111111"/>
          <w:sz w:val="28"/>
          <w:szCs w:val="28"/>
        </w:rPr>
      </w:pPr>
      <w:r>
        <w:rPr>
          <w:bCs/>
          <w:color w:val="111111"/>
          <w:sz w:val="28"/>
          <w:szCs w:val="28"/>
        </w:rPr>
        <w:t>12.1. Общие требования.</w:t>
      </w:r>
    </w:p>
    <w:p w:rsidR="000F66AA" w:rsidRDefault="000F66AA" w:rsidP="000F66AA">
      <w:pPr>
        <w:pStyle w:val="a5"/>
        <w:widowControl w:val="0"/>
        <w:tabs>
          <w:tab w:val="left" w:pos="708"/>
        </w:tabs>
        <w:ind w:left="432" w:right="432" w:firstLine="709"/>
        <w:jc w:val="both"/>
        <w:rPr>
          <w:color w:val="111111"/>
          <w:sz w:val="28"/>
          <w:szCs w:val="28"/>
        </w:rPr>
      </w:pP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12.1.1.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w:t>
      </w:r>
      <w:r>
        <w:rPr>
          <w:color w:val="111111"/>
          <w:sz w:val="28"/>
          <w:szCs w:val="28"/>
        </w:rPr>
        <w:br/>
        <w:t>на обеспечение защиты территории и населения Зеленогорского сельского поселения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12.1.2. Мероприятия по гражданской обороне осуществляются администрацией Зеленогорского сельского поселения в соответствии с требованиями Федерального закона от 12 февраля </w:t>
      </w:r>
      <w:smartTag w:uri="urn:schemas-microsoft-com:office:smarttags" w:element="metricconverter">
        <w:smartTagPr>
          <w:attr w:name="ProductID" w:val="1998 г"/>
        </w:smartTagPr>
        <w:r>
          <w:rPr>
            <w:color w:val="111111"/>
            <w:sz w:val="28"/>
            <w:szCs w:val="28"/>
          </w:rPr>
          <w:t>1998 г</w:t>
        </w:r>
      </w:smartTag>
      <w:r>
        <w:rPr>
          <w:color w:val="111111"/>
          <w:sz w:val="28"/>
          <w:szCs w:val="28"/>
        </w:rPr>
        <w:t>. № 28-ФЗ «О гражданской обороне».</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12.1.3. Мероприятия по защите населения и территорий </w:t>
      </w:r>
      <w:r>
        <w:rPr>
          <w:color w:val="111111"/>
          <w:sz w:val="28"/>
          <w:szCs w:val="28"/>
        </w:rPr>
        <w:br/>
        <w:t>от воздействия чрезвычайных ситуаций природного и техногенного характера осуществляются</w:t>
      </w:r>
      <w:r>
        <w:rPr>
          <w:color w:val="111111"/>
          <w:spacing w:val="-2"/>
          <w:sz w:val="28"/>
          <w:szCs w:val="28"/>
        </w:rPr>
        <w:t xml:space="preserve"> </w:t>
      </w:r>
      <w:r>
        <w:rPr>
          <w:color w:val="111111"/>
          <w:sz w:val="28"/>
          <w:szCs w:val="28"/>
        </w:rPr>
        <w:t xml:space="preserve">администрацией Зеленогорского сельского поселения </w:t>
      </w:r>
      <w:r>
        <w:rPr>
          <w:color w:val="111111"/>
          <w:spacing w:val="-2"/>
          <w:sz w:val="28"/>
          <w:szCs w:val="28"/>
        </w:rPr>
        <w:t>в соответ</w:t>
      </w:r>
      <w:r>
        <w:rPr>
          <w:color w:val="111111"/>
          <w:sz w:val="28"/>
          <w:szCs w:val="28"/>
        </w:rPr>
        <w:t xml:space="preserve">ствии с требованиями Федерального закона от 21 декабря </w:t>
      </w:r>
      <w:smartTag w:uri="urn:schemas-microsoft-com:office:smarttags" w:element="metricconverter">
        <w:smartTagPr>
          <w:attr w:name="ProductID" w:val="1994 г"/>
        </w:smartTagPr>
        <w:r>
          <w:rPr>
            <w:color w:val="111111"/>
            <w:sz w:val="28"/>
            <w:szCs w:val="28"/>
          </w:rPr>
          <w:t>1994 г</w:t>
        </w:r>
      </w:smartTag>
      <w:r>
        <w:rPr>
          <w:color w:val="111111"/>
          <w:sz w:val="28"/>
          <w:szCs w:val="28"/>
        </w:rPr>
        <w:t xml:space="preserve">. № 68-ФЗ «О защите населения и территорий от чрезвычайных ситуаций природного и техногенного характера» с учетом требований ГОСТ </w:t>
      </w:r>
      <w:proofErr w:type="gramStart"/>
      <w:r>
        <w:rPr>
          <w:color w:val="111111"/>
          <w:sz w:val="28"/>
          <w:szCs w:val="28"/>
        </w:rPr>
        <w:t>Р</w:t>
      </w:r>
      <w:proofErr w:type="gramEnd"/>
      <w:r>
        <w:rPr>
          <w:color w:val="111111"/>
          <w:sz w:val="28"/>
          <w:szCs w:val="28"/>
        </w:rPr>
        <w:t xml:space="preserve">  22.0.07-95.</w:t>
      </w:r>
    </w:p>
    <w:p w:rsidR="000F66AA" w:rsidRDefault="000F66AA" w:rsidP="000F66AA">
      <w:pPr>
        <w:tabs>
          <w:tab w:val="left" w:pos="708"/>
        </w:tabs>
        <w:ind w:firstLine="720"/>
        <w:jc w:val="both"/>
        <w:rPr>
          <w:bCs/>
          <w:sz w:val="28"/>
          <w:szCs w:val="28"/>
        </w:rPr>
      </w:pPr>
      <w:r>
        <w:rPr>
          <w:bCs/>
          <w:sz w:val="28"/>
          <w:szCs w:val="28"/>
        </w:rPr>
        <w:t>12.1.4. </w:t>
      </w:r>
      <w:proofErr w:type="gramStart"/>
      <w:r>
        <w:rPr>
          <w:bCs/>
          <w:spacing w:val="-4"/>
          <w:sz w:val="28"/>
          <w:szCs w:val="28"/>
        </w:rPr>
        <w:t>Подготовку генерального плана сельского поселения,</w:t>
      </w:r>
      <w:r>
        <w:rPr>
          <w:bCs/>
          <w:sz w:val="28"/>
          <w:szCs w:val="28"/>
        </w:rPr>
        <w:t xml:space="preserve"> в том числе имеющей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Pr>
          <w:bCs/>
          <w:spacing w:val="-2"/>
          <w:sz w:val="28"/>
          <w:szCs w:val="28"/>
        </w:rPr>
        <w:t>обеспечения застроенной территории, следует осуществлять в соответствии</w:t>
      </w:r>
      <w:r>
        <w:rPr>
          <w:bCs/>
          <w:sz w:val="28"/>
          <w:szCs w:val="28"/>
        </w:rPr>
        <w:t xml:space="preserve"> с требованиями </w:t>
      </w:r>
      <w:proofErr w:type="spellStart"/>
      <w:r>
        <w:rPr>
          <w:bCs/>
          <w:sz w:val="28"/>
          <w:szCs w:val="28"/>
        </w:rPr>
        <w:t>СНиП</w:t>
      </w:r>
      <w:proofErr w:type="spellEnd"/>
      <w:r>
        <w:rPr>
          <w:bCs/>
          <w:sz w:val="28"/>
          <w:szCs w:val="28"/>
        </w:rPr>
        <w:t xml:space="preserve"> 22-02-2003, СП 14.13330.2011, </w:t>
      </w:r>
      <w:proofErr w:type="spellStart"/>
      <w:r>
        <w:rPr>
          <w:bCs/>
          <w:sz w:val="28"/>
          <w:szCs w:val="28"/>
        </w:rPr>
        <w:t>СНиП</w:t>
      </w:r>
      <w:proofErr w:type="spellEnd"/>
      <w:r>
        <w:rPr>
          <w:bCs/>
          <w:sz w:val="28"/>
          <w:szCs w:val="28"/>
        </w:rPr>
        <w:t xml:space="preserve"> 2.01.51-90, </w:t>
      </w:r>
      <w:proofErr w:type="spellStart"/>
      <w:r>
        <w:rPr>
          <w:bCs/>
          <w:sz w:val="28"/>
          <w:szCs w:val="28"/>
        </w:rPr>
        <w:t>СНиП</w:t>
      </w:r>
      <w:proofErr w:type="spellEnd"/>
      <w:r>
        <w:rPr>
          <w:bCs/>
          <w:sz w:val="28"/>
          <w:szCs w:val="28"/>
        </w:rPr>
        <w:t xml:space="preserve"> </w:t>
      </w:r>
      <w:r>
        <w:rPr>
          <w:bCs/>
          <w:sz w:val="28"/>
          <w:szCs w:val="28"/>
          <w:lang w:val="en-US"/>
        </w:rPr>
        <w:t>II</w:t>
      </w:r>
      <w:r>
        <w:rPr>
          <w:bCs/>
          <w:sz w:val="28"/>
          <w:szCs w:val="28"/>
        </w:rPr>
        <w:t xml:space="preserve">-11-77, </w:t>
      </w:r>
      <w:proofErr w:type="spellStart"/>
      <w:r>
        <w:rPr>
          <w:bCs/>
          <w:sz w:val="28"/>
          <w:szCs w:val="28"/>
        </w:rPr>
        <w:t>СНиП</w:t>
      </w:r>
      <w:proofErr w:type="spellEnd"/>
      <w:r>
        <w:rPr>
          <w:bCs/>
          <w:sz w:val="28"/>
          <w:szCs w:val="28"/>
        </w:rPr>
        <w:t xml:space="preserve"> 21-01-97*, </w:t>
      </w:r>
      <w:proofErr w:type="spellStart"/>
      <w:r>
        <w:rPr>
          <w:bCs/>
          <w:sz w:val="28"/>
          <w:szCs w:val="28"/>
        </w:rPr>
        <w:t>СНиП</w:t>
      </w:r>
      <w:proofErr w:type="spellEnd"/>
      <w:r>
        <w:rPr>
          <w:bCs/>
          <w:sz w:val="28"/>
          <w:szCs w:val="28"/>
        </w:rPr>
        <w:t xml:space="preserve"> 2.01.02-85*, ППБ 01-03, СП 11-112-2001, СП 11-107-98, Положения о</w:t>
      </w:r>
      <w:proofErr w:type="gramEnd"/>
      <w:r>
        <w:rPr>
          <w:bCs/>
          <w:sz w:val="28"/>
          <w:szCs w:val="28"/>
        </w:rPr>
        <w:t xml:space="preserve"> </w:t>
      </w:r>
      <w:proofErr w:type="gramStart"/>
      <w:r>
        <w:rPr>
          <w:bCs/>
          <w:sz w:val="28"/>
          <w:szCs w:val="28"/>
        </w:rPr>
        <w:t xml:space="preserve">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 июня </w:t>
      </w:r>
      <w:smartTag w:uri="urn:schemas-microsoft-com:office:smarttags" w:element="metricconverter">
        <w:smartTagPr>
          <w:attr w:name="ProductID" w:val="2006 г"/>
        </w:smartTagPr>
        <w:r>
          <w:rPr>
            <w:bCs/>
            <w:sz w:val="28"/>
            <w:szCs w:val="28"/>
          </w:rPr>
          <w:t>2006 г</w:t>
        </w:r>
      </w:smartTag>
      <w:r>
        <w:rPr>
          <w:bCs/>
          <w:sz w:val="28"/>
          <w:szCs w:val="28"/>
        </w:rPr>
        <w:t xml:space="preserve">. № 422/90/376 и от 12 сентября </w:t>
      </w:r>
      <w:smartTag w:uri="urn:schemas-microsoft-com:office:smarttags" w:element="metricconverter">
        <w:smartTagPr>
          <w:attr w:name="ProductID" w:val="2006 г"/>
        </w:smartTagPr>
        <w:r>
          <w:rPr>
            <w:bCs/>
            <w:sz w:val="28"/>
            <w:szCs w:val="28"/>
          </w:rPr>
          <w:t>2006 г</w:t>
        </w:r>
      </w:smartTag>
      <w:r>
        <w:rPr>
          <w:bCs/>
          <w:sz w:val="28"/>
          <w:szCs w:val="28"/>
        </w:rPr>
        <w:t xml:space="preserve">. № 8232 в соответствии с распоряжением Правительства Российской </w:t>
      </w:r>
      <w:r>
        <w:rPr>
          <w:bCs/>
          <w:sz w:val="28"/>
          <w:szCs w:val="28"/>
        </w:rPr>
        <w:lastRenderedPageBreak/>
        <w:t>Федерации от 25 октября</w:t>
      </w:r>
      <w:proofErr w:type="gramEnd"/>
      <w:r>
        <w:rPr>
          <w:bCs/>
          <w:sz w:val="28"/>
          <w:szCs w:val="28"/>
        </w:rPr>
        <w:t xml:space="preserve"> </w:t>
      </w:r>
      <w:smartTag w:uri="urn:schemas-microsoft-com:office:smarttags" w:element="metricconverter">
        <w:smartTagPr>
          <w:attr w:name="ProductID" w:val="2003 г"/>
        </w:smartTagPr>
        <w:r>
          <w:rPr>
            <w:bCs/>
            <w:sz w:val="28"/>
            <w:szCs w:val="28"/>
          </w:rPr>
          <w:t>2003 г</w:t>
        </w:r>
      </w:smartTag>
      <w:r>
        <w:rPr>
          <w:bCs/>
          <w:sz w:val="28"/>
          <w:szCs w:val="28"/>
        </w:rPr>
        <w:t>. № 1544-р, а также пунктов 7.2, 7.3 и 7.4 настоящих нормативов.</w:t>
      </w:r>
    </w:p>
    <w:p w:rsidR="000F66AA" w:rsidRDefault="000F66AA" w:rsidP="000F66AA">
      <w:pPr>
        <w:tabs>
          <w:tab w:val="left" w:pos="708"/>
        </w:tabs>
        <w:jc w:val="both"/>
        <w:rPr>
          <w:bCs/>
          <w:sz w:val="28"/>
          <w:szCs w:val="28"/>
        </w:rPr>
      </w:pPr>
    </w:p>
    <w:p w:rsidR="000F66AA" w:rsidRDefault="000F66AA" w:rsidP="000F66AA">
      <w:pPr>
        <w:pStyle w:val="a5"/>
        <w:widowControl w:val="0"/>
        <w:tabs>
          <w:tab w:val="left" w:pos="708"/>
        </w:tabs>
        <w:ind w:left="432" w:right="432"/>
        <w:jc w:val="both"/>
        <w:rPr>
          <w:bCs/>
          <w:color w:val="111111"/>
          <w:sz w:val="28"/>
          <w:szCs w:val="28"/>
        </w:rPr>
      </w:pPr>
      <w:r>
        <w:rPr>
          <w:bCs/>
          <w:color w:val="111111"/>
          <w:sz w:val="28"/>
          <w:szCs w:val="28"/>
        </w:rPr>
        <w:t>12.2. Инженерная подготовка и защита территории</w:t>
      </w:r>
    </w:p>
    <w:p w:rsidR="000F66AA" w:rsidRDefault="000F66AA" w:rsidP="000F66AA">
      <w:pPr>
        <w:pStyle w:val="a5"/>
        <w:widowControl w:val="0"/>
        <w:tabs>
          <w:tab w:val="left" w:pos="708"/>
        </w:tabs>
        <w:ind w:left="432" w:right="432"/>
        <w:jc w:val="both"/>
        <w:rPr>
          <w:color w:val="111111"/>
          <w:sz w:val="28"/>
          <w:szCs w:val="28"/>
        </w:rPr>
      </w:pPr>
    </w:p>
    <w:p w:rsidR="000F66AA" w:rsidRDefault="000F66AA" w:rsidP="000F66AA">
      <w:pPr>
        <w:pStyle w:val="a5"/>
        <w:widowControl w:val="0"/>
        <w:tabs>
          <w:tab w:val="left" w:pos="708"/>
        </w:tabs>
        <w:ind w:left="432" w:right="432"/>
        <w:jc w:val="both"/>
        <w:rPr>
          <w:color w:val="111111"/>
          <w:sz w:val="28"/>
          <w:szCs w:val="28"/>
        </w:rPr>
      </w:pPr>
      <w:r>
        <w:rPr>
          <w:color w:val="111111"/>
          <w:sz w:val="28"/>
          <w:szCs w:val="28"/>
        </w:rPr>
        <w:t>Общие требования</w:t>
      </w:r>
    </w:p>
    <w:p w:rsidR="000F66AA" w:rsidRDefault="000F66AA" w:rsidP="000F66AA">
      <w:pPr>
        <w:pStyle w:val="a5"/>
        <w:widowControl w:val="0"/>
        <w:tabs>
          <w:tab w:val="left" w:pos="708"/>
        </w:tabs>
        <w:ind w:left="432" w:right="432"/>
        <w:jc w:val="both"/>
        <w:rPr>
          <w:color w:val="111111"/>
          <w:sz w:val="28"/>
          <w:szCs w:val="28"/>
        </w:rPr>
      </w:pPr>
    </w:p>
    <w:p w:rsidR="000F66AA" w:rsidRDefault="000F66AA" w:rsidP="000F66AA">
      <w:pPr>
        <w:tabs>
          <w:tab w:val="left" w:pos="708"/>
        </w:tabs>
        <w:ind w:firstLine="709"/>
        <w:jc w:val="both"/>
        <w:rPr>
          <w:bCs/>
          <w:i/>
          <w:iCs/>
          <w:sz w:val="28"/>
          <w:szCs w:val="28"/>
        </w:rPr>
      </w:pPr>
      <w:r>
        <w:rPr>
          <w:bCs/>
          <w:spacing w:val="-4"/>
          <w:sz w:val="28"/>
          <w:szCs w:val="28"/>
        </w:rPr>
        <w:t>12.2.1. </w:t>
      </w:r>
      <w:r>
        <w:rPr>
          <w:bCs/>
          <w:sz w:val="28"/>
          <w:szCs w:val="28"/>
        </w:rPr>
        <w:t xml:space="preserve">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w:t>
      </w:r>
      <w:r>
        <w:rPr>
          <w:bCs/>
          <w:sz w:val="28"/>
          <w:szCs w:val="28"/>
        </w:rPr>
        <w:br/>
        <w:t xml:space="preserve">и эксплуатационных расходов, а также степень надежности </w:t>
      </w:r>
      <w:r>
        <w:rPr>
          <w:bCs/>
          <w:sz w:val="28"/>
          <w:szCs w:val="28"/>
        </w:rPr>
        <w:br/>
        <w:t xml:space="preserve">и эффективности принятого варианта. </w:t>
      </w:r>
    </w:p>
    <w:p w:rsidR="000F66AA" w:rsidRDefault="000F66AA" w:rsidP="000F66AA">
      <w:pPr>
        <w:tabs>
          <w:tab w:val="left" w:pos="708"/>
        </w:tabs>
        <w:ind w:firstLine="709"/>
        <w:jc w:val="both"/>
        <w:rPr>
          <w:bCs/>
          <w:spacing w:val="-4"/>
          <w:sz w:val="28"/>
          <w:szCs w:val="28"/>
        </w:rPr>
      </w:pPr>
      <w:r>
        <w:rPr>
          <w:bCs/>
          <w:sz w:val="28"/>
          <w:szCs w:val="28"/>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0F66AA" w:rsidRDefault="000F66AA" w:rsidP="000F66AA">
      <w:pPr>
        <w:tabs>
          <w:tab w:val="left" w:pos="708"/>
        </w:tabs>
        <w:ind w:firstLine="720"/>
        <w:jc w:val="both"/>
        <w:rPr>
          <w:bCs/>
          <w:sz w:val="28"/>
          <w:szCs w:val="28"/>
        </w:rPr>
      </w:pPr>
      <w:r>
        <w:rPr>
          <w:bCs/>
          <w:spacing w:val="-4"/>
          <w:sz w:val="28"/>
          <w:szCs w:val="28"/>
        </w:rPr>
        <w:t>12.2.2.</w:t>
      </w:r>
      <w:r>
        <w:rPr>
          <w:bCs/>
          <w:spacing w:val="-2"/>
          <w:sz w:val="28"/>
          <w:szCs w:val="28"/>
        </w:rPr>
        <w:t xml:space="preserve"> При планировке и застройке </w:t>
      </w:r>
      <w:r>
        <w:rPr>
          <w:bCs/>
          <w:sz w:val="28"/>
          <w:szCs w:val="28"/>
        </w:rPr>
        <w:t>населенных пунктов</w:t>
      </w:r>
      <w:r>
        <w:rPr>
          <w:bCs/>
          <w:spacing w:val="-2"/>
          <w:sz w:val="28"/>
          <w:szCs w:val="28"/>
        </w:rPr>
        <w:t xml:space="preserve"> следует предусматривать,</w:t>
      </w:r>
      <w:r>
        <w:rPr>
          <w:bCs/>
          <w:sz w:val="28"/>
          <w:szCs w:val="28"/>
        </w:rPr>
        <w:t xml:space="preserve"> при необходимости, инженерную защиту </w:t>
      </w:r>
      <w:r>
        <w:rPr>
          <w:bCs/>
          <w:sz w:val="28"/>
          <w:szCs w:val="28"/>
        </w:rPr>
        <w:br/>
        <w:t xml:space="preserve">от действующих факторов природного риска в соответствии </w:t>
      </w:r>
      <w:r>
        <w:rPr>
          <w:bCs/>
          <w:sz w:val="28"/>
          <w:szCs w:val="28"/>
        </w:rPr>
        <w:br/>
        <w:t xml:space="preserve">с требованиями </w:t>
      </w:r>
      <w:proofErr w:type="spellStart"/>
      <w:r>
        <w:rPr>
          <w:bCs/>
          <w:sz w:val="28"/>
          <w:szCs w:val="28"/>
        </w:rPr>
        <w:t>СНиП</w:t>
      </w:r>
      <w:proofErr w:type="spellEnd"/>
      <w:r>
        <w:rPr>
          <w:bCs/>
          <w:sz w:val="28"/>
          <w:szCs w:val="28"/>
        </w:rPr>
        <w:t xml:space="preserve"> 22-01-95, </w:t>
      </w:r>
      <w:proofErr w:type="spellStart"/>
      <w:r>
        <w:rPr>
          <w:bCs/>
          <w:sz w:val="28"/>
          <w:szCs w:val="28"/>
        </w:rPr>
        <w:t>СНиП</w:t>
      </w:r>
      <w:proofErr w:type="spellEnd"/>
      <w:r>
        <w:rPr>
          <w:bCs/>
          <w:sz w:val="28"/>
          <w:szCs w:val="28"/>
        </w:rPr>
        <w:t xml:space="preserve"> 11-02-96, </w:t>
      </w:r>
      <w:proofErr w:type="spellStart"/>
      <w:r>
        <w:rPr>
          <w:bCs/>
          <w:sz w:val="28"/>
          <w:szCs w:val="28"/>
        </w:rPr>
        <w:t>СНиП</w:t>
      </w:r>
      <w:proofErr w:type="spellEnd"/>
      <w:r>
        <w:rPr>
          <w:bCs/>
          <w:sz w:val="28"/>
          <w:szCs w:val="28"/>
        </w:rPr>
        <w:t xml:space="preserve"> 33-01-2003, </w:t>
      </w:r>
      <w:proofErr w:type="spellStart"/>
      <w:r>
        <w:rPr>
          <w:bCs/>
          <w:sz w:val="28"/>
          <w:szCs w:val="28"/>
        </w:rPr>
        <w:t>СНиП</w:t>
      </w:r>
      <w:proofErr w:type="spellEnd"/>
      <w:r>
        <w:rPr>
          <w:bCs/>
          <w:sz w:val="28"/>
          <w:szCs w:val="28"/>
        </w:rPr>
        <w:t xml:space="preserve"> 2.06.15-85 и Общей схемой инженерной защиты территории России от опасных процессов. 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0F66AA" w:rsidRDefault="000F66AA" w:rsidP="000F66AA">
      <w:pPr>
        <w:tabs>
          <w:tab w:val="left" w:pos="708"/>
        </w:tabs>
        <w:ind w:firstLine="709"/>
        <w:jc w:val="both"/>
        <w:rPr>
          <w:bCs/>
          <w:sz w:val="28"/>
          <w:szCs w:val="28"/>
        </w:rPr>
      </w:pPr>
      <w:r>
        <w:rPr>
          <w:bCs/>
          <w:sz w:val="28"/>
          <w:szCs w:val="28"/>
        </w:rPr>
        <w:t>Инженерная подготовка территории должна обеспечивать возможность градостроительного освоения территорий, подлежащих застройке.</w:t>
      </w:r>
    </w:p>
    <w:p w:rsidR="000F66AA" w:rsidRDefault="000F66AA" w:rsidP="000F66AA">
      <w:pPr>
        <w:tabs>
          <w:tab w:val="left" w:pos="708"/>
        </w:tabs>
        <w:ind w:firstLine="709"/>
        <w:jc w:val="both"/>
        <w:rPr>
          <w:bCs/>
          <w:sz w:val="28"/>
          <w:szCs w:val="28"/>
        </w:rPr>
      </w:pPr>
      <w:r>
        <w:rPr>
          <w:bCs/>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12.2.3. Необходимость инженерной защиты определяется </w:t>
      </w:r>
      <w:r>
        <w:rPr>
          <w:bCs/>
          <w:sz w:val="28"/>
          <w:szCs w:val="28"/>
        </w:rPr>
        <w:br/>
        <w:t xml:space="preserve">в соответствии с положениями Градостроительного кодекса Российской Федерации в части развития территории </w:t>
      </w:r>
      <w:r>
        <w:rPr>
          <w:sz w:val="28"/>
          <w:szCs w:val="28"/>
        </w:rPr>
        <w:t>Зеленогорского сельского поселения</w:t>
      </w:r>
      <w:r>
        <w:rPr>
          <w:bCs/>
          <w:sz w:val="28"/>
          <w:szCs w:val="28"/>
        </w:rPr>
        <w:t>:</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для вновь застраиваемых и реконструируемых территорий - </w:t>
      </w:r>
      <w:r>
        <w:rPr>
          <w:bCs/>
          <w:sz w:val="28"/>
          <w:szCs w:val="28"/>
        </w:rPr>
        <w:br/>
      </w:r>
      <w:r>
        <w:rPr>
          <w:sz w:val="28"/>
          <w:szCs w:val="28"/>
        </w:rPr>
        <w:t>в документах территориального планирования (генерального плана сельского поселений)</w:t>
      </w:r>
      <w:r>
        <w:rPr>
          <w:bCs/>
          <w:sz w:val="28"/>
          <w:szCs w:val="28"/>
        </w:rPr>
        <w:t xml:space="preserve">, документации по планировке территории с учетом вариантности планировочных и технических решений и снижения возможных </w:t>
      </w:r>
      <w:r>
        <w:rPr>
          <w:bCs/>
          <w:sz w:val="28"/>
          <w:szCs w:val="28"/>
        </w:rPr>
        <w:lastRenderedPageBreak/>
        <w:t>неблагоприятных последствий чрезвычайных ситуаций природного и техногенного характера;</w:t>
      </w:r>
    </w:p>
    <w:p w:rsidR="000F66AA" w:rsidRDefault="000F66AA" w:rsidP="000F66AA">
      <w:pPr>
        <w:tabs>
          <w:tab w:val="left" w:pos="708"/>
        </w:tabs>
        <w:ind w:firstLine="709"/>
        <w:jc w:val="both"/>
        <w:rPr>
          <w:bCs/>
          <w:sz w:val="28"/>
          <w:szCs w:val="28"/>
        </w:rPr>
      </w:pPr>
      <w:r>
        <w:rPr>
          <w:bCs/>
          <w:sz w:val="28"/>
          <w:szCs w:val="28"/>
        </w:rPr>
        <w:t xml:space="preserve">для застроенных территорий - </w:t>
      </w:r>
      <w:r>
        <w:rPr>
          <w:sz w:val="28"/>
          <w:szCs w:val="28"/>
        </w:rPr>
        <w:t>в документации по планировке территории</w:t>
      </w:r>
      <w:r>
        <w:rPr>
          <w:bCs/>
          <w:sz w:val="28"/>
          <w:szCs w:val="28"/>
        </w:rPr>
        <w:t>,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12.2.4. При проектировании инженерной защиты следует обеспечивать (предусматривать):</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предотвращение, устранение или снижение до допустимого уровня отрицательного воздействия на защищаемые территории, здания </w:t>
      </w:r>
      <w:r>
        <w:rPr>
          <w:bCs/>
          <w:sz w:val="28"/>
          <w:szCs w:val="28"/>
        </w:rPr>
        <w:br/>
        <w:t xml:space="preserve">и </w:t>
      </w:r>
      <w:proofErr w:type="gramStart"/>
      <w:r>
        <w:rPr>
          <w:bCs/>
          <w:sz w:val="28"/>
          <w:szCs w:val="28"/>
        </w:rPr>
        <w:t>сооружения</w:t>
      </w:r>
      <w:proofErr w:type="gramEnd"/>
      <w:r>
        <w:rPr>
          <w:bCs/>
          <w:sz w:val="28"/>
          <w:szCs w:val="28"/>
        </w:rPr>
        <w:t xml:space="preserve"> действующих и связанных с ними возможных опасных процессов;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производство работ способами, не приводящими к появлению новых и (или) интенсификации действующих геологических процессов;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сохранение заповедных зон, ландшафтов, исторических объектов;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надлежащее архитектурное оформление сооружений инженерной защиты;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сочетание с мероприятиями по охране окружающей среды;</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в необходимых случаях - систематические наблюдения </w:t>
      </w:r>
      <w:r>
        <w:rPr>
          <w:bCs/>
          <w:sz w:val="28"/>
          <w:szCs w:val="28"/>
        </w:rPr>
        <w:br/>
        <w:t>за состоянием защищаемых территорий и объектов и за работой сооружений инженерной защиты в период строительства и эксплуатации (мониторинг).</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12.2.5. Сооружения и мероприятия по защите от опасных геологических процессов должны выполняться в соответствии </w:t>
      </w:r>
      <w:r>
        <w:rPr>
          <w:bCs/>
          <w:sz w:val="28"/>
          <w:szCs w:val="28"/>
        </w:rPr>
        <w:br/>
        <w:t xml:space="preserve">с требованиями </w:t>
      </w:r>
      <w:proofErr w:type="spellStart"/>
      <w:r>
        <w:rPr>
          <w:bCs/>
          <w:sz w:val="28"/>
          <w:szCs w:val="28"/>
        </w:rPr>
        <w:t>СНиП</w:t>
      </w:r>
      <w:proofErr w:type="spellEnd"/>
      <w:r>
        <w:rPr>
          <w:bCs/>
          <w:sz w:val="28"/>
          <w:szCs w:val="28"/>
        </w:rPr>
        <w:t xml:space="preserve"> 22-02-2003.</w:t>
      </w:r>
    </w:p>
    <w:p w:rsidR="000F66AA" w:rsidRPr="000D6752" w:rsidRDefault="000F66AA" w:rsidP="000D6752">
      <w:pPr>
        <w:tabs>
          <w:tab w:val="left" w:pos="708"/>
        </w:tabs>
        <w:overflowPunct w:val="0"/>
        <w:autoSpaceDE w:val="0"/>
        <w:autoSpaceDN w:val="0"/>
        <w:adjustRightInd w:val="0"/>
        <w:ind w:firstLine="709"/>
        <w:jc w:val="both"/>
        <w:rPr>
          <w:bCs/>
          <w:sz w:val="28"/>
          <w:szCs w:val="28"/>
        </w:rPr>
      </w:pPr>
      <w:r>
        <w:rPr>
          <w:bCs/>
          <w:sz w:val="28"/>
          <w:szCs w:val="28"/>
        </w:rPr>
        <w:t xml:space="preserve">Рекультивацию и благоустройство территорий следует производить с учетом требований ГОСТ 17.5.3.04-83* </w:t>
      </w:r>
      <w:r>
        <w:rPr>
          <w:bCs/>
          <w:sz w:val="28"/>
          <w:szCs w:val="28"/>
        </w:rPr>
        <w:br/>
        <w:t>и ГОСТ 17.5.3.05-84.</w:t>
      </w:r>
      <w:r w:rsidR="000D6752">
        <w:rPr>
          <w:bCs/>
          <w:sz w:val="28"/>
          <w:szCs w:val="28"/>
        </w:rPr>
        <w:t xml:space="preserve"> </w:t>
      </w:r>
      <w:r>
        <w:rPr>
          <w:spacing w:val="-4"/>
          <w:sz w:val="28"/>
          <w:szCs w:val="28"/>
        </w:rPr>
        <w:t xml:space="preserve">Противооползневые и противообвальные сооружения </w:t>
      </w:r>
      <w:r>
        <w:rPr>
          <w:spacing w:val="-4"/>
          <w:sz w:val="28"/>
          <w:szCs w:val="28"/>
        </w:rPr>
        <w:br/>
        <w:t>и мероприятия</w:t>
      </w:r>
    </w:p>
    <w:p w:rsidR="000D6752" w:rsidRPr="00E92083" w:rsidRDefault="000D6752" w:rsidP="000D6752">
      <w:pPr>
        <w:pStyle w:val="a5"/>
        <w:ind w:left="0" w:firstLine="567"/>
        <w:rPr>
          <w:bCs/>
          <w:sz w:val="28"/>
          <w:szCs w:val="28"/>
        </w:rPr>
      </w:pPr>
      <w:r w:rsidRPr="00AC464E">
        <w:rPr>
          <w:sz w:val="28"/>
          <w:szCs w:val="28"/>
        </w:rPr>
        <w:t xml:space="preserve">12.2.5.1. </w:t>
      </w:r>
      <w:r w:rsidRPr="00AC464E">
        <w:rPr>
          <w:bCs/>
          <w:sz w:val="28"/>
          <w:szCs w:val="28"/>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w:t>
      </w:r>
      <w:r>
        <w:rPr>
          <w:bCs/>
          <w:sz w:val="28"/>
          <w:szCs w:val="28"/>
        </w:rPr>
        <w:t>и другими федеральными законами».</w:t>
      </w:r>
    </w:p>
    <w:p w:rsidR="000D6752" w:rsidRPr="00AC464E" w:rsidRDefault="000D6752" w:rsidP="000D6752">
      <w:pPr>
        <w:pStyle w:val="a5"/>
        <w:ind w:left="0" w:firstLine="567"/>
        <w:rPr>
          <w:bCs/>
          <w:sz w:val="28"/>
          <w:szCs w:val="28"/>
        </w:rPr>
      </w:pPr>
      <w:r>
        <w:rPr>
          <w:sz w:val="28"/>
          <w:szCs w:val="28"/>
        </w:rPr>
        <w:t>1</w:t>
      </w:r>
      <w:r w:rsidRPr="00AC464E">
        <w:rPr>
          <w:sz w:val="28"/>
          <w:szCs w:val="28"/>
        </w:rPr>
        <w:t>2.2.5.2</w:t>
      </w:r>
      <w:r>
        <w:rPr>
          <w:sz w:val="28"/>
          <w:szCs w:val="28"/>
        </w:rPr>
        <w:t>.</w:t>
      </w:r>
      <w:r w:rsidRPr="00AC464E">
        <w:rPr>
          <w:sz w:val="28"/>
          <w:szCs w:val="28"/>
        </w:rPr>
        <w:t xml:space="preserve"> </w:t>
      </w:r>
      <w:r w:rsidRPr="00AC464E">
        <w:rPr>
          <w:bCs/>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0D6752" w:rsidRPr="00AC464E" w:rsidRDefault="000D6752" w:rsidP="000D6752">
      <w:pPr>
        <w:pStyle w:val="a5"/>
        <w:ind w:left="0" w:firstLine="567"/>
        <w:rPr>
          <w:bCs/>
          <w:sz w:val="28"/>
          <w:szCs w:val="28"/>
        </w:rPr>
      </w:pPr>
      <w:r w:rsidRPr="00AC464E">
        <w:rPr>
          <w:bCs/>
          <w:sz w:val="28"/>
          <w:szCs w:val="28"/>
        </w:rPr>
        <w:t xml:space="preserve">В </w:t>
      </w:r>
      <w:r>
        <w:rPr>
          <w:bCs/>
          <w:sz w:val="28"/>
          <w:szCs w:val="28"/>
        </w:rPr>
        <w:t xml:space="preserve"> </w:t>
      </w:r>
      <w:r w:rsidRPr="00AC464E">
        <w:rPr>
          <w:bCs/>
          <w:sz w:val="28"/>
          <w:szCs w:val="28"/>
        </w:rPr>
        <w:t>границах</w:t>
      </w:r>
      <w:r>
        <w:rPr>
          <w:bCs/>
          <w:sz w:val="28"/>
          <w:szCs w:val="28"/>
        </w:rPr>
        <w:t xml:space="preserve"> </w:t>
      </w:r>
      <w:r w:rsidRPr="00AC464E">
        <w:rPr>
          <w:bCs/>
          <w:sz w:val="28"/>
          <w:szCs w:val="28"/>
        </w:rPr>
        <w:t xml:space="preserve"> зон </w:t>
      </w:r>
      <w:r>
        <w:rPr>
          <w:bCs/>
          <w:sz w:val="28"/>
          <w:szCs w:val="28"/>
        </w:rPr>
        <w:t xml:space="preserve"> </w:t>
      </w:r>
      <w:r w:rsidRPr="00AC464E">
        <w:rPr>
          <w:bCs/>
          <w:sz w:val="28"/>
          <w:szCs w:val="28"/>
        </w:rPr>
        <w:t xml:space="preserve">затопления, подтопления </w:t>
      </w:r>
      <w:r>
        <w:rPr>
          <w:bCs/>
          <w:sz w:val="28"/>
          <w:szCs w:val="28"/>
        </w:rPr>
        <w:t xml:space="preserve"> </w:t>
      </w:r>
      <w:r w:rsidRPr="00AC464E">
        <w:rPr>
          <w:bCs/>
          <w:sz w:val="28"/>
          <w:szCs w:val="28"/>
        </w:rPr>
        <w:t>запрещается:</w:t>
      </w:r>
    </w:p>
    <w:p w:rsidR="000D6752" w:rsidRPr="00AC464E" w:rsidRDefault="000D6752" w:rsidP="000D6752">
      <w:pPr>
        <w:pStyle w:val="a5"/>
        <w:ind w:left="0" w:firstLine="567"/>
        <w:rPr>
          <w:bCs/>
          <w:sz w:val="28"/>
          <w:szCs w:val="28"/>
        </w:rPr>
      </w:pPr>
      <w:r w:rsidRPr="00AC464E">
        <w:rPr>
          <w:bCs/>
          <w:sz w:val="28"/>
          <w:szCs w:val="28"/>
        </w:rPr>
        <w:t>-</w:t>
      </w:r>
      <w:r>
        <w:rPr>
          <w:bCs/>
          <w:sz w:val="28"/>
          <w:szCs w:val="28"/>
        </w:rPr>
        <w:t xml:space="preserve"> </w:t>
      </w:r>
      <w:r w:rsidRPr="00AC464E">
        <w:rPr>
          <w:bCs/>
          <w:sz w:val="28"/>
          <w:szCs w:val="28"/>
        </w:rPr>
        <w:t>использование сточных вод в целях регулирования плодородия почв;</w:t>
      </w:r>
    </w:p>
    <w:p w:rsidR="000D6752" w:rsidRPr="00AC464E" w:rsidRDefault="000D6752" w:rsidP="000D6752">
      <w:pPr>
        <w:pStyle w:val="a5"/>
        <w:ind w:left="0" w:firstLine="567"/>
        <w:rPr>
          <w:bCs/>
          <w:sz w:val="28"/>
          <w:szCs w:val="28"/>
        </w:rPr>
      </w:pPr>
      <w:r w:rsidRPr="00AC464E">
        <w:rPr>
          <w:bCs/>
          <w:sz w:val="28"/>
          <w:szCs w:val="28"/>
        </w:rPr>
        <w:t>-</w:t>
      </w:r>
      <w:r>
        <w:rPr>
          <w:bCs/>
          <w:sz w:val="28"/>
          <w:szCs w:val="28"/>
        </w:rPr>
        <w:t xml:space="preserve"> </w:t>
      </w:r>
      <w:r w:rsidRPr="00AC464E">
        <w:rPr>
          <w:bCs/>
          <w:sz w:val="28"/>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D6752" w:rsidRPr="00AC464E" w:rsidRDefault="000D6752" w:rsidP="000D6752">
      <w:pPr>
        <w:pStyle w:val="a5"/>
        <w:ind w:left="0" w:firstLine="567"/>
        <w:rPr>
          <w:bCs/>
          <w:sz w:val="28"/>
          <w:szCs w:val="28"/>
        </w:rPr>
      </w:pPr>
      <w:r w:rsidRPr="00AC464E">
        <w:rPr>
          <w:bCs/>
          <w:sz w:val="28"/>
          <w:szCs w:val="28"/>
        </w:rPr>
        <w:t>- осуществление авиационных мер по борьбе с вредными организмами».</w:t>
      </w:r>
    </w:p>
    <w:p w:rsidR="000F66AA" w:rsidRDefault="000F66AA" w:rsidP="000F66AA">
      <w:pPr>
        <w:tabs>
          <w:tab w:val="left" w:pos="708"/>
        </w:tabs>
        <w:ind w:firstLine="709"/>
        <w:jc w:val="both"/>
        <w:rPr>
          <w:spacing w:val="-4"/>
          <w:sz w:val="28"/>
          <w:szCs w:val="28"/>
        </w:rPr>
      </w:pPr>
    </w:p>
    <w:p w:rsidR="000F66AA" w:rsidRDefault="000F66AA" w:rsidP="000F66AA">
      <w:pPr>
        <w:tabs>
          <w:tab w:val="left" w:pos="708"/>
        </w:tabs>
        <w:ind w:firstLine="709"/>
        <w:jc w:val="both"/>
        <w:rPr>
          <w:bCs/>
          <w:sz w:val="28"/>
          <w:szCs w:val="28"/>
        </w:rPr>
      </w:pPr>
      <w:r>
        <w:rPr>
          <w:bCs/>
          <w:sz w:val="28"/>
          <w:szCs w:val="28"/>
        </w:rPr>
        <w:t xml:space="preserve">12.2.6. При проектировании инженерной защиты от оползневых </w:t>
      </w:r>
      <w:r>
        <w:rPr>
          <w:bCs/>
          <w:sz w:val="28"/>
          <w:szCs w:val="28"/>
        </w:rPr>
        <w:br/>
        <w:t xml:space="preserve">и обвальных процессов следует рассматривать целесообразность применения следующих мероприятий и сооружений, направленных </w:t>
      </w:r>
      <w:r>
        <w:rPr>
          <w:bCs/>
          <w:sz w:val="28"/>
          <w:szCs w:val="28"/>
        </w:rPr>
        <w:br/>
        <w:t>на предотвращение и стабилизацию этих процессов: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w:t>
      </w:r>
      <w:r>
        <w:rPr>
          <w:bCs/>
          <w:sz w:val="28"/>
          <w:szCs w:val="28"/>
        </w:rPr>
        <w:br/>
        <w:t xml:space="preserve">на склон вод с </w:t>
      </w:r>
      <w:proofErr w:type="spellStart"/>
      <w:r>
        <w:rPr>
          <w:bCs/>
          <w:sz w:val="28"/>
          <w:szCs w:val="28"/>
        </w:rPr>
        <w:t>присклоновой</w:t>
      </w:r>
      <w:proofErr w:type="spellEnd"/>
      <w:r>
        <w:rPr>
          <w:bCs/>
          <w:sz w:val="28"/>
          <w:szCs w:val="28"/>
        </w:rPr>
        <w:t xml:space="preserve"> территории;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искусственное понижение уровня подземных вод;</w:t>
      </w:r>
    </w:p>
    <w:p w:rsidR="000F66AA" w:rsidRDefault="000F66AA" w:rsidP="000F66AA">
      <w:pPr>
        <w:tabs>
          <w:tab w:val="left" w:pos="708"/>
        </w:tabs>
        <w:autoSpaceDE w:val="0"/>
        <w:autoSpaceDN w:val="0"/>
        <w:adjustRightInd w:val="0"/>
        <w:ind w:firstLine="709"/>
        <w:jc w:val="both"/>
        <w:rPr>
          <w:bCs/>
          <w:sz w:val="28"/>
          <w:szCs w:val="28"/>
        </w:rPr>
      </w:pPr>
      <w:proofErr w:type="spellStart"/>
      <w:r>
        <w:rPr>
          <w:bCs/>
          <w:sz w:val="28"/>
          <w:szCs w:val="28"/>
        </w:rPr>
        <w:t>агролесомелиорация</w:t>
      </w:r>
      <w:proofErr w:type="spellEnd"/>
      <w:r>
        <w:rPr>
          <w:bCs/>
          <w:sz w:val="28"/>
          <w:szCs w:val="28"/>
        </w:rPr>
        <w:t xml:space="preserve"> (восстановление растительного покрова) - посев многолетних трав, посадку деревьев и кустарников в сочетании </w:t>
      </w:r>
      <w:r>
        <w:rPr>
          <w:bCs/>
          <w:sz w:val="28"/>
          <w:szCs w:val="28"/>
        </w:rPr>
        <w:br/>
        <w:t xml:space="preserve">с посевом многолетних трав или </w:t>
      </w:r>
      <w:proofErr w:type="spellStart"/>
      <w:r>
        <w:rPr>
          <w:bCs/>
          <w:sz w:val="28"/>
          <w:szCs w:val="28"/>
        </w:rPr>
        <w:t>одерновкой</w:t>
      </w:r>
      <w:proofErr w:type="spellEnd"/>
      <w:r>
        <w:rPr>
          <w:bCs/>
          <w:sz w:val="28"/>
          <w:szCs w:val="28"/>
        </w:rPr>
        <w:t>;</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закрепление грунтов: армирование - для защиты обнаженных склонов (</w:t>
      </w:r>
      <w:r>
        <w:rPr>
          <w:bCs/>
          <w:spacing w:val="-2"/>
          <w:sz w:val="28"/>
          <w:szCs w:val="28"/>
        </w:rPr>
        <w:t xml:space="preserve">откосов) от выветривания, образования вывалов и осыпей; цементация, </w:t>
      </w:r>
      <w:proofErr w:type="spellStart"/>
      <w:r>
        <w:rPr>
          <w:bCs/>
          <w:spacing w:val="-2"/>
          <w:sz w:val="28"/>
          <w:szCs w:val="28"/>
        </w:rPr>
        <w:t>смолизация</w:t>
      </w:r>
      <w:proofErr w:type="spellEnd"/>
      <w:r>
        <w:rPr>
          <w:bCs/>
          <w:sz w:val="28"/>
          <w:szCs w:val="28"/>
        </w:rPr>
        <w:t xml:space="preserve">, силикатизация, электрохимическое </w:t>
      </w:r>
      <w:r>
        <w:rPr>
          <w:bCs/>
          <w:sz w:val="28"/>
          <w:szCs w:val="28"/>
        </w:rPr>
        <w:br/>
        <w:t>и термическое закрепление грунтов - в слабых и трещиноватых грунтах;</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прочие мероприятия (регулирование тепловых процессов </w:t>
      </w:r>
      <w:r>
        <w:rPr>
          <w:bCs/>
          <w:sz w:val="28"/>
          <w:szCs w:val="28"/>
        </w:rPr>
        <w:br/>
        <w:t>с помощью теплозащитных устройств и покрытий, защита от вредного влияния процессов промерзания и оттаивания, установление охранных зон и т.д.).</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12.2.7. Если применение мероприятий и сооружений активной защиты, указанных в пункте 12.2.6,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приспособление защищаемых сооружений к обтеканию </w:t>
      </w:r>
      <w:r>
        <w:rPr>
          <w:bCs/>
          <w:sz w:val="28"/>
          <w:szCs w:val="28"/>
        </w:rPr>
        <w:br/>
        <w:t>их оползнем;</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lastRenderedPageBreak/>
        <w:t xml:space="preserve">улавливающие сооружения и устройства для защиты объектов </w:t>
      </w:r>
      <w:r>
        <w:rPr>
          <w:bCs/>
          <w:sz w:val="28"/>
          <w:szCs w:val="28"/>
        </w:rPr>
        <w:br/>
        <w:t>от воздействия обвалов, осыпей, вывалов, падения отдельных скальных обломков - стены, сетки, валы, траншеи, полки с бордюрными стенами, надолбы;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прочие мероприятия.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12.2.8. Сброс талых и дождевых вод с застроенных территорий, проездов и площадей (за пределами защищаемой зоны) в водостоки, уложенные в </w:t>
      </w:r>
      <w:proofErr w:type="spellStart"/>
      <w:r>
        <w:rPr>
          <w:bCs/>
          <w:sz w:val="28"/>
          <w:szCs w:val="28"/>
        </w:rPr>
        <w:t>оползнеопасной</w:t>
      </w:r>
      <w:proofErr w:type="spellEnd"/>
      <w:r>
        <w:rPr>
          <w:bCs/>
          <w:sz w:val="28"/>
          <w:szCs w:val="28"/>
        </w:rPr>
        <w:t xml:space="preserve"> зоне, допускается только при специальном обосновании.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Устройство очистных сооружений в </w:t>
      </w:r>
      <w:proofErr w:type="spellStart"/>
      <w:r>
        <w:rPr>
          <w:bCs/>
          <w:sz w:val="28"/>
          <w:szCs w:val="28"/>
        </w:rPr>
        <w:t>оползнеопасной</w:t>
      </w:r>
      <w:proofErr w:type="spellEnd"/>
      <w:r>
        <w:rPr>
          <w:bCs/>
          <w:sz w:val="28"/>
          <w:szCs w:val="28"/>
        </w:rPr>
        <w:t xml:space="preserve"> зоне </w:t>
      </w:r>
      <w:r>
        <w:rPr>
          <w:bCs/>
          <w:sz w:val="28"/>
          <w:szCs w:val="28"/>
        </w:rPr>
        <w:br/>
        <w:t>не допускается.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w:t>
      </w:r>
      <w:r>
        <w:rPr>
          <w:bCs/>
          <w:sz w:val="28"/>
          <w:szCs w:val="28"/>
        </w:rPr>
        <w:br/>
        <w:t>и других видов ущерба окружающей среде.</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12.2.9. При проектировании противооползневых </w:t>
      </w:r>
      <w:r>
        <w:rPr>
          <w:bCs/>
          <w:sz w:val="28"/>
          <w:szCs w:val="28"/>
        </w:rPr>
        <w:br/>
        <w:t xml:space="preserve">и противообвальных сооружений и мероприятий на берегах водоемов </w:t>
      </w:r>
      <w:r>
        <w:rPr>
          <w:bCs/>
          <w:sz w:val="28"/>
          <w:szCs w:val="28"/>
        </w:rPr>
        <w:br/>
        <w:t xml:space="preserve">и водотоков необходимо дополнительно соблюдать требования </w:t>
      </w:r>
      <w:r>
        <w:rPr>
          <w:bCs/>
          <w:sz w:val="28"/>
          <w:szCs w:val="28"/>
        </w:rPr>
        <w:br/>
        <w:t>к берегозащитным сооружениям.</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12.2.10. При выборе защитных мероприятий и сооружений </w:t>
      </w:r>
      <w:r>
        <w:rPr>
          <w:bCs/>
          <w:sz w:val="28"/>
          <w:szCs w:val="28"/>
        </w:rPr>
        <w:br/>
        <w:t xml:space="preserve">и их комплексов </w:t>
      </w:r>
      <w:r>
        <w:rPr>
          <w:bCs/>
          <w:spacing w:val="-3"/>
          <w:sz w:val="28"/>
          <w:szCs w:val="28"/>
        </w:rPr>
        <w:t>следует учитывать виды возможных деформаций склона (откоса), уровень ответствен</w:t>
      </w:r>
      <w:r>
        <w:rPr>
          <w:bCs/>
          <w:sz w:val="28"/>
          <w:szCs w:val="28"/>
        </w:rPr>
        <w:t xml:space="preserve">ности защищаемых объектов, </w:t>
      </w:r>
      <w:r>
        <w:rPr>
          <w:bCs/>
          <w:sz w:val="28"/>
          <w:szCs w:val="28"/>
        </w:rPr>
        <w:br/>
        <w:t>их конструктивные и эксплуатационные особенности.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12.2.11. Противооползневые и противообвальные сооружения проектируются в соответствии с требованиями </w:t>
      </w:r>
      <w:proofErr w:type="spellStart"/>
      <w:r>
        <w:rPr>
          <w:bCs/>
          <w:sz w:val="28"/>
          <w:szCs w:val="28"/>
        </w:rPr>
        <w:t>СНиП</w:t>
      </w:r>
      <w:proofErr w:type="spellEnd"/>
      <w:r>
        <w:rPr>
          <w:bCs/>
          <w:sz w:val="28"/>
          <w:szCs w:val="28"/>
        </w:rPr>
        <w:t xml:space="preserve"> 22-02-2003.</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sz w:val="28"/>
          <w:szCs w:val="28"/>
        </w:rPr>
      </w:pPr>
      <w:r>
        <w:rPr>
          <w:sz w:val="28"/>
          <w:szCs w:val="28"/>
        </w:rPr>
        <w:t>Сооружения и мероприятия для защиты от подтопления</w:t>
      </w:r>
    </w:p>
    <w:p w:rsidR="000F66AA" w:rsidRDefault="000F66AA" w:rsidP="000F66AA">
      <w:pPr>
        <w:tabs>
          <w:tab w:val="left" w:pos="708"/>
        </w:tabs>
        <w:ind w:firstLine="709"/>
        <w:jc w:val="both"/>
        <w:rPr>
          <w:bCs/>
          <w:sz w:val="28"/>
          <w:szCs w:val="28"/>
        </w:rPr>
      </w:pP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12.2.12.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w:t>
      </w:r>
      <w:r>
        <w:rPr>
          <w:bCs/>
          <w:sz w:val="28"/>
          <w:szCs w:val="28"/>
        </w:rPr>
        <w:br/>
        <w:t>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12.2.13. Защита от подтопления должна включать:</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защиту населения от опасных явлений, связанных с пропуском паводковых вод в весенне-осенний период, при половодье;</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локальную защиту зданий, сооружений, грунтов оснований </w:t>
      </w:r>
      <w:r>
        <w:rPr>
          <w:bCs/>
          <w:sz w:val="28"/>
          <w:szCs w:val="28"/>
        </w:rPr>
        <w:br/>
        <w:t>и защиту застроенной территории в целом;</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защиту сельскохозяйственных земель и природных ландшафтов, сохранение природных систем, имеющих особую научную </w:t>
      </w:r>
      <w:r>
        <w:rPr>
          <w:bCs/>
          <w:sz w:val="28"/>
          <w:szCs w:val="28"/>
        </w:rPr>
        <w:br/>
        <w:t>или культурную ценность;</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водоотведение;</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утилизацию (при необходимости очистки) дренажных вод;</w:t>
      </w:r>
    </w:p>
    <w:p w:rsidR="000F66AA" w:rsidRDefault="000F66AA" w:rsidP="000F66AA">
      <w:pPr>
        <w:tabs>
          <w:tab w:val="left" w:pos="708"/>
        </w:tabs>
        <w:autoSpaceDE w:val="0"/>
        <w:autoSpaceDN w:val="0"/>
        <w:adjustRightInd w:val="0"/>
        <w:ind w:firstLine="709"/>
        <w:jc w:val="both"/>
        <w:rPr>
          <w:bCs/>
          <w:sz w:val="28"/>
          <w:szCs w:val="28"/>
        </w:rPr>
      </w:pPr>
      <w:r>
        <w:rPr>
          <w:bCs/>
          <w:spacing w:val="-2"/>
          <w:sz w:val="28"/>
          <w:szCs w:val="28"/>
        </w:rPr>
        <w:lastRenderedPageBreak/>
        <w:t xml:space="preserve">систему мониторинга за режимом подземных и поверхностных вод, за расходами (утечками) и напорами в </w:t>
      </w:r>
      <w:proofErr w:type="spellStart"/>
      <w:r>
        <w:rPr>
          <w:bCs/>
          <w:spacing w:val="-2"/>
          <w:sz w:val="28"/>
          <w:szCs w:val="28"/>
        </w:rPr>
        <w:t>водонесущих</w:t>
      </w:r>
      <w:proofErr w:type="spellEnd"/>
      <w:r>
        <w:rPr>
          <w:bCs/>
          <w:spacing w:val="-2"/>
          <w:sz w:val="28"/>
          <w:szCs w:val="28"/>
        </w:rPr>
        <w:t xml:space="preserve"> коммуникациях, </w:t>
      </w:r>
      <w:r>
        <w:rPr>
          <w:bCs/>
          <w:spacing w:val="-2"/>
          <w:sz w:val="28"/>
          <w:szCs w:val="28"/>
        </w:rPr>
        <w:br/>
        <w:t>за деформациями осно</w:t>
      </w:r>
      <w:r>
        <w:rPr>
          <w:bCs/>
          <w:sz w:val="28"/>
          <w:szCs w:val="28"/>
        </w:rPr>
        <w:t>ваний, зданий и сооружений, а также за работой сооружений инженерной защиты.</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12.2.14. Защита от подтопления должна обеспечивать:</w:t>
      </w:r>
    </w:p>
    <w:p w:rsidR="000F66AA" w:rsidRDefault="000F66AA" w:rsidP="000F66AA">
      <w:pPr>
        <w:tabs>
          <w:tab w:val="left" w:pos="708"/>
        </w:tabs>
        <w:overflowPunct w:val="0"/>
        <w:autoSpaceDE w:val="0"/>
        <w:autoSpaceDN w:val="0"/>
        <w:adjustRightInd w:val="0"/>
        <w:ind w:firstLine="709"/>
        <w:jc w:val="both"/>
        <w:rPr>
          <w:bCs/>
          <w:spacing w:val="-2"/>
          <w:sz w:val="28"/>
          <w:szCs w:val="28"/>
        </w:rPr>
      </w:pPr>
      <w:r>
        <w:rPr>
          <w:bCs/>
          <w:spacing w:val="-2"/>
          <w:sz w:val="28"/>
          <w:szCs w:val="28"/>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0F66AA" w:rsidRDefault="000F66AA" w:rsidP="000F66AA">
      <w:pPr>
        <w:tabs>
          <w:tab w:val="left" w:pos="708"/>
        </w:tabs>
        <w:overflowPunct w:val="0"/>
        <w:autoSpaceDE w:val="0"/>
        <w:autoSpaceDN w:val="0"/>
        <w:adjustRightInd w:val="0"/>
        <w:ind w:firstLine="709"/>
        <w:jc w:val="both"/>
        <w:rPr>
          <w:bCs/>
          <w:spacing w:val="-4"/>
          <w:sz w:val="28"/>
          <w:szCs w:val="28"/>
        </w:rPr>
      </w:pPr>
      <w:r>
        <w:rPr>
          <w:bCs/>
          <w:spacing w:val="-4"/>
          <w:sz w:val="28"/>
          <w:szCs w:val="28"/>
        </w:rPr>
        <w:t>нормативные санитарно-гигиенические условия жизнедеятельности населения;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нормативные санитарно-гигиенические, социальные </w:t>
      </w:r>
      <w:r>
        <w:rPr>
          <w:bCs/>
          <w:sz w:val="28"/>
          <w:szCs w:val="28"/>
        </w:rPr>
        <w:br/>
        <w:t>и рекреационные условия защищаемых территорий.</w:t>
      </w:r>
    </w:p>
    <w:p w:rsidR="000F66AA" w:rsidRDefault="000F66AA" w:rsidP="000F66AA">
      <w:pPr>
        <w:tabs>
          <w:tab w:val="left" w:pos="708"/>
        </w:tabs>
        <w:autoSpaceDE w:val="0"/>
        <w:autoSpaceDN w:val="0"/>
        <w:adjustRightInd w:val="0"/>
        <w:ind w:firstLine="709"/>
        <w:jc w:val="both"/>
        <w:rPr>
          <w:bCs/>
          <w:spacing w:val="-2"/>
          <w:sz w:val="28"/>
          <w:szCs w:val="28"/>
        </w:rPr>
      </w:pPr>
      <w:r>
        <w:rPr>
          <w:bCs/>
          <w:sz w:val="28"/>
          <w:szCs w:val="28"/>
        </w:rPr>
        <w:t>12.2.15. </w:t>
      </w:r>
      <w:r>
        <w:rPr>
          <w:bCs/>
          <w:spacing w:val="-2"/>
          <w:sz w:val="28"/>
          <w:szCs w:val="28"/>
        </w:rPr>
        <w:t xml:space="preserve">В зависимости от </w:t>
      </w:r>
      <w:r>
        <w:rPr>
          <w:bCs/>
          <w:sz w:val="28"/>
          <w:szCs w:val="28"/>
        </w:rPr>
        <w:t>характера подтопления (</w:t>
      </w:r>
      <w:proofErr w:type="gramStart"/>
      <w:r>
        <w:rPr>
          <w:bCs/>
          <w:sz w:val="28"/>
          <w:szCs w:val="28"/>
        </w:rPr>
        <w:t>локальный</w:t>
      </w:r>
      <w:proofErr w:type="gramEnd"/>
      <w:r>
        <w:rPr>
          <w:bCs/>
          <w:sz w:val="28"/>
          <w:szCs w:val="28"/>
        </w:rPr>
        <w:t xml:space="preserve"> - отдельные здания, сооружения и участки; </w:t>
      </w:r>
      <w:proofErr w:type="spellStart"/>
      <w:r>
        <w:rPr>
          <w:bCs/>
          <w:sz w:val="28"/>
          <w:szCs w:val="28"/>
        </w:rPr>
        <w:t>площадный</w:t>
      </w:r>
      <w:proofErr w:type="spellEnd"/>
      <w:r>
        <w:rPr>
          <w:bCs/>
          <w:sz w:val="28"/>
          <w:szCs w:val="28"/>
        </w:rPr>
        <w:t xml:space="preserve">) </w:t>
      </w:r>
      <w:r>
        <w:rPr>
          <w:bCs/>
          <w:spacing w:val="-2"/>
          <w:sz w:val="28"/>
          <w:szCs w:val="28"/>
        </w:rPr>
        <w:t>проектируются локальные и/или территориальные системы инженерной защиты.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Pr>
          <w:bCs/>
          <w:spacing w:val="-2"/>
          <w:sz w:val="28"/>
          <w:szCs w:val="28"/>
        </w:rPr>
        <w:t xml:space="preserve"> завесы, вертикальную планировку территории с организацией поверхностного</w:t>
      </w:r>
      <w:r>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Pr>
          <w:bCs/>
          <w:sz w:val="28"/>
          <w:szCs w:val="28"/>
        </w:rPr>
        <w:t>агролесомелиоративных</w:t>
      </w:r>
      <w:proofErr w:type="spellEnd"/>
      <w:r>
        <w:rPr>
          <w:bCs/>
          <w:sz w:val="28"/>
          <w:szCs w:val="28"/>
        </w:rPr>
        <w:t xml:space="preserve"> и других условий.</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0F66AA" w:rsidRDefault="000F66AA" w:rsidP="000F66AA">
      <w:pPr>
        <w:tabs>
          <w:tab w:val="left" w:pos="708"/>
        </w:tabs>
        <w:autoSpaceDE w:val="0"/>
        <w:autoSpaceDN w:val="0"/>
        <w:adjustRightInd w:val="0"/>
        <w:ind w:firstLine="709"/>
        <w:jc w:val="both"/>
        <w:rPr>
          <w:bCs/>
          <w:sz w:val="28"/>
          <w:szCs w:val="28"/>
        </w:rPr>
      </w:pPr>
      <w:r>
        <w:rPr>
          <w:bCs/>
          <w:spacing w:val="-2"/>
          <w:sz w:val="28"/>
          <w:szCs w:val="28"/>
        </w:rPr>
        <w:t>12.2.16. Система инженерной защиты от подтопления является территориально</w:t>
      </w:r>
      <w:r>
        <w:rPr>
          <w:bCs/>
          <w:sz w:val="28"/>
          <w:szCs w:val="28"/>
        </w:rPr>
        <w:t xml:space="preserve"> единой, объединяющей все локальные системы отдельных участков и объектов. При этом она должна быть увязана </w:t>
      </w:r>
      <w:r>
        <w:rPr>
          <w:bCs/>
          <w:sz w:val="28"/>
          <w:szCs w:val="28"/>
        </w:rPr>
        <w:br/>
        <w:t>со схемами территориального планирования муниципального района, генеральным планам сельского поселения, а также с документацией по планировке территории.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12.2.17. На территориях с высоким стоянием грунтовых вод, </w:t>
      </w:r>
      <w:r>
        <w:rPr>
          <w:bCs/>
          <w:sz w:val="28"/>
          <w:szCs w:val="28"/>
        </w:rPr>
        <w:br/>
        <w:t>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12.2.18. На участках залегания торфа, подлежащих застройке, наряду с понижением уровня грунтовых вод следует предусматривать </w:t>
      </w:r>
      <w:proofErr w:type="spellStart"/>
      <w:r>
        <w:rPr>
          <w:bCs/>
          <w:sz w:val="28"/>
          <w:szCs w:val="28"/>
        </w:rPr>
        <w:t>пригрузку</w:t>
      </w:r>
      <w:proofErr w:type="spellEnd"/>
      <w:r>
        <w:rPr>
          <w:bCs/>
          <w:sz w:val="28"/>
          <w:szCs w:val="28"/>
        </w:rPr>
        <w:t xml:space="preserve"> их поверхности минеральными грунтами, </w:t>
      </w:r>
      <w:r>
        <w:rPr>
          <w:bCs/>
          <w:sz w:val="28"/>
          <w:szCs w:val="28"/>
        </w:rPr>
        <w:br/>
        <w:t xml:space="preserve">а в случаях, предусмотренных федеральным законодательством </w:t>
      </w:r>
      <w:r>
        <w:rPr>
          <w:bCs/>
          <w:sz w:val="28"/>
          <w:szCs w:val="28"/>
        </w:rPr>
        <w:br/>
      </w:r>
      <w:r>
        <w:rPr>
          <w:bCs/>
          <w:sz w:val="28"/>
          <w:szCs w:val="28"/>
        </w:rPr>
        <w:lastRenderedPageBreak/>
        <w:t xml:space="preserve">и законодательством Республики Марий Эл, а также настоящими нормативами, допускается </w:t>
      </w:r>
      <w:proofErr w:type="spellStart"/>
      <w:r>
        <w:rPr>
          <w:bCs/>
          <w:sz w:val="28"/>
          <w:szCs w:val="28"/>
        </w:rPr>
        <w:t>выторфовывание</w:t>
      </w:r>
      <w:proofErr w:type="spellEnd"/>
      <w:r>
        <w:rPr>
          <w:bCs/>
          <w:sz w:val="28"/>
          <w:szCs w:val="28"/>
        </w:rPr>
        <w:t xml:space="preserve">. Толщина слоя </w:t>
      </w:r>
      <w:proofErr w:type="spellStart"/>
      <w:r>
        <w:rPr>
          <w:bCs/>
          <w:sz w:val="28"/>
          <w:szCs w:val="28"/>
        </w:rPr>
        <w:t>пригрузки</w:t>
      </w:r>
      <w:proofErr w:type="spellEnd"/>
      <w:r>
        <w:rPr>
          <w:bCs/>
          <w:sz w:val="28"/>
          <w:szCs w:val="28"/>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12.2.19. При осуществлении инженерной защиты территории </w:t>
      </w:r>
      <w:r>
        <w:rPr>
          <w:bCs/>
          <w:sz w:val="28"/>
          <w:szCs w:val="28"/>
        </w:rPr>
        <w:br/>
        <w:t>от подтопления не допускается снижать рекреационный потенциал защищаемой территории и прилегающей акватории.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12.2.20. При градостроительном освоении территорий, подверженных </w:t>
      </w:r>
      <w:proofErr w:type="spellStart"/>
      <w:r>
        <w:rPr>
          <w:bCs/>
          <w:sz w:val="28"/>
          <w:szCs w:val="28"/>
        </w:rPr>
        <w:t>оврагообразованию</w:t>
      </w:r>
      <w:proofErr w:type="spellEnd"/>
      <w:r>
        <w:rPr>
          <w:bCs/>
          <w:sz w:val="28"/>
          <w:szCs w:val="28"/>
        </w:rPr>
        <w:t>, следует избегать участков, вплотную примыкающих к уже существующим, хотя и задернованным оврагам, особенно к их верховьям.</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12.2.21. </w:t>
      </w:r>
      <w:r>
        <w:rPr>
          <w:bCs/>
          <w:spacing w:val="-2"/>
          <w:sz w:val="28"/>
          <w:szCs w:val="28"/>
        </w:rPr>
        <w:t>Сооружения и мероприятия для защиты от подтопления проектируются</w:t>
      </w:r>
      <w:r>
        <w:rPr>
          <w:bCs/>
          <w:sz w:val="28"/>
          <w:szCs w:val="28"/>
        </w:rPr>
        <w:t xml:space="preserve"> в соответствии с требованиями </w:t>
      </w:r>
      <w:proofErr w:type="spellStart"/>
      <w:r>
        <w:rPr>
          <w:bCs/>
          <w:sz w:val="28"/>
          <w:szCs w:val="28"/>
        </w:rPr>
        <w:t>СНиП</w:t>
      </w:r>
      <w:proofErr w:type="spellEnd"/>
      <w:r>
        <w:rPr>
          <w:bCs/>
          <w:sz w:val="28"/>
          <w:szCs w:val="28"/>
        </w:rPr>
        <w:t xml:space="preserve"> 22-02-2003 </w:t>
      </w:r>
      <w:r>
        <w:rPr>
          <w:bCs/>
          <w:sz w:val="28"/>
          <w:szCs w:val="28"/>
        </w:rPr>
        <w:br/>
        <w:t xml:space="preserve">и </w:t>
      </w:r>
      <w:proofErr w:type="spellStart"/>
      <w:r>
        <w:rPr>
          <w:bCs/>
          <w:sz w:val="28"/>
          <w:szCs w:val="28"/>
        </w:rPr>
        <w:t>СНиП</w:t>
      </w:r>
      <w:proofErr w:type="spellEnd"/>
      <w:r>
        <w:rPr>
          <w:bCs/>
          <w:sz w:val="28"/>
          <w:szCs w:val="28"/>
        </w:rPr>
        <w:t xml:space="preserve"> 2.06.15-85.</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sz w:val="28"/>
          <w:szCs w:val="28"/>
        </w:rPr>
      </w:pPr>
      <w:bookmarkStart w:id="0" w:name="_Toc83611394"/>
      <w:r>
        <w:rPr>
          <w:sz w:val="28"/>
          <w:szCs w:val="28"/>
        </w:rPr>
        <w:t>Сооружения и мероприятия для защиты от затопления</w:t>
      </w:r>
      <w:bookmarkEnd w:id="0"/>
    </w:p>
    <w:p w:rsidR="000F66AA" w:rsidRDefault="000F66AA" w:rsidP="000F66AA">
      <w:pPr>
        <w:tabs>
          <w:tab w:val="left" w:pos="708"/>
        </w:tabs>
        <w:ind w:firstLine="709"/>
        <w:jc w:val="both"/>
        <w:rPr>
          <w:sz w:val="28"/>
          <w:szCs w:val="28"/>
        </w:rPr>
      </w:pPr>
    </w:p>
    <w:p w:rsidR="000F66AA" w:rsidRDefault="000F66AA" w:rsidP="000F66AA">
      <w:pPr>
        <w:tabs>
          <w:tab w:val="left" w:pos="708"/>
        </w:tabs>
        <w:ind w:firstLine="720"/>
        <w:jc w:val="both"/>
        <w:rPr>
          <w:sz w:val="28"/>
          <w:szCs w:val="28"/>
        </w:rPr>
      </w:pPr>
      <w:r>
        <w:rPr>
          <w:sz w:val="28"/>
          <w:szCs w:val="28"/>
        </w:rPr>
        <w:t>12.2.22. </w:t>
      </w:r>
      <w:r>
        <w:rPr>
          <w:bCs/>
          <w:sz w:val="28"/>
          <w:szCs w:val="28"/>
        </w:rPr>
        <w:t xml:space="preserve">Территории населенных пунктов, расположенных </w:t>
      </w:r>
      <w:r>
        <w:rPr>
          <w:bCs/>
          <w:sz w:val="28"/>
          <w:szCs w:val="28"/>
        </w:rPr>
        <w:br/>
        <w:t xml:space="preserve">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w:t>
      </w:r>
      <w:r>
        <w:rPr>
          <w:bCs/>
          <w:sz w:val="28"/>
          <w:szCs w:val="28"/>
        </w:rPr>
        <w:br/>
        <w:t xml:space="preserve">не менее чем на </w:t>
      </w:r>
      <w:smartTag w:uri="urn:schemas-microsoft-com:office:smarttags" w:element="metricconverter">
        <w:smartTagPr>
          <w:attr w:name="ProductID" w:val="0,5 м"/>
        </w:smartTagPr>
        <w:r>
          <w:rPr>
            <w:bCs/>
            <w:sz w:val="28"/>
            <w:szCs w:val="28"/>
          </w:rPr>
          <w:t>0,5 метра</w:t>
        </w:r>
      </w:smartTag>
      <w:r>
        <w:rPr>
          <w:bCs/>
          <w:sz w:val="28"/>
          <w:szCs w:val="28"/>
        </w:rPr>
        <w:t xml:space="preserve"> выше расчетного горизонта высоких вод </w:t>
      </w:r>
      <w:r>
        <w:rPr>
          <w:bCs/>
          <w:sz w:val="28"/>
          <w:szCs w:val="28"/>
        </w:rPr>
        <w:br/>
        <w:t xml:space="preserve">с учетом высоты волны при ветровом нагоне. Превышение гребня дамбы обвалования над расчетным уровнем следует устанавливать </w:t>
      </w:r>
      <w:r>
        <w:rPr>
          <w:bCs/>
          <w:sz w:val="28"/>
          <w:szCs w:val="28"/>
        </w:rPr>
        <w:br/>
        <w:t xml:space="preserve">в зависимости от класса сооружений согласно </w:t>
      </w:r>
      <w:proofErr w:type="spellStart"/>
      <w:r>
        <w:rPr>
          <w:bCs/>
          <w:sz w:val="28"/>
          <w:szCs w:val="28"/>
        </w:rPr>
        <w:t>СНиП</w:t>
      </w:r>
      <w:proofErr w:type="spellEnd"/>
      <w:r>
        <w:rPr>
          <w:bCs/>
          <w:sz w:val="28"/>
          <w:szCs w:val="28"/>
        </w:rPr>
        <w:t xml:space="preserve"> 2.06.15-85 </w:t>
      </w:r>
      <w:r>
        <w:rPr>
          <w:bCs/>
          <w:sz w:val="28"/>
          <w:szCs w:val="28"/>
        </w:rPr>
        <w:br/>
        <w:t xml:space="preserve">и </w:t>
      </w:r>
      <w:proofErr w:type="spellStart"/>
      <w:r>
        <w:rPr>
          <w:bCs/>
          <w:sz w:val="28"/>
          <w:szCs w:val="28"/>
        </w:rPr>
        <w:t>СНиП</w:t>
      </w:r>
      <w:proofErr w:type="spellEnd"/>
      <w:r>
        <w:rPr>
          <w:bCs/>
          <w:sz w:val="28"/>
          <w:szCs w:val="28"/>
        </w:rPr>
        <w:t xml:space="preserve"> 33-01-2003.</w:t>
      </w:r>
    </w:p>
    <w:p w:rsidR="000F66AA" w:rsidRDefault="000F66AA" w:rsidP="000F66AA">
      <w:pPr>
        <w:tabs>
          <w:tab w:val="left" w:pos="708"/>
        </w:tabs>
        <w:autoSpaceDE w:val="0"/>
        <w:autoSpaceDN w:val="0"/>
        <w:adjustRightInd w:val="0"/>
        <w:ind w:firstLine="720"/>
        <w:jc w:val="both"/>
        <w:rPr>
          <w:sz w:val="28"/>
          <w:szCs w:val="28"/>
        </w:rPr>
      </w:pPr>
      <w:r>
        <w:rPr>
          <w:sz w:val="28"/>
          <w:szCs w:val="28"/>
        </w:rPr>
        <w:t xml:space="preserve">За расчетный горизонт высоких вод следует принимать отметку наивысшего уровня воды повторяемостью: один раз в 100 лет - </w:t>
      </w:r>
      <w:r>
        <w:rPr>
          <w:sz w:val="28"/>
          <w:szCs w:val="28"/>
        </w:rPr>
        <w:br/>
        <w:t xml:space="preserve">для территорий, застроенных или подлежащих застройке жилыми </w:t>
      </w:r>
      <w:r>
        <w:rPr>
          <w:sz w:val="28"/>
          <w:szCs w:val="28"/>
        </w:rPr>
        <w:br/>
        <w:t>и общественными зданиями; один раз в 10 лет - для территорий плоскостных спортивных сооружений.</w:t>
      </w:r>
    </w:p>
    <w:p w:rsidR="000F66AA" w:rsidRDefault="000F66AA" w:rsidP="000F66AA">
      <w:pPr>
        <w:tabs>
          <w:tab w:val="left" w:pos="708"/>
        </w:tabs>
        <w:ind w:firstLine="720"/>
        <w:jc w:val="both"/>
        <w:rPr>
          <w:sz w:val="28"/>
          <w:szCs w:val="28"/>
        </w:rPr>
      </w:pPr>
      <w:r>
        <w:rPr>
          <w:sz w:val="28"/>
          <w:szCs w:val="28"/>
        </w:rPr>
        <w:t>12.2.23. </w:t>
      </w:r>
      <w:r>
        <w:rPr>
          <w:bCs/>
          <w:sz w:val="28"/>
          <w:szCs w:val="28"/>
        </w:rPr>
        <w:t xml:space="preserve">Согласно пункту 1.2 </w:t>
      </w:r>
      <w:proofErr w:type="spellStart"/>
      <w:r>
        <w:rPr>
          <w:bCs/>
          <w:sz w:val="28"/>
          <w:szCs w:val="28"/>
        </w:rPr>
        <w:t>СНиП</w:t>
      </w:r>
      <w:proofErr w:type="spellEnd"/>
      <w:r>
        <w:rPr>
          <w:bCs/>
          <w:sz w:val="28"/>
          <w:szCs w:val="28"/>
        </w:rPr>
        <w:t xml:space="preserve"> 2.06.15-85 </w:t>
      </w:r>
      <w:r>
        <w:rPr>
          <w:sz w:val="28"/>
          <w:szCs w:val="28"/>
        </w:rPr>
        <w:t>в качестве основных средств инженерной защиты от затопления следует предусматривать:</w:t>
      </w:r>
    </w:p>
    <w:p w:rsidR="000F66AA" w:rsidRDefault="000F66AA" w:rsidP="000F66AA">
      <w:pPr>
        <w:tabs>
          <w:tab w:val="left" w:pos="708"/>
        </w:tabs>
        <w:overflowPunct w:val="0"/>
        <w:autoSpaceDE w:val="0"/>
        <w:autoSpaceDN w:val="0"/>
        <w:adjustRightInd w:val="0"/>
        <w:ind w:firstLine="709"/>
        <w:jc w:val="both"/>
        <w:rPr>
          <w:sz w:val="28"/>
          <w:szCs w:val="28"/>
        </w:rPr>
      </w:pPr>
      <w:r>
        <w:rPr>
          <w:sz w:val="28"/>
          <w:szCs w:val="28"/>
        </w:rPr>
        <w:t>обвалование территорий со стороны водных объектов;</w:t>
      </w:r>
    </w:p>
    <w:p w:rsidR="000F66AA" w:rsidRDefault="000F66AA" w:rsidP="000F66AA">
      <w:pPr>
        <w:tabs>
          <w:tab w:val="left" w:pos="708"/>
        </w:tabs>
        <w:overflowPunct w:val="0"/>
        <w:autoSpaceDE w:val="0"/>
        <w:autoSpaceDN w:val="0"/>
        <w:adjustRightInd w:val="0"/>
        <w:ind w:firstLine="709"/>
        <w:jc w:val="both"/>
        <w:rPr>
          <w:spacing w:val="-2"/>
          <w:sz w:val="28"/>
          <w:szCs w:val="28"/>
        </w:rPr>
      </w:pPr>
      <w:r>
        <w:rPr>
          <w:spacing w:val="-2"/>
          <w:sz w:val="28"/>
          <w:szCs w:val="28"/>
        </w:rPr>
        <w:t>искусственное повышение рельефа территории до незатопляемых планировочных отметок;</w:t>
      </w:r>
    </w:p>
    <w:p w:rsidR="000F66AA" w:rsidRDefault="000F66AA" w:rsidP="000F66AA">
      <w:pPr>
        <w:tabs>
          <w:tab w:val="left" w:pos="708"/>
        </w:tabs>
        <w:overflowPunct w:val="0"/>
        <w:autoSpaceDE w:val="0"/>
        <w:autoSpaceDN w:val="0"/>
        <w:adjustRightInd w:val="0"/>
        <w:ind w:firstLine="709"/>
        <w:jc w:val="both"/>
        <w:rPr>
          <w:sz w:val="28"/>
          <w:szCs w:val="28"/>
        </w:rPr>
      </w:pPr>
      <w:r>
        <w:rPr>
          <w:sz w:val="28"/>
          <w:szCs w:val="28"/>
        </w:rPr>
        <w:t xml:space="preserve">аккумуляцию, регулирование, отвод поверхностных сбросных </w:t>
      </w:r>
      <w:r>
        <w:rPr>
          <w:sz w:val="28"/>
          <w:szCs w:val="28"/>
        </w:rPr>
        <w:br/>
        <w:t xml:space="preserve">и дренажных вод с затопленных, временно затопляемых территорий </w:t>
      </w:r>
      <w:r>
        <w:rPr>
          <w:sz w:val="28"/>
          <w:szCs w:val="28"/>
        </w:rPr>
        <w:br/>
        <w:t>и низинных нарушенных земель;</w:t>
      </w:r>
    </w:p>
    <w:p w:rsidR="000F66AA" w:rsidRDefault="000F66AA" w:rsidP="000F66AA">
      <w:pPr>
        <w:tabs>
          <w:tab w:val="left" w:pos="708"/>
        </w:tabs>
        <w:overflowPunct w:val="0"/>
        <w:autoSpaceDE w:val="0"/>
        <w:autoSpaceDN w:val="0"/>
        <w:adjustRightInd w:val="0"/>
        <w:ind w:firstLine="709"/>
        <w:jc w:val="both"/>
        <w:rPr>
          <w:sz w:val="28"/>
          <w:szCs w:val="28"/>
        </w:rPr>
      </w:pPr>
      <w:r>
        <w:rPr>
          <w:sz w:val="28"/>
          <w:szCs w:val="28"/>
        </w:rPr>
        <w:lastRenderedPageBreak/>
        <w:t>сооружения инженерной защиты, в том числе: дамбы обвалования, дренажи, дренажные и водосбросные сети и другие.</w:t>
      </w:r>
    </w:p>
    <w:p w:rsidR="000F66AA" w:rsidRDefault="000F66AA" w:rsidP="000F66AA">
      <w:pPr>
        <w:tabs>
          <w:tab w:val="left" w:pos="708"/>
        </w:tabs>
        <w:ind w:firstLine="720"/>
        <w:jc w:val="both"/>
        <w:rPr>
          <w:sz w:val="28"/>
          <w:szCs w:val="28"/>
        </w:rPr>
      </w:pPr>
      <w:r>
        <w:rPr>
          <w:sz w:val="28"/>
          <w:szCs w:val="28"/>
        </w:rPr>
        <w:t xml:space="preserve">В качестве вспомогательных средств инженерной защиты следует использовать естественные свойства природных систем </w:t>
      </w:r>
      <w:r>
        <w:rPr>
          <w:sz w:val="28"/>
          <w:szCs w:val="28"/>
        </w:rPr>
        <w:br/>
        <w:t>и их компонентов, усиливающие эффективность основных средств инженерной защиты.</w:t>
      </w:r>
    </w:p>
    <w:p w:rsidR="000F66AA" w:rsidRDefault="000F66AA" w:rsidP="000F66AA">
      <w:pPr>
        <w:tabs>
          <w:tab w:val="left" w:pos="708"/>
        </w:tabs>
        <w:autoSpaceDE w:val="0"/>
        <w:autoSpaceDN w:val="0"/>
        <w:adjustRightInd w:val="0"/>
        <w:ind w:firstLine="709"/>
        <w:jc w:val="both"/>
        <w:rPr>
          <w:sz w:val="28"/>
          <w:szCs w:val="28"/>
        </w:rPr>
      </w:pPr>
      <w:r>
        <w:rPr>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12.2.24. Инженерная защита осваиваемых территорий должна предусматривать образование единой системы территориальных </w:t>
      </w:r>
      <w:r>
        <w:rPr>
          <w:sz w:val="28"/>
          <w:szCs w:val="28"/>
        </w:rPr>
        <w:br/>
        <w:t>и локальных сооружений и мероприятий.</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12.2.25.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Pr>
          <w:sz w:val="28"/>
          <w:szCs w:val="28"/>
        </w:rPr>
        <w:t>водообеспечения</w:t>
      </w:r>
      <w:proofErr w:type="spellEnd"/>
      <w:r>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w:t>
      </w:r>
      <w:r>
        <w:rPr>
          <w:sz w:val="28"/>
          <w:szCs w:val="28"/>
        </w:rPr>
        <w:br/>
        <w:t>в проектах возможность создания вариантов сооружений инженерной защиты многофункционального назначения.</w:t>
      </w:r>
    </w:p>
    <w:p w:rsidR="000F66AA" w:rsidRDefault="000F66AA" w:rsidP="000F66AA">
      <w:pPr>
        <w:tabs>
          <w:tab w:val="left" w:pos="708"/>
        </w:tabs>
        <w:autoSpaceDE w:val="0"/>
        <w:autoSpaceDN w:val="0"/>
        <w:adjustRightInd w:val="0"/>
        <w:ind w:firstLine="709"/>
        <w:jc w:val="both"/>
        <w:rPr>
          <w:sz w:val="28"/>
          <w:szCs w:val="28"/>
        </w:rPr>
      </w:pPr>
      <w:r>
        <w:rPr>
          <w:sz w:val="28"/>
          <w:szCs w:val="28"/>
        </w:rPr>
        <w:t xml:space="preserve">12.2.26. Сооружения и мероприятия для защиты от затопления проектируются в соответствии с требованиями </w:t>
      </w:r>
      <w:proofErr w:type="spellStart"/>
      <w:r>
        <w:rPr>
          <w:sz w:val="28"/>
          <w:szCs w:val="28"/>
        </w:rPr>
        <w:t>СНиП</w:t>
      </w:r>
      <w:proofErr w:type="spellEnd"/>
      <w:r>
        <w:rPr>
          <w:sz w:val="28"/>
          <w:szCs w:val="28"/>
        </w:rPr>
        <w:t xml:space="preserve"> 22-02-2003 </w:t>
      </w:r>
      <w:r>
        <w:rPr>
          <w:sz w:val="28"/>
          <w:szCs w:val="28"/>
        </w:rPr>
        <w:br/>
        <w:t xml:space="preserve">и </w:t>
      </w:r>
      <w:proofErr w:type="spellStart"/>
      <w:r>
        <w:rPr>
          <w:sz w:val="28"/>
          <w:szCs w:val="28"/>
        </w:rPr>
        <w:t>СНиП</w:t>
      </w:r>
      <w:proofErr w:type="spellEnd"/>
      <w:r>
        <w:rPr>
          <w:sz w:val="28"/>
          <w:szCs w:val="28"/>
        </w:rPr>
        <w:t xml:space="preserve"> 2.06.15-85.</w:t>
      </w:r>
    </w:p>
    <w:p w:rsidR="000F66AA" w:rsidRDefault="000F66AA" w:rsidP="000F66AA">
      <w:pPr>
        <w:tabs>
          <w:tab w:val="left" w:pos="708"/>
        </w:tabs>
        <w:autoSpaceDE w:val="0"/>
        <w:autoSpaceDN w:val="0"/>
        <w:adjustRightInd w:val="0"/>
        <w:ind w:firstLine="709"/>
        <w:jc w:val="both"/>
        <w:rPr>
          <w:sz w:val="28"/>
          <w:szCs w:val="28"/>
        </w:rPr>
      </w:pPr>
    </w:p>
    <w:p w:rsidR="000F66AA" w:rsidRDefault="000F66AA" w:rsidP="000F66AA">
      <w:pPr>
        <w:tabs>
          <w:tab w:val="left" w:pos="708"/>
        </w:tabs>
        <w:autoSpaceDE w:val="0"/>
        <w:autoSpaceDN w:val="0"/>
        <w:adjustRightInd w:val="0"/>
        <w:jc w:val="both"/>
        <w:rPr>
          <w:sz w:val="28"/>
          <w:szCs w:val="28"/>
        </w:rPr>
      </w:pPr>
      <w:r>
        <w:rPr>
          <w:sz w:val="28"/>
          <w:szCs w:val="28"/>
        </w:rPr>
        <w:t>Берегозащитные сооружения и мероприятия</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autoSpaceDE w:val="0"/>
        <w:autoSpaceDN w:val="0"/>
        <w:adjustRightInd w:val="0"/>
        <w:ind w:firstLine="709"/>
        <w:jc w:val="both"/>
        <w:rPr>
          <w:bCs/>
          <w:sz w:val="28"/>
          <w:szCs w:val="28"/>
        </w:rPr>
      </w:pPr>
      <w:r>
        <w:rPr>
          <w:bCs/>
          <w:spacing w:val="-3"/>
          <w:sz w:val="28"/>
          <w:szCs w:val="28"/>
        </w:rPr>
        <w:t>13.2.27. Для инженерной защиты берегов рек, озер, водохранилищ, используют</w:t>
      </w:r>
      <w:r>
        <w:rPr>
          <w:bCs/>
          <w:sz w:val="28"/>
          <w:szCs w:val="28"/>
        </w:rPr>
        <w:t xml:space="preserve"> сооружения и мероприятия, приведенные в таблице № 78.</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Таблица № 78</w:t>
      </w:r>
    </w:p>
    <w:p w:rsidR="000F66AA" w:rsidRDefault="000F66AA" w:rsidP="000F66AA">
      <w:pPr>
        <w:tabs>
          <w:tab w:val="left" w:pos="708"/>
        </w:tabs>
        <w:autoSpaceDE w:val="0"/>
        <w:autoSpaceDN w:val="0"/>
        <w:adjustRightInd w:val="0"/>
        <w:ind w:firstLine="709"/>
        <w:jc w:val="both"/>
        <w:rPr>
          <w:bCs/>
          <w:sz w:val="28"/>
          <w:szCs w:val="28"/>
        </w:rPr>
      </w:pPr>
    </w:p>
    <w:tbl>
      <w:tblPr>
        <w:tblW w:w="8760"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4438"/>
      </w:tblGrid>
      <w:tr w:rsidR="000F66AA" w:rsidTr="000F66AA">
        <w:trPr>
          <w:trHeight w:val="972"/>
          <w:jc w:val="center"/>
        </w:trPr>
        <w:tc>
          <w:tcPr>
            <w:tcW w:w="4319" w:type="dxa"/>
            <w:tcBorders>
              <w:top w:val="single" w:sz="4" w:space="0" w:color="auto"/>
              <w:left w:val="nil"/>
              <w:bottom w:val="single" w:sz="4" w:space="0" w:color="auto"/>
              <w:right w:val="single" w:sz="4" w:space="0" w:color="auto"/>
            </w:tcBorders>
            <w:vAlign w:val="center"/>
            <w:hideMark/>
          </w:tcPr>
          <w:p w:rsidR="000F66AA" w:rsidRDefault="000F66AA">
            <w:pPr>
              <w:autoSpaceDE w:val="0"/>
              <w:autoSpaceDN w:val="0"/>
              <w:adjustRightInd w:val="0"/>
              <w:jc w:val="both"/>
              <w:rPr>
                <w:sz w:val="28"/>
                <w:szCs w:val="28"/>
              </w:rPr>
            </w:pPr>
            <w:r>
              <w:rPr>
                <w:sz w:val="28"/>
                <w:szCs w:val="28"/>
              </w:rPr>
              <w:t>Вид сооружения и мероприятия</w:t>
            </w:r>
          </w:p>
        </w:tc>
        <w:tc>
          <w:tcPr>
            <w:tcW w:w="4435" w:type="dxa"/>
            <w:tcBorders>
              <w:top w:val="single" w:sz="4" w:space="0" w:color="auto"/>
              <w:left w:val="single" w:sz="4" w:space="0" w:color="auto"/>
              <w:bottom w:val="single" w:sz="4" w:space="0" w:color="auto"/>
              <w:right w:val="nil"/>
            </w:tcBorders>
            <w:vAlign w:val="center"/>
            <w:hideMark/>
          </w:tcPr>
          <w:p w:rsidR="000F66AA" w:rsidRDefault="000F66AA">
            <w:pPr>
              <w:autoSpaceDE w:val="0"/>
              <w:autoSpaceDN w:val="0"/>
              <w:adjustRightInd w:val="0"/>
              <w:jc w:val="both"/>
              <w:rPr>
                <w:sz w:val="28"/>
                <w:szCs w:val="28"/>
              </w:rPr>
            </w:pPr>
            <w:r>
              <w:rPr>
                <w:sz w:val="28"/>
                <w:szCs w:val="28"/>
              </w:rPr>
              <w:t xml:space="preserve">Назначение сооружения </w:t>
            </w:r>
          </w:p>
          <w:p w:rsidR="000F66AA" w:rsidRDefault="000F66AA">
            <w:pPr>
              <w:autoSpaceDE w:val="0"/>
              <w:autoSpaceDN w:val="0"/>
              <w:adjustRightInd w:val="0"/>
              <w:jc w:val="both"/>
              <w:rPr>
                <w:sz w:val="28"/>
                <w:szCs w:val="28"/>
              </w:rPr>
            </w:pPr>
            <w:r>
              <w:rPr>
                <w:sz w:val="28"/>
                <w:szCs w:val="28"/>
              </w:rPr>
              <w:t xml:space="preserve">и мероприятия </w:t>
            </w:r>
          </w:p>
          <w:p w:rsidR="000F66AA" w:rsidRDefault="000F66AA">
            <w:pPr>
              <w:autoSpaceDE w:val="0"/>
              <w:autoSpaceDN w:val="0"/>
              <w:adjustRightInd w:val="0"/>
              <w:jc w:val="both"/>
              <w:rPr>
                <w:sz w:val="28"/>
                <w:szCs w:val="28"/>
              </w:rPr>
            </w:pPr>
            <w:r>
              <w:rPr>
                <w:sz w:val="28"/>
                <w:szCs w:val="28"/>
              </w:rPr>
              <w:t>и условия их применения</w:t>
            </w:r>
          </w:p>
        </w:tc>
      </w:tr>
      <w:tr w:rsidR="000F66AA" w:rsidTr="000F66AA">
        <w:trPr>
          <w:trHeight w:val="20"/>
          <w:jc w:val="center"/>
        </w:trPr>
        <w:tc>
          <w:tcPr>
            <w:tcW w:w="4319" w:type="dxa"/>
            <w:tcBorders>
              <w:top w:val="single" w:sz="4" w:space="0" w:color="auto"/>
              <w:left w:val="nil"/>
              <w:bottom w:val="single" w:sz="4" w:space="0" w:color="auto"/>
              <w:right w:val="single" w:sz="4" w:space="0" w:color="auto"/>
            </w:tcBorders>
            <w:vAlign w:val="center"/>
            <w:hideMark/>
          </w:tcPr>
          <w:p w:rsidR="000F66AA" w:rsidRDefault="000F66AA">
            <w:pPr>
              <w:autoSpaceDE w:val="0"/>
              <w:autoSpaceDN w:val="0"/>
              <w:adjustRightInd w:val="0"/>
              <w:jc w:val="both"/>
              <w:rPr>
                <w:sz w:val="28"/>
                <w:szCs w:val="28"/>
              </w:rPr>
            </w:pPr>
            <w:r>
              <w:rPr>
                <w:sz w:val="28"/>
                <w:szCs w:val="28"/>
              </w:rPr>
              <w:t>1</w:t>
            </w:r>
          </w:p>
        </w:tc>
        <w:tc>
          <w:tcPr>
            <w:tcW w:w="4435" w:type="dxa"/>
            <w:tcBorders>
              <w:top w:val="single" w:sz="4" w:space="0" w:color="auto"/>
              <w:left w:val="single" w:sz="4" w:space="0" w:color="auto"/>
              <w:bottom w:val="single" w:sz="4" w:space="0" w:color="auto"/>
              <w:right w:val="nil"/>
            </w:tcBorders>
            <w:vAlign w:val="center"/>
            <w:hideMark/>
          </w:tcPr>
          <w:p w:rsidR="000F66AA" w:rsidRDefault="000F66AA">
            <w:pPr>
              <w:autoSpaceDE w:val="0"/>
              <w:autoSpaceDN w:val="0"/>
              <w:adjustRightInd w:val="0"/>
              <w:jc w:val="both"/>
              <w:rPr>
                <w:sz w:val="28"/>
                <w:szCs w:val="28"/>
              </w:rPr>
            </w:pPr>
            <w:r>
              <w:rPr>
                <w:sz w:val="28"/>
                <w:szCs w:val="28"/>
              </w:rPr>
              <w:t>2</w:t>
            </w:r>
          </w:p>
        </w:tc>
      </w:tr>
      <w:tr w:rsidR="000F66AA" w:rsidTr="000F66AA">
        <w:trPr>
          <w:trHeight w:val="20"/>
          <w:jc w:val="center"/>
        </w:trPr>
        <w:tc>
          <w:tcPr>
            <w:tcW w:w="4319" w:type="dxa"/>
            <w:tcBorders>
              <w:top w:val="single" w:sz="4" w:space="0" w:color="auto"/>
              <w:left w:val="nil"/>
              <w:bottom w:val="nil"/>
              <w:right w:val="nil"/>
            </w:tcBorders>
            <w:vAlign w:val="center"/>
          </w:tcPr>
          <w:p w:rsidR="000F66AA" w:rsidRDefault="000F66AA">
            <w:pPr>
              <w:autoSpaceDE w:val="0"/>
              <w:autoSpaceDN w:val="0"/>
              <w:adjustRightInd w:val="0"/>
              <w:jc w:val="both"/>
              <w:rPr>
                <w:sz w:val="28"/>
                <w:szCs w:val="28"/>
              </w:rPr>
            </w:pPr>
          </w:p>
        </w:tc>
        <w:tc>
          <w:tcPr>
            <w:tcW w:w="4435" w:type="dxa"/>
            <w:tcBorders>
              <w:top w:val="single" w:sz="4" w:space="0" w:color="auto"/>
              <w:left w:val="nil"/>
              <w:bottom w:val="nil"/>
              <w:right w:val="nil"/>
            </w:tcBorders>
            <w:vAlign w:val="center"/>
          </w:tcPr>
          <w:p w:rsidR="000F66AA" w:rsidRDefault="000F66AA">
            <w:pPr>
              <w:autoSpaceDE w:val="0"/>
              <w:autoSpaceDN w:val="0"/>
              <w:adjustRightInd w:val="0"/>
              <w:jc w:val="both"/>
              <w:rPr>
                <w:sz w:val="28"/>
                <w:szCs w:val="28"/>
              </w:rPr>
            </w:pPr>
          </w:p>
        </w:tc>
      </w:tr>
      <w:tr w:rsidR="000F66AA" w:rsidTr="000F66AA">
        <w:trPr>
          <w:trHeight w:val="312"/>
          <w:jc w:val="center"/>
        </w:trPr>
        <w:tc>
          <w:tcPr>
            <w:tcW w:w="8754" w:type="dxa"/>
            <w:gridSpan w:val="2"/>
            <w:tcBorders>
              <w:top w:val="nil"/>
              <w:left w:val="nil"/>
              <w:bottom w:val="nil"/>
              <w:right w:val="nil"/>
            </w:tcBorders>
            <w:vAlign w:val="center"/>
          </w:tcPr>
          <w:p w:rsidR="000F66AA" w:rsidRDefault="000F66AA">
            <w:pPr>
              <w:autoSpaceDE w:val="0"/>
              <w:autoSpaceDN w:val="0"/>
              <w:adjustRightInd w:val="0"/>
              <w:jc w:val="both"/>
              <w:rPr>
                <w:sz w:val="28"/>
                <w:szCs w:val="28"/>
              </w:rPr>
            </w:pPr>
            <w:r>
              <w:rPr>
                <w:sz w:val="28"/>
                <w:szCs w:val="28"/>
              </w:rPr>
              <w:t>Волнозащитные</w:t>
            </w:r>
          </w:p>
          <w:p w:rsidR="000F66AA" w:rsidRDefault="000F66AA">
            <w:pPr>
              <w:autoSpaceDE w:val="0"/>
              <w:autoSpaceDN w:val="0"/>
              <w:adjustRightInd w:val="0"/>
              <w:jc w:val="both"/>
              <w:rPr>
                <w:bCs/>
                <w:sz w:val="28"/>
                <w:szCs w:val="28"/>
              </w:rPr>
            </w:pPr>
          </w:p>
        </w:tc>
      </w:tr>
      <w:tr w:rsidR="000F66AA" w:rsidTr="000F66AA">
        <w:trPr>
          <w:trHeight w:val="872"/>
          <w:jc w:val="center"/>
        </w:trPr>
        <w:tc>
          <w:tcPr>
            <w:tcW w:w="4319" w:type="dxa"/>
            <w:tcBorders>
              <w:top w:val="nil"/>
              <w:left w:val="nil"/>
              <w:bottom w:val="nil"/>
              <w:right w:val="nil"/>
            </w:tcBorders>
            <w:hideMark/>
          </w:tcPr>
          <w:p w:rsidR="000F66AA" w:rsidRDefault="000F66AA">
            <w:pPr>
              <w:autoSpaceDE w:val="0"/>
              <w:autoSpaceDN w:val="0"/>
              <w:adjustRightInd w:val="0"/>
              <w:jc w:val="both"/>
              <w:rPr>
                <w:sz w:val="28"/>
                <w:szCs w:val="28"/>
              </w:rPr>
            </w:pPr>
            <w:r>
              <w:rPr>
                <w:sz w:val="28"/>
                <w:szCs w:val="28"/>
              </w:rPr>
              <w:t>Вдольбереговые:</w:t>
            </w:r>
          </w:p>
          <w:p w:rsidR="000F66AA" w:rsidRDefault="000F66AA">
            <w:pPr>
              <w:autoSpaceDE w:val="0"/>
              <w:autoSpaceDN w:val="0"/>
              <w:adjustRightInd w:val="0"/>
              <w:jc w:val="both"/>
              <w:rPr>
                <w:spacing w:val="-2"/>
                <w:sz w:val="28"/>
                <w:szCs w:val="28"/>
              </w:rPr>
            </w:pPr>
            <w:proofErr w:type="gramStart"/>
            <w:r>
              <w:rPr>
                <w:bCs/>
                <w:spacing w:val="-2"/>
                <w:sz w:val="28"/>
                <w:szCs w:val="28"/>
              </w:rPr>
              <w:t xml:space="preserve">Подпорные береговые стены (набережные) волноотбойного профиля из монолитного </w:t>
            </w:r>
            <w:r>
              <w:rPr>
                <w:bCs/>
                <w:spacing w:val="-2"/>
                <w:sz w:val="28"/>
                <w:szCs w:val="28"/>
              </w:rPr>
              <w:br/>
              <w:t>и сборного бетона и железобетона, камня, ряжей, свай</w:t>
            </w:r>
            <w:r>
              <w:rPr>
                <w:spacing w:val="-2"/>
                <w:sz w:val="28"/>
                <w:szCs w:val="28"/>
              </w:rPr>
              <w:t>)</w:t>
            </w:r>
            <w:proofErr w:type="gramEnd"/>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p>
          <w:p w:rsidR="000F66AA" w:rsidRDefault="000F66AA">
            <w:pPr>
              <w:autoSpaceDE w:val="0"/>
              <w:autoSpaceDN w:val="0"/>
              <w:adjustRightInd w:val="0"/>
              <w:ind w:left="93"/>
              <w:jc w:val="both"/>
              <w:rPr>
                <w:bCs/>
                <w:spacing w:val="-2"/>
                <w:sz w:val="28"/>
                <w:szCs w:val="28"/>
              </w:rPr>
            </w:pPr>
            <w:r>
              <w:rPr>
                <w:bCs/>
                <w:spacing w:val="-2"/>
                <w:sz w:val="28"/>
                <w:szCs w:val="28"/>
              </w:rPr>
              <w:t xml:space="preserve">на водохранилищах, озерах и реках для защиты зданий и сооружений </w:t>
            </w:r>
            <w:r>
              <w:rPr>
                <w:bCs/>
                <w:spacing w:val="-2"/>
                <w:sz w:val="28"/>
                <w:szCs w:val="28"/>
                <w:lang w:val="en-US"/>
              </w:rPr>
              <w:t>I</w:t>
            </w:r>
            <w:r>
              <w:rPr>
                <w:bCs/>
                <w:spacing w:val="-2"/>
                <w:sz w:val="28"/>
                <w:szCs w:val="28"/>
              </w:rPr>
              <w:t xml:space="preserve"> и </w:t>
            </w:r>
            <w:r>
              <w:rPr>
                <w:bCs/>
                <w:spacing w:val="-2"/>
                <w:sz w:val="28"/>
                <w:szCs w:val="28"/>
                <w:lang w:val="en-US"/>
              </w:rPr>
              <w:t>II</w:t>
            </w:r>
            <w:r>
              <w:rPr>
                <w:bCs/>
                <w:spacing w:val="-2"/>
                <w:sz w:val="28"/>
                <w:szCs w:val="28"/>
              </w:rPr>
              <w:t xml:space="preserve"> классов, автомобильных и железных дорог, ценных земельных угодий</w:t>
            </w:r>
          </w:p>
          <w:p w:rsidR="000F66AA" w:rsidRDefault="000F66AA">
            <w:pPr>
              <w:autoSpaceDE w:val="0"/>
              <w:autoSpaceDN w:val="0"/>
              <w:adjustRightInd w:val="0"/>
              <w:jc w:val="both"/>
              <w:rPr>
                <w:bCs/>
                <w:spacing w:val="-2"/>
                <w:sz w:val="28"/>
                <w:szCs w:val="28"/>
              </w:rPr>
            </w:pPr>
          </w:p>
        </w:tc>
      </w:tr>
      <w:tr w:rsidR="000F66AA" w:rsidTr="000F66AA">
        <w:trPr>
          <w:trHeight w:val="20"/>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lastRenderedPageBreak/>
              <w:t>Шпунтовые стенки железобетонные и металлические</w:t>
            </w:r>
          </w:p>
        </w:tc>
        <w:tc>
          <w:tcPr>
            <w:tcW w:w="4435" w:type="dxa"/>
            <w:tcBorders>
              <w:top w:val="nil"/>
              <w:left w:val="nil"/>
              <w:bottom w:val="nil"/>
              <w:right w:val="nil"/>
            </w:tcBorders>
          </w:tcPr>
          <w:p w:rsidR="000F66AA" w:rsidRDefault="000F66AA">
            <w:pPr>
              <w:autoSpaceDE w:val="0"/>
              <w:autoSpaceDN w:val="0"/>
              <w:adjustRightInd w:val="0"/>
              <w:ind w:left="93"/>
              <w:jc w:val="both"/>
              <w:rPr>
                <w:bCs/>
                <w:sz w:val="28"/>
                <w:szCs w:val="28"/>
              </w:rPr>
            </w:pPr>
            <w:r>
              <w:rPr>
                <w:bCs/>
                <w:sz w:val="28"/>
                <w:szCs w:val="28"/>
              </w:rPr>
              <w:t>в основном на реках и водохранилищах</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Ступенчатые крепления с укреплением основания террас</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на водохранилищах при крутизне откосов более 15 градусов</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Массивные волноломы</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на водохранилищах при стабильном уровне воды</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sz w:val="28"/>
                <w:szCs w:val="28"/>
              </w:rPr>
              <w:t>Откосные:</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tcPr>
          <w:p w:rsidR="000F66AA" w:rsidRDefault="000F66AA">
            <w:pPr>
              <w:autoSpaceDE w:val="0"/>
              <w:autoSpaceDN w:val="0"/>
              <w:adjustRightInd w:val="0"/>
              <w:jc w:val="both"/>
              <w:rPr>
                <w:bCs/>
                <w:sz w:val="28"/>
                <w:szCs w:val="28"/>
              </w:rPr>
            </w:pP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sz w:val="28"/>
                <w:szCs w:val="28"/>
              </w:rPr>
            </w:pPr>
            <w:r>
              <w:rPr>
                <w:bCs/>
                <w:sz w:val="28"/>
                <w:szCs w:val="28"/>
              </w:rPr>
              <w:t>Монолитные покрытия из бетона, асфальтобетона, асфальта</w:t>
            </w:r>
          </w:p>
        </w:tc>
        <w:tc>
          <w:tcPr>
            <w:tcW w:w="4435" w:type="dxa"/>
            <w:tcBorders>
              <w:top w:val="nil"/>
              <w:left w:val="nil"/>
              <w:bottom w:val="nil"/>
              <w:right w:val="nil"/>
            </w:tcBorders>
          </w:tcPr>
          <w:p w:rsidR="000F66AA" w:rsidRDefault="000F66AA">
            <w:pPr>
              <w:autoSpaceDE w:val="0"/>
              <w:autoSpaceDN w:val="0"/>
              <w:adjustRightInd w:val="0"/>
              <w:jc w:val="both"/>
              <w:rPr>
                <w:bCs/>
                <w:spacing w:val="-2"/>
                <w:sz w:val="28"/>
                <w:szCs w:val="28"/>
              </w:rPr>
            </w:pPr>
            <w:r>
              <w:rPr>
                <w:bCs/>
                <w:spacing w:val="-2"/>
                <w:sz w:val="28"/>
                <w:szCs w:val="28"/>
              </w:rPr>
              <w:t>на водохранилищах, реках, откосах подпорных земляных сооружений при достаточной их статической устойчивости</w:t>
            </w:r>
          </w:p>
          <w:p w:rsidR="000F66AA" w:rsidRDefault="000F66AA">
            <w:pPr>
              <w:autoSpaceDE w:val="0"/>
              <w:autoSpaceDN w:val="0"/>
              <w:adjustRightInd w:val="0"/>
              <w:jc w:val="both"/>
              <w:rPr>
                <w:bCs/>
                <w:spacing w:val="-2"/>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Покрытия из сборных плит</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 xml:space="preserve">при волнах до </w:t>
            </w:r>
            <w:smartTag w:uri="urn:schemas-microsoft-com:office:smarttags" w:element="metricconverter">
              <w:smartTagPr>
                <w:attr w:name="ProductID" w:val="2,5 м"/>
              </w:smartTagPr>
              <w:r>
                <w:rPr>
                  <w:bCs/>
                  <w:sz w:val="28"/>
                  <w:szCs w:val="28"/>
                </w:rPr>
                <w:t>2,5 м</w:t>
              </w:r>
            </w:smartTag>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Покрытия из гибких тюфяков и сетчатых блоков, заполненных камнем</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на водохранилищах, реках, откосах земляных сооружений (при пологих откосах и невысоких волнах - менее 0,5 - 0,6 м)</w:t>
            </w:r>
          </w:p>
          <w:p w:rsidR="000F66AA" w:rsidRDefault="000F66AA">
            <w:pPr>
              <w:autoSpaceDE w:val="0"/>
              <w:autoSpaceDN w:val="0"/>
              <w:adjustRightInd w:val="0"/>
              <w:jc w:val="both"/>
              <w:rPr>
                <w:bCs/>
              </w:rPr>
            </w:pPr>
          </w:p>
        </w:tc>
      </w:tr>
      <w:tr w:rsidR="000F66AA" w:rsidTr="000F66AA">
        <w:trPr>
          <w:trHeight w:val="227"/>
          <w:jc w:val="center"/>
        </w:trPr>
        <w:tc>
          <w:tcPr>
            <w:tcW w:w="4319"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Покрытия из синтетических материалов и вторичного сырья</w:t>
            </w:r>
          </w:p>
          <w:p w:rsidR="000F66AA" w:rsidRDefault="000F66AA">
            <w:pPr>
              <w:autoSpaceDE w:val="0"/>
              <w:autoSpaceDN w:val="0"/>
              <w:adjustRightInd w:val="0"/>
              <w:jc w:val="both"/>
              <w:rPr>
                <w:bCs/>
                <w:sz w:val="28"/>
                <w:szCs w:val="28"/>
              </w:rPr>
            </w:pP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на водохранилищах, реках, откосах земляных сооружений (при пологих откосах и невысоких волнах - менее 0,5 - 0,6 м)</w:t>
            </w:r>
          </w:p>
          <w:p w:rsidR="000F66AA" w:rsidRDefault="000F66AA">
            <w:pPr>
              <w:autoSpaceDE w:val="0"/>
              <w:autoSpaceDN w:val="0"/>
              <w:adjustRightInd w:val="0"/>
              <w:jc w:val="both"/>
              <w:rPr>
                <w:bCs/>
                <w:sz w:val="28"/>
                <w:szCs w:val="28"/>
              </w:rPr>
            </w:pPr>
          </w:p>
        </w:tc>
      </w:tr>
      <w:tr w:rsidR="000F66AA" w:rsidTr="000F66AA">
        <w:trPr>
          <w:trHeight w:val="312"/>
          <w:jc w:val="center"/>
        </w:trPr>
        <w:tc>
          <w:tcPr>
            <w:tcW w:w="8754" w:type="dxa"/>
            <w:gridSpan w:val="2"/>
            <w:tcBorders>
              <w:top w:val="nil"/>
              <w:left w:val="nil"/>
              <w:bottom w:val="nil"/>
              <w:right w:val="nil"/>
            </w:tcBorders>
            <w:vAlign w:val="center"/>
          </w:tcPr>
          <w:p w:rsidR="000F66AA" w:rsidRDefault="000F66AA">
            <w:pPr>
              <w:autoSpaceDE w:val="0"/>
              <w:autoSpaceDN w:val="0"/>
              <w:adjustRightInd w:val="0"/>
              <w:jc w:val="both"/>
              <w:rPr>
                <w:sz w:val="28"/>
                <w:szCs w:val="28"/>
              </w:rPr>
            </w:pPr>
            <w:proofErr w:type="spellStart"/>
            <w:r>
              <w:rPr>
                <w:sz w:val="28"/>
                <w:szCs w:val="28"/>
              </w:rPr>
              <w:t>Волногасящие</w:t>
            </w:r>
            <w:proofErr w:type="spellEnd"/>
          </w:p>
          <w:p w:rsidR="000F66AA" w:rsidRDefault="000F66AA">
            <w:pPr>
              <w:autoSpaceDE w:val="0"/>
              <w:autoSpaceDN w:val="0"/>
              <w:adjustRightInd w:val="0"/>
              <w:jc w:val="both"/>
              <w:rPr>
                <w:bCs/>
              </w:rPr>
            </w:pPr>
          </w:p>
        </w:tc>
      </w:tr>
      <w:tr w:rsidR="000F66AA" w:rsidTr="000F66AA">
        <w:trPr>
          <w:trHeight w:val="227"/>
          <w:jc w:val="center"/>
        </w:trPr>
        <w:tc>
          <w:tcPr>
            <w:tcW w:w="4319" w:type="dxa"/>
            <w:tcBorders>
              <w:top w:val="nil"/>
              <w:left w:val="nil"/>
              <w:bottom w:val="nil"/>
              <w:right w:val="nil"/>
            </w:tcBorders>
          </w:tcPr>
          <w:p w:rsidR="000F66AA" w:rsidRDefault="000F66AA">
            <w:pPr>
              <w:autoSpaceDE w:val="0"/>
              <w:autoSpaceDN w:val="0"/>
              <w:adjustRightInd w:val="0"/>
              <w:jc w:val="both"/>
              <w:rPr>
                <w:bCs/>
                <w:sz w:val="28"/>
                <w:szCs w:val="28"/>
              </w:rPr>
            </w:pPr>
            <w:r>
              <w:rPr>
                <w:sz w:val="28"/>
                <w:szCs w:val="28"/>
              </w:rPr>
              <w:t xml:space="preserve">Вдольбереговые </w:t>
            </w:r>
            <w:r>
              <w:rPr>
                <w:bCs/>
                <w:sz w:val="28"/>
                <w:szCs w:val="28"/>
              </w:rPr>
              <w:t xml:space="preserve">(проницаемые сооружения с пористой напорной гранью и </w:t>
            </w:r>
            <w:proofErr w:type="spellStart"/>
            <w:r>
              <w:rPr>
                <w:bCs/>
                <w:sz w:val="28"/>
                <w:szCs w:val="28"/>
              </w:rPr>
              <w:t>волногасящими</w:t>
            </w:r>
            <w:proofErr w:type="spellEnd"/>
            <w:r>
              <w:rPr>
                <w:bCs/>
                <w:sz w:val="28"/>
                <w:szCs w:val="28"/>
              </w:rPr>
              <w:t xml:space="preserve"> камерами)</w:t>
            </w:r>
          </w:p>
          <w:p w:rsidR="000F66AA" w:rsidRDefault="000F66AA">
            <w:pPr>
              <w:autoSpaceDE w:val="0"/>
              <w:autoSpaceDN w:val="0"/>
              <w:adjustRightInd w:val="0"/>
              <w:jc w:val="both"/>
              <w:rPr>
                <w:bCs/>
              </w:rPr>
            </w:pPr>
          </w:p>
        </w:tc>
        <w:tc>
          <w:tcPr>
            <w:tcW w:w="4435"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на водохранилищах</w:t>
            </w:r>
          </w:p>
        </w:tc>
      </w:tr>
      <w:tr w:rsidR="000F66AA" w:rsidTr="000F66AA">
        <w:trPr>
          <w:trHeight w:val="227"/>
          <w:jc w:val="center"/>
        </w:trPr>
        <w:tc>
          <w:tcPr>
            <w:tcW w:w="4319" w:type="dxa"/>
            <w:tcBorders>
              <w:top w:val="nil"/>
              <w:left w:val="nil"/>
              <w:bottom w:val="nil"/>
              <w:right w:val="nil"/>
            </w:tcBorders>
          </w:tcPr>
          <w:p w:rsidR="000F66AA" w:rsidRDefault="000F66AA">
            <w:pPr>
              <w:tabs>
                <w:tab w:val="center" w:pos="2042"/>
              </w:tabs>
              <w:autoSpaceDE w:val="0"/>
              <w:autoSpaceDN w:val="0"/>
              <w:adjustRightInd w:val="0"/>
              <w:jc w:val="both"/>
              <w:rPr>
                <w:sz w:val="28"/>
                <w:szCs w:val="28"/>
              </w:rPr>
            </w:pPr>
            <w:r>
              <w:rPr>
                <w:sz w:val="28"/>
                <w:szCs w:val="28"/>
              </w:rPr>
              <w:t>Откосные:</w:t>
            </w:r>
          </w:p>
          <w:p w:rsidR="000F66AA" w:rsidRDefault="000F66AA">
            <w:pPr>
              <w:tabs>
                <w:tab w:val="center" w:pos="2042"/>
              </w:tabs>
              <w:autoSpaceDE w:val="0"/>
              <w:autoSpaceDN w:val="0"/>
              <w:adjustRightInd w:val="0"/>
              <w:jc w:val="both"/>
            </w:pPr>
          </w:p>
          <w:p w:rsidR="000F66AA" w:rsidRDefault="000F66AA">
            <w:pPr>
              <w:autoSpaceDE w:val="0"/>
              <w:autoSpaceDN w:val="0"/>
              <w:adjustRightInd w:val="0"/>
              <w:jc w:val="both"/>
              <w:rPr>
                <w:sz w:val="28"/>
                <w:szCs w:val="28"/>
              </w:rPr>
            </w:pPr>
            <w:r>
              <w:rPr>
                <w:bCs/>
                <w:sz w:val="28"/>
                <w:szCs w:val="28"/>
              </w:rPr>
              <w:t>Наброска из камня</w:t>
            </w:r>
          </w:p>
        </w:tc>
        <w:tc>
          <w:tcPr>
            <w:tcW w:w="4435" w:type="dxa"/>
            <w:tcBorders>
              <w:top w:val="nil"/>
              <w:left w:val="nil"/>
              <w:bottom w:val="nil"/>
              <w:right w:val="nil"/>
            </w:tcBorders>
          </w:tcPr>
          <w:p w:rsidR="000F66AA" w:rsidRDefault="000F66AA">
            <w:pPr>
              <w:autoSpaceDE w:val="0"/>
              <w:autoSpaceDN w:val="0"/>
              <w:adjustRightInd w:val="0"/>
              <w:jc w:val="both"/>
              <w:rPr>
                <w:bCs/>
                <w:spacing w:val="-2"/>
                <w:sz w:val="28"/>
                <w:szCs w:val="28"/>
              </w:rPr>
            </w:pPr>
          </w:p>
          <w:p w:rsidR="000F66AA" w:rsidRDefault="000F66AA">
            <w:pPr>
              <w:autoSpaceDE w:val="0"/>
              <w:autoSpaceDN w:val="0"/>
              <w:adjustRightInd w:val="0"/>
              <w:jc w:val="both"/>
              <w:rPr>
                <w:bCs/>
                <w:spacing w:val="-2"/>
              </w:rPr>
            </w:pPr>
          </w:p>
          <w:p w:rsidR="000F66AA" w:rsidRDefault="000F66AA">
            <w:pPr>
              <w:autoSpaceDE w:val="0"/>
              <w:autoSpaceDN w:val="0"/>
              <w:adjustRightInd w:val="0"/>
              <w:jc w:val="both"/>
              <w:rPr>
                <w:bCs/>
                <w:spacing w:val="-2"/>
                <w:sz w:val="28"/>
                <w:szCs w:val="28"/>
              </w:rPr>
            </w:pPr>
            <w:r>
              <w:rPr>
                <w:bCs/>
                <w:spacing w:val="-2"/>
                <w:sz w:val="28"/>
                <w:szCs w:val="28"/>
              </w:rPr>
              <w:t>на водохранилищах, реках, откосах земляных сооружений при отсутствии рекреационного использования</w:t>
            </w:r>
          </w:p>
          <w:p w:rsidR="000F66AA" w:rsidRDefault="000F66AA">
            <w:pPr>
              <w:autoSpaceDE w:val="0"/>
              <w:autoSpaceDN w:val="0"/>
              <w:adjustRightInd w:val="0"/>
              <w:jc w:val="both"/>
              <w:rPr>
                <w:bCs/>
                <w:spacing w:val="-2"/>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Наброска или укладка из фасонных блоков</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на и водохранилищах при отсутствии рекреационного использования</w:t>
            </w:r>
          </w:p>
          <w:p w:rsidR="000F66AA" w:rsidRDefault="000F66AA">
            <w:pPr>
              <w:autoSpaceDE w:val="0"/>
              <w:autoSpaceDN w:val="0"/>
              <w:adjustRightInd w:val="0"/>
              <w:jc w:val="both"/>
              <w:rPr>
                <w:bCs/>
                <w:sz w:val="28"/>
                <w:szCs w:val="28"/>
              </w:rPr>
            </w:pPr>
          </w:p>
        </w:tc>
      </w:tr>
      <w:tr w:rsidR="000F66AA" w:rsidTr="000F66AA">
        <w:trPr>
          <w:trHeight w:val="312"/>
          <w:jc w:val="center"/>
        </w:trPr>
        <w:tc>
          <w:tcPr>
            <w:tcW w:w="8754" w:type="dxa"/>
            <w:gridSpan w:val="2"/>
            <w:tcBorders>
              <w:top w:val="nil"/>
              <w:left w:val="nil"/>
              <w:bottom w:val="nil"/>
              <w:right w:val="nil"/>
            </w:tcBorders>
            <w:vAlign w:val="center"/>
          </w:tcPr>
          <w:p w:rsidR="000F66AA" w:rsidRDefault="000F66AA">
            <w:pPr>
              <w:autoSpaceDE w:val="0"/>
              <w:autoSpaceDN w:val="0"/>
              <w:adjustRightInd w:val="0"/>
              <w:jc w:val="both"/>
              <w:rPr>
                <w:sz w:val="28"/>
                <w:szCs w:val="28"/>
              </w:rPr>
            </w:pPr>
            <w:proofErr w:type="spellStart"/>
            <w:r>
              <w:rPr>
                <w:sz w:val="28"/>
                <w:szCs w:val="28"/>
              </w:rPr>
              <w:lastRenderedPageBreak/>
              <w:t>Пляжеудерживающие</w:t>
            </w:r>
            <w:proofErr w:type="spellEnd"/>
          </w:p>
          <w:p w:rsidR="000F66AA" w:rsidRDefault="000F66AA">
            <w:pPr>
              <w:autoSpaceDE w:val="0"/>
              <w:autoSpaceDN w:val="0"/>
              <w:adjustRightInd w:val="0"/>
              <w:jc w:val="both"/>
              <w:rPr>
                <w:bCs/>
                <w:sz w:val="28"/>
                <w:szCs w:val="28"/>
              </w:rPr>
            </w:pPr>
          </w:p>
        </w:tc>
      </w:tr>
      <w:tr w:rsidR="000F66AA" w:rsidTr="000F66AA">
        <w:trPr>
          <w:trHeight w:val="131"/>
          <w:jc w:val="center"/>
        </w:trPr>
        <w:tc>
          <w:tcPr>
            <w:tcW w:w="4319" w:type="dxa"/>
            <w:tcBorders>
              <w:top w:val="nil"/>
              <w:left w:val="nil"/>
              <w:bottom w:val="nil"/>
              <w:right w:val="nil"/>
            </w:tcBorders>
          </w:tcPr>
          <w:p w:rsidR="000F66AA" w:rsidRDefault="000F66AA">
            <w:pPr>
              <w:autoSpaceDE w:val="0"/>
              <w:autoSpaceDN w:val="0"/>
              <w:adjustRightInd w:val="0"/>
              <w:jc w:val="both"/>
              <w:rPr>
                <w:sz w:val="28"/>
                <w:szCs w:val="28"/>
              </w:rPr>
            </w:pPr>
            <w:r>
              <w:rPr>
                <w:sz w:val="28"/>
                <w:szCs w:val="28"/>
              </w:rPr>
              <w:t>Вдольбереговые:</w:t>
            </w:r>
          </w:p>
          <w:p w:rsidR="000F66AA" w:rsidRDefault="000F66AA">
            <w:pPr>
              <w:autoSpaceDE w:val="0"/>
              <w:autoSpaceDN w:val="0"/>
              <w:adjustRightInd w:val="0"/>
              <w:jc w:val="both"/>
              <w:rPr>
                <w:sz w:val="28"/>
                <w:szCs w:val="28"/>
              </w:rPr>
            </w:pPr>
          </w:p>
          <w:p w:rsidR="000F66AA" w:rsidRDefault="000F66AA">
            <w:pPr>
              <w:autoSpaceDE w:val="0"/>
              <w:autoSpaceDN w:val="0"/>
              <w:adjustRightInd w:val="0"/>
              <w:jc w:val="both"/>
              <w:rPr>
                <w:sz w:val="28"/>
                <w:szCs w:val="28"/>
              </w:rPr>
            </w:pPr>
            <w:r>
              <w:rPr>
                <w:bCs/>
                <w:sz w:val="28"/>
                <w:szCs w:val="28"/>
              </w:rPr>
              <w:t>Подводные банкеты из бетона, бетонных блоков, камня</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p>
          <w:p w:rsidR="000F66AA" w:rsidRDefault="000F66AA">
            <w:pPr>
              <w:autoSpaceDE w:val="0"/>
              <w:autoSpaceDN w:val="0"/>
              <w:adjustRightInd w:val="0"/>
              <w:jc w:val="both"/>
              <w:rPr>
                <w:bCs/>
                <w:sz w:val="28"/>
                <w:szCs w:val="28"/>
              </w:rPr>
            </w:pPr>
          </w:p>
          <w:p w:rsidR="000F66AA" w:rsidRDefault="000F66AA">
            <w:pPr>
              <w:autoSpaceDE w:val="0"/>
              <w:autoSpaceDN w:val="0"/>
              <w:adjustRightInd w:val="0"/>
              <w:jc w:val="both"/>
              <w:rPr>
                <w:bCs/>
                <w:sz w:val="28"/>
                <w:szCs w:val="28"/>
              </w:rPr>
            </w:pPr>
            <w:r>
              <w:rPr>
                <w:bCs/>
                <w:sz w:val="28"/>
                <w:szCs w:val="28"/>
              </w:rPr>
              <w:t xml:space="preserve">на водохранилищах </w:t>
            </w:r>
            <w:r>
              <w:rPr>
                <w:bCs/>
                <w:sz w:val="28"/>
                <w:szCs w:val="28"/>
              </w:rPr>
              <w:br/>
              <w:t xml:space="preserve">при небольшом волнении </w:t>
            </w:r>
            <w:r>
              <w:rPr>
                <w:bCs/>
                <w:sz w:val="28"/>
                <w:szCs w:val="28"/>
              </w:rPr>
              <w:br/>
              <w:t>для закрепления пляжа</w:t>
            </w:r>
          </w:p>
          <w:p w:rsidR="000F66AA" w:rsidRDefault="000F66AA">
            <w:pPr>
              <w:autoSpaceDE w:val="0"/>
              <w:autoSpaceDN w:val="0"/>
              <w:adjustRightInd w:val="0"/>
              <w:jc w:val="both"/>
              <w:rPr>
                <w:bCs/>
                <w:sz w:val="28"/>
                <w:szCs w:val="28"/>
              </w:rPr>
            </w:pPr>
          </w:p>
        </w:tc>
      </w:tr>
      <w:tr w:rsidR="000F66AA" w:rsidTr="000F66AA">
        <w:trPr>
          <w:trHeight w:val="20"/>
          <w:jc w:val="center"/>
        </w:trPr>
        <w:tc>
          <w:tcPr>
            <w:tcW w:w="4319" w:type="dxa"/>
            <w:tcBorders>
              <w:top w:val="nil"/>
              <w:left w:val="nil"/>
              <w:bottom w:val="nil"/>
              <w:right w:val="nil"/>
            </w:tcBorders>
            <w:hideMark/>
          </w:tcPr>
          <w:p w:rsidR="000F66AA" w:rsidRDefault="000F66AA">
            <w:pPr>
              <w:autoSpaceDE w:val="0"/>
              <w:autoSpaceDN w:val="0"/>
              <w:adjustRightInd w:val="0"/>
              <w:jc w:val="both"/>
              <w:rPr>
                <w:bCs/>
                <w:spacing w:val="-4"/>
                <w:sz w:val="28"/>
                <w:szCs w:val="28"/>
              </w:rPr>
            </w:pPr>
            <w:proofErr w:type="gramStart"/>
            <w:r>
              <w:rPr>
                <w:bCs/>
                <w:sz w:val="28"/>
                <w:szCs w:val="28"/>
              </w:rPr>
              <w:t xml:space="preserve">Загрузка инертными на локальных участках (каменные банкеты, песчаные </w:t>
            </w:r>
            <w:proofErr w:type="spellStart"/>
            <w:r>
              <w:rPr>
                <w:bCs/>
                <w:sz w:val="28"/>
                <w:szCs w:val="28"/>
              </w:rPr>
              <w:t>примывы</w:t>
            </w:r>
            <w:proofErr w:type="spellEnd"/>
            <w:r>
              <w:rPr>
                <w:bCs/>
                <w:sz w:val="28"/>
                <w:szCs w:val="28"/>
              </w:rPr>
              <w:t xml:space="preserve"> </w:t>
            </w:r>
            <w:r>
              <w:rPr>
                <w:bCs/>
                <w:sz w:val="28"/>
                <w:szCs w:val="28"/>
              </w:rPr>
              <w:br/>
            </w:r>
            <w:proofErr w:type="gramEnd"/>
          </w:p>
        </w:tc>
        <w:tc>
          <w:tcPr>
            <w:tcW w:w="4435"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 xml:space="preserve">на водохранилищах </w:t>
            </w:r>
            <w:r>
              <w:rPr>
                <w:bCs/>
                <w:sz w:val="28"/>
                <w:szCs w:val="28"/>
              </w:rPr>
              <w:br/>
              <w:t>при относительно пологих откосах</w:t>
            </w:r>
          </w:p>
        </w:tc>
      </w:tr>
      <w:tr w:rsidR="000F66AA" w:rsidTr="000F66AA">
        <w:trPr>
          <w:trHeight w:val="493"/>
          <w:jc w:val="center"/>
        </w:trPr>
        <w:tc>
          <w:tcPr>
            <w:tcW w:w="4319" w:type="dxa"/>
            <w:tcBorders>
              <w:top w:val="nil"/>
              <w:left w:val="nil"/>
              <w:bottom w:val="nil"/>
              <w:right w:val="nil"/>
            </w:tcBorders>
            <w:hideMark/>
          </w:tcPr>
          <w:p w:rsidR="000F66AA" w:rsidRDefault="000F66AA">
            <w:pPr>
              <w:autoSpaceDE w:val="0"/>
              <w:autoSpaceDN w:val="0"/>
              <w:adjustRightInd w:val="0"/>
              <w:jc w:val="both"/>
              <w:rPr>
                <w:sz w:val="28"/>
                <w:szCs w:val="28"/>
              </w:rPr>
            </w:pPr>
            <w:proofErr w:type="gramStart"/>
            <w:r>
              <w:rPr>
                <w:sz w:val="28"/>
                <w:szCs w:val="28"/>
              </w:rPr>
              <w:t>Поперечные</w:t>
            </w:r>
            <w:r>
              <w:rPr>
                <w:bCs/>
                <w:sz w:val="28"/>
                <w:szCs w:val="28"/>
              </w:rPr>
              <w:t xml:space="preserve"> (молы, шпоры (гравитационные, свайные и др.)</w:t>
            </w:r>
            <w:proofErr w:type="gramEnd"/>
          </w:p>
        </w:tc>
        <w:tc>
          <w:tcPr>
            <w:tcW w:w="4435" w:type="dxa"/>
            <w:tcBorders>
              <w:top w:val="nil"/>
              <w:left w:val="nil"/>
              <w:bottom w:val="nil"/>
              <w:right w:val="nil"/>
            </w:tcBorders>
          </w:tcPr>
          <w:p w:rsidR="000F66AA" w:rsidRDefault="000F66AA">
            <w:pPr>
              <w:autoSpaceDE w:val="0"/>
              <w:autoSpaceDN w:val="0"/>
              <w:adjustRightInd w:val="0"/>
              <w:jc w:val="both"/>
              <w:rPr>
                <w:bCs/>
                <w:spacing w:val="-3"/>
                <w:sz w:val="28"/>
                <w:szCs w:val="28"/>
              </w:rPr>
            </w:pPr>
            <w:r>
              <w:rPr>
                <w:bCs/>
                <w:sz w:val="28"/>
                <w:szCs w:val="28"/>
              </w:rPr>
              <w:t xml:space="preserve">на водохранилищах, реках </w:t>
            </w:r>
            <w:r>
              <w:rPr>
                <w:bCs/>
                <w:sz w:val="28"/>
                <w:szCs w:val="28"/>
              </w:rPr>
              <w:br/>
              <w:t xml:space="preserve">при создании и </w:t>
            </w:r>
            <w:r>
              <w:rPr>
                <w:bCs/>
                <w:spacing w:val="-3"/>
                <w:sz w:val="28"/>
                <w:szCs w:val="28"/>
              </w:rPr>
              <w:t>закреплении естественных и искусственных пляжей</w:t>
            </w:r>
          </w:p>
          <w:p w:rsidR="000F66AA" w:rsidRDefault="000F66AA">
            <w:pPr>
              <w:autoSpaceDE w:val="0"/>
              <w:autoSpaceDN w:val="0"/>
              <w:adjustRightInd w:val="0"/>
              <w:jc w:val="both"/>
              <w:rPr>
                <w:bCs/>
                <w:sz w:val="28"/>
                <w:szCs w:val="28"/>
              </w:rPr>
            </w:pPr>
          </w:p>
        </w:tc>
      </w:tr>
      <w:tr w:rsidR="000F66AA" w:rsidTr="000F66AA">
        <w:trPr>
          <w:trHeight w:val="312"/>
          <w:jc w:val="center"/>
        </w:trPr>
        <w:tc>
          <w:tcPr>
            <w:tcW w:w="8754" w:type="dxa"/>
            <w:gridSpan w:val="2"/>
            <w:tcBorders>
              <w:top w:val="nil"/>
              <w:left w:val="nil"/>
              <w:bottom w:val="nil"/>
              <w:right w:val="nil"/>
            </w:tcBorders>
            <w:vAlign w:val="center"/>
          </w:tcPr>
          <w:p w:rsidR="000F66AA" w:rsidRDefault="000F66AA">
            <w:pPr>
              <w:autoSpaceDE w:val="0"/>
              <w:autoSpaceDN w:val="0"/>
              <w:adjustRightInd w:val="0"/>
              <w:jc w:val="both"/>
              <w:rPr>
                <w:sz w:val="28"/>
                <w:szCs w:val="28"/>
              </w:rPr>
            </w:pPr>
            <w:r>
              <w:rPr>
                <w:sz w:val="28"/>
                <w:szCs w:val="28"/>
              </w:rPr>
              <w:t>Специальные</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tcPr>
          <w:p w:rsidR="000F66AA" w:rsidRDefault="000F66AA">
            <w:pPr>
              <w:autoSpaceDE w:val="0"/>
              <w:autoSpaceDN w:val="0"/>
              <w:adjustRightInd w:val="0"/>
              <w:jc w:val="both"/>
              <w:rPr>
                <w:sz w:val="28"/>
                <w:szCs w:val="28"/>
              </w:rPr>
            </w:pPr>
            <w:r>
              <w:rPr>
                <w:sz w:val="28"/>
                <w:szCs w:val="28"/>
              </w:rPr>
              <w:t>Регулирующие:</w:t>
            </w:r>
          </w:p>
          <w:p w:rsidR="000F66AA" w:rsidRDefault="000F66AA">
            <w:pPr>
              <w:autoSpaceDE w:val="0"/>
              <w:autoSpaceDN w:val="0"/>
              <w:adjustRightInd w:val="0"/>
              <w:jc w:val="both"/>
              <w:rPr>
                <w:sz w:val="28"/>
                <w:szCs w:val="28"/>
              </w:rPr>
            </w:pPr>
          </w:p>
          <w:p w:rsidR="000F66AA" w:rsidRDefault="000F66AA">
            <w:pPr>
              <w:autoSpaceDE w:val="0"/>
              <w:autoSpaceDN w:val="0"/>
              <w:adjustRightInd w:val="0"/>
              <w:jc w:val="both"/>
              <w:rPr>
                <w:bCs/>
                <w:sz w:val="28"/>
                <w:szCs w:val="28"/>
              </w:rPr>
            </w:pPr>
            <w:r>
              <w:rPr>
                <w:bCs/>
                <w:sz w:val="28"/>
                <w:szCs w:val="28"/>
              </w:rPr>
              <w:t>Сооружения, имитирующие природные формы рельефа</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p>
          <w:p w:rsidR="000F66AA" w:rsidRDefault="000F66AA">
            <w:pPr>
              <w:autoSpaceDE w:val="0"/>
              <w:autoSpaceDN w:val="0"/>
              <w:adjustRightInd w:val="0"/>
              <w:jc w:val="both"/>
              <w:rPr>
                <w:bCs/>
                <w:sz w:val="28"/>
                <w:szCs w:val="28"/>
              </w:rPr>
            </w:pPr>
          </w:p>
          <w:p w:rsidR="000F66AA" w:rsidRDefault="000F66AA">
            <w:pPr>
              <w:autoSpaceDE w:val="0"/>
              <w:autoSpaceDN w:val="0"/>
              <w:adjustRightInd w:val="0"/>
              <w:jc w:val="both"/>
              <w:rPr>
                <w:bCs/>
                <w:sz w:val="28"/>
                <w:szCs w:val="28"/>
              </w:rPr>
            </w:pPr>
            <w:r>
              <w:rPr>
                <w:bCs/>
                <w:sz w:val="28"/>
                <w:szCs w:val="28"/>
              </w:rPr>
              <w:t xml:space="preserve">на водохранилищах </w:t>
            </w:r>
            <w:r>
              <w:rPr>
                <w:bCs/>
                <w:sz w:val="28"/>
                <w:szCs w:val="28"/>
              </w:rPr>
              <w:br/>
              <w:t>для регулирования береговых процессов</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tcPr>
          <w:p w:rsidR="000F66AA" w:rsidRDefault="000F66AA">
            <w:pPr>
              <w:autoSpaceDE w:val="0"/>
              <w:autoSpaceDN w:val="0"/>
              <w:adjustRightInd w:val="0"/>
              <w:jc w:val="both"/>
              <w:rPr>
                <w:bCs/>
                <w:spacing w:val="-4"/>
                <w:sz w:val="28"/>
                <w:szCs w:val="28"/>
              </w:rPr>
            </w:pPr>
            <w:r>
              <w:rPr>
                <w:bCs/>
                <w:sz w:val="28"/>
                <w:szCs w:val="28"/>
              </w:rPr>
              <w:t xml:space="preserve">Перебазирование запаса наносов (переброска вдоль </w:t>
            </w:r>
            <w:r>
              <w:rPr>
                <w:bCs/>
                <w:spacing w:val="-4"/>
                <w:sz w:val="28"/>
                <w:szCs w:val="28"/>
              </w:rPr>
              <w:t>побережья, использование подводных карьеров и т. д.)</w:t>
            </w:r>
          </w:p>
          <w:p w:rsidR="000F66AA" w:rsidRDefault="000F66AA">
            <w:pPr>
              <w:autoSpaceDE w:val="0"/>
              <w:autoSpaceDN w:val="0"/>
              <w:adjustRightInd w:val="0"/>
              <w:jc w:val="both"/>
              <w:rPr>
                <w:bCs/>
                <w:sz w:val="28"/>
                <w:szCs w:val="28"/>
              </w:rPr>
            </w:pPr>
          </w:p>
        </w:tc>
        <w:tc>
          <w:tcPr>
            <w:tcW w:w="4435"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 xml:space="preserve">на водохранилищах </w:t>
            </w:r>
            <w:r>
              <w:rPr>
                <w:bCs/>
                <w:sz w:val="28"/>
                <w:szCs w:val="28"/>
              </w:rPr>
              <w:br/>
              <w:t>для регулирования баланса наносов</w:t>
            </w:r>
          </w:p>
        </w:tc>
      </w:tr>
      <w:tr w:rsidR="000F66AA" w:rsidTr="000F66AA">
        <w:trPr>
          <w:trHeight w:val="227"/>
          <w:jc w:val="center"/>
        </w:trPr>
        <w:tc>
          <w:tcPr>
            <w:tcW w:w="4319" w:type="dxa"/>
            <w:tcBorders>
              <w:top w:val="nil"/>
              <w:left w:val="nil"/>
              <w:bottom w:val="nil"/>
              <w:right w:val="nil"/>
            </w:tcBorders>
          </w:tcPr>
          <w:p w:rsidR="000F66AA" w:rsidRDefault="000F66AA">
            <w:pPr>
              <w:autoSpaceDE w:val="0"/>
              <w:autoSpaceDN w:val="0"/>
              <w:adjustRightInd w:val="0"/>
              <w:jc w:val="both"/>
              <w:rPr>
                <w:sz w:val="28"/>
                <w:szCs w:val="28"/>
              </w:rPr>
            </w:pPr>
            <w:r>
              <w:rPr>
                <w:sz w:val="28"/>
                <w:szCs w:val="28"/>
              </w:rPr>
              <w:t>Струенаправляющие:</w:t>
            </w:r>
          </w:p>
          <w:p w:rsidR="000F66AA" w:rsidRDefault="000F66AA">
            <w:pPr>
              <w:autoSpaceDE w:val="0"/>
              <w:autoSpaceDN w:val="0"/>
              <w:adjustRightInd w:val="0"/>
              <w:jc w:val="both"/>
              <w:rPr>
                <w:sz w:val="28"/>
                <w:szCs w:val="28"/>
              </w:rPr>
            </w:pPr>
          </w:p>
          <w:p w:rsidR="000F66AA" w:rsidRDefault="000F66AA">
            <w:pPr>
              <w:autoSpaceDE w:val="0"/>
              <w:autoSpaceDN w:val="0"/>
              <w:adjustRightInd w:val="0"/>
              <w:jc w:val="both"/>
              <w:rPr>
                <w:sz w:val="28"/>
                <w:szCs w:val="28"/>
              </w:rPr>
            </w:pPr>
            <w:r>
              <w:rPr>
                <w:bCs/>
                <w:sz w:val="28"/>
                <w:szCs w:val="28"/>
              </w:rPr>
              <w:t xml:space="preserve">Струенаправляющие дамбы </w:t>
            </w:r>
            <w:r>
              <w:rPr>
                <w:bCs/>
                <w:sz w:val="28"/>
                <w:szCs w:val="28"/>
              </w:rPr>
              <w:br/>
            </w:r>
            <w:proofErr w:type="gramStart"/>
            <w:r>
              <w:rPr>
                <w:bCs/>
                <w:sz w:val="28"/>
                <w:szCs w:val="28"/>
              </w:rPr>
              <w:t>из</w:t>
            </w:r>
            <w:proofErr w:type="gramEnd"/>
            <w:r>
              <w:rPr>
                <w:bCs/>
                <w:sz w:val="28"/>
                <w:szCs w:val="28"/>
              </w:rPr>
              <w:t xml:space="preserve"> каменной наброски</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p>
          <w:p w:rsidR="000F66AA" w:rsidRDefault="000F66AA">
            <w:pPr>
              <w:autoSpaceDE w:val="0"/>
              <w:autoSpaceDN w:val="0"/>
              <w:adjustRightInd w:val="0"/>
              <w:jc w:val="both"/>
              <w:rPr>
                <w:bCs/>
                <w:sz w:val="28"/>
                <w:szCs w:val="28"/>
              </w:rPr>
            </w:pPr>
          </w:p>
          <w:p w:rsidR="000F66AA" w:rsidRDefault="000F66AA">
            <w:pPr>
              <w:autoSpaceDE w:val="0"/>
              <w:autoSpaceDN w:val="0"/>
              <w:adjustRightInd w:val="0"/>
              <w:jc w:val="both"/>
              <w:rPr>
                <w:bCs/>
                <w:sz w:val="28"/>
                <w:szCs w:val="28"/>
              </w:rPr>
            </w:pPr>
            <w:r>
              <w:rPr>
                <w:bCs/>
                <w:sz w:val="28"/>
                <w:szCs w:val="28"/>
              </w:rPr>
              <w:t xml:space="preserve">на реках для защиты берегов рек </w:t>
            </w:r>
            <w:r>
              <w:rPr>
                <w:bCs/>
                <w:sz w:val="28"/>
                <w:szCs w:val="28"/>
              </w:rPr>
              <w:br/>
              <w:t xml:space="preserve">и отклонения оси потока </w:t>
            </w:r>
            <w:r>
              <w:rPr>
                <w:bCs/>
                <w:sz w:val="28"/>
                <w:szCs w:val="28"/>
              </w:rPr>
              <w:br/>
              <w:t>от размывания берега</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r>
              <w:rPr>
                <w:bCs/>
                <w:sz w:val="28"/>
                <w:szCs w:val="28"/>
              </w:rPr>
              <w:t>Струенаправляющие дамбы из грунта</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на реках с невысокими скоростями течения для отклонения оси потока</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Струенаправляющие массивные шпоры или полузапруды</w:t>
            </w:r>
          </w:p>
          <w:p w:rsidR="000F66AA" w:rsidRDefault="000F66AA">
            <w:pPr>
              <w:autoSpaceDE w:val="0"/>
              <w:autoSpaceDN w:val="0"/>
              <w:adjustRightInd w:val="0"/>
              <w:jc w:val="both"/>
              <w:rPr>
                <w:bCs/>
                <w:sz w:val="28"/>
                <w:szCs w:val="28"/>
              </w:rPr>
            </w:pP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r>
              <w:rPr>
                <w:bCs/>
                <w:sz w:val="28"/>
                <w:szCs w:val="28"/>
              </w:rPr>
              <w:t>на реках с невысокими скоростями течения для отклонения оси потока</w:t>
            </w:r>
          </w:p>
          <w:p w:rsidR="000F66AA" w:rsidRDefault="000F66AA">
            <w:pPr>
              <w:autoSpaceDE w:val="0"/>
              <w:autoSpaceDN w:val="0"/>
              <w:adjustRightInd w:val="0"/>
              <w:jc w:val="both"/>
              <w:rPr>
                <w:bCs/>
                <w:sz w:val="28"/>
                <w:szCs w:val="28"/>
              </w:rPr>
            </w:pPr>
          </w:p>
        </w:tc>
      </w:tr>
      <w:tr w:rsidR="000F66AA" w:rsidTr="000F66AA">
        <w:trPr>
          <w:trHeight w:val="227"/>
          <w:jc w:val="center"/>
        </w:trPr>
        <w:tc>
          <w:tcPr>
            <w:tcW w:w="4319" w:type="dxa"/>
            <w:tcBorders>
              <w:top w:val="nil"/>
              <w:left w:val="nil"/>
              <w:bottom w:val="nil"/>
              <w:right w:val="nil"/>
            </w:tcBorders>
            <w:hideMark/>
          </w:tcPr>
          <w:p w:rsidR="000F66AA" w:rsidRDefault="000F66AA">
            <w:pPr>
              <w:autoSpaceDE w:val="0"/>
              <w:autoSpaceDN w:val="0"/>
              <w:adjustRightInd w:val="0"/>
              <w:jc w:val="both"/>
              <w:rPr>
                <w:bCs/>
                <w:sz w:val="28"/>
                <w:szCs w:val="28"/>
              </w:rPr>
            </w:pPr>
            <w:proofErr w:type="spellStart"/>
            <w:r>
              <w:rPr>
                <w:sz w:val="28"/>
                <w:szCs w:val="28"/>
              </w:rPr>
              <w:lastRenderedPageBreak/>
              <w:t>Склоноукрепляющие</w:t>
            </w:r>
            <w:proofErr w:type="spellEnd"/>
            <w:r>
              <w:rPr>
                <w:sz w:val="28"/>
                <w:szCs w:val="28"/>
              </w:rPr>
              <w:t xml:space="preserve"> </w:t>
            </w:r>
          </w:p>
          <w:p w:rsidR="000F66AA" w:rsidRDefault="000F66AA">
            <w:pPr>
              <w:autoSpaceDE w:val="0"/>
              <w:autoSpaceDN w:val="0"/>
              <w:adjustRightInd w:val="0"/>
              <w:jc w:val="both"/>
              <w:rPr>
                <w:bCs/>
                <w:sz w:val="28"/>
                <w:szCs w:val="28"/>
              </w:rPr>
            </w:pPr>
            <w:r>
              <w:rPr>
                <w:bCs/>
                <w:sz w:val="28"/>
                <w:szCs w:val="28"/>
              </w:rPr>
              <w:t>(искусственное закрепление грунта откосов)</w:t>
            </w:r>
          </w:p>
        </w:tc>
        <w:tc>
          <w:tcPr>
            <w:tcW w:w="4435" w:type="dxa"/>
            <w:tcBorders>
              <w:top w:val="nil"/>
              <w:left w:val="nil"/>
              <w:bottom w:val="nil"/>
              <w:right w:val="nil"/>
            </w:tcBorders>
          </w:tcPr>
          <w:p w:rsidR="000F66AA" w:rsidRDefault="000F66AA">
            <w:pPr>
              <w:autoSpaceDE w:val="0"/>
              <w:autoSpaceDN w:val="0"/>
              <w:adjustRightInd w:val="0"/>
              <w:jc w:val="both"/>
              <w:rPr>
                <w:bCs/>
                <w:sz w:val="28"/>
                <w:szCs w:val="28"/>
              </w:rPr>
            </w:pPr>
          </w:p>
          <w:p w:rsidR="000F66AA" w:rsidRDefault="000F66AA">
            <w:pPr>
              <w:autoSpaceDE w:val="0"/>
              <w:autoSpaceDN w:val="0"/>
              <w:adjustRightInd w:val="0"/>
              <w:jc w:val="both"/>
              <w:rPr>
                <w:bCs/>
                <w:sz w:val="28"/>
                <w:szCs w:val="28"/>
              </w:rPr>
            </w:pPr>
            <w:r>
              <w:rPr>
                <w:bCs/>
                <w:sz w:val="28"/>
                <w:szCs w:val="28"/>
              </w:rPr>
              <w:t xml:space="preserve">на водохранилищах, реках, откосах земляных сооружений </w:t>
            </w:r>
            <w:r>
              <w:rPr>
                <w:bCs/>
                <w:sz w:val="28"/>
                <w:szCs w:val="28"/>
              </w:rPr>
              <w:br/>
              <w:t>при высоте волн до 0,5 м</w:t>
            </w:r>
          </w:p>
        </w:tc>
      </w:tr>
    </w:tbl>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autoSpaceDE w:val="0"/>
        <w:autoSpaceDN w:val="0"/>
        <w:adjustRightInd w:val="0"/>
        <w:ind w:firstLine="709"/>
        <w:jc w:val="both"/>
        <w:rPr>
          <w:bCs/>
          <w:sz w:val="28"/>
          <w:szCs w:val="28"/>
        </w:rPr>
      </w:pPr>
      <w:r>
        <w:rPr>
          <w:bCs/>
          <w:spacing w:val="-3"/>
          <w:sz w:val="28"/>
          <w:szCs w:val="28"/>
        </w:rPr>
        <w:t>12.2.28</w:t>
      </w:r>
      <w:r>
        <w:rPr>
          <w:bCs/>
          <w:sz w:val="28"/>
          <w:szCs w:val="28"/>
        </w:rPr>
        <w:t xml:space="preserve">. Выбор вида берегозащитных сооружений и мероприятий или их комплекса следует производить в зависимости от назначения </w:t>
      </w:r>
      <w:r>
        <w:rPr>
          <w:bCs/>
          <w:sz w:val="28"/>
          <w:szCs w:val="28"/>
        </w:rPr>
        <w:br/>
        <w:t xml:space="preserve">и режима использования защищаемого участка берега с учетом </w:t>
      </w:r>
      <w:r>
        <w:rPr>
          <w:bCs/>
          <w:sz w:val="28"/>
          <w:szCs w:val="28"/>
        </w:rPr>
        <w:br/>
        <w:t>в необходимых случаях требований судоходства, лесосплава, водопользования.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0F66AA" w:rsidRDefault="000F66AA" w:rsidP="000F66AA">
      <w:pPr>
        <w:tabs>
          <w:tab w:val="left" w:pos="708"/>
        </w:tabs>
        <w:ind w:firstLine="709"/>
        <w:jc w:val="both"/>
        <w:rPr>
          <w:bCs/>
          <w:sz w:val="28"/>
          <w:szCs w:val="28"/>
        </w:rPr>
      </w:pPr>
      <w:r>
        <w:rPr>
          <w:bCs/>
          <w:sz w:val="28"/>
          <w:szCs w:val="28"/>
        </w:rPr>
        <w:t xml:space="preserve">12.2.29. Берегозащитные сооружения проектируются </w:t>
      </w:r>
      <w:r>
        <w:rPr>
          <w:bCs/>
          <w:sz w:val="28"/>
          <w:szCs w:val="28"/>
        </w:rPr>
        <w:br/>
        <w:t xml:space="preserve">в соответствии с требованиями </w:t>
      </w:r>
      <w:proofErr w:type="spellStart"/>
      <w:r>
        <w:rPr>
          <w:bCs/>
          <w:sz w:val="28"/>
          <w:szCs w:val="28"/>
        </w:rPr>
        <w:t>СНиП</w:t>
      </w:r>
      <w:proofErr w:type="spellEnd"/>
      <w:r>
        <w:rPr>
          <w:bCs/>
          <w:sz w:val="28"/>
          <w:szCs w:val="28"/>
        </w:rPr>
        <w:t xml:space="preserve"> 22-02-2003.</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bCs/>
          <w:sz w:val="28"/>
          <w:szCs w:val="28"/>
        </w:rPr>
      </w:pPr>
      <w:proofErr w:type="spellStart"/>
      <w:r>
        <w:rPr>
          <w:bCs/>
          <w:sz w:val="28"/>
          <w:szCs w:val="28"/>
        </w:rPr>
        <w:t>Противокарстовые</w:t>
      </w:r>
      <w:proofErr w:type="spellEnd"/>
      <w:r>
        <w:rPr>
          <w:bCs/>
          <w:sz w:val="28"/>
          <w:szCs w:val="28"/>
        </w:rPr>
        <w:t xml:space="preserve"> мероприятия</w:t>
      </w:r>
    </w:p>
    <w:p w:rsidR="000F66AA" w:rsidRDefault="000F66AA" w:rsidP="000F66AA">
      <w:pPr>
        <w:tabs>
          <w:tab w:val="left" w:pos="708"/>
        </w:tabs>
        <w:ind w:firstLine="709"/>
        <w:jc w:val="both"/>
        <w:rPr>
          <w:bCs/>
          <w:sz w:val="28"/>
          <w:szCs w:val="28"/>
        </w:rPr>
      </w:pP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12.2.30. </w:t>
      </w:r>
      <w:proofErr w:type="spellStart"/>
      <w:proofErr w:type="gramStart"/>
      <w:r>
        <w:rPr>
          <w:bCs/>
          <w:sz w:val="28"/>
          <w:szCs w:val="28"/>
        </w:rPr>
        <w:t>Противокарстовые</w:t>
      </w:r>
      <w:proofErr w:type="spellEnd"/>
      <w:r>
        <w:rPr>
          <w:bCs/>
          <w:sz w:val="28"/>
          <w:szCs w:val="28"/>
        </w:rPr>
        <w:t xml:space="preserve"> мероприятия следует предусматривать при проектировании зданий и сооружений на территориях, </w:t>
      </w:r>
      <w:r>
        <w:rPr>
          <w:bCs/>
          <w:sz w:val="28"/>
          <w:szCs w:val="28"/>
        </w:rPr>
        <w:br/>
        <w:t>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w:t>
      </w:r>
      <w:proofErr w:type="gramEnd"/>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При разработке документации по планировке территории </w:t>
      </w:r>
      <w:r>
        <w:rPr>
          <w:bCs/>
          <w:sz w:val="28"/>
          <w:szCs w:val="28"/>
        </w:rPr>
        <w:br/>
        <w:t xml:space="preserve">в ее состав необходимо включать схемы районирования по условиям устойчивости к </w:t>
      </w:r>
      <w:proofErr w:type="spellStart"/>
      <w:r>
        <w:rPr>
          <w:bCs/>
          <w:sz w:val="28"/>
          <w:szCs w:val="28"/>
        </w:rPr>
        <w:t>карстообразованию</w:t>
      </w:r>
      <w:proofErr w:type="spellEnd"/>
      <w:r>
        <w:rPr>
          <w:bCs/>
          <w:sz w:val="28"/>
          <w:szCs w:val="28"/>
        </w:rPr>
        <w:t xml:space="preserve">, выполненные в масштабе основных чертежей. Районирование территорий по категориям в зависимости </w:t>
      </w:r>
      <w:r>
        <w:rPr>
          <w:bCs/>
          <w:sz w:val="28"/>
          <w:szCs w:val="28"/>
        </w:rPr>
        <w:br/>
        <w:t xml:space="preserve">от интенсивности </w:t>
      </w:r>
      <w:proofErr w:type="spellStart"/>
      <w:r>
        <w:rPr>
          <w:bCs/>
          <w:sz w:val="28"/>
          <w:szCs w:val="28"/>
        </w:rPr>
        <w:t>провалообразования</w:t>
      </w:r>
      <w:proofErr w:type="spellEnd"/>
      <w:r>
        <w:rPr>
          <w:bCs/>
          <w:sz w:val="28"/>
          <w:szCs w:val="28"/>
        </w:rPr>
        <w:t xml:space="preserve"> и по средним диаметрам карстовых провалов необходимо осуществлять в соответствии </w:t>
      </w:r>
      <w:r>
        <w:rPr>
          <w:bCs/>
          <w:sz w:val="28"/>
          <w:szCs w:val="28"/>
        </w:rPr>
        <w:br/>
        <w:t>с приложением</w:t>
      </w:r>
      <w:proofErr w:type="gramStart"/>
      <w:r>
        <w:rPr>
          <w:bCs/>
          <w:sz w:val="28"/>
          <w:szCs w:val="28"/>
        </w:rPr>
        <w:t xml:space="preserve"> Ж</w:t>
      </w:r>
      <w:proofErr w:type="gramEnd"/>
      <w:r>
        <w:rPr>
          <w:bCs/>
          <w:sz w:val="28"/>
          <w:szCs w:val="28"/>
        </w:rPr>
        <w:t xml:space="preserve"> </w:t>
      </w:r>
      <w:proofErr w:type="spellStart"/>
      <w:r>
        <w:rPr>
          <w:bCs/>
          <w:sz w:val="28"/>
          <w:szCs w:val="28"/>
        </w:rPr>
        <w:t>СНиП</w:t>
      </w:r>
      <w:proofErr w:type="spellEnd"/>
      <w:r>
        <w:rPr>
          <w:bCs/>
          <w:sz w:val="28"/>
          <w:szCs w:val="28"/>
        </w:rPr>
        <w:t xml:space="preserve"> 22-02-2003 (приложение № 20 к настоящим нормативам).</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12.2.31. Для инженерной защиты зданий и сооружений от карста применяются следующие мероприятия или их сочетания: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планировочные;</w:t>
      </w:r>
    </w:p>
    <w:p w:rsidR="000F66AA" w:rsidRDefault="000F66AA" w:rsidP="000F66AA">
      <w:pPr>
        <w:tabs>
          <w:tab w:val="left" w:pos="708"/>
        </w:tabs>
        <w:autoSpaceDE w:val="0"/>
        <w:autoSpaceDN w:val="0"/>
        <w:adjustRightInd w:val="0"/>
        <w:ind w:firstLine="709"/>
        <w:jc w:val="both"/>
        <w:rPr>
          <w:bCs/>
          <w:sz w:val="28"/>
          <w:szCs w:val="28"/>
        </w:rPr>
      </w:pPr>
      <w:proofErr w:type="gramStart"/>
      <w:r>
        <w:rPr>
          <w:bCs/>
          <w:sz w:val="28"/>
          <w:szCs w:val="28"/>
        </w:rPr>
        <w:t>водозащитные</w:t>
      </w:r>
      <w:proofErr w:type="gramEnd"/>
      <w:r>
        <w:rPr>
          <w:bCs/>
          <w:sz w:val="28"/>
          <w:szCs w:val="28"/>
        </w:rPr>
        <w:t xml:space="preserve"> и противофильтрационные;</w:t>
      </w:r>
    </w:p>
    <w:p w:rsidR="000F66AA" w:rsidRDefault="000F66AA" w:rsidP="000F66AA">
      <w:pPr>
        <w:tabs>
          <w:tab w:val="left" w:pos="708"/>
        </w:tabs>
        <w:autoSpaceDE w:val="0"/>
        <w:autoSpaceDN w:val="0"/>
        <w:adjustRightInd w:val="0"/>
        <w:ind w:firstLine="709"/>
        <w:jc w:val="both"/>
        <w:rPr>
          <w:bCs/>
          <w:sz w:val="28"/>
          <w:szCs w:val="28"/>
        </w:rPr>
      </w:pPr>
      <w:proofErr w:type="gramStart"/>
      <w:r>
        <w:rPr>
          <w:bCs/>
          <w:sz w:val="28"/>
          <w:szCs w:val="28"/>
        </w:rPr>
        <w:t>геотехнические</w:t>
      </w:r>
      <w:proofErr w:type="gramEnd"/>
      <w:r>
        <w:rPr>
          <w:bCs/>
          <w:sz w:val="28"/>
          <w:szCs w:val="28"/>
        </w:rPr>
        <w:t xml:space="preserve"> (укрепление оснований);</w:t>
      </w:r>
    </w:p>
    <w:p w:rsidR="000F66AA" w:rsidRDefault="000F66AA" w:rsidP="000F66AA">
      <w:pPr>
        <w:tabs>
          <w:tab w:val="left" w:pos="708"/>
        </w:tabs>
        <w:autoSpaceDE w:val="0"/>
        <w:autoSpaceDN w:val="0"/>
        <w:adjustRightInd w:val="0"/>
        <w:ind w:firstLine="709"/>
        <w:jc w:val="both"/>
        <w:rPr>
          <w:bCs/>
          <w:sz w:val="28"/>
          <w:szCs w:val="28"/>
        </w:rPr>
      </w:pPr>
      <w:proofErr w:type="gramStart"/>
      <w:r>
        <w:rPr>
          <w:bCs/>
          <w:sz w:val="28"/>
          <w:szCs w:val="28"/>
        </w:rPr>
        <w:t>конструктивные</w:t>
      </w:r>
      <w:proofErr w:type="gramEnd"/>
      <w:r>
        <w:rPr>
          <w:bCs/>
          <w:sz w:val="28"/>
          <w:szCs w:val="28"/>
        </w:rPr>
        <w:t xml:space="preserve"> (отдельно или в комплексе с геотехническими);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технологические (повышение надежности технологического оборудования и коммуникаций, их дублирование, </w:t>
      </w:r>
      <w:proofErr w:type="gramStart"/>
      <w:r>
        <w:rPr>
          <w:bCs/>
          <w:sz w:val="28"/>
          <w:szCs w:val="28"/>
        </w:rPr>
        <w:t>контроль за</w:t>
      </w:r>
      <w:proofErr w:type="gramEnd"/>
      <w:r>
        <w:rPr>
          <w:bCs/>
          <w:sz w:val="28"/>
          <w:szCs w:val="28"/>
        </w:rPr>
        <w:t xml:space="preserve"> утечками из них, обеспечение возможности своевременного отключения аварийных участков);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lastRenderedPageBreak/>
        <w:t>эксплуатационные (мониторинг состояния грунтов, деформаций зданий и сооружений).</w:t>
      </w:r>
    </w:p>
    <w:p w:rsidR="000F66AA" w:rsidRDefault="000F66AA" w:rsidP="000F66AA">
      <w:pPr>
        <w:tabs>
          <w:tab w:val="left" w:pos="708"/>
        </w:tabs>
        <w:autoSpaceDE w:val="0"/>
        <w:autoSpaceDN w:val="0"/>
        <w:adjustRightInd w:val="0"/>
        <w:ind w:firstLine="709"/>
        <w:jc w:val="both"/>
        <w:rPr>
          <w:bCs/>
          <w:sz w:val="28"/>
          <w:szCs w:val="28"/>
        </w:rPr>
      </w:pPr>
      <w:proofErr w:type="spellStart"/>
      <w:r>
        <w:rPr>
          <w:bCs/>
          <w:sz w:val="28"/>
          <w:szCs w:val="28"/>
        </w:rPr>
        <w:t>Противокарстовые</w:t>
      </w:r>
      <w:proofErr w:type="spellEnd"/>
      <w:r>
        <w:rPr>
          <w:bCs/>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Pr>
          <w:bCs/>
          <w:sz w:val="28"/>
          <w:szCs w:val="28"/>
        </w:rPr>
        <w:t>карстующихся</w:t>
      </w:r>
      <w:proofErr w:type="spellEnd"/>
      <w:r>
        <w:rPr>
          <w:bCs/>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12.2.32. </w:t>
      </w:r>
      <w:proofErr w:type="spellStart"/>
      <w:r>
        <w:rPr>
          <w:bCs/>
          <w:sz w:val="28"/>
          <w:szCs w:val="28"/>
        </w:rPr>
        <w:t>Противокарстовые</w:t>
      </w:r>
      <w:proofErr w:type="spellEnd"/>
      <w:r>
        <w:rPr>
          <w:bCs/>
          <w:sz w:val="28"/>
          <w:szCs w:val="28"/>
        </w:rPr>
        <w:t xml:space="preserve"> мероприятия должны: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предотвращать активизацию, а при необходимости и снижать активность карстовых и карстово-суффозионных процессов;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исключать или уменьшать в необходимой степени карстовые </w:t>
      </w:r>
      <w:r>
        <w:rPr>
          <w:bCs/>
          <w:sz w:val="28"/>
          <w:szCs w:val="28"/>
        </w:rPr>
        <w:br/>
        <w:t>и карстово-суффозионные деформации грунтовых толщ;</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предотвращать повышенную фильтрацию и прорывы воды </w:t>
      </w:r>
      <w:r>
        <w:rPr>
          <w:bCs/>
          <w:sz w:val="28"/>
          <w:szCs w:val="28"/>
        </w:rPr>
        <w:br/>
        <w:t>из карстовых полостей в подземные помещения и горные выработки;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обеспечивать возможность нормальной эксплуатации территорий, зданий и сооружений при допущенных карстовых проявлениях.</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12.2.33. Планировочные мероприятия должны обеспечивать рациональное использование </w:t>
      </w:r>
      <w:proofErr w:type="spellStart"/>
      <w:r>
        <w:rPr>
          <w:bCs/>
          <w:sz w:val="28"/>
          <w:szCs w:val="28"/>
        </w:rPr>
        <w:t>закарстованных</w:t>
      </w:r>
      <w:proofErr w:type="spellEnd"/>
      <w:r>
        <w:rPr>
          <w:bCs/>
          <w:sz w:val="28"/>
          <w:szCs w:val="28"/>
        </w:rPr>
        <w:t xml:space="preserve"> территорий </w:t>
      </w:r>
      <w:r>
        <w:rPr>
          <w:bCs/>
          <w:sz w:val="28"/>
          <w:szCs w:val="28"/>
        </w:rPr>
        <w:br/>
        <w:t xml:space="preserve">и оптимизацию затрат на </w:t>
      </w:r>
      <w:proofErr w:type="spellStart"/>
      <w:r>
        <w:rPr>
          <w:bCs/>
          <w:sz w:val="28"/>
          <w:szCs w:val="28"/>
        </w:rPr>
        <w:t>противокарстовую</w:t>
      </w:r>
      <w:proofErr w:type="spellEnd"/>
      <w:r>
        <w:rPr>
          <w:bCs/>
          <w:sz w:val="28"/>
          <w:szCs w:val="28"/>
        </w:rPr>
        <w:t xml:space="preserve"> защиту. Они должны учитывать перспективу развития данного района и влияние </w:t>
      </w:r>
      <w:proofErr w:type="spellStart"/>
      <w:r>
        <w:rPr>
          <w:bCs/>
          <w:sz w:val="28"/>
          <w:szCs w:val="28"/>
        </w:rPr>
        <w:t>противокарстовой</w:t>
      </w:r>
      <w:proofErr w:type="spellEnd"/>
      <w:r>
        <w:rPr>
          <w:bCs/>
          <w:sz w:val="28"/>
          <w:szCs w:val="28"/>
        </w:rPr>
        <w:t xml:space="preserve"> защиты на условия развития карста.</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В состав планировочных мероприятий входят:</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специальная компоновка функциональных зон, трассировка магистральных улиц и сетей при разработке планировочной структуры </w:t>
      </w:r>
      <w:r>
        <w:rPr>
          <w:bCs/>
          <w:sz w:val="28"/>
          <w:szCs w:val="28"/>
        </w:rPr>
        <w:br/>
        <w:t xml:space="preserve">с максимально возможным обходом </w:t>
      </w:r>
      <w:proofErr w:type="spellStart"/>
      <w:r>
        <w:rPr>
          <w:bCs/>
          <w:sz w:val="28"/>
          <w:szCs w:val="28"/>
        </w:rPr>
        <w:t>карстоопасных</w:t>
      </w:r>
      <w:proofErr w:type="spellEnd"/>
      <w:r>
        <w:rPr>
          <w:bCs/>
          <w:sz w:val="28"/>
          <w:szCs w:val="28"/>
        </w:rPr>
        <w:t xml:space="preserve"> участков </w:t>
      </w:r>
      <w:r>
        <w:rPr>
          <w:bCs/>
          <w:sz w:val="28"/>
          <w:szCs w:val="28"/>
        </w:rPr>
        <w:br/>
        <w:t>и размещением на них зеленых насаждений;</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разработка инженерной защиты территорий от техногенного влияния строительства на развитие карста;</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расположение зданий и сооружений на менее опасных участках </w:t>
      </w:r>
      <w:r>
        <w:rPr>
          <w:bCs/>
          <w:sz w:val="28"/>
          <w:szCs w:val="28"/>
        </w:rPr>
        <w:br/>
        <w:t xml:space="preserve">за пределами участков </w:t>
      </w:r>
      <w:r>
        <w:rPr>
          <w:bCs/>
          <w:sz w:val="28"/>
          <w:szCs w:val="28"/>
          <w:lang w:val="en-US"/>
        </w:rPr>
        <w:t>I</w:t>
      </w:r>
      <w:r>
        <w:rPr>
          <w:bCs/>
          <w:sz w:val="28"/>
          <w:szCs w:val="28"/>
        </w:rPr>
        <w:t xml:space="preserve"> - </w:t>
      </w:r>
      <w:r>
        <w:rPr>
          <w:bCs/>
          <w:sz w:val="28"/>
          <w:szCs w:val="28"/>
          <w:lang w:val="en-US"/>
        </w:rPr>
        <w:t>II</w:t>
      </w:r>
      <w:r>
        <w:rPr>
          <w:bCs/>
          <w:sz w:val="28"/>
          <w:szCs w:val="28"/>
        </w:rPr>
        <w:t xml:space="preserve"> категорий устойчивости относительно интенсивности карстовых провалов, а также за пределами участков </w:t>
      </w:r>
      <w:r>
        <w:rPr>
          <w:bCs/>
          <w:sz w:val="28"/>
          <w:szCs w:val="28"/>
        </w:rPr>
        <w:br/>
        <w:t xml:space="preserve">с меньшей интенсивностью (частотой) образования провалов, </w:t>
      </w:r>
      <w:r>
        <w:rPr>
          <w:bCs/>
          <w:sz w:val="28"/>
          <w:szCs w:val="28"/>
        </w:rPr>
        <w:br/>
        <w:t>но со средними их диаметрами больше 20 метров (категория устойчивости А).</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12.2.34. Водозащитные и противофильтрационные </w:t>
      </w:r>
      <w:proofErr w:type="spellStart"/>
      <w:r>
        <w:rPr>
          <w:bCs/>
          <w:sz w:val="28"/>
          <w:szCs w:val="28"/>
        </w:rPr>
        <w:t>противокарстовые</w:t>
      </w:r>
      <w:proofErr w:type="spellEnd"/>
      <w:r>
        <w:rPr>
          <w:bCs/>
          <w:sz w:val="28"/>
          <w:szCs w:val="28"/>
        </w:rPr>
        <w:t xml:space="preserve"> мероприятия, обеспечивающие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w:t>
      </w:r>
      <w:proofErr w:type="gramStart"/>
      <w:r>
        <w:rPr>
          <w:bCs/>
          <w:sz w:val="28"/>
          <w:szCs w:val="28"/>
        </w:rPr>
        <w:t>на</w:t>
      </w:r>
      <w:proofErr w:type="gramEnd"/>
      <w:r>
        <w:rPr>
          <w:bCs/>
          <w:sz w:val="28"/>
          <w:szCs w:val="28"/>
        </w:rPr>
        <w:t>:</w:t>
      </w:r>
    </w:p>
    <w:p w:rsidR="000F66AA" w:rsidRDefault="000F66AA" w:rsidP="000F66AA">
      <w:pPr>
        <w:tabs>
          <w:tab w:val="left" w:pos="708"/>
        </w:tabs>
        <w:autoSpaceDE w:val="0"/>
        <w:autoSpaceDN w:val="0"/>
        <w:adjustRightInd w:val="0"/>
        <w:ind w:firstLine="709"/>
        <w:jc w:val="both"/>
        <w:rPr>
          <w:bCs/>
          <w:spacing w:val="-2"/>
          <w:sz w:val="28"/>
          <w:szCs w:val="28"/>
        </w:rPr>
      </w:pPr>
      <w:r>
        <w:rPr>
          <w:bCs/>
          <w:spacing w:val="-2"/>
          <w:sz w:val="28"/>
          <w:szCs w:val="28"/>
        </w:rPr>
        <w:t>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предотвращение повышения уровней подземных вод </w:t>
      </w:r>
      <w:r>
        <w:rPr>
          <w:bCs/>
          <w:sz w:val="28"/>
          <w:szCs w:val="28"/>
        </w:rPr>
        <w:br/>
        <w:t xml:space="preserve">(в особенности в сочетании со снижением уровней </w:t>
      </w:r>
      <w:proofErr w:type="spellStart"/>
      <w:r>
        <w:rPr>
          <w:bCs/>
          <w:sz w:val="28"/>
          <w:szCs w:val="28"/>
        </w:rPr>
        <w:t>нижезалегающих</w:t>
      </w:r>
      <w:proofErr w:type="spellEnd"/>
      <w:r>
        <w:rPr>
          <w:bCs/>
          <w:sz w:val="28"/>
          <w:szCs w:val="28"/>
        </w:rPr>
        <w:t xml:space="preserve"> водоносных горизонтов), резких колебаний уровней и увеличения скоростей </w:t>
      </w:r>
      <w:r>
        <w:rPr>
          <w:bCs/>
          <w:sz w:val="28"/>
          <w:szCs w:val="28"/>
        </w:rPr>
        <w:lastRenderedPageBreak/>
        <w:t>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недопущение скопления поверхностных вод в котлованах </w:t>
      </w:r>
      <w:r>
        <w:rPr>
          <w:bCs/>
          <w:sz w:val="28"/>
          <w:szCs w:val="28"/>
        </w:rPr>
        <w:br/>
        <w:t xml:space="preserve">и на площадках в период строительства, строгий </w:t>
      </w:r>
      <w:proofErr w:type="gramStart"/>
      <w:r>
        <w:rPr>
          <w:bCs/>
          <w:sz w:val="28"/>
          <w:szCs w:val="28"/>
        </w:rPr>
        <w:t>контроль за</w:t>
      </w:r>
      <w:proofErr w:type="gramEnd"/>
      <w:r>
        <w:rPr>
          <w:bCs/>
          <w:sz w:val="28"/>
          <w:szCs w:val="28"/>
        </w:rPr>
        <w:t xml:space="preserve"> качеством работ по гидроизоляции, укладке </w:t>
      </w:r>
      <w:proofErr w:type="spellStart"/>
      <w:r>
        <w:rPr>
          <w:bCs/>
          <w:sz w:val="28"/>
          <w:szCs w:val="28"/>
        </w:rPr>
        <w:t>водонесущих</w:t>
      </w:r>
      <w:proofErr w:type="spellEnd"/>
      <w:r>
        <w:rPr>
          <w:bCs/>
          <w:sz w:val="28"/>
          <w:szCs w:val="28"/>
        </w:rPr>
        <w:t xml:space="preserve"> коммуникаций </w:t>
      </w:r>
      <w:r>
        <w:rPr>
          <w:bCs/>
          <w:sz w:val="28"/>
          <w:szCs w:val="28"/>
        </w:rPr>
        <w:br/>
        <w:t>и продуктопроводов, засыпке пазух котлованов.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12.2.35. Следует ограничивать распространение влияния водохранилищ, подземных водозаборов и других </w:t>
      </w:r>
      <w:proofErr w:type="spellStart"/>
      <w:r>
        <w:rPr>
          <w:bCs/>
          <w:sz w:val="28"/>
          <w:szCs w:val="28"/>
        </w:rPr>
        <w:t>водопонизительных</w:t>
      </w:r>
      <w:proofErr w:type="spellEnd"/>
      <w:r>
        <w:rPr>
          <w:bCs/>
          <w:sz w:val="28"/>
          <w:szCs w:val="28"/>
        </w:rPr>
        <w:t xml:space="preserve"> </w:t>
      </w:r>
      <w:r>
        <w:rPr>
          <w:bCs/>
          <w:sz w:val="28"/>
          <w:szCs w:val="28"/>
        </w:rPr>
        <w:br/>
        <w:t>и подпорных гидротехнических сооружений и установок на застроенные и застраиваемые территории.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12.2.36. При проектировании водохранилищ, водоемов, каналов, </w:t>
      </w:r>
      <w:proofErr w:type="spellStart"/>
      <w:r>
        <w:rPr>
          <w:bCs/>
          <w:sz w:val="28"/>
          <w:szCs w:val="28"/>
        </w:rPr>
        <w:t>шламохранилищ</w:t>
      </w:r>
      <w:proofErr w:type="spellEnd"/>
      <w:r>
        <w:rPr>
          <w:bCs/>
          <w:sz w:val="28"/>
          <w:szCs w:val="28"/>
        </w:rPr>
        <w:t xml:space="preserve">,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w:t>
      </w:r>
      <w:r>
        <w:rPr>
          <w:bCs/>
          <w:sz w:val="28"/>
          <w:szCs w:val="28"/>
        </w:rPr>
        <w:br/>
        <w:t xml:space="preserve">При необходимости применяют противофильтрационные завесы </w:t>
      </w:r>
      <w:r>
        <w:rPr>
          <w:bCs/>
          <w:sz w:val="28"/>
          <w:szCs w:val="28"/>
        </w:rPr>
        <w:br/>
        <w:t>и экраны, регулирование режима работы гидротехнических сооружений и установок.</w:t>
      </w:r>
    </w:p>
    <w:p w:rsidR="000F66AA" w:rsidRDefault="000F66AA" w:rsidP="000F66AA">
      <w:pPr>
        <w:tabs>
          <w:tab w:val="left" w:pos="708"/>
        </w:tabs>
        <w:ind w:firstLine="709"/>
        <w:jc w:val="both"/>
        <w:rPr>
          <w:bCs/>
          <w:sz w:val="28"/>
          <w:szCs w:val="28"/>
        </w:rPr>
      </w:pPr>
      <w:r>
        <w:rPr>
          <w:bCs/>
          <w:sz w:val="28"/>
          <w:szCs w:val="28"/>
        </w:rPr>
        <w:t>12.2.37. К геотехническим мероприятиям относятся: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тампонирование карстовых полостей и трещин, обнаруженных </w:t>
      </w:r>
      <w:r>
        <w:rPr>
          <w:bCs/>
          <w:sz w:val="28"/>
          <w:szCs w:val="28"/>
        </w:rPr>
        <w:br/>
        <w:t>на земной поверхности, в котлованах и горных выработках;</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закрепление </w:t>
      </w:r>
      <w:proofErr w:type="spellStart"/>
      <w:r>
        <w:rPr>
          <w:bCs/>
          <w:sz w:val="28"/>
          <w:szCs w:val="28"/>
        </w:rPr>
        <w:t>закарстованных</w:t>
      </w:r>
      <w:proofErr w:type="spellEnd"/>
      <w:r>
        <w:rPr>
          <w:bCs/>
          <w:sz w:val="28"/>
          <w:szCs w:val="28"/>
        </w:rPr>
        <w:t xml:space="preserve"> пород и (или) вышезалегающих грунтов инъекцией цементационных растворов или другими способами;</w:t>
      </w:r>
    </w:p>
    <w:p w:rsidR="000F66AA" w:rsidRDefault="000F66AA" w:rsidP="000F66AA">
      <w:pPr>
        <w:tabs>
          <w:tab w:val="left" w:pos="708"/>
        </w:tabs>
        <w:autoSpaceDE w:val="0"/>
        <w:autoSpaceDN w:val="0"/>
        <w:adjustRightInd w:val="0"/>
        <w:ind w:firstLine="709"/>
        <w:jc w:val="both"/>
        <w:rPr>
          <w:bCs/>
          <w:sz w:val="28"/>
          <w:szCs w:val="28"/>
        </w:rPr>
      </w:pPr>
      <w:proofErr w:type="spellStart"/>
      <w:r>
        <w:rPr>
          <w:bCs/>
          <w:sz w:val="28"/>
          <w:szCs w:val="28"/>
        </w:rPr>
        <w:t>опирание</w:t>
      </w:r>
      <w:proofErr w:type="spellEnd"/>
      <w:r>
        <w:rPr>
          <w:bCs/>
          <w:sz w:val="28"/>
          <w:szCs w:val="28"/>
        </w:rPr>
        <w:t xml:space="preserve"> фундаментов на надежные </w:t>
      </w:r>
      <w:proofErr w:type="spellStart"/>
      <w:r>
        <w:rPr>
          <w:bCs/>
          <w:sz w:val="28"/>
          <w:szCs w:val="28"/>
        </w:rPr>
        <w:t>незакарстованные</w:t>
      </w:r>
      <w:proofErr w:type="spellEnd"/>
      <w:r>
        <w:rPr>
          <w:bCs/>
          <w:sz w:val="28"/>
          <w:szCs w:val="28"/>
        </w:rPr>
        <w:t xml:space="preserve"> </w:t>
      </w:r>
      <w:r>
        <w:rPr>
          <w:bCs/>
          <w:sz w:val="28"/>
          <w:szCs w:val="28"/>
        </w:rPr>
        <w:br/>
        <w:t>или закрепленные грунты.</w:t>
      </w:r>
    </w:p>
    <w:p w:rsidR="000F66AA" w:rsidRDefault="000F66AA" w:rsidP="000F66AA">
      <w:pPr>
        <w:tabs>
          <w:tab w:val="left" w:pos="708"/>
        </w:tabs>
        <w:ind w:firstLine="709"/>
        <w:jc w:val="both"/>
        <w:rPr>
          <w:bCs/>
          <w:sz w:val="28"/>
          <w:szCs w:val="28"/>
        </w:rPr>
      </w:pPr>
      <w:r>
        <w:rPr>
          <w:bCs/>
          <w:sz w:val="28"/>
          <w:szCs w:val="28"/>
        </w:rPr>
        <w:t>12.2.38. Если применением геотехнических мероприятий возможность образования карстовых и карстово-суффозионных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расчета фундаментов и конструкций сооружения с учетом образования карстовых деформаций.</w:t>
      </w:r>
    </w:p>
    <w:p w:rsidR="000F66AA" w:rsidRDefault="000F66AA" w:rsidP="000F66AA">
      <w:pPr>
        <w:tabs>
          <w:tab w:val="left" w:pos="708"/>
        </w:tabs>
        <w:ind w:firstLine="709"/>
        <w:jc w:val="both"/>
        <w:rPr>
          <w:bCs/>
          <w:sz w:val="28"/>
          <w:szCs w:val="28"/>
        </w:rPr>
      </w:pPr>
      <w:r>
        <w:rPr>
          <w:bCs/>
          <w:sz w:val="28"/>
          <w:szCs w:val="28"/>
        </w:rPr>
        <w:t>12.2.39. </w:t>
      </w:r>
      <w:proofErr w:type="spellStart"/>
      <w:r>
        <w:rPr>
          <w:bCs/>
          <w:sz w:val="28"/>
          <w:szCs w:val="28"/>
        </w:rPr>
        <w:t>Противокарстовые</w:t>
      </w:r>
      <w:proofErr w:type="spellEnd"/>
      <w:r>
        <w:rPr>
          <w:bCs/>
          <w:sz w:val="28"/>
          <w:szCs w:val="28"/>
        </w:rPr>
        <w:t xml:space="preserve"> мероприятия осуществляются </w:t>
      </w:r>
      <w:r>
        <w:rPr>
          <w:bCs/>
          <w:sz w:val="28"/>
          <w:szCs w:val="28"/>
        </w:rPr>
        <w:br/>
        <w:t xml:space="preserve">в соответствии с требованиями </w:t>
      </w:r>
      <w:proofErr w:type="spellStart"/>
      <w:r>
        <w:rPr>
          <w:bCs/>
          <w:sz w:val="28"/>
          <w:szCs w:val="28"/>
        </w:rPr>
        <w:t>СНиП</w:t>
      </w:r>
      <w:proofErr w:type="spellEnd"/>
      <w:r>
        <w:rPr>
          <w:bCs/>
          <w:sz w:val="28"/>
          <w:szCs w:val="28"/>
        </w:rPr>
        <w:t xml:space="preserve"> 22-02-2003.</w:t>
      </w:r>
    </w:p>
    <w:p w:rsidR="000F66AA" w:rsidRDefault="000F66AA" w:rsidP="000F66AA">
      <w:pPr>
        <w:tabs>
          <w:tab w:val="left" w:pos="708"/>
        </w:tabs>
        <w:autoSpaceDE w:val="0"/>
        <w:autoSpaceDN w:val="0"/>
        <w:adjustRightInd w:val="0"/>
        <w:jc w:val="both"/>
        <w:rPr>
          <w:sz w:val="28"/>
          <w:szCs w:val="28"/>
        </w:rPr>
      </w:pPr>
      <w:r>
        <w:rPr>
          <w:sz w:val="28"/>
          <w:szCs w:val="28"/>
        </w:rPr>
        <w:t>Мероприятия для защиты от морозного пучения грунтов</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12.2.40.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12.2.41. </w:t>
      </w:r>
      <w:proofErr w:type="spellStart"/>
      <w:r>
        <w:rPr>
          <w:bCs/>
          <w:sz w:val="28"/>
          <w:szCs w:val="28"/>
        </w:rPr>
        <w:t>Противопучинные</w:t>
      </w:r>
      <w:proofErr w:type="spellEnd"/>
      <w:r>
        <w:rPr>
          <w:bCs/>
          <w:sz w:val="28"/>
          <w:szCs w:val="28"/>
        </w:rPr>
        <w:t xml:space="preserve"> мероприятия подразделяют </w:t>
      </w:r>
      <w:r>
        <w:rPr>
          <w:bCs/>
          <w:sz w:val="28"/>
          <w:szCs w:val="28"/>
        </w:rPr>
        <w:br/>
        <w:t>на следующие виды:</w:t>
      </w:r>
    </w:p>
    <w:p w:rsidR="000F66AA" w:rsidRDefault="000F66AA" w:rsidP="000F66AA">
      <w:pPr>
        <w:tabs>
          <w:tab w:val="left" w:pos="708"/>
        </w:tabs>
        <w:autoSpaceDE w:val="0"/>
        <w:autoSpaceDN w:val="0"/>
        <w:adjustRightInd w:val="0"/>
        <w:ind w:firstLine="709"/>
        <w:jc w:val="both"/>
        <w:rPr>
          <w:bCs/>
          <w:sz w:val="28"/>
          <w:szCs w:val="28"/>
        </w:rPr>
      </w:pPr>
      <w:proofErr w:type="gramStart"/>
      <w:r>
        <w:rPr>
          <w:bCs/>
          <w:sz w:val="28"/>
          <w:szCs w:val="28"/>
        </w:rPr>
        <w:lastRenderedPageBreak/>
        <w:t>инженерно-мелиоративные</w:t>
      </w:r>
      <w:proofErr w:type="gramEnd"/>
      <w:r>
        <w:rPr>
          <w:bCs/>
          <w:sz w:val="28"/>
          <w:szCs w:val="28"/>
        </w:rPr>
        <w:t xml:space="preserve"> (</w:t>
      </w:r>
      <w:proofErr w:type="spellStart"/>
      <w:r>
        <w:rPr>
          <w:bCs/>
          <w:sz w:val="28"/>
          <w:szCs w:val="28"/>
        </w:rPr>
        <w:t>тепломелиорация</w:t>
      </w:r>
      <w:proofErr w:type="spellEnd"/>
      <w:r>
        <w:rPr>
          <w:bCs/>
          <w:sz w:val="28"/>
          <w:szCs w:val="28"/>
        </w:rPr>
        <w:t xml:space="preserve"> </w:t>
      </w:r>
      <w:r>
        <w:rPr>
          <w:bCs/>
          <w:sz w:val="28"/>
          <w:szCs w:val="28"/>
        </w:rPr>
        <w:br/>
        <w:t xml:space="preserve">и гидромелиорация);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конструктивные;</w:t>
      </w:r>
    </w:p>
    <w:p w:rsidR="000F66AA" w:rsidRDefault="000F66AA" w:rsidP="000F66AA">
      <w:pPr>
        <w:tabs>
          <w:tab w:val="left" w:pos="708"/>
        </w:tabs>
        <w:autoSpaceDE w:val="0"/>
        <w:autoSpaceDN w:val="0"/>
        <w:adjustRightInd w:val="0"/>
        <w:ind w:firstLine="709"/>
        <w:jc w:val="both"/>
        <w:rPr>
          <w:bCs/>
          <w:sz w:val="28"/>
          <w:szCs w:val="28"/>
        </w:rPr>
      </w:pPr>
      <w:proofErr w:type="gramStart"/>
      <w:r>
        <w:rPr>
          <w:bCs/>
          <w:sz w:val="28"/>
          <w:szCs w:val="28"/>
        </w:rPr>
        <w:t>физико-химические</w:t>
      </w:r>
      <w:proofErr w:type="gramEnd"/>
      <w:r>
        <w:rPr>
          <w:bCs/>
          <w:sz w:val="28"/>
          <w:szCs w:val="28"/>
        </w:rPr>
        <w:t xml:space="preserve"> (засоление, </w:t>
      </w:r>
      <w:proofErr w:type="spellStart"/>
      <w:r>
        <w:rPr>
          <w:bCs/>
          <w:sz w:val="28"/>
          <w:szCs w:val="28"/>
        </w:rPr>
        <w:t>гидрофобизация</w:t>
      </w:r>
      <w:proofErr w:type="spellEnd"/>
      <w:r>
        <w:rPr>
          <w:bCs/>
          <w:sz w:val="28"/>
          <w:szCs w:val="28"/>
        </w:rPr>
        <w:t xml:space="preserve"> грунтов);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комбинированные.</w:t>
      </w:r>
    </w:p>
    <w:p w:rsidR="000F66AA" w:rsidRDefault="000F66AA" w:rsidP="000F66AA">
      <w:pPr>
        <w:tabs>
          <w:tab w:val="left" w:pos="708"/>
        </w:tabs>
        <w:autoSpaceDE w:val="0"/>
        <w:autoSpaceDN w:val="0"/>
        <w:adjustRightInd w:val="0"/>
        <w:ind w:firstLine="709"/>
        <w:jc w:val="both"/>
        <w:rPr>
          <w:bCs/>
          <w:sz w:val="28"/>
          <w:szCs w:val="28"/>
        </w:rPr>
      </w:pPr>
      <w:proofErr w:type="spellStart"/>
      <w:r>
        <w:rPr>
          <w:bCs/>
          <w:sz w:val="28"/>
          <w:szCs w:val="28"/>
        </w:rPr>
        <w:t>Тепломелиоративные</w:t>
      </w:r>
      <w:proofErr w:type="spellEnd"/>
      <w:r>
        <w:rPr>
          <w:bCs/>
          <w:sz w:val="28"/>
          <w:szCs w:val="28"/>
        </w:rPr>
        <w:t xml:space="preserve"> мероприятия предусматривают теплоизоляцию фундамента, прокладку вблизи фундамента </w:t>
      </w:r>
      <w:r>
        <w:rPr>
          <w:bCs/>
          <w:sz w:val="28"/>
          <w:szCs w:val="28"/>
        </w:rPr>
        <w:br/>
        <w:t xml:space="preserve">по наружному периметру подземных коммуникаций, выделяющих </w:t>
      </w:r>
      <w:r>
        <w:rPr>
          <w:bCs/>
          <w:sz w:val="28"/>
          <w:szCs w:val="28"/>
        </w:rPr>
        <w:br/>
        <w:t>в грунт тепло.</w:t>
      </w:r>
    </w:p>
    <w:p w:rsidR="000F66AA" w:rsidRDefault="000F66AA" w:rsidP="000F66AA">
      <w:pPr>
        <w:tabs>
          <w:tab w:val="left" w:pos="708"/>
        </w:tabs>
        <w:autoSpaceDE w:val="0"/>
        <w:autoSpaceDN w:val="0"/>
        <w:adjustRightInd w:val="0"/>
        <w:ind w:firstLine="709"/>
        <w:jc w:val="both"/>
        <w:rPr>
          <w:bCs/>
          <w:spacing w:val="-2"/>
          <w:sz w:val="28"/>
          <w:szCs w:val="28"/>
        </w:rPr>
      </w:pPr>
      <w:r>
        <w:rPr>
          <w:bCs/>
          <w:sz w:val="28"/>
          <w:szCs w:val="28"/>
        </w:rPr>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w:t>
      </w:r>
      <w:r>
        <w:rPr>
          <w:bCs/>
          <w:spacing w:val="-2"/>
          <w:sz w:val="28"/>
          <w:szCs w:val="28"/>
        </w:rPr>
        <w:t xml:space="preserve">поверхности атмосферными и производственными водами, использование открытых </w:t>
      </w:r>
      <w:r>
        <w:rPr>
          <w:bCs/>
          <w:spacing w:val="-2"/>
          <w:sz w:val="28"/>
          <w:szCs w:val="28"/>
        </w:rPr>
        <w:br/>
        <w:t>и закрытых дренажных систем (в соответствии с требованиями раздела «Зоны инженерной инфраструктуры»).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Конструктивные </w:t>
      </w:r>
      <w:proofErr w:type="spellStart"/>
      <w:r>
        <w:rPr>
          <w:bCs/>
          <w:sz w:val="28"/>
          <w:szCs w:val="28"/>
        </w:rPr>
        <w:t>противопучинные</w:t>
      </w:r>
      <w:proofErr w:type="spellEnd"/>
      <w:r>
        <w:rPr>
          <w:bCs/>
          <w:sz w:val="28"/>
          <w:szCs w:val="28"/>
        </w:rPr>
        <w:t xml:space="preserve"> мероприятия предусматривают повышение эффективности работы конструкций фундаментов </w:t>
      </w:r>
      <w:r>
        <w:rPr>
          <w:bCs/>
          <w:sz w:val="28"/>
          <w:szCs w:val="28"/>
        </w:rPr>
        <w:br/>
        <w:t xml:space="preserve">и сооружений в </w:t>
      </w:r>
      <w:proofErr w:type="spellStart"/>
      <w:r>
        <w:rPr>
          <w:bCs/>
          <w:sz w:val="28"/>
          <w:szCs w:val="28"/>
        </w:rPr>
        <w:t>пучиноопаных</w:t>
      </w:r>
      <w:proofErr w:type="spellEnd"/>
      <w:r>
        <w:rPr>
          <w:bCs/>
          <w:sz w:val="28"/>
          <w:szCs w:val="28"/>
        </w:rPr>
        <w:t xml:space="preserve"> грунтах и предназначаются для снижения усилий, выпучивающих фундамент, приспособления фундаментов </w:t>
      </w:r>
      <w:r>
        <w:rPr>
          <w:bCs/>
          <w:sz w:val="28"/>
          <w:szCs w:val="28"/>
        </w:rPr>
        <w:br/>
        <w:t xml:space="preserve">и наземной части сооружения к неравномерным деформациям </w:t>
      </w:r>
      <w:proofErr w:type="spellStart"/>
      <w:r>
        <w:rPr>
          <w:bCs/>
          <w:sz w:val="28"/>
          <w:szCs w:val="28"/>
        </w:rPr>
        <w:t>пучинистых</w:t>
      </w:r>
      <w:proofErr w:type="spellEnd"/>
      <w:r>
        <w:rPr>
          <w:bCs/>
          <w:sz w:val="28"/>
          <w:szCs w:val="28"/>
        </w:rPr>
        <w:t xml:space="preserve"> грунтов.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Физико-химические </w:t>
      </w:r>
      <w:proofErr w:type="spellStart"/>
      <w:r>
        <w:rPr>
          <w:bCs/>
          <w:sz w:val="28"/>
          <w:szCs w:val="28"/>
        </w:rPr>
        <w:t>противопучинные</w:t>
      </w:r>
      <w:proofErr w:type="spellEnd"/>
      <w:r>
        <w:rPr>
          <w:bCs/>
          <w:sz w:val="28"/>
          <w:szCs w:val="28"/>
        </w:rPr>
        <w:t xml:space="preserve"> мероприятия предусматривают специальную обработку грунта вяжущими </w:t>
      </w:r>
      <w:r>
        <w:rPr>
          <w:bCs/>
          <w:sz w:val="28"/>
          <w:szCs w:val="28"/>
        </w:rPr>
        <w:br/>
        <w:t xml:space="preserve">и стабилизирующими веществами. </w:t>
      </w:r>
    </w:p>
    <w:p w:rsidR="000F66AA" w:rsidRDefault="000F66AA" w:rsidP="000F66AA">
      <w:pPr>
        <w:pStyle w:val="a5"/>
        <w:widowControl w:val="0"/>
        <w:tabs>
          <w:tab w:val="left" w:pos="708"/>
        </w:tabs>
        <w:ind w:left="0" w:firstLine="708"/>
        <w:jc w:val="both"/>
        <w:rPr>
          <w:sz w:val="28"/>
          <w:szCs w:val="28"/>
        </w:rPr>
      </w:pPr>
      <w:r>
        <w:rPr>
          <w:sz w:val="28"/>
          <w:szCs w:val="28"/>
        </w:rPr>
        <w:t xml:space="preserve">12.2.42.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w:t>
      </w:r>
      <w:r>
        <w:rPr>
          <w:sz w:val="28"/>
          <w:szCs w:val="28"/>
        </w:rPr>
        <w:br/>
        <w:t xml:space="preserve">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w:t>
      </w:r>
      <w:r>
        <w:rPr>
          <w:sz w:val="28"/>
          <w:szCs w:val="28"/>
        </w:rPr>
        <w:br/>
        <w:t>и потенциальной опасности процессов морозного пучения на осваиваемой территории.</w:t>
      </w:r>
    </w:p>
    <w:p w:rsidR="000F66AA" w:rsidRDefault="000F66AA" w:rsidP="000F66AA">
      <w:pPr>
        <w:pStyle w:val="a5"/>
        <w:widowControl w:val="0"/>
        <w:tabs>
          <w:tab w:val="left" w:pos="708"/>
        </w:tabs>
        <w:ind w:left="0" w:firstLine="708"/>
        <w:jc w:val="both"/>
        <w:rPr>
          <w:sz w:val="28"/>
          <w:szCs w:val="28"/>
        </w:rPr>
      </w:pPr>
      <w:r>
        <w:rPr>
          <w:sz w:val="28"/>
          <w:szCs w:val="28"/>
        </w:rPr>
        <w:t xml:space="preserve">12.2.43. Мероприятия для защиты от морозного пучения грунтов следует проектировать в соответствии с требованиями </w:t>
      </w:r>
      <w:r>
        <w:rPr>
          <w:sz w:val="28"/>
          <w:szCs w:val="28"/>
        </w:rPr>
        <w:br/>
      </w:r>
      <w:proofErr w:type="spellStart"/>
      <w:r>
        <w:rPr>
          <w:sz w:val="28"/>
          <w:szCs w:val="28"/>
        </w:rPr>
        <w:t>СНиП</w:t>
      </w:r>
      <w:proofErr w:type="spellEnd"/>
      <w:r>
        <w:rPr>
          <w:sz w:val="28"/>
          <w:szCs w:val="28"/>
        </w:rPr>
        <w:t xml:space="preserve"> 22-02-2003, </w:t>
      </w:r>
      <w:proofErr w:type="spellStart"/>
      <w:r>
        <w:rPr>
          <w:sz w:val="28"/>
          <w:szCs w:val="28"/>
        </w:rPr>
        <w:t>СНиП</w:t>
      </w:r>
      <w:proofErr w:type="spellEnd"/>
      <w:r>
        <w:rPr>
          <w:sz w:val="28"/>
          <w:szCs w:val="28"/>
        </w:rPr>
        <w:t xml:space="preserve"> 33-01-2003 и </w:t>
      </w:r>
      <w:proofErr w:type="spellStart"/>
      <w:r>
        <w:rPr>
          <w:sz w:val="28"/>
          <w:szCs w:val="28"/>
        </w:rPr>
        <w:t>СНиП</w:t>
      </w:r>
      <w:proofErr w:type="spellEnd"/>
      <w:r>
        <w:rPr>
          <w:sz w:val="28"/>
          <w:szCs w:val="28"/>
        </w:rPr>
        <w:t xml:space="preserve"> 2.06.15-85.</w:t>
      </w:r>
    </w:p>
    <w:p w:rsidR="000F66AA" w:rsidRDefault="000F66AA" w:rsidP="000F66AA">
      <w:pPr>
        <w:tabs>
          <w:tab w:val="left" w:pos="708"/>
        </w:tabs>
        <w:autoSpaceDE w:val="0"/>
        <w:autoSpaceDN w:val="0"/>
        <w:adjustRightInd w:val="0"/>
        <w:jc w:val="both"/>
        <w:rPr>
          <w:sz w:val="28"/>
          <w:szCs w:val="28"/>
        </w:rPr>
      </w:pPr>
      <w:r>
        <w:rPr>
          <w:sz w:val="28"/>
          <w:szCs w:val="28"/>
        </w:rPr>
        <w:t xml:space="preserve">Сооружения и мероприятия по защите на подрабатываемых территориях и </w:t>
      </w:r>
      <w:proofErr w:type="spellStart"/>
      <w:r>
        <w:rPr>
          <w:sz w:val="28"/>
          <w:szCs w:val="28"/>
        </w:rPr>
        <w:t>просадочных</w:t>
      </w:r>
      <w:proofErr w:type="spellEnd"/>
      <w:r>
        <w:rPr>
          <w:sz w:val="28"/>
          <w:szCs w:val="28"/>
        </w:rPr>
        <w:t xml:space="preserve"> грунтах</w:t>
      </w:r>
    </w:p>
    <w:p w:rsidR="000F66AA" w:rsidRDefault="000F66AA" w:rsidP="000F66AA">
      <w:pPr>
        <w:tabs>
          <w:tab w:val="left" w:pos="708"/>
        </w:tabs>
        <w:autoSpaceDE w:val="0"/>
        <w:autoSpaceDN w:val="0"/>
        <w:adjustRightInd w:val="0"/>
        <w:ind w:firstLine="709"/>
        <w:jc w:val="both"/>
        <w:rPr>
          <w:bCs/>
          <w:sz w:val="28"/>
          <w:szCs w:val="28"/>
        </w:rPr>
      </w:pPr>
    </w:p>
    <w:p w:rsidR="000F66AA" w:rsidRDefault="000F66AA" w:rsidP="000F66AA">
      <w:pPr>
        <w:tabs>
          <w:tab w:val="left" w:pos="708"/>
        </w:tabs>
        <w:ind w:firstLine="709"/>
        <w:jc w:val="both"/>
        <w:rPr>
          <w:bCs/>
          <w:sz w:val="28"/>
          <w:szCs w:val="28"/>
        </w:rPr>
      </w:pPr>
      <w:r>
        <w:rPr>
          <w:bCs/>
          <w:sz w:val="28"/>
          <w:szCs w:val="28"/>
        </w:rPr>
        <w:t xml:space="preserve">12.2.44. При проектировании зданий и сооружений </w:t>
      </w:r>
      <w:r>
        <w:rPr>
          <w:bCs/>
          <w:sz w:val="28"/>
          <w:szCs w:val="28"/>
        </w:rPr>
        <w:br/>
        <w:t xml:space="preserve">на подрабатываемых территориях и </w:t>
      </w:r>
      <w:proofErr w:type="spellStart"/>
      <w:r>
        <w:rPr>
          <w:bCs/>
          <w:sz w:val="28"/>
          <w:szCs w:val="28"/>
        </w:rPr>
        <w:t>просадочных</w:t>
      </w:r>
      <w:proofErr w:type="spellEnd"/>
      <w:r>
        <w:rPr>
          <w:bCs/>
          <w:sz w:val="28"/>
          <w:szCs w:val="28"/>
        </w:rPr>
        <w:t xml:space="preserve"> грунтах следует предусматривать: </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планировочные мероприятия; </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конструктивные меры защиты зданий и сооружений;</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lastRenderedPageBreak/>
        <w:t xml:space="preserve">мероприятия, снижающие неравномерную осадку и устраняющие крены зданий и сооружений с применением различных методов </w:t>
      </w:r>
      <w:r>
        <w:rPr>
          <w:bCs/>
          <w:sz w:val="28"/>
          <w:szCs w:val="28"/>
        </w:rPr>
        <w:br/>
        <w:t>их выравнивания;</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горные меры защиты, предусматривающие порядок горных работ, снижающий деформации земной поверхности;</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инженерную подготовку строительных площадок, снижающую неравномерность деформаций основания;</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водозащитные мероприятия на территориях, сложенных </w:t>
      </w:r>
      <w:proofErr w:type="spellStart"/>
      <w:r>
        <w:rPr>
          <w:bCs/>
          <w:sz w:val="28"/>
          <w:szCs w:val="28"/>
        </w:rPr>
        <w:t>просадочными</w:t>
      </w:r>
      <w:proofErr w:type="spellEnd"/>
      <w:r>
        <w:rPr>
          <w:bCs/>
          <w:sz w:val="28"/>
          <w:szCs w:val="28"/>
        </w:rPr>
        <w:t xml:space="preserve"> грунтами;</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инструментальные наблюдения за деформациями земной поверхности, а также зданиями и сооружениями при необходимости </w:t>
      </w:r>
      <w:r>
        <w:rPr>
          <w:bCs/>
          <w:sz w:val="28"/>
          <w:szCs w:val="28"/>
        </w:rPr>
        <w:br/>
        <w:t>и в период строительства.</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12.2.45. Сооружения и мероприятия по защите </w:t>
      </w:r>
      <w:r>
        <w:rPr>
          <w:bCs/>
          <w:sz w:val="28"/>
          <w:szCs w:val="28"/>
        </w:rPr>
        <w:br/>
        <w:t xml:space="preserve">на подрабатываемых территориях и </w:t>
      </w:r>
      <w:proofErr w:type="spellStart"/>
      <w:r>
        <w:rPr>
          <w:bCs/>
          <w:sz w:val="28"/>
          <w:szCs w:val="28"/>
        </w:rPr>
        <w:t>просадочных</w:t>
      </w:r>
      <w:proofErr w:type="spellEnd"/>
      <w:r>
        <w:rPr>
          <w:bCs/>
          <w:sz w:val="28"/>
          <w:szCs w:val="28"/>
        </w:rPr>
        <w:t xml:space="preserve"> грунтах следует проектировать в соответствии с требованиями </w:t>
      </w:r>
      <w:proofErr w:type="spellStart"/>
      <w:r>
        <w:rPr>
          <w:bCs/>
          <w:sz w:val="28"/>
          <w:szCs w:val="28"/>
        </w:rPr>
        <w:t>СНиП</w:t>
      </w:r>
      <w:proofErr w:type="spellEnd"/>
      <w:r>
        <w:rPr>
          <w:bCs/>
          <w:sz w:val="28"/>
          <w:szCs w:val="28"/>
        </w:rPr>
        <w:t xml:space="preserve"> 2.01.09-91.</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12.2.46. При планировке и застройке территории залегания полезных ископаемых необходимо соблюдать требования законодательства о недрах.</w:t>
      </w:r>
    </w:p>
    <w:p w:rsidR="000F66AA" w:rsidRDefault="000F66AA" w:rsidP="000F66AA">
      <w:pPr>
        <w:tabs>
          <w:tab w:val="left" w:pos="708"/>
        </w:tabs>
        <w:overflowPunct w:val="0"/>
        <w:autoSpaceDE w:val="0"/>
        <w:autoSpaceDN w:val="0"/>
        <w:adjustRightInd w:val="0"/>
        <w:ind w:firstLine="709"/>
        <w:jc w:val="both"/>
        <w:rPr>
          <w:bCs/>
          <w:spacing w:val="-4"/>
          <w:sz w:val="28"/>
          <w:szCs w:val="28"/>
        </w:rPr>
      </w:pPr>
      <w:r>
        <w:rPr>
          <w:bCs/>
          <w:sz w:val="28"/>
          <w:szCs w:val="28"/>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12.2.47. Под застройку в первую очередь следует использовать территории, под которыми:</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залегают непромышленные полезные ископаемые;</w:t>
      </w:r>
    </w:p>
    <w:p w:rsidR="000F66AA" w:rsidRDefault="000F66AA" w:rsidP="000F66AA">
      <w:pPr>
        <w:tabs>
          <w:tab w:val="left" w:pos="708"/>
        </w:tabs>
        <w:overflowPunct w:val="0"/>
        <w:autoSpaceDE w:val="0"/>
        <w:autoSpaceDN w:val="0"/>
        <w:adjustRightInd w:val="0"/>
        <w:ind w:firstLine="709"/>
        <w:jc w:val="both"/>
        <w:rPr>
          <w:bCs/>
          <w:sz w:val="28"/>
          <w:szCs w:val="28"/>
        </w:rPr>
      </w:pPr>
      <w:r>
        <w:rPr>
          <w:bCs/>
          <w:spacing w:val="-4"/>
          <w:sz w:val="28"/>
          <w:szCs w:val="28"/>
        </w:rPr>
        <w:t xml:space="preserve">полезные ископаемые </w:t>
      </w:r>
      <w:proofErr w:type="gramStart"/>
      <w:r>
        <w:rPr>
          <w:bCs/>
          <w:spacing w:val="-4"/>
          <w:sz w:val="28"/>
          <w:szCs w:val="28"/>
        </w:rPr>
        <w:t>выработаны</w:t>
      </w:r>
      <w:proofErr w:type="gramEnd"/>
      <w:r>
        <w:rPr>
          <w:bCs/>
          <w:spacing w:val="-4"/>
          <w:sz w:val="28"/>
          <w:szCs w:val="28"/>
        </w:rPr>
        <w:t xml:space="preserve"> и процесс деформаций земной поверхности</w:t>
      </w:r>
      <w:r>
        <w:rPr>
          <w:bCs/>
          <w:sz w:val="28"/>
          <w:szCs w:val="28"/>
        </w:rPr>
        <w:t xml:space="preserve"> закончился;</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подработка ожидается после окончания срока амортизации проектируемых объектов.</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0F66AA" w:rsidRDefault="000F66AA" w:rsidP="000F66AA">
      <w:pPr>
        <w:tabs>
          <w:tab w:val="left" w:pos="708"/>
        </w:tabs>
        <w:ind w:firstLine="709"/>
        <w:jc w:val="both"/>
        <w:rPr>
          <w:bCs/>
          <w:sz w:val="28"/>
          <w:szCs w:val="28"/>
        </w:rPr>
      </w:pPr>
      <w:r>
        <w:rPr>
          <w:bCs/>
          <w:sz w:val="28"/>
          <w:szCs w:val="28"/>
        </w:rPr>
        <w:t>12.2.48.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Деление на категории территорий залегания полезных ископаемых по условиям строительства следует осуществлять в соответствии </w:t>
      </w:r>
      <w:r>
        <w:rPr>
          <w:bCs/>
          <w:sz w:val="28"/>
          <w:szCs w:val="28"/>
        </w:rPr>
        <w:br/>
      </w:r>
      <w:r>
        <w:rPr>
          <w:bCs/>
          <w:sz w:val="28"/>
          <w:szCs w:val="28"/>
        </w:rPr>
        <w:lastRenderedPageBreak/>
        <w:t xml:space="preserve">с приложением 9 </w:t>
      </w:r>
      <w:proofErr w:type="spellStart"/>
      <w:r>
        <w:rPr>
          <w:bCs/>
          <w:sz w:val="28"/>
          <w:szCs w:val="28"/>
        </w:rPr>
        <w:t>СНиП</w:t>
      </w:r>
      <w:proofErr w:type="spellEnd"/>
      <w:r>
        <w:rPr>
          <w:bCs/>
          <w:sz w:val="28"/>
          <w:szCs w:val="28"/>
        </w:rPr>
        <w:t xml:space="preserve"> 2.01.09-91 (приложение № 23 к настоящим нормативам).</w:t>
      </w:r>
    </w:p>
    <w:p w:rsidR="000F66AA" w:rsidRDefault="000F66AA" w:rsidP="000F66AA">
      <w:pPr>
        <w:tabs>
          <w:tab w:val="left" w:pos="708"/>
        </w:tabs>
        <w:ind w:firstLine="709"/>
        <w:jc w:val="both"/>
        <w:rPr>
          <w:bCs/>
          <w:sz w:val="28"/>
          <w:szCs w:val="28"/>
        </w:rPr>
      </w:pPr>
      <w:r>
        <w:rPr>
          <w:bCs/>
          <w:sz w:val="28"/>
          <w:szCs w:val="28"/>
        </w:rPr>
        <w:t xml:space="preserve">12.2.49. При планировке и застройке территорий сельского поселения, включающих подрабатываемые территории </w:t>
      </w:r>
      <w:r>
        <w:rPr>
          <w:bCs/>
          <w:sz w:val="28"/>
          <w:szCs w:val="28"/>
        </w:rPr>
        <w:br/>
        <w:t xml:space="preserve">с величинами деформаций большими, чем для </w:t>
      </w:r>
      <w:r>
        <w:rPr>
          <w:bCs/>
          <w:sz w:val="28"/>
          <w:szCs w:val="28"/>
          <w:lang w:val="en-US"/>
        </w:rPr>
        <w:t>III</w:t>
      </w:r>
      <w:r>
        <w:rPr>
          <w:bCs/>
          <w:sz w:val="28"/>
          <w:szCs w:val="28"/>
        </w:rPr>
        <w:t xml:space="preserve"> и </w:t>
      </w:r>
      <w:r>
        <w:rPr>
          <w:bCs/>
          <w:sz w:val="28"/>
          <w:szCs w:val="28"/>
          <w:lang w:val="en-US"/>
        </w:rPr>
        <w:t>IV</w:t>
      </w:r>
      <w:proofErr w:type="gramStart"/>
      <w:r>
        <w:rPr>
          <w:bCs/>
          <w:sz w:val="28"/>
          <w:szCs w:val="28"/>
        </w:rPr>
        <w:t>к</w:t>
      </w:r>
      <w:proofErr w:type="gramEnd"/>
      <w:r>
        <w:rPr>
          <w:bCs/>
          <w:sz w:val="28"/>
          <w:szCs w:val="28"/>
        </w:rPr>
        <w:t xml:space="preserve"> групп (таблицы 1 и 2 </w:t>
      </w:r>
      <w:proofErr w:type="spellStart"/>
      <w:r>
        <w:rPr>
          <w:bCs/>
          <w:sz w:val="28"/>
          <w:szCs w:val="28"/>
        </w:rPr>
        <w:t>СНиП</w:t>
      </w:r>
      <w:proofErr w:type="spellEnd"/>
      <w:r>
        <w:rPr>
          <w:bCs/>
          <w:sz w:val="28"/>
          <w:szCs w:val="28"/>
        </w:rPr>
        <w:t xml:space="preserve"> 2.01.09-91, таблицы 2 и 3 приложения № 21 к настоящим нормативам), следует предусматривать наиболее эффективное использование территорий, пригодных для застройки.</w:t>
      </w:r>
    </w:p>
    <w:p w:rsidR="000F66AA" w:rsidRDefault="000F66AA" w:rsidP="000F66AA">
      <w:pPr>
        <w:tabs>
          <w:tab w:val="left" w:pos="708"/>
        </w:tabs>
        <w:overflowPunct w:val="0"/>
        <w:autoSpaceDE w:val="0"/>
        <w:autoSpaceDN w:val="0"/>
        <w:adjustRightInd w:val="0"/>
        <w:ind w:firstLine="709"/>
        <w:jc w:val="both"/>
        <w:rPr>
          <w:bCs/>
          <w:sz w:val="28"/>
          <w:szCs w:val="28"/>
        </w:rPr>
      </w:pPr>
      <w:r>
        <w:rPr>
          <w:bCs/>
          <w:sz w:val="28"/>
          <w:szCs w:val="28"/>
        </w:rPr>
        <w:t xml:space="preserve">На площадках с различным сочетанием групп территорий, </w:t>
      </w:r>
      <w:r>
        <w:rPr>
          <w:bCs/>
          <w:sz w:val="28"/>
          <w:szCs w:val="28"/>
        </w:rPr>
        <w:br/>
        <w:t>как правило, сле</w:t>
      </w:r>
      <w:r>
        <w:rPr>
          <w:bCs/>
          <w:spacing w:val="-2"/>
          <w:sz w:val="28"/>
          <w:szCs w:val="28"/>
        </w:rPr>
        <w:t xml:space="preserve">дует учитывать размещение функциональных зон </w:t>
      </w:r>
      <w:r>
        <w:rPr>
          <w:bCs/>
          <w:spacing w:val="-2"/>
          <w:sz w:val="28"/>
          <w:szCs w:val="28"/>
        </w:rPr>
        <w:br/>
        <w:t>и отдельных зданий (сооружений),</w:t>
      </w:r>
      <w:r>
        <w:rPr>
          <w:bCs/>
          <w:sz w:val="28"/>
          <w:szCs w:val="28"/>
        </w:rPr>
        <w:t xml:space="preserve"> строительство которых может быть обеспечено с применением строительных мер защиты.</w:t>
      </w:r>
    </w:p>
    <w:p w:rsidR="000F66AA" w:rsidRDefault="000F66AA" w:rsidP="000F66AA">
      <w:pPr>
        <w:tabs>
          <w:tab w:val="left" w:pos="708"/>
        </w:tabs>
        <w:ind w:firstLine="709"/>
        <w:jc w:val="both"/>
        <w:rPr>
          <w:bCs/>
          <w:sz w:val="28"/>
          <w:szCs w:val="28"/>
        </w:rPr>
      </w:pPr>
      <w:r>
        <w:rPr>
          <w:bCs/>
          <w:spacing w:val="-2"/>
          <w:sz w:val="28"/>
          <w:szCs w:val="28"/>
        </w:rPr>
        <w:t>12.2.50. </w:t>
      </w:r>
      <w:r>
        <w:rPr>
          <w:bCs/>
          <w:sz w:val="28"/>
          <w:szCs w:val="28"/>
        </w:rPr>
        <w:t xml:space="preserve">Проектирование зданий и сооружений </w:t>
      </w:r>
      <w:r>
        <w:rPr>
          <w:bCs/>
          <w:sz w:val="28"/>
          <w:szCs w:val="28"/>
        </w:rPr>
        <w:br/>
        <w:t xml:space="preserve">на подрабатываемых территориях, где по прогнозу возможно образование провалов, а также на участках, где возможно </w:t>
      </w:r>
      <w:proofErr w:type="spellStart"/>
      <w:r>
        <w:rPr>
          <w:bCs/>
          <w:sz w:val="28"/>
          <w:szCs w:val="28"/>
        </w:rPr>
        <w:t>оползнеобразование</w:t>
      </w:r>
      <w:proofErr w:type="spellEnd"/>
      <w:r>
        <w:rPr>
          <w:bCs/>
          <w:sz w:val="28"/>
          <w:szCs w:val="28"/>
        </w:rPr>
        <w:t>, не допускается.</w:t>
      </w:r>
    </w:p>
    <w:p w:rsidR="000F66AA" w:rsidRDefault="000F66AA" w:rsidP="000F66AA">
      <w:pPr>
        <w:tabs>
          <w:tab w:val="left" w:pos="708"/>
        </w:tabs>
        <w:ind w:firstLine="709"/>
        <w:jc w:val="both"/>
        <w:rPr>
          <w:bCs/>
          <w:sz w:val="28"/>
          <w:szCs w:val="28"/>
        </w:rPr>
      </w:pPr>
      <w:proofErr w:type="gramStart"/>
      <w:r>
        <w:rPr>
          <w:bCs/>
          <w:sz w:val="28"/>
          <w:szCs w:val="28"/>
        </w:rPr>
        <w:t xml:space="preserve">На подрабатываемых территориях, где по прогнозу ожидаются деформации земной поверхности, превышающие предельные </w:t>
      </w:r>
      <w:r>
        <w:rPr>
          <w:bCs/>
          <w:sz w:val="28"/>
          <w:szCs w:val="28"/>
        </w:rPr>
        <w:br/>
        <w:t xml:space="preserve">по группам </w:t>
      </w:r>
      <w:r>
        <w:rPr>
          <w:bCs/>
          <w:sz w:val="28"/>
          <w:szCs w:val="28"/>
          <w:lang w:val="en-US"/>
        </w:rPr>
        <w:t>I</w:t>
      </w:r>
      <w:r>
        <w:rPr>
          <w:bCs/>
          <w:sz w:val="28"/>
          <w:szCs w:val="28"/>
        </w:rPr>
        <w:t xml:space="preserve"> и </w:t>
      </w:r>
      <w:r>
        <w:rPr>
          <w:bCs/>
          <w:sz w:val="28"/>
          <w:szCs w:val="28"/>
          <w:lang w:val="en-US"/>
        </w:rPr>
        <w:t>I</w:t>
      </w:r>
      <w:r>
        <w:rPr>
          <w:bCs/>
          <w:sz w:val="28"/>
          <w:szCs w:val="28"/>
        </w:rPr>
        <w:t xml:space="preserve">к (таблицы 1 и 2 </w:t>
      </w:r>
      <w:proofErr w:type="spellStart"/>
      <w:r>
        <w:rPr>
          <w:bCs/>
          <w:sz w:val="28"/>
          <w:szCs w:val="28"/>
        </w:rPr>
        <w:t>СНиП</w:t>
      </w:r>
      <w:proofErr w:type="spellEnd"/>
      <w:r>
        <w:rPr>
          <w:bCs/>
          <w:sz w:val="28"/>
          <w:szCs w:val="28"/>
        </w:rPr>
        <w:t xml:space="preserve"> 2.01.09-91, таблицы 2 и 3 приложения</w:t>
      </w:r>
      <w:r>
        <w:rPr>
          <w:sz w:val="28"/>
          <w:szCs w:val="28"/>
        </w:rPr>
        <w:t xml:space="preserve"> № </w:t>
      </w:r>
      <w:r>
        <w:rPr>
          <w:bCs/>
          <w:sz w:val="28"/>
          <w:szCs w:val="28"/>
        </w:rPr>
        <w:t xml:space="preserve">21 к настоящим нормативам), проектирование зданий </w:t>
      </w:r>
      <w:r>
        <w:rPr>
          <w:bCs/>
          <w:sz w:val="28"/>
          <w:szCs w:val="28"/>
        </w:rPr>
        <w:br/>
        <w:t xml:space="preserve">и сооружений может быть допущено в исключительных случаях </w:t>
      </w:r>
      <w:r>
        <w:rPr>
          <w:bCs/>
          <w:sz w:val="28"/>
          <w:szCs w:val="28"/>
        </w:rPr>
        <w:br/>
        <w:t>по заключению специализированной организации и наличии соответствующего технико-экономического обоснования.</w:t>
      </w:r>
      <w:proofErr w:type="gramEnd"/>
    </w:p>
    <w:p w:rsidR="000F66AA" w:rsidRDefault="000F66AA" w:rsidP="000F66AA">
      <w:pPr>
        <w:tabs>
          <w:tab w:val="left" w:pos="708"/>
        </w:tabs>
        <w:ind w:firstLine="709"/>
        <w:jc w:val="both"/>
        <w:rPr>
          <w:bCs/>
          <w:sz w:val="28"/>
          <w:szCs w:val="28"/>
        </w:rPr>
      </w:pPr>
      <w:r>
        <w:rPr>
          <w:bCs/>
          <w:sz w:val="28"/>
          <w:szCs w:val="28"/>
        </w:rPr>
        <w:t>Проектирование зданий и сооружений в районах со старыми горными выработками, пройденными на глубине до 80 метров,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0F66AA" w:rsidRDefault="000F66AA" w:rsidP="000F66AA">
      <w:pPr>
        <w:tabs>
          <w:tab w:val="left" w:pos="708"/>
        </w:tabs>
        <w:ind w:firstLine="709"/>
        <w:jc w:val="both"/>
        <w:rPr>
          <w:bCs/>
          <w:sz w:val="28"/>
          <w:szCs w:val="28"/>
        </w:rPr>
      </w:pPr>
      <w:r>
        <w:rPr>
          <w:bCs/>
          <w:sz w:val="28"/>
          <w:szCs w:val="28"/>
        </w:rPr>
        <w:t xml:space="preserve">12.2.51. Территории, отводимые под застройку, предпочтительно располагать на участках с минимальной глубиной </w:t>
      </w:r>
      <w:proofErr w:type="spellStart"/>
      <w:r>
        <w:rPr>
          <w:bCs/>
          <w:sz w:val="28"/>
          <w:szCs w:val="28"/>
        </w:rPr>
        <w:t>просадочных</w:t>
      </w:r>
      <w:proofErr w:type="spellEnd"/>
      <w:r>
        <w:rPr>
          <w:bCs/>
          <w:sz w:val="28"/>
          <w:szCs w:val="28"/>
        </w:rPr>
        <w:t xml:space="preserve"> толщ, </w:t>
      </w:r>
      <w:r>
        <w:rPr>
          <w:bCs/>
          <w:sz w:val="28"/>
          <w:szCs w:val="28"/>
        </w:rPr>
        <w:br/>
        <w:t xml:space="preserve">с деградированными </w:t>
      </w:r>
      <w:proofErr w:type="spellStart"/>
      <w:r>
        <w:rPr>
          <w:bCs/>
          <w:sz w:val="28"/>
          <w:szCs w:val="28"/>
        </w:rPr>
        <w:t>просадочными</w:t>
      </w:r>
      <w:proofErr w:type="spellEnd"/>
      <w:r>
        <w:rPr>
          <w:bCs/>
          <w:sz w:val="28"/>
          <w:szCs w:val="28"/>
        </w:rPr>
        <w:t xml:space="preserve"> грунтами, а также на участках,</w:t>
      </w:r>
      <w:r>
        <w:rPr>
          <w:bCs/>
          <w:sz w:val="28"/>
          <w:szCs w:val="28"/>
        </w:rPr>
        <w:br/>
        <w:t xml:space="preserve">где </w:t>
      </w:r>
      <w:proofErr w:type="spellStart"/>
      <w:r>
        <w:rPr>
          <w:bCs/>
          <w:sz w:val="28"/>
          <w:szCs w:val="28"/>
        </w:rPr>
        <w:t>просадочная</w:t>
      </w:r>
      <w:proofErr w:type="spellEnd"/>
      <w:r>
        <w:rPr>
          <w:bCs/>
          <w:sz w:val="28"/>
          <w:szCs w:val="28"/>
        </w:rPr>
        <w:t xml:space="preserve"> толща подстилается </w:t>
      </w:r>
      <w:proofErr w:type="spellStart"/>
      <w:r>
        <w:rPr>
          <w:bCs/>
          <w:sz w:val="28"/>
          <w:szCs w:val="28"/>
        </w:rPr>
        <w:t>малосжимаемыми</w:t>
      </w:r>
      <w:proofErr w:type="spellEnd"/>
      <w:r>
        <w:rPr>
          <w:bCs/>
          <w:sz w:val="28"/>
          <w:szCs w:val="28"/>
        </w:rPr>
        <w:t xml:space="preserve"> грунтами.</w:t>
      </w:r>
    </w:p>
    <w:p w:rsidR="000F66AA" w:rsidRDefault="000F66AA" w:rsidP="000F66AA">
      <w:pPr>
        <w:tabs>
          <w:tab w:val="left" w:pos="708"/>
        </w:tabs>
        <w:ind w:firstLine="709"/>
        <w:jc w:val="both"/>
        <w:rPr>
          <w:bCs/>
          <w:sz w:val="28"/>
          <w:szCs w:val="28"/>
        </w:rPr>
      </w:pPr>
      <w:r>
        <w:rPr>
          <w:bCs/>
          <w:sz w:val="28"/>
          <w:szCs w:val="28"/>
        </w:rPr>
        <w:t>12.2.52. При рельефе местности в виде крутых склонов планировку застраиваемой территории следует осуществлять террасами.</w:t>
      </w:r>
    </w:p>
    <w:p w:rsidR="000F66AA" w:rsidRDefault="000F66AA" w:rsidP="000F66AA">
      <w:pPr>
        <w:tabs>
          <w:tab w:val="left" w:pos="708"/>
        </w:tabs>
        <w:ind w:firstLine="709"/>
        <w:jc w:val="both"/>
        <w:rPr>
          <w:bCs/>
          <w:sz w:val="28"/>
          <w:szCs w:val="28"/>
        </w:rPr>
      </w:pPr>
      <w:r>
        <w:rPr>
          <w:bCs/>
          <w:sz w:val="28"/>
          <w:szCs w:val="28"/>
        </w:rPr>
        <w:t xml:space="preserve">12.2.53.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Pr>
          <w:bCs/>
          <w:sz w:val="28"/>
          <w:szCs w:val="28"/>
        </w:rPr>
        <w:t>просадочную</w:t>
      </w:r>
      <w:proofErr w:type="spellEnd"/>
      <w:r>
        <w:rPr>
          <w:bCs/>
          <w:sz w:val="28"/>
          <w:szCs w:val="28"/>
        </w:rPr>
        <w:t xml:space="preserve"> толщу, указанные здания и сооружения следует располагать в соответствии с требованиями пункта 3.10 </w:t>
      </w:r>
      <w:r>
        <w:rPr>
          <w:bCs/>
          <w:sz w:val="28"/>
          <w:szCs w:val="28"/>
        </w:rPr>
        <w:br/>
      </w:r>
      <w:proofErr w:type="spellStart"/>
      <w:r>
        <w:rPr>
          <w:bCs/>
          <w:sz w:val="28"/>
          <w:szCs w:val="28"/>
        </w:rPr>
        <w:t>СНиП</w:t>
      </w:r>
      <w:proofErr w:type="spellEnd"/>
      <w:r>
        <w:rPr>
          <w:bCs/>
          <w:sz w:val="28"/>
          <w:szCs w:val="28"/>
        </w:rPr>
        <w:t xml:space="preserve"> 2.01.09-91.</w:t>
      </w:r>
    </w:p>
    <w:p w:rsidR="000F66AA" w:rsidRDefault="000F66AA" w:rsidP="000F66AA">
      <w:pPr>
        <w:tabs>
          <w:tab w:val="left" w:pos="708"/>
        </w:tabs>
        <w:ind w:firstLine="709"/>
        <w:jc w:val="both"/>
        <w:rPr>
          <w:bCs/>
          <w:sz w:val="28"/>
          <w:szCs w:val="28"/>
        </w:rPr>
      </w:pPr>
    </w:p>
    <w:p w:rsidR="000F66AA" w:rsidRDefault="000F66AA" w:rsidP="000F66AA">
      <w:pPr>
        <w:tabs>
          <w:tab w:val="left" w:pos="708"/>
        </w:tabs>
        <w:jc w:val="both"/>
        <w:rPr>
          <w:bCs/>
          <w:sz w:val="28"/>
          <w:szCs w:val="28"/>
        </w:rPr>
      </w:pPr>
      <w:r>
        <w:rPr>
          <w:bCs/>
          <w:sz w:val="28"/>
          <w:szCs w:val="28"/>
        </w:rPr>
        <w:lastRenderedPageBreak/>
        <w:t xml:space="preserve">Сооружения и мероприятия по защите в районах </w:t>
      </w:r>
      <w:r>
        <w:rPr>
          <w:bCs/>
          <w:sz w:val="28"/>
          <w:szCs w:val="28"/>
        </w:rPr>
        <w:br/>
        <w:t>с сейсмическим воздействием</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sz w:val="28"/>
          <w:szCs w:val="28"/>
        </w:rPr>
      </w:pPr>
      <w:r>
        <w:rPr>
          <w:sz w:val="28"/>
          <w:szCs w:val="28"/>
        </w:rPr>
        <w:t xml:space="preserve">12.2.54. Проектирование объектов строительства в сейсмически опасных местах Зеленогорского сельского поселения (сейсмичностью 7 баллов и выше) следует осуществлять в соответствии с требованиями </w:t>
      </w:r>
      <w:r>
        <w:rPr>
          <w:bCs/>
          <w:sz w:val="28"/>
          <w:szCs w:val="28"/>
        </w:rPr>
        <w:t>СП 14.13330.2011</w:t>
      </w:r>
      <w:r>
        <w:rPr>
          <w:sz w:val="28"/>
          <w:szCs w:val="28"/>
        </w:rPr>
        <w:t xml:space="preserve"> и СП 31-114-2004.</w:t>
      </w:r>
    </w:p>
    <w:p w:rsidR="000F66AA" w:rsidRDefault="000F66AA" w:rsidP="000F66AA">
      <w:pPr>
        <w:tabs>
          <w:tab w:val="left" w:pos="708"/>
        </w:tabs>
        <w:ind w:firstLine="709"/>
        <w:jc w:val="both"/>
        <w:rPr>
          <w:sz w:val="28"/>
          <w:szCs w:val="28"/>
        </w:rPr>
      </w:pPr>
      <w:r>
        <w:rPr>
          <w:sz w:val="28"/>
          <w:szCs w:val="28"/>
        </w:rPr>
        <w:t>12.2.55. Интенсивность сейсмических воздействий в баллах (сейсмичность) для мест</w:t>
      </w:r>
      <w:r>
        <w:rPr>
          <w:spacing w:val="-2"/>
          <w:sz w:val="28"/>
          <w:szCs w:val="28"/>
        </w:rPr>
        <w:t xml:space="preserve"> строительства на территории </w:t>
      </w:r>
      <w:r>
        <w:rPr>
          <w:sz w:val="28"/>
          <w:szCs w:val="28"/>
        </w:rPr>
        <w:t xml:space="preserve">Зеленогорского сельского поселения </w:t>
      </w:r>
      <w:r>
        <w:rPr>
          <w:spacing w:val="-2"/>
          <w:sz w:val="28"/>
          <w:szCs w:val="28"/>
        </w:rPr>
        <w:t xml:space="preserve"> принимается на основе </w:t>
      </w:r>
      <w:proofErr w:type="gramStart"/>
      <w:r>
        <w:rPr>
          <w:spacing w:val="-2"/>
          <w:sz w:val="28"/>
          <w:szCs w:val="28"/>
        </w:rPr>
        <w:t>комплекта карт общего сейсмического районирования территории Российской Федерации</w:t>
      </w:r>
      <w:proofErr w:type="gramEnd"/>
      <w:r>
        <w:rPr>
          <w:spacing w:val="-2"/>
          <w:sz w:val="28"/>
          <w:szCs w:val="28"/>
        </w:rPr>
        <w:t xml:space="preserve"> ОСР-97.</w:t>
      </w:r>
      <w:r>
        <w:rPr>
          <w:sz w:val="28"/>
          <w:szCs w:val="28"/>
        </w:rPr>
        <w:t xml:space="preserve"> Указанный комплект карт предусматривает осуществление антисейсмических мероприятий при строительстве объектов и отражает 10-процентную (карта А), 5-процентную (карта В) и 1-процентную (карта С) вероятности возможного превышения в течение 50 лет указанных</w:t>
      </w:r>
      <w:r>
        <w:rPr>
          <w:sz w:val="28"/>
          <w:szCs w:val="28"/>
        </w:rPr>
        <w:br/>
        <w:t>на картах значений сейсмической активности.</w:t>
      </w:r>
    </w:p>
    <w:p w:rsidR="000F66AA" w:rsidRDefault="000F66AA" w:rsidP="000F66AA">
      <w:pPr>
        <w:tabs>
          <w:tab w:val="left" w:pos="708"/>
        </w:tabs>
        <w:ind w:firstLine="709"/>
        <w:jc w:val="both"/>
        <w:rPr>
          <w:sz w:val="28"/>
          <w:szCs w:val="28"/>
        </w:rPr>
      </w:pPr>
      <w:r>
        <w:rPr>
          <w:sz w:val="28"/>
          <w:szCs w:val="28"/>
        </w:rPr>
        <w:t xml:space="preserve">Указанным значениям вероятностей соответствуют следующие средние интервалы времени между землетрясениями расчетной интенсивности: 500 лет (карта А), 1 000 лет (карта В), 5 000 лет </w:t>
      </w:r>
      <w:r>
        <w:rPr>
          <w:sz w:val="28"/>
          <w:szCs w:val="28"/>
        </w:rPr>
        <w:br/>
        <w:t>(карта С).</w:t>
      </w:r>
    </w:p>
    <w:p w:rsidR="000F66AA" w:rsidRDefault="000F66AA" w:rsidP="000F66AA">
      <w:pPr>
        <w:tabs>
          <w:tab w:val="left" w:pos="708"/>
        </w:tabs>
        <w:ind w:firstLine="709"/>
        <w:jc w:val="both"/>
        <w:rPr>
          <w:sz w:val="28"/>
          <w:szCs w:val="28"/>
        </w:rPr>
      </w:pPr>
      <w:proofErr w:type="gramStart"/>
      <w:r>
        <w:rPr>
          <w:sz w:val="28"/>
          <w:szCs w:val="28"/>
        </w:rPr>
        <w:t>Список населенных пунктов Зеленогорского сельского поселения, расположенных в сейсмических районах, с указанием расчетной сейсмической интенсивности в баллах шкалы М</w:t>
      </w:r>
      <w:r>
        <w:rPr>
          <w:sz w:val="28"/>
          <w:szCs w:val="28"/>
          <w:lang w:val="en-US"/>
        </w:rPr>
        <w:t>S</w:t>
      </w:r>
      <w:r>
        <w:rPr>
          <w:sz w:val="28"/>
          <w:szCs w:val="28"/>
        </w:rPr>
        <w:t>К-64 для средних грунтовых условий (</w:t>
      </w:r>
      <w:r>
        <w:rPr>
          <w:sz w:val="28"/>
          <w:szCs w:val="28"/>
          <w:lang w:val="en-US"/>
        </w:rPr>
        <w:t>II</w:t>
      </w:r>
      <w:r>
        <w:rPr>
          <w:sz w:val="28"/>
          <w:szCs w:val="28"/>
        </w:rPr>
        <w:t xml:space="preserve"> категория по таблице 1 </w:t>
      </w:r>
      <w:r>
        <w:rPr>
          <w:bCs/>
          <w:sz w:val="28"/>
          <w:szCs w:val="28"/>
        </w:rPr>
        <w:t>СП 14.13330.2011</w:t>
      </w:r>
      <w:r>
        <w:rPr>
          <w:sz w:val="28"/>
          <w:szCs w:val="28"/>
        </w:rPr>
        <w:t>) и трех степеней сейсмической опасности - А (10 процентов),  В (5 процентов), С (1 процент) в течение 50 лет приведен в приложении № 22 к настоящим нормативам.</w:t>
      </w:r>
      <w:proofErr w:type="gramEnd"/>
    </w:p>
    <w:p w:rsidR="000F66AA" w:rsidRDefault="000F66AA" w:rsidP="000F66AA">
      <w:pPr>
        <w:tabs>
          <w:tab w:val="left" w:pos="708"/>
        </w:tabs>
        <w:ind w:firstLine="709"/>
        <w:jc w:val="both"/>
        <w:rPr>
          <w:sz w:val="28"/>
          <w:szCs w:val="28"/>
        </w:rPr>
      </w:pPr>
      <w:r>
        <w:rPr>
          <w:sz w:val="28"/>
          <w:szCs w:val="28"/>
        </w:rPr>
        <w:t>12.2.56. Комплект карт ОСР-97 позволяет оценить на трех уровнях степень сейсмической опасности и предусматривает осуществление антисейсмических мероприятий при строительстве объектов различной ответственности: карта</w:t>
      </w:r>
      <w:proofErr w:type="gramStart"/>
      <w:r>
        <w:rPr>
          <w:sz w:val="28"/>
          <w:szCs w:val="28"/>
        </w:rPr>
        <w:t xml:space="preserve"> А</w:t>
      </w:r>
      <w:proofErr w:type="gramEnd"/>
      <w:r>
        <w:rPr>
          <w:sz w:val="28"/>
          <w:szCs w:val="28"/>
        </w:rPr>
        <w:t xml:space="preserve"> - объекты нормальной (массовое строительство) и пониженной ответственности; карты В и С - объекты повышенной ответственности (особо опасные, технически сложные или уникальные сооружения).</w:t>
      </w:r>
    </w:p>
    <w:p w:rsidR="000F66AA" w:rsidRDefault="000F66AA" w:rsidP="000F66AA">
      <w:pPr>
        <w:tabs>
          <w:tab w:val="left" w:pos="708"/>
        </w:tabs>
        <w:ind w:firstLine="709"/>
        <w:jc w:val="both"/>
        <w:rPr>
          <w:sz w:val="28"/>
          <w:szCs w:val="28"/>
        </w:rPr>
      </w:pPr>
      <w:r>
        <w:rPr>
          <w:sz w:val="28"/>
          <w:szCs w:val="28"/>
        </w:rPr>
        <w:t>Значения сейсмической нагрузки следует уточнять с учетом сочетаний сейсмичности (</w:t>
      </w:r>
      <w:proofErr w:type="spellStart"/>
      <w:r>
        <w:rPr>
          <w:sz w:val="28"/>
          <w:szCs w:val="28"/>
        </w:rPr>
        <w:t>балльности</w:t>
      </w:r>
      <w:proofErr w:type="spellEnd"/>
      <w:r>
        <w:rPr>
          <w:sz w:val="28"/>
          <w:szCs w:val="28"/>
        </w:rPr>
        <w:t xml:space="preserve">) для конкретной площадки </w:t>
      </w:r>
      <w:r>
        <w:rPr>
          <w:sz w:val="28"/>
          <w:szCs w:val="28"/>
        </w:rPr>
        <w:br/>
        <w:t>на картах</w:t>
      </w:r>
      <w:proofErr w:type="gramStart"/>
      <w:r>
        <w:rPr>
          <w:sz w:val="28"/>
          <w:szCs w:val="28"/>
        </w:rPr>
        <w:t xml:space="preserve"> А</w:t>
      </w:r>
      <w:proofErr w:type="gramEnd"/>
      <w:r>
        <w:rPr>
          <w:sz w:val="28"/>
          <w:szCs w:val="28"/>
        </w:rPr>
        <w:t xml:space="preserve">, В, С, уровня ответственности и назначения сооружения согласно таблицам 3 и 4 </w:t>
      </w:r>
      <w:r>
        <w:rPr>
          <w:bCs/>
          <w:sz w:val="28"/>
          <w:szCs w:val="28"/>
        </w:rPr>
        <w:t>СП 14.13330.2011</w:t>
      </w:r>
      <w:r>
        <w:rPr>
          <w:sz w:val="28"/>
          <w:szCs w:val="28"/>
        </w:rPr>
        <w:t>.</w:t>
      </w:r>
    </w:p>
    <w:p w:rsidR="000F66AA" w:rsidRDefault="000F66AA" w:rsidP="000F66AA">
      <w:pPr>
        <w:tabs>
          <w:tab w:val="left" w:pos="708"/>
        </w:tabs>
        <w:ind w:firstLine="709"/>
        <w:jc w:val="both"/>
        <w:rPr>
          <w:sz w:val="28"/>
          <w:szCs w:val="28"/>
        </w:rPr>
      </w:pPr>
      <w:r>
        <w:rPr>
          <w:sz w:val="28"/>
          <w:szCs w:val="28"/>
        </w:rPr>
        <w:t xml:space="preserve">12.2.57. Решение о выборе карты для оценки сейсмичности площадки при проектировании конкретного объекта принимается заказчиком по представлению генерального проектировщика, </w:t>
      </w:r>
      <w:r>
        <w:rPr>
          <w:sz w:val="28"/>
          <w:szCs w:val="28"/>
        </w:rPr>
        <w:br/>
        <w:t>при необходимости основываясь на заключениях специализированных научно-исследовательских организаций, за исключением случаев, оговоренных в нормативных документах.</w:t>
      </w:r>
    </w:p>
    <w:p w:rsidR="000F66AA" w:rsidRDefault="000F66AA" w:rsidP="000F66AA">
      <w:pPr>
        <w:tabs>
          <w:tab w:val="left" w:pos="708"/>
        </w:tabs>
        <w:ind w:firstLine="709"/>
        <w:jc w:val="both"/>
        <w:rPr>
          <w:sz w:val="28"/>
          <w:szCs w:val="28"/>
        </w:rPr>
      </w:pPr>
      <w:r>
        <w:rPr>
          <w:sz w:val="28"/>
          <w:szCs w:val="28"/>
        </w:rPr>
        <w:lastRenderedPageBreak/>
        <w:t xml:space="preserve">12.2.58. Количественную оценку сейсмичности площадки </w:t>
      </w:r>
      <w:r>
        <w:rPr>
          <w:spacing w:val="-3"/>
          <w:sz w:val="28"/>
          <w:szCs w:val="28"/>
        </w:rPr>
        <w:t>строительства с учетом грунтовых и гидрогеологических условий следует производить на основании сейсмического микрорайонирования, которое является частью инженерных изысканий и выполняется с соблюдением требований соответствующих нормативных документов.</w:t>
      </w:r>
    </w:p>
    <w:p w:rsidR="000F66AA" w:rsidRDefault="000F66AA" w:rsidP="000F66AA">
      <w:pPr>
        <w:tabs>
          <w:tab w:val="left" w:pos="708"/>
        </w:tabs>
        <w:ind w:firstLine="709"/>
        <w:jc w:val="both"/>
        <w:rPr>
          <w:sz w:val="28"/>
          <w:szCs w:val="28"/>
        </w:rPr>
      </w:pPr>
      <w:r>
        <w:rPr>
          <w:sz w:val="28"/>
          <w:szCs w:val="28"/>
        </w:rPr>
        <w:t xml:space="preserve">На площадках, где не проводилось </w:t>
      </w:r>
      <w:r>
        <w:rPr>
          <w:spacing w:val="-3"/>
          <w:sz w:val="28"/>
          <w:szCs w:val="28"/>
        </w:rPr>
        <w:t>сейсмическое микрорайонирование, в виде исключения</w:t>
      </w:r>
      <w:r>
        <w:rPr>
          <w:sz w:val="28"/>
          <w:szCs w:val="28"/>
        </w:rPr>
        <w:t xml:space="preserve"> допускается определять сейсмичность по таблице 1 </w:t>
      </w:r>
      <w:r>
        <w:rPr>
          <w:bCs/>
          <w:sz w:val="28"/>
          <w:szCs w:val="28"/>
        </w:rPr>
        <w:t>СП 14.13330.2011</w:t>
      </w:r>
      <w:r>
        <w:rPr>
          <w:sz w:val="28"/>
          <w:szCs w:val="28"/>
        </w:rPr>
        <w:t>.</w:t>
      </w:r>
    </w:p>
    <w:p w:rsidR="000F66AA" w:rsidRDefault="000F66AA" w:rsidP="000F66AA">
      <w:pPr>
        <w:pStyle w:val="ConsPlusNormal"/>
        <w:tabs>
          <w:tab w:val="left" w:pos="708"/>
        </w:tabs>
        <w:ind w:firstLine="709"/>
        <w:jc w:val="both"/>
        <w:rPr>
          <w:sz w:val="28"/>
          <w:szCs w:val="28"/>
        </w:rPr>
      </w:pPr>
      <w:r>
        <w:rPr>
          <w:sz w:val="28"/>
          <w:szCs w:val="28"/>
        </w:rPr>
        <w:t xml:space="preserve">12.2.59. Площадки строительства, расположенные вблизи плоскостей тектонических разломов, с крутизной склонов более </w:t>
      </w:r>
      <w:r>
        <w:rPr>
          <w:sz w:val="28"/>
          <w:szCs w:val="28"/>
        </w:rPr>
        <w:br/>
        <w:t xml:space="preserve">15 градусов, нарушением пород физико-геологическими процессами, </w:t>
      </w:r>
      <w:proofErr w:type="spellStart"/>
      <w:r>
        <w:rPr>
          <w:sz w:val="28"/>
          <w:szCs w:val="28"/>
        </w:rPr>
        <w:t>просадочными</w:t>
      </w:r>
      <w:proofErr w:type="spellEnd"/>
      <w:r>
        <w:rPr>
          <w:sz w:val="28"/>
          <w:szCs w:val="28"/>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0F66AA" w:rsidRDefault="000F66AA" w:rsidP="000F66AA">
      <w:pPr>
        <w:pStyle w:val="ConsPlusNormal"/>
        <w:widowControl/>
        <w:tabs>
          <w:tab w:val="left" w:pos="708"/>
        </w:tabs>
        <w:ind w:firstLine="709"/>
        <w:jc w:val="both"/>
        <w:rPr>
          <w:sz w:val="28"/>
          <w:szCs w:val="28"/>
        </w:rPr>
      </w:pPr>
      <w:r>
        <w:rPr>
          <w:sz w:val="28"/>
          <w:szCs w:val="28"/>
        </w:rPr>
        <w:t xml:space="preserve">При необходимости строительства зданий и сооружений на таких площадках следует принимать дополнительные меры к укреплению </w:t>
      </w:r>
      <w:r>
        <w:rPr>
          <w:sz w:val="28"/>
          <w:szCs w:val="28"/>
        </w:rPr>
        <w:br/>
        <w:t xml:space="preserve">их оснований и усилению конструкций в соответствии с требованиями </w:t>
      </w:r>
      <w:r>
        <w:rPr>
          <w:bCs/>
          <w:sz w:val="28"/>
          <w:szCs w:val="28"/>
        </w:rPr>
        <w:t>СП 14.13330.2011</w:t>
      </w:r>
      <w:r>
        <w:rPr>
          <w:sz w:val="28"/>
          <w:szCs w:val="28"/>
        </w:rPr>
        <w:t xml:space="preserve"> и СП 31-114-2004.</w:t>
      </w:r>
    </w:p>
    <w:p w:rsidR="000F66AA" w:rsidRDefault="000F66AA" w:rsidP="000F66AA">
      <w:pPr>
        <w:tabs>
          <w:tab w:val="left" w:pos="708"/>
        </w:tabs>
        <w:ind w:firstLine="709"/>
        <w:jc w:val="both"/>
        <w:rPr>
          <w:sz w:val="28"/>
          <w:szCs w:val="28"/>
        </w:rPr>
      </w:pPr>
      <w:r>
        <w:rPr>
          <w:sz w:val="28"/>
          <w:szCs w:val="28"/>
        </w:rPr>
        <w:t xml:space="preserve">13.2.60. В районах, подверженных сейсмическому воздействию, зонирование территорий населенных пунктов следует предусматривать </w:t>
      </w:r>
      <w:r>
        <w:rPr>
          <w:sz w:val="28"/>
          <w:szCs w:val="28"/>
        </w:rPr>
        <w:br/>
        <w:t xml:space="preserve">с учетом уменьшения степени риска и обеспечения устойчивости функционирования. При этом в зонах с наибольшей степенью риска следует размещать парки, сады, открытые спортивные площадки </w:t>
      </w:r>
      <w:r>
        <w:rPr>
          <w:sz w:val="28"/>
          <w:szCs w:val="28"/>
        </w:rPr>
        <w:br/>
        <w:t>и другие свободные от застройки элементы.</w:t>
      </w:r>
    </w:p>
    <w:p w:rsidR="000F66AA" w:rsidRDefault="000F66AA" w:rsidP="000F66AA">
      <w:pPr>
        <w:tabs>
          <w:tab w:val="left" w:pos="708"/>
        </w:tabs>
        <w:ind w:firstLine="709"/>
        <w:jc w:val="both"/>
        <w:rPr>
          <w:bCs/>
          <w:sz w:val="28"/>
          <w:szCs w:val="28"/>
        </w:rPr>
      </w:pPr>
    </w:p>
    <w:p w:rsidR="000F66AA" w:rsidRDefault="000F66AA" w:rsidP="000F66AA">
      <w:pPr>
        <w:pStyle w:val="a5"/>
        <w:widowControl w:val="0"/>
        <w:tabs>
          <w:tab w:val="left" w:pos="708"/>
        </w:tabs>
        <w:ind w:left="0"/>
        <w:jc w:val="both"/>
        <w:rPr>
          <w:bCs/>
          <w:sz w:val="28"/>
          <w:szCs w:val="28"/>
        </w:rPr>
      </w:pPr>
      <w:r>
        <w:rPr>
          <w:bCs/>
          <w:sz w:val="28"/>
          <w:szCs w:val="28"/>
        </w:rPr>
        <w:t>12.3. Пожарная безопасность</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tabs>
          <w:tab w:val="left" w:pos="708"/>
        </w:tabs>
        <w:ind w:firstLine="720"/>
        <w:jc w:val="both"/>
        <w:rPr>
          <w:bCs/>
          <w:sz w:val="28"/>
          <w:szCs w:val="28"/>
        </w:rPr>
      </w:pPr>
      <w:r>
        <w:rPr>
          <w:bCs/>
          <w:sz w:val="28"/>
          <w:szCs w:val="28"/>
        </w:rPr>
        <w:t>12.3.1. </w:t>
      </w:r>
      <w:proofErr w:type="gramStart"/>
      <w:r>
        <w:rPr>
          <w:bCs/>
          <w:spacing w:val="-2"/>
          <w:sz w:val="28"/>
          <w:szCs w:val="28"/>
        </w:rPr>
        <w:t xml:space="preserve">При разработке </w:t>
      </w:r>
      <w:r>
        <w:rPr>
          <w:bCs/>
          <w:sz w:val="28"/>
          <w:szCs w:val="28"/>
        </w:rPr>
        <w:t xml:space="preserve">документов территориального планирования Зеленогорского сельского поселения должны выполняться требования Федерального закона от 22 июля 2008 г. № 123-ФЗ «Технический регламент о требованиях пожарной безопасности» (Раздел </w:t>
      </w:r>
      <w:r>
        <w:rPr>
          <w:bCs/>
          <w:sz w:val="28"/>
          <w:szCs w:val="28"/>
          <w:lang w:val="en-US"/>
        </w:rPr>
        <w:t>II</w:t>
      </w:r>
      <w:r>
        <w:rPr>
          <w:bCs/>
          <w:sz w:val="28"/>
          <w:szCs w:val="28"/>
        </w:rPr>
        <w:t xml:space="preserve"> «Требования пожарной безопасности при проектировании, строительстве и эксплуатации поселений и городских округов»), </w:t>
      </w:r>
      <w:r>
        <w:rPr>
          <w:bCs/>
          <w:sz w:val="28"/>
          <w:szCs w:val="28"/>
        </w:rPr>
        <w:br/>
        <w:t xml:space="preserve">а также иные требования пожарной безопасности, изложенные в законах и нормативно-технических документах Российской Федерации </w:t>
      </w:r>
      <w:r>
        <w:rPr>
          <w:bCs/>
          <w:sz w:val="28"/>
          <w:szCs w:val="28"/>
        </w:rPr>
        <w:br/>
        <w:t xml:space="preserve">и не противоречащие требованиям Федерального закона </w:t>
      </w:r>
      <w:r>
        <w:rPr>
          <w:bCs/>
          <w:sz w:val="28"/>
          <w:szCs w:val="28"/>
        </w:rPr>
        <w:br/>
        <w:t>от</w:t>
      </w:r>
      <w:proofErr w:type="gramEnd"/>
      <w:r>
        <w:rPr>
          <w:bCs/>
          <w:sz w:val="28"/>
          <w:szCs w:val="28"/>
        </w:rPr>
        <w:t xml:space="preserve"> 22 июля 2008 г. № 123-ФЗ «Технический регламент о требованиях пожарной безопасности».</w:t>
      </w:r>
    </w:p>
    <w:p w:rsidR="000F66AA" w:rsidRDefault="000F66AA" w:rsidP="000F66AA">
      <w:pPr>
        <w:tabs>
          <w:tab w:val="left" w:pos="708"/>
        </w:tabs>
        <w:ind w:firstLine="720"/>
        <w:jc w:val="both"/>
        <w:rPr>
          <w:bCs/>
          <w:sz w:val="28"/>
          <w:szCs w:val="28"/>
        </w:rPr>
      </w:pPr>
      <w:r>
        <w:rPr>
          <w:bCs/>
          <w:spacing w:val="-2"/>
          <w:sz w:val="28"/>
          <w:szCs w:val="28"/>
        </w:rPr>
        <w:t>При проектировании объектов капитального строительства следует предусматривать разработку</w:t>
      </w:r>
      <w:r>
        <w:rPr>
          <w:bCs/>
          <w:sz w:val="28"/>
          <w:szCs w:val="28"/>
        </w:rPr>
        <w:t xml:space="preserve"> декларации пожарной безопасности </w:t>
      </w:r>
      <w:r>
        <w:rPr>
          <w:bCs/>
          <w:sz w:val="28"/>
          <w:szCs w:val="28"/>
        </w:rPr>
        <w:br/>
        <w:t xml:space="preserve">в соответствии с требованиями статьи 64 Федерального закона </w:t>
      </w:r>
      <w:r>
        <w:rPr>
          <w:bCs/>
          <w:sz w:val="28"/>
          <w:szCs w:val="28"/>
        </w:rPr>
        <w:br/>
        <w:t>от 22 июля 2008 г. № 123-ФЗ «Технический регламент о требованиях пожарной безопасности».</w:t>
      </w:r>
    </w:p>
    <w:p w:rsidR="000F66AA" w:rsidRDefault="000F66AA" w:rsidP="000F66AA">
      <w:pPr>
        <w:tabs>
          <w:tab w:val="left" w:pos="708"/>
        </w:tabs>
        <w:ind w:firstLine="720"/>
        <w:jc w:val="both"/>
        <w:rPr>
          <w:bCs/>
          <w:spacing w:val="-3"/>
          <w:sz w:val="28"/>
          <w:szCs w:val="28"/>
        </w:rPr>
      </w:pPr>
      <w:r>
        <w:rPr>
          <w:bCs/>
          <w:spacing w:val="-3"/>
          <w:sz w:val="28"/>
          <w:szCs w:val="28"/>
        </w:rPr>
        <w:t>12.3.2. </w:t>
      </w:r>
      <w:proofErr w:type="gramStart"/>
      <w:r>
        <w:rPr>
          <w:bCs/>
          <w:spacing w:val="-3"/>
          <w:sz w:val="28"/>
          <w:szCs w:val="28"/>
        </w:rPr>
        <w:t xml:space="preserve">Согласование отступлений от требований пожарной безопасности проводится в соответствии с требованиями приказа </w:t>
      </w:r>
      <w:r>
        <w:rPr>
          <w:bCs/>
          <w:spacing w:val="-3"/>
          <w:sz w:val="28"/>
          <w:szCs w:val="28"/>
        </w:rPr>
        <w:br/>
      </w:r>
      <w:r>
        <w:rPr>
          <w:bCs/>
          <w:spacing w:val="-3"/>
          <w:sz w:val="28"/>
          <w:szCs w:val="28"/>
        </w:rPr>
        <w:lastRenderedPageBreak/>
        <w:t xml:space="preserve">МЧС России от 16 марта 2007 г. № 141 «Об утверждении инструкции </w:t>
      </w:r>
      <w:r>
        <w:rPr>
          <w:bCs/>
          <w:spacing w:val="-3"/>
          <w:sz w:val="28"/>
          <w:szCs w:val="28"/>
        </w:rPr>
        <w:br/>
        <w:t>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w:t>
      </w:r>
      <w:proofErr w:type="gramEnd"/>
      <w:r>
        <w:rPr>
          <w:bCs/>
          <w:spacing w:val="-3"/>
          <w:sz w:val="28"/>
          <w:szCs w:val="28"/>
        </w:rPr>
        <w:t xml:space="preserve"> противопожарной защиты конкретного объекта, и осуществляется органами Государственного пожарного надзора.</w:t>
      </w:r>
    </w:p>
    <w:p w:rsidR="000F66AA" w:rsidRDefault="000F66AA" w:rsidP="000F66AA">
      <w:pPr>
        <w:pStyle w:val="Style9"/>
        <w:tabs>
          <w:tab w:val="left" w:pos="708"/>
        </w:tabs>
        <w:spacing w:line="240" w:lineRule="auto"/>
        <w:ind w:firstLine="709"/>
        <w:rPr>
          <w:rStyle w:val="FontStyle15"/>
          <w:sz w:val="28"/>
          <w:szCs w:val="28"/>
        </w:rPr>
      </w:pPr>
      <w:r>
        <w:rPr>
          <w:sz w:val="28"/>
          <w:szCs w:val="28"/>
        </w:rPr>
        <w:t>12.3.3. </w:t>
      </w:r>
      <w:r>
        <w:rPr>
          <w:rStyle w:val="FontStyle15"/>
          <w:sz w:val="28"/>
          <w:szCs w:val="28"/>
        </w:rPr>
        <w:t>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0F66AA" w:rsidRDefault="000F66AA" w:rsidP="000F66AA">
      <w:pPr>
        <w:pStyle w:val="Style9"/>
        <w:tabs>
          <w:tab w:val="left" w:pos="708"/>
        </w:tabs>
        <w:spacing w:line="240" w:lineRule="auto"/>
        <w:ind w:firstLine="709"/>
        <w:rPr>
          <w:rStyle w:val="FontStyle15"/>
          <w:sz w:val="28"/>
          <w:szCs w:val="28"/>
        </w:rPr>
      </w:pPr>
      <w:proofErr w:type="gramStart"/>
      <w:r>
        <w:rPr>
          <w:rStyle w:val="FontStyle15"/>
          <w:sz w:val="28"/>
          <w:szCs w:val="28"/>
        </w:rPr>
        <w:t xml:space="preserve">В качестве источников противопожарного водоснабжения могут использоваться естественные и искусственные водоемы, </w:t>
      </w:r>
      <w:r>
        <w:rPr>
          <w:rStyle w:val="FontStyle15"/>
          <w:sz w:val="28"/>
          <w:szCs w:val="28"/>
        </w:rPr>
        <w:br/>
        <w:t>а также внутренний и наружный водопроводы (в том числе питьевые, хозяйственно-питьевые, хозяйственные и противопожарные).</w:t>
      </w:r>
      <w:proofErr w:type="gramEnd"/>
    </w:p>
    <w:p w:rsidR="000F66AA" w:rsidRDefault="000F66AA" w:rsidP="000F66AA">
      <w:pPr>
        <w:tabs>
          <w:tab w:val="left" w:pos="708"/>
        </w:tabs>
        <w:ind w:firstLine="709"/>
        <w:jc w:val="both"/>
        <w:rPr>
          <w:bCs/>
        </w:rPr>
      </w:pPr>
      <w:r>
        <w:rPr>
          <w:rStyle w:val="FontStyle15"/>
          <w:sz w:val="28"/>
          <w:szCs w:val="28"/>
        </w:rPr>
        <w:t xml:space="preserve">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w:t>
      </w:r>
      <w:r>
        <w:rPr>
          <w:rStyle w:val="FontStyle15"/>
          <w:sz w:val="28"/>
          <w:szCs w:val="28"/>
        </w:rPr>
        <w:br/>
        <w:t>с требованиями Федерального закона от 22 июля 2008 г. № 123-ФЗ «Технический регламент о требованиях пожарной безопасности».</w:t>
      </w:r>
    </w:p>
    <w:p w:rsidR="000F66AA" w:rsidRDefault="000F66AA" w:rsidP="000F66AA">
      <w:pPr>
        <w:tabs>
          <w:tab w:val="left" w:pos="708"/>
        </w:tabs>
        <w:ind w:firstLine="720"/>
        <w:jc w:val="both"/>
        <w:rPr>
          <w:bCs/>
          <w:spacing w:val="-2"/>
          <w:sz w:val="28"/>
          <w:szCs w:val="28"/>
        </w:rPr>
      </w:pPr>
      <w:r>
        <w:rPr>
          <w:bCs/>
          <w:spacing w:val="-2"/>
          <w:sz w:val="28"/>
          <w:szCs w:val="28"/>
        </w:rPr>
        <w:t>12.3.4.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0F66AA" w:rsidRDefault="000F66AA" w:rsidP="000F66AA">
      <w:pPr>
        <w:tabs>
          <w:tab w:val="left" w:pos="708"/>
        </w:tabs>
        <w:ind w:firstLine="720"/>
        <w:jc w:val="both"/>
        <w:rPr>
          <w:bCs/>
          <w:sz w:val="28"/>
          <w:szCs w:val="28"/>
        </w:rPr>
      </w:pPr>
      <w:r>
        <w:rPr>
          <w:bCs/>
          <w:sz w:val="28"/>
          <w:szCs w:val="28"/>
        </w:rPr>
        <w:t xml:space="preserve">Размещение пожарных депо следует осуществлять в соответствии с требованиями главы 17 Федерального закона от 22 июля 2008 г. </w:t>
      </w:r>
      <w:r>
        <w:rPr>
          <w:bCs/>
          <w:sz w:val="28"/>
          <w:szCs w:val="28"/>
        </w:rPr>
        <w:br/>
        <w:t xml:space="preserve">№ 123-ФЗ «Технический регламент о требованиях пожарной безопасности», </w:t>
      </w:r>
      <w:r>
        <w:rPr>
          <w:rStyle w:val="FontStyle15"/>
          <w:sz w:val="28"/>
          <w:szCs w:val="28"/>
        </w:rPr>
        <w:t>СП 11.13130.2009</w:t>
      </w:r>
      <w:r>
        <w:rPr>
          <w:bCs/>
          <w:sz w:val="28"/>
          <w:szCs w:val="28"/>
        </w:rPr>
        <w:t>.</w:t>
      </w:r>
    </w:p>
    <w:p w:rsidR="000F66AA" w:rsidRDefault="000F66AA" w:rsidP="000F66AA">
      <w:pPr>
        <w:tabs>
          <w:tab w:val="left" w:pos="708"/>
        </w:tabs>
        <w:ind w:firstLine="720"/>
        <w:jc w:val="both"/>
        <w:rPr>
          <w:bCs/>
          <w:sz w:val="28"/>
          <w:szCs w:val="28"/>
        </w:rPr>
      </w:pPr>
    </w:p>
    <w:p w:rsidR="000F66AA" w:rsidRDefault="000F66AA" w:rsidP="000F66AA">
      <w:pPr>
        <w:pStyle w:val="a5"/>
        <w:widowControl w:val="0"/>
        <w:tabs>
          <w:tab w:val="left" w:pos="708"/>
        </w:tabs>
        <w:ind w:left="0"/>
        <w:jc w:val="both"/>
        <w:rPr>
          <w:bCs/>
          <w:spacing w:val="-2"/>
          <w:sz w:val="28"/>
          <w:szCs w:val="28"/>
        </w:rPr>
      </w:pPr>
      <w:r>
        <w:rPr>
          <w:bCs/>
          <w:spacing w:val="-2"/>
          <w:sz w:val="28"/>
          <w:szCs w:val="28"/>
        </w:rPr>
        <w:t xml:space="preserve">12.4. Инженерно-технические мероприятия гражданской обороны </w:t>
      </w:r>
      <w:r>
        <w:rPr>
          <w:bCs/>
          <w:spacing w:val="-2"/>
          <w:sz w:val="28"/>
          <w:szCs w:val="28"/>
        </w:rPr>
        <w:br/>
        <w:t>и предупреждения чрезвычайных ситуаций при градостроительном проектировании.</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firstLine="709"/>
        <w:jc w:val="both"/>
        <w:rPr>
          <w:i/>
          <w:iCs/>
          <w:sz w:val="28"/>
          <w:szCs w:val="28"/>
        </w:rPr>
      </w:pPr>
      <w:r>
        <w:rPr>
          <w:sz w:val="28"/>
          <w:szCs w:val="28"/>
        </w:rPr>
        <w:t>12.4.1. Территориальное развитие Зеленогорского сельского поселения в системе расселения, не следует предусматривать в направлении размещения категорированных городов и объектов.</w:t>
      </w:r>
    </w:p>
    <w:p w:rsidR="000F66AA" w:rsidRDefault="000F66AA" w:rsidP="000F66AA">
      <w:pPr>
        <w:tabs>
          <w:tab w:val="left" w:pos="708"/>
        </w:tabs>
        <w:ind w:firstLine="709"/>
        <w:jc w:val="both"/>
        <w:rPr>
          <w:bCs/>
          <w:sz w:val="28"/>
          <w:szCs w:val="28"/>
        </w:rPr>
      </w:pPr>
      <w:r>
        <w:rPr>
          <w:bCs/>
          <w:sz w:val="28"/>
          <w:szCs w:val="28"/>
        </w:rPr>
        <w:t>12.4.2. </w:t>
      </w:r>
      <w:proofErr w:type="gramStart"/>
      <w:r>
        <w:rPr>
          <w:bCs/>
          <w:sz w:val="28"/>
          <w:szCs w:val="28"/>
        </w:rPr>
        <w:t xml:space="preserve">Новые промышленные предприятия, узлы и территории не должны проектироваться в зонах возможных сильных разрушений категорированных и объектов особой важности, в зонах возможного катастрофического затопления, а также на территориях населенных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w:t>
      </w:r>
      <w:r>
        <w:rPr>
          <w:bCs/>
          <w:sz w:val="28"/>
          <w:szCs w:val="28"/>
        </w:rPr>
        <w:lastRenderedPageBreak/>
        <w:t>нужд промышленного, коммунального и жилищно-гражданского строительства.</w:t>
      </w:r>
      <w:proofErr w:type="gramEnd"/>
    </w:p>
    <w:p w:rsidR="000F66AA" w:rsidRDefault="000F66AA" w:rsidP="000F66AA">
      <w:pPr>
        <w:pStyle w:val="a5"/>
        <w:widowControl w:val="0"/>
        <w:tabs>
          <w:tab w:val="left" w:pos="708"/>
        </w:tabs>
        <w:ind w:left="0" w:firstLine="709"/>
        <w:jc w:val="both"/>
        <w:rPr>
          <w:sz w:val="28"/>
          <w:szCs w:val="28"/>
        </w:rPr>
      </w:pPr>
      <w:r>
        <w:rPr>
          <w:sz w:val="28"/>
          <w:szCs w:val="28"/>
        </w:rPr>
        <w:t xml:space="preserve">Дальнейшее развитие действующих промышленных предприятий, узлов и территорий, находящихся в категорированных городах, а также объектов особой важности должно осуществляться за счет </w:t>
      </w:r>
      <w:r>
        <w:rPr>
          <w:sz w:val="28"/>
          <w:szCs w:val="28"/>
        </w:rPr>
        <w:br/>
        <w:t xml:space="preserve">их реконструкции и технического перевооружения без увеличения производственных площадей предприятий, численности работников </w:t>
      </w:r>
      <w:r>
        <w:rPr>
          <w:sz w:val="28"/>
          <w:szCs w:val="28"/>
        </w:rPr>
        <w:br/>
        <w:t>и объема вредных стоков и выбросов.</w:t>
      </w:r>
    </w:p>
    <w:p w:rsidR="000F66AA" w:rsidRDefault="000F66AA" w:rsidP="000F66AA">
      <w:pPr>
        <w:tabs>
          <w:tab w:val="left" w:pos="708"/>
        </w:tabs>
        <w:ind w:firstLine="709"/>
        <w:jc w:val="both"/>
        <w:rPr>
          <w:bCs/>
          <w:sz w:val="28"/>
          <w:szCs w:val="28"/>
        </w:rPr>
      </w:pPr>
      <w:r>
        <w:rPr>
          <w:bCs/>
          <w:sz w:val="28"/>
          <w:szCs w:val="28"/>
        </w:rPr>
        <w:t>12.4.3.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населенных пунктах, расположенных от границ застройки категорированных объектов особой важности на расстоянии:</w:t>
      </w:r>
    </w:p>
    <w:p w:rsidR="000F66AA" w:rsidRDefault="000F66AA" w:rsidP="000F66AA">
      <w:pPr>
        <w:tabs>
          <w:tab w:val="left" w:pos="708"/>
        </w:tabs>
        <w:ind w:firstLine="709"/>
        <w:jc w:val="both"/>
        <w:rPr>
          <w:bCs/>
          <w:spacing w:val="-2"/>
          <w:sz w:val="28"/>
          <w:szCs w:val="28"/>
        </w:rPr>
      </w:pPr>
      <w:r>
        <w:rPr>
          <w:bCs/>
          <w:spacing w:val="-2"/>
          <w:sz w:val="28"/>
          <w:szCs w:val="28"/>
        </w:rPr>
        <w:t xml:space="preserve">не менее 60 километров - для </w:t>
      </w:r>
      <w:r>
        <w:rPr>
          <w:bCs/>
          <w:sz w:val="28"/>
          <w:szCs w:val="28"/>
        </w:rPr>
        <w:t>городов</w:t>
      </w:r>
      <w:r>
        <w:rPr>
          <w:bCs/>
          <w:spacing w:val="-2"/>
          <w:sz w:val="28"/>
          <w:szCs w:val="28"/>
        </w:rPr>
        <w:t xml:space="preserve"> особой и первой групп </w:t>
      </w:r>
      <w:r>
        <w:rPr>
          <w:bCs/>
          <w:spacing w:val="-2"/>
          <w:sz w:val="28"/>
          <w:szCs w:val="28"/>
        </w:rPr>
        <w:br/>
        <w:t>по гражданской обороне;</w:t>
      </w:r>
    </w:p>
    <w:p w:rsidR="000F66AA" w:rsidRDefault="000F66AA" w:rsidP="000F66AA">
      <w:pPr>
        <w:tabs>
          <w:tab w:val="left" w:pos="708"/>
        </w:tabs>
        <w:ind w:firstLine="709"/>
        <w:jc w:val="both"/>
        <w:rPr>
          <w:bCs/>
          <w:sz w:val="28"/>
          <w:szCs w:val="28"/>
        </w:rPr>
      </w:pPr>
      <w:r>
        <w:rPr>
          <w:bCs/>
          <w:sz w:val="28"/>
          <w:szCs w:val="28"/>
        </w:rPr>
        <w:t>не менее 40 километров </w:t>
      </w:r>
      <w:r>
        <w:rPr>
          <w:bCs/>
          <w:spacing w:val="-2"/>
          <w:sz w:val="28"/>
          <w:szCs w:val="28"/>
        </w:rPr>
        <w:t>-</w:t>
      </w:r>
      <w:r>
        <w:rPr>
          <w:bCs/>
          <w:sz w:val="28"/>
          <w:szCs w:val="28"/>
        </w:rPr>
        <w:t xml:space="preserve"> для городов второй группы </w:t>
      </w:r>
      <w:r>
        <w:rPr>
          <w:bCs/>
          <w:sz w:val="28"/>
          <w:szCs w:val="28"/>
        </w:rPr>
        <w:br/>
        <w:t>по гражданской обороне;</w:t>
      </w:r>
    </w:p>
    <w:p w:rsidR="000F66AA" w:rsidRDefault="000F66AA" w:rsidP="000F66AA">
      <w:pPr>
        <w:pStyle w:val="a5"/>
        <w:widowControl w:val="0"/>
        <w:tabs>
          <w:tab w:val="left" w:pos="708"/>
        </w:tabs>
        <w:ind w:left="0" w:firstLine="709"/>
        <w:jc w:val="both"/>
        <w:rPr>
          <w:sz w:val="28"/>
          <w:szCs w:val="28"/>
        </w:rPr>
      </w:pPr>
      <w:r>
        <w:rPr>
          <w:sz w:val="28"/>
          <w:szCs w:val="28"/>
        </w:rPr>
        <w:t xml:space="preserve">не менее 25 километров </w:t>
      </w:r>
      <w:r>
        <w:rPr>
          <w:spacing w:val="-2"/>
          <w:sz w:val="28"/>
          <w:szCs w:val="28"/>
        </w:rPr>
        <w:t>-</w:t>
      </w:r>
      <w:r>
        <w:rPr>
          <w:sz w:val="28"/>
          <w:szCs w:val="28"/>
        </w:rPr>
        <w:t xml:space="preserve"> для городов третьей группы и </w:t>
      </w:r>
      <w:r>
        <w:rPr>
          <w:spacing w:val="-3"/>
          <w:sz w:val="28"/>
          <w:szCs w:val="28"/>
        </w:rPr>
        <w:t>объектов особой важности по гражданской обороне (в том числе атомных станций).</w:t>
      </w:r>
    </w:p>
    <w:p w:rsidR="000F66AA" w:rsidRDefault="000F66AA" w:rsidP="000F66AA">
      <w:pPr>
        <w:tabs>
          <w:tab w:val="left" w:pos="708"/>
        </w:tabs>
        <w:ind w:firstLine="709"/>
        <w:jc w:val="both"/>
        <w:rPr>
          <w:bCs/>
          <w:spacing w:val="-2"/>
          <w:sz w:val="28"/>
          <w:szCs w:val="28"/>
        </w:rPr>
      </w:pPr>
      <w:r>
        <w:rPr>
          <w:bCs/>
          <w:spacing w:val="-2"/>
          <w:sz w:val="28"/>
          <w:szCs w:val="28"/>
        </w:rPr>
        <w:t>12.4.4. </w:t>
      </w:r>
      <w:proofErr w:type="gramStart"/>
      <w:r>
        <w:rPr>
          <w:bCs/>
          <w:spacing w:val="-2"/>
          <w:sz w:val="28"/>
          <w:szCs w:val="28"/>
        </w:rPr>
        <w:t>Центры сельского расселения, развиваемых на базе застроенных территорий малых и средних населенных пунктов (</w:t>
      </w:r>
      <w:proofErr w:type="spellStart"/>
      <w:r>
        <w:rPr>
          <w:bCs/>
          <w:sz w:val="28"/>
          <w:szCs w:val="28"/>
        </w:rPr>
        <w:t>некатегорированные</w:t>
      </w:r>
      <w:proofErr w:type="spellEnd"/>
      <w:r>
        <w:rPr>
          <w:bCs/>
          <w:spacing w:val="-2"/>
          <w:sz w:val="28"/>
          <w:szCs w:val="28"/>
        </w:rPr>
        <w:t xml:space="preserve">), должны проектироваться от границ категорированных </w:t>
      </w:r>
      <w:r>
        <w:rPr>
          <w:bCs/>
          <w:sz w:val="28"/>
          <w:szCs w:val="28"/>
        </w:rPr>
        <w:t>городов</w:t>
      </w:r>
      <w:r>
        <w:rPr>
          <w:bCs/>
          <w:spacing w:val="-2"/>
          <w:sz w:val="28"/>
          <w:szCs w:val="28"/>
        </w:rPr>
        <w:t xml:space="preserve"> на расстояниях, </w:t>
      </w:r>
      <w:r>
        <w:rPr>
          <w:bCs/>
          <w:spacing w:val="-3"/>
          <w:sz w:val="28"/>
          <w:szCs w:val="28"/>
        </w:rPr>
        <w:t xml:space="preserve">указанных </w:t>
      </w:r>
      <w:r>
        <w:rPr>
          <w:bCs/>
          <w:spacing w:val="-3"/>
          <w:sz w:val="28"/>
          <w:szCs w:val="28"/>
        </w:rPr>
        <w:br/>
        <w:t xml:space="preserve">в пункте 12.4.3 настоящих нормативов, а максимальную численность населения этих </w:t>
      </w:r>
      <w:r>
        <w:rPr>
          <w:bCs/>
          <w:spacing w:val="-2"/>
          <w:sz w:val="28"/>
          <w:szCs w:val="28"/>
        </w:rPr>
        <w:t xml:space="preserve">центров и минимальные средние расстояния между границами их застройки следует проектировать в соответствии </w:t>
      </w:r>
      <w:r>
        <w:rPr>
          <w:bCs/>
          <w:spacing w:val="-2"/>
          <w:sz w:val="28"/>
          <w:szCs w:val="28"/>
        </w:rPr>
        <w:br/>
        <w:t xml:space="preserve">с требованиями </w:t>
      </w:r>
      <w:proofErr w:type="spellStart"/>
      <w:r>
        <w:rPr>
          <w:bCs/>
          <w:spacing w:val="-2"/>
          <w:sz w:val="28"/>
          <w:szCs w:val="28"/>
        </w:rPr>
        <w:t>СНиП</w:t>
      </w:r>
      <w:proofErr w:type="spellEnd"/>
      <w:r>
        <w:rPr>
          <w:bCs/>
          <w:spacing w:val="-2"/>
          <w:sz w:val="28"/>
          <w:szCs w:val="28"/>
        </w:rPr>
        <w:t xml:space="preserve"> 2.01.51-90 (таблица 3). </w:t>
      </w:r>
      <w:proofErr w:type="gramEnd"/>
    </w:p>
    <w:p w:rsidR="000F66AA" w:rsidRDefault="000F66AA" w:rsidP="000F66AA">
      <w:pPr>
        <w:pStyle w:val="a5"/>
        <w:widowControl w:val="0"/>
        <w:tabs>
          <w:tab w:val="left" w:pos="708"/>
        </w:tabs>
        <w:ind w:left="0" w:firstLine="709"/>
        <w:jc w:val="both"/>
        <w:rPr>
          <w:sz w:val="28"/>
          <w:szCs w:val="28"/>
        </w:rPr>
      </w:pPr>
      <w:r>
        <w:rPr>
          <w:sz w:val="28"/>
          <w:szCs w:val="28"/>
        </w:rPr>
        <w:t xml:space="preserve">12.4.5.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w:t>
      </w:r>
      <w:r>
        <w:rPr>
          <w:sz w:val="28"/>
          <w:szCs w:val="28"/>
        </w:rPr>
        <w:br/>
        <w:t xml:space="preserve">Кроме того, перечисленные объекты следует проектировать </w:t>
      </w:r>
      <w:r>
        <w:rPr>
          <w:sz w:val="28"/>
          <w:szCs w:val="28"/>
        </w:rPr>
        <w:br/>
        <w:t>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w:t>
      </w:r>
    </w:p>
    <w:p w:rsidR="000F66AA" w:rsidRDefault="000F66AA" w:rsidP="000F66AA">
      <w:pPr>
        <w:tabs>
          <w:tab w:val="left" w:pos="708"/>
        </w:tabs>
        <w:ind w:firstLine="709"/>
        <w:jc w:val="both"/>
        <w:rPr>
          <w:bCs/>
          <w:sz w:val="28"/>
          <w:szCs w:val="28"/>
        </w:rPr>
      </w:pPr>
      <w:r>
        <w:rPr>
          <w:bCs/>
          <w:sz w:val="28"/>
          <w:szCs w:val="28"/>
        </w:rPr>
        <w:t>12.4.6.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пункта 7.2 настоящих нормативов.</w:t>
      </w:r>
    </w:p>
    <w:p w:rsidR="000F66AA" w:rsidRDefault="000F66AA" w:rsidP="000F66AA">
      <w:pPr>
        <w:pStyle w:val="a5"/>
        <w:widowControl w:val="0"/>
        <w:tabs>
          <w:tab w:val="left" w:pos="708"/>
        </w:tabs>
        <w:ind w:left="0" w:firstLine="709"/>
        <w:jc w:val="both"/>
        <w:rPr>
          <w:spacing w:val="-4"/>
          <w:sz w:val="28"/>
          <w:szCs w:val="28"/>
        </w:rPr>
      </w:pPr>
      <w:r>
        <w:rPr>
          <w:spacing w:val="-4"/>
          <w:sz w:val="28"/>
          <w:szCs w:val="28"/>
        </w:rPr>
        <w:t xml:space="preserve">Базисные склады нефти и нефтепродуктов, проектируемые у берегов рек на расстоянии 200 метров и менее от уреза воды (при максимальном уровне), должны размещаться ниже (по течению рек) </w:t>
      </w:r>
      <w:r>
        <w:rPr>
          <w:sz w:val="28"/>
          <w:szCs w:val="28"/>
        </w:rPr>
        <w:t>населенных пунктов</w:t>
      </w:r>
      <w:r>
        <w:rPr>
          <w:spacing w:val="-4"/>
          <w:sz w:val="28"/>
          <w:szCs w:val="28"/>
        </w:rPr>
        <w:t xml:space="preserve">, пристаней, речных вокзалов, гидроэлектростанций </w:t>
      </w:r>
      <w:r>
        <w:rPr>
          <w:spacing w:val="-4"/>
          <w:sz w:val="28"/>
          <w:szCs w:val="28"/>
        </w:rPr>
        <w:br/>
      </w:r>
      <w:r>
        <w:rPr>
          <w:spacing w:val="-4"/>
          <w:sz w:val="28"/>
          <w:szCs w:val="28"/>
        </w:rPr>
        <w:lastRenderedPageBreak/>
        <w:t xml:space="preserve">и гидротехнических сооружений, железнодорожных мостов </w:t>
      </w:r>
      <w:r>
        <w:rPr>
          <w:spacing w:val="-4"/>
          <w:sz w:val="28"/>
          <w:szCs w:val="28"/>
        </w:rPr>
        <w:br/>
        <w:t>и водопроводных станций, на расстоянии не менее 100 метров.</w:t>
      </w:r>
    </w:p>
    <w:p w:rsidR="000F66AA" w:rsidRDefault="000F66AA" w:rsidP="000F66AA">
      <w:pPr>
        <w:pStyle w:val="a5"/>
        <w:widowControl w:val="0"/>
        <w:tabs>
          <w:tab w:val="left" w:pos="708"/>
        </w:tabs>
        <w:ind w:left="0" w:firstLine="709"/>
        <w:jc w:val="both"/>
        <w:rPr>
          <w:sz w:val="28"/>
          <w:szCs w:val="28"/>
        </w:rPr>
      </w:pPr>
      <w:r>
        <w:rPr>
          <w:sz w:val="28"/>
          <w:szCs w:val="28"/>
        </w:rPr>
        <w:t>12.4.7. </w:t>
      </w:r>
      <w:proofErr w:type="gramStart"/>
      <w:r>
        <w:rPr>
          <w:sz w:val="28"/>
          <w:szCs w:val="28"/>
        </w:rPr>
        <w:t xml:space="preserve">Предприятия по переработке легковоспламеняющихся </w:t>
      </w:r>
      <w:r>
        <w:rPr>
          <w:sz w:val="28"/>
          <w:szCs w:val="28"/>
        </w:rPr>
        <w:br/>
        <w:t xml:space="preserve">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w:t>
      </w:r>
      <w:r>
        <w:rPr>
          <w:sz w:val="28"/>
          <w:szCs w:val="28"/>
        </w:rPr>
        <w:br/>
        <w:t>и объектов, автомобильных и железных дорог с учетом возможности отвода горючих жидкостей в безопасные места в случае разрушения емкостей.</w:t>
      </w:r>
      <w:proofErr w:type="gramEnd"/>
    </w:p>
    <w:p w:rsidR="000F66AA" w:rsidRDefault="000F66AA" w:rsidP="000F66AA">
      <w:pPr>
        <w:pStyle w:val="a5"/>
        <w:widowControl w:val="0"/>
        <w:tabs>
          <w:tab w:val="left" w:pos="708"/>
        </w:tabs>
        <w:ind w:left="0" w:firstLine="709"/>
        <w:jc w:val="both"/>
        <w:rPr>
          <w:spacing w:val="-4"/>
          <w:sz w:val="28"/>
          <w:szCs w:val="28"/>
        </w:rPr>
      </w:pPr>
      <w:r>
        <w:rPr>
          <w:spacing w:val="-4"/>
          <w:sz w:val="28"/>
          <w:szCs w:val="28"/>
        </w:rPr>
        <w:t xml:space="preserve">12.4.8. При подготовке генерального плана сельского </w:t>
      </w:r>
      <w:r>
        <w:rPr>
          <w:spacing w:val="-4"/>
          <w:sz w:val="28"/>
          <w:szCs w:val="28"/>
        </w:rPr>
        <w:br/>
        <w:t>поселения следует учитывать:</w:t>
      </w:r>
    </w:p>
    <w:p w:rsidR="000F66AA" w:rsidRDefault="000F66AA" w:rsidP="000F66AA">
      <w:pPr>
        <w:pStyle w:val="a5"/>
        <w:widowControl w:val="0"/>
        <w:tabs>
          <w:tab w:val="left" w:pos="708"/>
        </w:tabs>
        <w:ind w:left="0" w:firstLine="709"/>
        <w:jc w:val="both"/>
        <w:rPr>
          <w:sz w:val="28"/>
          <w:szCs w:val="28"/>
        </w:rPr>
      </w:pPr>
      <w:r>
        <w:rPr>
          <w:spacing w:val="-2"/>
          <w:sz w:val="28"/>
          <w:szCs w:val="28"/>
        </w:rPr>
        <w:t xml:space="preserve">численность населения планировочных и жилых районов </w:t>
      </w:r>
      <w:r>
        <w:rPr>
          <w:sz w:val="28"/>
          <w:szCs w:val="28"/>
        </w:rPr>
        <w:t>населенных пунктов</w:t>
      </w:r>
      <w:r>
        <w:rPr>
          <w:spacing w:val="-2"/>
          <w:sz w:val="28"/>
          <w:szCs w:val="28"/>
        </w:rPr>
        <w:t xml:space="preserve"> при проектировании</w:t>
      </w:r>
      <w:r>
        <w:rPr>
          <w:sz w:val="28"/>
          <w:szCs w:val="28"/>
        </w:rPr>
        <w:t xml:space="preserve"> должна соответствовать требованиям </w:t>
      </w:r>
      <w:proofErr w:type="spellStart"/>
      <w:r>
        <w:rPr>
          <w:sz w:val="28"/>
          <w:szCs w:val="28"/>
        </w:rPr>
        <w:t>СНиП</w:t>
      </w:r>
      <w:proofErr w:type="spellEnd"/>
      <w:r>
        <w:rPr>
          <w:sz w:val="28"/>
          <w:szCs w:val="28"/>
        </w:rPr>
        <w:t xml:space="preserve"> 2.01.51-90 (таблица 4);</w:t>
      </w:r>
    </w:p>
    <w:p w:rsidR="000F66AA" w:rsidRDefault="000F66AA" w:rsidP="000F66AA">
      <w:pPr>
        <w:pStyle w:val="a5"/>
        <w:widowControl w:val="0"/>
        <w:tabs>
          <w:tab w:val="left" w:pos="708"/>
        </w:tabs>
        <w:ind w:left="0" w:firstLine="709"/>
        <w:jc w:val="both"/>
        <w:rPr>
          <w:sz w:val="28"/>
          <w:szCs w:val="28"/>
        </w:rPr>
      </w:pPr>
      <w:r>
        <w:rPr>
          <w:sz w:val="28"/>
          <w:szCs w:val="28"/>
        </w:rPr>
        <w:t>максимальная плотность населения жилых районов и кварталов (микрорайонов)</w:t>
      </w:r>
      <w:r>
        <w:rPr>
          <w:bCs/>
          <w:sz w:val="28"/>
          <w:szCs w:val="28"/>
        </w:rPr>
        <w:t xml:space="preserve"> </w:t>
      </w:r>
      <w:r>
        <w:rPr>
          <w:sz w:val="28"/>
          <w:szCs w:val="28"/>
        </w:rPr>
        <w:t xml:space="preserve">населенного пункта, человек на 1 гектар, при проектировании должна соответствовать требованиям </w:t>
      </w:r>
      <w:proofErr w:type="spellStart"/>
      <w:r>
        <w:rPr>
          <w:sz w:val="28"/>
          <w:szCs w:val="28"/>
        </w:rPr>
        <w:t>СНиП</w:t>
      </w:r>
      <w:proofErr w:type="spellEnd"/>
      <w:r>
        <w:rPr>
          <w:sz w:val="28"/>
          <w:szCs w:val="28"/>
        </w:rPr>
        <w:t xml:space="preserve"> 2.01.51-90 (таблица 5);</w:t>
      </w:r>
    </w:p>
    <w:p w:rsidR="000F66AA" w:rsidRDefault="000F66AA" w:rsidP="000F66AA">
      <w:pPr>
        <w:pStyle w:val="a5"/>
        <w:widowControl w:val="0"/>
        <w:tabs>
          <w:tab w:val="left" w:pos="708"/>
        </w:tabs>
        <w:ind w:left="0" w:firstLine="709"/>
        <w:jc w:val="both"/>
        <w:rPr>
          <w:sz w:val="28"/>
          <w:szCs w:val="28"/>
        </w:rPr>
      </w:pPr>
      <w:r>
        <w:rPr>
          <w:sz w:val="28"/>
          <w:szCs w:val="28"/>
        </w:rPr>
        <w:t>при застройке жилых и общественно-деловых зон населенных пунктов этажность зданий не должна превышать 10 этажей.</w:t>
      </w:r>
    </w:p>
    <w:p w:rsidR="000F66AA" w:rsidRDefault="000F66AA" w:rsidP="000F66AA">
      <w:pPr>
        <w:pStyle w:val="a5"/>
        <w:widowControl w:val="0"/>
        <w:tabs>
          <w:tab w:val="left" w:pos="708"/>
        </w:tabs>
        <w:ind w:left="0" w:firstLine="709"/>
        <w:jc w:val="both"/>
        <w:rPr>
          <w:sz w:val="28"/>
          <w:szCs w:val="28"/>
        </w:rPr>
      </w:pPr>
      <w:r>
        <w:rPr>
          <w:sz w:val="28"/>
          <w:szCs w:val="28"/>
        </w:rPr>
        <w:t>12.4.9. </w:t>
      </w:r>
      <w:proofErr w:type="gramStart"/>
      <w:r>
        <w:rPr>
          <w:sz w:val="28"/>
          <w:szCs w:val="28"/>
        </w:rPr>
        <w:t>При подготовке документации по планировке территории, а также при развитии застроенных территорий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roofErr w:type="gramEnd"/>
    </w:p>
    <w:p w:rsidR="000F66AA" w:rsidRDefault="000F66AA" w:rsidP="000F66AA">
      <w:pPr>
        <w:tabs>
          <w:tab w:val="left" w:pos="708"/>
        </w:tabs>
        <w:ind w:firstLine="709"/>
        <w:jc w:val="both"/>
        <w:rPr>
          <w:bCs/>
          <w:sz w:val="28"/>
          <w:szCs w:val="28"/>
        </w:rPr>
      </w:pPr>
      <w:r>
        <w:rPr>
          <w:bCs/>
          <w:sz w:val="28"/>
          <w:szCs w:val="28"/>
        </w:rPr>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w:t>
      </w:r>
      <w:r>
        <w:rPr>
          <w:bCs/>
          <w:sz w:val="28"/>
          <w:szCs w:val="28"/>
        </w:rPr>
        <w:br/>
      </w:r>
      <w:proofErr w:type="spellStart"/>
      <w:r>
        <w:rPr>
          <w:bCs/>
          <w:sz w:val="28"/>
          <w:szCs w:val="28"/>
        </w:rPr>
        <w:t>СНиП</w:t>
      </w:r>
      <w:proofErr w:type="spellEnd"/>
      <w:r>
        <w:rPr>
          <w:bCs/>
          <w:sz w:val="28"/>
          <w:szCs w:val="28"/>
        </w:rPr>
        <w:t xml:space="preserve"> 2.01.51-90 «Инженерно-технические мероприятия гражданской обороны».</w:t>
      </w:r>
    </w:p>
    <w:p w:rsidR="000F66AA" w:rsidRDefault="000F66AA" w:rsidP="000F66AA">
      <w:pPr>
        <w:pStyle w:val="a5"/>
        <w:widowControl w:val="0"/>
        <w:tabs>
          <w:tab w:val="left" w:pos="708"/>
        </w:tabs>
        <w:ind w:left="0" w:firstLine="709"/>
        <w:jc w:val="both"/>
        <w:rPr>
          <w:sz w:val="28"/>
          <w:szCs w:val="28"/>
        </w:rPr>
      </w:pPr>
      <w:r>
        <w:rPr>
          <w:sz w:val="28"/>
          <w:szCs w:val="28"/>
        </w:rPr>
        <w:t xml:space="preserve">Расстояния между зданиями, расположенными по обеим сторонам магистральных улиц, принимаются равными сумме их зон возможных завалов и ширины </w:t>
      </w:r>
      <w:proofErr w:type="spellStart"/>
      <w:r>
        <w:rPr>
          <w:sz w:val="28"/>
          <w:szCs w:val="28"/>
        </w:rPr>
        <w:t>незаваливаемой</w:t>
      </w:r>
      <w:proofErr w:type="spellEnd"/>
      <w:r>
        <w:rPr>
          <w:sz w:val="28"/>
          <w:szCs w:val="28"/>
        </w:rPr>
        <w:t xml:space="preserve"> части дорог в пределах «желтых линий».</w:t>
      </w:r>
    </w:p>
    <w:p w:rsidR="000F66AA" w:rsidRDefault="000F66AA" w:rsidP="000F66AA">
      <w:pPr>
        <w:tabs>
          <w:tab w:val="left" w:pos="708"/>
        </w:tabs>
        <w:ind w:firstLine="709"/>
        <w:jc w:val="both"/>
        <w:rPr>
          <w:bCs/>
          <w:sz w:val="28"/>
          <w:szCs w:val="28"/>
        </w:rPr>
      </w:pPr>
      <w:r>
        <w:rPr>
          <w:bCs/>
          <w:sz w:val="28"/>
          <w:szCs w:val="28"/>
        </w:rPr>
        <w:t xml:space="preserve">Ширину </w:t>
      </w:r>
      <w:proofErr w:type="spellStart"/>
      <w:r>
        <w:rPr>
          <w:bCs/>
          <w:sz w:val="28"/>
          <w:szCs w:val="28"/>
        </w:rPr>
        <w:t>незаваливаемой</w:t>
      </w:r>
      <w:proofErr w:type="spellEnd"/>
      <w:r>
        <w:rPr>
          <w:bCs/>
          <w:sz w:val="28"/>
          <w:szCs w:val="28"/>
        </w:rPr>
        <w:t xml:space="preserve"> части дороги в пределах «желтых линий» следует принимать не менее 7 метров.</w:t>
      </w:r>
    </w:p>
    <w:p w:rsidR="000F66AA" w:rsidRDefault="000F66AA" w:rsidP="000F66AA">
      <w:pPr>
        <w:pStyle w:val="a5"/>
        <w:widowControl w:val="0"/>
        <w:tabs>
          <w:tab w:val="left" w:pos="708"/>
        </w:tabs>
        <w:ind w:left="0" w:firstLine="709"/>
        <w:jc w:val="both"/>
        <w:rPr>
          <w:sz w:val="28"/>
          <w:szCs w:val="28"/>
        </w:rPr>
      </w:pPr>
      <w:r>
        <w:rPr>
          <w:sz w:val="28"/>
          <w:szCs w:val="28"/>
        </w:rPr>
        <w:t>12.4.10. </w:t>
      </w:r>
      <w:proofErr w:type="gramStart"/>
      <w:r>
        <w:rPr>
          <w:sz w:val="28"/>
          <w:szCs w:val="28"/>
        </w:rPr>
        <w:t xml:space="preserve">При подготовке </w:t>
      </w:r>
      <w:r>
        <w:rPr>
          <w:spacing w:val="-4"/>
          <w:sz w:val="28"/>
          <w:szCs w:val="28"/>
        </w:rPr>
        <w:t xml:space="preserve">генерального плана сельского </w:t>
      </w:r>
      <w:r>
        <w:rPr>
          <w:spacing w:val="-4"/>
          <w:sz w:val="28"/>
          <w:szCs w:val="28"/>
        </w:rPr>
        <w:br/>
        <w:t>поселения</w:t>
      </w:r>
      <w:r>
        <w:rPr>
          <w:spacing w:val="-2"/>
          <w:sz w:val="28"/>
          <w:szCs w:val="28"/>
        </w:rPr>
        <w:t>, проектов планировки, застройки зеленые насаждения (парки, сады, бульвары)</w:t>
      </w:r>
      <w:r>
        <w:rPr>
          <w:sz w:val="28"/>
          <w:szCs w:val="28"/>
        </w:rPr>
        <w:t xml:space="preserve"> и свободные от застройки территории (водоемы, спортивные площадки и т. п.) следует связывать в единую систему, обеспечивающую членение территории населенных пунктов противопожарными разрывами шириной не менее 100 метров на участки площадью не более 2,5 кв. километра при преобладающей застройке зданиями и сооружениями I, II, </w:t>
      </w:r>
      <w:r>
        <w:rPr>
          <w:sz w:val="28"/>
          <w:szCs w:val="28"/>
          <w:lang w:val="en-US"/>
        </w:rPr>
        <w:t>III</w:t>
      </w:r>
      <w:r>
        <w:rPr>
          <w:sz w:val="28"/>
          <w:szCs w:val="28"/>
        </w:rPr>
        <w:t xml:space="preserve"> степеней</w:t>
      </w:r>
      <w:proofErr w:type="gramEnd"/>
      <w:r>
        <w:rPr>
          <w:sz w:val="28"/>
          <w:szCs w:val="28"/>
        </w:rPr>
        <w:t xml:space="preserve"> огнестойкости и не более 0,25 кв. километра при </w:t>
      </w:r>
      <w:r>
        <w:rPr>
          <w:spacing w:val="-3"/>
          <w:sz w:val="28"/>
          <w:szCs w:val="28"/>
        </w:rPr>
        <w:t xml:space="preserve">преобладающей </w:t>
      </w:r>
      <w:r>
        <w:rPr>
          <w:spacing w:val="-3"/>
          <w:sz w:val="28"/>
          <w:szCs w:val="28"/>
        </w:rPr>
        <w:lastRenderedPageBreak/>
        <w:t xml:space="preserve">застройке зданиями </w:t>
      </w:r>
      <w:r>
        <w:rPr>
          <w:spacing w:val="-3"/>
          <w:sz w:val="28"/>
          <w:szCs w:val="28"/>
        </w:rPr>
        <w:br/>
        <w:t>IV, V степеней огнестойкости.</w:t>
      </w:r>
    </w:p>
    <w:p w:rsidR="000F66AA" w:rsidRDefault="000F66AA" w:rsidP="000F66AA">
      <w:pPr>
        <w:pStyle w:val="a5"/>
        <w:widowControl w:val="0"/>
        <w:tabs>
          <w:tab w:val="left" w:pos="708"/>
        </w:tabs>
        <w:ind w:left="0" w:firstLine="709"/>
        <w:jc w:val="both"/>
        <w:rPr>
          <w:sz w:val="28"/>
          <w:szCs w:val="28"/>
        </w:rPr>
      </w:pPr>
      <w:r>
        <w:rPr>
          <w:sz w:val="28"/>
          <w:szCs w:val="28"/>
        </w:rPr>
        <w:t>12.4.11.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дороги местного значения не менее чем по двум направлениям.</w:t>
      </w:r>
    </w:p>
    <w:p w:rsidR="000F66AA" w:rsidRDefault="000F66AA" w:rsidP="000F66AA">
      <w:pPr>
        <w:pStyle w:val="a5"/>
        <w:widowControl w:val="0"/>
        <w:tabs>
          <w:tab w:val="left" w:pos="708"/>
        </w:tabs>
        <w:ind w:left="0" w:firstLine="709"/>
        <w:jc w:val="both"/>
        <w:rPr>
          <w:sz w:val="28"/>
          <w:szCs w:val="28"/>
        </w:rPr>
      </w:pPr>
      <w:r>
        <w:rPr>
          <w:sz w:val="28"/>
          <w:szCs w:val="28"/>
        </w:rPr>
        <w:t>12.4.12. </w:t>
      </w:r>
      <w:r>
        <w:rPr>
          <w:spacing w:val="-2"/>
          <w:sz w:val="28"/>
          <w:szCs w:val="28"/>
        </w:rPr>
        <w:t xml:space="preserve">Проектирование внутренней транспортной сети </w:t>
      </w:r>
      <w:r>
        <w:rPr>
          <w:sz w:val="28"/>
          <w:szCs w:val="28"/>
        </w:rPr>
        <w:t xml:space="preserve">населенного пункта должно обеспечивать надежное сообщение между отдельными жилыми и производственными зонами, свободный проход </w:t>
      </w:r>
      <w:r>
        <w:rPr>
          <w:sz w:val="28"/>
          <w:szCs w:val="28"/>
        </w:rPr>
        <w:br/>
        <w:t xml:space="preserve">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железнодорожными </w:t>
      </w:r>
      <w:r>
        <w:rPr>
          <w:sz w:val="28"/>
          <w:szCs w:val="28"/>
        </w:rPr>
        <w:br/>
        <w:t xml:space="preserve">и автобусными вокзалами, грузовыми станциями, речными портами </w:t>
      </w:r>
      <w:r>
        <w:rPr>
          <w:sz w:val="28"/>
          <w:szCs w:val="28"/>
        </w:rPr>
        <w:br/>
        <w:t>и аэропортами.</w:t>
      </w:r>
    </w:p>
    <w:p w:rsidR="000F66AA" w:rsidRDefault="000F66AA" w:rsidP="000F66AA">
      <w:pPr>
        <w:tabs>
          <w:tab w:val="left" w:pos="708"/>
        </w:tabs>
        <w:ind w:firstLine="709"/>
        <w:jc w:val="both"/>
        <w:rPr>
          <w:bCs/>
          <w:sz w:val="28"/>
          <w:szCs w:val="28"/>
        </w:rPr>
      </w:pPr>
      <w:r>
        <w:rPr>
          <w:bCs/>
          <w:sz w:val="28"/>
          <w:szCs w:val="28"/>
        </w:rPr>
        <w:t xml:space="preserve">12.4.13. Стоянки для автобусов, грузовых и легковых автомобилей, производственно-ремонтные базы следует проектировать </w:t>
      </w:r>
      <w:proofErr w:type="spellStart"/>
      <w:r>
        <w:rPr>
          <w:bCs/>
          <w:sz w:val="28"/>
          <w:szCs w:val="28"/>
        </w:rPr>
        <w:t>рассредоточенно</w:t>
      </w:r>
      <w:proofErr w:type="spellEnd"/>
      <w:r>
        <w:rPr>
          <w:bCs/>
          <w:sz w:val="28"/>
          <w:szCs w:val="28"/>
        </w:rPr>
        <w:t xml:space="preserve"> и преимущественно на окраинах населенного пункта.</w:t>
      </w:r>
    </w:p>
    <w:p w:rsidR="000F66AA" w:rsidRDefault="000F66AA" w:rsidP="000F66AA">
      <w:pPr>
        <w:tabs>
          <w:tab w:val="left" w:pos="708"/>
        </w:tabs>
        <w:ind w:firstLine="709"/>
        <w:jc w:val="both"/>
        <w:rPr>
          <w:bCs/>
          <w:sz w:val="28"/>
          <w:szCs w:val="28"/>
        </w:rPr>
      </w:pPr>
      <w:r>
        <w:rPr>
          <w:bCs/>
          <w:sz w:val="28"/>
          <w:szCs w:val="28"/>
        </w:rPr>
        <w:t xml:space="preserve">Помещения автостоянок зданий пожарных депо </w:t>
      </w:r>
      <w:r>
        <w:rPr>
          <w:bCs/>
          <w:sz w:val="28"/>
          <w:szCs w:val="28"/>
        </w:rPr>
        <w:br/>
        <w:t>при проектировании должны обеспечивать размещение 100 процентов резерва основных пожарных машин.</w:t>
      </w:r>
    </w:p>
    <w:p w:rsidR="000F66AA" w:rsidRDefault="000F66AA" w:rsidP="000F66AA">
      <w:pPr>
        <w:tabs>
          <w:tab w:val="left" w:pos="708"/>
        </w:tabs>
        <w:ind w:firstLine="709"/>
        <w:jc w:val="both"/>
        <w:rPr>
          <w:bCs/>
          <w:sz w:val="28"/>
          <w:szCs w:val="28"/>
        </w:rPr>
      </w:pPr>
      <w:r>
        <w:rPr>
          <w:bCs/>
          <w:sz w:val="28"/>
          <w:szCs w:val="28"/>
        </w:rPr>
        <w:t>12.4.14. </w:t>
      </w:r>
      <w:proofErr w:type="gramStart"/>
      <w:r>
        <w:rPr>
          <w:bCs/>
          <w:sz w:val="28"/>
          <w:szCs w:val="28"/>
        </w:rPr>
        <w:t xml:space="preserve">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w:t>
      </w:r>
      <w:r>
        <w:rPr>
          <w:bCs/>
          <w:sz w:val="28"/>
          <w:szCs w:val="28"/>
        </w:rPr>
        <w:br/>
        <w:t xml:space="preserve">(за исключением пансионатов для престарелых и профилакториев </w:t>
      </w:r>
      <w:r>
        <w:rPr>
          <w:bCs/>
          <w:sz w:val="28"/>
          <w:szCs w:val="28"/>
        </w:rPr>
        <w:br/>
        <w:t xml:space="preserve">для трудящихся), дома и базы отдыха, санатории, туристические базы </w:t>
      </w:r>
      <w:r>
        <w:rPr>
          <w:bCs/>
          <w:sz w:val="28"/>
          <w:szCs w:val="28"/>
        </w:rPr>
        <w:br/>
        <w:t>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w:t>
      </w:r>
      <w:r>
        <w:rPr>
          <w:bCs/>
          <w:spacing w:val="-2"/>
          <w:sz w:val="28"/>
          <w:szCs w:val="28"/>
        </w:rPr>
        <w:t xml:space="preserve">ческие, огороднические объединения, как правило, должны проектироваться </w:t>
      </w:r>
      <w:r>
        <w:rPr>
          <w:bCs/>
          <w:spacing w:val="-2"/>
          <w:sz w:val="28"/>
          <w:szCs w:val="28"/>
        </w:rPr>
        <w:br/>
        <w:t xml:space="preserve"> за пределами жилой застройки</w:t>
      </w:r>
      <w:proofErr w:type="gramEnd"/>
      <w:r>
        <w:rPr>
          <w:bCs/>
          <w:spacing w:val="-2"/>
          <w:sz w:val="28"/>
          <w:szCs w:val="28"/>
        </w:rPr>
        <w:t xml:space="preserve"> населённых пунктов. </w:t>
      </w:r>
    </w:p>
    <w:p w:rsidR="000F66AA" w:rsidRDefault="000F66AA" w:rsidP="000F66AA">
      <w:pPr>
        <w:pStyle w:val="a5"/>
        <w:widowControl w:val="0"/>
        <w:tabs>
          <w:tab w:val="left" w:pos="708"/>
        </w:tabs>
        <w:ind w:left="0" w:firstLine="709"/>
        <w:jc w:val="both"/>
        <w:rPr>
          <w:sz w:val="28"/>
          <w:szCs w:val="28"/>
        </w:rPr>
      </w:pPr>
      <w:r>
        <w:rPr>
          <w:sz w:val="28"/>
          <w:szCs w:val="28"/>
        </w:rPr>
        <w:t>Развитие сети указанных хозяйств, учреждений, дачных, садовод</w:t>
      </w:r>
      <w:r>
        <w:rPr>
          <w:spacing w:val="-2"/>
          <w:sz w:val="28"/>
          <w:szCs w:val="28"/>
        </w:rPr>
        <w:t>ческих, огороднических объединений</w:t>
      </w:r>
      <w:r>
        <w:rPr>
          <w:sz w:val="28"/>
          <w:szCs w:val="28"/>
        </w:rPr>
        <w:t xml:space="preserve">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0F66AA" w:rsidRDefault="000F66AA" w:rsidP="000F66AA">
      <w:pPr>
        <w:pStyle w:val="a5"/>
        <w:widowControl w:val="0"/>
        <w:tabs>
          <w:tab w:val="left" w:pos="708"/>
        </w:tabs>
        <w:ind w:left="0" w:firstLine="709"/>
        <w:jc w:val="both"/>
        <w:rPr>
          <w:sz w:val="28"/>
          <w:szCs w:val="28"/>
        </w:rPr>
      </w:pPr>
      <w:r>
        <w:rPr>
          <w:spacing w:val="-3"/>
          <w:sz w:val="28"/>
          <w:szCs w:val="28"/>
        </w:rPr>
        <w:t>При размещении эвакуируемого населения  за пределами жилой застройки населённых пунктов его обеспечение</w:t>
      </w:r>
      <w:r>
        <w:rPr>
          <w:sz w:val="28"/>
          <w:szCs w:val="28"/>
        </w:rPr>
        <w:t xml:space="preserve"> жильем осуществляется из расчета 2,5 кв. метра общей площади на одного человека.</w:t>
      </w:r>
    </w:p>
    <w:p w:rsidR="000F66AA" w:rsidRDefault="000F66AA" w:rsidP="000F66AA">
      <w:pPr>
        <w:pStyle w:val="a5"/>
        <w:widowControl w:val="0"/>
        <w:tabs>
          <w:tab w:val="left" w:pos="708"/>
        </w:tabs>
        <w:ind w:left="0" w:firstLine="709"/>
        <w:jc w:val="both"/>
        <w:rPr>
          <w:sz w:val="28"/>
          <w:szCs w:val="28"/>
        </w:rPr>
      </w:pPr>
      <w:r>
        <w:rPr>
          <w:sz w:val="28"/>
          <w:szCs w:val="28"/>
        </w:rPr>
        <w:t>12.4.15. Вновь проектируемые и реконструируемые системы водоснабжения, питающие отдельные населенные пункты</w:t>
      </w:r>
      <w:r>
        <w:rPr>
          <w:bCs/>
          <w:sz w:val="28"/>
          <w:szCs w:val="28"/>
        </w:rPr>
        <w:t xml:space="preserve"> </w:t>
      </w:r>
      <w:r>
        <w:rPr>
          <w:sz w:val="28"/>
          <w:szCs w:val="28"/>
        </w:rPr>
        <w:t>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0F66AA" w:rsidRDefault="000F66AA" w:rsidP="000F66AA">
      <w:pPr>
        <w:tabs>
          <w:tab w:val="left" w:pos="708"/>
        </w:tabs>
        <w:ind w:firstLine="709"/>
        <w:jc w:val="both"/>
        <w:rPr>
          <w:bCs/>
          <w:spacing w:val="-3"/>
          <w:sz w:val="28"/>
          <w:szCs w:val="28"/>
        </w:rPr>
      </w:pPr>
      <w:r>
        <w:rPr>
          <w:bCs/>
          <w:sz w:val="28"/>
          <w:szCs w:val="28"/>
        </w:rPr>
        <w:t xml:space="preserve">12.4.16. В целях обеспечения граждан питьевой водой в случае возникновения чрезвычайной ситуации осуществляется резервирование </w:t>
      </w:r>
      <w:r>
        <w:rPr>
          <w:bCs/>
          <w:sz w:val="28"/>
          <w:szCs w:val="28"/>
        </w:rPr>
        <w:lastRenderedPageBreak/>
        <w:t xml:space="preserve">источников питьевого и хозяйственно-бытового водоснабжения </w:t>
      </w:r>
      <w:r>
        <w:rPr>
          <w:bCs/>
          <w:sz w:val="28"/>
          <w:szCs w:val="28"/>
        </w:rPr>
        <w:br/>
        <w:t xml:space="preserve">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w:t>
      </w:r>
      <w:r>
        <w:rPr>
          <w:bCs/>
          <w:spacing w:val="-2"/>
          <w:sz w:val="28"/>
          <w:szCs w:val="28"/>
        </w:rPr>
        <w:t xml:space="preserve">водоснабжения. Резервирование источников питьевого и хозяйственно-бытового водоснабжения осуществляется в соответствии </w:t>
      </w:r>
      <w:r>
        <w:rPr>
          <w:bCs/>
          <w:spacing w:val="-2"/>
          <w:sz w:val="28"/>
          <w:szCs w:val="28"/>
        </w:rPr>
        <w:br/>
        <w:t xml:space="preserve">с постановлением Правительства Российской Федерации </w:t>
      </w:r>
      <w:r>
        <w:rPr>
          <w:bCs/>
          <w:spacing w:val="-2"/>
          <w:sz w:val="28"/>
          <w:szCs w:val="28"/>
        </w:rPr>
        <w:br/>
        <w:t>от 20 ноября 2006 г. № 703 «Об утверждении Правил резервирования источников питьевого водоснабжения».</w:t>
      </w:r>
    </w:p>
    <w:p w:rsidR="000F66AA" w:rsidRDefault="000F66AA" w:rsidP="000F66AA">
      <w:pPr>
        <w:tabs>
          <w:tab w:val="left" w:pos="708"/>
        </w:tabs>
        <w:ind w:firstLine="709"/>
        <w:jc w:val="both"/>
        <w:rPr>
          <w:bCs/>
          <w:sz w:val="28"/>
          <w:szCs w:val="28"/>
        </w:rPr>
      </w:pPr>
      <w:r>
        <w:rPr>
          <w:bCs/>
          <w:spacing w:val="-3"/>
          <w:sz w:val="28"/>
          <w:szCs w:val="28"/>
        </w:rPr>
        <w:t xml:space="preserve">12.4.17. При проектировании суммарную мощность головных сооружений следует рассчитывать по нормам мирного времени. </w:t>
      </w:r>
      <w:r>
        <w:rPr>
          <w:bCs/>
          <w:spacing w:val="-3"/>
          <w:sz w:val="28"/>
          <w:szCs w:val="28"/>
        </w:rPr>
        <w:br/>
        <w:t xml:space="preserve">В случае выхода из строя одной </w:t>
      </w:r>
      <w:r>
        <w:rPr>
          <w:bCs/>
          <w:sz w:val="28"/>
          <w:szCs w:val="28"/>
        </w:rPr>
        <w:t xml:space="preserve">группы головных сооружений мощность оставшихся сооружений должна обеспечивать подачу воды </w:t>
      </w:r>
      <w:r>
        <w:rPr>
          <w:bCs/>
          <w:sz w:val="28"/>
          <w:szCs w:val="28"/>
        </w:rPr>
        <w:br/>
        <w:t>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литр в сутки на человека.</w:t>
      </w:r>
    </w:p>
    <w:p w:rsidR="000F66AA" w:rsidRDefault="000F66AA" w:rsidP="000F66AA">
      <w:pPr>
        <w:pStyle w:val="a5"/>
        <w:widowControl w:val="0"/>
        <w:tabs>
          <w:tab w:val="left" w:pos="708"/>
        </w:tabs>
        <w:ind w:left="0" w:firstLine="709"/>
        <w:jc w:val="both"/>
        <w:rPr>
          <w:sz w:val="28"/>
          <w:szCs w:val="28"/>
        </w:rPr>
      </w:pPr>
      <w:r>
        <w:rPr>
          <w:sz w:val="28"/>
          <w:szCs w:val="28"/>
        </w:rPr>
        <w:t xml:space="preserve">Для гарантированного обеспечения питьевой водой населения </w:t>
      </w:r>
      <w:r>
        <w:rPr>
          <w:sz w:val="28"/>
          <w:szCs w:val="28"/>
        </w:rPr>
        <w:br/>
        <w:t xml:space="preserve">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w:t>
      </w:r>
      <w:r>
        <w:rPr>
          <w:sz w:val="28"/>
          <w:szCs w:val="28"/>
        </w:rPr>
        <w:br/>
        <w:t>не менее 10 литров в сутки на одного человека.</w:t>
      </w:r>
    </w:p>
    <w:p w:rsidR="000F66AA" w:rsidRDefault="000F66AA" w:rsidP="000F66AA">
      <w:pPr>
        <w:pStyle w:val="a5"/>
        <w:widowControl w:val="0"/>
        <w:tabs>
          <w:tab w:val="left" w:pos="708"/>
        </w:tabs>
        <w:ind w:left="0" w:firstLine="709"/>
        <w:jc w:val="both"/>
        <w:rPr>
          <w:sz w:val="28"/>
          <w:szCs w:val="28"/>
        </w:rPr>
      </w:pPr>
      <w:r>
        <w:rPr>
          <w:sz w:val="28"/>
          <w:szCs w:val="28"/>
        </w:rPr>
        <w:t xml:space="preserve">12.4.18. При проектировании в категорированных объектах особой важности,  нескольких самостоятельных водопроводов (коммунального </w:t>
      </w:r>
      <w:r>
        <w:rPr>
          <w:sz w:val="28"/>
          <w:szCs w:val="28"/>
        </w:rPr>
        <w:br/>
        <w:t>и промышленного) следует предусматривать возможность передачи воды от одного водопровода к другому с соблюдением санитарных норм и правил.</w:t>
      </w:r>
    </w:p>
    <w:p w:rsidR="000F66AA" w:rsidRDefault="000F66AA" w:rsidP="000F66AA">
      <w:pPr>
        <w:tabs>
          <w:tab w:val="left" w:pos="708"/>
        </w:tabs>
        <w:ind w:firstLine="709"/>
        <w:jc w:val="both"/>
        <w:rPr>
          <w:bCs/>
          <w:sz w:val="28"/>
          <w:szCs w:val="28"/>
        </w:rPr>
      </w:pPr>
      <w:r>
        <w:rPr>
          <w:bCs/>
          <w:sz w:val="28"/>
          <w:szCs w:val="28"/>
        </w:rPr>
        <w:t xml:space="preserve">12.4.19. Пожарные гидранты, а также задвижки для отключения поврежденных участков водопровода категорированного объекта особой важности, следует располагать на </w:t>
      </w:r>
      <w:proofErr w:type="spellStart"/>
      <w:r>
        <w:rPr>
          <w:bCs/>
          <w:sz w:val="28"/>
          <w:szCs w:val="28"/>
        </w:rPr>
        <w:t>незаваливаемой</w:t>
      </w:r>
      <w:proofErr w:type="spellEnd"/>
      <w:r>
        <w:rPr>
          <w:bCs/>
          <w:sz w:val="28"/>
          <w:szCs w:val="28"/>
        </w:rPr>
        <w:t xml:space="preserve"> при разрушении зданий и сооружений территории.</w:t>
      </w:r>
    </w:p>
    <w:p w:rsidR="000F66AA" w:rsidRDefault="000F66AA" w:rsidP="000F66AA">
      <w:pPr>
        <w:tabs>
          <w:tab w:val="left" w:pos="708"/>
        </w:tabs>
        <w:ind w:firstLine="709"/>
        <w:jc w:val="both"/>
        <w:rPr>
          <w:bCs/>
          <w:spacing w:val="-2"/>
          <w:sz w:val="28"/>
          <w:szCs w:val="28"/>
        </w:rPr>
      </w:pPr>
      <w:r>
        <w:rPr>
          <w:bCs/>
          <w:spacing w:val="-2"/>
          <w:sz w:val="28"/>
          <w:szCs w:val="28"/>
        </w:rPr>
        <w:t xml:space="preserve">12.4.20.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w:t>
      </w:r>
      <w:r>
        <w:rPr>
          <w:bCs/>
          <w:spacing w:val="-2"/>
          <w:sz w:val="28"/>
          <w:szCs w:val="28"/>
        </w:rPr>
        <w:br/>
        <w:t xml:space="preserve">от попадания в них радиоактивных осадков и </w:t>
      </w:r>
      <w:proofErr w:type="spellStart"/>
      <w:proofErr w:type="gramStart"/>
      <w:r>
        <w:rPr>
          <w:bCs/>
          <w:spacing w:val="-2"/>
          <w:sz w:val="28"/>
          <w:szCs w:val="28"/>
        </w:rPr>
        <w:t>капельно-жидких</w:t>
      </w:r>
      <w:proofErr w:type="spellEnd"/>
      <w:proofErr w:type="gramEnd"/>
      <w:r>
        <w:rPr>
          <w:bCs/>
          <w:spacing w:val="-2"/>
          <w:sz w:val="28"/>
          <w:szCs w:val="28"/>
        </w:rPr>
        <w:t xml:space="preserve"> отравляющих веществ.</w:t>
      </w:r>
    </w:p>
    <w:p w:rsidR="000F66AA" w:rsidRDefault="000F66AA" w:rsidP="000F66AA">
      <w:pPr>
        <w:pStyle w:val="a5"/>
        <w:widowControl w:val="0"/>
        <w:tabs>
          <w:tab w:val="left" w:pos="708"/>
        </w:tabs>
        <w:ind w:left="0" w:firstLine="709"/>
        <w:jc w:val="both"/>
        <w:rPr>
          <w:sz w:val="28"/>
          <w:szCs w:val="28"/>
        </w:rPr>
      </w:pPr>
      <w:proofErr w:type="gramStart"/>
      <w:r>
        <w:rPr>
          <w:sz w:val="28"/>
          <w:szCs w:val="28"/>
        </w:rPr>
        <w:t xml:space="preserve">Все существующие водозаборные скважины для водоснабжения населенных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литров в секунду и более </w:t>
      </w:r>
      <w:r>
        <w:rPr>
          <w:spacing w:val="-2"/>
          <w:sz w:val="28"/>
          <w:szCs w:val="28"/>
        </w:rPr>
        <w:t>должны иметь, кроме того, устройства для забора воды из них пожарными автомобилями.</w:t>
      </w:r>
      <w:proofErr w:type="gramEnd"/>
    </w:p>
    <w:p w:rsidR="000F66AA" w:rsidRDefault="000F66AA" w:rsidP="000F66AA">
      <w:pPr>
        <w:tabs>
          <w:tab w:val="left" w:pos="708"/>
        </w:tabs>
        <w:ind w:firstLine="709"/>
        <w:jc w:val="both"/>
        <w:rPr>
          <w:bCs/>
          <w:sz w:val="28"/>
          <w:szCs w:val="28"/>
        </w:rPr>
      </w:pPr>
      <w:r>
        <w:rPr>
          <w:bCs/>
          <w:sz w:val="28"/>
          <w:szCs w:val="28"/>
        </w:rPr>
        <w:t xml:space="preserve">12.4.21. В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w:t>
      </w:r>
      <w:r>
        <w:rPr>
          <w:bCs/>
          <w:sz w:val="28"/>
          <w:szCs w:val="28"/>
        </w:rPr>
        <w:lastRenderedPageBreak/>
        <w:t>с учетом имеющихся естественных водоемов и подъездов к ним. Общую вместимость водоемов необходимо принимать из расчета не менее 3 000 куб. метров воды на 1 кв. километр территории города (объекта).</w:t>
      </w:r>
    </w:p>
    <w:p w:rsidR="000F66AA" w:rsidRDefault="000F66AA" w:rsidP="000F66AA">
      <w:pPr>
        <w:tabs>
          <w:tab w:val="left" w:pos="708"/>
        </w:tabs>
        <w:ind w:firstLine="709"/>
        <w:jc w:val="both"/>
        <w:rPr>
          <w:sz w:val="28"/>
          <w:szCs w:val="28"/>
        </w:rPr>
      </w:pPr>
      <w:r>
        <w:rPr>
          <w:bCs/>
          <w:sz w:val="28"/>
          <w:szCs w:val="28"/>
        </w:rPr>
        <w:t>12.4.22. С</w:t>
      </w:r>
      <w:r>
        <w:rPr>
          <w:sz w:val="28"/>
          <w:szCs w:val="28"/>
        </w:rPr>
        <w:t xml:space="preserve">ети газопроводов высокого и среднего давления </w:t>
      </w:r>
      <w:r>
        <w:rPr>
          <w:sz w:val="28"/>
          <w:szCs w:val="28"/>
        </w:rPr>
        <w:br/>
        <w:t>на объектах особой важности должны быть подземными и закольцованными.</w:t>
      </w:r>
    </w:p>
    <w:p w:rsidR="000F66AA" w:rsidRDefault="000F66AA" w:rsidP="000F66AA">
      <w:pPr>
        <w:pStyle w:val="a5"/>
        <w:widowControl w:val="0"/>
        <w:tabs>
          <w:tab w:val="left" w:pos="708"/>
        </w:tabs>
        <w:ind w:left="0" w:firstLine="709"/>
        <w:jc w:val="both"/>
        <w:rPr>
          <w:sz w:val="28"/>
          <w:szCs w:val="28"/>
        </w:rPr>
      </w:pPr>
      <w:r>
        <w:rPr>
          <w:sz w:val="28"/>
          <w:szCs w:val="28"/>
        </w:rPr>
        <w:t>12.4.23. </w:t>
      </w:r>
      <w:proofErr w:type="gramStart"/>
      <w:r>
        <w:rPr>
          <w:sz w:val="28"/>
          <w:szCs w:val="28"/>
        </w:rPr>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w:t>
      </w:r>
      <w:r>
        <w:rPr>
          <w:sz w:val="28"/>
          <w:szCs w:val="28"/>
        </w:rPr>
        <w:br/>
        <w:t xml:space="preserve">как правило, осуществляться от источников электроснабжения </w:t>
      </w:r>
      <w:r>
        <w:rPr>
          <w:sz w:val="28"/>
          <w:szCs w:val="28"/>
        </w:rPr>
        <w:br/>
        <w:t xml:space="preserve">и </w:t>
      </w:r>
      <w:proofErr w:type="spellStart"/>
      <w:r>
        <w:rPr>
          <w:sz w:val="28"/>
          <w:szCs w:val="28"/>
        </w:rPr>
        <w:t>электроподстанций</w:t>
      </w:r>
      <w:proofErr w:type="spellEnd"/>
      <w:r>
        <w:rPr>
          <w:sz w:val="28"/>
          <w:szCs w:val="28"/>
        </w:rPr>
        <w:t>, расположенных за пределами зон возможных сильных разрушении, с проектированием в необходимых случаях на них автономных резервных источников.</w:t>
      </w:r>
      <w:proofErr w:type="gramEnd"/>
    </w:p>
    <w:p w:rsidR="000F66AA" w:rsidRDefault="000F66AA" w:rsidP="000F66AA">
      <w:pPr>
        <w:pStyle w:val="a5"/>
        <w:widowControl w:val="0"/>
        <w:tabs>
          <w:tab w:val="left" w:pos="708"/>
        </w:tabs>
        <w:ind w:left="0" w:firstLine="709"/>
        <w:jc w:val="both"/>
        <w:rPr>
          <w:sz w:val="28"/>
          <w:szCs w:val="28"/>
        </w:rPr>
      </w:pPr>
      <w:r>
        <w:rPr>
          <w:sz w:val="28"/>
          <w:szCs w:val="28"/>
        </w:rPr>
        <w:t xml:space="preserve">12.4.24. Проектирование теплоэлектроцентралей, подстанций, распределительных устройств и линий электропередачи следует осуществлять с учетом требований </w:t>
      </w:r>
      <w:proofErr w:type="spellStart"/>
      <w:r>
        <w:rPr>
          <w:sz w:val="28"/>
          <w:szCs w:val="28"/>
        </w:rPr>
        <w:t>СНиП</w:t>
      </w:r>
      <w:proofErr w:type="spellEnd"/>
      <w:r>
        <w:rPr>
          <w:sz w:val="28"/>
          <w:szCs w:val="28"/>
        </w:rPr>
        <w:t xml:space="preserve"> 2.01.05-90 (раздел 5).</w:t>
      </w:r>
    </w:p>
    <w:p w:rsidR="000F66AA" w:rsidRDefault="000F66AA" w:rsidP="000F66AA">
      <w:pPr>
        <w:pStyle w:val="a5"/>
        <w:widowControl w:val="0"/>
        <w:tabs>
          <w:tab w:val="left" w:pos="708"/>
        </w:tabs>
        <w:ind w:left="432" w:right="432" w:firstLine="709"/>
        <w:jc w:val="both"/>
        <w:outlineLvl w:val="0"/>
        <w:rPr>
          <w:bCs/>
          <w:color w:val="111111"/>
          <w:sz w:val="28"/>
          <w:szCs w:val="28"/>
        </w:rPr>
      </w:pPr>
    </w:p>
    <w:p w:rsidR="000F66AA" w:rsidRDefault="000F66AA" w:rsidP="000F66AA">
      <w:pPr>
        <w:pStyle w:val="a5"/>
        <w:widowControl w:val="0"/>
        <w:tabs>
          <w:tab w:val="left" w:pos="708"/>
        </w:tabs>
        <w:ind w:left="432" w:right="432" w:firstLine="709"/>
        <w:jc w:val="both"/>
        <w:outlineLvl w:val="0"/>
        <w:rPr>
          <w:bCs/>
          <w:color w:val="111111"/>
          <w:sz w:val="28"/>
          <w:szCs w:val="28"/>
        </w:rPr>
      </w:pPr>
    </w:p>
    <w:p w:rsidR="000F66AA" w:rsidRDefault="000F66AA" w:rsidP="000F66AA">
      <w:pPr>
        <w:pStyle w:val="a5"/>
        <w:widowControl w:val="0"/>
        <w:tabs>
          <w:tab w:val="left" w:pos="708"/>
        </w:tabs>
        <w:ind w:left="432" w:right="432" w:firstLine="709"/>
        <w:jc w:val="both"/>
        <w:outlineLvl w:val="0"/>
        <w:rPr>
          <w:bCs/>
          <w:color w:val="111111"/>
          <w:sz w:val="28"/>
          <w:szCs w:val="28"/>
        </w:rPr>
      </w:pPr>
    </w:p>
    <w:p w:rsidR="000F66AA" w:rsidRDefault="000F66AA" w:rsidP="000F66AA">
      <w:pPr>
        <w:pStyle w:val="a5"/>
        <w:widowControl w:val="0"/>
        <w:tabs>
          <w:tab w:val="left" w:pos="708"/>
        </w:tabs>
        <w:ind w:left="432" w:right="432"/>
        <w:jc w:val="both"/>
        <w:outlineLvl w:val="0"/>
        <w:rPr>
          <w:bCs/>
          <w:color w:val="111111"/>
          <w:sz w:val="28"/>
          <w:szCs w:val="28"/>
        </w:rPr>
      </w:pPr>
      <w:r>
        <w:rPr>
          <w:bCs/>
          <w:color w:val="111111"/>
          <w:sz w:val="28"/>
          <w:szCs w:val="28"/>
        </w:rPr>
        <w:t>13. Охрана окружающей среды</w:t>
      </w:r>
    </w:p>
    <w:p w:rsidR="000F66AA" w:rsidRDefault="000F66AA" w:rsidP="000F66AA">
      <w:pPr>
        <w:pStyle w:val="a5"/>
        <w:widowControl w:val="0"/>
        <w:tabs>
          <w:tab w:val="left" w:pos="708"/>
        </w:tabs>
        <w:ind w:left="432" w:right="432"/>
        <w:jc w:val="both"/>
        <w:rPr>
          <w:color w:val="111111"/>
          <w:sz w:val="18"/>
          <w:szCs w:val="18"/>
        </w:rPr>
      </w:pPr>
    </w:p>
    <w:p w:rsidR="000F66AA" w:rsidRDefault="000F66AA" w:rsidP="000F66AA">
      <w:pPr>
        <w:pStyle w:val="a5"/>
        <w:widowControl w:val="0"/>
        <w:tabs>
          <w:tab w:val="left" w:pos="708"/>
        </w:tabs>
        <w:ind w:left="0"/>
        <w:jc w:val="both"/>
        <w:outlineLvl w:val="0"/>
        <w:rPr>
          <w:bCs/>
          <w:sz w:val="28"/>
          <w:szCs w:val="28"/>
        </w:rPr>
      </w:pPr>
      <w:r>
        <w:rPr>
          <w:bCs/>
          <w:sz w:val="28"/>
          <w:szCs w:val="28"/>
        </w:rPr>
        <w:t>13.1. Общие требования</w:t>
      </w:r>
    </w:p>
    <w:p w:rsidR="000F66AA" w:rsidRDefault="000F66AA" w:rsidP="000F66AA">
      <w:pPr>
        <w:pStyle w:val="a5"/>
        <w:widowControl w:val="0"/>
        <w:tabs>
          <w:tab w:val="left" w:pos="708"/>
        </w:tabs>
        <w:ind w:left="0" w:firstLine="708"/>
        <w:jc w:val="both"/>
      </w:pPr>
    </w:p>
    <w:p w:rsidR="000F66AA" w:rsidRDefault="000F66AA" w:rsidP="000F66AA">
      <w:pPr>
        <w:pStyle w:val="a5"/>
        <w:widowControl w:val="0"/>
        <w:tabs>
          <w:tab w:val="left" w:pos="708"/>
        </w:tabs>
        <w:ind w:left="0" w:firstLine="708"/>
        <w:jc w:val="both"/>
        <w:rPr>
          <w:spacing w:val="-2"/>
          <w:sz w:val="28"/>
          <w:szCs w:val="28"/>
        </w:rPr>
      </w:pPr>
      <w:r>
        <w:rPr>
          <w:spacing w:val="-2"/>
          <w:sz w:val="28"/>
          <w:szCs w:val="28"/>
        </w:rPr>
        <w:t xml:space="preserve">13.1.1. При планировке и застройке Зеленогорского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w:t>
      </w:r>
    </w:p>
    <w:p w:rsidR="000F66AA" w:rsidRDefault="000F66AA" w:rsidP="000F66AA">
      <w:pPr>
        <w:tabs>
          <w:tab w:val="left" w:pos="708"/>
        </w:tabs>
        <w:ind w:firstLine="709"/>
        <w:jc w:val="both"/>
        <w:rPr>
          <w:bCs/>
          <w:spacing w:val="-4"/>
          <w:sz w:val="28"/>
          <w:szCs w:val="28"/>
        </w:rPr>
      </w:pPr>
      <w:r>
        <w:rPr>
          <w:bCs/>
          <w:spacing w:val="-4"/>
          <w:sz w:val="28"/>
          <w:szCs w:val="28"/>
        </w:rPr>
        <w:t xml:space="preserve">13.1.2. Раздел «Охрана окружающей среды» разрабатывается на всех стадиях подготовки градостроительной, </w:t>
      </w:r>
      <w:proofErr w:type="spellStart"/>
      <w:r>
        <w:rPr>
          <w:bCs/>
          <w:spacing w:val="-4"/>
          <w:sz w:val="28"/>
          <w:szCs w:val="28"/>
        </w:rPr>
        <w:t>предпроектной</w:t>
      </w:r>
      <w:proofErr w:type="spellEnd"/>
      <w:r>
        <w:rPr>
          <w:bCs/>
          <w:spacing w:val="-4"/>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w:t>
      </w:r>
      <w:r>
        <w:rPr>
          <w:bCs/>
          <w:spacing w:val="-4"/>
          <w:sz w:val="28"/>
          <w:szCs w:val="28"/>
        </w:rPr>
        <w:br/>
        <w:t xml:space="preserve">и качественной информации о природно-климатических, ландшафтных, геологических, гидрологических и экологических условиях, </w:t>
      </w:r>
      <w:r>
        <w:rPr>
          <w:bCs/>
          <w:spacing w:val="-4"/>
          <w:sz w:val="28"/>
          <w:szCs w:val="28"/>
        </w:rPr>
        <w:br/>
        <w:t xml:space="preserve">а также антропогенных изменениях природной среды в процессе хозяйственной деятельности. </w:t>
      </w:r>
    </w:p>
    <w:p w:rsidR="000F66AA" w:rsidRDefault="000F66AA" w:rsidP="000F66AA">
      <w:pPr>
        <w:pStyle w:val="a5"/>
        <w:widowControl w:val="0"/>
        <w:tabs>
          <w:tab w:val="left" w:pos="708"/>
        </w:tabs>
        <w:ind w:left="0" w:firstLine="708"/>
        <w:jc w:val="both"/>
        <w:rPr>
          <w:sz w:val="28"/>
          <w:szCs w:val="28"/>
        </w:rPr>
      </w:pPr>
      <w:r>
        <w:rPr>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0F66AA" w:rsidRDefault="000F66AA" w:rsidP="000F66AA">
      <w:pPr>
        <w:pStyle w:val="a5"/>
        <w:widowControl w:val="0"/>
        <w:tabs>
          <w:tab w:val="left" w:pos="708"/>
        </w:tabs>
        <w:ind w:left="0" w:firstLine="709"/>
        <w:jc w:val="both"/>
        <w:rPr>
          <w:sz w:val="28"/>
          <w:szCs w:val="28"/>
        </w:rPr>
      </w:pPr>
      <w:r>
        <w:rPr>
          <w:sz w:val="28"/>
          <w:szCs w:val="28"/>
        </w:rPr>
        <w:t>13.1.3. </w:t>
      </w:r>
      <w:proofErr w:type="gramStart"/>
      <w:r>
        <w:rPr>
          <w:sz w:val="28"/>
          <w:szCs w:val="28"/>
        </w:rPr>
        <w:t xml:space="preserve">При проектировании необходимо руководствоваться Водным кодексом, Земельным кодексом, Воздушным кодексом </w:t>
      </w:r>
      <w:r>
        <w:rPr>
          <w:sz w:val="28"/>
          <w:szCs w:val="28"/>
        </w:rPr>
        <w:br/>
        <w:t xml:space="preserve">и Лесным кодексом Российской Федерации, законом Российской Федерации от 21 февраля 1992 г. № 2395-1 «О недрах», Федеральным законом от 15 февраля 1995 г. № 33-ФЗ «Об особо охраняемых природных территориях», Федеральным законом от 23 ноября 1995 г. </w:t>
      </w:r>
      <w:r>
        <w:rPr>
          <w:sz w:val="28"/>
          <w:szCs w:val="28"/>
        </w:rPr>
        <w:br/>
      </w:r>
      <w:r>
        <w:rPr>
          <w:sz w:val="28"/>
          <w:szCs w:val="28"/>
        </w:rPr>
        <w:lastRenderedPageBreak/>
        <w:t xml:space="preserve">№ 174-ФЗ «Об экологической экспертизе», Федеральным законом </w:t>
      </w:r>
      <w:r>
        <w:rPr>
          <w:sz w:val="28"/>
          <w:szCs w:val="28"/>
        </w:rPr>
        <w:br/>
        <w:t>от 24 июня 1998 г. № 89-ФЗ «Об отходах</w:t>
      </w:r>
      <w:proofErr w:type="gramEnd"/>
      <w:r>
        <w:rPr>
          <w:sz w:val="28"/>
          <w:szCs w:val="28"/>
        </w:rPr>
        <w:t xml:space="preserve"> </w:t>
      </w:r>
      <w:proofErr w:type="gramStart"/>
      <w:r>
        <w:rPr>
          <w:sz w:val="28"/>
          <w:szCs w:val="28"/>
        </w:rPr>
        <w:t>производства и потребления», Федеральным законом от 30 марта 1999 г. № 52-ФЗ «О санитарно-эпидемиологическом благополучии населения», Федеральным законом от 4 мая 1999 г. № 96-ФЗ «Об охране атмосферного воздуха», Федеральным законом от 10 января 2002 г. № 7-ФЗ «Об охране окружающей среды», Инструкцией по экологическому обоснованию хозяйственной и иной деятельности, утвержденной приказом Министерства охраны окружающей среды и природных ресурсов</w:t>
      </w:r>
      <w:r>
        <w:rPr>
          <w:bCs/>
          <w:sz w:val="28"/>
          <w:szCs w:val="28"/>
        </w:rPr>
        <w:t xml:space="preserve"> </w:t>
      </w:r>
      <w:r>
        <w:rPr>
          <w:sz w:val="28"/>
          <w:szCs w:val="28"/>
        </w:rPr>
        <w:t>Российской Федерации от 29</w:t>
      </w:r>
      <w:proofErr w:type="gramEnd"/>
      <w:r>
        <w:rPr>
          <w:sz w:val="28"/>
          <w:szCs w:val="28"/>
        </w:rPr>
        <w:t xml:space="preserve"> декабря 1995 г. № 539, законодательством </w:t>
      </w:r>
      <w:r>
        <w:rPr>
          <w:bCs/>
          <w:spacing w:val="-2"/>
          <w:sz w:val="28"/>
          <w:szCs w:val="28"/>
        </w:rPr>
        <w:t>Республики Марий Эл</w:t>
      </w:r>
      <w:r>
        <w:rPr>
          <w:sz w:val="28"/>
          <w:szCs w:val="28"/>
        </w:rPr>
        <w:t xml:space="preserve"> об охране окружающей среды и другими нормативными правовыми актами, согласно которым одним </w:t>
      </w:r>
      <w:r>
        <w:rPr>
          <w:sz w:val="28"/>
          <w:szCs w:val="28"/>
        </w:rPr>
        <w:br/>
        <w:t>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0F66AA" w:rsidRDefault="000F66AA" w:rsidP="000F66AA">
      <w:pPr>
        <w:pStyle w:val="a5"/>
        <w:widowControl w:val="0"/>
        <w:tabs>
          <w:tab w:val="left" w:pos="708"/>
        </w:tabs>
        <w:ind w:left="0" w:firstLine="709"/>
        <w:jc w:val="both"/>
        <w:rPr>
          <w:spacing w:val="-1"/>
          <w:sz w:val="28"/>
          <w:szCs w:val="28"/>
        </w:rPr>
      </w:pPr>
      <w:r>
        <w:rPr>
          <w:sz w:val="28"/>
          <w:szCs w:val="28"/>
        </w:rPr>
        <w:t>13.1.4.</w:t>
      </w:r>
      <w:r>
        <w:rPr>
          <w:spacing w:val="-1"/>
          <w:sz w:val="28"/>
          <w:szCs w:val="28"/>
        </w:rPr>
        <w:t xml:space="preserve"> Разработка природоохранных мероприятий должна осуществляться с учетом перспектив развития населенных пунктов </w:t>
      </w:r>
      <w:r>
        <w:rPr>
          <w:spacing w:val="-1"/>
          <w:sz w:val="28"/>
          <w:szCs w:val="28"/>
        </w:rPr>
        <w:br/>
        <w:t>и обеспечения благоприятной экологической обстановки.</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Природоохранные мероприятия должны предусматривать:</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оптимальный выбор транспортных коридоров;</w:t>
      </w:r>
    </w:p>
    <w:p w:rsidR="000F66AA" w:rsidRDefault="000F66AA" w:rsidP="000F66AA">
      <w:pPr>
        <w:pStyle w:val="a5"/>
        <w:widowControl w:val="0"/>
        <w:tabs>
          <w:tab w:val="left" w:pos="708"/>
        </w:tabs>
        <w:ind w:left="0" w:firstLine="709"/>
        <w:jc w:val="both"/>
        <w:rPr>
          <w:spacing w:val="-1"/>
          <w:sz w:val="28"/>
          <w:szCs w:val="28"/>
        </w:rPr>
      </w:pPr>
      <w:r>
        <w:rPr>
          <w:rStyle w:val="FontStyle11"/>
          <w:sz w:val="28"/>
          <w:szCs w:val="28"/>
        </w:rPr>
        <w:t xml:space="preserve">оборудование полигонов промышленных отходов, утилизацию отходов потребления (твердых бытовых отходов) с дальнейшей </w:t>
      </w:r>
      <w:r>
        <w:rPr>
          <w:rStyle w:val="FontStyle11"/>
          <w:sz w:val="28"/>
          <w:szCs w:val="28"/>
        </w:rPr>
        <w:br/>
        <w:t xml:space="preserve">их переработкой с использованием новых технологий, в том числе </w:t>
      </w:r>
      <w:r>
        <w:rPr>
          <w:rStyle w:val="FontStyle11"/>
          <w:sz w:val="28"/>
          <w:szCs w:val="28"/>
        </w:rPr>
        <w:br/>
        <w:t>на мусороперерабатывающих предприятиях</w:t>
      </w:r>
      <w:r>
        <w:rPr>
          <w:spacing w:val="-2"/>
          <w:sz w:val="28"/>
          <w:szCs w:val="28"/>
        </w:rPr>
        <w:t>;</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 xml:space="preserve">совершенствование (организацию) очистки сточных вод, </w:t>
      </w:r>
      <w:r>
        <w:rPr>
          <w:spacing w:val="-1"/>
          <w:sz w:val="28"/>
          <w:szCs w:val="28"/>
        </w:rPr>
        <w:br/>
        <w:t xml:space="preserve">в том числе путем оборудования населенных пунктов канализацией </w:t>
      </w:r>
      <w:r>
        <w:rPr>
          <w:spacing w:val="-1"/>
          <w:sz w:val="28"/>
          <w:szCs w:val="28"/>
        </w:rPr>
        <w:br/>
        <w:t>и очистными сооружениями;</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запрещение сброса сточных вод (промышленных, хозяйственно-бытовых) на рельеф;</w:t>
      </w:r>
    </w:p>
    <w:p w:rsidR="000F66AA" w:rsidRDefault="000F66AA" w:rsidP="000F66AA">
      <w:pPr>
        <w:pStyle w:val="a5"/>
        <w:widowControl w:val="0"/>
        <w:tabs>
          <w:tab w:val="left" w:pos="708"/>
        </w:tabs>
        <w:ind w:left="0" w:firstLine="709"/>
        <w:jc w:val="both"/>
        <w:rPr>
          <w:sz w:val="28"/>
          <w:szCs w:val="28"/>
        </w:rPr>
      </w:pPr>
      <w:r>
        <w:rPr>
          <w:sz w:val="28"/>
          <w:szCs w:val="28"/>
        </w:rPr>
        <w:t>рекультивацию нарушенных земель;</w:t>
      </w:r>
    </w:p>
    <w:p w:rsidR="000F66AA" w:rsidRDefault="000F66AA" w:rsidP="000F66AA">
      <w:pPr>
        <w:pStyle w:val="a5"/>
        <w:widowControl w:val="0"/>
        <w:tabs>
          <w:tab w:val="left" w:pos="708"/>
        </w:tabs>
        <w:ind w:left="0" w:firstLine="709"/>
        <w:jc w:val="both"/>
        <w:rPr>
          <w:sz w:val="28"/>
          <w:szCs w:val="28"/>
        </w:rPr>
      </w:pPr>
      <w:r>
        <w:rPr>
          <w:sz w:val="28"/>
          <w:szCs w:val="28"/>
        </w:rPr>
        <w:t xml:space="preserve">внедрение системы экологического мониторинга и </w:t>
      </w:r>
      <w:proofErr w:type="gramStart"/>
      <w:r>
        <w:rPr>
          <w:sz w:val="28"/>
          <w:szCs w:val="28"/>
        </w:rPr>
        <w:t xml:space="preserve">контроля </w:t>
      </w:r>
      <w:r>
        <w:rPr>
          <w:sz w:val="28"/>
          <w:szCs w:val="28"/>
        </w:rPr>
        <w:br/>
        <w:t>за</w:t>
      </w:r>
      <w:proofErr w:type="gramEnd"/>
      <w:r>
        <w:rPr>
          <w:sz w:val="28"/>
          <w:szCs w:val="28"/>
        </w:rPr>
        <w:t xml:space="preserve"> состоянием природной среды на территории </w:t>
      </w:r>
      <w:r>
        <w:rPr>
          <w:bCs/>
          <w:spacing w:val="-2"/>
          <w:sz w:val="28"/>
          <w:szCs w:val="28"/>
        </w:rPr>
        <w:t>Зеленогорского сельского поселения</w:t>
      </w:r>
      <w:r>
        <w:rPr>
          <w:sz w:val="28"/>
          <w:szCs w:val="28"/>
        </w:rPr>
        <w:t>;</w:t>
      </w:r>
    </w:p>
    <w:p w:rsidR="000F66AA" w:rsidRDefault="000F66AA" w:rsidP="000F66AA">
      <w:pPr>
        <w:pStyle w:val="a5"/>
        <w:widowControl w:val="0"/>
        <w:tabs>
          <w:tab w:val="left" w:pos="708"/>
        </w:tabs>
        <w:ind w:left="0" w:firstLine="709"/>
        <w:jc w:val="both"/>
        <w:rPr>
          <w:sz w:val="28"/>
          <w:szCs w:val="28"/>
        </w:rPr>
      </w:pPr>
      <w:r>
        <w:rPr>
          <w:sz w:val="28"/>
          <w:szCs w:val="28"/>
        </w:rPr>
        <w:t xml:space="preserve">исключение или сведение к минимуму вредного воздействия </w:t>
      </w:r>
      <w:r>
        <w:rPr>
          <w:sz w:val="28"/>
          <w:szCs w:val="28"/>
        </w:rPr>
        <w:br/>
        <w:t>от строительства и эксплуатации предприятий нефтегазового, минерально-сырьевого, гидроэнергетического комплексов.</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jc w:val="both"/>
        <w:rPr>
          <w:bCs/>
          <w:sz w:val="28"/>
          <w:szCs w:val="28"/>
        </w:rPr>
      </w:pPr>
      <w:r>
        <w:rPr>
          <w:bCs/>
          <w:sz w:val="28"/>
          <w:szCs w:val="28"/>
        </w:rPr>
        <w:t xml:space="preserve">13.2. Рациональное использование и охрана </w:t>
      </w:r>
    </w:p>
    <w:p w:rsidR="000F66AA" w:rsidRDefault="000F66AA" w:rsidP="000F66AA">
      <w:pPr>
        <w:pStyle w:val="a5"/>
        <w:widowControl w:val="0"/>
        <w:tabs>
          <w:tab w:val="left" w:pos="708"/>
        </w:tabs>
        <w:ind w:left="0"/>
        <w:jc w:val="both"/>
        <w:rPr>
          <w:bCs/>
          <w:sz w:val="28"/>
          <w:szCs w:val="28"/>
        </w:rPr>
      </w:pPr>
      <w:r>
        <w:rPr>
          <w:bCs/>
          <w:sz w:val="28"/>
          <w:szCs w:val="28"/>
        </w:rPr>
        <w:t>природных ресурсов</w:t>
      </w:r>
    </w:p>
    <w:p w:rsidR="000F66AA" w:rsidRDefault="000F66AA" w:rsidP="000F66AA">
      <w:pPr>
        <w:pStyle w:val="a5"/>
        <w:widowControl w:val="0"/>
        <w:tabs>
          <w:tab w:val="left" w:pos="708"/>
        </w:tabs>
        <w:ind w:left="0" w:firstLine="708"/>
        <w:jc w:val="both"/>
        <w:rPr>
          <w:sz w:val="28"/>
          <w:szCs w:val="28"/>
        </w:rPr>
      </w:pPr>
    </w:p>
    <w:p w:rsidR="000F66AA" w:rsidRDefault="000F66AA" w:rsidP="000F66AA">
      <w:pPr>
        <w:pStyle w:val="a5"/>
        <w:widowControl w:val="0"/>
        <w:tabs>
          <w:tab w:val="left" w:pos="708"/>
        </w:tabs>
        <w:ind w:left="0" w:firstLine="709"/>
        <w:jc w:val="both"/>
        <w:rPr>
          <w:sz w:val="28"/>
          <w:szCs w:val="28"/>
        </w:rPr>
      </w:pPr>
      <w:r>
        <w:rPr>
          <w:sz w:val="28"/>
          <w:szCs w:val="28"/>
        </w:rPr>
        <w:t>13.2.1. Выбор территории для развития сельского поселения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Республики Марий Эл.</w:t>
      </w:r>
    </w:p>
    <w:p w:rsidR="000F66AA" w:rsidRDefault="000F66AA" w:rsidP="000F66AA">
      <w:pPr>
        <w:pStyle w:val="a5"/>
        <w:widowControl w:val="0"/>
        <w:tabs>
          <w:tab w:val="left" w:pos="708"/>
        </w:tabs>
        <w:ind w:left="0" w:firstLine="709"/>
        <w:jc w:val="both"/>
        <w:rPr>
          <w:sz w:val="28"/>
          <w:szCs w:val="28"/>
        </w:rPr>
      </w:pPr>
      <w:r>
        <w:rPr>
          <w:sz w:val="28"/>
          <w:szCs w:val="28"/>
        </w:rPr>
        <w:lastRenderedPageBreak/>
        <w:t>13.2.2. </w:t>
      </w:r>
      <w:proofErr w:type="gramStart"/>
      <w:r>
        <w:rPr>
          <w:sz w:val="28"/>
          <w:szCs w:val="28"/>
        </w:rPr>
        <w:t xml:space="preserve">Использование и охрана территорий природного комплекса, флоры и фауны осуществляется в соответствии </w:t>
      </w:r>
      <w:r>
        <w:rPr>
          <w:sz w:val="28"/>
          <w:szCs w:val="28"/>
        </w:rPr>
        <w:br/>
        <w:t xml:space="preserve">с законом Российской Федерации от 21 февраля 1992 г. № 2395-1 </w:t>
      </w:r>
      <w:r>
        <w:rPr>
          <w:sz w:val="28"/>
          <w:szCs w:val="28"/>
        </w:rPr>
        <w:br/>
        <w:t xml:space="preserve">«О недрах», Федеральным законом от 15 февраля 1995 г. № 33-ФЗ </w:t>
      </w:r>
      <w:r>
        <w:rPr>
          <w:sz w:val="28"/>
          <w:szCs w:val="28"/>
        </w:rPr>
        <w:br/>
        <w:t>«Об особо охраняемых природных территориях», Федеральным законом от 24 апреля 1995 г. № 52-ФЗ «О животном мире», и иными нормативными правовыми актами.</w:t>
      </w:r>
      <w:proofErr w:type="gramEnd"/>
    </w:p>
    <w:p w:rsidR="000F66AA" w:rsidRDefault="000F66AA" w:rsidP="000F66AA">
      <w:pPr>
        <w:pStyle w:val="a5"/>
        <w:widowControl w:val="0"/>
        <w:tabs>
          <w:tab w:val="left" w:pos="708"/>
        </w:tabs>
        <w:ind w:left="0" w:firstLine="709"/>
        <w:jc w:val="both"/>
        <w:rPr>
          <w:sz w:val="28"/>
          <w:szCs w:val="28"/>
        </w:rPr>
      </w:pPr>
      <w:r>
        <w:rPr>
          <w:sz w:val="28"/>
          <w:szCs w:val="28"/>
        </w:rPr>
        <w:t>13.2.3.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w:t>
      </w:r>
    </w:p>
    <w:p w:rsidR="000F66AA" w:rsidRDefault="000F66AA" w:rsidP="000F66AA">
      <w:pPr>
        <w:pStyle w:val="a5"/>
        <w:widowControl w:val="0"/>
        <w:tabs>
          <w:tab w:val="left" w:pos="708"/>
        </w:tabs>
        <w:ind w:left="0" w:firstLine="709"/>
        <w:jc w:val="both"/>
        <w:rPr>
          <w:sz w:val="28"/>
          <w:szCs w:val="28"/>
        </w:rPr>
      </w:pPr>
      <w:r>
        <w:rPr>
          <w:sz w:val="28"/>
          <w:szCs w:val="28"/>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0F66AA" w:rsidRDefault="000F66AA" w:rsidP="000F66AA">
      <w:pPr>
        <w:pStyle w:val="a5"/>
        <w:widowControl w:val="0"/>
        <w:tabs>
          <w:tab w:val="left" w:pos="708"/>
        </w:tabs>
        <w:ind w:left="0" w:firstLine="709"/>
        <w:jc w:val="both"/>
        <w:rPr>
          <w:sz w:val="28"/>
          <w:szCs w:val="28"/>
        </w:rPr>
      </w:pPr>
      <w:r>
        <w:rPr>
          <w:sz w:val="28"/>
          <w:szCs w:val="28"/>
        </w:rPr>
        <w:t xml:space="preserve">13.2.4. Проектирование и развитие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F66AA" w:rsidRDefault="000F66AA" w:rsidP="000F66AA">
      <w:pPr>
        <w:pStyle w:val="a5"/>
        <w:widowControl w:val="0"/>
        <w:tabs>
          <w:tab w:val="left" w:pos="708"/>
        </w:tabs>
        <w:ind w:left="0" w:firstLine="709"/>
        <w:jc w:val="both"/>
        <w:rPr>
          <w:sz w:val="28"/>
          <w:szCs w:val="28"/>
        </w:rPr>
      </w:pPr>
      <w:r>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w:t>
      </w:r>
      <w:r>
        <w:rPr>
          <w:sz w:val="28"/>
          <w:szCs w:val="28"/>
        </w:rPr>
        <w:br/>
        <w:t xml:space="preserve">с разрешения федерального органа управления государственным фондом недр </w:t>
      </w:r>
      <w:r>
        <w:rPr>
          <w:bCs/>
          <w:sz w:val="28"/>
          <w:szCs w:val="28"/>
        </w:rPr>
        <w:t xml:space="preserve">(Федерального агентства по </w:t>
      </w:r>
      <w:proofErr w:type="spellStart"/>
      <w:r>
        <w:rPr>
          <w:bCs/>
          <w:sz w:val="28"/>
          <w:szCs w:val="28"/>
        </w:rPr>
        <w:t>недропользованию</w:t>
      </w:r>
      <w:proofErr w:type="spellEnd"/>
      <w:r>
        <w:rPr>
          <w:bCs/>
          <w:sz w:val="28"/>
          <w:szCs w:val="28"/>
        </w:rPr>
        <w:t xml:space="preserve">) </w:t>
      </w:r>
      <w:r>
        <w:rPr>
          <w:bCs/>
          <w:sz w:val="28"/>
          <w:szCs w:val="28"/>
        </w:rPr>
        <w:br/>
        <w:t>или его территориальных органов</w:t>
      </w:r>
      <w:r>
        <w:rPr>
          <w:sz w:val="28"/>
          <w:szCs w:val="28"/>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0F66AA" w:rsidRDefault="000F66AA" w:rsidP="000F66AA">
      <w:pPr>
        <w:pStyle w:val="a5"/>
        <w:widowControl w:val="0"/>
        <w:tabs>
          <w:tab w:val="left" w:pos="708"/>
        </w:tabs>
        <w:ind w:left="0" w:firstLine="709"/>
        <w:jc w:val="both"/>
        <w:rPr>
          <w:sz w:val="28"/>
          <w:szCs w:val="28"/>
        </w:rPr>
      </w:pPr>
      <w:r>
        <w:rPr>
          <w:sz w:val="28"/>
          <w:szCs w:val="28"/>
        </w:rPr>
        <w:t xml:space="preserve">При необходимости извлечения полезных ископаемых из недр </w:t>
      </w:r>
      <w:r>
        <w:rPr>
          <w:sz w:val="28"/>
          <w:szCs w:val="28"/>
        </w:rPr>
        <w:br/>
        <w:t xml:space="preserve">под ранее застроенными площадями (подработка объектов) меры </w:t>
      </w:r>
      <w:r>
        <w:rPr>
          <w:sz w:val="28"/>
          <w:szCs w:val="28"/>
        </w:rPr>
        <w:br/>
        <w:t xml:space="preserve">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w:t>
      </w:r>
      <w:proofErr w:type="spellStart"/>
      <w:r>
        <w:rPr>
          <w:sz w:val="28"/>
          <w:szCs w:val="28"/>
        </w:rPr>
        <w:t>СНиП</w:t>
      </w:r>
      <w:proofErr w:type="spellEnd"/>
      <w:r>
        <w:rPr>
          <w:sz w:val="28"/>
          <w:szCs w:val="28"/>
        </w:rPr>
        <w:t xml:space="preserve"> 2.01.09-91, нормативных документов </w:t>
      </w:r>
      <w:proofErr w:type="spellStart"/>
      <w:r>
        <w:rPr>
          <w:sz w:val="28"/>
          <w:szCs w:val="28"/>
        </w:rPr>
        <w:t>Ростехнадзора</w:t>
      </w:r>
      <w:proofErr w:type="spellEnd"/>
      <w:r>
        <w:rPr>
          <w:sz w:val="28"/>
          <w:szCs w:val="28"/>
        </w:rPr>
        <w:t>, регламентирующих порядок застройки площадей залегания полезных ископаемых.</w:t>
      </w:r>
    </w:p>
    <w:p w:rsidR="000F66AA" w:rsidRDefault="000F66AA" w:rsidP="000F66AA">
      <w:pPr>
        <w:pStyle w:val="a5"/>
        <w:widowControl w:val="0"/>
        <w:tabs>
          <w:tab w:val="left" w:pos="708"/>
        </w:tabs>
        <w:ind w:left="0" w:firstLine="709"/>
        <w:jc w:val="both"/>
        <w:rPr>
          <w:sz w:val="28"/>
          <w:szCs w:val="28"/>
        </w:rPr>
      </w:pPr>
      <w:r>
        <w:rPr>
          <w:sz w:val="28"/>
          <w:szCs w:val="28"/>
        </w:rPr>
        <w:t xml:space="preserve">Пригодность нарушенных земель для различных видов использования после рекультивации следует оценивать согласно </w:t>
      </w:r>
      <w:r>
        <w:rPr>
          <w:sz w:val="28"/>
          <w:szCs w:val="28"/>
        </w:rPr>
        <w:br/>
        <w:t>ГОСТ 17.5.3.04-83, ГОСТ 17.5.1.02-85.</w:t>
      </w:r>
    </w:p>
    <w:p w:rsidR="000F66AA" w:rsidRDefault="000F66AA" w:rsidP="000F66AA">
      <w:pPr>
        <w:pStyle w:val="a5"/>
        <w:widowControl w:val="0"/>
        <w:tabs>
          <w:tab w:val="left" w:pos="708"/>
        </w:tabs>
        <w:ind w:left="0" w:firstLine="709"/>
        <w:jc w:val="both"/>
        <w:rPr>
          <w:sz w:val="28"/>
          <w:szCs w:val="28"/>
        </w:rPr>
      </w:pPr>
      <w:r>
        <w:rPr>
          <w:sz w:val="28"/>
          <w:szCs w:val="28"/>
        </w:rPr>
        <w:t xml:space="preserve">13.2.5. Размещение зданий, сооружений и коммуникаций </w:t>
      </w:r>
      <w:r>
        <w:rPr>
          <w:sz w:val="28"/>
          <w:szCs w:val="28"/>
        </w:rPr>
        <w:br/>
        <w:t>не допускается:</w:t>
      </w:r>
    </w:p>
    <w:p w:rsidR="000F66AA" w:rsidRDefault="000F66AA" w:rsidP="000F66AA">
      <w:pPr>
        <w:pStyle w:val="a5"/>
        <w:widowControl w:val="0"/>
        <w:tabs>
          <w:tab w:val="left" w:pos="708"/>
        </w:tabs>
        <w:ind w:left="0" w:firstLine="709"/>
        <w:jc w:val="both"/>
        <w:rPr>
          <w:sz w:val="28"/>
          <w:szCs w:val="28"/>
        </w:rPr>
      </w:pPr>
      <w:r>
        <w:rPr>
          <w:sz w:val="28"/>
          <w:szCs w:val="28"/>
        </w:rPr>
        <w:t xml:space="preserve">на землях особо охраняемых природных территорий, в том числе на землях рекреационных зон, если это </w:t>
      </w:r>
      <w:r>
        <w:rPr>
          <w:spacing w:val="-2"/>
          <w:sz w:val="28"/>
          <w:szCs w:val="28"/>
        </w:rPr>
        <w:t>противоречит целевому</w:t>
      </w:r>
      <w:r>
        <w:rPr>
          <w:sz w:val="28"/>
          <w:szCs w:val="28"/>
        </w:rPr>
        <w:t xml:space="preserve"> использованию данных земель и может нанести ущерб природным комплексам и их компонентам;</w:t>
      </w:r>
    </w:p>
    <w:p w:rsidR="000F66AA" w:rsidRDefault="000F66AA" w:rsidP="000F66AA">
      <w:pPr>
        <w:pStyle w:val="a5"/>
        <w:widowControl w:val="0"/>
        <w:tabs>
          <w:tab w:val="left" w:pos="708"/>
        </w:tabs>
        <w:ind w:left="0" w:firstLine="709"/>
        <w:jc w:val="both"/>
        <w:rPr>
          <w:sz w:val="28"/>
          <w:szCs w:val="28"/>
        </w:rPr>
      </w:pPr>
      <w:r>
        <w:rPr>
          <w:sz w:val="28"/>
          <w:szCs w:val="28"/>
        </w:rPr>
        <w:t xml:space="preserve">на землях зеленых зон, если проектируемые объекты </w:t>
      </w:r>
      <w:r>
        <w:rPr>
          <w:sz w:val="28"/>
          <w:szCs w:val="28"/>
        </w:rPr>
        <w:br/>
        <w:t>не предназначены для отдыха, спорта или обслуживания пригородного лесного хозяйства;</w:t>
      </w:r>
    </w:p>
    <w:p w:rsidR="000F66AA" w:rsidRDefault="000F66AA" w:rsidP="000F66AA">
      <w:pPr>
        <w:pStyle w:val="a5"/>
        <w:widowControl w:val="0"/>
        <w:tabs>
          <w:tab w:val="left" w:pos="708"/>
        </w:tabs>
        <w:ind w:left="0" w:firstLine="709"/>
        <w:jc w:val="both"/>
        <w:rPr>
          <w:sz w:val="28"/>
          <w:szCs w:val="28"/>
        </w:rPr>
      </w:pPr>
      <w:r>
        <w:rPr>
          <w:sz w:val="28"/>
          <w:szCs w:val="28"/>
        </w:rPr>
        <w:t>в зонах охраны гидрометеорологических станций;</w:t>
      </w:r>
    </w:p>
    <w:p w:rsidR="000F66AA" w:rsidRDefault="000F66AA" w:rsidP="000F66AA">
      <w:pPr>
        <w:pStyle w:val="a5"/>
        <w:widowControl w:val="0"/>
        <w:tabs>
          <w:tab w:val="left" w:pos="708"/>
        </w:tabs>
        <w:ind w:left="0" w:firstLine="709"/>
        <w:jc w:val="both"/>
        <w:rPr>
          <w:sz w:val="28"/>
          <w:szCs w:val="28"/>
        </w:rPr>
      </w:pPr>
      <w:r>
        <w:rPr>
          <w:sz w:val="28"/>
          <w:szCs w:val="28"/>
        </w:rPr>
        <w:lastRenderedPageBreak/>
        <w:t xml:space="preserve">в зонах санитарной охраны источников водоснабжения </w:t>
      </w:r>
      <w:r>
        <w:rPr>
          <w:sz w:val="28"/>
          <w:szCs w:val="28"/>
        </w:rPr>
        <w:br/>
        <w:t>и площадок водопроводных сооружений, если проектируемые объекты не связаны с эксплуатацией источников;</w:t>
      </w:r>
    </w:p>
    <w:p w:rsidR="000F66AA" w:rsidRDefault="000F66AA" w:rsidP="000F66AA">
      <w:pPr>
        <w:pStyle w:val="a5"/>
        <w:widowControl w:val="0"/>
        <w:tabs>
          <w:tab w:val="left" w:pos="708"/>
        </w:tabs>
        <w:ind w:left="0" w:firstLine="709"/>
        <w:jc w:val="both"/>
        <w:rPr>
          <w:sz w:val="28"/>
          <w:szCs w:val="28"/>
        </w:rPr>
      </w:pPr>
      <w:r>
        <w:rPr>
          <w:spacing w:val="-3"/>
          <w:sz w:val="28"/>
          <w:szCs w:val="28"/>
        </w:rPr>
        <w:t xml:space="preserve">на землях </w:t>
      </w:r>
      <w:proofErr w:type="spellStart"/>
      <w:r>
        <w:rPr>
          <w:spacing w:val="-3"/>
          <w:sz w:val="28"/>
          <w:szCs w:val="28"/>
        </w:rPr>
        <w:t>водоохранных</w:t>
      </w:r>
      <w:proofErr w:type="spellEnd"/>
      <w:r>
        <w:rPr>
          <w:spacing w:val="-3"/>
          <w:sz w:val="28"/>
          <w:szCs w:val="28"/>
        </w:rPr>
        <w:t xml:space="preserve"> зон и прибрежных защитных полос водных объектов,</w:t>
      </w:r>
      <w:r>
        <w:rPr>
          <w:sz w:val="28"/>
          <w:szCs w:val="28"/>
        </w:rPr>
        <w:t xml:space="preserve"> а также на территориях, прилегающих к водным объектам, имеющим высокое </w:t>
      </w:r>
      <w:proofErr w:type="spellStart"/>
      <w:r>
        <w:rPr>
          <w:sz w:val="28"/>
          <w:szCs w:val="28"/>
        </w:rPr>
        <w:t>рыбохозяйственное</w:t>
      </w:r>
      <w:proofErr w:type="spellEnd"/>
      <w:r>
        <w:rPr>
          <w:sz w:val="28"/>
          <w:szCs w:val="28"/>
        </w:rPr>
        <w:t xml:space="preserve"> значение, за исключением объектов, указанных в пункте 10.3.16 настоящих нормативов;</w:t>
      </w:r>
    </w:p>
    <w:p w:rsidR="000F66AA" w:rsidRDefault="000F66AA" w:rsidP="000F66AA">
      <w:pPr>
        <w:pStyle w:val="a5"/>
        <w:widowControl w:val="0"/>
        <w:tabs>
          <w:tab w:val="left" w:pos="708"/>
        </w:tabs>
        <w:ind w:left="0" w:firstLine="709"/>
        <w:jc w:val="both"/>
        <w:rPr>
          <w:sz w:val="28"/>
          <w:szCs w:val="28"/>
        </w:rPr>
      </w:pPr>
      <w:r>
        <w:rPr>
          <w:spacing w:val="-2"/>
          <w:sz w:val="28"/>
          <w:szCs w:val="28"/>
        </w:rPr>
        <w:t>в зонах санитарной охраны курортов, если проектируе</w:t>
      </w:r>
      <w:r>
        <w:rPr>
          <w:sz w:val="28"/>
          <w:szCs w:val="28"/>
        </w:rPr>
        <w:t>мые объекты не связаны с эксплуатацией природных лечебных средств курортов;</w:t>
      </w:r>
    </w:p>
    <w:p w:rsidR="000F66AA" w:rsidRDefault="000F66AA" w:rsidP="000F66AA">
      <w:pPr>
        <w:pStyle w:val="a5"/>
        <w:widowControl w:val="0"/>
        <w:tabs>
          <w:tab w:val="left" w:pos="708"/>
        </w:tabs>
        <w:ind w:left="0" w:firstLine="709"/>
        <w:jc w:val="both"/>
        <w:rPr>
          <w:sz w:val="28"/>
          <w:szCs w:val="28"/>
        </w:rPr>
      </w:pPr>
      <w:r>
        <w:rPr>
          <w:sz w:val="28"/>
          <w:szCs w:val="28"/>
        </w:rPr>
        <w:t>в зонах отвалов породы горнодобывающих и горно-перерабатывающих предприятий;</w:t>
      </w:r>
    </w:p>
    <w:p w:rsidR="000F66AA" w:rsidRDefault="000F66AA" w:rsidP="000F66AA">
      <w:pPr>
        <w:pStyle w:val="a5"/>
        <w:widowControl w:val="0"/>
        <w:tabs>
          <w:tab w:val="left" w:pos="708"/>
        </w:tabs>
        <w:ind w:left="0" w:firstLine="709"/>
        <w:jc w:val="both"/>
        <w:rPr>
          <w:sz w:val="28"/>
          <w:szCs w:val="28"/>
        </w:rPr>
      </w:pPr>
      <w:r>
        <w:rPr>
          <w:sz w:val="28"/>
          <w:szCs w:val="28"/>
        </w:rPr>
        <w:t>в зонах возможного проявления оползней и других опасных факторов природного характера;</w:t>
      </w:r>
    </w:p>
    <w:p w:rsidR="000F66AA" w:rsidRDefault="000F66AA" w:rsidP="000F66AA">
      <w:pPr>
        <w:pStyle w:val="a5"/>
        <w:widowControl w:val="0"/>
        <w:tabs>
          <w:tab w:val="left" w:pos="708"/>
        </w:tabs>
        <w:ind w:left="0" w:firstLine="709"/>
        <w:jc w:val="both"/>
        <w:rPr>
          <w:sz w:val="28"/>
          <w:szCs w:val="28"/>
        </w:rPr>
      </w:pPr>
      <w:r>
        <w:rPr>
          <w:sz w:val="28"/>
          <w:szCs w:val="28"/>
        </w:rPr>
        <w:t xml:space="preserve">в зонах возможного затопления (при глубине затопления </w:t>
      </w:r>
      <w:r>
        <w:rPr>
          <w:sz w:val="28"/>
          <w:szCs w:val="28"/>
        </w:rPr>
        <w:br/>
        <w:t>1,5 метра и более), не имеющих соответствующих сооружений инженерной защиты;</w:t>
      </w:r>
    </w:p>
    <w:p w:rsidR="000F66AA" w:rsidRDefault="000F66AA" w:rsidP="000F66AA">
      <w:pPr>
        <w:pStyle w:val="a5"/>
        <w:widowControl w:val="0"/>
        <w:tabs>
          <w:tab w:val="left" w:pos="708"/>
        </w:tabs>
        <w:ind w:left="0" w:firstLine="709"/>
        <w:jc w:val="both"/>
        <w:rPr>
          <w:sz w:val="28"/>
          <w:szCs w:val="28"/>
        </w:rPr>
      </w:pPr>
      <w:r>
        <w:rPr>
          <w:sz w:val="28"/>
          <w:szCs w:val="28"/>
        </w:rPr>
        <w:t>в охранных зонах магистральных трубопроводов.</w:t>
      </w:r>
    </w:p>
    <w:p w:rsidR="000F66AA" w:rsidRDefault="000F66AA" w:rsidP="000F66AA">
      <w:pPr>
        <w:pStyle w:val="a5"/>
        <w:widowControl w:val="0"/>
        <w:tabs>
          <w:tab w:val="left" w:pos="708"/>
        </w:tabs>
        <w:ind w:left="0" w:firstLine="709"/>
        <w:jc w:val="both"/>
        <w:rPr>
          <w:sz w:val="28"/>
          <w:szCs w:val="28"/>
        </w:rPr>
      </w:pPr>
      <w:r>
        <w:rPr>
          <w:sz w:val="28"/>
          <w:szCs w:val="28"/>
        </w:rPr>
        <w:t xml:space="preserve">13.2.6. Вокруг населенных пунктов, расположенных в безлесных </w:t>
      </w:r>
      <w:r>
        <w:rPr>
          <w:sz w:val="28"/>
          <w:szCs w:val="28"/>
        </w:rPr>
        <w:br/>
        <w:t>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0F66AA" w:rsidRDefault="000F66AA" w:rsidP="000F66AA">
      <w:pPr>
        <w:pStyle w:val="a5"/>
        <w:widowControl w:val="0"/>
        <w:tabs>
          <w:tab w:val="left" w:pos="708"/>
        </w:tabs>
        <w:ind w:left="0" w:firstLine="709"/>
        <w:jc w:val="both"/>
        <w:rPr>
          <w:sz w:val="28"/>
          <w:szCs w:val="28"/>
        </w:rPr>
      </w:pPr>
      <w:r>
        <w:rPr>
          <w:sz w:val="28"/>
          <w:szCs w:val="28"/>
        </w:rPr>
        <w:t xml:space="preserve">Ширину защитных лесных полос следует принимать </w:t>
      </w:r>
      <w:r>
        <w:rPr>
          <w:sz w:val="28"/>
          <w:szCs w:val="28"/>
        </w:rPr>
        <w:br/>
        <w:t>не менее, метров:</w:t>
      </w:r>
    </w:p>
    <w:p w:rsidR="000F66AA" w:rsidRDefault="000F66AA" w:rsidP="000F66AA">
      <w:pPr>
        <w:pStyle w:val="a5"/>
        <w:widowControl w:val="0"/>
        <w:tabs>
          <w:tab w:val="left" w:pos="708"/>
        </w:tabs>
        <w:ind w:left="0" w:firstLine="709"/>
        <w:jc w:val="both"/>
        <w:rPr>
          <w:sz w:val="28"/>
          <w:szCs w:val="28"/>
        </w:rPr>
      </w:pPr>
      <w:r>
        <w:rPr>
          <w:sz w:val="28"/>
          <w:szCs w:val="28"/>
        </w:rPr>
        <w:t>населенных пунктов - 50.</w:t>
      </w:r>
    </w:p>
    <w:p w:rsidR="000F66AA" w:rsidRDefault="000F66AA" w:rsidP="000F66AA">
      <w:pPr>
        <w:pStyle w:val="a5"/>
        <w:widowControl w:val="0"/>
        <w:tabs>
          <w:tab w:val="left" w:pos="708"/>
        </w:tabs>
        <w:ind w:left="0" w:firstLine="709"/>
        <w:jc w:val="both"/>
        <w:rPr>
          <w:sz w:val="28"/>
          <w:szCs w:val="28"/>
        </w:rPr>
      </w:pPr>
      <w:r>
        <w:rPr>
          <w:sz w:val="28"/>
          <w:szCs w:val="28"/>
        </w:rPr>
        <w:t xml:space="preserve">Изъятие под застройку земель лесного фонда, находящихся </w:t>
      </w:r>
      <w:r>
        <w:rPr>
          <w:sz w:val="28"/>
          <w:szCs w:val="28"/>
        </w:rPr>
        <w:br/>
        <w:t xml:space="preserve">в собственности </w:t>
      </w:r>
      <w:r>
        <w:rPr>
          <w:bCs/>
          <w:spacing w:val="-2"/>
          <w:sz w:val="28"/>
          <w:szCs w:val="28"/>
        </w:rPr>
        <w:t>Республики Марий Эл</w:t>
      </w:r>
      <w:r>
        <w:rPr>
          <w:sz w:val="28"/>
          <w:szCs w:val="28"/>
        </w:rPr>
        <w:t>, допускается в исключительных случаях в соответствии с требованиями Земельного кодекса и Лесного кодекса Российской Федерации, федерального законодательства.</w:t>
      </w:r>
    </w:p>
    <w:p w:rsidR="000F66AA" w:rsidRDefault="000F66AA" w:rsidP="000F66AA">
      <w:pPr>
        <w:pStyle w:val="a5"/>
        <w:widowControl w:val="0"/>
        <w:tabs>
          <w:tab w:val="left" w:pos="708"/>
        </w:tabs>
        <w:ind w:left="0" w:firstLine="709"/>
        <w:jc w:val="both"/>
        <w:rPr>
          <w:sz w:val="28"/>
          <w:szCs w:val="28"/>
        </w:rPr>
      </w:pPr>
      <w:r>
        <w:rPr>
          <w:spacing w:val="-2"/>
          <w:sz w:val="28"/>
          <w:szCs w:val="28"/>
        </w:rPr>
        <w:t>13.2.7. </w:t>
      </w:r>
      <w:r>
        <w:rPr>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0F66AA" w:rsidRDefault="000F66AA" w:rsidP="000F66AA">
      <w:pPr>
        <w:pStyle w:val="a5"/>
        <w:widowControl w:val="0"/>
        <w:tabs>
          <w:tab w:val="left" w:pos="708"/>
        </w:tabs>
        <w:ind w:left="0" w:firstLine="709"/>
        <w:jc w:val="both"/>
        <w:rPr>
          <w:spacing w:val="-1"/>
          <w:sz w:val="28"/>
          <w:szCs w:val="28"/>
        </w:rPr>
      </w:pPr>
      <w:r>
        <w:rPr>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Pr>
          <w:sz w:val="28"/>
          <w:szCs w:val="28"/>
        </w:rPr>
        <w:t>дств пр</w:t>
      </w:r>
      <w:proofErr w:type="gramEnd"/>
      <w:r>
        <w:rPr>
          <w:sz w:val="28"/>
          <w:szCs w:val="28"/>
        </w:rPr>
        <w:t xml:space="preserve">и условии снижения всех видов воздействия на среду обитания до ПДК </w:t>
      </w:r>
      <w:r>
        <w:rPr>
          <w:sz w:val="28"/>
          <w:szCs w:val="28"/>
        </w:rPr>
        <w:br/>
        <w:t>при химическом и биологическом воздействии и предельно допустимого уровня при воздействии физических факторов с учетом фона.</w:t>
      </w:r>
    </w:p>
    <w:p w:rsidR="000F66AA" w:rsidRDefault="000F66AA" w:rsidP="000F66AA">
      <w:pPr>
        <w:pStyle w:val="a5"/>
        <w:widowControl w:val="0"/>
        <w:tabs>
          <w:tab w:val="left" w:pos="708"/>
        </w:tabs>
        <w:ind w:left="0" w:firstLine="709"/>
        <w:jc w:val="both"/>
        <w:rPr>
          <w:spacing w:val="-4"/>
          <w:sz w:val="28"/>
          <w:szCs w:val="28"/>
        </w:rPr>
      </w:pPr>
      <w:r>
        <w:rPr>
          <w:spacing w:val="-4"/>
          <w:sz w:val="28"/>
          <w:szCs w:val="28"/>
        </w:rPr>
        <w:t xml:space="preserve">13.2.8. Для промышленных объектов, производств и </w:t>
      </w:r>
      <w:proofErr w:type="gramStart"/>
      <w:r>
        <w:rPr>
          <w:spacing w:val="-4"/>
          <w:sz w:val="28"/>
          <w:szCs w:val="28"/>
        </w:rPr>
        <w:t>сооружений, являющихся источниками воздействия на среду обитания и здоровье человека устанавливаются</w:t>
      </w:r>
      <w:proofErr w:type="gramEnd"/>
      <w:r>
        <w:rPr>
          <w:spacing w:val="-4"/>
          <w:sz w:val="28"/>
          <w:szCs w:val="28"/>
        </w:rPr>
        <w:t xml:space="preserve"> санитарно-защитные зоны в соответствии </w:t>
      </w:r>
      <w:r>
        <w:rPr>
          <w:spacing w:val="-4"/>
          <w:sz w:val="28"/>
          <w:szCs w:val="28"/>
        </w:rPr>
        <w:br/>
        <w:t xml:space="preserve">с требованиями </w:t>
      </w:r>
      <w:proofErr w:type="spellStart"/>
      <w:r>
        <w:rPr>
          <w:spacing w:val="-4"/>
          <w:sz w:val="28"/>
          <w:szCs w:val="28"/>
        </w:rPr>
        <w:t>СанПиН</w:t>
      </w:r>
      <w:proofErr w:type="spellEnd"/>
      <w:r>
        <w:rPr>
          <w:spacing w:val="-4"/>
          <w:sz w:val="28"/>
          <w:szCs w:val="28"/>
        </w:rPr>
        <w:t xml:space="preserve"> 2.2.1/2.1.1.1200-03 и настоящих нормативов.</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13.2.9. Для обеспечения устойчивого функционирования природных комплексов и оздоровления окружающей среды необходимо:</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 xml:space="preserve">создание системы природных территорий, подлежащих охране </w:t>
      </w:r>
      <w:r>
        <w:rPr>
          <w:spacing w:val="-1"/>
          <w:sz w:val="28"/>
          <w:szCs w:val="28"/>
        </w:rPr>
        <w:br/>
      </w:r>
      <w:r>
        <w:rPr>
          <w:spacing w:val="-1"/>
          <w:sz w:val="28"/>
          <w:szCs w:val="28"/>
        </w:rPr>
        <w:lastRenderedPageBreak/>
        <w:t>и хозяйственному использованию в особом режиме;</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минимизация площади нарушенных территорий путем применения щадящих технологий во всех видах хозяйственной деятельности;</w:t>
      </w:r>
    </w:p>
    <w:p w:rsidR="000F66AA" w:rsidRDefault="000F66AA" w:rsidP="000F66AA">
      <w:pPr>
        <w:pStyle w:val="a5"/>
        <w:widowControl w:val="0"/>
        <w:tabs>
          <w:tab w:val="left" w:pos="708"/>
        </w:tabs>
        <w:ind w:left="0" w:firstLine="709"/>
        <w:jc w:val="both"/>
        <w:rPr>
          <w:spacing w:val="-1"/>
          <w:sz w:val="28"/>
          <w:szCs w:val="28"/>
        </w:rPr>
      </w:pPr>
      <w:r>
        <w:rPr>
          <w:spacing w:val="-1"/>
          <w:sz w:val="28"/>
          <w:szCs w:val="28"/>
        </w:rPr>
        <w:t xml:space="preserve">охрана атмосферного воздуха, водных объектов, почв </w:t>
      </w:r>
      <w:r>
        <w:rPr>
          <w:spacing w:val="-1"/>
          <w:sz w:val="28"/>
          <w:szCs w:val="28"/>
        </w:rPr>
        <w:br/>
        <w:t>от загрязнения.</w:t>
      </w:r>
    </w:p>
    <w:p w:rsidR="000F66AA" w:rsidRDefault="000F66AA" w:rsidP="000F66AA">
      <w:pPr>
        <w:pStyle w:val="a5"/>
        <w:widowControl w:val="0"/>
        <w:tabs>
          <w:tab w:val="left" w:pos="708"/>
        </w:tabs>
        <w:ind w:left="0" w:firstLine="709"/>
        <w:jc w:val="both"/>
        <w:rPr>
          <w:spacing w:val="-1"/>
          <w:sz w:val="28"/>
          <w:szCs w:val="28"/>
        </w:rPr>
      </w:pPr>
    </w:p>
    <w:p w:rsidR="000F66AA" w:rsidRDefault="000F66AA" w:rsidP="000F66AA">
      <w:pPr>
        <w:pStyle w:val="a5"/>
        <w:widowControl w:val="0"/>
        <w:tabs>
          <w:tab w:val="left" w:pos="708"/>
        </w:tabs>
        <w:ind w:left="0"/>
        <w:jc w:val="both"/>
        <w:rPr>
          <w:bCs/>
          <w:sz w:val="28"/>
          <w:szCs w:val="28"/>
        </w:rPr>
      </w:pPr>
      <w:r>
        <w:rPr>
          <w:bCs/>
          <w:sz w:val="28"/>
          <w:szCs w:val="28"/>
        </w:rPr>
        <w:t>13.3. Охрана атмосферного воздуха</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firstLine="709"/>
        <w:jc w:val="both"/>
        <w:rPr>
          <w:sz w:val="28"/>
          <w:szCs w:val="28"/>
        </w:rPr>
      </w:pPr>
      <w:r>
        <w:rPr>
          <w:sz w:val="28"/>
          <w:szCs w:val="28"/>
        </w:rPr>
        <w:t>13.3.1. </w:t>
      </w:r>
      <w:proofErr w:type="gramStart"/>
      <w:r>
        <w:rPr>
          <w:sz w:val="28"/>
          <w:szCs w:val="28"/>
        </w:rPr>
        <w:t xml:space="preserve">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w:t>
      </w:r>
      <w:r>
        <w:rPr>
          <w:sz w:val="28"/>
          <w:szCs w:val="28"/>
        </w:rPr>
        <w:br/>
        <w:t>и планируемых объектов, ПДК или ориентировочные безопасные уровни воздействия (далее - ОБУВ) для каждого из загрязняющих веществ, также должны быть разработаны предупредительные</w:t>
      </w:r>
      <w:proofErr w:type="gramEnd"/>
      <w:r>
        <w:rPr>
          <w:sz w:val="28"/>
          <w:szCs w:val="28"/>
        </w:rPr>
        <w:t xml:space="preserve"> действия по исключению загрязнения атмосферы, включая неорганизованные выбросы и вторичные источники.</w:t>
      </w:r>
    </w:p>
    <w:p w:rsidR="000F66AA" w:rsidRDefault="000F66AA" w:rsidP="000F66AA">
      <w:pPr>
        <w:pStyle w:val="a5"/>
        <w:widowControl w:val="0"/>
        <w:tabs>
          <w:tab w:val="left" w:pos="708"/>
        </w:tabs>
        <w:ind w:left="0" w:firstLine="709"/>
        <w:jc w:val="both"/>
        <w:rPr>
          <w:sz w:val="28"/>
          <w:szCs w:val="28"/>
        </w:rPr>
      </w:pPr>
      <w:r>
        <w:rPr>
          <w:sz w:val="28"/>
          <w:szCs w:val="28"/>
        </w:rPr>
        <w:t xml:space="preserve">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w:t>
      </w:r>
      <w:r>
        <w:rPr>
          <w:sz w:val="28"/>
          <w:szCs w:val="28"/>
        </w:rPr>
        <w:br/>
        <w:t>и условия его проживания.</w:t>
      </w:r>
    </w:p>
    <w:p w:rsidR="000F66AA" w:rsidRDefault="000F66AA" w:rsidP="000F66AA">
      <w:pPr>
        <w:pStyle w:val="a5"/>
        <w:widowControl w:val="0"/>
        <w:tabs>
          <w:tab w:val="left" w:pos="708"/>
        </w:tabs>
        <w:ind w:left="0" w:firstLine="720"/>
        <w:jc w:val="both"/>
        <w:rPr>
          <w:sz w:val="28"/>
          <w:szCs w:val="28"/>
        </w:rPr>
      </w:pPr>
      <w:r>
        <w:rPr>
          <w:sz w:val="28"/>
          <w:szCs w:val="28"/>
        </w:rPr>
        <w:t xml:space="preserve">13.3.2. ПДК вредных веществ в атмосферном </w:t>
      </w:r>
      <w:r>
        <w:rPr>
          <w:sz w:val="28"/>
          <w:szCs w:val="28"/>
        </w:rPr>
        <w:br/>
        <w:t xml:space="preserve">воздухе на территории населенного пункта принимаются </w:t>
      </w:r>
      <w:r>
        <w:rPr>
          <w:sz w:val="28"/>
          <w:szCs w:val="28"/>
        </w:rPr>
        <w:br/>
        <w:t xml:space="preserve">в соответствии с </w:t>
      </w:r>
      <w:r>
        <w:rPr>
          <w:rStyle w:val="afe"/>
          <w:b w:val="0"/>
          <w:bCs w:val="0"/>
          <w:sz w:val="28"/>
          <w:szCs w:val="28"/>
        </w:rPr>
        <w:t>требованиями ГН 2.1.6.1338-03</w:t>
      </w:r>
      <w:r>
        <w:rPr>
          <w:sz w:val="28"/>
          <w:szCs w:val="28"/>
        </w:rPr>
        <w:t xml:space="preserve">, </w:t>
      </w:r>
      <w:r>
        <w:rPr>
          <w:spacing w:val="-2"/>
          <w:sz w:val="28"/>
          <w:szCs w:val="28"/>
        </w:rPr>
        <w:t xml:space="preserve">ГН 2.1.6.2309-07 </w:t>
      </w:r>
      <w:r>
        <w:rPr>
          <w:spacing w:val="-2"/>
          <w:sz w:val="28"/>
          <w:szCs w:val="28"/>
        </w:rPr>
        <w:br/>
      </w:r>
      <w:r>
        <w:rPr>
          <w:sz w:val="28"/>
          <w:szCs w:val="28"/>
        </w:rPr>
        <w:t xml:space="preserve">и </w:t>
      </w:r>
      <w:proofErr w:type="spellStart"/>
      <w:r>
        <w:rPr>
          <w:sz w:val="28"/>
          <w:szCs w:val="28"/>
        </w:rPr>
        <w:t>СанПиН</w:t>
      </w:r>
      <w:proofErr w:type="spellEnd"/>
      <w:r>
        <w:rPr>
          <w:sz w:val="28"/>
          <w:szCs w:val="28"/>
        </w:rPr>
        <w:t xml:space="preserve"> 2.1.6.1032-01.</w:t>
      </w:r>
    </w:p>
    <w:p w:rsidR="000F66AA" w:rsidRDefault="000F66AA" w:rsidP="000F66AA">
      <w:pPr>
        <w:pStyle w:val="a5"/>
        <w:widowControl w:val="0"/>
        <w:tabs>
          <w:tab w:val="left" w:pos="708"/>
        </w:tabs>
        <w:ind w:left="0" w:firstLine="709"/>
        <w:jc w:val="both"/>
        <w:rPr>
          <w:sz w:val="28"/>
          <w:szCs w:val="28"/>
        </w:rPr>
      </w:pPr>
      <w:r>
        <w:rPr>
          <w:sz w:val="28"/>
          <w:szCs w:val="28"/>
        </w:rPr>
        <w:t xml:space="preserve">Максимальный уровень загрязнения атмосферного воздуха </w:t>
      </w:r>
      <w:r>
        <w:rPr>
          <w:sz w:val="28"/>
          <w:szCs w:val="28"/>
        </w:rPr>
        <w:br/>
        <w:t>на различных территориях принимается по таблице № 79 настоящих нормативов.</w:t>
      </w:r>
    </w:p>
    <w:p w:rsidR="000F66AA" w:rsidRDefault="000F66AA" w:rsidP="000F66AA">
      <w:pPr>
        <w:pStyle w:val="a5"/>
        <w:widowControl w:val="0"/>
        <w:tabs>
          <w:tab w:val="left" w:pos="708"/>
        </w:tabs>
        <w:ind w:left="0" w:firstLine="709"/>
        <w:jc w:val="both"/>
        <w:rPr>
          <w:sz w:val="28"/>
          <w:szCs w:val="28"/>
        </w:rPr>
      </w:pPr>
      <w:r>
        <w:rPr>
          <w:sz w:val="28"/>
          <w:szCs w:val="28"/>
        </w:rPr>
        <w:t xml:space="preserve">13.3.3. Жилые, общественно-деловые и рекреационные зоны следует размещать с наветренной стороны </w:t>
      </w:r>
      <w:r>
        <w:rPr>
          <w:spacing w:val="-2"/>
          <w:sz w:val="28"/>
          <w:szCs w:val="28"/>
        </w:rPr>
        <w:t>(для ветров преобладающего направления) по отношению к источникам загрязнения</w:t>
      </w:r>
      <w:r>
        <w:rPr>
          <w:sz w:val="28"/>
          <w:szCs w:val="28"/>
        </w:rPr>
        <w:t xml:space="preserve"> атмосферного воздуха, а также объектам, представляющим повышенную пожарную опасность.</w:t>
      </w:r>
    </w:p>
    <w:p w:rsidR="000F66AA" w:rsidRDefault="000F66AA" w:rsidP="000F66AA">
      <w:pPr>
        <w:pStyle w:val="a5"/>
        <w:widowControl w:val="0"/>
        <w:tabs>
          <w:tab w:val="left" w:pos="708"/>
        </w:tabs>
        <w:ind w:left="0" w:firstLine="709"/>
        <w:jc w:val="both"/>
        <w:rPr>
          <w:sz w:val="28"/>
          <w:szCs w:val="28"/>
        </w:rPr>
      </w:pPr>
      <w:r>
        <w:rPr>
          <w:sz w:val="28"/>
          <w:szCs w:val="28"/>
        </w:rPr>
        <w:t>В жилой зоне и местах массового отдыха населения запрещается размещать объекты I и II классов по санитарной классификации.</w:t>
      </w:r>
    </w:p>
    <w:p w:rsidR="000F66AA" w:rsidRDefault="000F66AA" w:rsidP="000F66AA">
      <w:pPr>
        <w:pStyle w:val="a5"/>
        <w:widowControl w:val="0"/>
        <w:tabs>
          <w:tab w:val="left" w:pos="708"/>
        </w:tabs>
        <w:ind w:left="0" w:firstLine="709"/>
        <w:jc w:val="both"/>
        <w:rPr>
          <w:sz w:val="28"/>
          <w:szCs w:val="28"/>
        </w:rPr>
      </w:pPr>
      <w:r>
        <w:rPr>
          <w:bCs/>
          <w:sz w:val="28"/>
          <w:szCs w:val="28"/>
        </w:rPr>
        <w:t>Объекты, требующие особой чистоты атмосферного воздуха,</w:t>
      </w:r>
      <w:r>
        <w:rPr>
          <w:bCs/>
          <w:sz w:val="28"/>
          <w:szCs w:val="28"/>
        </w:rPr>
        <w:b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r>
        <w:rPr>
          <w:sz w:val="28"/>
          <w:szCs w:val="28"/>
        </w:rPr>
        <w:t xml:space="preserve"> </w:t>
      </w:r>
    </w:p>
    <w:p w:rsidR="000F66AA" w:rsidRDefault="000F66AA" w:rsidP="000F66AA">
      <w:pPr>
        <w:pStyle w:val="a5"/>
        <w:widowControl w:val="0"/>
        <w:tabs>
          <w:tab w:val="left" w:pos="708"/>
        </w:tabs>
        <w:ind w:left="0" w:firstLine="709"/>
        <w:jc w:val="both"/>
        <w:rPr>
          <w:sz w:val="28"/>
          <w:szCs w:val="28"/>
        </w:rPr>
      </w:pPr>
      <w:r>
        <w:rPr>
          <w:sz w:val="28"/>
          <w:szCs w:val="28"/>
        </w:rPr>
        <w:t>13.3.4. </w:t>
      </w:r>
      <w:proofErr w:type="gramStart"/>
      <w:r>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Pr>
          <w:sz w:val="28"/>
          <w:szCs w:val="28"/>
        </w:rPr>
        <w:t>пожаровзрывоопасные</w:t>
      </w:r>
      <w:proofErr w:type="spellEnd"/>
      <w:r>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w:t>
      </w:r>
      <w:r>
        <w:rPr>
          <w:sz w:val="28"/>
          <w:szCs w:val="28"/>
        </w:rPr>
        <w:lastRenderedPageBreak/>
        <w:t xml:space="preserve">подветренной стороны (для ветров преобладающего направления) по отношению к жилым, общественно-деловым </w:t>
      </w:r>
      <w:r>
        <w:rPr>
          <w:sz w:val="28"/>
          <w:szCs w:val="28"/>
        </w:rPr>
        <w:br/>
        <w:t xml:space="preserve">и рекреационным зонам, а также другим объектам производственной зоны в соответствии с действующими нормативными документами. </w:t>
      </w:r>
      <w:proofErr w:type="gramEnd"/>
    </w:p>
    <w:p w:rsidR="000F66AA" w:rsidRDefault="000F66AA" w:rsidP="000F66AA">
      <w:pPr>
        <w:tabs>
          <w:tab w:val="left" w:pos="1911"/>
        </w:tabs>
        <w:ind w:firstLine="709"/>
        <w:jc w:val="both"/>
        <w:rPr>
          <w:bCs/>
          <w:sz w:val="28"/>
          <w:szCs w:val="28"/>
        </w:rPr>
      </w:pPr>
      <w:r>
        <w:rPr>
          <w:bCs/>
          <w:sz w:val="28"/>
          <w:szCs w:val="28"/>
        </w:rPr>
        <w:t>13.3.5. Запрещается проектирование и размещение объектов,</w:t>
      </w:r>
      <w:r>
        <w:rPr>
          <w:bCs/>
          <w:sz w:val="28"/>
          <w:szCs w:val="28"/>
        </w:rPr>
        <w:br/>
        <w:t>если в составе выбросов присутствуют вещества, не имеющие утвержденных ПДК или ОБУВ.</w:t>
      </w:r>
    </w:p>
    <w:p w:rsidR="000F66AA" w:rsidRDefault="000F66AA" w:rsidP="000F66AA">
      <w:pPr>
        <w:pStyle w:val="a5"/>
        <w:widowControl w:val="0"/>
        <w:tabs>
          <w:tab w:val="left" w:pos="708"/>
        </w:tabs>
        <w:ind w:left="0" w:firstLine="709"/>
        <w:jc w:val="both"/>
        <w:rPr>
          <w:sz w:val="28"/>
          <w:szCs w:val="28"/>
        </w:rPr>
      </w:pPr>
      <w:r>
        <w:rPr>
          <w:sz w:val="28"/>
          <w:szCs w:val="28"/>
        </w:rPr>
        <w:t xml:space="preserve">13.3.6. Площадки для размещения и расширения объектов, которые могут быть </w:t>
      </w:r>
      <w:r>
        <w:rPr>
          <w:spacing w:val="-2"/>
          <w:sz w:val="28"/>
          <w:szCs w:val="28"/>
        </w:rPr>
        <w:t>источниками вредного воздействия на здоровье населения и условия его проживания,</w:t>
      </w:r>
      <w:r>
        <w:rPr>
          <w:sz w:val="28"/>
          <w:szCs w:val="28"/>
        </w:rPr>
        <w:t xml:space="preserve"> выбираются с учетом аэроклиматической характеристики, рельефа местности, закономерностей распространения промышленных выбросов </w:t>
      </w:r>
      <w:r>
        <w:rPr>
          <w:sz w:val="28"/>
          <w:szCs w:val="28"/>
        </w:rPr>
        <w:br/>
        <w:t>в атмосфере, а также потенциала загрязнения атмосферы.</w:t>
      </w:r>
    </w:p>
    <w:p w:rsidR="000F66AA" w:rsidRDefault="000F66AA" w:rsidP="000F66AA">
      <w:pPr>
        <w:tabs>
          <w:tab w:val="left" w:pos="708"/>
        </w:tabs>
        <w:adjustRightInd w:val="0"/>
        <w:ind w:firstLine="709"/>
        <w:jc w:val="both"/>
        <w:rPr>
          <w:bCs/>
          <w:sz w:val="28"/>
          <w:szCs w:val="28"/>
        </w:rPr>
      </w:pPr>
      <w:r>
        <w:rPr>
          <w:bCs/>
          <w:spacing w:val="-2"/>
          <w:sz w:val="28"/>
          <w:szCs w:val="28"/>
        </w:rPr>
        <w:t xml:space="preserve">Обязательным условием проектирования таких объектов является организация </w:t>
      </w:r>
      <w:r>
        <w:rPr>
          <w:bCs/>
          <w:sz w:val="28"/>
          <w:szCs w:val="28"/>
        </w:rPr>
        <w:t>санитарно-защитных зон</w:t>
      </w:r>
      <w:r>
        <w:rPr>
          <w:bCs/>
          <w:spacing w:val="-2"/>
          <w:sz w:val="28"/>
          <w:szCs w:val="28"/>
        </w:rPr>
        <w:t xml:space="preserve"> в соответствии с требованиями </w:t>
      </w:r>
      <w:proofErr w:type="spellStart"/>
      <w:r>
        <w:rPr>
          <w:bCs/>
          <w:spacing w:val="-2"/>
          <w:sz w:val="28"/>
          <w:szCs w:val="28"/>
        </w:rPr>
        <w:t>СанПиН</w:t>
      </w:r>
      <w:proofErr w:type="spellEnd"/>
      <w:r>
        <w:rPr>
          <w:bCs/>
          <w:spacing w:val="-2"/>
          <w:sz w:val="28"/>
          <w:szCs w:val="28"/>
        </w:rPr>
        <w:t xml:space="preserve"> 2.2.1/2.1.1.1200-03 и настоящих нормативов</w:t>
      </w:r>
      <w:r>
        <w:rPr>
          <w:bCs/>
          <w:sz w:val="28"/>
          <w:szCs w:val="28"/>
        </w:rPr>
        <w:t>.</w:t>
      </w:r>
    </w:p>
    <w:p w:rsidR="000F66AA" w:rsidRDefault="000F66AA" w:rsidP="000F66AA">
      <w:pPr>
        <w:tabs>
          <w:tab w:val="left" w:pos="708"/>
        </w:tabs>
        <w:adjustRightInd w:val="0"/>
        <w:ind w:firstLine="709"/>
        <w:jc w:val="both"/>
        <w:rPr>
          <w:bCs/>
          <w:sz w:val="28"/>
          <w:szCs w:val="28"/>
        </w:rPr>
      </w:pPr>
      <w:r>
        <w:rPr>
          <w:bCs/>
          <w:sz w:val="28"/>
          <w:szCs w:val="28"/>
        </w:rPr>
        <w:t xml:space="preserve">Производственные объекты с источниками загрязнения атмосферного воздуха вредными веществами </w:t>
      </w:r>
      <w:r>
        <w:rPr>
          <w:bCs/>
          <w:sz w:val="28"/>
          <w:szCs w:val="28"/>
          <w:lang w:val="en-US"/>
        </w:rPr>
        <w:t>I</w:t>
      </w:r>
      <w:r>
        <w:rPr>
          <w:bCs/>
          <w:sz w:val="28"/>
          <w:szCs w:val="28"/>
        </w:rPr>
        <w:t xml:space="preserve"> и </w:t>
      </w:r>
      <w:r>
        <w:rPr>
          <w:bCs/>
          <w:sz w:val="28"/>
          <w:szCs w:val="28"/>
          <w:lang w:val="en-US"/>
        </w:rPr>
        <w:t>II</w:t>
      </w:r>
      <w:r>
        <w:rPr>
          <w:bCs/>
          <w:sz w:val="28"/>
          <w:szCs w:val="28"/>
        </w:rPr>
        <w:t xml:space="preserve"> классов опасности </w:t>
      </w:r>
      <w:r>
        <w:rPr>
          <w:bCs/>
          <w:sz w:val="28"/>
          <w:szCs w:val="28"/>
        </w:rPr>
        <w:br/>
        <w:t xml:space="preserve">не следует размещать в районах </w:t>
      </w:r>
      <w:r>
        <w:rPr>
          <w:sz w:val="28"/>
          <w:szCs w:val="28"/>
        </w:rPr>
        <w:t xml:space="preserve">с преобладающими ветрами </w:t>
      </w:r>
      <w:r>
        <w:rPr>
          <w:sz w:val="28"/>
          <w:szCs w:val="28"/>
        </w:rPr>
        <w:br/>
        <w:t xml:space="preserve">со скоростью до 1 метра в секунду, с длительными или часто повторяющимися штилями, инверсиями, туманами (за год более </w:t>
      </w:r>
      <w:r>
        <w:rPr>
          <w:sz w:val="28"/>
          <w:szCs w:val="28"/>
        </w:rPr>
        <w:br/>
        <w:t>30 - 40 процентов, в течение зимы 50 - 60 процентов дней)</w:t>
      </w:r>
      <w:r>
        <w:rPr>
          <w:bCs/>
          <w:sz w:val="28"/>
          <w:szCs w:val="28"/>
        </w:rPr>
        <w:t>.</w:t>
      </w:r>
    </w:p>
    <w:p w:rsidR="000F66AA" w:rsidRDefault="000F66AA" w:rsidP="000F66AA">
      <w:pPr>
        <w:pStyle w:val="a5"/>
        <w:widowControl w:val="0"/>
        <w:tabs>
          <w:tab w:val="left" w:pos="708"/>
        </w:tabs>
        <w:ind w:left="0" w:firstLine="709"/>
        <w:jc w:val="both"/>
        <w:rPr>
          <w:sz w:val="28"/>
          <w:szCs w:val="28"/>
        </w:rPr>
      </w:pPr>
      <w:r>
        <w:rPr>
          <w:sz w:val="28"/>
          <w:szCs w:val="28"/>
        </w:rPr>
        <w:t xml:space="preserve">13.3.7. Потенциал загрязнения атмосферы (далее - ПЗА) - способность атмосферы рассеивать примеси. ПЗА определяется </w:t>
      </w:r>
      <w:r>
        <w:rPr>
          <w:sz w:val="28"/>
          <w:szCs w:val="28"/>
        </w:rPr>
        <w:br/>
        <w:t xml:space="preserve">по среднегодовым значениям метеорологических параметров </w:t>
      </w:r>
      <w:r>
        <w:rPr>
          <w:sz w:val="28"/>
          <w:szCs w:val="28"/>
        </w:rPr>
        <w:br/>
        <w:t xml:space="preserve">в соответствии с требованиями </w:t>
      </w:r>
      <w:proofErr w:type="spellStart"/>
      <w:r>
        <w:rPr>
          <w:sz w:val="28"/>
          <w:szCs w:val="28"/>
        </w:rPr>
        <w:t>СанПиН</w:t>
      </w:r>
      <w:proofErr w:type="spellEnd"/>
      <w:r>
        <w:rPr>
          <w:sz w:val="28"/>
          <w:szCs w:val="28"/>
        </w:rPr>
        <w:t xml:space="preserve"> 2.1.6.1032-01.</w:t>
      </w:r>
    </w:p>
    <w:p w:rsidR="000F66AA" w:rsidRDefault="000F66AA" w:rsidP="000F66AA">
      <w:pPr>
        <w:tabs>
          <w:tab w:val="left" w:pos="708"/>
        </w:tabs>
        <w:adjustRightInd w:val="0"/>
        <w:ind w:firstLine="709"/>
        <w:jc w:val="both"/>
        <w:rPr>
          <w:bCs/>
          <w:sz w:val="28"/>
          <w:szCs w:val="28"/>
        </w:rPr>
      </w:pPr>
      <w:r>
        <w:rPr>
          <w:bCs/>
          <w:sz w:val="28"/>
          <w:szCs w:val="28"/>
        </w:rPr>
        <w:t xml:space="preserve">Размещение предприятий I и II классов на территориях с высоким </w:t>
      </w:r>
      <w:r>
        <w:rPr>
          <w:bCs/>
          <w:sz w:val="28"/>
          <w:szCs w:val="28"/>
        </w:rPr>
        <w:br/>
        <w:t>и очень высоким ПЗА решается в индивидуальном порядке Главным государственным санитарным врачом Российской Федерации или его заместителем.</w:t>
      </w:r>
    </w:p>
    <w:p w:rsidR="000F66AA" w:rsidRDefault="000F66AA" w:rsidP="000F66AA">
      <w:pPr>
        <w:tabs>
          <w:tab w:val="left" w:pos="708"/>
        </w:tabs>
        <w:adjustRightInd w:val="0"/>
        <w:ind w:firstLine="709"/>
        <w:jc w:val="both"/>
        <w:rPr>
          <w:bCs/>
          <w:sz w:val="28"/>
          <w:szCs w:val="28"/>
        </w:rPr>
      </w:pPr>
      <w:r>
        <w:rPr>
          <w:bCs/>
          <w:sz w:val="28"/>
          <w:szCs w:val="28"/>
        </w:rPr>
        <w:t xml:space="preserve">При размещении предприятий на территории, характеризующейся условиями застоя атмосферы, </w:t>
      </w:r>
      <w:proofErr w:type="gramStart"/>
      <w:r>
        <w:rPr>
          <w:bCs/>
          <w:sz w:val="28"/>
          <w:szCs w:val="28"/>
        </w:rPr>
        <w:t>высоким</w:t>
      </w:r>
      <w:proofErr w:type="gramEnd"/>
      <w:r>
        <w:rPr>
          <w:bCs/>
          <w:sz w:val="28"/>
          <w:szCs w:val="28"/>
        </w:rPr>
        <w:t xml:space="preserve"> ПЗА, а также неблагоприятной медико-демографической ситуацией, размеры санитарно-защитных зон следует увеличивать.</w:t>
      </w:r>
    </w:p>
    <w:p w:rsidR="000F66AA" w:rsidRDefault="000F66AA" w:rsidP="000F66AA">
      <w:pPr>
        <w:pStyle w:val="a5"/>
        <w:widowControl w:val="0"/>
        <w:tabs>
          <w:tab w:val="left" w:pos="708"/>
        </w:tabs>
        <w:ind w:left="0" w:firstLine="709"/>
        <w:jc w:val="both"/>
        <w:rPr>
          <w:sz w:val="28"/>
          <w:szCs w:val="28"/>
        </w:rPr>
      </w:pPr>
      <w:r>
        <w:rPr>
          <w:bCs/>
          <w:sz w:val="28"/>
          <w:szCs w:val="28"/>
        </w:rPr>
        <w:t>13.3.8. </w:t>
      </w:r>
      <w:r>
        <w:rPr>
          <w:sz w:val="28"/>
          <w:szCs w:val="28"/>
        </w:rPr>
        <w:t xml:space="preserve">Для защиты атмосферного воздуха от загрязнений следует предусматривать: </w:t>
      </w:r>
    </w:p>
    <w:p w:rsidR="000F66AA" w:rsidRDefault="000F66AA" w:rsidP="000F66AA">
      <w:pPr>
        <w:pStyle w:val="a5"/>
        <w:widowControl w:val="0"/>
        <w:tabs>
          <w:tab w:val="left" w:pos="708"/>
        </w:tabs>
        <w:ind w:left="0" w:firstLine="709"/>
        <w:jc w:val="both"/>
        <w:rPr>
          <w:rStyle w:val="grame"/>
        </w:rPr>
      </w:pPr>
      <w:r>
        <w:rPr>
          <w:rStyle w:val="grame"/>
          <w:sz w:val="28"/>
          <w:szCs w:val="28"/>
        </w:rPr>
        <w:t xml:space="preserve">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w:t>
      </w:r>
      <w:r>
        <w:rPr>
          <w:rStyle w:val="grame"/>
          <w:sz w:val="28"/>
          <w:szCs w:val="28"/>
        </w:rPr>
        <w:br/>
        <w:t>по улавливанию, обезвреживанию и утилизации вредных выбросов</w:t>
      </w:r>
      <w:r>
        <w:rPr>
          <w:rStyle w:val="grame"/>
          <w:sz w:val="28"/>
          <w:szCs w:val="28"/>
        </w:rPr>
        <w:br/>
        <w:t>и отходов;</w:t>
      </w:r>
    </w:p>
    <w:p w:rsidR="000F66AA" w:rsidRDefault="000F66AA" w:rsidP="000F66AA">
      <w:pPr>
        <w:pStyle w:val="a5"/>
        <w:widowControl w:val="0"/>
        <w:tabs>
          <w:tab w:val="left" w:pos="708"/>
        </w:tabs>
        <w:ind w:left="0" w:firstLine="709"/>
        <w:jc w:val="both"/>
      </w:pPr>
      <w:proofErr w:type="gramStart"/>
      <w:r>
        <w:rPr>
          <w:sz w:val="28"/>
          <w:szCs w:val="28"/>
        </w:rPr>
        <w:t xml:space="preserve">защитные мероприятия от влияния транспорта, в том числе использование природного газа в качестве моторного топлива, мероприятия </w:t>
      </w:r>
      <w:r>
        <w:rPr>
          <w:sz w:val="28"/>
          <w:szCs w:val="28"/>
        </w:rPr>
        <w:lastRenderedPageBreak/>
        <w:t>по предотвращению образования зон повышенной загазованности или их ликвидация с учетом условий аэрации территорий;</w:t>
      </w:r>
      <w:proofErr w:type="gramEnd"/>
    </w:p>
    <w:p w:rsidR="000F66AA" w:rsidRDefault="000F66AA" w:rsidP="000F66AA">
      <w:pPr>
        <w:pStyle w:val="a5"/>
        <w:widowControl w:val="0"/>
        <w:tabs>
          <w:tab w:val="left" w:pos="708"/>
        </w:tabs>
        <w:ind w:left="0" w:firstLine="709"/>
        <w:jc w:val="both"/>
        <w:rPr>
          <w:sz w:val="28"/>
          <w:szCs w:val="28"/>
        </w:rPr>
      </w:pPr>
      <w:r>
        <w:rPr>
          <w:sz w:val="28"/>
          <w:szCs w:val="28"/>
        </w:rPr>
        <w:t xml:space="preserve">использование в качестве основного топлива для объектов теплоэнергетики электроэнергии, природного газа, в том числе ликвидация маломощных неэффективных котельных, работающих </w:t>
      </w:r>
      <w:r>
        <w:rPr>
          <w:sz w:val="28"/>
          <w:szCs w:val="28"/>
        </w:rPr>
        <w:br/>
        <w:t>на угле;</w:t>
      </w:r>
    </w:p>
    <w:p w:rsidR="000F66AA" w:rsidRDefault="000F66AA" w:rsidP="000F66AA">
      <w:pPr>
        <w:pStyle w:val="a5"/>
        <w:widowControl w:val="0"/>
        <w:tabs>
          <w:tab w:val="left" w:pos="708"/>
        </w:tabs>
        <w:ind w:left="0" w:firstLine="709"/>
        <w:jc w:val="both"/>
        <w:rPr>
          <w:sz w:val="28"/>
          <w:szCs w:val="28"/>
        </w:rPr>
      </w:pPr>
      <w:r>
        <w:rPr>
          <w:sz w:val="28"/>
          <w:szCs w:val="28"/>
        </w:rPr>
        <w:t>использование нетрадиционных источников энергии;</w:t>
      </w:r>
    </w:p>
    <w:p w:rsidR="000F66AA" w:rsidRDefault="000F66AA" w:rsidP="000F66AA">
      <w:pPr>
        <w:pStyle w:val="a5"/>
        <w:widowControl w:val="0"/>
        <w:tabs>
          <w:tab w:val="left" w:pos="708"/>
        </w:tabs>
        <w:ind w:left="0" w:firstLine="709"/>
        <w:jc w:val="both"/>
        <w:rPr>
          <w:sz w:val="28"/>
          <w:szCs w:val="28"/>
        </w:rPr>
      </w:pPr>
      <w:r>
        <w:rPr>
          <w:sz w:val="28"/>
          <w:szCs w:val="28"/>
        </w:rPr>
        <w:t>ликвидацию неорганизованных источников загрязнения.</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jc w:val="both"/>
        <w:rPr>
          <w:sz w:val="28"/>
          <w:szCs w:val="28"/>
        </w:rPr>
      </w:pPr>
      <w:r>
        <w:rPr>
          <w:bCs/>
          <w:sz w:val="28"/>
          <w:szCs w:val="28"/>
        </w:rPr>
        <w:t>13.4. Охрана водных объектов</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firstLine="709"/>
        <w:jc w:val="both"/>
        <w:rPr>
          <w:sz w:val="28"/>
          <w:szCs w:val="28"/>
        </w:rPr>
      </w:pPr>
      <w:r>
        <w:rPr>
          <w:sz w:val="28"/>
          <w:szCs w:val="28"/>
        </w:rPr>
        <w:t>13.</w:t>
      </w:r>
      <w:r>
        <w:rPr>
          <w:spacing w:val="-2"/>
          <w:sz w:val="28"/>
          <w:szCs w:val="28"/>
        </w:rPr>
        <w:t xml:space="preserve">4.1. Охрана водных объектов необходима для предотвращения </w:t>
      </w:r>
      <w:r>
        <w:rPr>
          <w:spacing w:val="-2"/>
          <w:sz w:val="28"/>
          <w:szCs w:val="28"/>
        </w:rPr>
        <w:br/>
        <w:t xml:space="preserve">и устранения </w:t>
      </w:r>
      <w:proofErr w:type="gramStart"/>
      <w:r>
        <w:rPr>
          <w:spacing w:val="-2"/>
          <w:sz w:val="28"/>
          <w:szCs w:val="28"/>
        </w:rPr>
        <w:t>загрязнения</w:t>
      </w:r>
      <w:proofErr w:type="gramEnd"/>
      <w:r>
        <w:rPr>
          <w:spacing w:val="-2"/>
          <w:sz w:val="28"/>
          <w:szCs w:val="28"/>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w:t>
      </w:r>
      <w:r>
        <w:rPr>
          <w:spacing w:val="-2"/>
          <w:sz w:val="28"/>
          <w:szCs w:val="28"/>
        </w:rPr>
        <w:br/>
        <w:t>для питьевых, хозяйственно-бытовых и лечебных целей.</w:t>
      </w:r>
    </w:p>
    <w:p w:rsidR="000F66AA" w:rsidRDefault="000F66AA" w:rsidP="000F66AA">
      <w:pPr>
        <w:pStyle w:val="a5"/>
        <w:widowControl w:val="0"/>
        <w:tabs>
          <w:tab w:val="left" w:pos="708"/>
        </w:tabs>
        <w:ind w:left="0" w:firstLine="709"/>
        <w:jc w:val="both"/>
        <w:rPr>
          <w:sz w:val="28"/>
          <w:szCs w:val="28"/>
        </w:rPr>
      </w:pPr>
      <w:r>
        <w:rPr>
          <w:sz w:val="28"/>
          <w:szCs w:val="28"/>
        </w:rPr>
        <w:t xml:space="preserve">13.4.2. Качество воды водных объектов, используемых </w:t>
      </w:r>
      <w:r>
        <w:rPr>
          <w:sz w:val="28"/>
          <w:szCs w:val="28"/>
        </w:rPr>
        <w:br/>
        <w:t xml:space="preserve">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Pr>
          <w:sz w:val="28"/>
          <w:szCs w:val="28"/>
        </w:rPr>
        <w:t>СанПиН</w:t>
      </w:r>
      <w:proofErr w:type="spellEnd"/>
      <w:r>
        <w:rPr>
          <w:sz w:val="28"/>
          <w:szCs w:val="28"/>
        </w:rPr>
        <w:t xml:space="preserve"> 2.1.5.980-00, ГН </w:t>
      </w:r>
      <w:r>
        <w:rPr>
          <w:spacing w:val="-2"/>
          <w:sz w:val="28"/>
          <w:szCs w:val="28"/>
        </w:rPr>
        <w:t>2.1.5.1315-03,</w:t>
      </w:r>
      <w:r>
        <w:rPr>
          <w:sz w:val="28"/>
          <w:szCs w:val="28"/>
        </w:rPr>
        <w:t xml:space="preserve"> </w:t>
      </w:r>
      <w:r>
        <w:rPr>
          <w:sz w:val="28"/>
          <w:szCs w:val="28"/>
        </w:rPr>
        <w:br/>
        <w:t>ГН 2.1.5.2307-07.</w:t>
      </w:r>
    </w:p>
    <w:p w:rsidR="000F66AA" w:rsidRDefault="000F66AA" w:rsidP="000F66AA">
      <w:pPr>
        <w:pStyle w:val="a5"/>
        <w:widowControl w:val="0"/>
        <w:tabs>
          <w:tab w:val="left" w:pos="708"/>
        </w:tabs>
        <w:ind w:left="0" w:firstLine="709"/>
        <w:jc w:val="both"/>
        <w:rPr>
          <w:sz w:val="28"/>
          <w:szCs w:val="28"/>
        </w:rPr>
      </w:pPr>
      <w:r>
        <w:rPr>
          <w:sz w:val="28"/>
          <w:szCs w:val="28"/>
        </w:rPr>
        <w:t xml:space="preserve">13.4.3. Мероприятия по защите водных объектов (водоемов </w:t>
      </w:r>
      <w:r>
        <w:rPr>
          <w:sz w:val="28"/>
          <w:szCs w:val="28"/>
        </w:rPr>
        <w:br/>
        <w:t xml:space="preserve">и водотоков) необходимо предусматривать в соответствии </w:t>
      </w:r>
      <w:r>
        <w:rPr>
          <w:sz w:val="28"/>
          <w:szCs w:val="28"/>
        </w:rPr>
        <w:br/>
        <w:t xml:space="preserve">с требованиями  Водного кодекса Российской Федерации, нормативных правовых актов Республики Марий Эл, санитарных и экологических норм, утвержденных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хозяйственно-питьевого водоснабжения, отдыха населения, </w:t>
      </w:r>
      <w:proofErr w:type="spellStart"/>
      <w:r>
        <w:rPr>
          <w:sz w:val="28"/>
          <w:szCs w:val="28"/>
        </w:rPr>
        <w:t>рыбохозяйственных</w:t>
      </w:r>
      <w:proofErr w:type="spellEnd"/>
      <w:r>
        <w:rPr>
          <w:sz w:val="28"/>
          <w:szCs w:val="28"/>
        </w:rPr>
        <w:t xml:space="preserve"> целей, а также расположенных в границах населенных пунктов.</w:t>
      </w:r>
    </w:p>
    <w:p w:rsidR="000F66AA" w:rsidRDefault="000F66AA" w:rsidP="000F66AA">
      <w:pPr>
        <w:pStyle w:val="a5"/>
        <w:widowControl w:val="0"/>
        <w:tabs>
          <w:tab w:val="left" w:pos="708"/>
        </w:tabs>
        <w:ind w:left="0" w:firstLine="709"/>
        <w:jc w:val="both"/>
        <w:rPr>
          <w:sz w:val="28"/>
          <w:szCs w:val="28"/>
        </w:rPr>
      </w:pPr>
      <w:r>
        <w:rPr>
          <w:sz w:val="28"/>
          <w:szCs w:val="28"/>
        </w:rPr>
        <w:t xml:space="preserve">13.4.4. 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 Размещение указанных зон ниже сбросов допускается при соблюдении требований </w:t>
      </w:r>
      <w:proofErr w:type="spellStart"/>
      <w:r>
        <w:rPr>
          <w:sz w:val="28"/>
          <w:szCs w:val="28"/>
        </w:rPr>
        <w:t>СНиП</w:t>
      </w:r>
      <w:proofErr w:type="spellEnd"/>
      <w:r>
        <w:rPr>
          <w:sz w:val="28"/>
          <w:szCs w:val="28"/>
        </w:rPr>
        <w:t xml:space="preserve"> 2.04.03-85 и </w:t>
      </w:r>
      <w:proofErr w:type="spellStart"/>
      <w:r>
        <w:rPr>
          <w:sz w:val="28"/>
          <w:szCs w:val="28"/>
        </w:rPr>
        <w:t>СанПиН</w:t>
      </w:r>
      <w:proofErr w:type="spellEnd"/>
      <w:r>
        <w:rPr>
          <w:sz w:val="28"/>
          <w:szCs w:val="28"/>
        </w:rPr>
        <w:t xml:space="preserve"> 2.1.5.980-00.</w:t>
      </w:r>
    </w:p>
    <w:p w:rsidR="000F66AA" w:rsidRDefault="000F66AA" w:rsidP="000F66AA">
      <w:pPr>
        <w:pStyle w:val="a5"/>
        <w:widowControl w:val="0"/>
        <w:tabs>
          <w:tab w:val="left" w:pos="708"/>
        </w:tabs>
        <w:ind w:left="0" w:firstLine="709"/>
        <w:jc w:val="both"/>
        <w:rPr>
          <w:sz w:val="28"/>
          <w:szCs w:val="28"/>
        </w:rPr>
      </w:pPr>
      <w:r>
        <w:rPr>
          <w:sz w:val="28"/>
          <w:szCs w:val="28"/>
        </w:rPr>
        <w:t xml:space="preserve">Производственные объекты, требующие устройства грузовых причалов, пристаней и других портовых сооружений, следует размещать ниже по течению водотоков относительно жилых, общественно-деловых и рекреационных зон на расстоянии не менее 200 метров. </w:t>
      </w:r>
    </w:p>
    <w:p w:rsidR="000F66AA" w:rsidRDefault="000F66AA" w:rsidP="000F66AA">
      <w:pPr>
        <w:pStyle w:val="a5"/>
        <w:widowControl w:val="0"/>
        <w:tabs>
          <w:tab w:val="left" w:pos="708"/>
        </w:tabs>
        <w:ind w:left="0" w:firstLine="709"/>
        <w:jc w:val="both"/>
        <w:rPr>
          <w:spacing w:val="-2"/>
          <w:sz w:val="28"/>
          <w:szCs w:val="28"/>
        </w:rPr>
      </w:pPr>
      <w:r>
        <w:rPr>
          <w:spacing w:val="-2"/>
          <w:sz w:val="28"/>
          <w:szCs w:val="28"/>
        </w:rPr>
        <w:t>13.4.5. 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w:t>
      </w:r>
      <w:r>
        <w:rPr>
          <w:spacing w:val="-2"/>
          <w:sz w:val="28"/>
          <w:szCs w:val="28"/>
        </w:rPr>
        <w:lastRenderedPageBreak/>
        <w:t xml:space="preserve">летний период в зависимости от площади их зеркала. В декоративных водоемах при площади зеркала до 3 гектаров - 2 раза, более 3 гектаров - </w:t>
      </w:r>
      <w:r>
        <w:rPr>
          <w:spacing w:val="-2"/>
          <w:sz w:val="28"/>
          <w:szCs w:val="28"/>
        </w:rPr>
        <w:br/>
        <w:t>1 раз; в замкнутых водоемах, используемых для купания, - соответственно 4 и 3 раза, а при площади более гектара - 2 раза.</w:t>
      </w:r>
    </w:p>
    <w:p w:rsidR="000F66AA" w:rsidRDefault="000F66AA" w:rsidP="000F66AA">
      <w:pPr>
        <w:pStyle w:val="a5"/>
        <w:widowControl w:val="0"/>
        <w:tabs>
          <w:tab w:val="left" w:pos="708"/>
        </w:tabs>
        <w:ind w:left="0" w:firstLine="709"/>
        <w:jc w:val="both"/>
        <w:rPr>
          <w:spacing w:val="-2"/>
          <w:sz w:val="28"/>
          <w:szCs w:val="28"/>
        </w:rPr>
      </w:pPr>
      <w:r>
        <w:rPr>
          <w:spacing w:val="-2"/>
          <w:sz w:val="28"/>
          <w:szCs w:val="28"/>
        </w:rPr>
        <w:t xml:space="preserve">В замкнутых водоемах, расположенных на территории населенных пунктов,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w:t>
      </w:r>
      <w:r>
        <w:rPr>
          <w:spacing w:val="-2"/>
          <w:sz w:val="28"/>
          <w:szCs w:val="28"/>
        </w:rPr>
        <w:br/>
        <w:t xml:space="preserve">и пляжей водоемов следует принимать в соответствии с требованиями раздела «Рекреационные зоны» (подраздел «Зоны отдыха») настоящих нормативов. </w:t>
      </w:r>
    </w:p>
    <w:p w:rsidR="000F66AA" w:rsidRDefault="000F66AA" w:rsidP="000F66AA">
      <w:pPr>
        <w:pStyle w:val="a5"/>
        <w:widowControl w:val="0"/>
        <w:tabs>
          <w:tab w:val="left" w:pos="708"/>
        </w:tabs>
        <w:ind w:left="0" w:firstLine="709"/>
        <w:jc w:val="both"/>
        <w:rPr>
          <w:sz w:val="28"/>
          <w:szCs w:val="28"/>
        </w:rPr>
      </w:pPr>
      <w:r>
        <w:rPr>
          <w:spacing w:val="-2"/>
          <w:sz w:val="28"/>
          <w:szCs w:val="28"/>
        </w:rPr>
        <w:t>13.4.6. </w:t>
      </w:r>
      <w:r>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w:t>
      </w:r>
      <w:r>
        <w:rPr>
          <w:spacing w:val="-2"/>
          <w:sz w:val="28"/>
          <w:szCs w:val="28"/>
        </w:rPr>
        <w:t xml:space="preserve">рек, озер и водохранилищ устанавливаются </w:t>
      </w:r>
      <w:proofErr w:type="spellStart"/>
      <w:r>
        <w:rPr>
          <w:spacing w:val="-2"/>
          <w:sz w:val="28"/>
          <w:szCs w:val="28"/>
        </w:rPr>
        <w:t>водоохранные</w:t>
      </w:r>
      <w:proofErr w:type="spellEnd"/>
      <w:r>
        <w:rPr>
          <w:spacing w:val="-2"/>
          <w:sz w:val="28"/>
          <w:szCs w:val="28"/>
        </w:rPr>
        <w:t xml:space="preserve"> зоны и прибрежные защитные полосы. </w:t>
      </w:r>
      <w:r>
        <w:rPr>
          <w:sz w:val="28"/>
          <w:szCs w:val="28"/>
        </w:rPr>
        <w:t xml:space="preserve">Требования к </w:t>
      </w:r>
      <w:proofErr w:type="spellStart"/>
      <w:r>
        <w:rPr>
          <w:sz w:val="28"/>
          <w:szCs w:val="28"/>
        </w:rPr>
        <w:t>водоохранным</w:t>
      </w:r>
      <w:proofErr w:type="spellEnd"/>
      <w:r>
        <w:rPr>
          <w:sz w:val="28"/>
          <w:szCs w:val="28"/>
        </w:rPr>
        <w:t xml:space="preserve"> зонам и прибрежным защитным полосам водных объектов приведены в разделе «Зоны особо охраняемых территорий» (подраздел «</w:t>
      </w:r>
      <w:proofErr w:type="spellStart"/>
      <w:r>
        <w:rPr>
          <w:sz w:val="28"/>
          <w:szCs w:val="28"/>
        </w:rPr>
        <w:t>Водоохранные</w:t>
      </w:r>
      <w:proofErr w:type="spellEnd"/>
      <w:r>
        <w:rPr>
          <w:sz w:val="28"/>
          <w:szCs w:val="28"/>
        </w:rPr>
        <w:t xml:space="preserve"> зоны, прибрежные защитные </w:t>
      </w:r>
      <w:r>
        <w:rPr>
          <w:sz w:val="28"/>
          <w:szCs w:val="28"/>
        </w:rPr>
        <w:br/>
        <w:t>и береговые полосы») настоящих нормативов.</w:t>
      </w:r>
    </w:p>
    <w:p w:rsidR="000F66AA" w:rsidRDefault="000F66AA" w:rsidP="000F66AA">
      <w:pPr>
        <w:pStyle w:val="a5"/>
        <w:widowControl w:val="0"/>
        <w:tabs>
          <w:tab w:val="left" w:pos="708"/>
        </w:tabs>
        <w:ind w:left="0" w:firstLine="709"/>
        <w:jc w:val="both"/>
        <w:rPr>
          <w:sz w:val="28"/>
          <w:szCs w:val="28"/>
        </w:rPr>
      </w:pPr>
      <w:r>
        <w:rPr>
          <w:sz w:val="28"/>
          <w:szCs w:val="28"/>
        </w:rPr>
        <w:t xml:space="preserve">Размещение производственных объектов в прибрежных защитных полосах водных объектов следует осуществлять в соответствии </w:t>
      </w:r>
      <w:r>
        <w:rPr>
          <w:sz w:val="28"/>
          <w:szCs w:val="28"/>
        </w:rPr>
        <w:br/>
        <w:t>с требованиями пункта 5.2.4 настоящих нормативов.</w:t>
      </w:r>
    </w:p>
    <w:p w:rsidR="000F66AA" w:rsidRDefault="000F66AA" w:rsidP="000F66AA">
      <w:pPr>
        <w:pStyle w:val="a5"/>
        <w:widowControl w:val="0"/>
        <w:tabs>
          <w:tab w:val="left" w:pos="708"/>
        </w:tabs>
        <w:ind w:left="0" w:firstLine="709"/>
        <w:jc w:val="both"/>
        <w:rPr>
          <w:sz w:val="28"/>
          <w:szCs w:val="28"/>
        </w:rPr>
      </w:pPr>
      <w:r>
        <w:rPr>
          <w:sz w:val="28"/>
          <w:szCs w:val="28"/>
        </w:rPr>
        <w:t xml:space="preserve">13.4.7. Для охраны </w:t>
      </w:r>
      <w:proofErr w:type="spellStart"/>
      <w:r>
        <w:rPr>
          <w:sz w:val="28"/>
          <w:szCs w:val="28"/>
        </w:rPr>
        <w:t>рыбохозяйственных</w:t>
      </w:r>
      <w:proofErr w:type="spellEnd"/>
      <w:r>
        <w:rPr>
          <w:sz w:val="28"/>
          <w:szCs w:val="28"/>
        </w:rPr>
        <w:t xml:space="preserve"> водоемов устанавливается санитарная зона вокруг объекта на расстоянии не менее 500 метров </w:t>
      </w:r>
      <w:r>
        <w:rPr>
          <w:sz w:val="28"/>
          <w:szCs w:val="28"/>
        </w:rPr>
        <w:br/>
        <w:t>с учетом местных условий.</w:t>
      </w:r>
    </w:p>
    <w:p w:rsidR="000F66AA" w:rsidRDefault="000F66AA" w:rsidP="000F66AA">
      <w:pPr>
        <w:pStyle w:val="a5"/>
        <w:widowControl w:val="0"/>
        <w:tabs>
          <w:tab w:val="left" w:pos="708"/>
        </w:tabs>
        <w:ind w:left="0" w:firstLine="709"/>
        <w:jc w:val="both"/>
        <w:rPr>
          <w:sz w:val="28"/>
          <w:szCs w:val="28"/>
        </w:rPr>
      </w:pPr>
      <w:r>
        <w:rPr>
          <w:sz w:val="28"/>
          <w:szCs w:val="28"/>
        </w:rPr>
        <w:t>Склады минеральных удобрений и химических средств защиты растений следует располагать на расстоянии не менее 2 километров</w:t>
      </w:r>
      <w:r>
        <w:rPr>
          <w:sz w:val="28"/>
          <w:szCs w:val="28"/>
        </w:rPr>
        <w:br/>
        <w:t xml:space="preserve">от </w:t>
      </w:r>
      <w:proofErr w:type="spellStart"/>
      <w:r>
        <w:rPr>
          <w:sz w:val="28"/>
          <w:szCs w:val="28"/>
        </w:rPr>
        <w:t>рыбохозяйственных</w:t>
      </w:r>
      <w:proofErr w:type="spellEnd"/>
      <w:r>
        <w:rPr>
          <w:sz w:val="28"/>
          <w:szCs w:val="28"/>
        </w:rPr>
        <w:t xml:space="preserve"> водоемов. </w:t>
      </w:r>
      <w:r>
        <w:rPr>
          <w:spacing w:val="-2"/>
          <w:sz w:val="28"/>
          <w:szCs w:val="28"/>
        </w:rPr>
        <w:t>При необходимости допускается уменьшать указанные расстояния при согласовании</w:t>
      </w:r>
      <w:r>
        <w:rPr>
          <w:sz w:val="28"/>
          <w:szCs w:val="28"/>
        </w:rPr>
        <w:t xml:space="preserve"> с территориальными органами в сфере охраны рыбных и водных биологических ресурсов. Хранение пестицидов и </w:t>
      </w:r>
      <w:proofErr w:type="spellStart"/>
      <w:r>
        <w:rPr>
          <w:sz w:val="28"/>
          <w:szCs w:val="28"/>
        </w:rPr>
        <w:t>агрохимикатов</w:t>
      </w:r>
      <w:proofErr w:type="spellEnd"/>
      <w:r>
        <w:rPr>
          <w:sz w:val="28"/>
          <w:szCs w:val="28"/>
        </w:rPr>
        <w:t xml:space="preserve"> осуществляется в соответствии </w:t>
      </w:r>
      <w:r>
        <w:rPr>
          <w:sz w:val="28"/>
          <w:szCs w:val="28"/>
        </w:rPr>
        <w:br/>
        <w:t xml:space="preserve">с требованиями </w:t>
      </w:r>
      <w:proofErr w:type="spellStart"/>
      <w:r>
        <w:rPr>
          <w:sz w:val="28"/>
          <w:szCs w:val="28"/>
        </w:rPr>
        <w:t>СанПиН</w:t>
      </w:r>
      <w:proofErr w:type="spellEnd"/>
      <w:r>
        <w:rPr>
          <w:sz w:val="28"/>
          <w:szCs w:val="28"/>
        </w:rPr>
        <w:t xml:space="preserve"> </w:t>
      </w:r>
      <w:r>
        <w:rPr>
          <w:spacing w:val="-2"/>
          <w:sz w:val="28"/>
          <w:szCs w:val="28"/>
        </w:rPr>
        <w:t>1.2.2584-10</w:t>
      </w:r>
      <w:r>
        <w:rPr>
          <w:sz w:val="28"/>
          <w:szCs w:val="28"/>
        </w:rPr>
        <w:t>.</w:t>
      </w:r>
    </w:p>
    <w:p w:rsidR="000F66AA" w:rsidRDefault="000F66AA" w:rsidP="000F66AA">
      <w:pPr>
        <w:pStyle w:val="a5"/>
        <w:widowControl w:val="0"/>
        <w:tabs>
          <w:tab w:val="left" w:pos="708"/>
        </w:tabs>
        <w:ind w:left="0" w:firstLine="709"/>
        <w:jc w:val="both"/>
        <w:rPr>
          <w:sz w:val="28"/>
          <w:szCs w:val="28"/>
        </w:rPr>
      </w:pPr>
      <w:r>
        <w:rPr>
          <w:sz w:val="28"/>
          <w:szCs w:val="28"/>
        </w:rPr>
        <w:t xml:space="preserve">13.4.8. При размещении складов минеральных удобрений </w:t>
      </w:r>
      <w:r>
        <w:rPr>
          <w:sz w:val="28"/>
          <w:szCs w:val="28"/>
        </w:rPr>
        <w:br/>
        <w:t>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0F66AA" w:rsidRDefault="000F66AA" w:rsidP="000F66AA">
      <w:pPr>
        <w:pStyle w:val="a5"/>
        <w:widowControl w:val="0"/>
        <w:tabs>
          <w:tab w:val="left" w:pos="708"/>
        </w:tabs>
        <w:ind w:left="0" w:firstLine="709"/>
        <w:jc w:val="both"/>
        <w:rPr>
          <w:sz w:val="28"/>
          <w:szCs w:val="28"/>
        </w:rPr>
      </w:pPr>
      <w:r>
        <w:rPr>
          <w:sz w:val="28"/>
          <w:szCs w:val="28"/>
        </w:rPr>
        <w:t xml:space="preserve">13.4.9. При определении видов водозаборных устройств и мест </w:t>
      </w:r>
      <w:r>
        <w:rPr>
          <w:sz w:val="28"/>
          <w:szCs w:val="28"/>
        </w:rPr>
        <w:br/>
        <w:t xml:space="preserve">их размещения следует учитывать требования к качеству питьевых вод согласно </w:t>
      </w:r>
      <w:proofErr w:type="spellStart"/>
      <w:r>
        <w:rPr>
          <w:sz w:val="28"/>
          <w:szCs w:val="28"/>
        </w:rPr>
        <w:t>СанПиН</w:t>
      </w:r>
      <w:proofErr w:type="spellEnd"/>
      <w:r>
        <w:rPr>
          <w:sz w:val="28"/>
          <w:szCs w:val="28"/>
        </w:rPr>
        <w:t xml:space="preserve"> 2.1.4.1074-01. </w:t>
      </w:r>
    </w:p>
    <w:p w:rsidR="000F66AA" w:rsidRDefault="000F66AA" w:rsidP="000F66AA">
      <w:pPr>
        <w:pStyle w:val="a5"/>
        <w:widowControl w:val="0"/>
        <w:tabs>
          <w:tab w:val="left" w:pos="708"/>
        </w:tabs>
        <w:ind w:left="0" w:firstLine="709"/>
        <w:jc w:val="both"/>
        <w:rPr>
          <w:sz w:val="28"/>
          <w:szCs w:val="28"/>
        </w:rPr>
      </w:pPr>
      <w:r>
        <w:rPr>
          <w:sz w:val="28"/>
          <w:szCs w:val="28"/>
        </w:rPr>
        <w:t>13.4.10.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и экологических требований к проектированию, строительству и эксплуатации водохранилищ.</w:t>
      </w:r>
    </w:p>
    <w:p w:rsidR="000F66AA" w:rsidRDefault="000F66AA" w:rsidP="000F66AA">
      <w:pPr>
        <w:pStyle w:val="a5"/>
        <w:widowControl w:val="0"/>
        <w:tabs>
          <w:tab w:val="left" w:pos="708"/>
        </w:tabs>
        <w:ind w:left="0" w:firstLine="709"/>
        <w:jc w:val="both"/>
        <w:rPr>
          <w:sz w:val="28"/>
          <w:szCs w:val="28"/>
        </w:rPr>
      </w:pPr>
      <w:r>
        <w:rPr>
          <w:sz w:val="28"/>
          <w:szCs w:val="28"/>
        </w:rPr>
        <w:t xml:space="preserve">В сложившихся и проектируемых зонах отдыха, расположенных на </w:t>
      </w:r>
      <w:r>
        <w:rPr>
          <w:sz w:val="28"/>
          <w:szCs w:val="28"/>
        </w:rPr>
        <w:lastRenderedPageBreak/>
        <w:t xml:space="preserve">берегах водоемов и водотоков, </w:t>
      </w:r>
      <w:proofErr w:type="spellStart"/>
      <w:r>
        <w:rPr>
          <w:sz w:val="28"/>
          <w:szCs w:val="28"/>
        </w:rPr>
        <w:t>водоохранные</w:t>
      </w:r>
      <w:proofErr w:type="spellEnd"/>
      <w:r>
        <w:rPr>
          <w:sz w:val="28"/>
          <w:szCs w:val="28"/>
        </w:rPr>
        <w:t xml:space="preserve"> мероприятия должны отвечать требованиям ГОСТ 17.1.5.02-80. </w:t>
      </w:r>
    </w:p>
    <w:p w:rsidR="000F66AA" w:rsidRDefault="000F66AA" w:rsidP="000F66AA">
      <w:pPr>
        <w:pStyle w:val="a5"/>
        <w:widowControl w:val="0"/>
        <w:tabs>
          <w:tab w:val="left" w:pos="708"/>
        </w:tabs>
        <w:ind w:left="0" w:firstLine="709"/>
        <w:jc w:val="both"/>
        <w:rPr>
          <w:sz w:val="28"/>
          <w:szCs w:val="28"/>
        </w:rPr>
      </w:pPr>
      <w:r>
        <w:rPr>
          <w:sz w:val="28"/>
          <w:szCs w:val="28"/>
        </w:rPr>
        <w:t xml:space="preserve">13.4.11.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w:t>
      </w:r>
      <w:r>
        <w:rPr>
          <w:sz w:val="28"/>
          <w:szCs w:val="28"/>
        </w:rPr>
        <w:br/>
        <w:t>с использованием очищенных вод на производственные нужды.</w:t>
      </w:r>
    </w:p>
    <w:p w:rsidR="000F66AA" w:rsidRDefault="000F66AA" w:rsidP="000F66AA">
      <w:pPr>
        <w:pStyle w:val="a5"/>
        <w:widowControl w:val="0"/>
        <w:tabs>
          <w:tab w:val="left" w:pos="708"/>
        </w:tabs>
        <w:ind w:left="0" w:firstLine="709"/>
        <w:jc w:val="both"/>
        <w:rPr>
          <w:spacing w:val="-2"/>
          <w:sz w:val="28"/>
          <w:szCs w:val="28"/>
        </w:rPr>
      </w:pPr>
      <w:r>
        <w:rPr>
          <w:spacing w:val="-2"/>
          <w:sz w:val="28"/>
          <w:szCs w:val="28"/>
        </w:rPr>
        <w:t>13.4.12. </w:t>
      </w:r>
      <w:r>
        <w:rPr>
          <w:sz w:val="28"/>
          <w:szCs w:val="28"/>
        </w:rPr>
        <w:t xml:space="preserve">Охрану поверхностных вод от загрязнения следует осуществлять в соответствии с требованиями </w:t>
      </w:r>
      <w:proofErr w:type="spellStart"/>
      <w:r>
        <w:rPr>
          <w:sz w:val="28"/>
          <w:szCs w:val="28"/>
        </w:rPr>
        <w:t>СанПиН</w:t>
      </w:r>
      <w:proofErr w:type="spellEnd"/>
      <w:r>
        <w:rPr>
          <w:sz w:val="28"/>
          <w:szCs w:val="28"/>
        </w:rPr>
        <w:t xml:space="preserve"> 2.1.5.980-00.</w:t>
      </w:r>
    </w:p>
    <w:p w:rsidR="000F66AA" w:rsidRDefault="000F66AA" w:rsidP="000F66AA">
      <w:pPr>
        <w:pStyle w:val="a5"/>
        <w:widowControl w:val="0"/>
        <w:tabs>
          <w:tab w:val="left" w:pos="708"/>
        </w:tabs>
        <w:ind w:left="0" w:firstLine="709"/>
        <w:jc w:val="both"/>
        <w:rPr>
          <w:spacing w:val="-2"/>
          <w:sz w:val="28"/>
          <w:szCs w:val="28"/>
        </w:rPr>
      </w:pPr>
      <w:r>
        <w:rPr>
          <w:sz w:val="28"/>
          <w:szCs w:val="28"/>
        </w:rPr>
        <w:t xml:space="preserve">Охрану подземных вод от загрязнения следует осуществлять </w:t>
      </w:r>
      <w:r>
        <w:rPr>
          <w:sz w:val="28"/>
          <w:szCs w:val="28"/>
        </w:rPr>
        <w:br/>
        <w:t>в соответствии с требованиями СП 2.1.5.1059-01.</w:t>
      </w:r>
    </w:p>
    <w:p w:rsidR="000F66AA" w:rsidRDefault="000F66AA" w:rsidP="000F66AA">
      <w:pPr>
        <w:pStyle w:val="ConsNormal"/>
        <w:tabs>
          <w:tab w:val="left" w:pos="708"/>
        </w:tabs>
        <w:ind w:right="0" w:firstLine="709"/>
        <w:jc w:val="both"/>
        <w:rPr>
          <w:rFonts w:ascii="Times New Roman" w:hAnsi="Times New Roman" w:cs="Times New Roman"/>
          <w:sz w:val="28"/>
          <w:szCs w:val="28"/>
        </w:rPr>
      </w:pPr>
    </w:p>
    <w:p w:rsidR="000F66AA" w:rsidRDefault="000F66AA" w:rsidP="000F66AA">
      <w:pPr>
        <w:pStyle w:val="a5"/>
        <w:widowControl w:val="0"/>
        <w:tabs>
          <w:tab w:val="left" w:pos="708"/>
        </w:tabs>
        <w:ind w:left="0"/>
        <w:jc w:val="both"/>
        <w:rPr>
          <w:bCs/>
          <w:sz w:val="28"/>
          <w:szCs w:val="28"/>
        </w:rPr>
      </w:pPr>
      <w:r>
        <w:rPr>
          <w:bCs/>
          <w:sz w:val="28"/>
          <w:szCs w:val="28"/>
        </w:rPr>
        <w:t>13.5. Охрана почв</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firstLine="709"/>
        <w:jc w:val="both"/>
        <w:rPr>
          <w:sz w:val="28"/>
          <w:szCs w:val="28"/>
        </w:rPr>
      </w:pPr>
      <w:r>
        <w:rPr>
          <w:sz w:val="28"/>
          <w:szCs w:val="28"/>
        </w:rPr>
        <w:t xml:space="preserve">13.5.1.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w:t>
      </w:r>
      <w:r>
        <w:rPr>
          <w:sz w:val="28"/>
          <w:szCs w:val="28"/>
        </w:rPr>
        <w:br/>
        <w:t>и условия проживания.</w:t>
      </w:r>
    </w:p>
    <w:p w:rsidR="000F66AA" w:rsidRDefault="000F66AA" w:rsidP="000F66AA">
      <w:pPr>
        <w:pStyle w:val="a5"/>
        <w:widowControl w:val="0"/>
        <w:tabs>
          <w:tab w:val="left" w:pos="708"/>
        </w:tabs>
        <w:ind w:left="0" w:firstLine="709"/>
        <w:jc w:val="both"/>
        <w:rPr>
          <w:sz w:val="28"/>
          <w:szCs w:val="28"/>
        </w:rPr>
      </w:pPr>
      <w:r>
        <w:rPr>
          <w:sz w:val="28"/>
          <w:szCs w:val="28"/>
        </w:rPr>
        <w:t xml:space="preserve">Гигиенические требования к качеству почв устанавливаются </w:t>
      </w:r>
      <w:r>
        <w:rPr>
          <w:sz w:val="28"/>
          <w:szCs w:val="28"/>
        </w:rPr>
        <w:br/>
        <w:t xml:space="preserve">с учетом их специфики, почвенно-климатических особенностей населенных мест, фонового содержания химических соединений </w:t>
      </w:r>
      <w:r>
        <w:rPr>
          <w:sz w:val="28"/>
          <w:szCs w:val="28"/>
        </w:rPr>
        <w:br/>
        <w:t>и элементов.</w:t>
      </w:r>
    </w:p>
    <w:p w:rsidR="000F66AA" w:rsidRDefault="000F66AA" w:rsidP="000F66AA">
      <w:pPr>
        <w:pStyle w:val="a5"/>
        <w:widowControl w:val="0"/>
        <w:tabs>
          <w:tab w:val="left" w:pos="708"/>
        </w:tabs>
        <w:ind w:left="0" w:firstLine="709"/>
        <w:jc w:val="both"/>
        <w:rPr>
          <w:sz w:val="28"/>
          <w:szCs w:val="28"/>
        </w:rPr>
      </w:pPr>
      <w:r>
        <w:rPr>
          <w:sz w:val="28"/>
          <w:szCs w:val="28"/>
        </w:rPr>
        <w:t xml:space="preserve">13.5.2 Оценка состояния почв на территории </w:t>
      </w:r>
      <w:r>
        <w:rPr>
          <w:bCs/>
          <w:spacing w:val="-2"/>
          <w:sz w:val="28"/>
          <w:szCs w:val="28"/>
        </w:rPr>
        <w:t>Зеленогорского сельского поселения</w:t>
      </w:r>
      <w:r>
        <w:rPr>
          <w:sz w:val="28"/>
          <w:szCs w:val="28"/>
        </w:rPr>
        <w:t xml:space="preserve"> проводится в соответствии с требованиями </w:t>
      </w:r>
      <w:proofErr w:type="spellStart"/>
      <w:r>
        <w:rPr>
          <w:sz w:val="28"/>
          <w:szCs w:val="28"/>
        </w:rPr>
        <w:t>СанПиН</w:t>
      </w:r>
      <w:proofErr w:type="spellEnd"/>
      <w:r>
        <w:rPr>
          <w:sz w:val="28"/>
          <w:szCs w:val="28"/>
        </w:rPr>
        <w:t xml:space="preserve"> 42-128-4690-88, </w:t>
      </w:r>
      <w:proofErr w:type="spellStart"/>
      <w:r>
        <w:rPr>
          <w:sz w:val="28"/>
          <w:szCs w:val="28"/>
        </w:rPr>
        <w:t>СанПиН</w:t>
      </w:r>
      <w:proofErr w:type="spellEnd"/>
      <w:r>
        <w:rPr>
          <w:sz w:val="28"/>
          <w:szCs w:val="28"/>
        </w:rPr>
        <w:t xml:space="preserve">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0F66AA" w:rsidRDefault="000F66AA" w:rsidP="000F66AA">
      <w:pPr>
        <w:tabs>
          <w:tab w:val="left" w:pos="708"/>
        </w:tabs>
        <w:ind w:firstLine="709"/>
        <w:jc w:val="both"/>
        <w:rPr>
          <w:bCs/>
          <w:sz w:val="28"/>
          <w:szCs w:val="28"/>
        </w:rPr>
      </w:pPr>
      <w:r>
        <w:rPr>
          <w:bCs/>
          <w:spacing w:val="-2"/>
          <w:sz w:val="28"/>
          <w:szCs w:val="28"/>
        </w:rPr>
        <w:t>13.5.3. </w:t>
      </w:r>
      <w:r>
        <w:rPr>
          <w:bCs/>
          <w:sz w:val="28"/>
          <w:szCs w:val="28"/>
        </w:rPr>
        <w:t xml:space="preserve">В почвах на территории населенных пунктов </w:t>
      </w:r>
      <w:r>
        <w:rPr>
          <w:bCs/>
          <w:sz w:val="28"/>
          <w:szCs w:val="28"/>
        </w:rPr>
        <w:br/>
      </w:r>
      <w:r>
        <w:rPr>
          <w:bCs/>
          <w:spacing w:val="-2"/>
          <w:sz w:val="28"/>
          <w:szCs w:val="28"/>
        </w:rPr>
        <w:t>и сельскохозяйственных угодий</w:t>
      </w:r>
      <w:r>
        <w:rPr>
          <w:bCs/>
          <w:sz w:val="28"/>
          <w:szCs w:val="28"/>
        </w:rPr>
        <w:t xml:space="preserve"> содержание потенциально опасных </w:t>
      </w:r>
      <w:r>
        <w:rPr>
          <w:bCs/>
          <w:sz w:val="28"/>
          <w:szCs w:val="28"/>
        </w:rPr>
        <w:br/>
        <w:t xml:space="preserve">для человека химических и биологических веществ, биологических </w:t>
      </w:r>
      <w:r>
        <w:rPr>
          <w:bCs/>
          <w:sz w:val="28"/>
          <w:szCs w:val="28"/>
        </w:rPr>
        <w:br/>
        <w:t xml:space="preserve">и микробиологических организмов, а также уровень радиационного фона не должны превышать предельно допустимые концентрации </w:t>
      </w:r>
      <w:r>
        <w:rPr>
          <w:bCs/>
          <w:spacing w:val="-2"/>
          <w:sz w:val="28"/>
          <w:szCs w:val="28"/>
        </w:rPr>
        <w:t>(уровни), установленные санитарными правилами и гигиеническими нормативами.</w:t>
      </w:r>
    </w:p>
    <w:p w:rsidR="000F66AA" w:rsidRDefault="000F66AA" w:rsidP="000F66AA">
      <w:pPr>
        <w:tabs>
          <w:tab w:val="left" w:pos="708"/>
        </w:tabs>
        <w:ind w:firstLine="709"/>
        <w:jc w:val="both"/>
        <w:rPr>
          <w:bCs/>
          <w:sz w:val="28"/>
          <w:szCs w:val="28"/>
        </w:rPr>
      </w:pPr>
      <w:r>
        <w:rPr>
          <w:bCs/>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rPr>
          <w:bCs/>
          <w:sz w:val="28"/>
          <w:szCs w:val="28"/>
        </w:rPr>
        <w:t>водоохранных</w:t>
      </w:r>
      <w:proofErr w:type="spellEnd"/>
      <w:r>
        <w:rPr>
          <w:bCs/>
          <w:sz w:val="28"/>
          <w:szCs w:val="28"/>
        </w:rPr>
        <w:t xml:space="preserve"> зон и прибрежных защитных полос, санитарно-защитных зон.</w:t>
      </w:r>
    </w:p>
    <w:p w:rsidR="000F66AA" w:rsidRDefault="000F66AA" w:rsidP="000F66AA">
      <w:pPr>
        <w:tabs>
          <w:tab w:val="left" w:pos="708"/>
        </w:tabs>
        <w:ind w:firstLine="709"/>
        <w:jc w:val="both"/>
        <w:rPr>
          <w:bCs/>
          <w:sz w:val="28"/>
          <w:szCs w:val="28"/>
        </w:rPr>
      </w:pPr>
      <w:r>
        <w:rPr>
          <w:bCs/>
          <w:sz w:val="28"/>
          <w:szCs w:val="28"/>
        </w:rPr>
        <w:t>Для категории чрезвычайно опасного загрязнения почв рекомендуется вывоз и утилизация почв на специализированных полигонах.</w:t>
      </w:r>
    </w:p>
    <w:p w:rsidR="000F66AA" w:rsidRDefault="000F66AA" w:rsidP="000F66AA">
      <w:pPr>
        <w:tabs>
          <w:tab w:val="left" w:pos="708"/>
        </w:tabs>
        <w:ind w:firstLine="720"/>
        <w:jc w:val="both"/>
        <w:rPr>
          <w:bCs/>
          <w:sz w:val="28"/>
          <w:szCs w:val="28"/>
        </w:rPr>
      </w:pPr>
      <w:r>
        <w:rPr>
          <w:bCs/>
          <w:sz w:val="28"/>
          <w:szCs w:val="28"/>
        </w:rPr>
        <w:t xml:space="preserve">13.5.4. Выбор площадки для размещений объектов проводится </w:t>
      </w:r>
      <w:r>
        <w:rPr>
          <w:bCs/>
          <w:sz w:val="28"/>
          <w:szCs w:val="28"/>
        </w:rPr>
        <w:br/>
        <w:t>с учетом:</w:t>
      </w:r>
    </w:p>
    <w:p w:rsidR="000F66AA" w:rsidRDefault="000F66AA" w:rsidP="000F66AA">
      <w:pPr>
        <w:tabs>
          <w:tab w:val="left" w:pos="708"/>
        </w:tabs>
        <w:ind w:firstLine="720"/>
        <w:jc w:val="both"/>
        <w:rPr>
          <w:bCs/>
          <w:sz w:val="28"/>
          <w:szCs w:val="28"/>
        </w:rPr>
      </w:pPr>
      <w:r>
        <w:rPr>
          <w:bCs/>
          <w:sz w:val="28"/>
          <w:szCs w:val="28"/>
        </w:rPr>
        <w:lastRenderedPageBreak/>
        <w:t>физико-химических свойств почв, их механического состава, содержания органического вещества, кислотности;</w:t>
      </w:r>
    </w:p>
    <w:p w:rsidR="000F66AA" w:rsidRDefault="000F66AA" w:rsidP="000F66AA">
      <w:pPr>
        <w:tabs>
          <w:tab w:val="left" w:pos="708"/>
        </w:tabs>
        <w:ind w:firstLine="720"/>
        <w:jc w:val="both"/>
        <w:rPr>
          <w:bCs/>
          <w:sz w:val="28"/>
          <w:szCs w:val="28"/>
        </w:rPr>
      </w:pPr>
      <w:r>
        <w:rPr>
          <w:bCs/>
          <w:sz w:val="28"/>
          <w:szCs w:val="28"/>
        </w:rPr>
        <w:t>природно-климатических характеристик (роза ветров, количество осадков, температурный режим района);</w:t>
      </w:r>
    </w:p>
    <w:p w:rsidR="000F66AA" w:rsidRDefault="000F66AA" w:rsidP="000F66AA">
      <w:pPr>
        <w:tabs>
          <w:tab w:val="left" w:pos="708"/>
        </w:tabs>
        <w:ind w:firstLine="720"/>
        <w:jc w:val="both"/>
        <w:rPr>
          <w:bCs/>
          <w:sz w:val="28"/>
          <w:szCs w:val="28"/>
        </w:rPr>
      </w:pPr>
      <w:r>
        <w:rPr>
          <w:bCs/>
          <w:sz w:val="28"/>
          <w:szCs w:val="28"/>
        </w:rPr>
        <w:t>ландшафтной, геологической и гидрологической характеристики почв;</w:t>
      </w:r>
    </w:p>
    <w:p w:rsidR="000F66AA" w:rsidRDefault="000F66AA" w:rsidP="000F66AA">
      <w:pPr>
        <w:tabs>
          <w:tab w:val="left" w:pos="708"/>
        </w:tabs>
        <w:ind w:firstLine="720"/>
        <w:jc w:val="both"/>
        <w:rPr>
          <w:bCs/>
          <w:sz w:val="28"/>
          <w:szCs w:val="28"/>
        </w:rPr>
      </w:pPr>
      <w:r>
        <w:rPr>
          <w:bCs/>
          <w:sz w:val="28"/>
          <w:szCs w:val="28"/>
        </w:rPr>
        <w:t>их хозяйственного использования.</w:t>
      </w:r>
    </w:p>
    <w:p w:rsidR="000F66AA" w:rsidRDefault="000F66AA" w:rsidP="000F66AA">
      <w:pPr>
        <w:tabs>
          <w:tab w:val="left" w:pos="708"/>
        </w:tabs>
        <w:ind w:firstLine="720"/>
        <w:jc w:val="both"/>
        <w:rPr>
          <w:bCs/>
          <w:sz w:val="28"/>
          <w:szCs w:val="28"/>
        </w:rPr>
      </w:pPr>
      <w:r>
        <w:rPr>
          <w:bCs/>
          <w:spacing w:val="-2"/>
          <w:sz w:val="28"/>
          <w:szCs w:val="28"/>
        </w:rPr>
        <w:t xml:space="preserve">Требования к качеству почвы должны быть дифференцированы </w:t>
      </w:r>
      <w:r>
        <w:rPr>
          <w:bCs/>
          <w:spacing w:val="-2"/>
          <w:sz w:val="28"/>
          <w:szCs w:val="28"/>
        </w:rPr>
        <w:br/>
        <w:t xml:space="preserve">в зависимости от функционального назначения территории (жилые, общественно-деловые, производственные территории) и </w:t>
      </w:r>
      <w:r>
        <w:rPr>
          <w:bCs/>
          <w:sz w:val="28"/>
          <w:szCs w:val="28"/>
        </w:rPr>
        <w:t>характера использования.</w:t>
      </w:r>
    </w:p>
    <w:p w:rsidR="000F66AA" w:rsidRDefault="000F66AA" w:rsidP="000F66AA">
      <w:pPr>
        <w:tabs>
          <w:tab w:val="left" w:pos="708"/>
        </w:tabs>
        <w:ind w:firstLine="708"/>
        <w:jc w:val="both"/>
        <w:rPr>
          <w:bCs/>
          <w:spacing w:val="-2"/>
          <w:sz w:val="28"/>
          <w:szCs w:val="28"/>
        </w:rPr>
      </w:pPr>
      <w:r>
        <w:rPr>
          <w:bCs/>
          <w:spacing w:val="-2"/>
          <w:sz w:val="28"/>
          <w:szCs w:val="28"/>
        </w:rPr>
        <w:t xml:space="preserve">13.5.5. Качество почв на территории Зеленогорского сельского поселения в зависимости от их функционального назначения и использования должно соответствовать требованиям </w:t>
      </w:r>
      <w:proofErr w:type="spellStart"/>
      <w:r>
        <w:rPr>
          <w:bCs/>
          <w:spacing w:val="-2"/>
          <w:sz w:val="28"/>
          <w:szCs w:val="28"/>
        </w:rPr>
        <w:t>СанПиН</w:t>
      </w:r>
      <w:proofErr w:type="spellEnd"/>
      <w:r>
        <w:rPr>
          <w:bCs/>
          <w:spacing w:val="-2"/>
          <w:sz w:val="28"/>
          <w:szCs w:val="28"/>
        </w:rPr>
        <w:t xml:space="preserve"> 2.1.7.1287-03.</w:t>
      </w:r>
    </w:p>
    <w:p w:rsidR="000F66AA" w:rsidRDefault="000F66AA" w:rsidP="000F66AA">
      <w:pPr>
        <w:tabs>
          <w:tab w:val="left" w:pos="708"/>
        </w:tabs>
        <w:ind w:firstLine="708"/>
        <w:jc w:val="both"/>
        <w:rPr>
          <w:bCs/>
          <w:sz w:val="28"/>
          <w:szCs w:val="28"/>
        </w:rPr>
      </w:pPr>
      <w:r>
        <w:rPr>
          <w:bCs/>
          <w:sz w:val="28"/>
          <w:szCs w:val="28"/>
        </w:rPr>
        <w:t xml:space="preserve">13.5.6. Почвы, где годовая эффективная доза радиации </w:t>
      </w:r>
      <w:r>
        <w:rPr>
          <w:bCs/>
          <w:sz w:val="28"/>
          <w:szCs w:val="28"/>
        </w:rPr>
        <w:br/>
        <w:t xml:space="preserve">не превышает 1 </w:t>
      </w:r>
      <w:proofErr w:type="spellStart"/>
      <w:r>
        <w:rPr>
          <w:bCs/>
          <w:sz w:val="28"/>
          <w:szCs w:val="28"/>
        </w:rPr>
        <w:t>миллизиверт</w:t>
      </w:r>
      <w:proofErr w:type="spellEnd"/>
      <w:r>
        <w:rPr>
          <w:bCs/>
          <w:sz w:val="28"/>
          <w:szCs w:val="28"/>
        </w:rPr>
        <w:t xml:space="preserve">, считаются не загрязненными </w:t>
      </w:r>
      <w:r>
        <w:rPr>
          <w:bCs/>
          <w:sz w:val="28"/>
          <w:szCs w:val="28"/>
        </w:rPr>
        <w:br/>
        <w:t>по радиоактивному фактору.</w:t>
      </w:r>
    </w:p>
    <w:p w:rsidR="000F66AA" w:rsidRDefault="000F66AA" w:rsidP="000F66AA">
      <w:pPr>
        <w:tabs>
          <w:tab w:val="left" w:pos="708"/>
        </w:tabs>
        <w:ind w:firstLine="708"/>
        <w:jc w:val="both"/>
        <w:rPr>
          <w:bCs/>
          <w:sz w:val="28"/>
          <w:szCs w:val="28"/>
        </w:rPr>
      </w:pPr>
      <w:r>
        <w:rPr>
          <w:bCs/>
          <w:sz w:val="28"/>
          <w:szCs w:val="28"/>
        </w:rPr>
        <w:t>При обнаружении локальных источников радиоактивного загрязнения с уровнем радиационного воздействия на население:</w:t>
      </w:r>
    </w:p>
    <w:p w:rsidR="000F66AA" w:rsidRDefault="000F66AA" w:rsidP="000F66AA">
      <w:pPr>
        <w:tabs>
          <w:tab w:val="left" w:pos="708"/>
        </w:tabs>
        <w:ind w:firstLine="708"/>
        <w:jc w:val="both"/>
        <w:rPr>
          <w:bCs/>
          <w:sz w:val="28"/>
          <w:szCs w:val="28"/>
        </w:rPr>
      </w:pPr>
      <w:r>
        <w:rPr>
          <w:bCs/>
          <w:sz w:val="28"/>
          <w:szCs w:val="28"/>
        </w:rPr>
        <w:t xml:space="preserve">от 0,01 до 0,3 </w:t>
      </w:r>
      <w:proofErr w:type="spellStart"/>
      <w:r>
        <w:rPr>
          <w:bCs/>
          <w:sz w:val="28"/>
          <w:szCs w:val="28"/>
        </w:rPr>
        <w:t>миллизиверта</w:t>
      </w:r>
      <w:proofErr w:type="spellEnd"/>
      <w:r>
        <w:rPr>
          <w:bCs/>
          <w:sz w:val="28"/>
          <w:szCs w:val="28"/>
        </w:rPr>
        <w:t xml:space="preserve"> в год - необходимо проведение исследование источника с целью оценки величины годовой эффективной дозы и определения величины дозы, ожидаемой за 70 лет;</w:t>
      </w:r>
    </w:p>
    <w:p w:rsidR="000F66AA" w:rsidRDefault="000F66AA" w:rsidP="000F66AA">
      <w:pPr>
        <w:tabs>
          <w:tab w:val="left" w:pos="708"/>
        </w:tabs>
        <w:ind w:firstLine="708"/>
        <w:jc w:val="both"/>
        <w:rPr>
          <w:bCs/>
          <w:sz w:val="28"/>
          <w:szCs w:val="28"/>
        </w:rPr>
      </w:pPr>
      <w:r>
        <w:rPr>
          <w:bCs/>
          <w:sz w:val="28"/>
          <w:szCs w:val="28"/>
        </w:rPr>
        <w:t xml:space="preserve">более 0,3 </w:t>
      </w:r>
      <w:proofErr w:type="spellStart"/>
      <w:r>
        <w:rPr>
          <w:bCs/>
          <w:sz w:val="28"/>
          <w:szCs w:val="28"/>
        </w:rPr>
        <w:t>миллизиверта</w:t>
      </w:r>
      <w:proofErr w:type="spellEnd"/>
      <w:r>
        <w:rPr>
          <w:bCs/>
          <w:sz w:val="28"/>
          <w:szCs w:val="28"/>
        </w:rPr>
        <w:t xml:space="preserve"> в год - необходимо проведение защитных мероприятий с целью ограничения облучения населения. Масштабы </w:t>
      </w:r>
      <w:r>
        <w:rPr>
          <w:bCs/>
          <w:sz w:val="28"/>
          <w:szCs w:val="28"/>
        </w:rPr>
        <w:br/>
        <w:t>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0F66AA" w:rsidRDefault="000F66AA" w:rsidP="000F66AA">
      <w:pPr>
        <w:tabs>
          <w:tab w:val="left" w:pos="708"/>
        </w:tabs>
        <w:ind w:firstLine="708"/>
        <w:jc w:val="both"/>
        <w:rPr>
          <w:bCs/>
          <w:sz w:val="28"/>
          <w:szCs w:val="28"/>
        </w:rPr>
      </w:pPr>
      <w:r>
        <w:rPr>
          <w:bCs/>
          <w:sz w:val="28"/>
          <w:szCs w:val="28"/>
        </w:rPr>
        <w:t>13.5.7. </w:t>
      </w:r>
      <w:proofErr w:type="gramStart"/>
      <w:r>
        <w:rPr>
          <w:bCs/>
          <w:sz w:val="28"/>
          <w:szCs w:val="28"/>
        </w:rPr>
        <w:t>Порядок нормативного правового регулирования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roofErr w:type="gramEnd"/>
    </w:p>
    <w:p w:rsidR="000F66AA" w:rsidRDefault="000F66AA" w:rsidP="000F66AA">
      <w:pPr>
        <w:pStyle w:val="a5"/>
        <w:widowControl w:val="0"/>
        <w:tabs>
          <w:tab w:val="left" w:pos="708"/>
        </w:tabs>
        <w:ind w:left="0" w:firstLine="708"/>
        <w:jc w:val="both"/>
        <w:rPr>
          <w:sz w:val="28"/>
          <w:szCs w:val="28"/>
        </w:rPr>
      </w:pPr>
      <w:r>
        <w:rPr>
          <w:spacing w:val="-2"/>
          <w:sz w:val="28"/>
          <w:szCs w:val="28"/>
        </w:rPr>
        <w:t>13.5.8. Мероприятия по защите почв разрабатываются в каждом конкретном</w:t>
      </w:r>
      <w:r>
        <w:rPr>
          <w:sz w:val="28"/>
          <w:szCs w:val="28"/>
        </w:rPr>
        <w:t xml:space="preserve"> случае, учитывающем категорию их загрязнения, и должны предусматривать:</w:t>
      </w:r>
    </w:p>
    <w:p w:rsidR="000F66AA" w:rsidRDefault="000F66AA" w:rsidP="000F66AA">
      <w:pPr>
        <w:pStyle w:val="a5"/>
        <w:widowControl w:val="0"/>
        <w:tabs>
          <w:tab w:val="left" w:pos="708"/>
        </w:tabs>
        <w:ind w:left="0" w:firstLine="708"/>
        <w:jc w:val="both"/>
        <w:rPr>
          <w:sz w:val="28"/>
          <w:szCs w:val="28"/>
        </w:rPr>
      </w:pPr>
      <w:r>
        <w:rPr>
          <w:sz w:val="28"/>
          <w:szCs w:val="28"/>
        </w:rPr>
        <w:t xml:space="preserve">введение специальных режимов использования; </w:t>
      </w:r>
    </w:p>
    <w:p w:rsidR="000F66AA" w:rsidRDefault="000F66AA" w:rsidP="000F66AA">
      <w:pPr>
        <w:pStyle w:val="a5"/>
        <w:widowControl w:val="0"/>
        <w:tabs>
          <w:tab w:val="left" w:pos="708"/>
        </w:tabs>
        <w:ind w:left="0" w:firstLine="708"/>
        <w:jc w:val="both"/>
        <w:rPr>
          <w:sz w:val="28"/>
          <w:szCs w:val="28"/>
        </w:rPr>
      </w:pPr>
      <w:r>
        <w:rPr>
          <w:sz w:val="28"/>
          <w:szCs w:val="28"/>
        </w:rPr>
        <w:t>изменение целевого назначения;</w:t>
      </w:r>
    </w:p>
    <w:p w:rsidR="000F66AA" w:rsidRDefault="000F66AA" w:rsidP="000F66AA">
      <w:pPr>
        <w:pStyle w:val="a5"/>
        <w:widowControl w:val="0"/>
        <w:tabs>
          <w:tab w:val="left" w:pos="708"/>
        </w:tabs>
        <w:ind w:left="0" w:firstLine="708"/>
        <w:jc w:val="both"/>
        <w:rPr>
          <w:sz w:val="28"/>
          <w:szCs w:val="28"/>
        </w:rPr>
      </w:pPr>
      <w:r>
        <w:rPr>
          <w:sz w:val="28"/>
          <w:szCs w:val="28"/>
        </w:rPr>
        <w:t>защиту от загрязнения шахтными водами.</w:t>
      </w:r>
    </w:p>
    <w:p w:rsidR="000F66AA" w:rsidRDefault="000F66AA" w:rsidP="000F66AA">
      <w:pPr>
        <w:pStyle w:val="a5"/>
        <w:widowControl w:val="0"/>
        <w:tabs>
          <w:tab w:val="left" w:pos="708"/>
        </w:tabs>
        <w:ind w:left="0" w:firstLine="708"/>
        <w:jc w:val="both"/>
        <w:rPr>
          <w:sz w:val="28"/>
          <w:szCs w:val="28"/>
        </w:rPr>
      </w:pPr>
      <w:r>
        <w:rPr>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w:t>
      </w:r>
      <w:r>
        <w:rPr>
          <w:sz w:val="28"/>
          <w:szCs w:val="28"/>
        </w:rPr>
        <w:lastRenderedPageBreak/>
        <w:t xml:space="preserve">состояния почвы. Объем исследований </w:t>
      </w:r>
      <w:r>
        <w:rPr>
          <w:sz w:val="28"/>
          <w:szCs w:val="28"/>
        </w:rPr>
        <w:br/>
        <w:t xml:space="preserve">и перечень изучаемых показателей при мониторинге определяется </w:t>
      </w:r>
      <w:r>
        <w:rPr>
          <w:sz w:val="28"/>
          <w:szCs w:val="28"/>
        </w:rPr>
        <w:br/>
        <w:t xml:space="preserve">в каждом конкретном случае с учетом целей и задач по согласованию </w:t>
      </w:r>
      <w:r>
        <w:rPr>
          <w:sz w:val="28"/>
          <w:szCs w:val="28"/>
        </w:rPr>
        <w:br/>
        <w:t xml:space="preserve">с органами </w:t>
      </w:r>
      <w:proofErr w:type="spellStart"/>
      <w:r>
        <w:rPr>
          <w:sz w:val="28"/>
          <w:szCs w:val="28"/>
        </w:rPr>
        <w:t>Роспотребнадзора</w:t>
      </w:r>
      <w:proofErr w:type="spellEnd"/>
      <w:r>
        <w:rPr>
          <w:sz w:val="28"/>
          <w:szCs w:val="28"/>
        </w:rPr>
        <w:t>.</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13.5.9. Мероприятия по охране почв предусматривают введение специальных режимов их использования, изменение целевого назначения и рекультивацию почв. </w:t>
      </w:r>
    </w:p>
    <w:p w:rsidR="000F66AA" w:rsidRDefault="000F66AA" w:rsidP="000F66AA">
      <w:pPr>
        <w:tabs>
          <w:tab w:val="left" w:pos="708"/>
        </w:tabs>
        <w:ind w:firstLine="709"/>
        <w:jc w:val="both"/>
        <w:rPr>
          <w:bCs/>
          <w:sz w:val="28"/>
          <w:szCs w:val="28"/>
        </w:rPr>
      </w:pPr>
      <w:r>
        <w:rPr>
          <w:bCs/>
          <w:sz w:val="28"/>
          <w:szCs w:val="28"/>
        </w:rPr>
        <w:t xml:space="preserve">Земли, которые подверглись радиоактивному и химическому загрязнению подлежат ограничению в использовании, исключению </w:t>
      </w:r>
      <w:r>
        <w:rPr>
          <w:bCs/>
          <w:sz w:val="28"/>
          <w:szCs w:val="28"/>
        </w:rPr>
        <w:br/>
        <w:t>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0F66AA" w:rsidRDefault="000F66AA" w:rsidP="000F66AA">
      <w:pPr>
        <w:tabs>
          <w:tab w:val="left" w:pos="708"/>
        </w:tabs>
        <w:ind w:firstLine="709"/>
        <w:jc w:val="both"/>
        <w:rPr>
          <w:bCs/>
          <w:sz w:val="28"/>
          <w:szCs w:val="28"/>
        </w:rPr>
      </w:pPr>
    </w:p>
    <w:p w:rsidR="000F66AA" w:rsidRDefault="000F66AA" w:rsidP="000F66AA">
      <w:pPr>
        <w:pStyle w:val="a5"/>
        <w:widowControl w:val="0"/>
        <w:tabs>
          <w:tab w:val="left" w:pos="708"/>
        </w:tabs>
        <w:ind w:left="0"/>
        <w:jc w:val="both"/>
        <w:rPr>
          <w:bCs/>
          <w:sz w:val="28"/>
          <w:szCs w:val="28"/>
        </w:rPr>
      </w:pPr>
      <w:r>
        <w:rPr>
          <w:bCs/>
          <w:sz w:val="28"/>
          <w:szCs w:val="28"/>
        </w:rPr>
        <w:t>13.6. Защита от шума и вибрации</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shd w:val="clear" w:color="auto" w:fill="FFFFFF"/>
        <w:tabs>
          <w:tab w:val="left" w:pos="708"/>
        </w:tabs>
        <w:ind w:firstLine="709"/>
        <w:jc w:val="both"/>
        <w:rPr>
          <w:bCs/>
          <w:sz w:val="28"/>
          <w:szCs w:val="28"/>
        </w:rPr>
      </w:pPr>
      <w:r>
        <w:rPr>
          <w:bCs/>
          <w:sz w:val="28"/>
          <w:szCs w:val="28"/>
        </w:rPr>
        <w:t>13.6.1. Планировку и застройку территорий населенных пунктов</w:t>
      </w:r>
      <w:r>
        <w:rPr>
          <w:bCs/>
          <w:spacing w:val="-2"/>
          <w:sz w:val="28"/>
          <w:szCs w:val="28"/>
        </w:rPr>
        <w:t xml:space="preserve"> следует осуществлять с учетом обеспечения допустимых уровней шума.</w:t>
      </w:r>
    </w:p>
    <w:p w:rsidR="000F66AA" w:rsidRDefault="000F66AA" w:rsidP="000F66AA">
      <w:pPr>
        <w:shd w:val="clear" w:color="auto" w:fill="FFFFFF"/>
        <w:tabs>
          <w:tab w:val="left" w:pos="708"/>
        </w:tabs>
        <w:ind w:firstLine="709"/>
        <w:jc w:val="both"/>
        <w:rPr>
          <w:bCs/>
          <w:sz w:val="28"/>
          <w:szCs w:val="28"/>
        </w:rPr>
      </w:pPr>
      <w:r>
        <w:rPr>
          <w:bCs/>
          <w:sz w:val="28"/>
          <w:szCs w:val="28"/>
        </w:rPr>
        <w:t xml:space="preserve">Меры по защите от акустического загрязнения следует предусматривать на всех стадиях проектирования в соответствии </w:t>
      </w:r>
      <w:r>
        <w:rPr>
          <w:bCs/>
          <w:sz w:val="28"/>
          <w:szCs w:val="28"/>
        </w:rPr>
        <w:br/>
        <w:t xml:space="preserve">с требованиями СН 2.2.4/2.1.8.562-96 и особенностями градостроительной ситуации. Нормы допустимых значений инфразвука регламентируются </w:t>
      </w:r>
      <w:proofErr w:type="spellStart"/>
      <w:r>
        <w:rPr>
          <w:bCs/>
          <w:sz w:val="28"/>
          <w:szCs w:val="28"/>
        </w:rPr>
        <w:t>СанПиН</w:t>
      </w:r>
      <w:proofErr w:type="spellEnd"/>
      <w:r>
        <w:rPr>
          <w:bCs/>
          <w:sz w:val="28"/>
          <w:szCs w:val="28"/>
        </w:rPr>
        <w:t xml:space="preserve"> 2.2.4/2.1.8.583-96.</w:t>
      </w:r>
    </w:p>
    <w:p w:rsidR="000F66AA" w:rsidRDefault="000F66AA" w:rsidP="000F66AA">
      <w:pPr>
        <w:pStyle w:val="a5"/>
        <w:widowControl w:val="0"/>
        <w:tabs>
          <w:tab w:val="left" w:pos="708"/>
        </w:tabs>
        <w:ind w:left="0" w:firstLine="709"/>
        <w:jc w:val="both"/>
        <w:rPr>
          <w:spacing w:val="-2"/>
          <w:sz w:val="28"/>
          <w:szCs w:val="28"/>
        </w:rPr>
      </w:pPr>
      <w:r>
        <w:rPr>
          <w:spacing w:val="-2"/>
          <w:sz w:val="28"/>
          <w:szCs w:val="28"/>
        </w:rPr>
        <w:t xml:space="preserve">13.6.2.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0F66AA" w:rsidRDefault="000F66AA" w:rsidP="000F66AA">
      <w:pPr>
        <w:shd w:val="clear" w:color="auto" w:fill="FFFFFF"/>
        <w:tabs>
          <w:tab w:val="left" w:pos="708"/>
        </w:tabs>
        <w:ind w:firstLine="709"/>
        <w:jc w:val="both"/>
        <w:rPr>
          <w:bCs/>
          <w:sz w:val="28"/>
          <w:szCs w:val="28"/>
        </w:rPr>
      </w:pPr>
      <w:r>
        <w:rPr>
          <w:bCs/>
          <w:sz w:val="28"/>
          <w:szCs w:val="28"/>
        </w:rPr>
        <w:t>13.6.3. </w:t>
      </w:r>
      <w:r>
        <w:rPr>
          <w:sz w:val="28"/>
          <w:szCs w:val="28"/>
        </w:rPr>
        <w:t xml:space="preserve">Предельно допустимые уровни шума на территории жилой застройки, а также на прилегающих территориях следует </w:t>
      </w:r>
      <w:r>
        <w:rPr>
          <w:sz w:val="28"/>
          <w:szCs w:val="28"/>
        </w:rPr>
        <w:br/>
        <w:t xml:space="preserve">принимать в соответствии с требованиями </w:t>
      </w:r>
      <w:r>
        <w:rPr>
          <w:bCs/>
          <w:spacing w:val="-2"/>
          <w:sz w:val="28"/>
          <w:szCs w:val="28"/>
        </w:rPr>
        <w:t>СП 51.13330.2011</w:t>
      </w:r>
      <w:r>
        <w:rPr>
          <w:sz w:val="28"/>
          <w:szCs w:val="28"/>
        </w:rPr>
        <w:t xml:space="preserve"> </w:t>
      </w:r>
      <w:r>
        <w:rPr>
          <w:sz w:val="28"/>
          <w:szCs w:val="28"/>
        </w:rPr>
        <w:br/>
        <w:t>и СН 2.2.4/2.1.8.562-96.</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13.6.4.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аэродромов уровни авиационного шума не должны превышать значений, установленных ГОСТ 22283-88.</w:t>
      </w:r>
    </w:p>
    <w:p w:rsidR="000F66AA" w:rsidRDefault="000F66AA" w:rsidP="000F66AA">
      <w:pPr>
        <w:pStyle w:val="a5"/>
        <w:widowControl w:val="0"/>
        <w:tabs>
          <w:tab w:val="left" w:pos="708"/>
        </w:tabs>
        <w:ind w:left="0" w:firstLine="709"/>
        <w:jc w:val="both"/>
        <w:rPr>
          <w:sz w:val="28"/>
          <w:szCs w:val="28"/>
        </w:rPr>
      </w:pPr>
      <w:r>
        <w:rPr>
          <w:sz w:val="28"/>
          <w:szCs w:val="28"/>
        </w:rPr>
        <w:t xml:space="preserve">13.6.5. Значения максимальных уровней шумового воздействия </w:t>
      </w:r>
      <w:r>
        <w:rPr>
          <w:sz w:val="28"/>
          <w:szCs w:val="28"/>
        </w:rPr>
        <w:br/>
        <w:t>на человека на различных территориях представлены в таблице № 79 настоящих нормативов.</w:t>
      </w:r>
    </w:p>
    <w:p w:rsidR="000F66AA" w:rsidRDefault="000F66AA" w:rsidP="000F66AA">
      <w:pPr>
        <w:pStyle w:val="a5"/>
        <w:widowControl w:val="0"/>
        <w:tabs>
          <w:tab w:val="left" w:pos="708"/>
        </w:tabs>
        <w:ind w:left="0" w:firstLine="709"/>
        <w:jc w:val="both"/>
        <w:rPr>
          <w:sz w:val="28"/>
          <w:szCs w:val="28"/>
        </w:rPr>
      </w:pPr>
      <w:r>
        <w:rPr>
          <w:sz w:val="28"/>
          <w:szCs w:val="28"/>
        </w:rPr>
        <w:t xml:space="preserve">13.6.6. Оценку состояния и прогноз уровней шума, определение требуемого их снижения, разработку мероприятий и выбор средств </w:t>
      </w:r>
      <w:proofErr w:type="spellStart"/>
      <w:r>
        <w:rPr>
          <w:sz w:val="28"/>
          <w:szCs w:val="28"/>
        </w:rPr>
        <w:t>шумозащиты</w:t>
      </w:r>
      <w:proofErr w:type="spellEnd"/>
      <w:r>
        <w:rPr>
          <w:sz w:val="28"/>
          <w:szCs w:val="28"/>
        </w:rPr>
        <w:t xml:space="preserve"> в помещениях жилых и общественных зданий, </w:t>
      </w:r>
      <w:r>
        <w:rPr>
          <w:sz w:val="28"/>
          <w:szCs w:val="28"/>
        </w:rPr>
        <w:br/>
        <w:t>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0F66AA" w:rsidRDefault="000F66AA" w:rsidP="000F66AA">
      <w:pPr>
        <w:pStyle w:val="a5"/>
        <w:widowControl w:val="0"/>
        <w:tabs>
          <w:tab w:val="left" w:pos="708"/>
        </w:tabs>
        <w:ind w:left="0" w:firstLine="709"/>
        <w:jc w:val="both"/>
        <w:rPr>
          <w:sz w:val="28"/>
          <w:szCs w:val="28"/>
        </w:rPr>
      </w:pPr>
      <w:r>
        <w:rPr>
          <w:sz w:val="28"/>
          <w:szCs w:val="28"/>
        </w:rPr>
        <w:lastRenderedPageBreak/>
        <w:t>Мероприятия по шумовой защите предусматривают:</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proofErr w:type="gramStart"/>
      <w:r>
        <w:rPr>
          <w:rFonts w:eastAsia="Batang"/>
          <w:bCs/>
          <w:sz w:val="28"/>
          <w:szCs w:val="28"/>
        </w:rPr>
        <w:t xml:space="preserve">применение рациональных приемов планировки и застройки сельского поселения, жилых районов, </w:t>
      </w:r>
      <w:r>
        <w:rPr>
          <w:sz w:val="28"/>
          <w:szCs w:val="28"/>
        </w:rPr>
        <w:t>кварталов (микрорайонов)</w:t>
      </w:r>
      <w:r>
        <w:rPr>
          <w:rFonts w:eastAsia="Batang"/>
          <w:bCs/>
          <w:sz w:val="28"/>
          <w:szCs w:val="28"/>
        </w:rPr>
        <w:t xml:space="preserve">, в том числе трассировку магистральных дорог скоростного и грузового движения в обход жилых районов и зон отдыха,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w:t>
      </w:r>
      <w:r>
        <w:rPr>
          <w:rFonts w:eastAsia="Batang"/>
          <w:bCs/>
          <w:sz w:val="28"/>
          <w:szCs w:val="28"/>
        </w:rPr>
        <w:br/>
        <w:t>и коммунально-складских зон, в полосах отвода железных дорог), создание системы</w:t>
      </w:r>
      <w:proofErr w:type="gramEnd"/>
      <w:r>
        <w:rPr>
          <w:rFonts w:eastAsia="Batang"/>
          <w:bCs/>
          <w:sz w:val="28"/>
          <w:szCs w:val="28"/>
        </w:rPr>
        <w:t xml:space="preserve"> хранения автомобилей на границе жилых районов, </w:t>
      </w:r>
      <w:r>
        <w:rPr>
          <w:sz w:val="28"/>
          <w:szCs w:val="28"/>
        </w:rPr>
        <w:t>кварталов (микрорайонов)</w:t>
      </w:r>
      <w:r>
        <w:rPr>
          <w:bCs/>
          <w:sz w:val="28"/>
          <w:szCs w:val="28"/>
        </w:rPr>
        <w:t xml:space="preserve"> </w:t>
      </w:r>
      <w:r>
        <w:rPr>
          <w:rFonts w:eastAsia="Batang"/>
          <w:bCs/>
          <w:sz w:val="28"/>
          <w:szCs w:val="28"/>
        </w:rPr>
        <w:t>и групп жилых зданий;</w:t>
      </w:r>
    </w:p>
    <w:p w:rsidR="000F66AA" w:rsidRDefault="000F66AA" w:rsidP="000F66AA">
      <w:pPr>
        <w:shd w:val="clear" w:color="auto" w:fill="FFFFFF"/>
        <w:tabs>
          <w:tab w:val="left" w:pos="708"/>
        </w:tabs>
        <w:autoSpaceDE w:val="0"/>
        <w:autoSpaceDN w:val="0"/>
        <w:adjustRightInd w:val="0"/>
        <w:ind w:firstLine="709"/>
        <w:jc w:val="both"/>
        <w:rPr>
          <w:bCs/>
          <w:sz w:val="28"/>
          <w:szCs w:val="28"/>
        </w:rPr>
      </w:pPr>
      <w:r>
        <w:rPr>
          <w:bCs/>
          <w:sz w:val="28"/>
          <w:szCs w:val="28"/>
        </w:rPr>
        <w:t xml:space="preserve">соблюдение санитарно-защитных зон (по фактору шума) промышленных и энергетических предприятий, автомобильных </w:t>
      </w:r>
      <w:r>
        <w:rPr>
          <w:bCs/>
          <w:sz w:val="28"/>
          <w:szCs w:val="28"/>
        </w:rPr>
        <w:br/>
        <w:t xml:space="preserve">и железных дорог, аэропортов, предприятий транспорта (железнодорожных сортировочных станций, депо, автобусных </w:t>
      </w:r>
      <w:r>
        <w:rPr>
          <w:bCs/>
          <w:sz w:val="28"/>
          <w:szCs w:val="28"/>
        </w:rPr>
        <w:br/>
        <w:t>и троллейбусных парков и т. п.);</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r>
        <w:rPr>
          <w:bCs/>
          <w:sz w:val="28"/>
          <w:szCs w:val="28"/>
        </w:rPr>
        <w:t xml:space="preserve">строительство </w:t>
      </w:r>
      <w:proofErr w:type="spellStart"/>
      <w:r>
        <w:rPr>
          <w:bCs/>
          <w:sz w:val="28"/>
          <w:szCs w:val="28"/>
        </w:rPr>
        <w:t>шумозащитных</w:t>
      </w:r>
      <w:proofErr w:type="spellEnd"/>
      <w:r>
        <w:rPr>
          <w:bCs/>
          <w:sz w:val="28"/>
          <w:szCs w:val="28"/>
        </w:rPr>
        <w:t xml:space="preserve"> зданий</w:t>
      </w:r>
      <w:r>
        <w:rPr>
          <w:rFonts w:eastAsia="Batang"/>
          <w:bCs/>
          <w:sz w:val="28"/>
          <w:szCs w:val="28"/>
        </w:rPr>
        <w:t>;</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r>
        <w:rPr>
          <w:rFonts w:eastAsia="Batang"/>
          <w:bCs/>
          <w:sz w:val="28"/>
          <w:szCs w:val="28"/>
        </w:rPr>
        <w:t xml:space="preserve">сооружений придорожных </w:t>
      </w:r>
      <w:proofErr w:type="spellStart"/>
      <w:r>
        <w:rPr>
          <w:rFonts w:eastAsia="Batang"/>
          <w:bCs/>
          <w:sz w:val="28"/>
          <w:szCs w:val="28"/>
        </w:rPr>
        <w:t>шумозащитных</w:t>
      </w:r>
      <w:proofErr w:type="spellEnd"/>
      <w:r>
        <w:rPr>
          <w:rFonts w:eastAsia="Batang"/>
          <w:bCs/>
          <w:sz w:val="28"/>
          <w:szCs w:val="28"/>
        </w:rPr>
        <w:t xml:space="preserve"> экранов и устройство </w:t>
      </w:r>
      <w:proofErr w:type="spellStart"/>
      <w:r>
        <w:rPr>
          <w:rFonts w:eastAsia="Batang"/>
          <w:bCs/>
          <w:sz w:val="28"/>
          <w:szCs w:val="28"/>
        </w:rPr>
        <w:t>шумозащитных</w:t>
      </w:r>
      <w:proofErr w:type="spellEnd"/>
      <w:r>
        <w:rPr>
          <w:rFonts w:eastAsia="Batang"/>
          <w:bCs/>
          <w:sz w:val="28"/>
          <w:szCs w:val="28"/>
        </w:rPr>
        <w:t xml:space="preserve"> полос зеленых насаждений;</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r>
        <w:rPr>
          <w:rFonts w:eastAsia="Batang"/>
          <w:bCs/>
          <w:sz w:val="28"/>
          <w:szCs w:val="28"/>
        </w:rPr>
        <w:t xml:space="preserve">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глушителей шума </w:t>
      </w:r>
      <w:r>
        <w:rPr>
          <w:rFonts w:eastAsia="Batang"/>
          <w:bCs/>
          <w:sz w:val="28"/>
          <w:szCs w:val="28"/>
        </w:rPr>
        <w:br/>
        <w:t>в системах вентиляции и кондиционирования воздуха.</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r>
        <w:rPr>
          <w:rFonts w:eastAsia="Batang"/>
          <w:bCs/>
          <w:sz w:val="28"/>
          <w:szCs w:val="28"/>
        </w:rPr>
        <w:t xml:space="preserve">организацию эффективной системы выявления случаев сверхнормативного шума от авиатранспорта путем создания сети автоматизированных станций контроля авиационного шума </w:t>
      </w:r>
      <w:r>
        <w:rPr>
          <w:rFonts w:eastAsia="Batang"/>
          <w:bCs/>
          <w:sz w:val="28"/>
          <w:szCs w:val="28"/>
        </w:rPr>
        <w:br/>
        <w:t>на территориях, подверженных воздействию авиационного шума;</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r>
        <w:rPr>
          <w:rFonts w:eastAsia="Batang"/>
          <w:bCs/>
          <w:sz w:val="28"/>
          <w:szCs w:val="28"/>
        </w:rPr>
        <w:t xml:space="preserve">разработка </w:t>
      </w:r>
      <w:proofErr w:type="spellStart"/>
      <w:r>
        <w:rPr>
          <w:rFonts w:eastAsia="Batang"/>
          <w:bCs/>
          <w:sz w:val="28"/>
          <w:szCs w:val="28"/>
        </w:rPr>
        <w:t>шумозащитных</w:t>
      </w:r>
      <w:proofErr w:type="spellEnd"/>
      <w:r>
        <w:rPr>
          <w:rFonts w:eastAsia="Batang"/>
          <w:bCs/>
          <w:sz w:val="28"/>
          <w:szCs w:val="28"/>
        </w:rPr>
        <w:t xml:space="preserve"> мероприятий в составе акустических паспортов аэропортов, обеспечивающих исключение сверхнормативного шумового воздействия на жилые территории;</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r>
        <w:rPr>
          <w:rFonts w:eastAsia="Batang"/>
          <w:bCs/>
          <w:sz w:val="28"/>
          <w:szCs w:val="28"/>
        </w:rPr>
        <w:t>реализация мероприятий, направленных на снижение шума авиатранспорта.</w:t>
      </w:r>
    </w:p>
    <w:p w:rsidR="000F66AA" w:rsidRDefault="000F66AA" w:rsidP="000F66AA">
      <w:pPr>
        <w:pStyle w:val="a5"/>
        <w:widowControl w:val="0"/>
        <w:tabs>
          <w:tab w:val="left" w:pos="708"/>
        </w:tabs>
        <w:ind w:left="0" w:firstLine="709"/>
        <w:jc w:val="both"/>
        <w:rPr>
          <w:sz w:val="28"/>
          <w:szCs w:val="28"/>
        </w:rPr>
      </w:pPr>
      <w:r>
        <w:rPr>
          <w:sz w:val="28"/>
          <w:szCs w:val="28"/>
        </w:rPr>
        <w:t>13.6.7. Инфразвук - звуковые колебания и волны с частотами, лежащими ниже полосы слышимых (акустических) частот - 20 герц.</w:t>
      </w:r>
    </w:p>
    <w:p w:rsidR="000F66AA" w:rsidRDefault="000F66AA" w:rsidP="000F66AA">
      <w:pPr>
        <w:pStyle w:val="a5"/>
        <w:widowControl w:val="0"/>
        <w:tabs>
          <w:tab w:val="left" w:pos="708"/>
        </w:tabs>
        <w:ind w:left="0" w:firstLine="709"/>
        <w:jc w:val="both"/>
        <w:rPr>
          <w:sz w:val="28"/>
          <w:szCs w:val="28"/>
        </w:rPr>
      </w:pPr>
      <w:r>
        <w:rPr>
          <w:sz w:val="28"/>
          <w:szCs w:val="28"/>
        </w:rPr>
        <w:t>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w:t>
      </w:r>
    </w:p>
    <w:p w:rsidR="000F66AA" w:rsidRDefault="000F66AA" w:rsidP="000F66AA">
      <w:pPr>
        <w:pStyle w:val="a5"/>
        <w:widowControl w:val="0"/>
        <w:tabs>
          <w:tab w:val="left" w:pos="708"/>
        </w:tabs>
        <w:ind w:left="0" w:firstLine="709"/>
        <w:jc w:val="both"/>
        <w:rPr>
          <w:sz w:val="28"/>
          <w:szCs w:val="28"/>
        </w:rPr>
      </w:pPr>
      <w:r>
        <w:rPr>
          <w:sz w:val="28"/>
          <w:szCs w:val="28"/>
        </w:rPr>
        <w:t xml:space="preserve">Нормы допустимых значений инфразвука регламентируются </w:t>
      </w:r>
      <w:proofErr w:type="spellStart"/>
      <w:r>
        <w:rPr>
          <w:sz w:val="28"/>
          <w:szCs w:val="28"/>
        </w:rPr>
        <w:t>СанПиН</w:t>
      </w:r>
      <w:proofErr w:type="spellEnd"/>
      <w:r>
        <w:rPr>
          <w:sz w:val="28"/>
          <w:szCs w:val="28"/>
        </w:rPr>
        <w:t xml:space="preserve"> 2.2.4/2.1.8.583-96.</w:t>
      </w:r>
    </w:p>
    <w:p w:rsidR="000F66AA" w:rsidRDefault="000F66AA" w:rsidP="000F66AA">
      <w:pPr>
        <w:pStyle w:val="a5"/>
        <w:widowControl w:val="0"/>
        <w:tabs>
          <w:tab w:val="left" w:pos="708"/>
        </w:tabs>
        <w:ind w:left="0" w:firstLine="709"/>
        <w:jc w:val="both"/>
        <w:rPr>
          <w:sz w:val="28"/>
          <w:szCs w:val="28"/>
        </w:rPr>
      </w:pPr>
      <w:r>
        <w:rPr>
          <w:sz w:val="28"/>
          <w:szCs w:val="28"/>
        </w:rPr>
        <w:t xml:space="preserve">Наиболее эффективным методом борьбы с инфразвуком является его снижение в источнике путем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Снижение инфразвука на его пути распространения </w:t>
      </w:r>
      <w:r>
        <w:rPr>
          <w:sz w:val="28"/>
          <w:szCs w:val="28"/>
        </w:rPr>
        <w:lastRenderedPageBreak/>
        <w:t>возможно путем применения глушителей интерференционного типа.</w:t>
      </w:r>
    </w:p>
    <w:p w:rsidR="000F66AA" w:rsidRDefault="000F66AA" w:rsidP="000F66AA">
      <w:pPr>
        <w:shd w:val="clear" w:color="auto" w:fill="FFFFFF"/>
        <w:tabs>
          <w:tab w:val="left" w:pos="708"/>
        </w:tabs>
        <w:autoSpaceDE w:val="0"/>
        <w:autoSpaceDN w:val="0"/>
        <w:adjustRightInd w:val="0"/>
        <w:ind w:firstLine="709"/>
        <w:jc w:val="both"/>
        <w:rPr>
          <w:bCs/>
          <w:sz w:val="28"/>
          <w:szCs w:val="28"/>
        </w:rPr>
      </w:pPr>
      <w:r>
        <w:rPr>
          <w:rFonts w:eastAsia="Batang"/>
          <w:bCs/>
          <w:sz w:val="28"/>
          <w:szCs w:val="28"/>
        </w:rPr>
        <w:t>14.6.8. </w:t>
      </w:r>
      <w:r>
        <w:rPr>
          <w:bCs/>
          <w:noProof/>
          <w:sz w:val="28"/>
          <w:szCs w:val="28"/>
        </w:rPr>
        <w:t>Территории нового строительства и реконструкции должны оцениваться</w:t>
      </w:r>
      <w:r>
        <w:rPr>
          <w:bCs/>
          <w:noProof/>
          <w:spacing w:val="-4"/>
          <w:sz w:val="28"/>
          <w:szCs w:val="28"/>
        </w:rPr>
        <w:t xml:space="preserve"> по параметрам вибрации, регламентируемым требованиями СанПиН 2.2.4/2.1.8.566-96.</w:t>
      </w:r>
    </w:p>
    <w:p w:rsidR="000F66AA" w:rsidRDefault="000F66AA" w:rsidP="000F66AA">
      <w:pPr>
        <w:shd w:val="clear" w:color="auto" w:fill="FFFFFF"/>
        <w:tabs>
          <w:tab w:val="left" w:pos="708"/>
        </w:tabs>
        <w:autoSpaceDE w:val="0"/>
        <w:autoSpaceDN w:val="0"/>
        <w:adjustRightInd w:val="0"/>
        <w:ind w:firstLine="709"/>
        <w:jc w:val="both"/>
        <w:rPr>
          <w:bCs/>
          <w:sz w:val="28"/>
          <w:szCs w:val="28"/>
        </w:rPr>
      </w:pPr>
      <w:r>
        <w:rPr>
          <w:bCs/>
          <w:sz w:val="28"/>
          <w:szCs w:val="28"/>
        </w:rPr>
        <w:t xml:space="preserve">Источниками вибрации в жилых и общественных зданиях, </w:t>
      </w:r>
      <w:r>
        <w:rPr>
          <w:bCs/>
          <w:sz w:val="28"/>
          <w:szCs w:val="28"/>
        </w:rPr>
        <w:br/>
        <w:t xml:space="preserve">на территории жилой застройки могут являться инженерные сети </w:t>
      </w:r>
      <w:r>
        <w:rPr>
          <w:bCs/>
          <w:sz w:val="28"/>
          <w:szCs w:val="28"/>
        </w:rPr>
        <w:br/>
        <w:t>и сооруже</w:t>
      </w:r>
      <w:r>
        <w:rPr>
          <w:bCs/>
          <w:spacing w:val="-2"/>
          <w:sz w:val="28"/>
          <w:szCs w:val="28"/>
        </w:rPr>
        <w:t>ния, установ</w:t>
      </w:r>
      <w:r>
        <w:rPr>
          <w:bCs/>
          <w:spacing w:val="-4"/>
          <w:sz w:val="28"/>
          <w:szCs w:val="28"/>
        </w:rPr>
        <w:t>ки и оборудование производственных предприятий, транспортные средства, создаю</w:t>
      </w:r>
      <w:r>
        <w:rPr>
          <w:bCs/>
          <w:sz w:val="28"/>
          <w:szCs w:val="28"/>
        </w:rPr>
        <w:t xml:space="preserve">щие при работе большие динамические нагрузки, которые вызывают распространение вибрации в грунте </w:t>
      </w:r>
      <w:r>
        <w:rPr>
          <w:bCs/>
          <w:sz w:val="28"/>
          <w:szCs w:val="28"/>
        </w:rPr>
        <w:br/>
        <w:t xml:space="preserve">и строительных конструкциях. </w:t>
      </w:r>
    </w:p>
    <w:p w:rsidR="000F66AA" w:rsidRDefault="000F66AA" w:rsidP="000F66AA">
      <w:pPr>
        <w:shd w:val="clear" w:color="auto" w:fill="FFFFFF"/>
        <w:tabs>
          <w:tab w:val="left" w:pos="708"/>
        </w:tabs>
        <w:autoSpaceDE w:val="0"/>
        <w:autoSpaceDN w:val="0"/>
        <w:adjustRightInd w:val="0"/>
        <w:ind w:firstLine="709"/>
        <w:jc w:val="both"/>
        <w:rPr>
          <w:rFonts w:eastAsia="Batang"/>
          <w:bCs/>
          <w:sz w:val="28"/>
          <w:szCs w:val="28"/>
        </w:rPr>
      </w:pPr>
      <w:r>
        <w:rPr>
          <w:bCs/>
          <w:sz w:val="28"/>
          <w:szCs w:val="28"/>
        </w:rPr>
        <w:t>Вибрации могут являться причиной возникновения шума.</w:t>
      </w:r>
    </w:p>
    <w:p w:rsidR="000F66AA" w:rsidRDefault="000F66AA" w:rsidP="000F66AA">
      <w:pPr>
        <w:pStyle w:val="a5"/>
        <w:widowControl w:val="0"/>
        <w:tabs>
          <w:tab w:val="left" w:pos="708"/>
        </w:tabs>
        <w:ind w:left="0" w:firstLine="709"/>
        <w:jc w:val="both"/>
        <w:rPr>
          <w:sz w:val="28"/>
          <w:szCs w:val="28"/>
        </w:rPr>
      </w:pPr>
      <w:r>
        <w:rPr>
          <w:sz w:val="28"/>
          <w:szCs w:val="28"/>
        </w:rPr>
        <w:t xml:space="preserve">13.6.9. Уровни вибрации в жилых и общественных зданиях, </w:t>
      </w:r>
      <w:r>
        <w:rPr>
          <w:sz w:val="28"/>
          <w:szCs w:val="28"/>
        </w:rPr>
        <w:br/>
        <w:t xml:space="preserve">на территории </w:t>
      </w:r>
      <w:r>
        <w:rPr>
          <w:spacing w:val="-3"/>
          <w:sz w:val="28"/>
          <w:szCs w:val="28"/>
        </w:rPr>
        <w:t>жилой застройки, на рабочих местах не должны превышать значений, установленных</w:t>
      </w:r>
      <w:r>
        <w:rPr>
          <w:sz w:val="28"/>
          <w:szCs w:val="28"/>
        </w:rPr>
        <w:t xml:space="preserve"> действующими нормативными документами. </w:t>
      </w:r>
    </w:p>
    <w:p w:rsidR="000F66AA" w:rsidRDefault="000F66AA" w:rsidP="000F66AA">
      <w:pPr>
        <w:pStyle w:val="a5"/>
        <w:widowControl w:val="0"/>
        <w:tabs>
          <w:tab w:val="left" w:pos="708"/>
        </w:tabs>
        <w:ind w:left="0" w:firstLine="709"/>
        <w:jc w:val="both"/>
        <w:rPr>
          <w:sz w:val="28"/>
          <w:szCs w:val="28"/>
        </w:rPr>
      </w:pPr>
      <w:r>
        <w:rPr>
          <w:sz w:val="28"/>
          <w:szCs w:val="28"/>
        </w:rPr>
        <w:t>13.6.10. Мероприятия по защите от вибраций предусматривают:</w:t>
      </w:r>
    </w:p>
    <w:p w:rsidR="000F66AA" w:rsidRDefault="000F66AA" w:rsidP="000F66AA">
      <w:pPr>
        <w:pStyle w:val="a5"/>
        <w:widowControl w:val="0"/>
        <w:tabs>
          <w:tab w:val="left" w:pos="708"/>
        </w:tabs>
        <w:ind w:left="0" w:firstLine="709"/>
        <w:jc w:val="both"/>
        <w:rPr>
          <w:sz w:val="28"/>
          <w:szCs w:val="28"/>
        </w:rPr>
      </w:pPr>
      <w:r>
        <w:rPr>
          <w:sz w:val="28"/>
          <w:szCs w:val="28"/>
        </w:rPr>
        <w:t>удаление зданий и сооружений от источников вибрации;</w:t>
      </w:r>
    </w:p>
    <w:p w:rsidR="000F66AA" w:rsidRDefault="000F66AA" w:rsidP="000F66AA">
      <w:pPr>
        <w:pStyle w:val="a5"/>
        <w:widowControl w:val="0"/>
        <w:tabs>
          <w:tab w:val="left" w:pos="708"/>
        </w:tabs>
        <w:ind w:left="0" w:firstLine="709"/>
        <w:jc w:val="both"/>
        <w:rPr>
          <w:sz w:val="28"/>
          <w:szCs w:val="28"/>
        </w:rPr>
      </w:pPr>
      <w:r>
        <w:rPr>
          <w:sz w:val="28"/>
          <w:szCs w:val="28"/>
        </w:rPr>
        <w:t xml:space="preserve">использование методов </w:t>
      </w:r>
      <w:proofErr w:type="spellStart"/>
      <w:r>
        <w:rPr>
          <w:sz w:val="28"/>
          <w:szCs w:val="28"/>
        </w:rPr>
        <w:t>виброзащиты</w:t>
      </w:r>
      <w:proofErr w:type="spellEnd"/>
      <w:r>
        <w:rPr>
          <w:sz w:val="28"/>
          <w:szCs w:val="28"/>
        </w:rPr>
        <w:t xml:space="preserve"> при проектировании зданий и сооружений;</w:t>
      </w:r>
    </w:p>
    <w:p w:rsidR="000F66AA" w:rsidRDefault="000F66AA" w:rsidP="000F66AA">
      <w:pPr>
        <w:pStyle w:val="a5"/>
        <w:widowControl w:val="0"/>
        <w:tabs>
          <w:tab w:val="left" w:pos="708"/>
        </w:tabs>
        <w:ind w:left="0" w:firstLine="709"/>
        <w:jc w:val="both"/>
        <w:rPr>
          <w:sz w:val="28"/>
          <w:szCs w:val="28"/>
        </w:rPr>
      </w:pPr>
      <w:r>
        <w:rPr>
          <w:sz w:val="28"/>
          <w:szCs w:val="28"/>
        </w:rPr>
        <w:t>меры по снижению динамических нагрузок, создаваемых источником вибрации.</w:t>
      </w:r>
    </w:p>
    <w:p w:rsidR="000F66AA" w:rsidRDefault="000F66AA" w:rsidP="000F66AA">
      <w:pPr>
        <w:pStyle w:val="a5"/>
        <w:widowControl w:val="0"/>
        <w:tabs>
          <w:tab w:val="left" w:pos="708"/>
        </w:tabs>
        <w:ind w:left="0" w:firstLine="709"/>
        <w:jc w:val="both"/>
        <w:rPr>
          <w:sz w:val="28"/>
          <w:szCs w:val="28"/>
        </w:rPr>
      </w:pPr>
      <w:r>
        <w:rPr>
          <w:sz w:val="28"/>
          <w:szCs w:val="28"/>
        </w:rPr>
        <w:t>При проектировании новых и реконструкции существующих зданий, расположенных ближе 50 метров от края основной проезжей части магистральных улиц с грузовым движением, обязательна проверка уровня шума и вибрации на участке застройки.</w:t>
      </w:r>
    </w:p>
    <w:p w:rsidR="000F66AA" w:rsidRDefault="000F66AA" w:rsidP="000F66AA">
      <w:pPr>
        <w:pStyle w:val="a5"/>
        <w:widowControl w:val="0"/>
        <w:tabs>
          <w:tab w:val="left" w:pos="708"/>
        </w:tabs>
        <w:ind w:left="0"/>
        <w:jc w:val="both"/>
        <w:rPr>
          <w:bCs/>
          <w:sz w:val="28"/>
          <w:szCs w:val="28"/>
        </w:rPr>
      </w:pPr>
    </w:p>
    <w:p w:rsidR="000F66AA" w:rsidRDefault="000F66AA" w:rsidP="000F66AA">
      <w:pPr>
        <w:pStyle w:val="a5"/>
        <w:widowControl w:val="0"/>
        <w:tabs>
          <w:tab w:val="left" w:pos="708"/>
        </w:tabs>
        <w:ind w:left="0"/>
        <w:jc w:val="both"/>
        <w:rPr>
          <w:bCs/>
          <w:sz w:val="28"/>
          <w:szCs w:val="28"/>
        </w:rPr>
      </w:pPr>
      <w:r>
        <w:rPr>
          <w:bCs/>
          <w:sz w:val="28"/>
          <w:szCs w:val="28"/>
        </w:rPr>
        <w:t xml:space="preserve">13.7. Защита от электромагнитных полей, </w:t>
      </w:r>
    </w:p>
    <w:p w:rsidR="000F66AA" w:rsidRDefault="000F66AA" w:rsidP="000F66AA">
      <w:pPr>
        <w:pStyle w:val="a5"/>
        <w:widowControl w:val="0"/>
        <w:tabs>
          <w:tab w:val="left" w:pos="708"/>
        </w:tabs>
        <w:ind w:left="0"/>
        <w:jc w:val="both"/>
        <w:rPr>
          <w:bCs/>
          <w:sz w:val="28"/>
          <w:szCs w:val="28"/>
        </w:rPr>
      </w:pPr>
      <w:r>
        <w:rPr>
          <w:bCs/>
          <w:sz w:val="28"/>
          <w:szCs w:val="28"/>
        </w:rPr>
        <w:t>излучений и облучений</w:t>
      </w:r>
    </w:p>
    <w:p w:rsidR="000F66AA" w:rsidRDefault="000F66AA" w:rsidP="000F66AA">
      <w:pPr>
        <w:tabs>
          <w:tab w:val="left" w:pos="708"/>
        </w:tabs>
        <w:ind w:firstLine="709"/>
        <w:jc w:val="both"/>
        <w:rPr>
          <w:bCs/>
          <w:sz w:val="28"/>
          <w:szCs w:val="28"/>
        </w:rPr>
      </w:pPr>
    </w:p>
    <w:p w:rsidR="000F66AA" w:rsidRDefault="000F66AA" w:rsidP="000F66AA">
      <w:pPr>
        <w:tabs>
          <w:tab w:val="left" w:pos="708"/>
        </w:tabs>
        <w:adjustRightInd w:val="0"/>
        <w:ind w:firstLine="709"/>
        <w:jc w:val="both"/>
        <w:rPr>
          <w:bCs/>
          <w:sz w:val="28"/>
          <w:szCs w:val="28"/>
        </w:rPr>
      </w:pPr>
      <w:r>
        <w:rPr>
          <w:bCs/>
          <w:sz w:val="28"/>
          <w:szCs w:val="28"/>
        </w:rPr>
        <w:t xml:space="preserve">13.7.1.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документами, указанными в подпункте 13.7.2 настоящих нормативов, а также в соответствии с требованиями действующих нормативных документов. Установление величины санитарно-защитных зон для передающих радиотехнических объектов осуществляется в соответствии с действующими нормами </w:t>
      </w:r>
      <w:r>
        <w:rPr>
          <w:bCs/>
          <w:sz w:val="28"/>
          <w:szCs w:val="28"/>
        </w:rPr>
        <w:br/>
        <w:t xml:space="preserve">по электромагнитным излучениям радиочастотного диапазона </w:t>
      </w:r>
      <w:r>
        <w:rPr>
          <w:bCs/>
          <w:sz w:val="28"/>
          <w:szCs w:val="28"/>
        </w:rPr>
        <w:br/>
        <w:t>и методиками расчета интенсивности радиочастот.</w:t>
      </w:r>
    </w:p>
    <w:p w:rsidR="000F66AA" w:rsidRDefault="000F66AA" w:rsidP="000F66AA">
      <w:pPr>
        <w:tabs>
          <w:tab w:val="left" w:pos="708"/>
        </w:tabs>
        <w:adjustRightInd w:val="0"/>
        <w:ind w:firstLine="709"/>
        <w:jc w:val="both"/>
        <w:rPr>
          <w:bCs/>
          <w:sz w:val="28"/>
          <w:szCs w:val="28"/>
        </w:rPr>
      </w:pPr>
      <w:r>
        <w:rPr>
          <w:bCs/>
          <w:sz w:val="28"/>
          <w:szCs w:val="28"/>
        </w:rPr>
        <w:t xml:space="preserve">Специальные требования по защите от электромагнитных полей, излучений и облучений устанавливают </w:t>
      </w:r>
      <w:proofErr w:type="gramStart"/>
      <w:r>
        <w:rPr>
          <w:bCs/>
          <w:sz w:val="28"/>
          <w:szCs w:val="28"/>
        </w:rPr>
        <w:t>для</w:t>
      </w:r>
      <w:proofErr w:type="gramEnd"/>
      <w:r>
        <w:rPr>
          <w:bCs/>
          <w:sz w:val="28"/>
          <w:szCs w:val="28"/>
        </w:rPr>
        <w:t>:</w:t>
      </w:r>
    </w:p>
    <w:p w:rsidR="000F66AA" w:rsidRDefault="000F66AA" w:rsidP="000F66AA">
      <w:pPr>
        <w:pStyle w:val="text"/>
        <w:widowControl w:val="0"/>
        <w:tabs>
          <w:tab w:val="left" w:pos="708"/>
        </w:tabs>
        <w:spacing w:before="0"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всех типов стационарных радиотехнических объектов (включая радио- и телецентры, радио-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w:t>
      </w:r>
      <w:r>
        <w:rPr>
          <w:rFonts w:ascii="Times New Roman" w:hAnsi="Times New Roman" w:cs="Times New Roman"/>
          <w:sz w:val="28"/>
          <w:szCs w:val="28"/>
        </w:rPr>
        <w:lastRenderedPageBreak/>
        <w:t xml:space="preserve">работе в штатном режиме в местах базирования, башни </w:t>
      </w:r>
      <w:r>
        <w:rPr>
          <w:rFonts w:ascii="Times New Roman" w:hAnsi="Times New Roman" w:cs="Times New Roman"/>
          <w:sz w:val="28"/>
          <w:szCs w:val="28"/>
        </w:rPr>
        <w:br/>
        <w:t xml:space="preserve">и мачты с установленными на них антеннами); </w:t>
      </w:r>
      <w:proofErr w:type="gramEnd"/>
    </w:p>
    <w:p w:rsidR="000F66AA" w:rsidRDefault="000F66AA" w:rsidP="000F66AA">
      <w:pPr>
        <w:tabs>
          <w:tab w:val="left" w:pos="708"/>
        </w:tabs>
        <w:ind w:firstLine="709"/>
        <w:jc w:val="both"/>
        <w:rPr>
          <w:bCs/>
          <w:sz w:val="28"/>
          <w:szCs w:val="28"/>
        </w:rPr>
      </w:pPr>
      <w:r>
        <w:rPr>
          <w:bCs/>
          <w:sz w:val="28"/>
          <w:szCs w:val="28"/>
        </w:rPr>
        <w:t>промышленных генераторов, воздушных линий электропередачи высокого напряжения и других объектов, излучающих электромагнитную энергию;</w:t>
      </w:r>
    </w:p>
    <w:p w:rsidR="000F66AA" w:rsidRDefault="000F66AA" w:rsidP="000F66AA">
      <w:pPr>
        <w:pStyle w:val="text"/>
        <w:widowControl w:val="0"/>
        <w:tabs>
          <w:tab w:val="left" w:pos="708"/>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элементов систем сотовой связи и других видов подвижной связи.</w:t>
      </w:r>
    </w:p>
    <w:p w:rsidR="000F66AA" w:rsidRDefault="000F66AA" w:rsidP="000F66AA">
      <w:pPr>
        <w:tabs>
          <w:tab w:val="left" w:pos="708"/>
        </w:tabs>
        <w:ind w:firstLine="709"/>
        <w:jc w:val="both"/>
        <w:rPr>
          <w:bCs/>
          <w:sz w:val="28"/>
          <w:szCs w:val="28"/>
        </w:rPr>
      </w:pPr>
      <w:r>
        <w:rPr>
          <w:bCs/>
          <w:spacing w:val="-3"/>
          <w:sz w:val="28"/>
          <w:szCs w:val="28"/>
        </w:rPr>
        <w:t>13.7.2. </w:t>
      </w:r>
      <w:proofErr w:type="gramStart"/>
      <w:r>
        <w:rPr>
          <w:bCs/>
          <w:sz w:val="28"/>
          <w:szCs w:val="28"/>
        </w:rPr>
        <w:t xml:space="preserve">Уровни электромагнитного поля, создаваемые передающими радиотехническими объектами (далее - ПРТО) </w:t>
      </w:r>
      <w:r>
        <w:rPr>
          <w:bCs/>
          <w:sz w:val="28"/>
          <w:szCs w:val="28"/>
        </w:rPr>
        <w:br/>
        <w:t xml:space="preserve">на территории жилых и общественно-деловых зон, в местах массового отдыха населения, внутри жилых, общественных </w:t>
      </w:r>
      <w:r>
        <w:rPr>
          <w:bCs/>
          <w:sz w:val="28"/>
          <w:szCs w:val="28"/>
        </w:rPr>
        <w:br/>
        <w:t xml:space="preserve">и производственных помещений, подвергающихся воздействию внешнего электромагнитного поля радиочастотного диапазона, </w:t>
      </w:r>
      <w:r>
        <w:rPr>
          <w:bCs/>
          <w:sz w:val="28"/>
          <w:szCs w:val="28"/>
        </w:rPr>
        <w:br/>
        <w:t xml:space="preserve">не должны превышать ПДУ для </w:t>
      </w:r>
      <w:r>
        <w:rPr>
          <w:bCs/>
          <w:spacing w:val="-2"/>
          <w:sz w:val="28"/>
          <w:szCs w:val="28"/>
        </w:rPr>
        <w:t xml:space="preserve">населения, установленный </w:t>
      </w:r>
      <w:r>
        <w:rPr>
          <w:bCs/>
          <w:spacing w:val="-2"/>
          <w:sz w:val="28"/>
          <w:szCs w:val="28"/>
        </w:rPr>
        <w:br/>
      </w:r>
      <w:proofErr w:type="spellStart"/>
      <w:r>
        <w:rPr>
          <w:bCs/>
          <w:spacing w:val="-2"/>
          <w:sz w:val="28"/>
          <w:szCs w:val="28"/>
        </w:rPr>
        <w:t>СанПиН</w:t>
      </w:r>
      <w:proofErr w:type="spellEnd"/>
      <w:r>
        <w:rPr>
          <w:bCs/>
          <w:spacing w:val="-2"/>
          <w:sz w:val="28"/>
          <w:szCs w:val="28"/>
        </w:rPr>
        <w:t xml:space="preserve"> 2.1.8/2.2.4.1383-03, </w:t>
      </w:r>
      <w:proofErr w:type="spellStart"/>
      <w:r>
        <w:rPr>
          <w:bCs/>
          <w:spacing w:val="-2"/>
          <w:sz w:val="28"/>
          <w:szCs w:val="28"/>
        </w:rPr>
        <w:t>СанПиН</w:t>
      </w:r>
      <w:proofErr w:type="spellEnd"/>
      <w:r>
        <w:rPr>
          <w:bCs/>
          <w:spacing w:val="-2"/>
          <w:sz w:val="28"/>
          <w:szCs w:val="28"/>
        </w:rPr>
        <w:t xml:space="preserve"> 2.1.8/2.2.4.1190-03, </w:t>
      </w:r>
      <w:proofErr w:type="spellStart"/>
      <w:r>
        <w:rPr>
          <w:bCs/>
          <w:spacing w:val="-2"/>
          <w:sz w:val="28"/>
          <w:szCs w:val="28"/>
        </w:rPr>
        <w:t>СанПиН</w:t>
      </w:r>
      <w:proofErr w:type="spellEnd"/>
      <w:r>
        <w:rPr>
          <w:bCs/>
          <w:spacing w:val="-2"/>
          <w:sz w:val="28"/>
          <w:szCs w:val="28"/>
        </w:rPr>
        <w:t> 2.1.6.1032-01</w:t>
      </w:r>
      <w:r>
        <w:rPr>
          <w:bCs/>
          <w:sz w:val="28"/>
          <w:szCs w:val="28"/>
        </w:rPr>
        <w:t xml:space="preserve">, </w:t>
      </w:r>
      <w:proofErr w:type="spellStart"/>
      <w:r>
        <w:rPr>
          <w:bCs/>
          <w:sz w:val="28"/>
          <w:szCs w:val="28"/>
        </w:rPr>
        <w:t>СанПиН</w:t>
      </w:r>
      <w:proofErr w:type="spellEnd"/>
      <w:r>
        <w:rPr>
          <w:bCs/>
          <w:sz w:val="28"/>
          <w:szCs w:val="28"/>
        </w:rPr>
        <w:t> </w:t>
      </w:r>
      <w:r>
        <w:rPr>
          <w:bCs/>
          <w:spacing w:val="-2"/>
          <w:sz w:val="28"/>
          <w:szCs w:val="28"/>
        </w:rPr>
        <w:t>2.1.2.2645-10</w:t>
      </w:r>
      <w:r>
        <w:rPr>
          <w:bCs/>
          <w:sz w:val="28"/>
          <w:szCs w:val="28"/>
        </w:rPr>
        <w:t>.</w:t>
      </w:r>
      <w:proofErr w:type="gramEnd"/>
    </w:p>
    <w:p w:rsidR="000F66AA" w:rsidRDefault="000F66AA" w:rsidP="000F66AA">
      <w:pPr>
        <w:tabs>
          <w:tab w:val="left" w:pos="708"/>
        </w:tabs>
        <w:ind w:firstLine="709"/>
        <w:jc w:val="both"/>
        <w:rPr>
          <w:bCs/>
          <w:sz w:val="28"/>
          <w:szCs w:val="28"/>
        </w:rPr>
      </w:pPr>
      <w:r>
        <w:rPr>
          <w:bCs/>
          <w:sz w:val="28"/>
          <w:szCs w:val="28"/>
        </w:rPr>
        <w:t>13.7.3. Максимальные значения уровней электромагнитного излучения от радиотехнических объектов на различных территориях приведены в таблице 79 настоящих нормативов.</w:t>
      </w:r>
    </w:p>
    <w:p w:rsidR="000F66AA" w:rsidRDefault="000F66AA" w:rsidP="000F66AA">
      <w:pPr>
        <w:tabs>
          <w:tab w:val="left" w:pos="708"/>
        </w:tabs>
        <w:ind w:firstLine="709"/>
        <w:jc w:val="both"/>
        <w:rPr>
          <w:bCs/>
          <w:sz w:val="28"/>
          <w:szCs w:val="28"/>
        </w:rPr>
      </w:pPr>
      <w:r>
        <w:rPr>
          <w:bCs/>
          <w:sz w:val="28"/>
          <w:szCs w:val="28"/>
        </w:rPr>
        <w:t xml:space="preserve">При одновременном облучении от нескольких источников </w:t>
      </w:r>
      <w:r>
        <w:rPr>
          <w:bCs/>
          <w:sz w:val="28"/>
          <w:szCs w:val="28"/>
        </w:rPr>
        <w:br/>
        <w:t xml:space="preserve">должны </w:t>
      </w:r>
      <w:r>
        <w:rPr>
          <w:bCs/>
          <w:spacing w:val="-5"/>
          <w:sz w:val="28"/>
          <w:szCs w:val="28"/>
        </w:rPr>
        <w:t xml:space="preserve">соблюдаться условия </w:t>
      </w:r>
      <w:proofErr w:type="spellStart"/>
      <w:r>
        <w:rPr>
          <w:bCs/>
          <w:spacing w:val="-5"/>
          <w:sz w:val="28"/>
          <w:szCs w:val="28"/>
        </w:rPr>
        <w:t>СанПиН</w:t>
      </w:r>
      <w:proofErr w:type="spellEnd"/>
      <w:r>
        <w:rPr>
          <w:bCs/>
          <w:spacing w:val="-5"/>
          <w:sz w:val="28"/>
          <w:szCs w:val="28"/>
        </w:rPr>
        <w:t xml:space="preserve"> 2.1.8/2.2.4.1383-03, </w:t>
      </w:r>
      <w:r>
        <w:rPr>
          <w:bCs/>
          <w:spacing w:val="-5"/>
          <w:sz w:val="28"/>
          <w:szCs w:val="28"/>
        </w:rPr>
        <w:br/>
      </w:r>
      <w:proofErr w:type="spellStart"/>
      <w:r>
        <w:rPr>
          <w:bCs/>
          <w:spacing w:val="-5"/>
          <w:sz w:val="28"/>
          <w:szCs w:val="28"/>
        </w:rPr>
        <w:t>СанПиН</w:t>
      </w:r>
      <w:proofErr w:type="spellEnd"/>
      <w:r>
        <w:rPr>
          <w:bCs/>
          <w:spacing w:val="-5"/>
          <w:sz w:val="28"/>
          <w:szCs w:val="28"/>
        </w:rPr>
        <w:t xml:space="preserve"> 2.1.8/2.2.4.1190-03.</w:t>
      </w:r>
    </w:p>
    <w:p w:rsidR="000F66AA" w:rsidRDefault="000F66AA" w:rsidP="000F66AA">
      <w:pPr>
        <w:tabs>
          <w:tab w:val="left" w:pos="708"/>
        </w:tabs>
        <w:ind w:firstLine="709"/>
        <w:jc w:val="both"/>
        <w:rPr>
          <w:bCs/>
          <w:sz w:val="28"/>
          <w:szCs w:val="28"/>
        </w:rPr>
      </w:pPr>
      <w:r>
        <w:rPr>
          <w:bCs/>
          <w:spacing w:val="-2"/>
          <w:sz w:val="28"/>
          <w:szCs w:val="28"/>
        </w:rPr>
        <w:t xml:space="preserve">13.7.4. </w:t>
      </w:r>
      <w:r>
        <w:rPr>
          <w:spacing w:val="-2"/>
          <w:sz w:val="28"/>
          <w:szCs w:val="28"/>
        </w:rPr>
        <w:t xml:space="preserve">Размещение антенн радиолюбительских радиостанций диапазона 3 - 30 мегагерц и радиостанций гражданского диапазона частот 26,5 - 27,5 мегагерц осуществляется в соответствии с требованиями </w:t>
      </w:r>
      <w:proofErr w:type="spellStart"/>
      <w:r>
        <w:rPr>
          <w:spacing w:val="-5"/>
          <w:sz w:val="28"/>
          <w:szCs w:val="28"/>
        </w:rPr>
        <w:t>СанПиН</w:t>
      </w:r>
      <w:proofErr w:type="spellEnd"/>
      <w:r>
        <w:rPr>
          <w:spacing w:val="-5"/>
          <w:sz w:val="28"/>
          <w:szCs w:val="28"/>
        </w:rPr>
        <w:t xml:space="preserve"> 2.1.8/2.2.4.1383-03</w:t>
      </w:r>
      <w:r>
        <w:rPr>
          <w:spacing w:val="-2"/>
          <w:sz w:val="28"/>
          <w:szCs w:val="28"/>
        </w:rPr>
        <w:t>.</w:t>
      </w:r>
    </w:p>
    <w:p w:rsidR="000F66AA" w:rsidRDefault="000F66AA" w:rsidP="000F66AA">
      <w:pPr>
        <w:tabs>
          <w:tab w:val="left" w:pos="708"/>
        </w:tabs>
        <w:ind w:firstLine="709"/>
        <w:jc w:val="both"/>
        <w:rPr>
          <w:bCs/>
          <w:sz w:val="28"/>
          <w:szCs w:val="28"/>
        </w:rPr>
      </w:pPr>
      <w:r>
        <w:rPr>
          <w:bCs/>
          <w:sz w:val="28"/>
          <w:szCs w:val="28"/>
        </w:rPr>
        <w:t>13.7.5.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w:t>
      </w:r>
      <w:r>
        <w:rPr>
          <w:bCs/>
          <w:spacing w:val="-2"/>
          <w:sz w:val="28"/>
          <w:szCs w:val="28"/>
        </w:rPr>
        <w:t>станции с эффективной излучаемой мощностью не более 10 ватт вне здания).</w:t>
      </w:r>
      <w:r>
        <w:rPr>
          <w:bCs/>
          <w:sz w:val="28"/>
          <w:szCs w:val="28"/>
        </w:rPr>
        <w:t xml:space="preserve"> </w:t>
      </w:r>
    </w:p>
    <w:p w:rsidR="000F66AA" w:rsidRDefault="000F66AA" w:rsidP="000F66AA">
      <w:pPr>
        <w:tabs>
          <w:tab w:val="left" w:pos="708"/>
        </w:tabs>
        <w:ind w:firstLine="709"/>
        <w:jc w:val="both"/>
        <w:rPr>
          <w:bCs/>
          <w:sz w:val="28"/>
          <w:szCs w:val="28"/>
        </w:rPr>
      </w:pPr>
      <w:r>
        <w:rPr>
          <w:sz w:val="28"/>
          <w:szCs w:val="28"/>
        </w:rPr>
        <w:t xml:space="preserve">Границы </w:t>
      </w:r>
      <w:r>
        <w:rPr>
          <w:bCs/>
          <w:sz w:val="28"/>
          <w:szCs w:val="28"/>
        </w:rPr>
        <w:t xml:space="preserve">санитарно-защитной зоны </w:t>
      </w:r>
      <w:r>
        <w:rPr>
          <w:sz w:val="28"/>
          <w:szCs w:val="28"/>
        </w:rPr>
        <w:t xml:space="preserve">определяются </w:t>
      </w:r>
      <w:r>
        <w:rPr>
          <w:spacing w:val="-2"/>
          <w:sz w:val="28"/>
          <w:szCs w:val="28"/>
        </w:rPr>
        <w:t xml:space="preserve">в соответствии </w:t>
      </w:r>
      <w:r>
        <w:rPr>
          <w:spacing w:val="-2"/>
          <w:sz w:val="28"/>
          <w:szCs w:val="28"/>
        </w:rPr>
        <w:br/>
        <w:t xml:space="preserve">с требованиями </w:t>
      </w:r>
      <w:proofErr w:type="spellStart"/>
      <w:r>
        <w:rPr>
          <w:spacing w:val="-5"/>
          <w:sz w:val="28"/>
          <w:szCs w:val="28"/>
        </w:rPr>
        <w:t>СанПиН</w:t>
      </w:r>
      <w:proofErr w:type="spellEnd"/>
      <w:r>
        <w:rPr>
          <w:spacing w:val="-5"/>
          <w:sz w:val="28"/>
          <w:szCs w:val="28"/>
        </w:rPr>
        <w:t xml:space="preserve"> 2.1.8/2.2.4.1383-03</w:t>
      </w:r>
      <w:r>
        <w:rPr>
          <w:sz w:val="28"/>
          <w:szCs w:val="28"/>
        </w:rPr>
        <w:t>.</w:t>
      </w:r>
      <w:r>
        <w:rPr>
          <w:bCs/>
          <w:sz w:val="28"/>
          <w:szCs w:val="28"/>
        </w:rPr>
        <w:t xml:space="preserve"> </w:t>
      </w:r>
    </w:p>
    <w:p w:rsidR="000F66AA" w:rsidRDefault="000F66AA" w:rsidP="000F66AA">
      <w:pPr>
        <w:tabs>
          <w:tab w:val="left" w:pos="708"/>
        </w:tabs>
        <w:ind w:firstLine="709"/>
        <w:jc w:val="both"/>
        <w:rPr>
          <w:bCs/>
          <w:sz w:val="28"/>
          <w:szCs w:val="28"/>
        </w:rPr>
      </w:pPr>
      <w:r>
        <w:rPr>
          <w:bCs/>
          <w:sz w:val="28"/>
          <w:szCs w:val="28"/>
        </w:rPr>
        <w:t xml:space="preserve">Зона ограничения застройки представляет собой территорию, </w:t>
      </w:r>
      <w:r>
        <w:rPr>
          <w:bCs/>
          <w:sz w:val="28"/>
          <w:szCs w:val="28"/>
        </w:rPr>
        <w:br/>
        <w:t xml:space="preserve">на внешних границах которой на высоте от поверхности земли </w:t>
      </w:r>
      <w:r>
        <w:rPr>
          <w:bCs/>
          <w:sz w:val="28"/>
          <w:szCs w:val="28"/>
        </w:rPr>
        <w:br/>
        <w:t xml:space="preserve">более 2 метров уровни электромагнитных полей превышают ПДУ. Внешняя граница зоны ограничения застройки определяется </w:t>
      </w:r>
      <w:r>
        <w:rPr>
          <w:bCs/>
          <w:sz w:val="28"/>
          <w:szCs w:val="28"/>
        </w:rPr>
        <w:br/>
        <w:t xml:space="preserve">по максимальной высоте зданий перспективной застройки, на высоте верхнего этажа которых уровень электромагнитных полей не превышает ПДУ. </w:t>
      </w:r>
    </w:p>
    <w:p w:rsidR="000F66AA" w:rsidRDefault="000F66AA" w:rsidP="000F66AA">
      <w:pPr>
        <w:tabs>
          <w:tab w:val="left" w:pos="708"/>
        </w:tabs>
        <w:ind w:firstLine="709"/>
        <w:jc w:val="both"/>
        <w:rPr>
          <w:bCs/>
          <w:sz w:val="28"/>
          <w:szCs w:val="28"/>
        </w:rPr>
      </w:pPr>
      <w:r>
        <w:rPr>
          <w:bCs/>
          <w:sz w:val="28"/>
          <w:szCs w:val="28"/>
        </w:rPr>
        <w:t xml:space="preserve">Для ПРТО с мощностью передатчиков более 100 киловатт, расположенных на территории жилой застройки, границы санитарно-защитной зоны устанавливаются решением Главного государственного санитарного врача Российской Федерации или его заместителя </w:t>
      </w:r>
      <w:r>
        <w:rPr>
          <w:bCs/>
          <w:sz w:val="28"/>
          <w:szCs w:val="28"/>
        </w:rPr>
        <w:br/>
        <w:t>в установленном  порядке.</w:t>
      </w:r>
    </w:p>
    <w:p w:rsidR="000F66AA" w:rsidRDefault="000F66AA" w:rsidP="000F66AA">
      <w:pPr>
        <w:tabs>
          <w:tab w:val="left" w:pos="708"/>
        </w:tabs>
        <w:ind w:firstLine="709"/>
        <w:jc w:val="both"/>
        <w:rPr>
          <w:bCs/>
          <w:sz w:val="28"/>
          <w:szCs w:val="28"/>
        </w:rPr>
      </w:pPr>
      <w:r>
        <w:rPr>
          <w:bCs/>
          <w:sz w:val="28"/>
          <w:szCs w:val="28"/>
        </w:rPr>
        <w:lastRenderedPageBreak/>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Pr>
          <w:bCs/>
          <w:sz w:val="28"/>
          <w:szCs w:val="28"/>
        </w:rPr>
        <w:t>переизлучаемого</w:t>
      </w:r>
      <w:proofErr w:type="spellEnd"/>
      <w:r>
        <w:rPr>
          <w:bCs/>
          <w:sz w:val="28"/>
          <w:szCs w:val="28"/>
        </w:rPr>
        <w:t xml:space="preserve"> элементами конструкции здания, коммуникациями, внутренней проводкой и т. д.</w:t>
      </w:r>
    </w:p>
    <w:p w:rsidR="000F66AA" w:rsidRDefault="000F66AA" w:rsidP="000F66AA">
      <w:pPr>
        <w:tabs>
          <w:tab w:val="left" w:pos="708"/>
        </w:tabs>
        <w:ind w:firstLine="709"/>
        <w:jc w:val="both"/>
        <w:rPr>
          <w:bCs/>
          <w:sz w:val="28"/>
          <w:szCs w:val="28"/>
        </w:rPr>
      </w:pPr>
      <w:r>
        <w:rPr>
          <w:bCs/>
          <w:sz w:val="28"/>
          <w:szCs w:val="28"/>
        </w:rPr>
        <w:t>13.7.6. </w:t>
      </w:r>
      <w:proofErr w:type="gramStart"/>
      <w:r>
        <w:rPr>
          <w:bCs/>
          <w:sz w:val="28"/>
          <w:szCs w:val="28"/>
        </w:rPr>
        <w:t xml:space="preserve">Санитарно-защитная зона и зона ограничения застройки </w:t>
      </w:r>
      <w:r>
        <w:rPr>
          <w:bCs/>
          <w:sz w:val="28"/>
          <w:szCs w:val="28"/>
        </w:rPr>
        <w:br/>
        <w:t xml:space="preserve">не могут использоваться в качестве территории жилой застройки, </w:t>
      </w:r>
      <w:r>
        <w:rPr>
          <w:bCs/>
          <w:sz w:val="28"/>
          <w:szCs w:val="28"/>
        </w:rPr>
        <w:br/>
        <w:t xml:space="preserve">для размещения дачных, садовых, огороднических объединений </w:t>
      </w:r>
      <w:r>
        <w:rPr>
          <w:bCs/>
          <w:sz w:val="28"/>
          <w:szCs w:val="28"/>
        </w:rPr>
        <w:br/>
        <w:t xml:space="preserve">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w:t>
      </w:r>
      <w:r>
        <w:rPr>
          <w:bCs/>
          <w:sz w:val="28"/>
          <w:szCs w:val="28"/>
        </w:rPr>
        <w:br/>
        <w:t>а также не могут рассматриваться как резервная территория предприятия и использоваться для расширения промышленной площадки.</w:t>
      </w:r>
      <w:proofErr w:type="gramEnd"/>
    </w:p>
    <w:p w:rsidR="000F66AA" w:rsidRDefault="000F66AA" w:rsidP="000F66AA">
      <w:pPr>
        <w:tabs>
          <w:tab w:val="left" w:pos="708"/>
        </w:tabs>
        <w:ind w:firstLine="709"/>
        <w:jc w:val="both"/>
        <w:rPr>
          <w:bCs/>
          <w:sz w:val="28"/>
          <w:szCs w:val="28"/>
        </w:rPr>
      </w:pPr>
      <w:r>
        <w:rPr>
          <w:bCs/>
          <w:sz w:val="28"/>
          <w:szCs w:val="28"/>
        </w:rPr>
        <w:t xml:space="preserve">13.7.7. В целях защиты населения от воздействия электрического поля, создаваемого </w:t>
      </w:r>
      <w:proofErr w:type="gramStart"/>
      <w:r>
        <w:rPr>
          <w:bCs/>
          <w:sz w:val="28"/>
          <w:szCs w:val="28"/>
        </w:rPr>
        <w:t>ВЛ</w:t>
      </w:r>
      <w:proofErr w:type="gramEnd"/>
      <w:r>
        <w:rPr>
          <w:bCs/>
          <w:sz w:val="28"/>
          <w:szCs w:val="28"/>
        </w:rPr>
        <w:t xml:space="preserve">, устанавливаются санитарные разрывы. Границы санитарных разрывов вдоль трассы </w:t>
      </w:r>
      <w:proofErr w:type="gramStart"/>
      <w:r>
        <w:rPr>
          <w:bCs/>
          <w:sz w:val="28"/>
          <w:szCs w:val="28"/>
        </w:rPr>
        <w:t>ВЛ</w:t>
      </w:r>
      <w:proofErr w:type="gramEnd"/>
      <w:r>
        <w:rPr>
          <w:bCs/>
          <w:sz w:val="28"/>
          <w:szCs w:val="28"/>
        </w:rPr>
        <w:t xml:space="preserve"> следует принимать </w:t>
      </w:r>
      <w:r>
        <w:rPr>
          <w:bCs/>
          <w:sz w:val="28"/>
          <w:szCs w:val="28"/>
        </w:rPr>
        <w:br/>
        <w:t>в соответствии с требованиями</w:t>
      </w:r>
      <w:r>
        <w:rPr>
          <w:bCs/>
          <w:i/>
          <w:iCs/>
          <w:sz w:val="28"/>
          <w:szCs w:val="28"/>
        </w:rPr>
        <w:t xml:space="preserve"> </w:t>
      </w:r>
      <w:proofErr w:type="spellStart"/>
      <w:r>
        <w:rPr>
          <w:bCs/>
          <w:sz w:val="28"/>
          <w:szCs w:val="28"/>
        </w:rPr>
        <w:t>СанПиН</w:t>
      </w:r>
      <w:proofErr w:type="spellEnd"/>
      <w:r>
        <w:rPr>
          <w:bCs/>
          <w:sz w:val="28"/>
          <w:szCs w:val="28"/>
        </w:rPr>
        <w:t xml:space="preserve"> 2.2.1./2.1.1.1200-03.</w:t>
      </w:r>
    </w:p>
    <w:p w:rsidR="000F66AA" w:rsidRDefault="000F66AA" w:rsidP="000F66AA">
      <w:pPr>
        <w:tabs>
          <w:tab w:val="left" w:pos="708"/>
        </w:tabs>
        <w:ind w:firstLine="720"/>
        <w:jc w:val="both"/>
        <w:rPr>
          <w:bCs/>
          <w:sz w:val="28"/>
          <w:szCs w:val="28"/>
        </w:rPr>
      </w:pPr>
      <w:r>
        <w:rPr>
          <w:bCs/>
          <w:sz w:val="28"/>
          <w:szCs w:val="28"/>
        </w:rPr>
        <w:t xml:space="preserve">Для </w:t>
      </w:r>
      <w:proofErr w:type="gramStart"/>
      <w:r>
        <w:rPr>
          <w:bCs/>
          <w:sz w:val="28"/>
          <w:szCs w:val="28"/>
        </w:rPr>
        <w:t>ВЛ</w:t>
      </w:r>
      <w:proofErr w:type="gramEnd"/>
      <w:r>
        <w:rPr>
          <w:bCs/>
          <w:sz w:val="28"/>
          <w:szCs w:val="28"/>
        </w:rPr>
        <w:t xml:space="preserve">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w:t>
      </w:r>
      <w:r>
        <w:rPr>
          <w:bCs/>
          <w:sz w:val="28"/>
          <w:szCs w:val="28"/>
        </w:rPr>
        <w:br/>
        <w:t>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0F66AA" w:rsidRDefault="000F66AA" w:rsidP="000F66AA">
      <w:pPr>
        <w:tabs>
          <w:tab w:val="left" w:pos="708"/>
        </w:tabs>
        <w:ind w:firstLine="720"/>
        <w:jc w:val="both"/>
        <w:rPr>
          <w:bCs/>
          <w:sz w:val="28"/>
          <w:szCs w:val="28"/>
        </w:rPr>
      </w:pPr>
      <w:r>
        <w:rPr>
          <w:bCs/>
          <w:sz w:val="28"/>
          <w:szCs w:val="28"/>
        </w:rPr>
        <w:t xml:space="preserve">Размеры санитарных разрывов и охранных зон </w:t>
      </w:r>
      <w:proofErr w:type="gramStart"/>
      <w:r>
        <w:rPr>
          <w:bCs/>
          <w:sz w:val="28"/>
          <w:szCs w:val="28"/>
        </w:rPr>
        <w:t>ВЛ</w:t>
      </w:r>
      <w:proofErr w:type="gramEnd"/>
      <w:r>
        <w:rPr>
          <w:bCs/>
          <w:sz w:val="28"/>
          <w:szCs w:val="28"/>
        </w:rPr>
        <w:t xml:space="preserve"> приведены </w:t>
      </w:r>
      <w:r>
        <w:rPr>
          <w:bCs/>
          <w:sz w:val="28"/>
          <w:szCs w:val="28"/>
        </w:rPr>
        <w:br/>
        <w:t>в пунктах  7.8.21 - 7.8.22 настоящих нормативов.</w:t>
      </w:r>
    </w:p>
    <w:p w:rsidR="000F66AA" w:rsidRDefault="000F66AA" w:rsidP="000F66AA">
      <w:pPr>
        <w:tabs>
          <w:tab w:val="left" w:pos="708"/>
        </w:tabs>
        <w:ind w:firstLine="709"/>
        <w:jc w:val="both"/>
        <w:rPr>
          <w:bCs/>
          <w:sz w:val="28"/>
          <w:szCs w:val="28"/>
        </w:rPr>
      </w:pPr>
      <w:r>
        <w:rPr>
          <w:bCs/>
          <w:sz w:val="28"/>
          <w:szCs w:val="28"/>
        </w:rPr>
        <w:t>13.7.8. </w:t>
      </w:r>
      <w:r>
        <w:rPr>
          <w:sz w:val="28"/>
          <w:szCs w:val="28"/>
        </w:rPr>
        <w:t xml:space="preserve">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w:t>
      </w:r>
      <w:proofErr w:type="spellStart"/>
      <w:r>
        <w:rPr>
          <w:sz w:val="28"/>
          <w:szCs w:val="28"/>
        </w:rPr>
        <w:t>СанПиН</w:t>
      </w:r>
      <w:proofErr w:type="spellEnd"/>
      <w:r>
        <w:rPr>
          <w:sz w:val="28"/>
          <w:szCs w:val="28"/>
        </w:rPr>
        <w:t xml:space="preserve"> 2971-84.</w:t>
      </w:r>
    </w:p>
    <w:p w:rsidR="000F66AA" w:rsidRDefault="000F66AA" w:rsidP="000F66AA">
      <w:pPr>
        <w:tabs>
          <w:tab w:val="left" w:pos="708"/>
        </w:tabs>
        <w:ind w:firstLine="709"/>
        <w:jc w:val="both"/>
        <w:rPr>
          <w:bCs/>
          <w:sz w:val="28"/>
          <w:szCs w:val="28"/>
        </w:rPr>
      </w:pPr>
      <w:r>
        <w:rPr>
          <w:bCs/>
          <w:sz w:val="28"/>
          <w:szCs w:val="28"/>
        </w:rPr>
        <w:t>13.7.9. </w:t>
      </w:r>
      <w:r>
        <w:rPr>
          <w:sz w:val="28"/>
          <w:szCs w:val="28"/>
        </w:rPr>
        <w:t xml:space="preserve">Предельно допустимые уровни магнитных полей частотой 50 герц в помещениях жилых и общественных зданий и на территориях жилых и общественно-деловых зон устанавливаются в соответствии </w:t>
      </w:r>
      <w:r>
        <w:rPr>
          <w:sz w:val="28"/>
          <w:szCs w:val="28"/>
        </w:rPr>
        <w:br/>
        <w:t>с требованиями ГН 2.1.8/2.2.4.2262-07.</w:t>
      </w:r>
    </w:p>
    <w:p w:rsidR="000F66AA" w:rsidRDefault="000F66AA" w:rsidP="000F66AA">
      <w:pPr>
        <w:tabs>
          <w:tab w:val="left" w:pos="708"/>
        </w:tabs>
        <w:ind w:firstLine="709"/>
        <w:jc w:val="both"/>
        <w:rPr>
          <w:bCs/>
          <w:sz w:val="28"/>
          <w:szCs w:val="28"/>
        </w:rPr>
      </w:pPr>
      <w:r>
        <w:rPr>
          <w:bCs/>
          <w:sz w:val="28"/>
          <w:szCs w:val="28"/>
        </w:rPr>
        <w:t xml:space="preserve">13.7.10. В качестве мероприятий по защите населения </w:t>
      </w:r>
      <w:r>
        <w:rPr>
          <w:bCs/>
          <w:sz w:val="28"/>
          <w:szCs w:val="28"/>
        </w:rPr>
        <w:br/>
        <w:t>от электромагнитных полей, излучений и облучений следует предусматривать:</w:t>
      </w:r>
    </w:p>
    <w:p w:rsidR="000F66AA" w:rsidRDefault="000F66AA" w:rsidP="000F66AA">
      <w:pPr>
        <w:tabs>
          <w:tab w:val="left" w:pos="708"/>
        </w:tabs>
        <w:ind w:firstLine="709"/>
        <w:jc w:val="both"/>
        <w:rPr>
          <w:bCs/>
          <w:sz w:val="28"/>
          <w:szCs w:val="28"/>
        </w:rPr>
      </w:pPr>
      <w:r>
        <w:rPr>
          <w:bCs/>
          <w:sz w:val="28"/>
          <w:szCs w:val="28"/>
        </w:rPr>
        <w:t xml:space="preserve">рациональное размещение источников электромагнитного поля </w:t>
      </w:r>
      <w:r>
        <w:rPr>
          <w:bCs/>
          <w:sz w:val="28"/>
          <w:szCs w:val="28"/>
        </w:rPr>
        <w:br/>
        <w:t>и применение средств защиты, в том числе экранирование источников;</w:t>
      </w:r>
    </w:p>
    <w:p w:rsidR="000F66AA" w:rsidRDefault="000F66AA" w:rsidP="000F66AA">
      <w:pPr>
        <w:tabs>
          <w:tab w:val="left" w:pos="708"/>
        </w:tabs>
        <w:ind w:firstLine="709"/>
        <w:jc w:val="both"/>
        <w:rPr>
          <w:bCs/>
          <w:sz w:val="28"/>
          <w:szCs w:val="28"/>
        </w:rPr>
      </w:pPr>
      <w:r>
        <w:rPr>
          <w:bCs/>
          <w:sz w:val="28"/>
          <w:szCs w:val="28"/>
        </w:rPr>
        <w:t>уменьшение излучаемой мощности передатчиков и антенн;</w:t>
      </w:r>
    </w:p>
    <w:p w:rsidR="000F66AA" w:rsidRDefault="000F66AA" w:rsidP="000F66AA">
      <w:pPr>
        <w:tabs>
          <w:tab w:val="left" w:pos="708"/>
        </w:tabs>
        <w:ind w:firstLine="709"/>
        <w:jc w:val="both"/>
        <w:rPr>
          <w:bCs/>
          <w:sz w:val="28"/>
          <w:szCs w:val="28"/>
        </w:rPr>
      </w:pPr>
      <w:r>
        <w:rPr>
          <w:bCs/>
          <w:sz w:val="28"/>
          <w:szCs w:val="28"/>
        </w:rPr>
        <w:t>ограничение доступа к источникам излучения, в том числе вторичного излучения (сетям, конструкциям зданий, коммуникациям).</w:t>
      </w:r>
    </w:p>
    <w:p w:rsidR="000F66AA" w:rsidRDefault="000F66AA" w:rsidP="000F66AA">
      <w:pPr>
        <w:tabs>
          <w:tab w:val="left" w:pos="708"/>
        </w:tabs>
        <w:ind w:firstLine="709"/>
        <w:jc w:val="both"/>
        <w:rPr>
          <w:bCs/>
          <w:sz w:val="28"/>
          <w:szCs w:val="28"/>
        </w:rPr>
      </w:pPr>
      <w:r>
        <w:rPr>
          <w:bCs/>
          <w:sz w:val="28"/>
          <w:szCs w:val="28"/>
        </w:rPr>
        <w:t xml:space="preserve">13.7.11. На территории жилой застройки, где уровень электромагнитного излучения превышает ПДУ, необходимо предусматривать проведение архитектурно-планировочных </w:t>
      </w:r>
      <w:r>
        <w:rPr>
          <w:bCs/>
          <w:sz w:val="28"/>
          <w:szCs w:val="28"/>
        </w:rPr>
        <w:br/>
      </w:r>
      <w:r>
        <w:rPr>
          <w:bCs/>
          <w:sz w:val="28"/>
          <w:szCs w:val="28"/>
        </w:rPr>
        <w:lastRenderedPageBreak/>
        <w:t xml:space="preserve">и инженерно-технических мероприятий (ограничение мощности радиопередающих объектов, изменение высоты установки антенны </w:t>
      </w:r>
      <w:r>
        <w:rPr>
          <w:bCs/>
          <w:sz w:val="28"/>
          <w:szCs w:val="28"/>
        </w:rPr>
        <w:br/>
        <w:t xml:space="preserve">и направления угла излучения, вынос радиопередающего объекта </w:t>
      </w:r>
      <w:r>
        <w:rPr>
          <w:bCs/>
          <w:sz w:val="28"/>
          <w:szCs w:val="28"/>
        </w:rPr>
        <w:br/>
        <w:t>за пределы жилой зоны или жилых зданий из зоны влияния радиопередающего объекта).</w:t>
      </w:r>
    </w:p>
    <w:p w:rsidR="000F66AA" w:rsidRDefault="000F66AA" w:rsidP="000F66AA">
      <w:pPr>
        <w:tabs>
          <w:tab w:val="left" w:pos="708"/>
        </w:tabs>
        <w:ind w:firstLine="709"/>
        <w:jc w:val="both"/>
        <w:rPr>
          <w:bCs/>
        </w:rPr>
      </w:pPr>
    </w:p>
    <w:p w:rsidR="000F66AA" w:rsidRDefault="000F66AA" w:rsidP="000F66AA">
      <w:pPr>
        <w:pStyle w:val="a5"/>
        <w:widowControl w:val="0"/>
        <w:tabs>
          <w:tab w:val="left" w:pos="708"/>
        </w:tabs>
        <w:ind w:left="0"/>
        <w:jc w:val="both"/>
        <w:rPr>
          <w:bCs/>
          <w:sz w:val="28"/>
          <w:szCs w:val="28"/>
        </w:rPr>
      </w:pPr>
      <w:r>
        <w:rPr>
          <w:bCs/>
          <w:sz w:val="28"/>
          <w:szCs w:val="28"/>
        </w:rPr>
        <w:t>13.8. Радиационная безопасность</w:t>
      </w:r>
    </w:p>
    <w:p w:rsidR="000F66AA" w:rsidRDefault="000F66AA" w:rsidP="000F66AA">
      <w:pPr>
        <w:pStyle w:val="a5"/>
        <w:widowControl w:val="0"/>
        <w:tabs>
          <w:tab w:val="left" w:pos="708"/>
        </w:tabs>
        <w:ind w:left="0" w:firstLine="709"/>
        <w:jc w:val="both"/>
      </w:pPr>
    </w:p>
    <w:p w:rsidR="000F66AA" w:rsidRDefault="000F66AA" w:rsidP="000F66AA">
      <w:pPr>
        <w:tabs>
          <w:tab w:val="left" w:pos="708"/>
        </w:tabs>
        <w:ind w:firstLine="709"/>
        <w:jc w:val="both"/>
        <w:rPr>
          <w:bCs/>
          <w:sz w:val="28"/>
          <w:szCs w:val="28"/>
        </w:rPr>
      </w:pPr>
      <w:r>
        <w:rPr>
          <w:bCs/>
          <w:sz w:val="28"/>
          <w:szCs w:val="28"/>
        </w:rPr>
        <w:t xml:space="preserve">13.8.1.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 № 3-ФЗ «О радиационной безопасности населения», </w:t>
      </w:r>
      <w:proofErr w:type="spellStart"/>
      <w:r>
        <w:rPr>
          <w:bCs/>
          <w:sz w:val="28"/>
          <w:szCs w:val="28"/>
        </w:rPr>
        <w:t>СанПиН</w:t>
      </w:r>
      <w:proofErr w:type="spellEnd"/>
      <w:r>
        <w:rPr>
          <w:bCs/>
          <w:sz w:val="28"/>
          <w:szCs w:val="28"/>
        </w:rPr>
        <w:t xml:space="preserve"> 2.6.1.2523-09 (НРБ-99/2009) и </w:t>
      </w:r>
      <w:r>
        <w:rPr>
          <w:sz w:val="28"/>
          <w:szCs w:val="28"/>
        </w:rPr>
        <w:t>СП 2.6.1.2612-10 (ОСПОРБ 99/2010)</w:t>
      </w:r>
      <w:r>
        <w:rPr>
          <w:bCs/>
          <w:sz w:val="28"/>
          <w:szCs w:val="28"/>
        </w:rPr>
        <w:t xml:space="preserve">. </w:t>
      </w:r>
    </w:p>
    <w:p w:rsidR="000F66AA" w:rsidRDefault="000F66AA" w:rsidP="000F66AA">
      <w:pPr>
        <w:pStyle w:val="Style9"/>
        <w:tabs>
          <w:tab w:val="left" w:pos="708"/>
        </w:tabs>
        <w:spacing w:line="240" w:lineRule="auto"/>
        <w:ind w:firstLine="709"/>
        <w:rPr>
          <w:rStyle w:val="FontStyle15"/>
          <w:sz w:val="28"/>
          <w:szCs w:val="28"/>
        </w:rPr>
      </w:pPr>
      <w:r>
        <w:rPr>
          <w:rStyle w:val="FontStyle15"/>
          <w:sz w:val="28"/>
          <w:szCs w:val="28"/>
        </w:rPr>
        <w:t>Требования по обеспечению радиационной безопасности населения распространяются на следующие источники ионизирующего излучения:</w:t>
      </w:r>
    </w:p>
    <w:p w:rsidR="000F66AA" w:rsidRDefault="000F66AA" w:rsidP="000F66AA">
      <w:pPr>
        <w:pStyle w:val="Style9"/>
        <w:tabs>
          <w:tab w:val="left" w:pos="708"/>
        </w:tabs>
        <w:spacing w:line="240" w:lineRule="auto"/>
        <w:ind w:firstLine="709"/>
        <w:rPr>
          <w:rStyle w:val="FontStyle15"/>
          <w:sz w:val="28"/>
          <w:szCs w:val="28"/>
        </w:rPr>
      </w:pPr>
      <w:r>
        <w:rPr>
          <w:rStyle w:val="FontStyle15"/>
          <w:sz w:val="28"/>
          <w:szCs w:val="28"/>
        </w:rPr>
        <w:t>техногенные источники за счет нормальной эксплуатации техногенных источников излучения;</w:t>
      </w:r>
    </w:p>
    <w:p w:rsidR="000F66AA" w:rsidRDefault="000F66AA" w:rsidP="000F66AA">
      <w:pPr>
        <w:tabs>
          <w:tab w:val="left" w:pos="708"/>
        </w:tabs>
        <w:ind w:firstLine="709"/>
        <w:jc w:val="both"/>
        <w:rPr>
          <w:rStyle w:val="FontStyle15"/>
          <w:sz w:val="28"/>
          <w:szCs w:val="28"/>
        </w:rPr>
      </w:pPr>
      <w:r>
        <w:rPr>
          <w:rStyle w:val="FontStyle15"/>
          <w:sz w:val="28"/>
          <w:szCs w:val="28"/>
        </w:rPr>
        <w:t>техногенные источники в результате радиационной аварии;</w:t>
      </w:r>
    </w:p>
    <w:p w:rsidR="000F66AA" w:rsidRDefault="000F66AA" w:rsidP="000F66AA">
      <w:pPr>
        <w:tabs>
          <w:tab w:val="left" w:pos="708"/>
        </w:tabs>
        <w:ind w:firstLine="709"/>
        <w:jc w:val="both"/>
        <w:rPr>
          <w:rStyle w:val="FontStyle15"/>
          <w:sz w:val="28"/>
          <w:szCs w:val="28"/>
        </w:rPr>
      </w:pPr>
      <w:r>
        <w:rPr>
          <w:rStyle w:val="FontStyle15"/>
          <w:sz w:val="28"/>
          <w:szCs w:val="28"/>
        </w:rPr>
        <w:t>природные источники;</w:t>
      </w:r>
    </w:p>
    <w:p w:rsidR="000F66AA" w:rsidRDefault="000F66AA" w:rsidP="000F66AA">
      <w:pPr>
        <w:tabs>
          <w:tab w:val="left" w:pos="708"/>
        </w:tabs>
        <w:ind w:firstLine="709"/>
        <w:jc w:val="both"/>
        <w:rPr>
          <w:bCs/>
        </w:rPr>
      </w:pPr>
      <w:r>
        <w:rPr>
          <w:rStyle w:val="FontStyle15"/>
          <w:sz w:val="28"/>
          <w:szCs w:val="28"/>
        </w:rPr>
        <w:t>медицинские источники</w:t>
      </w:r>
      <w:r>
        <w:rPr>
          <w:bCs/>
          <w:sz w:val="28"/>
          <w:szCs w:val="28"/>
        </w:rPr>
        <w:t>.</w:t>
      </w:r>
    </w:p>
    <w:p w:rsidR="000F66AA" w:rsidRDefault="000F66AA" w:rsidP="000F66AA">
      <w:pPr>
        <w:tabs>
          <w:tab w:val="left" w:pos="708"/>
        </w:tabs>
        <w:ind w:firstLine="720"/>
        <w:jc w:val="both"/>
        <w:rPr>
          <w:bCs/>
          <w:sz w:val="28"/>
          <w:szCs w:val="28"/>
        </w:rPr>
      </w:pPr>
      <w:r>
        <w:rPr>
          <w:bCs/>
          <w:sz w:val="28"/>
          <w:szCs w:val="28"/>
        </w:rPr>
        <w:t>13.8.2. Радиационная безопасность населения обеспечивается:</w:t>
      </w:r>
    </w:p>
    <w:p w:rsidR="000F66AA" w:rsidRDefault="000F66AA" w:rsidP="000F66AA">
      <w:pPr>
        <w:tabs>
          <w:tab w:val="left" w:pos="708"/>
        </w:tabs>
        <w:ind w:firstLine="720"/>
        <w:jc w:val="both"/>
        <w:rPr>
          <w:bCs/>
          <w:sz w:val="28"/>
          <w:szCs w:val="28"/>
        </w:rPr>
      </w:pPr>
      <w:r>
        <w:rPr>
          <w:bCs/>
          <w:sz w:val="28"/>
          <w:szCs w:val="28"/>
        </w:rPr>
        <w:t xml:space="preserve">созданием условий жизнедеятельности людей, отвечающих требованиям </w:t>
      </w:r>
      <w:proofErr w:type="spellStart"/>
      <w:r>
        <w:rPr>
          <w:bCs/>
          <w:sz w:val="28"/>
          <w:szCs w:val="28"/>
        </w:rPr>
        <w:t>СанПиН</w:t>
      </w:r>
      <w:proofErr w:type="spellEnd"/>
      <w:r>
        <w:rPr>
          <w:bCs/>
          <w:sz w:val="28"/>
          <w:szCs w:val="28"/>
        </w:rPr>
        <w:t xml:space="preserve"> 2.6.1.2523-09 (НРБ-99/2009) и </w:t>
      </w:r>
      <w:r>
        <w:rPr>
          <w:sz w:val="28"/>
          <w:szCs w:val="28"/>
        </w:rPr>
        <w:t>СП 2.6.1.2612-10 (ОСПОРБ 99/2010)</w:t>
      </w:r>
      <w:r>
        <w:rPr>
          <w:bCs/>
          <w:sz w:val="28"/>
          <w:szCs w:val="28"/>
        </w:rPr>
        <w:t>;</w:t>
      </w:r>
    </w:p>
    <w:p w:rsidR="000F66AA" w:rsidRDefault="000F66AA" w:rsidP="000F66AA">
      <w:pPr>
        <w:tabs>
          <w:tab w:val="left" w:pos="708"/>
        </w:tabs>
        <w:ind w:firstLine="720"/>
        <w:jc w:val="both"/>
        <w:rPr>
          <w:bCs/>
          <w:sz w:val="28"/>
          <w:szCs w:val="28"/>
        </w:rPr>
      </w:pPr>
      <w:r>
        <w:rPr>
          <w:bCs/>
          <w:sz w:val="28"/>
          <w:szCs w:val="28"/>
        </w:rPr>
        <w:t>организацией радиационного контроля;</w:t>
      </w:r>
    </w:p>
    <w:p w:rsidR="000F66AA" w:rsidRDefault="000F66AA" w:rsidP="000F66AA">
      <w:pPr>
        <w:tabs>
          <w:tab w:val="left" w:pos="708"/>
        </w:tabs>
        <w:ind w:firstLine="720"/>
        <w:jc w:val="both"/>
        <w:rPr>
          <w:bCs/>
          <w:sz w:val="28"/>
          <w:szCs w:val="28"/>
        </w:rPr>
      </w:pPr>
      <w:r>
        <w:rPr>
          <w:bCs/>
          <w:sz w:val="28"/>
          <w:szCs w:val="28"/>
        </w:rPr>
        <w:t xml:space="preserve">эффективностью планирования и проведения мероприятий </w:t>
      </w:r>
      <w:r>
        <w:rPr>
          <w:bCs/>
          <w:sz w:val="28"/>
          <w:szCs w:val="28"/>
        </w:rPr>
        <w:br/>
        <w:t xml:space="preserve">по радиационной защите населения, а также объектов окружающей среды - воздуха, почвы, растительности и др. в нормальных условиях </w:t>
      </w:r>
      <w:r>
        <w:rPr>
          <w:bCs/>
          <w:sz w:val="28"/>
          <w:szCs w:val="28"/>
        </w:rPr>
        <w:br/>
        <w:t>и в случае радиационной аварии;</w:t>
      </w:r>
    </w:p>
    <w:p w:rsidR="000F66AA" w:rsidRDefault="000F66AA" w:rsidP="000F66AA">
      <w:pPr>
        <w:tabs>
          <w:tab w:val="left" w:pos="708"/>
        </w:tabs>
        <w:ind w:firstLine="720"/>
        <w:jc w:val="both"/>
        <w:rPr>
          <w:bCs/>
          <w:sz w:val="28"/>
          <w:szCs w:val="28"/>
        </w:rPr>
      </w:pPr>
      <w:r>
        <w:rPr>
          <w:bCs/>
          <w:sz w:val="28"/>
          <w:szCs w:val="28"/>
        </w:rPr>
        <w:t>организацией системы информации о радиационной обстановке.</w:t>
      </w:r>
    </w:p>
    <w:p w:rsidR="000F66AA" w:rsidRDefault="000F66AA" w:rsidP="000F66AA">
      <w:pPr>
        <w:tabs>
          <w:tab w:val="left" w:pos="708"/>
        </w:tabs>
        <w:ind w:firstLine="709"/>
        <w:jc w:val="both"/>
        <w:rPr>
          <w:bCs/>
          <w:sz w:val="28"/>
          <w:szCs w:val="28"/>
        </w:rPr>
      </w:pPr>
      <w:r>
        <w:rPr>
          <w:bCs/>
          <w:sz w:val="28"/>
          <w:szCs w:val="28"/>
        </w:rPr>
        <w:t xml:space="preserve">13.8.3. Перед отводом территорий под строительство необходимо проводить оценку радиационной обстановки в соответствии </w:t>
      </w:r>
      <w:r>
        <w:rPr>
          <w:bCs/>
          <w:sz w:val="28"/>
          <w:szCs w:val="28"/>
        </w:rPr>
        <w:br/>
        <w:t xml:space="preserve">с требованиями </w:t>
      </w:r>
      <w:r>
        <w:rPr>
          <w:sz w:val="28"/>
          <w:szCs w:val="28"/>
        </w:rPr>
        <w:t>СП 2.6.1.2612-10 (ОСПОРБ 99/2010)</w:t>
      </w:r>
      <w:r>
        <w:rPr>
          <w:bCs/>
          <w:sz w:val="28"/>
          <w:szCs w:val="28"/>
        </w:rPr>
        <w:t xml:space="preserve">, СП 2.6.1.1292-03 </w:t>
      </w:r>
      <w:r>
        <w:rPr>
          <w:bCs/>
          <w:sz w:val="28"/>
          <w:szCs w:val="28"/>
        </w:rPr>
        <w:br/>
        <w:t xml:space="preserve">и СП 11-102-97. </w:t>
      </w:r>
    </w:p>
    <w:p w:rsidR="000F66AA" w:rsidRDefault="000F66AA" w:rsidP="000F66AA">
      <w:pPr>
        <w:pStyle w:val="ConsNonformat"/>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w:t>
      </w:r>
      <w:r>
        <w:rPr>
          <w:rFonts w:ascii="Times New Roman" w:hAnsi="Times New Roman" w:cs="Times New Roman"/>
          <w:sz w:val="28"/>
          <w:szCs w:val="28"/>
        </w:rPr>
        <w:br/>
        <w:t>и зданий социально-бытового назначения при совместном выполнении условий:</w:t>
      </w:r>
    </w:p>
    <w:p w:rsidR="000F66AA" w:rsidRDefault="000F66AA" w:rsidP="000F66AA">
      <w:pPr>
        <w:pStyle w:val="ConsNonformat"/>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отсутствие радиационных аномалий;</w:t>
      </w:r>
    </w:p>
    <w:p w:rsidR="000F66AA" w:rsidRDefault="000F66AA" w:rsidP="000F66AA">
      <w:pPr>
        <w:pStyle w:val="ConsNonformat"/>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мощности дозы гамма-излучения на участке </w:t>
      </w:r>
      <w:r>
        <w:rPr>
          <w:rFonts w:ascii="Times New Roman" w:hAnsi="Times New Roman" w:cs="Times New Roman"/>
          <w:sz w:val="28"/>
          <w:szCs w:val="28"/>
        </w:rPr>
        <w:br/>
        <w:t xml:space="preserve">не превышают 0,3 </w:t>
      </w:r>
      <w:proofErr w:type="spellStart"/>
      <w:r>
        <w:rPr>
          <w:rFonts w:ascii="Times New Roman" w:hAnsi="Times New Roman" w:cs="Times New Roman"/>
          <w:sz w:val="28"/>
          <w:szCs w:val="28"/>
        </w:rPr>
        <w:t>микрогрэй</w:t>
      </w:r>
      <w:proofErr w:type="spellEnd"/>
      <w:r>
        <w:rPr>
          <w:rFonts w:ascii="Times New Roman" w:hAnsi="Times New Roman" w:cs="Times New Roman"/>
          <w:sz w:val="28"/>
          <w:szCs w:val="28"/>
        </w:rPr>
        <w:t xml:space="preserve"> в час (33 микрорентгена в час) и плотность потока радона с поверхности грунта не более 80 </w:t>
      </w:r>
      <w:proofErr w:type="spellStart"/>
      <w:r>
        <w:rPr>
          <w:rFonts w:ascii="Times New Roman" w:hAnsi="Times New Roman" w:cs="Times New Roman"/>
          <w:sz w:val="28"/>
          <w:szCs w:val="28"/>
        </w:rPr>
        <w:t>миллибеккерелей</w:t>
      </w:r>
      <w:proofErr w:type="spellEnd"/>
      <w:r>
        <w:rPr>
          <w:rFonts w:ascii="Times New Roman" w:hAnsi="Times New Roman" w:cs="Times New Roman"/>
          <w:sz w:val="28"/>
          <w:szCs w:val="28"/>
        </w:rPr>
        <w:t xml:space="preserve"> </w:t>
      </w:r>
      <w:r>
        <w:rPr>
          <w:rFonts w:ascii="Times New Roman" w:hAnsi="Times New Roman" w:cs="Times New Roman"/>
          <w:sz w:val="28"/>
          <w:szCs w:val="28"/>
        </w:rPr>
        <w:br/>
        <w:t>на 1 кв. метр в секунду.</w:t>
      </w:r>
    </w:p>
    <w:p w:rsidR="000F66AA" w:rsidRDefault="000F66AA" w:rsidP="000F66AA">
      <w:pPr>
        <w:tabs>
          <w:tab w:val="left" w:pos="708"/>
        </w:tabs>
        <w:ind w:firstLine="720"/>
        <w:jc w:val="both"/>
        <w:rPr>
          <w:bCs/>
          <w:sz w:val="28"/>
          <w:szCs w:val="28"/>
        </w:rPr>
      </w:pPr>
      <w:r>
        <w:rPr>
          <w:bCs/>
          <w:sz w:val="28"/>
          <w:szCs w:val="28"/>
        </w:rPr>
        <w:lastRenderedPageBreak/>
        <w:t>Участки застройки под промышленные объекты квалифицируются как радиационно-безопасные при совместном выполнении условий:</w:t>
      </w:r>
    </w:p>
    <w:p w:rsidR="000F66AA" w:rsidRDefault="000F66AA" w:rsidP="000F66AA">
      <w:pPr>
        <w:pStyle w:val="ConsNonformat"/>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отсутствие радиационных аномалий;</w:t>
      </w:r>
    </w:p>
    <w:p w:rsidR="000F66AA" w:rsidRDefault="000F66AA" w:rsidP="000F66AA">
      <w:pPr>
        <w:pStyle w:val="ConsNonformat"/>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мощности дозы гамма-излучения на участке </w:t>
      </w:r>
      <w:r>
        <w:rPr>
          <w:rFonts w:ascii="Times New Roman" w:hAnsi="Times New Roman" w:cs="Times New Roman"/>
          <w:sz w:val="28"/>
          <w:szCs w:val="28"/>
        </w:rPr>
        <w:br/>
        <w:t xml:space="preserve">не превышают 0,3 </w:t>
      </w:r>
      <w:proofErr w:type="spellStart"/>
      <w:r>
        <w:rPr>
          <w:rFonts w:ascii="Times New Roman" w:hAnsi="Times New Roman" w:cs="Times New Roman"/>
          <w:sz w:val="28"/>
          <w:szCs w:val="28"/>
        </w:rPr>
        <w:t>микрозиверта</w:t>
      </w:r>
      <w:proofErr w:type="spellEnd"/>
      <w:r>
        <w:rPr>
          <w:rFonts w:ascii="Times New Roman" w:hAnsi="Times New Roman" w:cs="Times New Roman"/>
          <w:sz w:val="28"/>
          <w:szCs w:val="28"/>
        </w:rPr>
        <w:t xml:space="preserve"> в час (33 микрорентгена в час) </w:t>
      </w:r>
      <w:r>
        <w:rPr>
          <w:rFonts w:ascii="Times New Roman" w:hAnsi="Times New Roman" w:cs="Times New Roman"/>
          <w:sz w:val="28"/>
          <w:szCs w:val="28"/>
        </w:rPr>
        <w:br/>
        <w:t xml:space="preserve">и плотность потока радона с поверхности грунта не более </w:t>
      </w:r>
      <w:r>
        <w:rPr>
          <w:rFonts w:ascii="Times New Roman" w:hAnsi="Times New Roman" w:cs="Times New Roman"/>
          <w:sz w:val="28"/>
          <w:szCs w:val="28"/>
        </w:rPr>
        <w:br/>
        <w:t xml:space="preserve">250 </w:t>
      </w:r>
      <w:proofErr w:type="spellStart"/>
      <w:r>
        <w:rPr>
          <w:rFonts w:ascii="Times New Roman" w:hAnsi="Times New Roman" w:cs="Times New Roman"/>
          <w:sz w:val="28"/>
          <w:szCs w:val="28"/>
        </w:rPr>
        <w:t>миллибеккерелей</w:t>
      </w:r>
      <w:proofErr w:type="spellEnd"/>
      <w:r>
        <w:rPr>
          <w:rFonts w:ascii="Times New Roman" w:hAnsi="Times New Roman" w:cs="Times New Roman"/>
          <w:sz w:val="28"/>
          <w:szCs w:val="28"/>
        </w:rPr>
        <w:t xml:space="preserve"> на 1 кв. метр в секунду.</w:t>
      </w:r>
    </w:p>
    <w:p w:rsidR="000F66AA" w:rsidRDefault="000F66AA" w:rsidP="000F66AA">
      <w:pPr>
        <w:pStyle w:val="ConsNonformat"/>
        <w:tabs>
          <w:tab w:val="left" w:pos="708"/>
        </w:tabs>
        <w:ind w:right="0" w:firstLine="709"/>
        <w:jc w:val="both"/>
        <w:rPr>
          <w:rFonts w:ascii="Times New Roman" w:hAnsi="Times New Roman" w:cs="Times New Roman"/>
          <w:sz w:val="28"/>
          <w:szCs w:val="28"/>
        </w:rPr>
      </w:pPr>
      <w:r>
        <w:rPr>
          <w:rFonts w:ascii="Times New Roman" w:hAnsi="Times New Roman" w:cs="Times New Roman"/>
          <w:sz w:val="28"/>
          <w:szCs w:val="28"/>
        </w:rPr>
        <w:t>13.8.4.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F66AA" w:rsidRDefault="000F66AA" w:rsidP="000F66AA">
      <w:pPr>
        <w:tabs>
          <w:tab w:val="left" w:pos="708"/>
        </w:tabs>
        <w:ind w:firstLine="709"/>
        <w:jc w:val="both"/>
        <w:rPr>
          <w:bCs/>
          <w:sz w:val="28"/>
          <w:szCs w:val="28"/>
        </w:rPr>
      </w:pPr>
      <w:r>
        <w:rPr>
          <w:bCs/>
          <w:sz w:val="28"/>
          <w:szCs w:val="28"/>
        </w:rPr>
        <w:t xml:space="preserve">При отводе для строительства здания участка с плотностью потока радона более 80 </w:t>
      </w:r>
      <w:proofErr w:type="spellStart"/>
      <w:r>
        <w:rPr>
          <w:sz w:val="28"/>
          <w:szCs w:val="28"/>
        </w:rPr>
        <w:t>миллибеккерелей</w:t>
      </w:r>
      <w:proofErr w:type="spellEnd"/>
      <w:r>
        <w:rPr>
          <w:sz w:val="28"/>
          <w:szCs w:val="28"/>
        </w:rPr>
        <w:t xml:space="preserve"> на 1 кв. метр в секунду</w:t>
      </w:r>
      <w:r>
        <w:rPr>
          <w:bCs/>
          <w:sz w:val="28"/>
          <w:szCs w:val="28"/>
        </w:rPr>
        <w:t xml:space="preserve">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w:t>
      </w:r>
      <w:proofErr w:type="spellStart"/>
      <w:r>
        <w:rPr>
          <w:bCs/>
          <w:sz w:val="28"/>
          <w:szCs w:val="28"/>
        </w:rPr>
        <w:t>радонозащитных</w:t>
      </w:r>
      <w:proofErr w:type="spellEnd"/>
      <w:r>
        <w:rPr>
          <w:bCs/>
          <w:sz w:val="28"/>
          <w:szCs w:val="28"/>
        </w:rPr>
        <w:t xml:space="preserve"> мероприятий при плотности потока радона с поверхности грунта менее 80 </w:t>
      </w:r>
      <w:proofErr w:type="spellStart"/>
      <w:r>
        <w:rPr>
          <w:sz w:val="28"/>
          <w:szCs w:val="28"/>
        </w:rPr>
        <w:t>миллибеккерелей</w:t>
      </w:r>
      <w:proofErr w:type="spellEnd"/>
      <w:r>
        <w:rPr>
          <w:sz w:val="28"/>
          <w:szCs w:val="28"/>
        </w:rPr>
        <w:t xml:space="preserve"> на 1 кв. метр в секунду</w:t>
      </w:r>
      <w:r>
        <w:rPr>
          <w:bCs/>
          <w:sz w:val="28"/>
          <w:szCs w:val="28"/>
        </w:rPr>
        <w:t xml:space="preserve"> определяется в каждом отдельном случае по согласованию с территориальными органами </w:t>
      </w:r>
      <w:proofErr w:type="spellStart"/>
      <w:r>
        <w:rPr>
          <w:bCs/>
          <w:sz w:val="28"/>
          <w:szCs w:val="28"/>
        </w:rPr>
        <w:t>Роспотребнадзора</w:t>
      </w:r>
      <w:proofErr w:type="spellEnd"/>
      <w:r>
        <w:rPr>
          <w:bCs/>
          <w:sz w:val="28"/>
          <w:szCs w:val="28"/>
        </w:rPr>
        <w:t>.</w:t>
      </w:r>
    </w:p>
    <w:p w:rsidR="000F66AA" w:rsidRDefault="000F66AA" w:rsidP="000F66AA">
      <w:pPr>
        <w:tabs>
          <w:tab w:val="left" w:pos="708"/>
        </w:tabs>
        <w:ind w:firstLine="720"/>
        <w:jc w:val="both"/>
        <w:rPr>
          <w:bCs/>
          <w:sz w:val="28"/>
          <w:szCs w:val="28"/>
        </w:rPr>
      </w:pPr>
      <w:r>
        <w:rPr>
          <w:bCs/>
          <w:sz w:val="28"/>
          <w:szCs w:val="28"/>
        </w:rPr>
        <w:t xml:space="preserve">13.8.5. На всех стадиях строительства, реконструкции </w:t>
      </w:r>
      <w:r>
        <w:rPr>
          <w:bCs/>
          <w:sz w:val="28"/>
          <w:szCs w:val="28"/>
        </w:rPr>
        <w:br/>
        <w:t xml:space="preserve">и эксплуатации жилых зданий и зданий социально-бытового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w:t>
      </w:r>
      <w:r>
        <w:rPr>
          <w:bCs/>
          <w:sz w:val="28"/>
          <w:szCs w:val="28"/>
        </w:rPr>
        <w:br/>
        <w:t xml:space="preserve">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приему в эксплуатацию территориальными органами </w:t>
      </w:r>
      <w:proofErr w:type="spellStart"/>
      <w:r>
        <w:rPr>
          <w:bCs/>
          <w:sz w:val="28"/>
          <w:szCs w:val="28"/>
        </w:rPr>
        <w:t>Роспотребнадзора</w:t>
      </w:r>
      <w:proofErr w:type="spellEnd"/>
      <w:r>
        <w:rPr>
          <w:bCs/>
          <w:sz w:val="28"/>
          <w:szCs w:val="28"/>
        </w:rPr>
        <w:t>.</w:t>
      </w:r>
    </w:p>
    <w:p w:rsidR="000F66AA" w:rsidRDefault="000F66AA" w:rsidP="000F66AA">
      <w:pPr>
        <w:tabs>
          <w:tab w:val="left" w:pos="708"/>
        </w:tabs>
        <w:ind w:firstLine="720"/>
        <w:jc w:val="both"/>
        <w:rPr>
          <w:bCs/>
          <w:sz w:val="28"/>
          <w:szCs w:val="28"/>
        </w:rPr>
      </w:pPr>
      <w:r>
        <w:rPr>
          <w:bCs/>
          <w:sz w:val="28"/>
          <w:szCs w:val="28"/>
        </w:rPr>
        <w:t xml:space="preserve">Производственный радиационный контроль жилых зданий </w:t>
      </w:r>
      <w:r>
        <w:rPr>
          <w:bCs/>
          <w:sz w:val="28"/>
          <w:szCs w:val="28"/>
        </w:rPr>
        <w:br/>
        <w:t>и зданий социально-бытового назначения осуществляют организации, аккредитованные в установленном порядке.</w:t>
      </w:r>
    </w:p>
    <w:p w:rsidR="000F66AA" w:rsidRDefault="000F66AA" w:rsidP="000F66AA">
      <w:pPr>
        <w:tabs>
          <w:tab w:val="left" w:pos="708"/>
        </w:tabs>
        <w:ind w:firstLine="709"/>
        <w:jc w:val="both"/>
        <w:rPr>
          <w:bCs/>
          <w:sz w:val="28"/>
          <w:szCs w:val="28"/>
        </w:rPr>
      </w:pPr>
      <w:r>
        <w:rPr>
          <w:bCs/>
          <w:sz w:val="28"/>
          <w:szCs w:val="28"/>
        </w:rPr>
        <w:t xml:space="preserve">13.8.6.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w:t>
      </w:r>
      <w:proofErr w:type="gramStart"/>
      <w:r>
        <w:rPr>
          <w:bCs/>
          <w:sz w:val="28"/>
          <w:szCs w:val="28"/>
        </w:rPr>
        <w:t>Контроль за</w:t>
      </w:r>
      <w:proofErr w:type="gramEnd"/>
      <w:r>
        <w:rPr>
          <w:bCs/>
          <w:sz w:val="28"/>
          <w:szCs w:val="28"/>
        </w:rPr>
        <w:t xml:space="preserve">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Управлением Федеральной службы по надзору в сфере защиты прав потребителей и благополучия человека по Республике Марий Эл.</w:t>
      </w:r>
    </w:p>
    <w:p w:rsidR="000F66AA" w:rsidRDefault="000F66AA" w:rsidP="000F66AA">
      <w:pPr>
        <w:tabs>
          <w:tab w:val="left" w:pos="708"/>
        </w:tabs>
        <w:ind w:firstLine="709"/>
        <w:jc w:val="both"/>
        <w:rPr>
          <w:bCs/>
          <w:sz w:val="28"/>
          <w:szCs w:val="28"/>
        </w:rPr>
      </w:pPr>
      <w:r>
        <w:rPr>
          <w:bCs/>
          <w:sz w:val="28"/>
          <w:szCs w:val="28"/>
        </w:rPr>
        <w:t xml:space="preserve">При содержании радионуклидов в воде действующих источников водоснабжения выше уровней вмешательства следует принять меры </w:t>
      </w:r>
      <w:r>
        <w:rPr>
          <w:bCs/>
          <w:sz w:val="28"/>
          <w:szCs w:val="28"/>
        </w:rPr>
        <w:br/>
      </w:r>
      <w:r>
        <w:rPr>
          <w:bCs/>
          <w:sz w:val="28"/>
          <w:szCs w:val="28"/>
        </w:rPr>
        <w:lastRenderedPageBreak/>
        <w:t xml:space="preserve">по изысканию альтернативных источников. Органы исполнительной власти Республики Марий Эл, органы местного самоуправления, индивидуальные предприниматели и юридические лица обязаны </w:t>
      </w:r>
      <w:r>
        <w:rPr>
          <w:bCs/>
          <w:sz w:val="28"/>
          <w:szCs w:val="28"/>
        </w:rPr>
        <w:br/>
        <w:t>в соответствии с их полномочиями принять меры по ограничению, приостановлению или запрещению использования указанных водных объектов.</w:t>
      </w:r>
    </w:p>
    <w:p w:rsidR="000F66AA" w:rsidRDefault="000F66AA" w:rsidP="000F66AA">
      <w:pPr>
        <w:tabs>
          <w:tab w:val="left" w:pos="708"/>
        </w:tabs>
        <w:ind w:firstLine="709"/>
        <w:jc w:val="both"/>
        <w:rPr>
          <w:bCs/>
          <w:sz w:val="28"/>
          <w:szCs w:val="28"/>
        </w:rPr>
      </w:pPr>
      <w:r>
        <w:rPr>
          <w:bCs/>
          <w:sz w:val="28"/>
          <w:szCs w:val="28"/>
        </w:rPr>
        <w:t xml:space="preserve">Новые источники водоснабжения вводятся в эксплуатацию, </w:t>
      </w:r>
      <w:r>
        <w:rPr>
          <w:bCs/>
          <w:sz w:val="28"/>
          <w:szCs w:val="28"/>
        </w:rPr>
        <w:br/>
        <w:t xml:space="preserve">как правило, при условии, что удельная активность радионуклида в воде не превышает принятых уровней вмешательства (приложение 2 </w:t>
      </w:r>
      <w:r>
        <w:rPr>
          <w:bCs/>
          <w:sz w:val="28"/>
          <w:szCs w:val="28"/>
        </w:rPr>
        <w:br/>
      </w:r>
      <w:proofErr w:type="spellStart"/>
      <w:r>
        <w:rPr>
          <w:bCs/>
          <w:sz w:val="28"/>
          <w:szCs w:val="28"/>
        </w:rPr>
        <w:t>СанПиН</w:t>
      </w:r>
      <w:proofErr w:type="spellEnd"/>
      <w:r>
        <w:rPr>
          <w:bCs/>
          <w:sz w:val="28"/>
          <w:szCs w:val="28"/>
        </w:rPr>
        <w:t xml:space="preserve"> 2.6.1.2523-09 (НРБ-99/2009)).</w:t>
      </w:r>
    </w:p>
    <w:p w:rsidR="000F66AA" w:rsidRDefault="000F66AA" w:rsidP="000F66AA">
      <w:pPr>
        <w:tabs>
          <w:tab w:val="left" w:pos="708"/>
        </w:tabs>
        <w:ind w:firstLine="720"/>
        <w:jc w:val="both"/>
        <w:rPr>
          <w:bCs/>
          <w:sz w:val="28"/>
          <w:szCs w:val="28"/>
        </w:rPr>
      </w:pPr>
      <w:r>
        <w:rPr>
          <w:bCs/>
          <w:sz w:val="28"/>
          <w:szCs w:val="28"/>
        </w:rPr>
        <w:t>13.8.7. </w:t>
      </w:r>
      <w:proofErr w:type="gramStart"/>
      <w:r>
        <w:rPr>
          <w:bCs/>
          <w:sz w:val="28"/>
          <w:szCs w:val="28"/>
        </w:rPr>
        <w:t>Контроль за</w:t>
      </w:r>
      <w:proofErr w:type="gramEnd"/>
      <w:r>
        <w:rPr>
          <w:bCs/>
          <w:sz w:val="28"/>
          <w:szCs w:val="28"/>
        </w:rPr>
        <w:t xml:space="preserve"> содержанием природных радионуклидов </w:t>
      </w:r>
      <w:r>
        <w:rPr>
          <w:bCs/>
          <w:sz w:val="28"/>
          <w:szCs w:val="28"/>
        </w:rPr>
        <w:br/>
        <w:t>в стройматериалах и изделиях осуществляет организация-производитель. Значения удельной активности природных радионуклидов должны указываться в сопроводительной документации (паспорте) на каждую партию материалов и изделий.</w:t>
      </w:r>
    </w:p>
    <w:p w:rsidR="000F66AA" w:rsidRDefault="000F66AA" w:rsidP="000F66AA">
      <w:pPr>
        <w:tabs>
          <w:tab w:val="left" w:pos="708"/>
        </w:tabs>
        <w:ind w:firstLine="720"/>
        <w:jc w:val="both"/>
        <w:rPr>
          <w:bCs/>
          <w:sz w:val="28"/>
          <w:szCs w:val="28"/>
        </w:rPr>
      </w:pPr>
      <w:r>
        <w:rPr>
          <w:bCs/>
          <w:sz w:val="28"/>
          <w:szCs w:val="28"/>
        </w:rPr>
        <w:t xml:space="preserve">Возможность и условия использования материалов и изделий, содержащих природные радионуклиды, для которых </w:t>
      </w:r>
      <w:r>
        <w:rPr>
          <w:bCs/>
          <w:sz w:val="28"/>
          <w:szCs w:val="28"/>
        </w:rPr>
        <w:br/>
        <w:t xml:space="preserve">в </w:t>
      </w:r>
      <w:proofErr w:type="spellStart"/>
      <w:r>
        <w:rPr>
          <w:bCs/>
          <w:sz w:val="28"/>
          <w:szCs w:val="28"/>
        </w:rPr>
        <w:t>СанПиН</w:t>
      </w:r>
      <w:proofErr w:type="spellEnd"/>
      <w:r>
        <w:rPr>
          <w:bCs/>
          <w:sz w:val="28"/>
          <w:szCs w:val="28"/>
        </w:rPr>
        <w:t xml:space="preserve"> 2.6.1.2523-09 (НРБ-99/2009) не установлены нормативы, определяются специальным нормативным документом </w:t>
      </w:r>
      <w:proofErr w:type="spellStart"/>
      <w:r>
        <w:rPr>
          <w:bCs/>
          <w:sz w:val="28"/>
          <w:szCs w:val="28"/>
        </w:rPr>
        <w:t>Роспотребнадзора</w:t>
      </w:r>
      <w:proofErr w:type="spellEnd"/>
      <w:r>
        <w:rPr>
          <w:bCs/>
          <w:sz w:val="28"/>
          <w:szCs w:val="28"/>
        </w:rPr>
        <w:t>.</w:t>
      </w:r>
    </w:p>
    <w:p w:rsidR="000F66AA" w:rsidRDefault="000F66AA" w:rsidP="000F66AA">
      <w:pPr>
        <w:tabs>
          <w:tab w:val="left" w:pos="708"/>
        </w:tabs>
        <w:ind w:firstLine="709"/>
        <w:jc w:val="both"/>
        <w:rPr>
          <w:bCs/>
          <w:sz w:val="28"/>
          <w:szCs w:val="28"/>
        </w:rPr>
      </w:pPr>
      <w:r>
        <w:rPr>
          <w:bCs/>
          <w:sz w:val="28"/>
          <w:szCs w:val="28"/>
        </w:rPr>
        <w:t xml:space="preserve">13.8.8.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Pr>
          <w:bCs/>
          <w:sz w:val="28"/>
          <w:szCs w:val="28"/>
        </w:rPr>
        <w:t>миллизиверт</w:t>
      </w:r>
      <w:proofErr w:type="spellEnd"/>
      <w:r>
        <w:rPr>
          <w:bCs/>
          <w:sz w:val="28"/>
          <w:szCs w:val="28"/>
        </w:rPr>
        <w:t xml:space="preserve"> в год в среднем за любые последовательные 5 лет, но не более 5 </w:t>
      </w:r>
      <w:proofErr w:type="spellStart"/>
      <w:r>
        <w:rPr>
          <w:bCs/>
          <w:sz w:val="28"/>
          <w:szCs w:val="28"/>
        </w:rPr>
        <w:t>миллизивертов</w:t>
      </w:r>
      <w:proofErr w:type="spellEnd"/>
      <w:r>
        <w:rPr>
          <w:bCs/>
          <w:sz w:val="28"/>
          <w:szCs w:val="28"/>
        </w:rPr>
        <w:t xml:space="preserve"> в год.</w:t>
      </w:r>
    </w:p>
    <w:p w:rsidR="000F66AA" w:rsidRDefault="000F66AA" w:rsidP="000F66AA">
      <w:pPr>
        <w:tabs>
          <w:tab w:val="left" w:pos="708"/>
        </w:tabs>
        <w:ind w:firstLine="709"/>
        <w:jc w:val="both"/>
        <w:rPr>
          <w:bCs/>
          <w:sz w:val="28"/>
          <w:szCs w:val="28"/>
        </w:rPr>
      </w:pPr>
      <w:r>
        <w:rPr>
          <w:bCs/>
          <w:sz w:val="28"/>
          <w:szCs w:val="28"/>
        </w:rPr>
        <w:t xml:space="preserve">Основные пределы доз не включают в себя дозы от природного </w:t>
      </w:r>
      <w:r>
        <w:rPr>
          <w:bCs/>
          <w:sz w:val="28"/>
          <w:szCs w:val="28"/>
        </w:rPr>
        <w:br/>
        <w:t xml:space="preserve">и медицинского облучения, а также дозы вследствие радиационных аварий. На эти виды облучения устанавливаются ограничения </w:t>
      </w:r>
      <w:r>
        <w:rPr>
          <w:bCs/>
          <w:sz w:val="28"/>
          <w:szCs w:val="28"/>
        </w:rPr>
        <w:br/>
        <w:t xml:space="preserve">в соответствии с требованиями </w:t>
      </w:r>
      <w:proofErr w:type="spellStart"/>
      <w:r>
        <w:rPr>
          <w:bCs/>
          <w:sz w:val="28"/>
          <w:szCs w:val="28"/>
        </w:rPr>
        <w:t>СанПиН</w:t>
      </w:r>
      <w:proofErr w:type="spellEnd"/>
      <w:r>
        <w:rPr>
          <w:bCs/>
          <w:sz w:val="28"/>
          <w:szCs w:val="28"/>
        </w:rPr>
        <w:t xml:space="preserve"> 2.6.1.2523-09 (НРБ-99/2009).</w:t>
      </w:r>
    </w:p>
    <w:p w:rsidR="000F66AA" w:rsidRDefault="000F66AA" w:rsidP="000F66AA">
      <w:pPr>
        <w:tabs>
          <w:tab w:val="left" w:pos="708"/>
        </w:tabs>
        <w:ind w:firstLine="720"/>
        <w:jc w:val="both"/>
        <w:rPr>
          <w:bCs/>
          <w:sz w:val="28"/>
          <w:szCs w:val="28"/>
        </w:rPr>
      </w:pPr>
      <w:r>
        <w:rPr>
          <w:bCs/>
          <w:sz w:val="28"/>
          <w:szCs w:val="28"/>
        </w:rPr>
        <w:t>13.8.9. При размещении радиационных объектов необходимо предусматривать:</w:t>
      </w:r>
    </w:p>
    <w:p w:rsidR="000F66AA" w:rsidRDefault="000F66AA" w:rsidP="000F66AA">
      <w:pPr>
        <w:tabs>
          <w:tab w:val="left" w:pos="708"/>
        </w:tabs>
        <w:ind w:firstLine="720"/>
        <w:jc w:val="both"/>
        <w:rPr>
          <w:bCs/>
          <w:sz w:val="28"/>
          <w:szCs w:val="28"/>
        </w:rPr>
      </w:pPr>
      <w:r>
        <w:rPr>
          <w:bCs/>
          <w:sz w:val="28"/>
          <w:szCs w:val="28"/>
        </w:rPr>
        <w:t>оценку метеорологических, гидрологических и геологических факторов при нормальной эксплуатации и при возможных авариях;</w:t>
      </w:r>
    </w:p>
    <w:p w:rsidR="000F66AA" w:rsidRDefault="000F66AA" w:rsidP="000F66AA">
      <w:pPr>
        <w:tabs>
          <w:tab w:val="left" w:pos="708"/>
        </w:tabs>
        <w:ind w:firstLine="720"/>
        <w:jc w:val="both"/>
        <w:rPr>
          <w:bCs/>
          <w:sz w:val="28"/>
          <w:szCs w:val="28"/>
        </w:rPr>
      </w:pPr>
      <w:r>
        <w:rPr>
          <w:bCs/>
          <w:sz w:val="28"/>
          <w:szCs w:val="28"/>
        </w:rPr>
        <w:t>устройство санитарно-защитных зон и зон наблюдения вокруг радиационных объектов;</w:t>
      </w:r>
    </w:p>
    <w:p w:rsidR="000F66AA" w:rsidRDefault="000F66AA" w:rsidP="000F66AA">
      <w:pPr>
        <w:tabs>
          <w:tab w:val="left" w:pos="708"/>
        </w:tabs>
        <w:ind w:firstLine="720"/>
        <w:jc w:val="both"/>
        <w:rPr>
          <w:bCs/>
          <w:sz w:val="28"/>
          <w:szCs w:val="28"/>
        </w:rPr>
      </w:pPr>
      <w:r>
        <w:rPr>
          <w:bCs/>
          <w:sz w:val="28"/>
          <w:szCs w:val="28"/>
        </w:rPr>
        <w:t>локализацию источников радиационного воздействия;</w:t>
      </w:r>
    </w:p>
    <w:p w:rsidR="000F66AA" w:rsidRDefault="000F66AA" w:rsidP="000F66AA">
      <w:pPr>
        <w:tabs>
          <w:tab w:val="left" w:pos="708"/>
        </w:tabs>
        <w:ind w:firstLine="720"/>
        <w:jc w:val="both"/>
        <w:rPr>
          <w:bCs/>
          <w:sz w:val="28"/>
          <w:szCs w:val="28"/>
        </w:rPr>
      </w:pPr>
      <w:r>
        <w:rPr>
          <w:bCs/>
          <w:sz w:val="28"/>
          <w:szCs w:val="28"/>
        </w:rPr>
        <w:t>физическую защиту источников излучения (физические барьеры на пути распространения ионизирующего излучения и радиоактивных веществ);</w:t>
      </w:r>
    </w:p>
    <w:p w:rsidR="000F66AA" w:rsidRDefault="000F66AA" w:rsidP="000F66AA">
      <w:pPr>
        <w:tabs>
          <w:tab w:val="left" w:pos="708"/>
        </w:tabs>
        <w:ind w:firstLine="720"/>
        <w:jc w:val="both"/>
        <w:rPr>
          <w:bCs/>
          <w:sz w:val="28"/>
          <w:szCs w:val="28"/>
        </w:rPr>
      </w:pPr>
      <w:r>
        <w:rPr>
          <w:bCs/>
          <w:sz w:val="28"/>
          <w:szCs w:val="28"/>
        </w:rPr>
        <w:t xml:space="preserve">зонирование территории вокруг наиболее опасных объектов </w:t>
      </w:r>
      <w:r>
        <w:rPr>
          <w:bCs/>
          <w:sz w:val="28"/>
          <w:szCs w:val="28"/>
        </w:rPr>
        <w:br/>
        <w:t>и внутри них;</w:t>
      </w:r>
    </w:p>
    <w:p w:rsidR="000F66AA" w:rsidRDefault="000F66AA" w:rsidP="000F66AA">
      <w:pPr>
        <w:tabs>
          <w:tab w:val="left" w:pos="708"/>
        </w:tabs>
        <w:ind w:firstLine="720"/>
        <w:jc w:val="both"/>
        <w:rPr>
          <w:bCs/>
          <w:sz w:val="28"/>
          <w:szCs w:val="28"/>
        </w:rPr>
      </w:pPr>
      <w:r>
        <w:rPr>
          <w:bCs/>
          <w:sz w:val="28"/>
          <w:szCs w:val="28"/>
        </w:rPr>
        <w:t>организацию системы радиационного контроля;</w:t>
      </w:r>
    </w:p>
    <w:p w:rsidR="000F66AA" w:rsidRDefault="000F66AA" w:rsidP="000F66AA">
      <w:pPr>
        <w:tabs>
          <w:tab w:val="left" w:pos="708"/>
        </w:tabs>
        <w:ind w:firstLine="720"/>
        <w:jc w:val="both"/>
        <w:rPr>
          <w:bCs/>
          <w:sz w:val="28"/>
          <w:szCs w:val="28"/>
        </w:rPr>
      </w:pPr>
      <w:r>
        <w:rPr>
          <w:bCs/>
          <w:sz w:val="28"/>
          <w:szCs w:val="28"/>
        </w:rPr>
        <w:t xml:space="preserve">планирование и проведение мероприятий по обеспечению радиационной безопасности при нормальной работе объекта, </w:t>
      </w:r>
      <w:r>
        <w:rPr>
          <w:bCs/>
          <w:sz w:val="28"/>
          <w:szCs w:val="28"/>
        </w:rPr>
        <w:br/>
        <w:t>его реконструкции и выводе из эксплуатации.</w:t>
      </w:r>
    </w:p>
    <w:p w:rsidR="000F66AA" w:rsidRDefault="000F66AA" w:rsidP="000F66AA">
      <w:pPr>
        <w:tabs>
          <w:tab w:val="left" w:pos="708"/>
        </w:tabs>
        <w:ind w:firstLine="720"/>
        <w:jc w:val="both"/>
        <w:rPr>
          <w:bCs/>
          <w:sz w:val="28"/>
          <w:szCs w:val="28"/>
        </w:rPr>
      </w:pPr>
      <w:r>
        <w:rPr>
          <w:bCs/>
          <w:sz w:val="28"/>
          <w:szCs w:val="28"/>
        </w:rPr>
        <w:t xml:space="preserve">При выборе места размещения радиационного объекта необходимо учитывать категорию объекта, его потенциальную радиационную, </w:t>
      </w:r>
      <w:r>
        <w:rPr>
          <w:bCs/>
          <w:sz w:val="28"/>
          <w:szCs w:val="28"/>
        </w:rPr>
        <w:lastRenderedPageBreak/>
        <w:t xml:space="preserve">химическую и пожарную опасность для населения </w:t>
      </w:r>
      <w:r>
        <w:rPr>
          <w:bCs/>
          <w:sz w:val="28"/>
          <w:szCs w:val="28"/>
        </w:rPr>
        <w:br/>
        <w:t xml:space="preserve">и окружающей среды. Площадка вновь строящегося объекта должна соответствовать требованиям строительных норм и правил, норм проектирования и </w:t>
      </w:r>
      <w:r>
        <w:rPr>
          <w:sz w:val="28"/>
          <w:szCs w:val="28"/>
        </w:rPr>
        <w:t>СП 2.6.1.2612-10 (ОСПОРБ 99/2010)</w:t>
      </w:r>
      <w:r>
        <w:rPr>
          <w:bCs/>
          <w:sz w:val="28"/>
          <w:szCs w:val="28"/>
        </w:rPr>
        <w:t>.</w:t>
      </w:r>
    </w:p>
    <w:p w:rsidR="000F66AA" w:rsidRDefault="000F66AA" w:rsidP="000F66AA">
      <w:pPr>
        <w:pStyle w:val="a5"/>
        <w:widowControl w:val="0"/>
        <w:tabs>
          <w:tab w:val="left" w:pos="708"/>
        </w:tabs>
        <w:ind w:left="0" w:firstLine="709"/>
        <w:jc w:val="both"/>
        <w:rPr>
          <w:sz w:val="28"/>
          <w:szCs w:val="28"/>
        </w:rPr>
      </w:pPr>
      <w:r>
        <w:rPr>
          <w:sz w:val="28"/>
          <w:szCs w:val="28"/>
        </w:rPr>
        <w:t xml:space="preserve">13.8.10. При проектировании защиты от объекта ионизирующего излучения мощность эквивалентной дозы для населения вне территории объекта не должна превышать 0,06 </w:t>
      </w:r>
      <w:proofErr w:type="spellStart"/>
      <w:r>
        <w:rPr>
          <w:sz w:val="28"/>
          <w:szCs w:val="28"/>
        </w:rPr>
        <w:t>микрозиверт</w:t>
      </w:r>
      <w:proofErr w:type="spellEnd"/>
      <w:r>
        <w:rPr>
          <w:sz w:val="28"/>
          <w:szCs w:val="28"/>
        </w:rPr>
        <w:t xml:space="preserve"> в час, а для персонала </w:t>
      </w:r>
      <w:r>
        <w:rPr>
          <w:sz w:val="28"/>
          <w:szCs w:val="28"/>
        </w:rPr>
        <w:br/>
        <w:t xml:space="preserve">и населения в помещениях и на территории объекта устанавливается </w:t>
      </w:r>
      <w:r>
        <w:rPr>
          <w:sz w:val="28"/>
          <w:szCs w:val="28"/>
        </w:rPr>
        <w:br/>
        <w:t>в соответствии с таблицей 3.3.1 СП 2.6.1.2612-10 (ОСПОРБ 99/2010).</w:t>
      </w:r>
    </w:p>
    <w:p w:rsidR="000F66AA" w:rsidRDefault="000F66AA" w:rsidP="000F66AA">
      <w:pPr>
        <w:pStyle w:val="a5"/>
        <w:widowControl w:val="0"/>
        <w:tabs>
          <w:tab w:val="left" w:pos="708"/>
        </w:tabs>
        <w:ind w:left="0" w:firstLine="709"/>
        <w:jc w:val="both"/>
        <w:rPr>
          <w:sz w:val="28"/>
          <w:szCs w:val="28"/>
        </w:rPr>
      </w:pPr>
      <w:r>
        <w:rPr>
          <w:sz w:val="28"/>
          <w:szCs w:val="28"/>
        </w:rPr>
        <w:t>13.8.11. Полигоны для захоронения радиоактивных отходов следует размещать в соответствии с требованиями раздела «Зоны специального назначения» (подраздел «Зоны размещения специализированных организаций по обращению с радиоактивными отходами») настоящих нормативов.</w:t>
      </w:r>
    </w:p>
    <w:p w:rsidR="000F66AA" w:rsidRDefault="000F66AA" w:rsidP="000F66AA">
      <w:pPr>
        <w:tabs>
          <w:tab w:val="left" w:pos="708"/>
        </w:tabs>
        <w:ind w:firstLine="720"/>
        <w:jc w:val="both"/>
        <w:rPr>
          <w:sz w:val="28"/>
          <w:szCs w:val="28"/>
        </w:rPr>
      </w:pPr>
      <w:r>
        <w:rPr>
          <w:sz w:val="28"/>
          <w:szCs w:val="28"/>
        </w:rPr>
        <w:t xml:space="preserve">13.8.12.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proofErr w:type="spellStart"/>
      <w:r>
        <w:rPr>
          <w:sz w:val="28"/>
          <w:szCs w:val="28"/>
        </w:rPr>
        <w:t>СанПиН</w:t>
      </w:r>
      <w:proofErr w:type="spellEnd"/>
      <w:r>
        <w:rPr>
          <w:sz w:val="28"/>
          <w:szCs w:val="28"/>
        </w:rPr>
        <w:t xml:space="preserve"> 2.6.1.2523-09 (НРБ-99/2009).</w:t>
      </w:r>
    </w:p>
    <w:p w:rsidR="000F66AA" w:rsidRDefault="000F66AA" w:rsidP="000F66AA">
      <w:pPr>
        <w:tabs>
          <w:tab w:val="left" w:pos="708"/>
        </w:tabs>
        <w:ind w:firstLine="720"/>
        <w:jc w:val="both"/>
        <w:rPr>
          <w:sz w:val="28"/>
          <w:szCs w:val="28"/>
        </w:rPr>
      </w:pPr>
    </w:p>
    <w:p w:rsidR="000F66AA" w:rsidRDefault="000F66AA" w:rsidP="000F66AA">
      <w:pPr>
        <w:tabs>
          <w:tab w:val="left" w:pos="708"/>
        </w:tabs>
        <w:jc w:val="both"/>
        <w:rPr>
          <w:sz w:val="28"/>
          <w:szCs w:val="28"/>
        </w:rPr>
      </w:pPr>
      <w:r>
        <w:rPr>
          <w:sz w:val="28"/>
          <w:szCs w:val="28"/>
        </w:rPr>
        <w:t xml:space="preserve">13.9. Разрешенные параметры допустимых уровней </w:t>
      </w:r>
    </w:p>
    <w:p w:rsidR="000F66AA" w:rsidRDefault="000F66AA" w:rsidP="000F66AA">
      <w:pPr>
        <w:tabs>
          <w:tab w:val="left" w:pos="708"/>
        </w:tabs>
        <w:jc w:val="both"/>
        <w:rPr>
          <w:bCs/>
          <w:sz w:val="28"/>
          <w:szCs w:val="28"/>
        </w:rPr>
      </w:pPr>
      <w:r>
        <w:rPr>
          <w:sz w:val="28"/>
          <w:szCs w:val="28"/>
        </w:rPr>
        <w:t>воздействия на человека и условия проживания</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firstLine="709"/>
        <w:jc w:val="both"/>
        <w:rPr>
          <w:sz w:val="28"/>
          <w:szCs w:val="28"/>
        </w:rPr>
      </w:pPr>
      <w:r>
        <w:rPr>
          <w:spacing w:val="-2"/>
          <w:sz w:val="28"/>
          <w:szCs w:val="28"/>
        </w:rPr>
        <w:t xml:space="preserve">13.9.1. Предельные значения допустимых уровней воздействия </w:t>
      </w:r>
      <w:r>
        <w:rPr>
          <w:spacing w:val="-2"/>
          <w:sz w:val="28"/>
          <w:szCs w:val="28"/>
        </w:rPr>
        <w:br/>
        <w:t>на среду и человека</w:t>
      </w:r>
      <w:r>
        <w:rPr>
          <w:sz w:val="28"/>
          <w:szCs w:val="28"/>
        </w:rPr>
        <w:t xml:space="preserve"> устанавливаются в соответствии с действующими санитарно-эпидемиологическими правилами и нормативами </w:t>
      </w:r>
      <w:r>
        <w:rPr>
          <w:sz w:val="28"/>
          <w:szCs w:val="28"/>
        </w:rPr>
        <w:br/>
        <w:t>и приведены в таблице № 79.</w:t>
      </w:r>
    </w:p>
    <w:p w:rsidR="000F66AA" w:rsidRDefault="000F66AA" w:rsidP="000F66AA">
      <w:pPr>
        <w:tabs>
          <w:tab w:val="left" w:pos="708"/>
        </w:tabs>
        <w:ind w:firstLine="221"/>
        <w:jc w:val="both"/>
        <w:rPr>
          <w:bCs/>
          <w:sz w:val="28"/>
          <w:szCs w:val="28"/>
        </w:rPr>
      </w:pPr>
      <w:r>
        <w:rPr>
          <w:bCs/>
          <w:sz w:val="28"/>
          <w:szCs w:val="28"/>
        </w:rPr>
        <w:t>Таблица № 79</w:t>
      </w:r>
    </w:p>
    <w:p w:rsidR="000F66AA" w:rsidRDefault="000F66AA" w:rsidP="000F66AA">
      <w:pPr>
        <w:tabs>
          <w:tab w:val="left" w:pos="708"/>
        </w:tabs>
        <w:ind w:firstLine="221"/>
        <w:jc w:val="both"/>
        <w:rPr>
          <w:bCs/>
        </w:rPr>
      </w:pPr>
    </w:p>
    <w:tbl>
      <w:tblPr>
        <w:tblW w:w="8820"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1"/>
        <w:gridCol w:w="1548"/>
        <w:gridCol w:w="1894"/>
        <w:gridCol w:w="1561"/>
        <w:gridCol w:w="1856"/>
      </w:tblGrid>
      <w:tr w:rsidR="000F66AA" w:rsidTr="000F66AA">
        <w:trPr>
          <w:trHeight w:val="2474"/>
          <w:jc w:val="center"/>
        </w:trPr>
        <w:tc>
          <w:tcPr>
            <w:tcW w:w="1960" w:type="dxa"/>
            <w:tcBorders>
              <w:top w:val="single" w:sz="4" w:space="0" w:color="auto"/>
              <w:left w:val="nil"/>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Зона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z w:val="23"/>
                <w:szCs w:val="23"/>
              </w:rPr>
            </w:pPr>
            <w:proofErr w:type="spellStart"/>
            <w:proofErr w:type="gramStart"/>
            <w:r>
              <w:rPr>
                <w:rFonts w:ascii="Times New Roman" w:hAnsi="Times New Roman" w:cs="Times New Roman"/>
                <w:bCs/>
                <w:spacing w:val="-2"/>
                <w:sz w:val="23"/>
                <w:szCs w:val="23"/>
              </w:rPr>
              <w:t>Максималь-ный</w:t>
            </w:r>
            <w:proofErr w:type="spellEnd"/>
            <w:proofErr w:type="gramEnd"/>
            <w:r>
              <w:rPr>
                <w:rFonts w:ascii="Times New Roman" w:hAnsi="Times New Roman" w:cs="Times New Roman"/>
                <w:bCs/>
                <w:sz w:val="23"/>
                <w:szCs w:val="23"/>
              </w:rPr>
              <w:t xml:space="preserve"> уровень</w:t>
            </w: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шумового</w:t>
            </w: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воздействия,</w:t>
            </w:r>
          </w:p>
          <w:p w:rsidR="000F66AA" w:rsidRDefault="000F66AA">
            <w:pPr>
              <w:pStyle w:val="ConsNonformat"/>
              <w:ind w:right="0"/>
              <w:jc w:val="both"/>
              <w:rPr>
                <w:rFonts w:ascii="Times New Roman" w:hAnsi="Times New Roman" w:cs="Times New Roman"/>
                <w:bCs/>
                <w:sz w:val="23"/>
                <w:szCs w:val="23"/>
              </w:rPr>
            </w:pPr>
            <w:proofErr w:type="spellStart"/>
            <w:r>
              <w:rPr>
                <w:rFonts w:ascii="Times New Roman" w:hAnsi="Times New Roman" w:cs="Times New Roman"/>
                <w:bCs/>
                <w:sz w:val="23"/>
                <w:szCs w:val="23"/>
              </w:rPr>
              <w:t>дБА</w:t>
            </w:r>
            <w:proofErr w:type="spellEnd"/>
          </w:p>
        </w:tc>
        <w:tc>
          <w:tcPr>
            <w:tcW w:w="1894" w:type="dxa"/>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pacing w:val="-2"/>
                <w:sz w:val="23"/>
                <w:szCs w:val="23"/>
              </w:rPr>
              <w:t>Максимальный</w:t>
            </w:r>
            <w:r>
              <w:rPr>
                <w:rFonts w:ascii="Times New Roman" w:hAnsi="Times New Roman" w:cs="Times New Roman"/>
                <w:bCs/>
                <w:sz w:val="23"/>
                <w:szCs w:val="23"/>
              </w:rPr>
              <w:t xml:space="preserve"> уровень</w:t>
            </w: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загрязнения</w:t>
            </w: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атмосферного воздуха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pacing w:val="-2"/>
                <w:sz w:val="23"/>
                <w:szCs w:val="23"/>
              </w:rPr>
            </w:pPr>
            <w:proofErr w:type="spellStart"/>
            <w:proofErr w:type="gramStart"/>
            <w:r>
              <w:rPr>
                <w:rFonts w:ascii="Times New Roman" w:hAnsi="Times New Roman" w:cs="Times New Roman"/>
                <w:bCs/>
                <w:spacing w:val="-2"/>
                <w:sz w:val="23"/>
                <w:szCs w:val="23"/>
              </w:rPr>
              <w:t>Максималь-ный</w:t>
            </w:r>
            <w:proofErr w:type="spellEnd"/>
            <w:proofErr w:type="gramEnd"/>
          </w:p>
          <w:p w:rsidR="000F66AA" w:rsidRDefault="000F66AA">
            <w:pPr>
              <w:pStyle w:val="ConsNonformat"/>
              <w:ind w:right="0"/>
              <w:jc w:val="both"/>
              <w:rPr>
                <w:rFonts w:ascii="Times New Roman" w:hAnsi="Times New Roman" w:cs="Times New Roman"/>
                <w:bCs/>
                <w:spacing w:val="-2"/>
                <w:sz w:val="23"/>
                <w:szCs w:val="23"/>
              </w:rPr>
            </w:pPr>
            <w:r>
              <w:rPr>
                <w:rFonts w:ascii="Times New Roman" w:hAnsi="Times New Roman" w:cs="Times New Roman"/>
                <w:bCs/>
                <w:spacing w:val="-2"/>
                <w:sz w:val="23"/>
                <w:szCs w:val="23"/>
              </w:rPr>
              <w:t xml:space="preserve">уровень </w:t>
            </w:r>
            <w:proofErr w:type="spellStart"/>
            <w:proofErr w:type="gramStart"/>
            <w:r>
              <w:rPr>
                <w:rFonts w:ascii="Times New Roman" w:hAnsi="Times New Roman" w:cs="Times New Roman"/>
                <w:bCs/>
                <w:spacing w:val="-2"/>
                <w:sz w:val="23"/>
                <w:szCs w:val="23"/>
              </w:rPr>
              <w:t>электро-магнитного</w:t>
            </w:r>
            <w:proofErr w:type="spellEnd"/>
            <w:proofErr w:type="gramEnd"/>
            <w:r>
              <w:rPr>
                <w:rFonts w:ascii="Times New Roman" w:hAnsi="Times New Roman" w:cs="Times New Roman"/>
                <w:bCs/>
                <w:spacing w:val="-2"/>
                <w:sz w:val="23"/>
                <w:szCs w:val="23"/>
              </w:rPr>
              <w:t xml:space="preserve"> излучения</w:t>
            </w:r>
          </w:p>
          <w:p w:rsidR="000F66AA" w:rsidRDefault="000F66AA">
            <w:pPr>
              <w:pStyle w:val="ConsNonformat"/>
              <w:ind w:right="0"/>
              <w:jc w:val="both"/>
              <w:rPr>
                <w:rFonts w:ascii="Times New Roman" w:hAnsi="Times New Roman" w:cs="Times New Roman"/>
                <w:bCs/>
                <w:spacing w:val="-2"/>
                <w:sz w:val="23"/>
                <w:szCs w:val="23"/>
              </w:rPr>
            </w:pPr>
            <w:r>
              <w:rPr>
                <w:rFonts w:ascii="Times New Roman" w:hAnsi="Times New Roman" w:cs="Times New Roman"/>
                <w:bCs/>
                <w:spacing w:val="-2"/>
                <w:sz w:val="23"/>
                <w:szCs w:val="23"/>
              </w:rPr>
              <w:t xml:space="preserve">от </w:t>
            </w:r>
            <w:proofErr w:type="spellStart"/>
            <w:proofErr w:type="gramStart"/>
            <w:r>
              <w:rPr>
                <w:rFonts w:ascii="Times New Roman" w:hAnsi="Times New Roman" w:cs="Times New Roman"/>
                <w:bCs/>
                <w:spacing w:val="-2"/>
                <w:sz w:val="23"/>
                <w:szCs w:val="23"/>
              </w:rPr>
              <w:t>радио-технических</w:t>
            </w:r>
            <w:proofErr w:type="spellEnd"/>
            <w:proofErr w:type="gramEnd"/>
            <w:r>
              <w:rPr>
                <w:rFonts w:ascii="Times New Roman" w:hAnsi="Times New Roman" w:cs="Times New Roman"/>
                <w:bCs/>
                <w:spacing w:val="-2"/>
                <w:sz w:val="23"/>
                <w:szCs w:val="23"/>
              </w:rPr>
              <w:t xml:space="preserve"> объектов</w:t>
            </w:r>
          </w:p>
        </w:tc>
        <w:tc>
          <w:tcPr>
            <w:tcW w:w="1856" w:type="dxa"/>
            <w:tcBorders>
              <w:top w:val="single" w:sz="4" w:space="0" w:color="auto"/>
              <w:left w:val="single" w:sz="4" w:space="0" w:color="auto"/>
              <w:bottom w:val="single" w:sz="4" w:space="0" w:color="auto"/>
              <w:right w:val="nil"/>
            </w:tcBorders>
            <w:vAlign w:val="center"/>
            <w:hideMark/>
          </w:tcPr>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Загрязненность</w:t>
            </w: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сточных вод *</w:t>
            </w:r>
          </w:p>
        </w:tc>
      </w:tr>
      <w:tr w:rsidR="000F66AA" w:rsidTr="000F66AA">
        <w:trPr>
          <w:jc w:val="center"/>
        </w:trPr>
        <w:tc>
          <w:tcPr>
            <w:tcW w:w="1960" w:type="dxa"/>
            <w:tcBorders>
              <w:top w:val="single" w:sz="4" w:space="0" w:color="auto"/>
              <w:left w:val="nil"/>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1</w:t>
            </w:r>
          </w:p>
        </w:tc>
        <w:tc>
          <w:tcPr>
            <w:tcW w:w="154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pacing w:val="-2"/>
                <w:sz w:val="23"/>
                <w:szCs w:val="23"/>
              </w:rPr>
            </w:pPr>
            <w:r>
              <w:rPr>
                <w:rFonts w:ascii="Times New Roman" w:hAnsi="Times New Roman" w:cs="Times New Roman"/>
                <w:bCs/>
                <w:spacing w:val="-2"/>
                <w:sz w:val="23"/>
                <w:szCs w:val="23"/>
              </w:rPr>
              <w:t>2</w:t>
            </w:r>
          </w:p>
        </w:tc>
        <w:tc>
          <w:tcPr>
            <w:tcW w:w="1894" w:type="dxa"/>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pacing w:val="-2"/>
                <w:sz w:val="23"/>
                <w:szCs w:val="23"/>
              </w:rPr>
            </w:pPr>
            <w:r>
              <w:rPr>
                <w:rFonts w:ascii="Times New Roman" w:hAnsi="Times New Roman" w:cs="Times New Roman"/>
                <w:bCs/>
                <w:spacing w:val="-2"/>
                <w:sz w:val="23"/>
                <w:szCs w:val="23"/>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0F66AA" w:rsidRDefault="000F66AA">
            <w:pPr>
              <w:pStyle w:val="ConsNonformat"/>
              <w:ind w:right="0"/>
              <w:jc w:val="both"/>
              <w:rPr>
                <w:rFonts w:ascii="Times New Roman" w:hAnsi="Times New Roman" w:cs="Times New Roman"/>
                <w:bCs/>
                <w:spacing w:val="-2"/>
                <w:sz w:val="23"/>
                <w:szCs w:val="23"/>
              </w:rPr>
            </w:pPr>
            <w:r>
              <w:rPr>
                <w:rFonts w:ascii="Times New Roman" w:hAnsi="Times New Roman" w:cs="Times New Roman"/>
                <w:bCs/>
                <w:spacing w:val="-2"/>
                <w:sz w:val="23"/>
                <w:szCs w:val="23"/>
              </w:rPr>
              <w:t>4</w:t>
            </w:r>
          </w:p>
        </w:tc>
        <w:tc>
          <w:tcPr>
            <w:tcW w:w="1856" w:type="dxa"/>
            <w:tcBorders>
              <w:top w:val="single" w:sz="4" w:space="0" w:color="auto"/>
              <w:left w:val="single" w:sz="4" w:space="0" w:color="auto"/>
              <w:bottom w:val="single" w:sz="4" w:space="0" w:color="auto"/>
              <w:right w:val="nil"/>
            </w:tcBorders>
            <w:vAlign w:val="center"/>
            <w:hideMark/>
          </w:tcPr>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bCs/>
                <w:sz w:val="23"/>
                <w:szCs w:val="23"/>
              </w:rPr>
              <w:t>5</w:t>
            </w:r>
          </w:p>
        </w:tc>
      </w:tr>
      <w:tr w:rsidR="000F66AA" w:rsidTr="000F66AA">
        <w:trPr>
          <w:jc w:val="center"/>
        </w:trPr>
        <w:tc>
          <w:tcPr>
            <w:tcW w:w="1960" w:type="dxa"/>
            <w:tcBorders>
              <w:top w:val="single" w:sz="4" w:space="0" w:color="auto"/>
              <w:left w:val="nil"/>
              <w:bottom w:val="nil"/>
              <w:right w:val="nil"/>
            </w:tcBorders>
            <w:vAlign w:val="center"/>
          </w:tcPr>
          <w:p w:rsidR="000F66AA" w:rsidRDefault="000F66AA">
            <w:pPr>
              <w:pStyle w:val="ConsNonformat"/>
              <w:ind w:right="0"/>
              <w:jc w:val="both"/>
              <w:rPr>
                <w:rFonts w:ascii="Times New Roman" w:hAnsi="Times New Roman" w:cs="Times New Roman"/>
                <w:bCs/>
                <w:sz w:val="23"/>
                <w:szCs w:val="23"/>
              </w:rPr>
            </w:pPr>
          </w:p>
        </w:tc>
        <w:tc>
          <w:tcPr>
            <w:tcW w:w="1547" w:type="dxa"/>
            <w:tcBorders>
              <w:top w:val="single" w:sz="4" w:space="0" w:color="auto"/>
              <w:left w:val="nil"/>
              <w:bottom w:val="nil"/>
              <w:right w:val="nil"/>
            </w:tcBorders>
            <w:vAlign w:val="center"/>
          </w:tcPr>
          <w:p w:rsidR="000F66AA" w:rsidRDefault="000F66AA">
            <w:pPr>
              <w:pStyle w:val="ConsNonformat"/>
              <w:ind w:right="0"/>
              <w:jc w:val="both"/>
              <w:rPr>
                <w:rFonts w:ascii="Times New Roman" w:hAnsi="Times New Roman" w:cs="Times New Roman"/>
                <w:bCs/>
                <w:spacing w:val="-2"/>
                <w:sz w:val="23"/>
                <w:szCs w:val="23"/>
              </w:rPr>
            </w:pPr>
          </w:p>
        </w:tc>
        <w:tc>
          <w:tcPr>
            <w:tcW w:w="1894" w:type="dxa"/>
            <w:tcBorders>
              <w:top w:val="single" w:sz="4" w:space="0" w:color="auto"/>
              <w:left w:val="nil"/>
              <w:bottom w:val="nil"/>
              <w:right w:val="nil"/>
            </w:tcBorders>
            <w:vAlign w:val="center"/>
          </w:tcPr>
          <w:p w:rsidR="000F66AA" w:rsidRDefault="000F66AA">
            <w:pPr>
              <w:pStyle w:val="ConsNonformat"/>
              <w:ind w:right="0"/>
              <w:jc w:val="both"/>
              <w:rPr>
                <w:rFonts w:ascii="Times New Roman" w:hAnsi="Times New Roman" w:cs="Times New Roman"/>
                <w:bCs/>
                <w:spacing w:val="-2"/>
                <w:sz w:val="23"/>
                <w:szCs w:val="23"/>
              </w:rPr>
            </w:pPr>
          </w:p>
        </w:tc>
        <w:tc>
          <w:tcPr>
            <w:tcW w:w="1561" w:type="dxa"/>
            <w:tcBorders>
              <w:top w:val="single" w:sz="4" w:space="0" w:color="auto"/>
              <w:left w:val="nil"/>
              <w:bottom w:val="nil"/>
              <w:right w:val="nil"/>
            </w:tcBorders>
            <w:vAlign w:val="center"/>
          </w:tcPr>
          <w:p w:rsidR="000F66AA" w:rsidRDefault="000F66AA">
            <w:pPr>
              <w:pStyle w:val="ConsNonformat"/>
              <w:ind w:right="0"/>
              <w:jc w:val="both"/>
              <w:rPr>
                <w:rFonts w:ascii="Times New Roman" w:hAnsi="Times New Roman" w:cs="Times New Roman"/>
                <w:bCs/>
                <w:spacing w:val="-2"/>
                <w:sz w:val="23"/>
                <w:szCs w:val="23"/>
              </w:rPr>
            </w:pPr>
          </w:p>
        </w:tc>
        <w:tc>
          <w:tcPr>
            <w:tcW w:w="1856" w:type="dxa"/>
            <w:tcBorders>
              <w:top w:val="single" w:sz="4" w:space="0" w:color="auto"/>
              <w:left w:val="nil"/>
              <w:bottom w:val="nil"/>
              <w:right w:val="nil"/>
            </w:tcBorders>
            <w:vAlign w:val="center"/>
          </w:tcPr>
          <w:p w:rsidR="000F66AA" w:rsidRDefault="000F66AA">
            <w:pPr>
              <w:pStyle w:val="ConsNonformat"/>
              <w:ind w:right="0"/>
              <w:jc w:val="both"/>
              <w:rPr>
                <w:rFonts w:ascii="Times New Roman" w:hAnsi="Times New Roman" w:cs="Times New Roman"/>
                <w:bCs/>
                <w:sz w:val="23"/>
                <w:szCs w:val="23"/>
              </w:rPr>
            </w:pPr>
          </w:p>
        </w:tc>
      </w:tr>
      <w:tr w:rsidR="000F66AA" w:rsidTr="000F66AA">
        <w:trPr>
          <w:trHeight w:val="2378"/>
          <w:jc w:val="center"/>
        </w:trPr>
        <w:tc>
          <w:tcPr>
            <w:tcW w:w="1960"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lastRenderedPageBreak/>
              <w:t>Жилые зоны:</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малоэтажная</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застройка</w:t>
            </w: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многоэтажная </w:t>
            </w: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sz w:val="23"/>
                <w:szCs w:val="23"/>
              </w:rPr>
              <w:t>застройка</w:t>
            </w: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ночное время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суток (23.00-7.00)</w:t>
            </w:r>
          </w:p>
          <w:p w:rsidR="000F66AA" w:rsidRDefault="000F66AA">
            <w:pPr>
              <w:pStyle w:val="ConsNonformat"/>
              <w:ind w:right="0"/>
              <w:jc w:val="both"/>
              <w:rPr>
                <w:rFonts w:ascii="Times New Roman" w:hAnsi="Times New Roman" w:cs="Times New Roman"/>
                <w:sz w:val="23"/>
                <w:szCs w:val="23"/>
              </w:rPr>
            </w:pPr>
          </w:p>
        </w:tc>
        <w:tc>
          <w:tcPr>
            <w:tcW w:w="1547"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55</w:t>
            </w: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sz w:val="23"/>
                <w:szCs w:val="23"/>
              </w:rPr>
              <w:t>55</w:t>
            </w: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45</w:t>
            </w:r>
          </w:p>
        </w:tc>
        <w:tc>
          <w:tcPr>
            <w:tcW w:w="1894"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1 ПДК</w:t>
            </w:r>
          </w:p>
          <w:p w:rsidR="000F66AA" w:rsidRDefault="000F66AA">
            <w:pPr>
              <w:pStyle w:val="ConsNonformat"/>
              <w:ind w:right="0"/>
              <w:jc w:val="both"/>
              <w:rPr>
                <w:rFonts w:ascii="Times New Roman" w:hAnsi="Times New Roman" w:cs="Times New Roman"/>
                <w:bCs/>
                <w:sz w:val="23"/>
                <w:szCs w:val="23"/>
              </w:rPr>
            </w:pPr>
          </w:p>
        </w:tc>
        <w:tc>
          <w:tcPr>
            <w:tcW w:w="1561"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bCs/>
                <w:sz w:val="23"/>
                <w:szCs w:val="23"/>
              </w:rPr>
            </w:pPr>
            <w:r>
              <w:rPr>
                <w:rFonts w:ascii="Times New Roman" w:hAnsi="Times New Roman" w:cs="Times New Roman"/>
                <w:sz w:val="23"/>
                <w:szCs w:val="23"/>
              </w:rPr>
              <w:t>1 ПДУ</w:t>
            </w:r>
          </w:p>
        </w:tc>
        <w:tc>
          <w:tcPr>
            <w:tcW w:w="1856"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нормативно очищенные </w:t>
            </w:r>
            <w:r>
              <w:rPr>
                <w:rFonts w:ascii="Times New Roman" w:hAnsi="Times New Roman" w:cs="Times New Roman"/>
                <w:sz w:val="23"/>
                <w:szCs w:val="23"/>
              </w:rPr>
              <w:br/>
              <w:t xml:space="preserve">на локальных очистных </w:t>
            </w:r>
          </w:p>
          <w:p w:rsidR="000F66AA" w:rsidRDefault="000F66AA">
            <w:pPr>
              <w:pStyle w:val="ConsNonformat"/>
              <w:ind w:right="0"/>
              <w:jc w:val="both"/>
              <w:rPr>
                <w:rFonts w:ascii="Times New Roman" w:hAnsi="Times New Roman" w:cs="Times New Roman"/>
                <w:bCs/>
                <w:sz w:val="23"/>
                <w:szCs w:val="23"/>
              </w:rPr>
            </w:pPr>
            <w:proofErr w:type="gramStart"/>
            <w:r>
              <w:rPr>
                <w:rFonts w:ascii="Times New Roman" w:hAnsi="Times New Roman" w:cs="Times New Roman"/>
                <w:sz w:val="23"/>
                <w:szCs w:val="23"/>
              </w:rPr>
              <w:t>сооружениях</w:t>
            </w:r>
            <w:proofErr w:type="gramEnd"/>
          </w:p>
          <w:p w:rsidR="000F66AA" w:rsidRDefault="000F66AA">
            <w:pPr>
              <w:pStyle w:val="ConsNonformat"/>
              <w:ind w:right="0"/>
              <w:jc w:val="both"/>
              <w:rPr>
                <w:rFonts w:ascii="Times New Roman" w:hAnsi="Times New Roman" w:cs="Times New Roman"/>
                <w:bCs/>
                <w:sz w:val="23"/>
                <w:szCs w:val="23"/>
              </w:rPr>
            </w:pPr>
          </w:p>
        </w:tc>
      </w:tr>
      <w:tr w:rsidR="000F66AA" w:rsidTr="000F66AA">
        <w:trPr>
          <w:jc w:val="center"/>
        </w:trPr>
        <w:tc>
          <w:tcPr>
            <w:tcW w:w="1960"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Общественно-деловые зоны</w:t>
            </w:r>
          </w:p>
        </w:tc>
        <w:tc>
          <w:tcPr>
            <w:tcW w:w="1547"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60</w:t>
            </w:r>
          </w:p>
        </w:tc>
        <w:tc>
          <w:tcPr>
            <w:tcW w:w="1894"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1 ПДК</w:t>
            </w:r>
          </w:p>
          <w:p w:rsidR="000F66AA" w:rsidRDefault="000F66AA">
            <w:pPr>
              <w:pStyle w:val="ConsNonformat"/>
              <w:ind w:right="0"/>
              <w:jc w:val="both"/>
              <w:rPr>
                <w:rFonts w:ascii="Times New Roman" w:hAnsi="Times New Roman" w:cs="Times New Roman"/>
                <w:sz w:val="23"/>
                <w:szCs w:val="23"/>
              </w:rPr>
            </w:pPr>
          </w:p>
        </w:tc>
        <w:tc>
          <w:tcPr>
            <w:tcW w:w="1561"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1 ПДУ </w:t>
            </w:r>
          </w:p>
        </w:tc>
        <w:tc>
          <w:tcPr>
            <w:tcW w:w="1856"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нормативно очищенные </w:t>
            </w:r>
            <w:r>
              <w:rPr>
                <w:rFonts w:ascii="Times New Roman" w:hAnsi="Times New Roman" w:cs="Times New Roman"/>
                <w:sz w:val="23"/>
                <w:szCs w:val="23"/>
              </w:rPr>
              <w:br/>
              <w:t xml:space="preserve">на локальных очистных </w:t>
            </w:r>
          </w:p>
          <w:p w:rsidR="000F66AA" w:rsidRDefault="000F66AA">
            <w:pPr>
              <w:pStyle w:val="ConsNonformat"/>
              <w:ind w:right="0"/>
              <w:jc w:val="both"/>
              <w:rPr>
                <w:rFonts w:ascii="Times New Roman" w:hAnsi="Times New Roman" w:cs="Times New Roman"/>
                <w:bCs/>
                <w:sz w:val="23"/>
                <w:szCs w:val="23"/>
              </w:rPr>
            </w:pPr>
            <w:proofErr w:type="gramStart"/>
            <w:r>
              <w:rPr>
                <w:rFonts w:ascii="Times New Roman" w:hAnsi="Times New Roman" w:cs="Times New Roman"/>
                <w:sz w:val="23"/>
                <w:szCs w:val="23"/>
              </w:rPr>
              <w:t>сооружениях</w:t>
            </w:r>
            <w:proofErr w:type="gramEnd"/>
          </w:p>
          <w:p w:rsidR="000F66AA" w:rsidRDefault="000F66AA">
            <w:pPr>
              <w:pStyle w:val="ConsNonformat"/>
              <w:ind w:right="0"/>
              <w:jc w:val="both"/>
              <w:rPr>
                <w:rFonts w:ascii="Times New Roman" w:hAnsi="Times New Roman" w:cs="Times New Roman"/>
                <w:bCs/>
                <w:sz w:val="23"/>
                <w:szCs w:val="23"/>
              </w:rPr>
            </w:pPr>
          </w:p>
        </w:tc>
      </w:tr>
      <w:tr w:rsidR="000F66AA" w:rsidTr="000F66AA">
        <w:trPr>
          <w:jc w:val="center"/>
        </w:trPr>
        <w:tc>
          <w:tcPr>
            <w:tcW w:w="1960"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proofErr w:type="spellStart"/>
            <w:proofErr w:type="gramStart"/>
            <w:r>
              <w:rPr>
                <w:rFonts w:ascii="Times New Roman" w:hAnsi="Times New Roman" w:cs="Times New Roman"/>
                <w:spacing w:val="-2"/>
                <w:sz w:val="23"/>
                <w:szCs w:val="23"/>
              </w:rPr>
              <w:t>Производствен-ные</w:t>
            </w:r>
            <w:proofErr w:type="spellEnd"/>
            <w:proofErr w:type="gramEnd"/>
            <w:r>
              <w:rPr>
                <w:rFonts w:ascii="Times New Roman" w:hAnsi="Times New Roman" w:cs="Times New Roman"/>
                <w:sz w:val="23"/>
                <w:szCs w:val="23"/>
              </w:rPr>
              <w:t xml:space="preserve"> зоны</w:t>
            </w:r>
          </w:p>
        </w:tc>
        <w:tc>
          <w:tcPr>
            <w:tcW w:w="1547"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нормируется по границе </w:t>
            </w:r>
            <w:proofErr w:type="spellStart"/>
            <w:proofErr w:type="gramStart"/>
            <w:r>
              <w:rPr>
                <w:rFonts w:ascii="Times New Roman" w:hAnsi="Times New Roman" w:cs="Times New Roman"/>
                <w:sz w:val="23"/>
                <w:szCs w:val="23"/>
              </w:rPr>
              <w:t>объединен-ной</w:t>
            </w:r>
            <w:proofErr w:type="spellEnd"/>
            <w:proofErr w:type="gramEnd"/>
            <w:r>
              <w:rPr>
                <w:rFonts w:ascii="Times New Roman" w:hAnsi="Times New Roman" w:cs="Times New Roman"/>
                <w:sz w:val="23"/>
                <w:szCs w:val="23"/>
              </w:rPr>
              <w:t xml:space="preserve"> </w:t>
            </w:r>
            <w:r>
              <w:rPr>
                <w:rFonts w:ascii="Times New Roman" w:hAnsi="Times New Roman" w:cs="Times New Roman"/>
                <w:bCs/>
                <w:sz w:val="23"/>
                <w:szCs w:val="23"/>
              </w:rPr>
              <w:t xml:space="preserve">санитарно-защитной зоны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70</w:t>
            </w:r>
          </w:p>
        </w:tc>
        <w:tc>
          <w:tcPr>
            <w:tcW w:w="1894"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нормируется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по границе объединенной </w:t>
            </w:r>
            <w:r>
              <w:rPr>
                <w:rFonts w:ascii="Times New Roman" w:hAnsi="Times New Roman" w:cs="Times New Roman"/>
                <w:bCs/>
                <w:sz w:val="23"/>
                <w:szCs w:val="23"/>
              </w:rPr>
              <w:t xml:space="preserve">санитарно-защитной зоны </w:t>
            </w:r>
            <w:r>
              <w:rPr>
                <w:rFonts w:ascii="Times New Roman" w:hAnsi="Times New Roman" w:cs="Times New Roman"/>
                <w:sz w:val="23"/>
                <w:szCs w:val="23"/>
              </w:rPr>
              <w:t>1 ПДК</w:t>
            </w:r>
          </w:p>
        </w:tc>
        <w:tc>
          <w:tcPr>
            <w:tcW w:w="1561"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нормируется по границе </w:t>
            </w:r>
            <w:proofErr w:type="spellStart"/>
            <w:proofErr w:type="gramStart"/>
            <w:r>
              <w:rPr>
                <w:rFonts w:ascii="Times New Roman" w:hAnsi="Times New Roman" w:cs="Times New Roman"/>
                <w:sz w:val="23"/>
                <w:szCs w:val="23"/>
              </w:rPr>
              <w:t>объединен-ной</w:t>
            </w:r>
            <w:proofErr w:type="spellEnd"/>
            <w:proofErr w:type="gramEnd"/>
            <w:r>
              <w:rPr>
                <w:rFonts w:ascii="Times New Roman" w:hAnsi="Times New Roman" w:cs="Times New Roman"/>
                <w:sz w:val="23"/>
                <w:szCs w:val="23"/>
              </w:rPr>
              <w:t xml:space="preserve"> </w:t>
            </w:r>
            <w:r>
              <w:rPr>
                <w:rFonts w:ascii="Times New Roman" w:hAnsi="Times New Roman" w:cs="Times New Roman"/>
                <w:bCs/>
                <w:sz w:val="23"/>
                <w:szCs w:val="23"/>
              </w:rPr>
              <w:t>санитарно-защитной зоны</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1 ПДУ</w:t>
            </w:r>
          </w:p>
        </w:tc>
        <w:tc>
          <w:tcPr>
            <w:tcW w:w="1856"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нормативно очищенные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на локальных очистных сооружениях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с </w:t>
            </w:r>
            <w:proofErr w:type="spellStart"/>
            <w:proofErr w:type="gramStart"/>
            <w:r>
              <w:rPr>
                <w:rFonts w:ascii="Times New Roman" w:hAnsi="Times New Roman" w:cs="Times New Roman"/>
                <w:sz w:val="23"/>
                <w:szCs w:val="23"/>
              </w:rPr>
              <w:t>самостоятель-ным</w:t>
            </w:r>
            <w:proofErr w:type="spellEnd"/>
            <w:proofErr w:type="gramEnd"/>
            <w:r>
              <w:rPr>
                <w:rFonts w:ascii="Times New Roman" w:hAnsi="Times New Roman" w:cs="Times New Roman"/>
                <w:sz w:val="23"/>
                <w:szCs w:val="23"/>
              </w:rPr>
              <w:t xml:space="preserve"> или </w:t>
            </w:r>
            <w:proofErr w:type="spellStart"/>
            <w:r>
              <w:rPr>
                <w:rFonts w:ascii="Times New Roman" w:hAnsi="Times New Roman" w:cs="Times New Roman"/>
                <w:spacing w:val="-4"/>
                <w:sz w:val="23"/>
                <w:szCs w:val="23"/>
              </w:rPr>
              <w:t>централизован-</w:t>
            </w:r>
            <w:r>
              <w:rPr>
                <w:rFonts w:ascii="Times New Roman" w:hAnsi="Times New Roman" w:cs="Times New Roman"/>
                <w:sz w:val="23"/>
                <w:szCs w:val="23"/>
              </w:rPr>
              <w:t>ным</w:t>
            </w:r>
            <w:proofErr w:type="spellEnd"/>
            <w:r>
              <w:rPr>
                <w:rFonts w:ascii="Times New Roman" w:hAnsi="Times New Roman" w:cs="Times New Roman"/>
                <w:sz w:val="23"/>
                <w:szCs w:val="23"/>
              </w:rPr>
              <w:t xml:space="preserve"> выпуском</w:t>
            </w:r>
          </w:p>
          <w:p w:rsidR="000F66AA" w:rsidRDefault="000F66AA">
            <w:pPr>
              <w:pStyle w:val="ConsNonformat"/>
              <w:ind w:right="0"/>
              <w:jc w:val="both"/>
              <w:rPr>
                <w:rFonts w:ascii="Times New Roman" w:hAnsi="Times New Roman" w:cs="Times New Roman"/>
                <w:sz w:val="23"/>
                <w:szCs w:val="23"/>
              </w:rPr>
            </w:pPr>
          </w:p>
        </w:tc>
      </w:tr>
      <w:tr w:rsidR="000F66AA" w:rsidTr="000F66AA">
        <w:trPr>
          <w:trHeight w:val="2275"/>
          <w:jc w:val="center"/>
        </w:trPr>
        <w:tc>
          <w:tcPr>
            <w:tcW w:w="1960" w:type="dxa"/>
            <w:tcBorders>
              <w:top w:val="nil"/>
              <w:left w:val="nil"/>
              <w:bottom w:val="nil"/>
              <w:right w:val="nil"/>
            </w:tcBorders>
          </w:tcPr>
          <w:p w:rsidR="000F66AA" w:rsidRDefault="000F66AA">
            <w:pPr>
              <w:pStyle w:val="ConsNonformat"/>
              <w:ind w:right="0"/>
              <w:jc w:val="both"/>
              <w:rPr>
                <w:rFonts w:ascii="Times New Roman" w:hAnsi="Times New Roman" w:cs="Times New Roman"/>
                <w:spacing w:val="-2"/>
                <w:sz w:val="23"/>
                <w:szCs w:val="23"/>
              </w:rPr>
            </w:pPr>
            <w:r>
              <w:rPr>
                <w:rFonts w:ascii="Times New Roman" w:hAnsi="Times New Roman" w:cs="Times New Roman"/>
                <w:spacing w:val="-2"/>
                <w:sz w:val="23"/>
                <w:szCs w:val="23"/>
              </w:rPr>
              <w:t>Рекреационные зоны, в том числе места массового отдыха населения, территории лечебно-</w:t>
            </w:r>
            <w:r>
              <w:rPr>
                <w:rFonts w:ascii="Times New Roman" w:hAnsi="Times New Roman" w:cs="Times New Roman"/>
                <w:spacing w:val="-8"/>
                <w:sz w:val="23"/>
                <w:szCs w:val="23"/>
              </w:rPr>
              <w:t>профилактических</w:t>
            </w:r>
            <w:r>
              <w:rPr>
                <w:rFonts w:ascii="Times New Roman" w:hAnsi="Times New Roman" w:cs="Times New Roman"/>
                <w:spacing w:val="-2"/>
                <w:sz w:val="23"/>
                <w:szCs w:val="23"/>
              </w:rPr>
              <w:t xml:space="preserve"> учреждений длительного пребывания больных </w:t>
            </w:r>
            <w:r>
              <w:rPr>
                <w:rFonts w:ascii="Times New Roman" w:hAnsi="Times New Roman" w:cs="Times New Roman"/>
                <w:spacing w:val="-2"/>
                <w:sz w:val="23"/>
                <w:szCs w:val="23"/>
              </w:rPr>
              <w:br/>
              <w:t>и центров реабилитации</w:t>
            </w:r>
          </w:p>
          <w:p w:rsidR="000F66AA" w:rsidRDefault="000F66AA">
            <w:pPr>
              <w:pStyle w:val="ConsNonformat"/>
              <w:ind w:right="0"/>
              <w:jc w:val="both"/>
              <w:rPr>
                <w:rFonts w:ascii="Times New Roman" w:hAnsi="Times New Roman" w:cs="Times New Roman"/>
                <w:spacing w:val="-4"/>
                <w:sz w:val="23"/>
                <w:szCs w:val="23"/>
              </w:rPr>
            </w:pPr>
          </w:p>
        </w:tc>
        <w:tc>
          <w:tcPr>
            <w:tcW w:w="1547"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70</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(с 7.00 до 23.00 час.)</w:t>
            </w: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60</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(с 23.00 до 7.00 час.)</w:t>
            </w:r>
          </w:p>
        </w:tc>
        <w:tc>
          <w:tcPr>
            <w:tcW w:w="1894"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0,8 ПДК</w:t>
            </w:r>
          </w:p>
        </w:tc>
        <w:tc>
          <w:tcPr>
            <w:tcW w:w="1561"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1 ПДУ</w:t>
            </w:r>
          </w:p>
        </w:tc>
        <w:tc>
          <w:tcPr>
            <w:tcW w:w="1856"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нормативно очищенные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на локальных очистных сооружениях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с возможным </w:t>
            </w:r>
            <w:proofErr w:type="spellStart"/>
            <w:proofErr w:type="gramStart"/>
            <w:r>
              <w:rPr>
                <w:rFonts w:ascii="Times New Roman" w:hAnsi="Times New Roman" w:cs="Times New Roman"/>
                <w:sz w:val="23"/>
                <w:szCs w:val="23"/>
              </w:rPr>
              <w:t>самостоятель-ным</w:t>
            </w:r>
            <w:proofErr w:type="spellEnd"/>
            <w:proofErr w:type="gramEnd"/>
            <w:r>
              <w:rPr>
                <w:rFonts w:ascii="Times New Roman" w:hAnsi="Times New Roman" w:cs="Times New Roman"/>
                <w:sz w:val="23"/>
                <w:szCs w:val="23"/>
              </w:rPr>
              <w:t xml:space="preserve"> выпуском</w:t>
            </w:r>
          </w:p>
        </w:tc>
      </w:tr>
      <w:tr w:rsidR="000F66AA" w:rsidTr="000F66AA">
        <w:trPr>
          <w:trHeight w:val="1407"/>
          <w:jc w:val="center"/>
        </w:trPr>
        <w:tc>
          <w:tcPr>
            <w:tcW w:w="1960"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Зона особо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охраняемых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природных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территорий</w:t>
            </w:r>
          </w:p>
        </w:tc>
        <w:tc>
          <w:tcPr>
            <w:tcW w:w="1547"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65</w:t>
            </w:r>
          </w:p>
        </w:tc>
        <w:tc>
          <w:tcPr>
            <w:tcW w:w="1894"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0,8 ПДК</w:t>
            </w:r>
          </w:p>
        </w:tc>
        <w:tc>
          <w:tcPr>
            <w:tcW w:w="1561"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1 ПДУ</w:t>
            </w:r>
          </w:p>
        </w:tc>
        <w:tc>
          <w:tcPr>
            <w:tcW w:w="1856"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нормативно </w:t>
            </w:r>
            <w:proofErr w:type="gramStart"/>
            <w:r>
              <w:rPr>
                <w:rFonts w:ascii="Times New Roman" w:hAnsi="Times New Roman" w:cs="Times New Roman"/>
                <w:sz w:val="23"/>
                <w:szCs w:val="23"/>
              </w:rPr>
              <w:t>очищенные</w:t>
            </w:r>
            <w:proofErr w:type="gramEnd"/>
            <w:r>
              <w:rPr>
                <w:rFonts w:ascii="Times New Roman" w:hAnsi="Times New Roman" w:cs="Times New Roman"/>
                <w:sz w:val="23"/>
                <w:szCs w:val="23"/>
              </w:rPr>
              <w:t xml:space="preserve"> </w:t>
            </w:r>
            <w:r>
              <w:rPr>
                <w:rFonts w:ascii="Times New Roman" w:hAnsi="Times New Roman" w:cs="Times New Roman"/>
                <w:sz w:val="23"/>
                <w:szCs w:val="23"/>
              </w:rPr>
              <w:br/>
              <w:t xml:space="preserve">на локальных очистных сооружениях </w:t>
            </w:r>
            <w:r>
              <w:rPr>
                <w:rFonts w:ascii="Times New Roman" w:hAnsi="Times New Roman" w:cs="Times New Roman"/>
                <w:sz w:val="23"/>
                <w:szCs w:val="23"/>
              </w:rPr>
              <w:br/>
              <w:t xml:space="preserve">с </w:t>
            </w:r>
            <w:proofErr w:type="spellStart"/>
            <w:r>
              <w:rPr>
                <w:rFonts w:ascii="Times New Roman" w:hAnsi="Times New Roman" w:cs="Times New Roman"/>
                <w:sz w:val="23"/>
                <w:szCs w:val="23"/>
              </w:rPr>
              <w:t>самостоятель-ным</w:t>
            </w:r>
            <w:proofErr w:type="spellEnd"/>
            <w:r>
              <w:rPr>
                <w:rFonts w:ascii="Times New Roman" w:hAnsi="Times New Roman" w:cs="Times New Roman"/>
                <w:sz w:val="23"/>
                <w:szCs w:val="23"/>
              </w:rPr>
              <w:t xml:space="preserve"> или </w:t>
            </w:r>
            <w:proofErr w:type="spellStart"/>
            <w:r>
              <w:rPr>
                <w:rFonts w:ascii="Times New Roman" w:hAnsi="Times New Roman" w:cs="Times New Roman"/>
                <w:spacing w:val="-5"/>
                <w:sz w:val="23"/>
                <w:szCs w:val="23"/>
              </w:rPr>
              <w:t>централизован-</w:t>
            </w:r>
            <w:r>
              <w:rPr>
                <w:rFonts w:ascii="Times New Roman" w:hAnsi="Times New Roman" w:cs="Times New Roman"/>
                <w:sz w:val="23"/>
                <w:szCs w:val="23"/>
              </w:rPr>
              <w:t>ным</w:t>
            </w:r>
            <w:proofErr w:type="spellEnd"/>
            <w:r>
              <w:rPr>
                <w:rFonts w:ascii="Times New Roman" w:hAnsi="Times New Roman" w:cs="Times New Roman"/>
                <w:sz w:val="23"/>
                <w:szCs w:val="23"/>
              </w:rPr>
              <w:t xml:space="preserve"> выпуском</w:t>
            </w:r>
          </w:p>
          <w:p w:rsidR="000F66AA" w:rsidRDefault="000F66AA">
            <w:pPr>
              <w:pStyle w:val="ConsNonformat"/>
              <w:ind w:right="0"/>
              <w:jc w:val="both"/>
              <w:rPr>
                <w:rFonts w:ascii="Times New Roman" w:hAnsi="Times New Roman" w:cs="Times New Roman"/>
                <w:sz w:val="23"/>
                <w:szCs w:val="23"/>
              </w:rPr>
            </w:pPr>
          </w:p>
        </w:tc>
      </w:tr>
      <w:tr w:rsidR="000F66AA" w:rsidTr="000F66AA">
        <w:trPr>
          <w:jc w:val="center"/>
        </w:trPr>
        <w:tc>
          <w:tcPr>
            <w:tcW w:w="1960"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Зоны </w:t>
            </w:r>
            <w:proofErr w:type="spellStart"/>
            <w:proofErr w:type="gramStart"/>
            <w:r>
              <w:rPr>
                <w:rFonts w:ascii="Times New Roman" w:hAnsi="Times New Roman" w:cs="Times New Roman"/>
                <w:sz w:val="23"/>
                <w:szCs w:val="23"/>
              </w:rPr>
              <w:t>сельско-хозяйственного</w:t>
            </w:r>
            <w:proofErr w:type="spellEnd"/>
            <w:proofErr w:type="gramEnd"/>
            <w:r>
              <w:rPr>
                <w:rFonts w:ascii="Times New Roman" w:hAnsi="Times New Roman" w:cs="Times New Roman"/>
                <w:sz w:val="23"/>
                <w:szCs w:val="23"/>
              </w:rPr>
              <w:t xml:space="preserve">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использования</w:t>
            </w:r>
          </w:p>
        </w:tc>
        <w:tc>
          <w:tcPr>
            <w:tcW w:w="1547"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70</w:t>
            </w:r>
          </w:p>
        </w:tc>
        <w:tc>
          <w:tcPr>
            <w:tcW w:w="1894"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0,8 ПДК - дачные, садоводческие, </w:t>
            </w:r>
            <w:r>
              <w:rPr>
                <w:rFonts w:ascii="Times New Roman" w:hAnsi="Times New Roman" w:cs="Times New Roman"/>
                <w:sz w:val="23"/>
                <w:szCs w:val="23"/>
              </w:rPr>
              <w:lastRenderedPageBreak/>
              <w:t>огороднические объединения;</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1 ПДК - зоны, </w:t>
            </w:r>
            <w:r>
              <w:rPr>
                <w:rFonts w:ascii="Times New Roman" w:hAnsi="Times New Roman" w:cs="Times New Roman"/>
                <w:spacing w:val="-2"/>
                <w:sz w:val="23"/>
                <w:szCs w:val="23"/>
              </w:rPr>
              <w:t>занятые объекта</w:t>
            </w:r>
            <w:r>
              <w:rPr>
                <w:rFonts w:ascii="Times New Roman" w:hAnsi="Times New Roman" w:cs="Times New Roman"/>
                <w:sz w:val="23"/>
                <w:szCs w:val="23"/>
              </w:rPr>
              <w:t xml:space="preserve">ми </w:t>
            </w:r>
            <w:proofErr w:type="spellStart"/>
            <w:proofErr w:type="gramStart"/>
            <w:r>
              <w:rPr>
                <w:rFonts w:ascii="Times New Roman" w:hAnsi="Times New Roman" w:cs="Times New Roman"/>
                <w:spacing w:val="-2"/>
                <w:sz w:val="23"/>
                <w:szCs w:val="23"/>
              </w:rPr>
              <w:t>сельскохозяйст-венного</w:t>
            </w:r>
            <w:proofErr w:type="spellEnd"/>
            <w:proofErr w:type="gramEnd"/>
            <w:r>
              <w:rPr>
                <w:rFonts w:ascii="Times New Roman" w:hAnsi="Times New Roman" w:cs="Times New Roman"/>
                <w:spacing w:val="-2"/>
                <w:sz w:val="23"/>
                <w:szCs w:val="23"/>
              </w:rPr>
              <w:t xml:space="preserve"> назначения</w:t>
            </w:r>
          </w:p>
        </w:tc>
        <w:tc>
          <w:tcPr>
            <w:tcW w:w="1561" w:type="dxa"/>
            <w:tcBorders>
              <w:top w:val="nil"/>
              <w:left w:val="nil"/>
              <w:bottom w:val="nil"/>
              <w:right w:val="nil"/>
            </w:tcBorders>
            <w:hideMark/>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lastRenderedPageBreak/>
              <w:t>1 ПДУ</w:t>
            </w:r>
          </w:p>
        </w:tc>
        <w:tc>
          <w:tcPr>
            <w:tcW w:w="1856" w:type="dxa"/>
            <w:tcBorders>
              <w:top w:val="nil"/>
              <w:left w:val="nil"/>
              <w:bottom w:val="nil"/>
              <w:right w:val="nil"/>
            </w:tcBorders>
          </w:tcPr>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нормативно очищенные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на локальных </w:t>
            </w:r>
            <w:r>
              <w:rPr>
                <w:rFonts w:ascii="Times New Roman" w:hAnsi="Times New Roman" w:cs="Times New Roman"/>
                <w:sz w:val="23"/>
                <w:szCs w:val="23"/>
              </w:rPr>
              <w:lastRenderedPageBreak/>
              <w:t xml:space="preserve">очистных сооружениях </w:t>
            </w:r>
          </w:p>
          <w:p w:rsidR="000F66AA" w:rsidRDefault="000F66AA">
            <w:pPr>
              <w:pStyle w:val="ConsNonformat"/>
              <w:ind w:right="0"/>
              <w:jc w:val="both"/>
              <w:rPr>
                <w:rFonts w:ascii="Times New Roman" w:hAnsi="Times New Roman" w:cs="Times New Roman"/>
                <w:sz w:val="23"/>
                <w:szCs w:val="23"/>
              </w:rPr>
            </w:pPr>
            <w:r>
              <w:rPr>
                <w:rFonts w:ascii="Times New Roman" w:hAnsi="Times New Roman" w:cs="Times New Roman"/>
                <w:sz w:val="23"/>
                <w:szCs w:val="23"/>
              </w:rPr>
              <w:t xml:space="preserve">с </w:t>
            </w:r>
            <w:proofErr w:type="spellStart"/>
            <w:proofErr w:type="gramStart"/>
            <w:r>
              <w:rPr>
                <w:rFonts w:ascii="Times New Roman" w:hAnsi="Times New Roman" w:cs="Times New Roman"/>
                <w:sz w:val="23"/>
                <w:szCs w:val="23"/>
              </w:rPr>
              <w:t>самостоятель-ным</w:t>
            </w:r>
            <w:proofErr w:type="spellEnd"/>
            <w:proofErr w:type="gramEnd"/>
            <w:r>
              <w:rPr>
                <w:rFonts w:ascii="Times New Roman" w:hAnsi="Times New Roman" w:cs="Times New Roman"/>
                <w:sz w:val="23"/>
                <w:szCs w:val="23"/>
              </w:rPr>
              <w:t xml:space="preserve"> или </w:t>
            </w:r>
            <w:proofErr w:type="spellStart"/>
            <w:r>
              <w:rPr>
                <w:rFonts w:ascii="Times New Roman" w:hAnsi="Times New Roman" w:cs="Times New Roman"/>
                <w:spacing w:val="-5"/>
                <w:sz w:val="23"/>
                <w:szCs w:val="23"/>
              </w:rPr>
              <w:t>централизован-</w:t>
            </w:r>
            <w:r>
              <w:rPr>
                <w:rFonts w:ascii="Times New Roman" w:hAnsi="Times New Roman" w:cs="Times New Roman"/>
                <w:sz w:val="23"/>
                <w:szCs w:val="23"/>
              </w:rPr>
              <w:t>ным</w:t>
            </w:r>
            <w:proofErr w:type="spellEnd"/>
            <w:r>
              <w:rPr>
                <w:rFonts w:ascii="Times New Roman" w:hAnsi="Times New Roman" w:cs="Times New Roman"/>
                <w:sz w:val="23"/>
                <w:szCs w:val="23"/>
              </w:rPr>
              <w:t xml:space="preserve"> выпуском</w:t>
            </w:r>
          </w:p>
          <w:p w:rsidR="000F66AA" w:rsidRDefault="000F66AA">
            <w:pPr>
              <w:pStyle w:val="ConsNonformat"/>
              <w:ind w:right="0"/>
              <w:jc w:val="both"/>
              <w:rPr>
                <w:rFonts w:ascii="Times New Roman" w:hAnsi="Times New Roman" w:cs="Times New Roman"/>
                <w:sz w:val="23"/>
                <w:szCs w:val="23"/>
              </w:rPr>
            </w:pPr>
          </w:p>
        </w:tc>
      </w:tr>
    </w:tbl>
    <w:p w:rsidR="000F66AA" w:rsidRDefault="000F66AA" w:rsidP="000F66AA">
      <w:pPr>
        <w:pStyle w:val="ConsNonformat"/>
        <w:tabs>
          <w:tab w:val="left" w:pos="708"/>
        </w:tabs>
        <w:ind w:right="0"/>
        <w:jc w:val="both"/>
        <w:rPr>
          <w:rFonts w:ascii="Times New Roman" w:hAnsi="Times New Roman" w:cs="Times New Roman"/>
          <w:sz w:val="28"/>
          <w:szCs w:val="28"/>
        </w:rPr>
      </w:pPr>
      <w:r>
        <w:rPr>
          <w:rFonts w:ascii="Times New Roman" w:hAnsi="Times New Roman" w:cs="Times New Roman"/>
          <w:sz w:val="28"/>
          <w:szCs w:val="28"/>
        </w:rPr>
        <w:lastRenderedPageBreak/>
        <w:t>____________________</w:t>
      </w:r>
    </w:p>
    <w:p w:rsidR="000F66AA" w:rsidRDefault="000F66AA" w:rsidP="000F66AA">
      <w:pPr>
        <w:pStyle w:val="ConsNonformat"/>
        <w:tabs>
          <w:tab w:val="left" w:pos="708"/>
        </w:tabs>
        <w:ind w:right="0"/>
        <w:jc w:val="both"/>
        <w:rPr>
          <w:rFonts w:ascii="Times New Roman" w:hAnsi="Times New Roman" w:cs="Times New Roman"/>
          <w:sz w:val="24"/>
          <w:szCs w:val="24"/>
        </w:rPr>
      </w:pPr>
      <w:r>
        <w:rPr>
          <w:rFonts w:ascii="Times New Roman" w:hAnsi="Times New Roman" w:cs="Times New Roman"/>
          <w:sz w:val="24"/>
          <w:szCs w:val="24"/>
        </w:rPr>
        <w:t xml:space="preserve">* Норматив качества воды устанавливается в соответствии с требованиями </w:t>
      </w:r>
      <w:r>
        <w:rPr>
          <w:rFonts w:ascii="Times New Roman" w:hAnsi="Times New Roman" w:cs="Times New Roman"/>
          <w:sz w:val="24"/>
          <w:szCs w:val="24"/>
        </w:rPr>
        <w:br/>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w:t>
      </w:r>
    </w:p>
    <w:p w:rsidR="000F66AA" w:rsidRDefault="000F66AA" w:rsidP="000F66AA">
      <w:pPr>
        <w:pStyle w:val="ConsNonformat"/>
        <w:tabs>
          <w:tab w:val="left" w:pos="708"/>
        </w:tabs>
        <w:ind w:right="0" w:firstLine="720"/>
        <w:jc w:val="both"/>
        <w:rPr>
          <w:rFonts w:ascii="Times New Roman" w:hAnsi="Times New Roman" w:cs="Times New Roman"/>
          <w:i/>
          <w:iCs/>
          <w:spacing w:val="40"/>
          <w:sz w:val="28"/>
          <w:szCs w:val="28"/>
        </w:rPr>
      </w:pPr>
    </w:p>
    <w:p w:rsidR="000F66AA" w:rsidRDefault="000F66AA" w:rsidP="000F66AA">
      <w:pPr>
        <w:pStyle w:val="ConsNonformat"/>
        <w:tabs>
          <w:tab w:val="left" w:pos="708"/>
        </w:tabs>
        <w:ind w:left="2430" w:right="0" w:hanging="1710"/>
        <w:jc w:val="both"/>
        <w:rPr>
          <w:rFonts w:ascii="Times New Roman" w:hAnsi="Times New Roman" w:cs="Times New Roman"/>
          <w:sz w:val="28"/>
          <w:szCs w:val="28"/>
        </w:rPr>
      </w:pPr>
      <w:r>
        <w:rPr>
          <w:rFonts w:ascii="Times New Roman" w:hAnsi="Times New Roman" w:cs="Times New Roman"/>
          <w:sz w:val="28"/>
          <w:szCs w:val="28"/>
        </w:rPr>
        <w:t xml:space="preserve">Примечание. Значение максимально допустимых уровней относятся к территориям, </w:t>
      </w:r>
      <w:r>
        <w:rPr>
          <w:rFonts w:ascii="Times New Roman" w:hAnsi="Times New Roman" w:cs="Times New Roman"/>
          <w:spacing w:val="-3"/>
          <w:sz w:val="28"/>
          <w:szCs w:val="28"/>
        </w:rPr>
        <w:t>расположенным внутри зон. На границах зон должны обеспечиваться значения уровней воздействия,</w:t>
      </w:r>
      <w:r>
        <w:rPr>
          <w:rFonts w:ascii="Times New Roman" w:hAnsi="Times New Roman" w:cs="Times New Roman"/>
          <w:sz w:val="28"/>
          <w:szCs w:val="28"/>
        </w:rPr>
        <w:t xml:space="preserve"> соответствующие меньшему значению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разрешенных</w:t>
      </w:r>
      <w:proofErr w:type="gramEnd"/>
      <w:r>
        <w:rPr>
          <w:rFonts w:ascii="Times New Roman" w:hAnsi="Times New Roman" w:cs="Times New Roman"/>
          <w:sz w:val="28"/>
          <w:szCs w:val="28"/>
        </w:rPr>
        <w:t xml:space="preserve"> в зонах по обе стороны границы.</w:t>
      </w:r>
    </w:p>
    <w:p w:rsidR="000F66AA" w:rsidRDefault="000F66AA" w:rsidP="000F66AA">
      <w:pPr>
        <w:pStyle w:val="ConsNonformat"/>
        <w:tabs>
          <w:tab w:val="left" w:pos="708"/>
        </w:tabs>
        <w:ind w:left="2430" w:right="0" w:hanging="1710"/>
        <w:jc w:val="both"/>
        <w:rPr>
          <w:rFonts w:ascii="Times New Roman" w:hAnsi="Times New Roman" w:cs="Times New Roman"/>
          <w:sz w:val="28"/>
          <w:szCs w:val="28"/>
        </w:rPr>
      </w:pPr>
    </w:p>
    <w:p w:rsidR="000F66AA" w:rsidRDefault="000F66AA" w:rsidP="000F66AA">
      <w:pPr>
        <w:pStyle w:val="a5"/>
        <w:widowControl w:val="0"/>
        <w:tabs>
          <w:tab w:val="left" w:pos="708"/>
        </w:tabs>
        <w:ind w:left="0"/>
        <w:jc w:val="both"/>
        <w:rPr>
          <w:bCs/>
          <w:sz w:val="28"/>
          <w:szCs w:val="28"/>
        </w:rPr>
      </w:pPr>
      <w:r>
        <w:rPr>
          <w:bCs/>
          <w:sz w:val="28"/>
          <w:szCs w:val="28"/>
        </w:rPr>
        <w:t>13.10. Регулирование микроклимата</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pStyle w:val="a5"/>
        <w:widowControl w:val="0"/>
        <w:tabs>
          <w:tab w:val="left" w:pos="708"/>
        </w:tabs>
        <w:ind w:left="0" w:firstLine="709"/>
        <w:jc w:val="both"/>
        <w:rPr>
          <w:sz w:val="28"/>
          <w:szCs w:val="28"/>
        </w:rPr>
      </w:pPr>
      <w:r>
        <w:rPr>
          <w:sz w:val="28"/>
          <w:szCs w:val="28"/>
        </w:rPr>
        <w:t xml:space="preserve">13.10.1. При планировке и застройке территории </w:t>
      </w:r>
      <w:r>
        <w:rPr>
          <w:bCs/>
          <w:spacing w:val="-2"/>
          <w:sz w:val="28"/>
          <w:szCs w:val="28"/>
        </w:rPr>
        <w:t>Зеленогорского сельского поселения</w:t>
      </w:r>
      <w:r>
        <w:rPr>
          <w:sz w:val="28"/>
          <w:szCs w:val="28"/>
        </w:rPr>
        <w:t xml:space="preserve"> необходимо обеспечивать нормы освещенности помещений проектируемых зданий.</w:t>
      </w:r>
    </w:p>
    <w:p w:rsidR="000F66AA" w:rsidRDefault="000F66AA" w:rsidP="000F66AA">
      <w:pPr>
        <w:pStyle w:val="a5"/>
        <w:widowControl w:val="0"/>
        <w:tabs>
          <w:tab w:val="left" w:pos="708"/>
        </w:tabs>
        <w:ind w:left="0" w:firstLine="709"/>
        <w:jc w:val="both"/>
        <w:rPr>
          <w:sz w:val="28"/>
          <w:szCs w:val="28"/>
        </w:rPr>
      </w:pPr>
      <w:r>
        <w:rPr>
          <w:bCs/>
          <w:spacing w:val="-2"/>
          <w:sz w:val="28"/>
          <w:szCs w:val="28"/>
        </w:rPr>
        <w:t xml:space="preserve">Зеленогорское сельское поселение как территориальная единица Республики Марий Эл </w:t>
      </w:r>
      <w:r>
        <w:rPr>
          <w:sz w:val="28"/>
          <w:szCs w:val="28"/>
        </w:rPr>
        <w:t xml:space="preserve">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 80</w:t>
      </w:r>
    </w:p>
    <w:p w:rsidR="000F66AA" w:rsidRDefault="000F66AA" w:rsidP="000F66AA">
      <w:pPr>
        <w:tabs>
          <w:tab w:val="left" w:pos="708"/>
        </w:tabs>
        <w:ind w:firstLine="709"/>
        <w:jc w:val="both"/>
        <w:rPr>
          <w:bCs/>
          <w:sz w:val="28"/>
          <w:szCs w:val="28"/>
        </w:rPr>
      </w:pPr>
    </w:p>
    <w:p w:rsidR="000F66AA" w:rsidRDefault="000F66AA" w:rsidP="000F66AA">
      <w:pPr>
        <w:tabs>
          <w:tab w:val="left" w:pos="708"/>
        </w:tabs>
        <w:ind w:firstLine="709"/>
        <w:jc w:val="both"/>
        <w:rPr>
          <w:bCs/>
          <w:sz w:val="28"/>
          <w:szCs w:val="28"/>
        </w:rPr>
      </w:pPr>
      <w:r>
        <w:rPr>
          <w:bCs/>
          <w:sz w:val="28"/>
          <w:szCs w:val="28"/>
        </w:rPr>
        <w:t>Таблица № 80</w:t>
      </w:r>
    </w:p>
    <w:p w:rsidR="000F66AA" w:rsidRDefault="000F66AA" w:rsidP="000F66AA">
      <w:pPr>
        <w:tabs>
          <w:tab w:val="left" w:pos="708"/>
        </w:tabs>
        <w:ind w:firstLine="709"/>
        <w:jc w:val="both"/>
        <w:rPr>
          <w:bCs/>
          <w:sz w:val="28"/>
          <w:szCs w:val="28"/>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3827"/>
        <w:gridCol w:w="1872"/>
      </w:tblGrid>
      <w:tr w:rsidR="000F66AA" w:rsidTr="000F66AA">
        <w:trPr>
          <w:trHeight w:val="1195"/>
          <w:jc w:val="center"/>
        </w:trPr>
        <w:tc>
          <w:tcPr>
            <w:tcW w:w="2979"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Световые проемы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Ориентация световых проемов по сторонам горизонта</w:t>
            </w:r>
          </w:p>
        </w:tc>
        <w:tc>
          <w:tcPr>
            <w:tcW w:w="1872"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 xml:space="preserve">Коэффициент </w:t>
            </w:r>
          </w:p>
          <w:p w:rsidR="000F66AA" w:rsidRDefault="000F66AA">
            <w:pPr>
              <w:jc w:val="both"/>
              <w:rPr>
                <w:sz w:val="28"/>
                <w:szCs w:val="28"/>
              </w:rPr>
            </w:pPr>
            <w:r>
              <w:rPr>
                <w:sz w:val="28"/>
                <w:szCs w:val="28"/>
              </w:rPr>
              <w:t>светового климата</w:t>
            </w:r>
          </w:p>
        </w:tc>
      </w:tr>
      <w:tr w:rsidR="000F66AA" w:rsidTr="000F66AA">
        <w:trPr>
          <w:trHeight w:val="217"/>
          <w:jc w:val="center"/>
        </w:trPr>
        <w:tc>
          <w:tcPr>
            <w:tcW w:w="2979" w:type="dxa"/>
            <w:tcBorders>
              <w:top w:val="single" w:sz="4" w:space="0" w:color="auto"/>
              <w:left w:val="nil"/>
              <w:bottom w:val="single" w:sz="4" w:space="0" w:color="auto"/>
              <w:right w:val="single" w:sz="4" w:space="0" w:color="auto"/>
            </w:tcBorders>
            <w:vAlign w:val="center"/>
            <w:hideMark/>
          </w:tcPr>
          <w:p w:rsidR="000F66AA" w:rsidRDefault="000F66AA">
            <w:pPr>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66AA" w:rsidRDefault="000F66AA">
            <w:pPr>
              <w:jc w:val="both"/>
              <w:rPr>
                <w:sz w:val="28"/>
                <w:szCs w:val="28"/>
              </w:rPr>
            </w:pPr>
            <w:r>
              <w:rPr>
                <w:sz w:val="28"/>
                <w:szCs w:val="28"/>
              </w:rPr>
              <w:t>2</w:t>
            </w:r>
          </w:p>
        </w:tc>
        <w:tc>
          <w:tcPr>
            <w:tcW w:w="1872" w:type="dxa"/>
            <w:tcBorders>
              <w:top w:val="single" w:sz="4" w:space="0" w:color="auto"/>
              <w:left w:val="single" w:sz="4" w:space="0" w:color="auto"/>
              <w:bottom w:val="single" w:sz="4" w:space="0" w:color="auto"/>
              <w:right w:val="nil"/>
            </w:tcBorders>
            <w:vAlign w:val="center"/>
            <w:hideMark/>
          </w:tcPr>
          <w:p w:rsidR="000F66AA" w:rsidRDefault="000F66AA">
            <w:pPr>
              <w:jc w:val="both"/>
              <w:rPr>
                <w:sz w:val="28"/>
                <w:szCs w:val="28"/>
              </w:rPr>
            </w:pPr>
            <w:r>
              <w:rPr>
                <w:sz w:val="28"/>
                <w:szCs w:val="28"/>
              </w:rPr>
              <w:t>3</w:t>
            </w:r>
          </w:p>
        </w:tc>
      </w:tr>
      <w:tr w:rsidR="000F66AA" w:rsidTr="000F66AA">
        <w:trPr>
          <w:trHeight w:val="62"/>
          <w:jc w:val="center"/>
        </w:trPr>
        <w:tc>
          <w:tcPr>
            <w:tcW w:w="2979" w:type="dxa"/>
            <w:tcBorders>
              <w:top w:val="single" w:sz="4" w:space="0" w:color="auto"/>
              <w:left w:val="nil"/>
              <w:bottom w:val="nil"/>
              <w:right w:val="nil"/>
            </w:tcBorders>
            <w:vAlign w:val="center"/>
          </w:tcPr>
          <w:p w:rsidR="000F66AA" w:rsidRDefault="000F66AA">
            <w:pPr>
              <w:jc w:val="both"/>
              <w:rPr>
                <w:bCs/>
                <w:sz w:val="28"/>
                <w:szCs w:val="28"/>
              </w:rPr>
            </w:pPr>
          </w:p>
        </w:tc>
        <w:tc>
          <w:tcPr>
            <w:tcW w:w="3827" w:type="dxa"/>
            <w:tcBorders>
              <w:top w:val="single" w:sz="4" w:space="0" w:color="auto"/>
              <w:left w:val="nil"/>
              <w:bottom w:val="nil"/>
              <w:right w:val="nil"/>
            </w:tcBorders>
          </w:tcPr>
          <w:p w:rsidR="000F66AA" w:rsidRDefault="000F66AA">
            <w:pPr>
              <w:jc w:val="both"/>
              <w:rPr>
                <w:bCs/>
                <w:sz w:val="28"/>
                <w:szCs w:val="28"/>
              </w:rPr>
            </w:pPr>
          </w:p>
        </w:tc>
        <w:tc>
          <w:tcPr>
            <w:tcW w:w="1872" w:type="dxa"/>
            <w:tcBorders>
              <w:top w:val="single" w:sz="4" w:space="0" w:color="auto"/>
              <w:left w:val="nil"/>
              <w:bottom w:val="nil"/>
              <w:right w:val="nil"/>
            </w:tcBorders>
          </w:tcPr>
          <w:p w:rsidR="000F66AA" w:rsidRDefault="000F66AA">
            <w:pPr>
              <w:jc w:val="both"/>
              <w:rPr>
                <w:bCs/>
                <w:sz w:val="28"/>
                <w:szCs w:val="28"/>
              </w:rPr>
            </w:pPr>
          </w:p>
        </w:tc>
      </w:tr>
      <w:tr w:rsidR="000F66AA" w:rsidTr="000F66AA">
        <w:trPr>
          <w:trHeight w:val="62"/>
          <w:jc w:val="center"/>
        </w:trPr>
        <w:tc>
          <w:tcPr>
            <w:tcW w:w="2979" w:type="dxa"/>
            <w:tcBorders>
              <w:top w:val="nil"/>
              <w:left w:val="nil"/>
              <w:bottom w:val="nil"/>
              <w:right w:val="nil"/>
            </w:tcBorders>
            <w:vAlign w:val="center"/>
          </w:tcPr>
          <w:p w:rsidR="000F66AA" w:rsidRDefault="000F66AA">
            <w:pPr>
              <w:jc w:val="both"/>
              <w:rPr>
                <w:bCs/>
                <w:sz w:val="28"/>
                <w:szCs w:val="28"/>
              </w:rPr>
            </w:pPr>
            <w:r>
              <w:rPr>
                <w:bCs/>
                <w:sz w:val="28"/>
                <w:szCs w:val="28"/>
              </w:rPr>
              <w:t>В наружных стенах зданий</w:t>
            </w:r>
          </w:p>
          <w:p w:rsidR="000F66AA" w:rsidRDefault="000F66AA">
            <w:pPr>
              <w:jc w:val="both"/>
              <w:rPr>
                <w:bCs/>
                <w:sz w:val="28"/>
                <w:szCs w:val="28"/>
              </w:rPr>
            </w:pPr>
          </w:p>
        </w:tc>
        <w:tc>
          <w:tcPr>
            <w:tcW w:w="3827" w:type="dxa"/>
            <w:tcBorders>
              <w:top w:val="nil"/>
              <w:left w:val="nil"/>
              <w:bottom w:val="nil"/>
              <w:right w:val="nil"/>
            </w:tcBorders>
            <w:hideMark/>
          </w:tcPr>
          <w:p w:rsidR="000F66AA" w:rsidRDefault="000F66AA">
            <w:pPr>
              <w:jc w:val="both"/>
              <w:rPr>
                <w:bCs/>
                <w:sz w:val="28"/>
                <w:szCs w:val="28"/>
              </w:rPr>
            </w:pPr>
            <w:r>
              <w:rPr>
                <w:bCs/>
                <w:sz w:val="28"/>
                <w:szCs w:val="28"/>
              </w:rPr>
              <w:t xml:space="preserve">С, </w:t>
            </w:r>
            <w:proofErr w:type="gramStart"/>
            <w:r>
              <w:rPr>
                <w:bCs/>
                <w:sz w:val="28"/>
                <w:szCs w:val="28"/>
              </w:rPr>
              <w:t>СВ</w:t>
            </w:r>
            <w:proofErr w:type="gramEnd"/>
            <w:r>
              <w:rPr>
                <w:bCs/>
                <w:sz w:val="28"/>
                <w:szCs w:val="28"/>
              </w:rPr>
              <w:t>, СЗ, З, В, ЮВ, ЮЗ, Ю</w:t>
            </w:r>
          </w:p>
        </w:tc>
        <w:tc>
          <w:tcPr>
            <w:tcW w:w="1872" w:type="dxa"/>
            <w:tcBorders>
              <w:top w:val="nil"/>
              <w:left w:val="nil"/>
              <w:bottom w:val="nil"/>
              <w:right w:val="nil"/>
            </w:tcBorders>
            <w:hideMark/>
          </w:tcPr>
          <w:p w:rsidR="000F66AA" w:rsidRDefault="000F66AA">
            <w:pPr>
              <w:jc w:val="both"/>
              <w:rPr>
                <w:bCs/>
                <w:sz w:val="28"/>
                <w:szCs w:val="28"/>
              </w:rPr>
            </w:pPr>
            <w:r>
              <w:rPr>
                <w:bCs/>
                <w:sz w:val="28"/>
                <w:szCs w:val="28"/>
              </w:rPr>
              <w:t>1</w:t>
            </w:r>
          </w:p>
        </w:tc>
      </w:tr>
      <w:tr w:rsidR="000F66AA" w:rsidTr="000F66AA">
        <w:trPr>
          <w:trHeight w:val="507"/>
          <w:jc w:val="center"/>
        </w:trPr>
        <w:tc>
          <w:tcPr>
            <w:tcW w:w="2979" w:type="dxa"/>
            <w:tcBorders>
              <w:top w:val="nil"/>
              <w:left w:val="nil"/>
              <w:bottom w:val="nil"/>
              <w:right w:val="nil"/>
            </w:tcBorders>
          </w:tcPr>
          <w:p w:rsidR="000F66AA" w:rsidRDefault="000F66AA">
            <w:pPr>
              <w:jc w:val="both"/>
              <w:rPr>
                <w:bCs/>
                <w:sz w:val="28"/>
                <w:szCs w:val="28"/>
              </w:rPr>
            </w:pPr>
            <w:r>
              <w:rPr>
                <w:bCs/>
                <w:sz w:val="28"/>
                <w:szCs w:val="28"/>
              </w:rPr>
              <w:t>В прямоугольных и трапециевидных фонарях</w:t>
            </w:r>
          </w:p>
          <w:p w:rsidR="000F66AA" w:rsidRDefault="000F66AA">
            <w:pPr>
              <w:jc w:val="both"/>
              <w:rPr>
                <w:bCs/>
                <w:sz w:val="28"/>
                <w:szCs w:val="28"/>
              </w:rPr>
            </w:pPr>
          </w:p>
        </w:tc>
        <w:tc>
          <w:tcPr>
            <w:tcW w:w="3827" w:type="dxa"/>
            <w:tcBorders>
              <w:top w:val="nil"/>
              <w:left w:val="nil"/>
              <w:bottom w:val="nil"/>
              <w:right w:val="nil"/>
            </w:tcBorders>
            <w:hideMark/>
          </w:tcPr>
          <w:p w:rsidR="000F66AA" w:rsidRDefault="000F66AA">
            <w:pPr>
              <w:jc w:val="both"/>
              <w:rPr>
                <w:bCs/>
                <w:sz w:val="28"/>
                <w:szCs w:val="28"/>
              </w:rPr>
            </w:pPr>
            <w:proofErr w:type="gramStart"/>
            <w:r>
              <w:rPr>
                <w:bCs/>
                <w:sz w:val="28"/>
                <w:szCs w:val="28"/>
              </w:rPr>
              <w:t>С-Ю</w:t>
            </w:r>
            <w:proofErr w:type="gramEnd"/>
            <w:r>
              <w:rPr>
                <w:bCs/>
                <w:sz w:val="28"/>
                <w:szCs w:val="28"/>
              </w:rPr>
              <w:t>, В-З, СВ-ЮЗ, ЮВ-СЗ</w:t>
            </w:r>
          </w:p>
        </w:tc>
        <w:tc>
          <w:tcPr>
            <w:tcW w:w="1872" w:type="dxa"/>
            <w:tcBorders>
              <w:top w:val="nil"/>
              <w:left w:val="nil"/>
              <w:bottom w:val="nil"/>
              <w:right w:val="nil"/>
            </w:tcBorders>
            <w:hideMark/>
          </w:tcPr>
          <w:p w:rsidR="000F66AA" w:rsidRDefault="000F66AA">
            <w:pPr>
              <w:jc w:val="both"/>
              <w:rPr>
                <w:bCs/>
                <w:sz w:val="28"/>
                <w:szCs w:val="28"/>
              </w:rPr>
            </w:pPr>
            <w:r>
              <w:rPr>
                <w:bCs/>
                <w:sz w:val="28"/>
                <w:szCs w:val="28"/>
              </w:rPr>
              <w:t>1</w:t>
            </w:r>
          </w:p>
        </w:tc>
      </w:tr>
      <w:tr w:rsidR="000F66AA" w:rsidTr="000F66AA">
        <w:trPr>
          <w:trHeight w:val="169"/>
          <w:jc w:val="center"/>
        </w:trPr>
        <w:tc>
          <w:tcPr>
            <w:tcW w:w="2979" w:type="dxa"/>
            <w:tcBorders>
              <w:top w:val="nil"/>
              <w:left w:val="nil"/>
              <w:bottom w:val="nil"/>
              <w:right w:val="nil"/>
            </w:tcBorders>
          </w:tcPr>
          <w:p w:rsidR="000F66AA" w:rsidRDefault="000F66AA">
            <w:pPr>
              <w:jc w:val="both"/>
              <w:rPr>
                <w:bCs/>
                <w:sz w:val="28"/>
                <w:szCs w:val="28"/>
              </w:rPr>
            </w:pPr>
            <w:r>
              <w:rPr>
                <w:bCs/>
                <w:sz w:val="28"/>
                <w:szCs w:val="28"/>
              </w:rPr>
              <w:t>В фонарях типа «</w:t>
            </w:r>
            <w:proofErr w:type="spellStart"/>
            <w:r>
              <w:rPr>
                <w:bCs/>
                <w:sz w:val="28"/>
                <w:szCs w:val="28"/>
              </w:rPr>
              <w:t>Шед</w:t>
            </w:r>
            <w:proofErr w:type="spellEnd"/>
            <w:r>
              <w:rPr>
                <w:bCs/>
                <w:sz w:val="28"/>
                <w:szCs w:val="28"/>
              </w:rPr>
              <w:t>»</w:t>
            </w:r>
          </w:p>
          <w:p w:rsidR="000F66AA" w:rsidRDefault="000F66AA">
            <w:pPr>
              <w:jc w:val="both"/>
              <w:rPr>
                <w:bCs/>
                <w:sz w:val="28"/>
                <w:szCs w:val="28"/>
              </w:rPr>
            </w:pPr>
          </w:p>
        </w:tc>
        <w:tc>
          <w:tcPr>
            <w:tcW w:w="3827" w:type="dxa"/>
            <w:tcBorders>
              <w:top w:val="nil"/>
              <w:left w:val="nil"/>
              <w:bottom w:val="nil"/>
              <w:right w:val="nil"/>
            </w:tcBorders>
            <w:hideMark/>
          </w:tcPr>
          <w:p w:rsidR="000F66AA" w:rsidRDefault="000F66AA">
            <w:pPr>
              <w:jc w:val="both"/>
              <w:rPr>
                <w:bCs/>
                <w:sz w:val="28"/>
                <w:szCs w:val="28"/>
              </w:rPr>
            </w:pPr>
            <w:r>
              <w:rPr>
                <w:bCs/>
                <w:sz w:val="28"/>
                <w:szCs w:val="28"/>
              </w:rPr>
              <w:t>С</w:t>
            </w:r>
          </w:p>
        </w:tc>
        <w:tc>
          <w:tcPr>
            <w:tcW w:w="1872" w:type="dxa"/>
            <w:tcBorders>
              <w:top w:val="nil"/>
              <w:left w:val="nil"/>
              <w:bottom w:val="nil"/>
              <w:right w:val="nil"/>
            </w:tcBorders>
            <w:hideMark/>
          </w:tcPr>
          <w:p w:rsidR="000F66AA" w:rsidRDefault="000F66AA">
            <w:pPr>
              <w:jc w:val="both"/>
              <w:rPr>
                <w:bCs/>
                <w:sz w:val="28"/>
                <w:szCs w:val="28"/>
              </w:rPr>
            </w:pPr>
            <w:r>
              <w:rPr>
                <w:bCs/>
                <w:sz w:val="28"/>
                <w:szCs w:val="28"/>
              </w:rPr>
              <w:t>1</w:t>
            </w:r>
          </w:p>
        </w:tc>
      </w:tr>
      <w:tr w:rsidR="000F66AA" w:rsidTr="000F66AA">
        <w:trPr>
          <w:jc w:val="center"/>
        </w:trPr>
        <w:tc>
          <w:tcPr>
            <w:tcW w:w="2979" w:type="dxa"/>
            <w:tcBorders>
              <w:top w:val="nil"/>
              <w:left w:val="nil"/>
              <w:bottom w:val="nil"/>
              <w:right w:val="nil"/>
            </w:tcBorders>
          </w:tcPr>
          <w:p w:rsidR="000F66AA" w:rsidRDefault="000F66AA">
            <w:pPr>
              <w:jc w:val="both"/>
              <w:rPr>
                <w:bCs/>
                <w:sz w:val="28"/>
                <w:szCs w:val="28"/>
              </w:rPr>
            </w:pPr>
            <w:r>
              <w:rPr>
                <w:bCs/>
                <w:sz w:val="28"/>
                <w:szCs w:val="28"/>
              </w:rPr>
              <w:lastRenderedPageBreak/>
              <w:t>В зенитных фонарях</w:t>
            </w:r>
          </w:p>
          <w:p w:rsidR="000F66AA" w:rsidRDefault="000F66AA">
            <w:pPr>
              <w:jc w:val="both"/>
              <w:rPr>
                <w:bCs/>
                <w:sz w:val="28"/>
                <w:szCs w:val="28"/>
              </w:rPr>
            </w:pPr>
          </w:p>
        </w:tc>
        <w:tc>
          <w:tcPr>
            <w:tcW w:w="3827" w:type="dxa"/>
            <w:tcBorders>
              <w:top w:val="nil"/>
              <w:left w:val="nil"/>
              <w:bottom w:val="nil"/>
              <w:right w:val="nil"/>
            </w:tcBorders>
            <w:hideMark/>
          </w:tcPr>
          <w:p w:rsidR="000F66AA" w:rsidRDefault="000F66AA">
            <w:pPr>
              <w:jc w:val="both"/>
              <w:rPr>
                <w:bCs/>
                <w:sz w:val="28"/>
                <w:szCs w:val="28"/>
              </w:rPr>
            </w:pPr>
            <w:r>
              <w:rPr>
                <w:bCs/>
                <w:sz w:val="28"/>
                <w:szCs w:val="28"/>
              </w:rPr>
              <w:t>-</w:t>
            </w:r>
          </w:p>
        </w:tc>
        <w:tc>
          <w:tcPr>
            <w:tcW w:w="1872" w:type="dxa"/>
            <w:tcBorders>
              <w:top w:val="nil"/>
              <w:left w:val="nil"/>
              <w:bottom w:val="nil"/>
              <w:right w:val="nil"/>
            </w:tcBorders>
            <w:hideMark/>
          </w:tcPr>
          <w:p w:rsidR="000F66AA" w:rsidRDefault="000F66AA">
            <w:pPr>
              <w:jc w:val="both"/>
              <w:rPr>
                <w:bCs/>
                <w:sz w:val="28"/>
                <w:szCs w:val="28"/>
              </w:rPr>
            </w:pPr>
            <w:r>
              <w:rPr>
                <w:bCs/>
                <w:sz w:val="28"/>
                <w:szCs w:val="28"/>
              </w:rPr>
              <w:t>1</w:t>
            </w:r>
          </w:p>
        </w:tc>
      </w:tr>
    </w:tbl>
    <w:p w:rsidR="000F66AA" w:rsidRDefault="000F66AA" w:rsidP="000F66AA">
      <w:pPr>
        <w:tabs>
          <w:tab w:val="left" w:pos="708"/>
        </w:tabs>
        <w:ind w:left="2430" w:hanging="1721"/>
        <w:jc w:val="both"/>
        <w:rPr>
          <w:bCs/>
          <w:sz w:val="28"/>
          <w:szCs w:val="28"/>
        </w:rPr>
      </w:pPr>
      <w:r>
        <w:rPr>
          <w:bCs/>
          <w:sz w:val="28"/>
          <w:szCs w:val="28"/>
        </w:rPr>
        <w:t xml:space="preserve">Примечания: 1. С - север; </w:t>
      </w:r>
      <w:proofErr w:type="gramStart"/>
      <w:r>
        <w:rPr>
          <w:bCs/>
          <w:sz w:val="28"/>
          <w:szCs w:val="28"/>
        </w:rPr>
        <w:t>СВ</w:t>
      </w:r>
      <w:proofErr w:type="gramEnd"/>
      <w:r>
        <w:rPr>
          <w:bCs/>
          <w:sz w:val="28"/>
          <w:szCs w:val="28"/>
        </w:rPr>
        <w:t xml:space="preserve"> - северо-восток; СЗ - северо-запад; </w:t>
      </w:r>
      <w:r>
        <w:rPr>
          <w:bCs/>
          <w:sz w:val="28"/>
          <w:szCs w:val="28"/>
        </w:rPr>
        <w:br/>
        <w:t>В - восток; З - запад; С-Ю - север-юг; В-З - восток-запад; Ю - юг; ЮВ - юго-восток; ЮЗ - юго-запад.</w:t>
      </w:r>
    </w:p>
    <w:p w:rsidR="000F66AA" w:rsidRDefault="000F66AA" w:rsidP="000F66AA">
      <w:pPr>
        <w:pStyle w:val="a5"/>
        <w:widowControl w:val="0"/>
        <w:tabs>
          <w:tab w:val="left" w:pos="708"/>
        </w:tabs>
        <w:ind w:left="2430"/>
        <w:jc w:val="both"/>
        <w:rPr>
          <w:sz w:val="28"/>
          <w:szCs w:val="28"/>
        </w:rPr>
      </w:pPr>
      <w:r>
        <w:rPr>
          <w:sz w:val="28"/>
          <w:szCs w:val="28"/>
        </w:rPr>
        <w:t xml:space="preserve">2. Ориентацию световых проемов по сторонам света в лечебных учреждениях следует принимать согласно </w:t>
      </w:r>
      <w:proofErr w:type="spellStart"/>
      <w:r>
        <w:rPr>
          <w:bCs/>
          <w:sz w:val="28"/>
          <w:szCs w:val="28"/>
        </w:rPr>
        <w:t>СанПиН</w:t>
      </w:r>
      <w:proofErr w:type="spellEnd"/>
      <w:r>
        <w:rPr>
          <w:bCs/>
          <w:sz w:val="28"/>
          <w:szCs w:val="28"/>
        </w:rPr>
        <w:t xml:space="preserve"> 2.1.3.</w:t>
      </w:r>
      <w:r>
        <w:rPr>
          <w:bCs/>
          <w:spacing w:val="-2"/>
          <w:sz w:val="28"/>
          <w:szCs w:val="28"/>
        </w:rPr>
        <w:t>2630-10</w:t>
      </w:r>
      <w:r>
        <w:rPr>
          <w:sz w:val="28"/>
          <w:szCs w:val="28"/>
        </w:rPr>
        <w:t>.</w:t>
      </w:r>
    </w:p>
    <w:p w:rsidR="000F66AA" w:rsidRDefault="000F66AA" w:rsidP="000F66AA">
      <w:pPr>
        <w:pStyle w:val="a5"/>
        <w:widowControl w:val="0"/>
        <w:tabs>
          <w:tab w:val="left" w:pos="2430"/>
        </w:tabs>
        <w:ind w:left="0" w:firstLine="709"/>
        <w:jc w:val="both"/>
        <w:rPr>
          <w:sz w:val="28"/>
          <w:szCs w:val="28"/>
        </w:rPr>
      </w:pPr>
      <w:r>
        <w:rPr>
          <w:sz w:val="28"/>
          <w:szCs w:val="28"/>
        </w:rPr>
        <w:t xml:space="preserve">13.10.2. Продолжительность непрерывной инсоляции </w:t>
      </w:r>
      <w:r>
        <w:rPr>
          <w:sz w:val="28"/>
          <w:szCs w:val="28"/>
        </w:rPr>
        <w:br/>
        <w:t>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Зеленогорского сельского поселения  не менее 2 часов в день в период с 22 марта по 22 сентября.</w:t>
      </w:r>
    </w:p>
    <w:p w:rsidR="000F66AA" w:rsidRDefault="000F66AA" w:rsidP="000F66AA">
      <w:pPr>
        <w:pStyle w:val="a5"/>
        <w:widowControl w:val="0"/>
        <w:tabs>
          <w:tab w:val="left" w:pos="708"/>
        </w:tabs>
        <w:ind w:left="0" w:firstLine="709"/>
        <w:jc w:val="both"/>
        <w:rPr>
          <w:spacing w:val="-3"/>
          <w:sz w:val="28"/>
          <w:szCs w:val="28"/>
        </w:rPr>
      </w:pPr>
      <w:r>
        <w:rPr>
          <w:spacing w:val="-4"/>
          <w:sz w:val="28"/>
          <w:szCs w:val="28"/>
        </w:rPr>
        <w:t xml:space="preserve">Расчет продолжительности инсоляции помещений и территорий выполняется по </w:t>
      </w:r>
      <w:r>
        <w:rPr>
          <w:spacing w:val="-3"/>
          <w:sz w:val="28"/>
          <w:szCs w:val="28"/>
        </w:rPr>
        <w:t xml:space="preserve">инсоляционным графикам в соответствии с требованиями </w:t>
      </w:r>
      <w:proofErr w:type="spellStart"/>
      <w:r>
        <w:rPr>
          <w:spacing w:val="-3"/>
          <w:sz w:val="28"/>
          <w:szCs w:val="28"/>
        </w:rPr>
        <w:t>СанПиН</w:t>
      </w:r>
      <w:proofErr w:type="spellEnd"/>
      <w:r>
        <w:rPr>
          <w:spacing w:val="-3"/>
          <w:sz w:val="28"/>
          <w:szCs w:val="28"/>
        </w:rPr>
        <w:t xml:space="preserve"> 2.2.1/2.1.1.1076-01. </w:t>
      </w:r>
    </w:p>
    <w:p w:rsidR="000F66AA" w:rsidRDefault="000F66AA" w:rsidP="000F66AA">
      <w:pPr>
        <w:pStyle w:val="a5"/>
        <w:widowControl w:val="0"/>
        <w:tabs>
          <w:tab w:val="left" w:pos="708"/>
        </w:tabs>
        <w:ind w:left="0" w:firstLine="709"/>
        <w:jc w:val="both"/>
        <w:rPr>
          <w:sz w:val="28"/>
          <w:szCs w:val="28"/>
        </w:rPr>
      </w:pPr>
      <w:r>
        <w:rPr>
          <w:sz w:val="28"/>
          <w:szCs w:val="28"/>
        </w:rPr>
        <w:t xml:space="preserve">13.10.3.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школ-интернатов; зоны отдыха лечебно-профилактических </w:t>
      </w:r>
      <w:r>
        <w:rPr>
          <w:rStyle w:val="grame"/>
          <w:sz w:val="28"/>
          <w:szCs w:val="28"/>
        </w:rPr>
        <w:t>учреждений</w:t>
      </w:r>
      <w:r>
        <w:rPr>
          <w:sz w:val="28"/>
          <w:szCs w:val="28"/>
        </w:rPr>
        <w:t xml:space="preserve"> стационарного типа продолжительность инсоляции должна составлять не менее 3 часов на 50 процентов площади каждого участка (площадки).</w:t>
      </w:r>
    </w:p>
    <w:p w:rsidR="000F66AA" w:rsidRDefault="000F66AA" w:rsidP="000F66AA">
      <w:pPr>
        <w:pStyle w:val="a5"/>
        <w:widowControl w:val="0"/>
        <w:tabs>
          <w:tab w:val="left" w:pos="708"/>
        </w:tabs>
        <w:ind w:left="0" w:firstLine="708"/>
        <w:jc w:val="both"/>
        <w:rPr>
          <w:sz w:val="28"/>
          <w:szCs w:val="28"/>
        </w:rPr>
      </w:pPr>
      <w:r>
        <w:rPr>
          <w:sz w:val="28"/>
          <w:szCs w:val="28"/>
        </w:rPr>
        <w:t xml:space="preserve">13.10.4.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w:t>
      </w:r>
      <w:r>
        <w:rPr>
          <w:sz w:val="28"/>
          <w:szCs w:val="28"/>
        </w:rPr>
        <w:br/>
        <w:t>и размеров затеняющих объектов.</w:t>
      </w:r>
    </w:p>
    <w:p w:rsidR="000F66AA" w:rsidRDefault="000F66AA" w:rsidP="000F66AA">
      <w:pPr>
        <w:pStyle w:val="a5"/>
        <w:widowControl w:val="0"/>
        <w:tabs>
          <w:tab w:val="left" w:pos="708"/>
        </w:tabs>
        <w:ind w:left="0" w:firstLine="708"/>
        <w:jc w:val="both"/>
        <w:rPr>
          <w:sz w:val="28"/>
          <w:szCs w:val="28"/>
        </w:rPr>
      </w:pPr>
      <w:r>
        <w:rPr>
          <w:sz w:val="28"/>
          <w:szCs w:val="28"/>
        </w:rPr>
        <w:t xml:space="preserve">13.10.5. Для жилых помещений, дошкольных организаций,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Pr>
          <w:rStyle w:val="spelle"/>
          <w:sz w:val="28"/>
          <w:szCs w:val="28"/>
        </w:rPr>
        <w:t xml:space="preserve">световых проемов, </w:t>
      </w:r>
      <w:r>
        <w:rPr>
          <w:sz w:val="28"/>
          <w:szCs w:val="28"/>
        </w:rPr>
        <w:t>должны предусматриваться меры по ограничению избыточного теплового воздействия инсоляции.</w:t>
      </w:r>
    </w:p>
    <w:p w:rsidR="000F66AA" w:rsidRDefault="000F66AA" w:rsidP="000F66AA">
      <w:pPr>
        <w:pStyle w:val="a5"/>
        <w:widowControl w:val="0"/>
        <w:tabs>
          <w:tab w:val="left" w:pos="708"/>
        </w:tabs>
        <w:ind w:left="0" w:firstLine="708"/>
        <w:jc w:val="both"/>
        <w:rPr>
          <w:sz w:val="28"/>
          <w:szCs w:val="28"/>
        </w:rPr>
      </w:pPr>
      <w:r>
        <w:rPr>
          <w:sz w:val="28"/>
          <w:szCs w:val="28"/>
        </w:rPr>
        <w:t xml:space="preserve">Защита от перегрева должна быть предусмотрена не менее чем </w:t>
      </w:r>
      <w:r>
        <w:rPr>
          <w:sz w:val="28"/>
          <w:szCs w:val="28"/>
        </w:rPr>
        <w:br/>
        <w:t xml:space="preserve">для половины игровых площадок, мест размещения игровых </w:t>
      </w:r>
      <w:r>
        <w:rPr>
          <w:sz w:val="28"/>
          <w:szCs w:val="28"/>
        </w:rPr>
        <w:br/>
        <w:t>и спортивных снарядов и устройств, мест отдыха населения.</w:t>
      </w:r>
    </w:p>
    <w:p w:rsidR="000F66AA" w:rsidRDefault="000F66AA" w:rsidP="000F66AA">
      <w:pPr>
        <w:pStyle w:val="a5"/>
        <w:widowControl w:val="0"/>
        <w:tabs>
          <w:tab w:val="left" w:pos="708"/>
        </w:tabs>
        <w:ind w:left="0" w:firstLine="708"/>
        <w:jc w:val="both"/>
        <w:rPr>
          <w:sz w:val="28"/>
          <w:szCs w:val="28"/>
        </w:rPr>
      </w:pPr>
      <w:r>
        <w:rPr>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0F66AA" w:rsidRDefault="000F66AA" w:rsidP="000F66AA">
      <w:pPr>
        <w:pStyle w:val="a5"/>
        <w:widowControl w:val="0"/>
        <w:tabs>
          <w:tab w:val="left" w:pos="708"/>
        </w:tabs>
        <w:ind w:left="0" w:firstLine="708"/>
        <w:jc w:val="both"/>
        <w:rPr>
          <w:sz w:val="28"/>
          <w:szCs w:val="28"/>
        </w:rPr>
      </w:pPr>
    </w:p>
    <w:p w:rsidR="000F66AA" w:rsidRDefault="000F66AA" w:rsidP="000F66AA">
      <w:pPr>
        <w:pStyle w:val="a5"/>
        <w:widowControl w:val="0"/>
        <w:tabs>
          <w:tab w:val="left" w:pos="708"/>
        </w:tabs>
        <w:ind w:left="0"/>
        <w:jc w:val="both"/>
        <w:rPr>
          <w:sz w:val="28"/>
          <w:szCs w:val="28"/>
        </w:rPr>
      </w:pPr>
      <w:r>
        <w:rPr>
          <w:sz w:val="28"/>
          <w:szCs w:val="28"/>
        </w:rPr>
        <w:t xml:space="preserve">14. Обеспечение доступности жилых объектов, </w:t>
      </w:r>
    </w:p>
    <w:p w:rsidR="000F66AA" w:rsidRDefault="000F66AA" w:rsidP="000F66AA">
      <w:pPr>
        <w:pStyle w:val="a5"/>
        <w:widowControl w:val="0"/>
        <w:tabs>
          <w:tab w:val="left" w:pos="708"/>
        </w:tabs>
        <w:ind w:left="0"/>
        <w:jc w:val="both"/>
        <w:rPr>
          <w:sz w:val="28"/>
          <w:szCs w:val="28"/>
        </w:rPr>
      </w:pPr>
      <w:r>
        <w:rPr>
          <w:sz w:val="28"/>
          <w:szCs w:val="28"/>
        </w:rPr>
        <w:t xml:space="preserve">объектов социальной инфраструктуры для инвалидов </w:t>
      </w:r>
    </w:p>
    <w:p w:rsidR="000F66AA" w:rsidRDefault="000F66AA" w:rsidP="000F66AA">
      <w:pPr>
        <w:pStyle w:val="a5"/>
        <w:widowControl w:val="0"/>
        <w:tabs>
          <w:tab w:val="left" w:pos="708"/>
        </w:tabs>
        <w:ind w:left="0"/>
        <w:jc w:val="both"/>
        <w:rPr>
          <w:sz w:val="28"/>
          <w:szCs w:val="28"/>
        </w:rPr>
      </w:pPr>
      <w:r>
        <w:rPr>
          <w:sz w:val="28"/>
          <w:szCs w:val="28"/>
        </w:rPr>
        <w:lastRenderedPageBreak/>
        <w:t xml:space="preserve">и </w:t>
      </w:r>
      <w:proofErr w:type="spellStart"/>
      <w:r>
        <w:rPr>
          <w:sz w:val="28"/>
          <w:szCs w:val="28"/>
        </w:rPr>
        <w:t>маломобильных</w:t>
      </w:r>
      <w:proofErr w:type="spellEnd"/>
      <w:r>
        <w:rPr>
          <w:sz w:val="28"/>
          <w:szCs w:val="28"/>
        </w:rPr>
        <w:t xml:space="preserve"> групп населения</w:t>
      </w:r>
    </w:p>
    <w:p w:rsidR="000F66AA" w:rsidRDefault="000F66AA" w:rsidP="000F66AA">
      <w:pPr>
        <w:pStyle w:val="a5"/>
        <w:widowControl w:val="0"/>
        <w:tabs>
          <w:tab w:val="left" w:pos="708"/>
        </w:tabs>
        <w:ind w:left="0" w:firstLine="709"/>
        <w:jc w:val="both"/>
        <w:rPr>
          <w:sz w:val="28"/>
          <w:szCs w:val="28"/>
        </w:rPr>
      </w:pP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14.1. При планировке и застройке территорий населенных пунктов Зеленогорского сельского поселения </w:t>
      </w:r>
      <w:r>
        <w:rPr>
          <w:bCs/>
          <w:spacing w:val="-3"/>
          <w:sz w:val="28"/>
          <w:szCs w:val="28"/>
        </w:rPr>
        <w:t>необходимо обеспечивать доступность объектов социальной инфраструктуры</w:t>
      </w:r>
      <w:r>
        <w:rPr>
          <w:bCs/>
          <w:sz w:val="28"/>
          <w:szCs w:val="28"/>
        </w:rPr>
        <w:t xml:space="preserve"> для инвалидов и </w:t>
      </w:r>
      <w:proofErr w:type="spellStart"/>
      <w:r>
        <w:rPr>
          <w:bCs/>
          <w:sz w:val="28"/>
          <w:szCs w:val="28"/>
        </w:rPr>
        <w:t>маломобильных</w:t>
      </w:r>
      <w:proofErr w:type="spellEnd"/>
      <w:r>
        <w:rPr>
          <w:bCs/>
          <w:sz w:val="28"/>
          <w:szCs w:val="28"/>
        </w:rPr>
        <w:t xml:space="preserve"> групп населения. </w:t>
      </w:r>
    </w:p>
    <w:p w:rsidR="000F66AA" w:rsidRDefault="000F66AA" w:rsidP="000F66AA">
      <w:pPr>
        <w:tabs>
          <w:tab w:val="left" w:pos="708"/>
        </w:tabs>
        <w:autoSpaceDE w:val="0"/>
        <w:autoSpaceDN w:val="0"/>
        <w:adjustRightInd w:val="0"/>
        <w:ind w:firstLine="709"/>
        <w:jc w:val="both"/>
        <w:rPr>
          <w:bCs/>
          <w:sz w:val="28"/>
          <w:szCs w:val="28"/>
        </w:rPr>
      </w:pPr>
      <w:r>
        <w:rPr>
          <w:bCs/>
          <w:spacing w:val="-2"/>
          <w:sz w:val="28"/>
          <w:szCs w:val="28"/>
        </w:rPr>
        <w:t xml:space="preserve">При проектировании и реконструкции общественных, жилых </w:t>
      </w:r>
      <w:r>
        <w:rPr>
          <w:bCs/>
          <w:spacing w:val="-2"/>
          <w:sz w:val="28"/>
          <w:szCs w:val="28"/>
        </w:rPr>
        <w:br/>
        <w:t>и промышленных</w:t>
      </w:r>
      <w:r>
        <w:rPr>
          <w:bCs/>
          <w:sz w:val="28"/>
          <w:szCs w:val="28"/>
        </w:rPr>
        <w:t xml:space="preserve"> зданий следует предусматривать для инвалидов </w:t>
      </w:r>
      <w:r>
        <w:rPr>
          <w:bCs/>
          <w:sz w:val="28"/>
          <w:szCs w:val="28"/>
        </w:rPr>
        <w:br/>
        <w:t xml:space="preserve">и граждан других </w:t>
      </w:r>
      <w:proofErr w:type="spellStart"/>
      <w:r>
        <w:rPr>
          <w:bCs/>
          <w:sz w:val="28"/>
          <w:szCs w:val="28"/>
        </w:rPr>
        <w:t>маломобильных</w:t>
      </w:r>
      <w:proofErr w:type="spellEnd"/>
      <w:r>
        <w:rPr>
          <w:bCs/>
          <w:sz w:val="28"/>
          <w:szCs w:val="28"/>
        </w:rPr>
        <w:t xml:space="preserve"> групп населения условия </w:t>
      </w:r>
      <w:r>
        <w:rPr>
          <w:bCs/>
          <w:spacing w:val="-2"/>
          <w:sz w:val="28"/>
          <w:szCs w:val="28"/>
        </w:rPr>
        <w:t xml:space="preserve">жизнедеятельности, равные с остальными категориями населения, </w:t>
      </w:r>
      <w:r>
        <w:rPr>
          <w:bCs/>
          <w:spacing w:val="-2"/>
          <w:sz w:val="28"/>
          <w:szCs w:val="28"/>
        </w:rPr>
        <w:br/>
        <w:t xml:space="preserve">в соответствии с требованиями </w:t>
      </w:r>
      <w:proofErr w:type="spellStart"/>
      <w:r>
        <w:rPr>
          <w:bCs/>
          <w:spacing w:val="-2"/>
          <w:sz w:val="28"/>
          <w:szCs w:val="28"/>
        </w:rPr>
        <w:t>СНиП</w:t>
      </w:r>
      <w:proofErr w:type="spellEnd"/>
      <w:r>
        <w:rPr>
          <w:bCs/>
          <w:spacing w:val="-2"/>
          <w:sz w:val="28"/>
          <w:szCs w:val="28"/>
        </w:rPr>
        <w:t xml:space="preserve"> 35-01-2001, СП 35-101-2001, </w:t>
      </w:r>
      <w:r>
        <w:rPr>
          <w:bCs/>
          <w:spacing w:val="-2"/>
          <w:sz w:val="28"/>
          <w:szCs w:val="28"/>
        </w:rPr>
        <w:br/>
        <w:t xml:space="preserve">СП 35-102-2001, СП 31-102-99, СП 35-103-2001, ВСН 62-91*, </w:t>
      </w:r>
      <w:r>
        <w:rPr>
          <w:bCs/>
          <w:spacing w:val="-2"/>
          <w:sz w:val="28"/>
          <w:szCs w:val="28"/>
        </w:rPr>
        <w:br/>
        <w:t>РДС 35-201-99.</w:t>
      </w:r>
      <w:r>
        <w:rPr>
          <w:bCs/>
          <w:sz w:val="28"/>
          <w:szCs w:val="28"/>
        </w:rPr>
        <w:t xml:space="preserve">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Норматив проектирования специализированных жилых домов или группы квартир для инвалидов колясочников - 0,5 человека </w:t>
      </w:r>
      <w:r>
        <w:rPr>
          <w:bCs/>
          <w:sz w:val="28"/>
          <w:szCs w:val="28"/>
        </w:rPr>
        <w:br/>
        <w:t>на 1 тыс. человек населения.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14.2. Перечень объектов, доступных для инвалидов и других </w:t>
      </w:r>
      <w:proofErr w:type="spellStart"/>
      <w:r>
        <w:rPr>
          <w:bCs/>
          <w:sz w:val="28"/>
          <w:szCs w:val="28"/>
        </w:rPr>
        <w:t>маломобильных</w:t>
      </w:r>
      <w:proofErr w:type="spellEnd"/>
      <w:r>
        <w:rPr>
          <w:bCs/>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Согласование задания на проектирование производится с участием уполномоченных органов в сфере социальной защиты населения </w:t>
      </w:r>
      <w:r>
        <w:rPr>
          <w:bCs/>
          <w:sz w:val="28"/>
          <w:szCs w:val="28"/>
        </w:rPr>
        <w:br/>
        <w:t>и общественных организаций инвалидов.</w:t>
      </w:r>
    </w:p>
    <w:p w:rsidR="000F66AA" w:rsidRDefault="000F66AA" w:rsidP="000F66AA">
      <w:pPr>
        <w:tabs>
          <w:tab w:val="left" w:pos="708"/>
        </w:tabs>
        <w:ind w:firstLine="709"/>
        <w:jc w:val="both"/>
        <w:rPr>
          <w:bCs/>
          <w:sz w:val="28"/>
          <w:szCs w:val="28"/>
        </w:rPr>
      </w:pPr>
      <w:r>
        <w:rPr>
          <w:bCs/>
          <w:sz w:val="28"/>
          <w:szCs w:val="28"/>
        </w:rPr>
        <w:t xml:space="preserve">14.3. К объектам, подлежащим оснащению специальными приспособлениями и оборудованием для свободного передвижения </w:t>
      </w:r>
      <w:r>
        <w:rPr>
          <w:bCs/>
          <w:sz w:val="28"/>
          <w:szCs w:val="28"/>
        </w:rPr>
        <w:br/>
        <w:t xml:space="preserve">и доступа инвалидов и </w:t>
      </w:r>
      <w:proofErr w:type="spellStart"/>
      <w:r>
        <w:rPr>
          <w:bCs/>
          <w:sz w:val="28"/>
          <w:szCs w:val="28"/>
        </w:rPr>
        <w:t>маломобильных</w:t>
      </w:r>
      <w:proofErr w:type="spellEnd"/>
      <w:r>
        <w:rPr>
          <w:bCs/>
          <w:sz w:val="28"/>
          <w:szCs w:val="28"/>
        </w:rPr>
        <w:t xml:space="preserve"> граждан, относятся: жилые </w:t>
      </w:r>
      <w:r>
        <w:rPr>
          <w:bCs/>
          <w:sz w:val="28"/>
          <w:szCs w:val="28"/>
        </w:rPr>
        <w:br/>
        <w:t xml:space="preserve">и административные здания и сооружения; объекты культуры </w:t>
      </w:r>
      <w:r>
        <w:rPr>
          <w:bCs/>
          <w:sz w:val="28"/>
          <w:szCs w:val="28"/>
        </w:rPr>
        <w:br/>
        <w:t xml:space="preserve">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w:t>
      </w:r>
      <w:r>
        <w:rPr>
          <w:bCs/>
          <w:sz w:val="28"/>
          <w:szCs w:val="28"/>
        </w:rPr>
        <w:br/>
        <w:t xml:space="preserve">и пешеходные дорожки; </w:t>
      </w:r>
      <w:proofErr w:type="gramStart"/>
      <w:r>
        <w:rPr>
          <w:bCs/>
          <w:sz w:val="28"/>
          <w:szCs w:val="28"/>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производственные объекты, объекты малого бизнеса и другие места приложения труда;</w:t>
      </w:r>
      <w:proofErr w:type="gramEnd"/>
      <w:r>
        <w:rPr>
          <w:bCs/>
          <w:sz w:val="28"/>
          <w:szCs w:val="28"/>
        </w:rPr>
        <w:t xml:space="preserve"> тротуары, переходы улиц, дорог и магистралей; прилегающие к вышеперечисленным зданиям и сооружениям территории и площади.</w:t>
      </w:r>
    </w:p>
    <w:p w:rsidR="000F66AA" w:rsidRDefault="000F66AA" w:rsidP="000F66AA">
      <w:pPr>
        <w:tabs>
          <w:tab w:val="left" w:pos="708"/>
        </w:tabs>
        <w:ind w:firstLine="709"/>
        <w:jc w:val="both"/>
        <w:rPr>
          <w:bCs/>
          <w:sz w:val="28"/>
          <w:szCs w:val="28"/>
        </w:rPr>
      </w:pPr>
      <w:r>
        <w:rPr>
          <w:bCs/>
          <w:sz w:val="28"/>
          <w:szCs w:val="28"/>
        </w:rPr>
        <w:lastRenderedPageBreak/>
        <w:t xml:space="preserve">14.4. Проектные решения объектов, доступных для </w:t>
      </w:r>
      <w:proofErr w:type="spellStart"/>
      <w:r>
        <w:rPr>
          <w:bCs/>
          <w:sz w:val="28"/>
          <w:szCs w:val="28"/>
        </w:rPr>
        <w:t>маломобильных</w:t>
      </w:r>
      <w:proofErr w:type="spellEnd"/>
      <w:r>
        <w:rPr>
          <w:bCs/>
          <w:sz w:val="28"/>
          <w:szCs w:val="28"/>
        </w:rPr>
        <w:t xml:space="preserve"> групп населения, должны обеспечивать:</w:t>
      </w:r>
    </w:p>
    <w:p w:rsidR="000F66AA" w:rsidRDefault="000F66AA" w:rsidP="000F66AA">
      <w:pPr>
        <w:tabs>
          <w:tab w:val="left" w:pos="708"/>
        </w:tabs>
        <w:ind w:firstLine="709"/>
        <w:jc w:val="both"/>
        <w:rPr>
          <w:bCs/>
          <w:sz w:val="28"/>
          <w:szCs w:val="28"/>
        </w:rPr>
      </w:pPr>
      <w:r>
        <w:rPr>
          <w:bCs/>
          <w:sz w:val="28"/>
          <w:szCs w:val="28"/>
        </w:rPr>
        <w:t>досягаемость мест целевого посещения и беспрепятственность перемещения внутри зданий и сооружений;</w:t>
      </w:r>
    </w:p>
    <w:p w:rsidR="000F66AA" w:rsidRDefault="000F66AA" w:rsidP="000F66AA">
      <w:pPr>
        <w:tabs>
          <w:tab w:val="left" w:pos="708"/>
        </w:tabs>
        <w:ind w:firstLine="709"/>
        <w:jc w:val="both"/>
        <w:rPr>
          <w:bCs/>
          <w:sz w:val="28"/>
          <w:szCs w:val="28"/>
        </w:rPr>
      </w:pPr>
      <w:r>
        <w:rPr>
          <w:bCs/>
          <w:sz w:val="28"/>
          <w:szCs w:val="28"/>
        </w:rPr>
        <w:t xml:space="preserve">безопасность путей движения (в том числе эвакуационных), </w:t>
      </w:r>
      <w:r>
        <w:rPr>
          <w:bCs/>
          <w:sz w:val="28"/>
          <w:szCs w:val="28"/>
        </w:rPr>
        <w:br/>
        <w:t>а также мест проживания, обслуживания и приложения труда;</w:t>
      </w:r>
    </w:p>
    <w:p w:rsidR="000F66AA" w:rsidRDefault="000F66AA" w:rsidP="000F66AA">
      <w:pPr>
        <w:tabs>
          <w:tab w:val="left" w:pos="708"/>
        </w:tabs>
        <w:ind w:firstLine="709"/>
        <w:jc w:val="both"/>
        <w:rPr>
          <w:bCs/>
          <w:sz w:val="28"/>
          <w:szCs w:val="28"/>
        </w:rPr>
      </w:pPr>
      <w:r>
        <w:rPr>
          <w:bCs/>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F66AA" w:rsidRDefault="000F66AA" w:rsidP="000F66AA">
      <w:pPr>
        <w:tabs>
          <w:tab w:val="left" w:pos="708"/>
        </w:tabs>
        <w:ind w:firstLine="709"/>
        <w:jc w:val="both"/>
        <w:rPr>
          <w:bCs/>
          <w:sz w:val="28"/>
          <w:szCs w:val="28"/>
        </w:rPr>
      </w:pPr>
      <w:r>
        <w:rPr>
          <w:bCs/>
          <w:sz w:val="28"/>
          <w:szCs w:val="28"/>
        </w:rPr>
        <w:t>удобство и комфорт среды жизнедеятельности.</w:t>
      </w:r>
    </w:p>
    <w:p w:rsidR="000F66AA" w:rsidRDefault="000F66AA" w:rsidP="000F66AA">
      <w:pPr>
        <w:tabs>
          <w:tab w:val="left" w:pos="708"/>
        </w:tabs>
        <w:ind w:firstLine="709"/>
        <w:jc w:val="both"/>
        <w:rPr>
          <w:bCs/>
          <w:sz w:val="28"/>
          <w:szCs w:val="28"/>
        </w:rPr>
      </w:pPr>
      <w:r>
        <w:rPr>
          <w:bCs/>
          <w:sz w:val="28"/>
          <w:szCs w:val="28"/>
        </w:rPr>
        <w:t xml:space="preserve">В проектах должны быть предусмотрены условия беспрепятственного и удобного передвижения </w:t>
      </w:r>
      <w:proofErr w:type="spellStart"/>
      <w:r>
        <w:rPr>
          <w:bCs/>
          <w:sz w:val="28"/>
          <w:szCs w:val="28"/>
        </w:rPr>
        <w:t>маломобильных</w:t>
      </w:r>
      <w:proofErr w:type="spellEnd"/>
      <w:r>
        <w:rPr>
          <w:bCs/>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w:t>
      </w:r>
      <w:r>
        <w:rPr>
          <w:bCs/>
          <w:spacing w:val="-2"/>
          <w:sz w:val="28"/>
          <w:szCs w:val="28"/>
        </w:rPr>
        <w:t>онной поддержки должна быть обеспечена на всех путях движения, доступ</w:t>
      </w:r>
      <w:r>
        <w:rPr>
          <w:bCs/>
          <w:sz w:val="28"/>
          <w:szCs w:val="28"/>
        </w:rPr>
        <w:t xml:space="preserve">ных для </w:t>
      </w:r>
      <w:proofErr w:type="spellStart"/>
      <w:r>
        <w:rPr>
          <w:bCs/>
          <w:sz w:val="28"/>
          <w:szCs w:val="28"/>
        </w:rPr>
        <w:t>маломобильных</w:t>
      </w:r>
      <w:proofErr w:type="spellEnd"/>
      <w:r>
        <w:rPr>
          <w:bCs/>
          <w:sz w:val="28"/>
          <w:szCs w:val="28"/>
        </w:rPr>
        <w:t xml:space="preserve"> групп населения на все время эксплуатации.</w:t>
      </w:r>
    </w:p>
    <w:p w:rsidR="000F66AA" w:rsidRDefault="000F66AA" w:rsidP="000F66AA">
      <w:pPr>
        <w:pStyle w:val="S2"/>
        <w:widowControl w:val="0"/>
        <w:tabs>
          <w:tab w:val="left" w:pos="708"/>
        </w:tabs>
        <w:spacing w:line="240" w:lineRule="auto"/>
        <w:rPr>
          <w:rFonts w:ascii="Times New Roman" w:hAnsi="Times New Roman" w:cs="Times New Roman"/>
          <w:sz w:val="28"/>
          <w:szCs w:val="28"/>
        </w:rPr>
      </w:pPr>
      <w:r>
        <w:rPr>
          <w:rFonts w:ascii="Times New Roman" w:hAnsi="Times New Roman" w:cs="Times New Roman"/>
          <w:sz w:val="28"/>
          <w:szCs w:val="28"/>
        </w:rPr>
        <w:t xml:space="preserve">14.5. Жилые районы населенных пунктов и их улично-дорожная сеть должны проектироваться с учетом прокладки пешеходных маршрутов для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w:t>
      </w:r>
      <w:r>
        <w:rPr>
          <w:rFonts w:ascii="Times New Roman" w:hAnsi="Times New Roman" w:cs="Times New Roman"/>
          <w:sz w:val="28"/>
          <w:szCs w:val="28"/>
        </w:rPr>
        <w:br/>
        <w:t xml:space="preserve">с устройством доступных им подходов к площадкам и местам посадки </w:t>
      </w:r>
      <w:r>
        <w:rPr>
          <w:rFonts w:ascii="Times New Roman" w:hAnsi="Times New Roman" w:cs="Times New Roman"/>
          <w:sz w:val="28"/>
          <w:szCs w:val="28"/>
        </w:rPr>
        <w:br/>
        <w:t>в общественный транспорт.</w:t>
      </w:r>
    </w:p>
    <w:p w:rsidR="000F66AA" w:rsidRDefault="000F66AA" w:rsidP="000F66AA">
      <w:pPr>
        <w:pStyle w:val="S2"/>
        <w:widowControl w:val="0"/>
        <w:tabs>
          <w:tab w:val="left" w:pos="708"/>
        </w:tabs>
        <w:spacing w:line="240" w:lineRule="auto"/>
        <w:rPr>
          <w:rFonts w:ascii="Times New Roman" w:hAnsi="Times New Roman" w:cs="Times New Roman"/>
          <w:sz w:val="28"/>
          <w:szCs w:val="28"/>
        </w:rPr>
      </w:pPr>
      <w:r>
        <w:rPr>
          <w:rFonts w:ascii="Times New Roman" w:hAnsi="Times New Roman" w:cs="Times New Roman"/>
          <w:sz w:val="28"/>
          <w:szCs w:val="28"/>
        </w:rPr>
        <w:t xml:space="preserve">14.6. Уклоны пешеходных дорожек и тротуаров, которые предназначаются для пользования инвалидами на креслах-колясках </w:t>
      </w:r>
      <w:r>
        <w:rPr>
          <w:rFonts w:ascii="Times New Roman" w:hAnsi="Times New Roman" w:cs="Times New Roman"/>
          <w:sz w:val="28"/>
          <w:szCs w:val="28"/>
        </w:rPr>
        <w:br/>
        <w:t>и престарелых, не должны превышать: продольный - 5 процентов, поперечный - 1 процент.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метров пути с устройством горизонтальных промежуточных площадок вдоль спуска.</w:t>
      </w:r>
    </w:p>
    <w:p w:rsidR="000F66AA" w:rsidRDefault="000F66AA" w:rsidP="000F66AA">
      <w:pPr>
        <w:pStyle w:val="S2"/>
        <w:widowControl w:val="0"/>
        <w:tabs>
          <w:tab w:val="left" w:pos="708"/>
        </w:tabs>
        <w:spacing w:line="240" w:lineRule="auto"/>
        <w:rPr>
          <w:rFonts w:ascii="Times New Roman" w:hAnsi="Times New Roman" w:cs="Times New Roman"/>
          <w:sz w:val="28"/>
          <w:szCs w:val="28"/>
        </w:rPr>
      </w:pPr>
      <w:r>
        <w:rPr>
          <w:rFonts w:ascii="Times New Roman" w:hAnsi="Times New Roman" w:cs="Times New Roman"/>
          <w:sz w:val="28"/>
          <w:szCs w:val="28"/>
        </w:rPr>
        <w:t xml:space="preserve">14.7. Ширина пешеходного пути через островок безопасности </w:t>
      </w:r>
      <w:r>
        <w:rPr>
          <w:rFonts w:ascii="Times New Roman" w:hAnsi="Times New Roman" w:cs="Times New Roman"/>
          <w:sz w:val="28"/>
          <w:szCs w:val="28"/>
        </w:rPr>
        <w:br/>
        <w:t xml:space="preserve">в местах перехода через проезжую часть улиц должна быть не менее </w:t>
      </w:r>
      <w:r>
        <w:rPr>
          <w:rFonts w:ascii="Times New Roman" w:hAnsi="Times New Roman" w:cs="Times New Roman"/>
          <w:sz w:val="28"/>
          <w:szCs w:val="28"/>
        </w:rPr>
        <w:br/>
        <w:t>3 метров, длина - не менее 2 метров.</w:t>
      </w:r>
    </w:p>
    <w:p w:rsidR="000F66AA" w:rsidRDefault="000F66AA" w:rsidP="000F66AA">
      <w:pPr>
        <w:pStyle w:val="S2"/>
        <w:widowControl w:val="0"/>
        <w:tabs>
          <w:tab w:val="left" w:pos="708"/>
        </w:tabs>
        <w:spacing w:line="240" w:lineRule="auto"/>
        <w:rPr>
          <w:rFonts w:ascii="Times New Roman" w:hAnsi="Times New Roman" w:cs="Times New Roman"/>
          <w:sz w:val="28"/>
          <w:szCs w:val="28"/>
        </w:rPr>
      </w:pPr>
      <w:r>
        <w:rPr>
          <w:rFonts w:ascii="Times New Roman" w:hAnsi="Times New Roman" w:cs="Times New Roman"/>
          <w:sz w:val="28"/>
          <w:szCs w:val="28"/>
        </w:rPr>
        <w:t>14.8. Опасные для инвалидов участки и пространства следует огораживать бортовым камнем высотой не менее 0,1 метра.</w:t>
      </w:r>
    </w:p>
    <w:p w:rsidR="000F66AA" w:rsidRDefault="000F66AA" w:rsidP="000F66AA">
      <w:pPr>
        <w:tabs>
          <w:tab w:val="left" w:pos="708"/>
        </w:tabs>
        <w:ind w:firstLine="709"/>
        <w:jc w:val="both"/>
        <w:rPr>
          <w:bCs/>
          <w:sz w:val="28"/>
          <w:szCs w:val="28"/>
        </w:rPr>
      </w:pPr>
      <w:r>
        <w:rPr>
          <w:bCs/>
          <w:sz w:val="28"/>
          <w:szCs w:val="28"/>
        </w:rPr>
        <w:t>14.9. Объекты социальной инфраструктуры должны оснащаться следующими специальными приспособлениями и оборудованием:</w:t>
      </w:r>
    </w:p>
    <w:p w:rsidR="000F66AA" w:rsidRDefault="000F66AA" w:rsidP="000F66AA">
      <w:pPr>
        <w:tabs>
          <w:tab w:val="left" w:pos="708"/>
        </w:tabs>
        <w:ind w:firstLine="709"/>
        <w:jc w:val="both"/>
        <w:rPr>
          <w:bCs/>
          <w:sz w:val="28"/>
          <w:szCs w:val="28"/>
        </w:rPr>
      </w:pPr>
      <w:r>
        <w:rPr>
          <w:bCs/>
          <w:sz w:val="28"/>
          <w:szCs w:val="28"/>
        </w:rPr>
        <w:t xml:space="preserve">визуальной и звуковой информацией, включая специальные знаки у строящихся, ремонтируемых объектов и звуковую сигнализацию </w:t>
      </w:r>
      <w:r>
        <w:rPr>
          <w:bCs/>
          <w:sz w:val="28"/>
          <w:szCs w:val="28"/>
        </w:rPr>
        <w:br/>
        <w:t>у светофоров;</w:t>
      </w:r>
    </w:p>
    <w:p w:rsidR="000F66AA" w:rsidRDefault="000F66AA" w:rsidP="000F66AA">
      <w:pPr>
        <w:tabs>
          <w:tab w:val="left" w:pos="708"/>
        </w:tabs>
        <w:ind w:firstLine="709"/>
        <w:jc w:val="both"/>
        <w:rPr>
          <w:bCs/>
          <w:sz w:val="28"/>
          <w:szCs w:val="28"/>
        </w:rPr>
      </w:pPr>
      <w:r>
        <w:rPr>
          <w:bCs/>
          <w:sz w:val="28"/>
          <w:szCs w:val="28"/>
        </w:rPr>
        <w:t>телефонами-автоматами или иными средствами связи, доступными для инвалидов;</w:t>
      </w:r>
    </w:p>
    <w:p w:rsidR="000F66AA" w:rsidRDefault="000F66AA" w:rsidP="000F66AA">
      <w:pPr>
        <w:tabs>
          <w:tab w:val="left" w:pos="708"/>
        </w:tabs>
        <w:ind w:firstLine="709"/>
        <w:jc w:val="both"/>
        <w:rPr>
          <w:bCs/>
          <w:sz w:val="28"/>
          <w:szCs w:val="28"/>
        </w:rPr>
      </w:pPr>
      <w:r>
        <w:rPr>
          <w:bCs/>
          <w:sz w:val="28"/>
          <w:szCs w:val="28"/>
        </w:rPr>
        <w:t>санитарно-гигиеническими помещениями;</w:t>
      </w:r>
    </w:p>
    <w:p w:rsidR="000F66AA" w:rsidRDefault="000F66AA" w:rsidP="000F66AA">
      <w:pPr>
        <w:tabs>
          <w:tab w:val="left" w:pos="708"/>
        </w:tabs>
        <w:ind w:firstLine="709"/>
        <w:jc w:val="both"/>
        <w:rPr>
          <w:bCs/>
          <w:sz w:val="28"/>
          <w:szCs w:val="28"/>
        </w:rPr>
      </w:pPr>
      <w:r>
        <w:rPr>
          <w:bCs/>
          <w:sz w:val="28"/>
          <w:szCs w:val="28"/>
        </w:rPr>
        <w:t>пандусами и поручнями у лестниц при входах в здания;</w:t>
      </w:r>
    </w:p>
    <w:p w:rsidR="000F66AA" w:rsidRDefault="000F66AA" w:rsidP="000F66AA">
      <w:pPr>
        <w:tabs>
          <w:tab w:val="left" w:pos="708"/>
        </w:tabs>
        <w:ind w:firstLine="709"/>
        <w:jc w:val="both"/>
        <w:rPr>
          <w:bCs/>
          <w:sz w:val="28"/>
          <w:szCs w:val="28"/>
        </w:rPr>
      </w:pPr>
      <w:r>
        <w:rPr>
          <w:bCs/>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0F66AA" w:rsidRDefault="000F66AA" w:rsidP="000F66AA">
      <w:pPr>
        <w:tabs>
          <w:tab w:val="left" w:pos="708"/>
        </w:tabs>
        <w:ind w:firstLine="709"/>
        <w:jc w:val="both"/>
        <w:rPr>
          <w:bCs/>
          <w:sz w:val="28"/>
          <w:szCs w:val="28"/>
        </w:rPr>
      </w:pPr>
      <w:r>
        <w:rPr>
          <w:bCs/>
          <w:sz w:val="28"/>
          <w:szCs w:val="28"/>
        </w:rPr>
        <w:lastRenderedPageBreak/>
        <w:t xml:space="preserve">специальными указателями маршрутов движения инвалидов </w:t>
      </w:r>
      <w:r>
        <w:rPr>
          <w:bCs/>
          <w:sz w:val="28"/>
          <w:szCs w:val="28"/>
        </w:rPr>
        <w:br/>
        <w:t>по территории вокзалов, парков и других рекреационных зон;</w:t>
      </w:r>
    </w:p>
    <w:p w:rsidR="000F66AA" w:rsidRDefault="000F66AA" w:rsidP="000F66AA">
      <w:pPr>
        <w:tabs>
          <w:tab w:val="left" w:pos="708"/>
        </w:tabs>
        <w:ind w:firstLine="709"/>
        <w:jc w:val="both"/>
        <w:rPr>
          <w:bCs/>
          <w:sz w:val="28"/>
          <w:szCs w:val="28"/>
        </w:rPr>
      </w:pPr>
      <w:r>
        <w:rPr>
          <w:bCs/>
          <w:sz w:val="28"/>
          <w:szCs w:val="28"/>
        </w:rPr>
        <w:t xml:space="preserve">пандусами и поручнями у лестниц привокзальных площадей, платформ, </w:t>
      </w:r>
      <w:r>
        <w:rPr>
          <w:bCs/>
          <w:spacing w:val="-2"/>
          <w:sz w:val="28"/>
          <w:szCs w:val="28"/>
        </w:rPr>
        <w:t>остановок маршрутных транспортных средств и мест посадки и высадки пассажиров;</w:t>
      </w:r>
    </w:p>
    <w:p w:rsidR="000F66AA" w:rsidRDefault="000F66AA" w:rsidP="000F66AA">
      <w:pPr>
        <w:tabs>
          <w:tab w:val="left" w:pos="708"/>
        </w:tabs>
        <w:ind w:firstLine="709"/>
        <w:jc w:val="both"/>
        <w:rPr>
          <w:bCs/>
          <w:sz w:val="28"/>
          <w:szCs w:val="28"/>
        </w:rPr>
      </w:pPr>
      <w:r>
        <w:rPr>
          <w:bCs/>
          <w:sz w:val="28"/>
          <w:szCs w:val="28"/>
        </w:rPr>
        <w:t xml:space="preserve">пандусами при входах в здания, пандусами или подъемными устройствами у лестниц на лифтовых площадках, а также при входах </w:t>
      </w:r>
      <w:r>
        <w:rPr>
          <w:bCs/>
          <w:sz w:val="28"/>
          <w:szCs w:val="28"/>
        </w:rPr>
        <w:br/>
        <w:t>в надземные и подземные переходы улиц, дорог и магистралей.</w:t>
      </w:r>
    </w:p>
    <w:p w:rsidR="000F66AA" w:rsidRDefault="000F66AA" w:rsidP="000F66AA">
      <w:pPr>
        <w:tabs>
          <w:tab w:val="left" w:pos="708"/>
        </w:tabs>
        <w:ind w:firstLine="709"/>
        <w:jc w:val="both"/>
        <w:rPr>
          <w:bCs/>
          <w:sz w:val="28"/>
          <w:szCs w:val="28"/>
        </w:rPr>
      </w:pPr>
      <w:r>
        <w:rPr>
          <w:bCs/>
          <w:sz w:val="28"/>
          <w:szCs w:val="28"/>
        </w:rPr>
        <w:t xml:space="preserve">14.10.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w:t>
      </w:r>
      <w:r>
        <w:rPr>
          <w:bCs/>
          <w:sz w:val="28"/>
          <w:szCs w:val="28"/>
        </w:rPr>
        <w:br/>
        <w:t xml:space="preserve">по реальной и прогнозируемой потребности в населенных пунктах.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w:t>
      </w:r>
      <w:r>
        <w:rPr>
          <w:bCs/>
          <w:sz w:val="28"/>
          <w:szCs w:val="28"/>
        </w:rPr>
        <w:br/>
        <w:t>для инвалидов и престарелых.</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w:t>
      </w:r>
      <w:proofErr w:type="spellStart"/>
      <w:r>
        <w:rPr>
          <w:bCs/>
          <w:sz w:val="28"/>
          <w:szCs w:val="28"/>
        </w:rPr>
        <w:t>маломобильных</w:t>
      </w:r>
      <w:proofErr w:type="spellEnd"/>
      <w:r>
        <w:rPr>
          <w:bCs/>
          <w:sz w:val="28"/>
          <w:szCs w:val="28"/>
        </w:rPr>
        <w:t xml:space="preserve"> групп.</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w:t>
      </w:r>
      <w:r>
        <w:rPr>
          <w:bCs/>
          <w:sz w:val="28"/>
          <w:szCs w:val="28"/>
        </w:rPr>
        <w:br/>
        <w:t xml:space="preserve">30 процентов численности инвалидов и престарелых, проживающих </w:t>
      </w:r>
      <w:r>
        <w:rPr>
          <w:bCs/>
          <w:sz w:val="28"/>
          <w:szCs w:val="28"/>
        </w:rPr>
        <w:br/>
        <w:t>в здании.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14.12. Здания должны иметь как минимум один вход, приспособленный для </w:t>
      </w:r>
      <w:proofErr w:type="spellStart"/>
      <w:r>
        <w:rPr>
          <w:bCs/>
          <w:sz w:val="28"/>
          <w:szCs w:val="28"/>
        </w:rPr>
        <w:t>маломобильных</w:t>
      </w:r>
      <w:proofErr w:type="spellEnd"/>
      <w:r>
        <w:rPr>
          <w:bCs/>
          <w:sz w:val="28"/>
          <w:szCs w:val="28"/>
        </w:rPr>
        <w:t xml:space="preserve"> групп населения, с поверхности земли и из каждого доступного для </w:t>
      </w:r>
      <w:proofErr w:type="spellStart"/>
      <w:r>
        <w:rPr>
          <w:bCs/>
          <w:sz w:val="28"/>
          <w:szCs w:val="28"/>
        </w:rPr>
        <w:t>маломобильных</w:t>
      </w:r>
      <w:proofErr w:type="spellEnd"/>
      <w:r>
        <w:rPr>
          <w:bCs/>
          <w:sz w:val="28"/>
          <w:szCs w:val="28"/>
        </w:rPr>
        <w:t xml:space="preserve"> групп населения подземного или надземного перехода, соединенного с этим зданием.</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Места обслуживания и постоянного нахождения </w:t>
      </w:r>
      <w:proofErr w:type="spellStart"/>
      <w:r>
        <w:rPr>
          <w:bCs/>
          <w:sz w:val="28"/>
          <w:szCs w:val="28"/>
        </w:rPr>
        <w:t>маломобильных</w:t>
      </w:r>
      <w:proofErr w:type="spellEnd"/>
      <w:r>
        <w:rPr>
          <w:bCs/>
          <w:sz w:val="28"/>
          <w:szCs w:val="28"/>
        </w:rPr>
        <w:t xml:space="preserve"> групп населения должны располагаться на минимально возможных расстояниях от эвакуационных выходов из помещений, с этажей </w:t>
      </w:r>
      <w:r>
        <w:rPr>
          <w:bCs/>
          <w:sz w:val="28"/>
          <w:szCs w:val="28"/>
        </w:rPr>
        <w:br/>
        <w:t xml:space="preserve">и из зданий наружу. Эвакуационные выходы и пути должны проектироваться из </w:t>
      </w:r>
      <w:proofErr w:type="spellStart"/>
      <w:r>
        <w:rPr>
          <w:bCs/>
          <w:sz w:val="28"/>
          <w:szCs w:val="28"/>
        </w:rPr>
        <w:t>непожароопасных</w:t>
      </w:r>
      <w:proofErr w:type="spellEnd"/>
      <w:r>
        <w:rPr>
          <w:bCs/>
          <w:sz w:val="28"/>
          <w:szCs w:val="28"/>
        </w:rPr>
        <w:t xml:space="preserve"> материалов и соответствовать требованиям </w:t>
      </w:r>
      <w:proofErr w:type="spellStart"/>
      <w:r>
        <w:rPr>
          <w:bCs/>
          <w:sz w:val="28"/>
          <w:szCs w:val="28"/>
        </w:rPr>
        <w:t>СНиП</w:t>
      </w:r>
      <w:proofErr w:type="spellEnd"/>
      <w:r>
        <w:rPr>
          <w:bCs/>
          <w:sz w:val="28"/>
          <w:szCs w:val="28"/>
        </w:rPr>
        <w:t xml:space="preserve"> 35-01-2001, </w:t>
      </w:r>
      <w:proofErr w:type="spellStart"/>
      <w:r>
        <w:rPr>
          <w:bCs/>
          <w:sz w:val="28"/>
          <w:szCs w:val="28"/>
        </w:rPr>
        <w:t>СНиП</w:t>
      </w:r>
      <w:proofErr w:type="spellEnd"/>
      <w:r>
        <w:rPr>
          <w:bCs/>
          <w:sz w:val="28"/>
          <w:szCs w:val="28"/>
        </w:rPr>
        <w:t xml:space="preserve"> 21-01-97*.</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14.13. При проектировании участка здания или комплекса следует соблюдать непрерывность пешеходных и транспортных путей, обеспечивающих доступ </w:t>
      </w:r>
      <w:r>
        <w:rPr>
          <w:color w:val="111111"/>
          <w:spacing w:val="-3"/>
          <w:sz w:val="28"/>
          <w:szCs w:val="28"/>
        </w:rPr>
        <w:t xml:space="preserve">инвалидов и </w:t>
      </w:r>
      <w:proofErr w:type="spellStart"/>
      <w:r>
        <w:rPr>
          <w:color w:val="111111"/>
          <w:spacing w:val="-3"/>
          <w:sz w:val="28"/>
          <w:szCs w:val="28"/>
        </w:rPr>
        <w:t>маломобильных</w:t>
      </w:r>
      <w:proofErr w:type="spellEnd"/>
      <w:r>
        <w:rPr>
          <w:color w:val="111111"/>
          <w:spacing w:val="-3"/>
          <w:sz w:val="28"/>
          <w:szCs w:val="28"/>
        </w:rPr>
        <w:t xml:space="preserve"> лиц в здания. </w:t>
      </w:r>
      <w:r>
        <w:rPr>
          <w:color w:val="111111"/>
          <w:spacing w:val="-3"/>
          <w:sz w:val="28"/>
          <w:szCs w:val="28"/>
        </w:rPr>
        <w:br/>
        <w:t>Эти пути должны стыковаться с внешними</w:t>
      </w:r>
      <w:r>
        <w:rPr>
          <w:color w:val="111111"/>
          <w:sz w:val="28"/>
          <w:szCs w:val="28"/>
        </w:rPr>
        <w:t xml:space="preserve"> по отношению к участку коммуникациями и остановками транспорта.</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Ограждения участков должны обеспечивать возможность опорного движения </w:t>
      </w:r>
      <w:proofErr w:type="spellStart"/>
      <w:r>
        <w:rPr>
          <w:color w:val="111111"/>
          <w:sz w:val="28"/>
          <w:szCs w:val="28"/>
        </w:rPr>
        <w:t>маломобильных</w:t>
      </w:r>
      <w:proofErr w:type="spellEnd"/>
      <w:r>
        <w:rPr>
          <w:color w:val="111111"/>
          <w:sz w:val="28"/>
          <w:szCs w:val="28"/>
        </w:rPr>
        <w:t xml:space="preserve"> групп населения через проходы </w:t>
      </w:r>
      <w:r>
        <w:rPr>
          <w:color w:val="111111"/>
          <w:sz w:val="28"/>
          <w:szCs w:val="28"/>
        </w:rPr>
        <w:br/>
      </w:r>
      <w:r>
        <w:rPr>
          <w:color w:val="111111"/>
          <w:sz w:val="28"/>
          <w:szCs w:val="28"/>
        </w:rPr>
        <w:lastRenderedPageBreak/>
        <w:t>вдоль них.</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14.14. Транспортные проезды и пешеходные дороги на пути </w:t>
      </w:r>
      <w:r>
        <w:rPr>
          <w:bCs/>
          <w:sz w:val="28"/>
          <w:szCs w:val="28"/>
        </w:rPr>
        <w:br/>
        <w:t xml:space="preserve">к объектам, посещаемым инвалидами, допускается совмещать </w:t>
      </w:r>
      <w:r>
        <w:rPr>
          <w:bCs/>
          <w:sz w:val="28"/>
          <w:szCs w:val="28"/>
        </w:rPr>
        <w:br/>
        <w:t>при соблюдении требований к параметрам путей движения.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Ширина пути движения на участке при встречном движении инвалидов на креслах-колясках должна быть не менее 1,8 метра с учетом габаритных размеров кресел-колясок.</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В условиях сложившейся застройки при невозможности </w:t>
      </w:r>
      <w:proofErr w:type="gramStart"/>
      <w:r>
        <w:rPr>
          <w:bCs/>
          <w:sz w:val="28"/>
          <w:szCs w:val="28"/>
        </w:rPr>
        <w:t>достижения нормативных параметров ширины пути движения</w:t>
      </w:r>
      <w:proofErr w:type="gramEnd"/>
      <w:r>
        <w:rPr>
          <w:bCs/>
          <w:sz w:val="28"/>
          <w:szCs w:val="28"/>
        </w:rPr>
        <w:t xml:space="preserve"> следует предусматривать </w:t>
      </w:r>
      <w:r>
        <w:rPr>
          <w:bCs/>
          <w:spacing w:val="-2"/>
          <w:sz w:val="28"/>
          <w:szCs w:val="28"/>
        </w:rPr>
        <w:t xml:space="preserve">устройство горизонтальных площадок размером </w:t>
      </w:r>
      <w:r>
        <w:rPr>
          <w:bCs/>
          <w:spacing w:val="-2"/>
          <w:sz w:val="28"/>
          <w:szCs w:val="28"/>
        </w:rPr>
        <w:br/>
        <w:t>не менее 1,6×1,6 метра через каждые 60 - </w:t>
      </w:r>
      <w:r>
        <w:rPr>
          <w:bCs/>
          <w:sz w:val="28"/>
          <w:szCs w:val="28"/>
        </w:rPr>
        <w:t xml:space="preserve">100 метров пути </w:t>
      </w:r>
      <w:r>
        <w:rPr>
          <w:bCs/>
          <w:sz w:val="28"/>
          <w:szCs w:val="28"/>
        </w:rPr>
        <w:br/>
        <w:t>для обеспечения возможности разъезда инвалидов на креслах-колясках.</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14.15. При совмещении на участке путей движения посетителей </w:t>
      </w:r>
      <w:r>
        <w:rPr>
          <w:bCs/>
          <w:sz w:val="28"/>
          <w:szCs w:val="28"/>
        </w:rPr>
        <w:br/>
        <w:t xml:space="preserve">с проездами для транспорта следует предусматривать ограничительную (латеральную) разметку пешеходных путей на дорогах в соответствии </w:t>
      </w:r>
      <w:r>
        <w:rPr>
          <w:bCs/>
          <w:sz w:val="28"/>
          <w:szCs w:val="28"/>
        </w:rPr>
        <w:br/>
        <w:t>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14.16. При невозможности организации отдельного наземного прохода для инвалидов и </w:t>
      </w:r>
      <w:proofErr w:type="spellStart"/>
      <w:r>
        <w:rPr>
          <w:bCs/>
          <w:sz w:val="28"/>
          <w:szCs w:val="28"/>
        </w:rPr>
        <w:t>маломобильных</w:t>
      </w:r>
      <w:proofErr w:type="spellEnd"/>
      <w:r>
        <w:rPr>
          <w:bCs/>
          <w:sz w:val="28"/>
          <w:szCs w:val="28"/>
        </w:rPr>
        <w:t xml:space="preserve"> групп населения, подземные </w:t>
      </w:r>
      <w:r>
        <w:rPr>
          <w:bCs/>
          <w:sz w:val="28"/>
          <w:szCs w:val="28"/>
        </w:rPr>
        <w:br/>
        <w:t xml:space="preserve">и надземные переходы следует оборудовать пандусами и подъемными устройствами.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14.17. Тактильные средства, выполняющие предупредительную функцию на покрытии пешеходных путей на участке, следует размещать не менее чем за 0,8 метра до объекта информации, начала опасного участка, изменения направления движения, входа и т. п.</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На путях движения </w:t>
      </w:r>
      <w:proofErr w:type="spellStart"/>
      <w:r>
        <w:rPr>
          <w:bCs/>
          <w:sz w:val="28"/>
          <w:szCs w:val="28"/>
        </w:rPr>
        <w:t>маломобильных</w:t>
      </w:r>
      <w:proofErr w:type="spellEnd"/>
      <w:r>
        <w:rPr>
          <w:bCs/>
          <w:sz w:val="28"/>
          <w:szCs w:val="28"/>
        </w:rPr>
        <w:t xml:space="preserve"> групп населения </w:t>
      </w:r>
      <w:r>
        <w:rPr>
          <w:bCs/>
          <w:sz w:val="28"/>
          <w:szCs w:val="28"/>
        </w:rPr>
        <w:br/>
        <w:t>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F66AA" w:rsidRDefault="000F66AA" w:rsidP="000F66AA">
      <w:pPr>
        <w:tabs>
          <w:tab w:val="left" w:pos="708"/>
        </w:tabs>
        <w:autoSpaceDE w:val="0"/>
        <w:autoSpaceDN w:val="0"/>
        <w:adjustRightInd w:val="0"/>
        <w:ind w:firstLine="709"/>
        <w:jc w:val="both"/>
        <w:rPr>
          <w:bCs/>
          <w:sz w:val="28"/>
          <w:szCs w:val="28"/>
        </w:rPr>
      </w:pPr>
      <w:r>
        <w:rPr>
          <w:bCs/>
          <w:spacing w:val="-3"/>
          <w:sz w:val="28"/>
          <w:szCs w:val="28"/>
        </w:rPr>
        <w:t xml:space="preserve">14.18. Объекты, нижняя кромка которых расположена на высоте </w:t>
      </w:r>
      <w:r>
        <w:rPr>
          <w:bCs/>
          <w:spacing w:val="-3"/>
          <w:sz w:val="28"/>
          <w:szCs w:val="28"/>
        </w:rPr>
        <w:br/>
        <w:t>от 0,7 до 2,1 метра</w:t>
      </w:r>
      <w:r>
        <w:rPr>
          <w:bCs/>
          <w:sz w:val="28"/>
          <w:szCs w:val="28"/>
        </w:rPr>
        <w:t xml:space="preserve"> от уровня пешеходного пути, не должны выступать </w:t>
      </w:r>
      <w:r>
        <w:rPr>
          <w:bCs/>
          <w:sz w:val="28"/>
          <w:szCs w:val="28"/>
        </w:rPr>
        <w:br/>
        <w:t xml:space="preserve">за плоскость вертикальной </w:t>
      </w:r>
      <w:r>
        <w:rPr>
          <w:bCs/>
          <w:spacing w:val="-2"/>
          <w:sz w:val="28"/>
          <w:szCs w:val="28"/>
        </w:rPr>
        <w:t xml:space="preserve">конструкции более чем на 0,1 метра, </w:t>
      </w:r>
      <w:r>
        <w:rPr>
          <w:bCs/>
          <w:spacing w:val="-2"/>
          <w:sz w:val="28"/>
          <w:szCs w:val="28"/>
        </w:rPr>
        <w:br/>
        <w:t>а при их размещении на отдельно стоящей опоре -</w:t>
      </w:r>
      <w:r>
        <w:rPr>
          <w:bCs/>
          <w:sz w:val="28"/>
          <w:szCs w:val="28"/>
        </w:rPr>
        <w:t xml:space="preserve"> не более 0,3 метра. При увеличении выступающих размеров пространство под этими объектами необходимо выделять бордюрным камнем, бортиком высотой не менее 0,05 метра или ограждениями высотой не менее 0,7 метра </w:t>
      </w:r>
      <w:r>
        <w:rPr>
          <w:bCs/>
          <w:sz w:val="28"/>
          <w:szCs w:val="28"/>
        </w:rPr>
        <w:br/>
        <w:t>и т. п.</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w:t>
      </w:r>
      <w:r>
        <w:rPr>
          <w:bCs/>
          <w:sz w:val="28"/>
          <w:szCs w:val="28"/>
        </w:rPr>
        <w:lastRenderedPageBreak/>
        <w:t>зданий и сооружений не должны сокращать нормируемое пространство для прохода, а также проезда и маневрирования кресла-коляски.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14.19. На открытых автостоянках около объектов социальной инфраструктуры на расстоянии не далее 50 метров от входа, </w:t>
      </w:r>
      <w:r>
        <w:rPr>
          <w:bCs/>
          <w:sz w:val="28"/>
          <w:szCs w:val="28"/>
        </w:rPr>
        <w:br/>
        <w:t xml:space="preserve">а при жилых зданиях - не далее 100 метров, следует выделять </w:t>
      </w:r>
      <w:r>
        <w:rPr>
          <w:bCs/>
          <w:sz w:val="28"/>
          <w:szCs w:val="28"/>
        </w:rPr>
        <w:br/>
        <w:t xml:space="preserve">до 10 процентов мест (но не менее одного места) для транспорта инвалидов с учетом ширины зоны для парковки не менее 3,5 метра. </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На автомобильных стоянках при специализированных зданиях </w:t>
      </w:r>
      <w:r>
        <w:rPr>
          <w:color w:val="111111"/>
          <w:sz w:val="28"/>
          <w:szCs w:val="28"/>
        </w:rPr>
        <w:br/>
        <w:t xml:space="preserve">и сооружениях для инвалидов следует выделять для личных автомобилей инвалидов не менее 20 процентов мест, а около учреждений, специализирующихся на лечении спинальных больных </w:t>
      </w:r>
      <w:r>
        <w:rPr>
          <w:color w:val="111111"/>
          <w:sz w:val="28"/>
          <w:szCs w:val="28"/>
        </w:rPr>
        <w:br/>
        <w:t>и восстановлении опорно-двигательных функций, - не менее 30 процентов мест.</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метра.</w:t>
      </w:r>
    </w:p>
    <w:p w:rsidR="000F66AA" w:rsidRDefault="000F66AA" w:rsidP="000F66AA">
      <w:pPr>
        <w:pStyle w:val="a5"/>
        <w:widowControl w:val="0"/>
        <w:tabs>
          <w:tab w:val="left" w:pos="708"/>
        </w:tabs>
        <w:ind w:left="432" w:right="432" w:firstLine="709"/>
        <w:jc w:val="both"/>
        <w:rPr>
          <w:color w:val="111111"/>
          <w:sz w:val="28"/>
          <w:szCs w:val="28"/>
        </w:rPr>
      </w:pPr>
      <w:r>
        <w:rPr>
          <w:color w:val="111111"/>
          <w:sz w:val="28"/>
          <w:szCs w:val="28"/>
        </w:rPr>
        <w:t xml:space="preserve">Места парковки оснащаются знаками, применяемыми </w:t>
      </w:r>
      <w:r>
        <w:rPr>
          <w:color w:val="111111"/>
          <w:sz w:val="28"/>
          <w:szCs w:val="28"/>
        </w:rPr>
        <w:br/>
        <w:t>в международной практике.</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14.20. Расстояние от остановок специализированных средств общественного транспорта, перевозящих только инвалидов,</w:t>
      </w:r>
      <w:r>
        <w:rPr>
          <w:bCs/>
          <w:sz w:val="28"/>
          <w:szCs w:val="28"/>
        </w:rPr>
        <w:br/>
        <w:t>до входов в общественные здания не должно превышать 100 метров.</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14.21. Площадки и места отдыха следует размещать </w:t>
      </w:r>
      <w:proofErr w:type="spellStart"/>
      <w:r>
        <w:rPr>
          <w:bCs/>
          <w:sz w:val="28"/>
          <w:szCs w:val="28"/>
        </w:rPr>
        <w:t>смежно</w:t>
      </w:r>
      <w:proofErr w:type="spellEnd"/>
      <w:r>
        <w:rPr>
          <w:bCs/>
          <w:sz w:val="28"/>
          <w:szCs w:val="28"/>
        </w:rPr>
        <w:t xml:space="preserve"> вне габаритов путей движения мест отдыха и ожидания. </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14.22. Для озеленения участков объектов, посещаемых инвалидами и </w:t>
      </w:r>
      <w:proofErr w:type="spellStart"/>
      <w:r>
        <w:rPr>
          <w:bCs/>
          <w:sz w:val="28"/>
          <w:szCs w:val="28"/>
        </w:rPr>
        <w:t>маломобильными</w:t>
      </w:r>
      <w:proofErr w:type="spellEnd"/>
      <w:r>
        <w:rPr>
          <w:bCs/>
          <w:sz w:val="28"/>
          <w:szCs w:val="28"/>
        </w:rPr>
        <w:t xml:space="preserve"> группами населения, следует применять </w:t>
      </w:r>
      <w:proofErr w:type="spellStart"/>
      <w:r>
        <w:rPr>
          <w:bCs/>
          <w:sz w:val="28"/>
          <w:szCs w:val="28"/>
        </w:rPr>
        <w:t>нетравмирующие</w:t>
      </w:r>
      <w:proofErr w:type="spellEnd"/>
      <w:r>
        <w:rPr>
          <w:bCs/>
          <w:sz w:val="28"/>
          <w:szCs w:val="28"/>
        </w:rPr>
        <w:t xml:space="preserve"> древесно-кустарниковые породы.</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 xml:space="preserve">Следует предусматривать линейную посадку деревьев </w:t>
      </w:r>
      <w:r>
        <w:rPr>
          <w:bCs/>
          <w:sz w:val="28"/>
          <w:szCs w:val="28"/>
        </w:rPr>
        <w:br/>
        <w:t>и кустарников для формирования кромок путей пешеходного движения.</w:t>
      </w:r>
    </w:p>
    <w:p w:rsidR="000F66AA" w:rsidRDefault="000F66AA" w:rsidP="000F66AA">
      <w:pPr>
        <w:tabs>
          <w:tab w:val="left" w:pos="708"/>
        </w:tabs>
        <w:autoSpaceDE w:val="0"/>
        <w:autoSpaceDN w:val="0"/>
        <w:adjustRightInd w:val="0"/>
        <w:ind w:firstLine="709"/>
        <w:jc w:val="both"/>
        <w:rPr>
          <w:bCs/>
          <w:sz w:val="28"/>
          <w:szCs w:val="28"/>
        </w:rPr>
      </w:pPr>
      <w:r>
        <w:rPr>
          <w:bCs/>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метра.</w:t>
      </w:r>
    </w:p>
    <w:p w:rsidR="000F66AA" w:rsidRDefault="000F66AA" w:rsidP="000F66AA">
      <w:pPr>
        <w:tabs>
          <w:tab w:val="left" w:pos="708"/>
        </w:tabs>
        <w:ind w:firstLine="709"/>
        <w:jc w:val="both"/>
        <w:rPr>
          <w:bCs/>
          <w:sz w:val="28"/>
          <w:szCs w:val="28"/>
        </w:rPr>
      </w:pPr>
      <w:r>
        <w:rPr>
          <w:bCs/>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66AA" w:rsidRDefault="000F66AA" w:rsidP="000F66AA">
      <w:pPr>
        <w:tabs>
          <w:tab w:val="left" w:pos="708"/>
        </w:tabs>
        <w:ind w:firstLine="709"/>
        <w:jc w:val="both"/>
        <w:rPr>
          <w:bCs/>
          <w:sz w:val="28"/>
          <w:szCs w:val="28"/>
        </w:rPr>
      </w:pPr>
      <w:r>
        <w:rPr>
          <w:bCs/>
          <w:sz w:val="28"/>
          <w:szCs w:val="28"/>
        </w:rPr>
        <w:t>_________________</w:t>
      </w: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ind w:left="-180"/>
        <w:jc w:val="both"/>
        <w:rPr>
          <w:sz w:val="28"/>
          <w:szCs w:val="28"/>
        </w:rPr>
      </w:pPr>
    </w:p>
    <w:p w:rsidR="000F66AA" w:rsidRDefault="000F66AA" w:rsidP="000F66AA">
      <w:pPr>
        <w:tabs>
          <w:tab w:val="left" w:pos="708"/>
        </w:tabs>
        <w:ind w:left="-180"/>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0F66AA" w:rsidRDefault="000F66AA" w:rsidP="000F66AA">
      <w:pPr>
        <w:tabs>
          <w:tab w:val="left" w:pos="708"/>
        </w:tabs>
        <w:jc w:val="both"/>
        <w:rPr>
          <w:sz w:val="28"/>
          <w:szCs w:val="28"/>
        </w:rPr>
      </w:pPr>
    </w:p>
    <w:p w:rsidR="009077F6" w:rsidRDefault="009077F6"/>
    <w:sectPr w:rsidR="009077F6" w:rsidSect="00907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98018C"/>
    <w:lvl w:ilvl="0">
      <w:start w:val="1"/>
      <w:numFmt w:val="bullet"/>
      <w:pStyle w:val="a"/>
      <w:lvlText w:val=""/>
      <w:lvlJc w:val="left"/>
      <w:pPr>
        <w:tabs>
          <w:tab w:val="num" w:pos="360"/>
        </w:tabs>
        <w:ind w:left="360" w:hanging="360"/>
      </w:pPr>
      <w:rPr>
        <w:rFonts w:ascii="Symbol" w:hAnsi="Symbol" w:hint="default"/>
      </w:rPr>
    </w:lvl>
  </w:abstractNum>
  <w:abstractNum w:abstractNumId="1">
    <w:nsid w:val="4C687C45"/>
    <w:multiLevelType w:val="hybridMultilevel"/>
    <w:tmpl w:val="55C4AED0"/>
    <w:lvl w:ilvl="0" w:tplc="0419000F">
      <w:start w:val="1"/>
      <w:numFmt w:val="decimal"/>
      <w:lvlText w:val="%1."/>
      <w:lvlJc w:val="left"/>
      <w:pPr>
        <w:tabs>
          <w:tab w:val="num" w:pos="6171"/>
        </w:tabs>
        <w:ind w:left="6171" w:hanging="360"/>
      </w:pPr>
    </w:lvl>
    <w:lvl w:ilvl="1" w:tplc="04190019">
      <w:start w:val="1"/>
      <w:numFmt w:val="decimal"/>
      <w:lvlText w:val="%2."/>
      <w:lvlJc w:val="left"/>
      <w:pPr>
        <w:tabs>
          <w:tab w:val="num" w:pos="1864"/>
        </w:tabs>
        <w:ind w:left="1864" w:hanging="360"/>
      </w:pPr>
    </w:lvl>
    <w:lvl w:ilvl="2" w:tplc="0419001B">
      <w:start w:val="1"/>
      <w:numFmt w:val="decimal"/>
      <w:lvlText w:val="%3."/>
      <w:lvlJc w:val="left"/>
      <w:pPr>
        <w:tabs>
          <w:tab w:val="num" w:pos="2584"/>
        </w:tabs>
        <w:ind w:left="2584" w:hanging="360"/>
      </w:pPr>
    </w:lvl>
    <w:lvl w:ilvl="3" w:tplc="0419000F">
      <w:start w:val="1"/>
      <w:numFmt w:val="decimal"/>
      <w:lvlText w:val="%4."/>
      <w:lvlJc w:val="left"/>
      <w:pPr>
        <w:tabs>
          <w:tab w:val="num" w:pos="3304"/>
        </w:tabs>
        <w:ind w:left="3304" w:hanging="360"/>
      </w:pPr>
    </w:lvl>
    <w:lvl w:ilvl="4" w:tplc="04190019">
      <w:start w:val="1"/>
      <w:numFmt w:val="decimal"/>
      <w:lvlText w:val="%5."/>
      <w:lvlJc w:val="left"/>
      <w:pPr>
        <w:tabs>
          <w:tab w:val="num" w:pos="4024"/>
        </w:tabs>
        <w:ind w:left="4024" w:hanging="360"/>
      </w:pPr>
    </w:lvl>
    <w:lvl w:ilvl="5" w:tplc="0419001B">
      <w:start w:val="1"/>
      <w:numFmt w:val="decimal"/>
      <w:lvlText w:val="%6."/>
      <w:lvlJc w:val="left"/>
      <w:pPr>
        <w:tabs>
          <w:tab w:val="num" w:pos="4744"/>
        </w:tabs>
        <w:ind w:left="4744" w:hanging="360"/>
      </w:pPr>
    </w:lvl>
    <w:lvl w:ilvl="6" w:tplc="0419000F">
      <w:start w:val="1"/>
      <w:numFmt w:val="decimal"/>
      <w:lvlText w:val="%7."/>
      <w:lvlJc w:val="left"/>
      <w:pPr>
        <w:tabs>
          <w:tab w:val="num" w:pos="5464"/>
        </w:tabs>
        <w:ind w:left="5464" w:hanging="360"/>
      </w:pPr>
    </w:lvl>
    <w:lvl w:ilvl="7" w:tplc="04190019">
      <w:start w:val="1"/>
      <w:numFmt w:val="decimal"/>
      <w:lvlText w:val="%8."/>
      <w:lvlJc w:val="left"/>
      <w:pPr>
        <w:tabs>
          <w:tab w:val="num" w:pos="6184"/>
        </w:tabs>
        <w:ind w:left="6184" w:hanging="360"/>
      </w:pPr>
    </w:lvl>
    <w:lvl w:ilvl="8" w:tplc="0419001B">
      <w:start w:val="1"/>
      <w:numFmt w:val="decimal"/>
      <w:lvlText w:val="%9."/>
      <w:lvlJc w:val="left"/>
      <w:pPr>
        <w:tabs>
          <w:tab w:val="num" w:pos="6904"/>
        </w:tabs>
        <w:ind w:left="6904"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6AA"/>
    <w:rsid w:val="000228F3"/>
    <w:rsid w:val="000A123A"/>
    <w:rsid w:val="000D6752"/>
    <w:rsid w:val="000F66AA"/>
    <w:rsid w:val="00217AAE"/>
    <w:rsid w:val="00321CA4"/>
    <w:rsid w:val="00827979"/>
    <w:rsid w:val="008A7832"/>
    <w:rsid w:val="008E7564"/>
    <w:rsid w:val="009077F6"/>
    <w:rsid w:val="00B01430"/>
    <w:rsid w:val="00D60580"/>
    <w:rsid w:val="00E73B81"/>
    <w:rsid w:val="00F62467"/>
    <w:rsid w:val="00F8401E"/>
    <w:rsid w:val="00FC6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6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F66AA"/>
    <w:pPr>
      <w:keepNext/>
      <w:widowControl w:val="0"/>
      <w:autoSpaceDE w:val="0"/>
      <w:autoSpaceDN w:val="0"/>
      <w:adjustRightInd w:val="0"/>
      <w:spacing w:before="120" w:after="360"/>
      <w:jc w:val="center"/>
      <w:outlineLvl w:val="0"/>
    </w:pPr>
    <w:rPr>
      <w:b/>
      <w:bCs/>
      <w:kern w:val="28"/>
      <w:sz w:val="28"/>
    </w:rPr>
  </w:style>
  <w:style w:type="paragraph" w:styleId="2">
    <w:name w:val="heading 2"/>
    <w:basedOn w:val="a0"/>
    <w:next w:val="a0"/>
    <w:link w:val="20"/>
    <w:semiHidden/>
    <w:unhideWhenUsed/>
    <w:qFormat/>
    <w:rsid w:val="000F66AA"/>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0F66AA"/>
    <w:pPr>
      <w:keepNext/>
      <w:widowControl w:val="0"/>
      <w:autoSpaceDE w:val="0"/>
      <w:autoSpaceDN w:val="0"/>
      <w:adjustRightInd w:val="0"/>
      <w:spacing w:before="120" w:after="120"/>
      <w:jc w:val="center"/>
      <w:outlineLvl w:val="2"/>
    </w:pPr>
    <w:rPr>
      <w:b/>
      <w:bCs/>
      <w:kern w:val="28"/>
    </w:rPr>
  </w:style>
  <w:style w:type="paragraph" w:styleId="6">
    <w:name w:val="heading 6"/>
    <w:basedOn w:val="a0"/>
    <w:next w:val="a0"/>
    <w:link w:val="60"/>
    <w:semiHidden/>
    <w:unhideWhenUsed/>
    <w:qFormat/>
    <w:rsid w:val="000F66AA"/>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66AA"/>
    <w:rPr>
      <w:rFonts w:ascii="Times New Roman" w:eastAsia="Times New Roman" w:hAnsi="Times New Roman" w:cs="Times New Roman"/>
      <w:b/>
      <w:bCs/>
      <w:kern w:val="28"/>
      <w:sz w:val="28"/>
      <w:szCs w:val="24"/>
      <w:lang w:eastAsia="ru-RU"/>
    </w:rPr>
  </w:style>
  <w:style w:type="character" w:customStyle="1" w:styleId="20">
    <w:name w:val="Заголовок 2 Знак"/>
    <w:basedOn w:val="a1"/>
    <w:link w:val="2"/>
    <w:semiHidden/>
    <w:rsid w:val="000F66AA"/>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0F66AA"/>
    <w:rPr>
      <w:rFonts w:ascii="Times New Roman" w:eastAsia="Times New Roman" w:hAnsi="Times New Roman" w:cs="Times New Roman"/>
      <w:b/>
      <w:bCs/>
      <w:kern w:val="28"/>
      <w:sz w:val="24"/>
      <w:szCs w:val="24"/>
      <w:lang w:eastAsia="ru-RU"/>
    </w:rPr>
  </w:style>
  <w:style w:type="character" w:customStyle="1" w:styleId="60">
    <w:name w:val="Заголовок 6 Знак"/>
    <w:basedOn w:val="a1"/>
    <w:link w:val="6"/>
    <w:semiHidden/>
    <w:rsid w:val="000F66AA"/>
    <w:rPr>
      <w:rFonts w:ascii="Times New Roman" w:eastAsia="Times New Roman" w:hAnsi="Times New Roman" w:cs="Times New Roman"/>
      <w:b/>
      <w:bCs/>
      <w:lang w:eastAsia="ru-RU"/>
    </w:rPr>
  </w:style>
  <w:style w:type="character" w:styleId="a4">
    <w:name w:val="Hyperlink"/>
    <w:basedOn w:val="a1"/>
    <w:semiHidden/>
    <w:unhideWhenUsed/>
    <w:rsid w:val="000F66AA"/>
    <w:rPr>
      <w:color w:val="0000FF"/>
      <w:u w:val="single"/>
    </w:rPr>
  </w:style>
  <w:style w:type="paragraph" w:styleId="HTML">
    <w:name w:val="HTML Preformatted"/>
    <w:basedOn w:val="a0"/>
    <w:link w:val="HTML0"/>
    <w:semiHidden/>
    <w:unhideWhenUsed/>
    <w:rsid w:val="000F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0F66AA"/>
    <w:rPr>
      <w:rFonts w:ascii="Courier New" w:eastAsia="Times New Roman" w:hAnsi="Courier New" w:cs="Courier New"/>
      <w:sz w:val="20"/>
      <w:szCs w:val="20"/>
      <w:lang w:eastAsia="ru-RU"/>
    </w:rPr>
  </w:style>
  <w:style w:type="paragraph" w:styleId="a5">
    <w:name w:val="Normal (Web)"/>
    <w:aliases w:val="Обычный (Web)"/>
    <w:basedOn w:val="a0"/>
    <w:autoRedefine/>
    <w:unhideWhenUsed/>
    <w:qFormat/>
    <w:rsid w:val="000F66AA"/>
    <w:pPr>
      <w:ind w:left="720"/>
      <w:contextualSpacing/>
    </w:pPr>
  </w:style>
  <w:style w:type="character" w:customStyle="1" w:styleId="a6">
    <w:name w:val="Верхний колонтитул Знак"/>
    <w:basedOn w:val="a1"/>
    <w:link w:val="a7"/>
    <w:semiHidden/>
    <w:locked/>
    <w:rsid w:val="000F66AA"/>
    <w:rPr>
      <w:sz w:val="24"/>
      <w:szCs w:val="24"/>
    </w:rPr>
  </w:style>
  <w:style w:type="paragraph" w:styleId="a7">
    <w:name w:val="header"/>
    <w:basedOn w:val="a0"/>
    <w:link w:val="a6"/>
    <w:semiHidden/>
    <w:unhideWhenUsed/>
    <w:rsid w:val="000F66AA"/>
    <w:pPr>
      <w:tabs>
        <w:tab w:val="center" w:pos="4677"/>
        <w:tab w:val="right" w:pos="9355"/>
      </w:tabs>
    </w:pPr>
    <w:rPr>
      <w:rFonts w:asciiTheme="minorHAnsi" w:eastAsiaTheme="minorHAnsi" w:hAnsiTheme="minorHAnsi" w:cstheme="minorBidi"/>
      <w:lang w:eastAsia="en-US"/>
    </w:rPr>
  </w:style>
  <w:style w:type="character" w:customStyle="1" w:styleId="a8">
    <w:name w:val="Нижний колонтитул Знак"/>
    <w:basedOn w:val="a1"/>
    <w:link w:val="a9"/>
    <w:semiHidden/>
    <w:locked/>
    <w:rsid w:val="000F66AA"/>
    <w:rPr>
      <w:sz w:val="24"/>
      <w:szCs w:val="24"/>
    </w:rPr>
  </w:style>
  <w:style w:type="paragraph" w:styleId="a9">
    <w:name w:val="footer"/>
    <w:basedOn w:val="a0"/>
    <w:link w:val="a8"/>
    <w:semiHidden/>
    <w:unhideWhenUsed/>
    <w:rsid w:val="000F66AA"/>
    <w:pPr>
      <w:tabs>
        <w:tab w:val="center" w:pos="4677"/>
        <w:tab w:val="right" w:pos="9355"/>
      </w:tabs>
    </w:pPr>
    <w:rPr>
      <w:rFonts w:asciiTheme="minorHAnsi" w:eastAsiaTheme="minorHAnsi" w:hAnsiTheme="minorHAnsi" w:cstheme="minorBidi"/>
      <w:lang w:eastAsia="en-US"/>
    </w:rPr>
  </w:style>
  <w:style w:type="character" w:customStyle="1" w:styleId="aa">
    <w:name w:val="Название Знак"/>
    <w:basedOn w:val="a1"/>
    <w:link w:val="ab"/>
    <w:locked/>
    <w:rsid w:val="000F66AA"/>
    <w:rPr>
      <w:b/>
      <w:snapToGrid w:val="0"/>
      <w:sz w:val="24"/>
    </w:rPr>
  </w:style>
  <w:style w:type="paragraph" w:styleId="ab">
    <w:name w:val="Title"/>
    <w:basedOn w:val="a0"/>
    <w:next w:val="a0"/>
    <w:link w:val="aa"/>
    <w:qFormat/>
    <w:rsid w:val="000F66AA"/>
    <w:pPr>
      <w:pBdr>
        <w:bottom w:val="single" w:sz="8" w:space="4" w:color="4F81BD" w:themeColor="accent1"/>
      </w:pBdr>
      <w:spacing w:after="300"/>
      <w:contextualSpacing/>
    </w:pPr>
    <w:rPr>
      <w:rFonts w:asciiTheme="minorHAnsi" w:eastAsiaTheme="minorHAnsi" w:hAnsiTheme="minorHAnsi" w:cstheme="minorBidi"/>
      <w:b/>
      <w:snapToGrid w:val="0"/>
      <w:szCs w:val="22"/>
      <w:lang w:eastAsia="en-US"/>
    </w:rPr>
  </w:style>
  <w:style w:type="character" w:customStyle="1" w:styleId="ac">
    <w:name w:val="Основной текст Знак"/>
    <w:basedOn w:val="a1"/>
    <w:link w:val="ad"/>
    <w:semiHidden/>
    <w:locked/>
    <w:rsid w:val="000F66AA"/>
    <w:rPr>
      <w:sz w:val="24"/>
      <w:szCs w:val="24"/>
    </w:rPr>
  </w:style>
  <w:style w:type="paragraph" w:styleId="ad">
    <w:name w:val="Body Text"/>
    <w:basedOn w:val="a0"/>
    <w:link w:val="ac"/>
    <w:semiHidden/>
    <w:unhideWhenUsed/>
    <w:rsid w:val="000F66AA"/>
    <w:pPr>
      <w:spacing w:after="120"/>
    </w:pPr>
    <w:rPr>
      <w:rFonts w:asciiTheme="minorHAnsi" w:eastAsiaTheme="minorHAnsi" w:hAnsiTheme="minorHAnsi" w:cstheme="minorBidi"/>
      <w:lang w:eastAsia="en-US"/>
    </w:rPr>
  </w:style>
  <w:style w:type="character" w:customStyle="1" w:styleId="ae">
    <w:name w:val="Основной текст с отступом Знак"/>
    <w:basedOn w:val="a1"/>
    <w:link w:val="af"/>
    <w:semiHidden/>
    <w:locked/>
    <w:rsid w:val="000F66AA"/>
    <w:rPr>
      <w:sz w:val="24"/>
      <w:szCs w:val="24"/>
    </w:rPr>
  </w:style>
  <w:style w:type="paragraph" w:styleId="af">
    <w:name w:val="Body Text Indent"/>
    <w:basedOn w:val="a0"/>
    <w:link w:val="ae"/>
    <w:semiHidden/>
    <w:unhideWhenUsed/>
    <w:rsid w:val="000F66AA"/>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1"/>
    <w:link w:val="22"/>
    <w:semiHidden/>
    <w:locked/>
    <w:rsid w:val="000F66AA"/>
    <w:rPr>
      <w:sz w:val="24"/>
      <w:szCs w:val="24"/>
    </w:rPr>
  </w:style>
  <w:style w:type="paragraph" w:styleId="22">
    <w:name w:val="Body Text 2"/>
    <w:basedOn w:val="a0"/>
    <w:link w:val="21"/>
    <w:semiHidden/>
    <w:unhideWhenUsed/>
    <w:rsid w:val="000F66AA"/>
    <w:pPr>
      <w:spacing w:after="120" w:line="480" w:lineRule="auto"/>
    </w:pPr>
    <w:rPr>
      <w:rFonts w:asciiTheme="minorHAnsi" w:eastAsiaTheme="minorHAnsi" w:hAnsiTheme="minorHAnsi" w:cstheme="minorBidi"/>
      <w:lang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4"/>
    <w:semiHidden/>
    <w:locked/>
    <w:rsid w:val="000F66AA"/>
    <w:rPr>
      <w:sz w:val="24"/>
      <w:szCs w:val="24"/>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semiHidden/>
    <w:unhideWhenUsed/>
    <w:rsid w:val="000F66AA"/>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1"/>
    <w:link w:val="24"/>
    <w:semiHidden/>
    <w:rsid w:val="000F66A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semiHidden/>
    <w:locked/>
    <w:rsid w:val="000F66AA"/>
    <w:rPr>
      <w:sz w:val="16"/>
      <w:szCs w:val="16"/>
    </w:rPr>
  </w:style>
  <w:style w:type="paragraph" w:styleId="32">
    <w:name w:val="Body Text Indent 3"/>
    <w:basedOn w:val="a0"/>
    <w:link w:val="31"/>
    <w:semiHidden/>
    <w:unhideWhenUsed/>
    <w:rsid w:val="000F66AA"/>
    <w:pPr>
      <w:spacing w:after="120"/>
      <w:ind w:left="283"/>
    </w:pPr>
    <w:rPr>
      <w:rFonts w:asciiTheme="minorHAnsi" w:eastAsiaTheme="minorHAnsi" w:hAnsiTheme="minorHAnsi" w:cstheme="minorBidi"/>
      <w:sz w:val="16"/>
      <w:szCs w:val="16"/>
      <w:lang w:eastAsia="en-US"/>
    </w:rPr>
  </w:style>
  <w:style w:type="character" w:customStyle="1" w:styleId="af0">
    <w:name w:val="Текст Знак"/>
    <w:basedOn w:val="a1"/>
    <w:link w:val="af1"/>
    <w:semiHidden/>
    <w:locked/>
    <w:rsid w:val="000F66AA"/>
    <w:rPr>
      <w:rFonts w:ascii="Courier New" w:hAnsi="Courier New" w:cs="Courier New"/>
    </w:rPr>
  </w:style>
  <w:style w:type="paragraph" w:styleId="af1">
    <w:name w:val="Plain Text"/>
    <w:basedOn w:val="a0"/>
    <w:link w:val="af0"/>
    <w:semiHidden/>
    <w:unhideWhenUsed/>
    <w:rsid w:val="000F66AA"/>
    <w:rPr>
      <w:rFonts w:ascii="Courier New" w:eastAsiaTheme="minorHAnsi" w:hAnsi="Courier New" w:cs="Courier New"/>
      <w:sz w:val="22"/>
      <w:szCs w:val="22"/>
      <w:lang w:eastAsia="en-US"/>
    </w:rPr>
  </w:style>
  <w:style w:type="character" w:customStyle="1" w:styleId="11">
    <w:name w:val="Текст выноски Знак1"/>
    <w:basedOn w:val="a1"/>
    <w:link w:val="af2"/>
    <w:semiHidden/>
    <w:locked/>
    <w:rsid w:val="000F66AA"/>
    <w:rPr>
      <w:rFonts w:ascii="Tahoma" w:hAnsi="Tahoma" w:cs="Tahoma"/>
      <w:sz w:val="16"/>
      <w:szCs w:val="16"/>
    </w:rPr>
  </w:style>
  <w:style w:type="paragraph" w:styleId="af2">
    <w:name w:val="Balloon Text"/>
    <w:basedOn w:val="a0"/>
    <w:link w:val="11"/>
    <w:semiHidden/>
    <w:unhideWhenUsed/>
    <w:rsid w:val="000F66AA"/>
    <w:rPr>
      <w:rFonts w:ascii="Tahoma" w:eastAsiaTheme="minorHAnsi" w:hAnsi="Tahoma" w:cs="Tahoma"/>
      <w:sz w:val="16"/>
      <w:szCs w:val="16"/>
      <w:lang w:eastAsia="en-US"/>
    </w:rPr>
  </w:style>
  <w:style w:type="paragraph" w:customStyle="1" w:styleId="af3">
    <w:name w:val="Исполнители"/>
    <w:basedOn w:val="a0"/>
    <w:next w:val="a0"/>
    <w:rsid w:val="000F66AA"/>
    <w:rPr>
      <w:sz w:val="20"/>
      <w:szCs w:val="20"/>
    </w:rPr>
  </w:style>
  <w:style w:type="paragraph" w:customStyle="1" w:styleId="ConsPlusCell">
    <w:name w:val="ConsPlusCell"/>
    <w:rsid w:val="000F66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66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F66A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rsid w:val="000F66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F66A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F66A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BodyText217">
    <w:name w:val="Body Text 217"/>
    <w:basedOn w:val="a0"/>
    <w:rsid w:val="000F66AA"/>
    <w:pPr>
      <w:overflowPunct w:val="0"/>
      <w:autoSpaceDE w:val="0"/>
      <w:autoSpaceDN w:val="0"/>
      <w:adjustRightInd w:val="0"/>
      <w:spacing w:line="360" w:lineRule="auto"/>
      <w:ind w:firstLine="708"/>
      <w:jc w:val="both"/>
    </w:pPr>
    <w:rPr>
      <w:sz w:val="28"/>
      <w:szCs w:val="20"/>
    </w:rPr>
  </w:style>
  <w:style w:type="paragraph" w:customStyle="1" w:styleId="25">
    <w:name w:val="Знак2"/>
    <w:basedOn w:val="a0"/>
    <w:next w:val="2"/>
    <w:autoRedefine/>
    <w:rsid w:val="000F66AA"/>
    <w:pPr>
      <w:spacing w:after="160" w:line="240" w:lineRule="exact"/>
      <w:jc w:val="right"/>
    </w:pPr>
    <w:rPr>
      <w:noProof/>
      <w:lang w:val="en-US" w:eastAsia="en-US"/>
    </w:rPr>
  </w:style>
  <w:style w:type="paragraph" w:customStyle="1" w:styleId="ConsTitle">
    <w:name w:val="ConsTitle"/>
    <w:rsid w:val="000F66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Heading">
    <w:name w:val="Heading"/>
    <w:rsid w:val="000F66A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0"/>
    <w:rsid w:val="000F66AA"/>
    <w:pPr>
      <w:spacing w:before="100" w:beforeAutospacing="1" w:after="100" w:afterAutospacing="1"/>
    </w:pPr>
    <w:rPr>
      <w:rFonts w:ascii="Verdana" w:hAnsi="Verdana"/>
      <w:color w:val="000000"/>
      <w:sz w:val="17"/>
      <w:szCs w:val="17"/>
    </w:rPr>
  </w:style>
  <w:style w:type="paragraph" w:customStyle="1" w:styleId="FR1">
    <w:name w:val="FR1"/>
    <w:rsid w:val="000F66A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
    <w:name w:val="çàãîëîâîê 5"/>
    <w:basedOn w:val="a0"/>
    <w:next w:val="a0"/>
    <w:rsid w:val="000F66AA"/>
    <w:pPr>
      <w:keepNext/>
      <w:jc w:val="center"/>
    </w:pPr>
    <w:rPr>
      <w:szCs w:val="20"/>
    </w:rPr>
  </w:style>
  <w:style w:type="paragraph" w:customStyle="1" w:styleId="textb">
    <w:name w:val="textb"/>
    <w:basedOn w:val="a0"/>
    <w:rsid w:val="000F66AA"/>
    <w:rPr>
      <w:rFonts w:ascii="Arial" w:hAnsi="Arial" w:cs="Arial"/>
      <w:b/>
      <w:bCs/>
      <w:sz w:val="22"/>
      <w:szCs w:val="22"/>
    </w:rPr>
  </w:style>
  <w:style w:type="paragraph" w:customStyle="1" w:styleId="western">
    <w:name w:val="western"/>
    <w:basedOn w:val="a0"/>
    <w:rsid w:val="000F66AA"/>
    <w:pPr>
      <w:spacing w:before="100" w:beforeAutospacing="1" w:after="100" w:afterAutospacing="1"/>
    </w:pPr>
  </w:style>
  <w:style w:type="paragraph" w:customStyle="1" w:styleId="12">
    <w:name w:val="Обычный1"/>
    <w:rsid w:val="000F66AA"/>
    <w:pPr>
      <w:widowControl w:val="0"/>
      <w:spacing w:after="0" w:line="240" w:lineRule="auto"/>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12"/>
    <w:rsid w:val="000F66AA"/>
    <w:pPr>
      <w:widowControl/>
      <w:snapToGrid w:val="0"/>
      <w:ind w:left="-113" w:right="-113"/>
      <w:jc w:val="center"/>
    </w:pPr>
    <w:rPr>
      <w:b/>
      <w:bCs/>
    </w:rPr>
  </w:style>
  <w:style w:type="paragraph" w:customStyle="1" w:styleId="ConsPlusTitle">
    <w:name w:val="ConsPlusTitle"/>
    <w:rsid w:val="000F66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List 2"/>
    <w:basedOn w:val="a0"/>
    <w:semiHidden/>
    <w:unhideWhenUsed/>
    <w:rsid w:val="000F66AA"/>
    <w:pPr>
      <w:ind w:left="566" w:hanging="283"/>
      <w:contextualSpacing/>
    </w:pPr>
  </w:style>
  <w:style w:type="paragraph" w:customStyle="1" w:styleId="af4">
    <w:name w:val="Стиль Список без меток"/>
    <w:basedOn w:val="26"/>
    <w:rsid w:val="000F66AA"/>
    <w:pPr>
      <w:ind w:left="851" w:firstLine="0"/>
      <w:contextualSpacing w:val="0"/>
      <w:jc w:val="both"/>
    </w:pPr>
  </w:style>
  <w:style w:type="character" w:customStyle="1" w:styleId="13">
    <w:name w:val="Основной текст Знак1"/>
    <w:basedOn w:val="a1"/>
    <w:link w:val="ad"/>
    <w:semiHidden/>
    <w:rsid w:val="000F66AA"/>
    <w:rPr>
      <w:rFonts w:ascii="Times New Roman" w:eastAsia="Times New Roman" w:hAnsi="Times New Roman" w:cs="Times New Roman"/>
      <w:sz w:val="24"/>
      <w:szCs w:val="24"/>
      <w:lang w:eastAsia="ru-RU"/>
    </w:rPr>
  </w:style>
  <w:style w:type="paragraph" w:customStyle="1" w:styleId="af5">
    <w:name w:val="Стиль Подпись Таблицы"/>
    <w:basedOn w:val="ad"/>
    <w:qFormat/>
    <w:rsid w:val="000F66AA"/>
    <w:pPr>
      <w:overflowPunct w:val="0"/>
      <w:autoSpaceDE w:val="0"/>
      <w:autoSpaceDN w:val="0"/>
      <w:adjustRightInd w:val="0"/>
      <w:spacing w:before="240" w:after="240"/>
      <w:jc w:val="center"/>
    </w:pPr>
    <w:rPr>
      <w:sz w:val="20"/>
    </w:rPr>
  </w:style>
  <w:style w:type="paragraph" w:customStyle="1" w:styleId="af6">
    <w:name w:val="Стиль Текст в таблице"/>
    <w:basedOn w:val="ad"/>
    <w:qFormat/>
    <w:rsid w:val="000F66AA"/>
    <w:pPr>
      <w:keepLines/>
      <w:overflowPunct w:val="0"/>
      <w:autoSpaceDE w:val="0"/>
      <w:autoSpaceDN w:val="0"/>
      <w:adjustRightInd w:val="0"/>
      <w:spacing w:after="0"/>
    </w:pPr>
    <w:rPr>
      <w:sz w:val="20"/>
    </w:rPr>
  </w:style>
  <w:style w:type="paragraph" w:customStyle="1" w:styleId="af7">
    <w:name w:val="Стиль Стиль Подпись Таблицы + По правому краю"/>
    <w:basedOn w:val="af5"/>
    <w:rsid w:val="000F66AA"/>
    <w:pPr>
      <w:jc w:val="right"/>
    </w:pPr>
  </w:style>
  <w:style w:type="paragraph" w:customStyle="1" w:styleId="af8">
    <w:name w:val="Стиль Стиль Текст в таблице + полужирный"/>
    <w:basedOn w:val="af6"/>
    <w:rsid w:val="000F66AA"/>
    <w:rPr>
      <w:b/>
      <w:bCs/>
    </w:rPr>
  </w:style>
  <w:style w:type="paragraph" w:customStyle="1" w:styleId="0">
    <w:name w:val="Заголовок 0"/>
    <w:basedOn w:val="1"/>
    <w:qFormat/>
    <w:rsid w:val="000F66AA"/>
    <w:pPr>
      <w:widowControl/>
      <w:suppressAutoHyphens/>
      <w:autoSpaceDE/>
      <w:autoSpaceDN/>
      <w:adjustRightInd/>
      <w:spacing w:before="360" w:after="240"/>
      <w:outlineLvl w:val="9"/>
    </w:pPr>
    <w:rPr>
      <w:rFonts w:cs="Arial"/>
      <w:caps/>
      <w:kern w:val="32"/>
      <w:sz w:val="24"/>
      <w:szCs w:val="28"/>
    </w:rPr>
  </w:style>
  <w:style w:type="character" w:customStyle="1" w:styleId="-">
    <w:name w:val="Исполнитель - должность Знак"/>
    <w:basedOn w:val="a1"/>
    <w:link w:val="-0"/>
    <w:locked/>
    <w:rsid w:val="000F66AA"/>
    <w:rPr>
      <w:sz w:val="24"/>
      <w:szCs w:val="24"/>
    </w:rPr>
  </w:style>
  <w:style w:type="paragraph" w:customStyle="1" w:styleId="-0">
    <w:name w:val="Исполнитель - должность"/>
    <w:basedOn w:val="a0"/>
    <w:link w:val="-"/>
    <w:qFormat/>
    <w:rsid w:val="000F66AA"/>
    <w:pPr>
      <w:tabs>
        <w:tab w:val="left" w:pos="5012"/>
        <w:tab w:val="left" w:pos="6964"/>
        <w:tab w:val="left" w:pos="7405"/>
      </w:tabs>
      <w:spacing w:before="240"/>
      <w:ind w:left="392"/>
    </w:pPr>
    <w:rPr>
      <w:rFonts w:asciiTheme="minorHAnsi" w:eastAsiaTheme="minorHAnsi" w:hAnsiTheme="minorHAnsi" w:cstheme="minorBidi"/>
      <w:lang w:eastAsia="en-US"/>
    </w:rPr>
  </w:style>
  <w:style w:type="character" w:customStyle="1" w:styleId="-1">
    <w:name w:val="Исполнитель - подпись Знак"/>
    <w:basedOn w:val="a1"/>
    <w:link w:val="-2"/>
    <w:locked/>
    <w:rsid w:val="000F66AA"/>
    <w:rPr>
      <w:sz w:val="16"/>
      <w:szCs w:val="16"/>
    </w:rPr>
  </w:style>
  <w:style w:type="paragraph" w:customStyle="1" w:styleId="-2">
    <w:name w:val="Исполнитель - подпись"/>
    <w:basedOn w:val="a0"/>
    <w:link w:val="-1"/>
    <w:qFormat/>
    <w:rsid w:val="000F66AA"/>
    <w:pPr>
      <w:tabs>
        <w:tab w:val="left" w:pos="5697"/>
        <w:tab w:val="left" w:pos="6964"/>
        <w:tab w:val="left" w:pos="7405"/>
      </w:tabs>
      <w:spacing w:after="480"/>
      <w:ind w:left="392"/>
    </w:pPr>
    <w:rPr>
      <w:rFonts w:asciiTheme="minorHAnsi" w:eastAsiaTheme="minorHAnsi" w:hAnsiTheme="minorHAnsi" w:cstheme="minorBidi"/>
      <w:sz w:val="16"/>
      <w:szCs w:val="16"/>
      <w:lang w:eastAsia="en-US"/>
    </w:rPr>
  </w:style>
  <w:style w:type="paragraph" w:customStyle="1" w:styleId="-3">
    <w:name w:val="Исполнители - подразделение"/>
    <w:basedOn w:val="a0"/>
    <w:rsid w:val="000F66AA"/>
    <w:pPr>
      <w:spacing w:before="360" w:after="240" w:line="360" w:lineRule="auto"/>
      <w:jc w:val="center"/>
    </w:pPr>
    <w:rPr>
      <w:szCs w:val="20"/>
    </w:rPr>
  </w:style>
  <w:style w:type="paragraph" w:customStyle="1" w:styleId="af9">
    <w:name w:val="Знак"/>
    <w:basedOn w:val="a0"/>
    <w:rsid w:val="000F66AA"/>
    <w:pPr>
      <w:spacing w:line="240" w:lineRule="exact"/>
      <w:jc w:val="both"/>
    </w:pPr>
    <w:rPr>
      <w:rFonts w:ascii="Arial" w:hAnsi="Arial" w:cs="Arial"/>
      <w:lang w:val="en-US" w:eastAsia="en-US"/>
    </w:rPr>
  </w:style>
  <w:style w:type="paragraph" w:customStyle="1" w:styleId="FR2">
    <w:name w:val="FR2"/>
    <w:rsid w:val="000F66AA"/>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text">
    <w:name w:val="text"/>
    <w:basedOn w:val="a0"/>
    <w:next w:val="a0"/>
    <w:rsid w:val="000F66AA"/>
    <w:pPr>
      <w:autoSpaceDE w:val="0"/>
      <w:autoSpaceDN w:val="0"/>
      <w:adjustRightInd w:val="0"/>
      <w:spacing w:before="28" w:after="28"/>
    </w:pPr>
    <w:rPr>
      <w:rFonts w:ascii="Arial" w:hAnsi="Arial" w:cs="Arial"/>
    </w:rPr>
  </w:style>
  <w:style w:type="paragraph" w:customStyle="1" w:styleId="14">
    <w:name w:val="Знак1"/>
    <w:basedOn w:val="a0"/>
    <w:rsid w:val="000F66AA"/>
    <w:pPr>
      <w:spacing w:line="240" w:lineRule="exact"/>
      <w:jc w:val="both"/>
    </w:pPr>
    <w:rPr>
      <w:rFonts w:ascii="Arial" w:hAnsi="Arial" w:cs="Arial"/>
      <w:lang w:val="en-US" w:eastAsia="en-US"/>
    </w:rPr>
  </w:style>
  <w:style w:type="paragraph" w:styleId="a">
    <w:name w:val="List Bullet"/>
    <w:basedOn w:val="a0"/>
    <w:semiHidden/>
    <w:unhideWhenUsed/>
    <w:rsid w:val="000F66AA"/>
    <w:pPr>
      <w:numPr>
        <w:numId w:val="1"/>
      </w:numPr>
      <w:contextualSpacing/>
    </w:pPr>
  </w:style>
  <w:style w:type="character" w:customStyle="1" w:styleId="S1">
    <w:name w:val="S_Маркированный Знак1"/>
    <w:basedOn w:val="a1"/>
    <w:link w:val="S"/>
    <w:locked/>
    <w:rsid w:val="000F66AA"/>
    <w:rPr>
      <w:sz w:val="24"/>
      <w:szCs w:val="24"/>
    </w:rPr>
  </w:style>
  <w:style w:type="paragraph" w:customStyle="1" w:styleId="S">
    <w:name w:val="S_Маркированный"/>
    <w:basedOn w:val="a"/>
    <w:link w:val="S1"/>
    <w:autoRedefine/>
    <w:rsid w:val="000F66AA"/>
    <w:pPr>
      <w:numPr>
        <w:numId w:val="0"/>
      </w:numPr>
      <w:tabs>
        <w:tab w:val="left" w:pos="992"/>
      </w:tabs>
      <w:spacing w:line="360" w:lineRule="auto"/>
      <w:ind w:firstLine="709"/>
      <w:contextualSpacing w:val="0"/>
      <w:jc w:val="both"/>
    </w:pPr>
    <w:rPr>
      <w:rFonts w:asciiTheme="minorHAnsi" w:eastAsiaTheme="minorHAnsi" w:hAnsiTheme="minorHAnsi" w:cstheme="minorBidi"/>
      <w:lang w:eastAsia="en-US"/>
    </w:rPr>
  </w:style>
  <w:style w:type="character" w:customStyle="1" w:styleId="S0">
    <w:name w:val="S_Обычный Знак"/>
    <w:basedOn w:val="a1"/>
    <w:link w:val="S2"/>
    <w:locked/>
    <w:rsid w:val="000F66AA"/>
    <w:rPr>
      <w:rFonts w:ascii="Arial" w:hAnsi="Arial" w:cs="Arial"/>
      <w:sz w:val="24"/>
      <w:szCs w:val="24"/>
    </w:rPr>
  </w:style>
  <w:style w:type="paragraph" w:customStyle="1" w:styleId="S2">
    <w:name w:val="S_Обычный"/>
    <w:basedOn w:val="a0"/>
    <w:link w:val="S0"/>
    <w:rsid w:val="000F66AA"/>
    <w:pPr>
      <w:spacing w:line="360" w:lineRule="auto"/>
      <w:ind w:firstLine="709"/>
      <w:jc w:val="both"/>
    </w:pPr>
    <w:rPr>
      <w:rFonts w:ascii="Arial" w:eastAsiaTheme="minorHAnsi" w:hAnsi="Arial" w:cs="Arial"/>
      <w:lang w:eastAsia="en-US"/>
    </w:rPr>
  </w:style>
  <w:style w:type="character" w:customStyle="1" w:styleId="S3">
    <w:name w:val="S_Таблица Знак"/>
    <w:basedOn w:val="a1"/>
    <w:link w:val="S4"/>
    <w:locked/>
    <w:rsid w:val="000F66AA"/>
    <w:rPr>
      <w:rFonts w:ascii="Arial" w:hAnsi="Arial" w:cs="Arial"/>
      <w:color w:val="008000"/>
      <w:sz w:val="24"/>
      <w:szCs w:val="24"/>
    </w:rPr>
  </w:style>
  <w:style w:type="paragraph" w:customStyle="1" w:styleId="S4">
    <w:name w:val="S_Таблица"/>
    <w:basedOn w:val="a0"/>
    <w:link w:val="S3"/>
    <w:autoRedefine/>
    <w:rsid w:val="000F66AA"/>
    <w:pPr>
      <w:widowControl w:val="0"/>
      <w:tabs>
        <w:tab w:val="num" w:pos="1440"/>
      </w:tabs>
      <w:jc w:val="right"/>
    </w:pPr>
    <w:rPr>
      <w:rFonts w:ascii="Arial" w:eastAsiaTheme="minorHAnsi" w:hAnsi="Arial" w:cs="Arial"/>
      <w:color w:val="008000"/>
      <w:lang w:eastAsia="en-US"/>
    </w:rPr>
  </w:style>
  <w:style w:type="character" w:customStyle="1" w:styleId="S5">
    <w:name w:val="S_Обычный в таблице Знак"/>
    <w:basedOn w:val="a1"/>
    <w:link w:val="S6"/>
    <w:locked/>
    <w:rsid w:val="000F66AA"/>
    <w:rPr>
      <w:sz w:val="24"/>
      <w:szCs w:val="24"/>
    </w:rPr>
  </w:style>
  <w:style w:type="paragraph" w:customStyle="1" w:styleId="S6">
    <w:name w:val="S_Обычный в таблице"/>
    <w:basedOn w:val="a0"/>
    <w:link w:val="S5"/>
    <w:rsid w:val="000F66AA"/>
    <w:pPr>
      <w:jc w:val="center"/>
    </w:pPr>
    <w:rPr>
      <w:rFonts w:asciiTheme="minorHAnsi" w:eastAsiaTheme="minorHAnsi" w:hAnsiTheme="minorHAnsi" w:cstheme="minorBidi"/>
      <w:lang w:eastAsia="en-US"/>
    </w:rPr>
  </w:style>
  <w:style w:type="paragraph" w:customStyle="1" w:styleId="afa">
    <w:name w:val="Примечание"/>
    <w:basedOn w:val="a0"/>
    <w:rsid w:val="000F66AA"/>
    <w:pPr>
      <w:ind w:firstLine="567"/>
      <w:jc w:val="both"/>
    </w:pPr>
    <w:rPr>
      <w:rFonts w:ascii="Arial" w:hAnsi="Arial" w:cs="Arial"/>
      <w:sz w:val="20"/>
      <w:szCs w:val="20"/>
      <w:lang w:eastAsia="en-US"/>
    </w:rPr>
  </w:style>
  <w:style w:type="paragraph" w:customStyle="1" w:styleId="afb">
    <w:name w:val="приложения рнгп"/>
    <w:basedOn w:val="2"/>
    <w:autoRedefine/>
    <w:rsid w:val="000F66A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customStyle="1" w:styleId="15">
    <w:name w:val="Стиль1"/>
    <w:basedOn w:val="a0"/>
    <w:rsid w:val="000F66AA"/>
    <w:pPr>
      <w:jc w:val="center"/>
    </w:pPr>
    <w:rPr>
      <w:rFonts w:ascii="Arial" w:hAnsi="Arial" w:cs="Arial"/>
      <w:sz w:val="20"/>
      <w:szCs w:val="20"/>
    </w:rPr>
  </w:style>
  <w:style w:type="paragraph" w:customStyle="1" w:styleId="textn">
    <w:name w:val="textn"/>
    <w:basedOn w:val="a0"/>
    <w:rsid w:val="000F66AA"/>
    <w:pPr>
      <w:spacing w:before="100" w:beforeAutospacing="1" w:after="100" w:afterAutospacing="1"/>
    </w:pPr>
    <w:rPr>
      <w:rFonts w:ascii="Arial" w:hAnsi="Arial" w:cs="Arial"/>
    </w:rPr>
  </w:style>
  <w:style w:type="paragraph" w:customStyle="1" w:styleId="33">
    <w:name w:val="Знак3"/>
    <w:basedOn w:val="a0"/>
    <w:rsid w:val="000F66AA"/>
    <w:pPr>
      <w:spacing w:line="240" w:lineRule="exact"/>
      <w:jc w:val="both"/>
    </w:pPr>
    <w:rPr>
      <w:rFonts w:ascii="Arial" w:hAnsi="Arial" w:cs="Arial"/>
      <w:lang w:val="en-US" w:eastAsia="en-US"/>
    </w:rPr>
  </w:style>
  <w:style w:type="paragraph" w:customStyle="1" w:styleId="4">
    <w:name w:val="Знак4"/>
    <w:basedOn w:val="a0"/>
    <w:rsid w:val="000F66AA"/>
    <w:pPr>
      <w:spacing w:line="240" w:lineRule="exact"/>
      <w:jc w:val="both"/>
    </w:pPr>
    <w:rPr>
      <w:rFonts w:ascii="Arial" w:hAnsi="Arial" w:cs="Arial"/>
      <w:lang w:val="en-US" w:eastAsia="en-US"/>
    </w:rPr>
  </w:style>
  <w:style w:type="paragraph" w:customStyle="1" w:styleId="50">
    <w:name w:val="Знак5"/>
    <w:basedOn w:val="a0"/>
    <w:rsid w:val="000F66AA"/>
    <w:pPr>
      <w:spacing w:line="240" w:lineRule="exact"/>
      <w:jc w:val="both"/>
    </w:pPr>
    <w:rPr>
      <w:rFonts w:ascii="Arial" w:hAnsi="Arial" w:cs="Arial"/>
      <w:lang w:val="en-US" w:eastAsia="en-US"/>
    </w:rPr>
  </w:style>
  <w:style w:type="paragraph" w:customStyle="1" w:styleId="61">
    <w:name w:val="Знак6"/>
    <w:basedOn w:val="a0"/>
    <w:rsid w:val="000F66AA"/>
    <w:pPr>
      <w:spacing w:line="240" w:lineRule="exact"/>
      <w:jc w:val="both"/>
    </w:pPr>
    <w:rPr>
      <w:rFonts w:ascii="Arial" w:hAnsi="Arial" w:cs="Arial"/>
      <w:lang w:val="en-US" w:eastAsia="en-US"/>
    </w:rPr>
  </w:style>
  <w:style w:type="paragraph" w:customStyle="1" w:styleId="7">
    <w:name w:val="Знак7"/>
    <w:basedOn w:val="a0"/>
    <w:rsid w:val="000F66AA"/>
    <w:pPr>
      <w:spacing w:line="240" w:lineRule="exact"/>
      <w:jc w:val="both"/>
    </w:pPr>
    <w:rPr>
      <w:rFonts w:ascii="Arial" w:hAnsi="Arial" w:cs="Arial"/>
      <w:lang w:val="en-US" w:eastAsia="en-US"/>
    </w:rPr>
  </w:style>
  <w:style w:type="paragraph" w:customStyle="1" w:styleId="8">
    <w:name w:val="Знак8"/>
    <w:basedOn w:val="a0"/>
    <w:rsid w:val="000F66AA"/>
    <w:pPr>
      <w:spacing w:line="240" w:lineRule="exact"/>
      <w:jc w:val="both"/>
    </w:pPr>
    <w:rPr>
      <w:rFonts w:ascii="Arial" w:hAnsi="Arial" w:cs="Arial"/>
      <w:lang w:val="en-US" w:eastAsia="en-US"/>
    </w:rPr>
  </w:style>
  <w:style w:type="paragraph" w:customStyle="1" w:styleId="9">
    <w:name w:val="Знак9"/>
    <w:basedOn w:val="a0"/>
    <w:rsid w:val="000F66AA"/>
    <w:pPr>
      <w:spacing w:line="240" w:lineRule="exact"/>
      <w:jc w:val="both"/>
    </w:pPr>
    <w:rPr>
      <w:rFonts w:ascii="Arial" w:hAnsi="Arial" w:cs="Arial"/>
      <w:lang w:val="en-US" w:eastAsia="en-US"/>
    </w:rPr>
  </w:style>
  <w:style w:type="paragraph" w:customStyle="1" w:styleId="100">
    <w:name w:val="Знак10"/>
    <w:basedOn w:val="a0"/>
    <w:rsid w:val="000F66AA"/>
    <w:pPr>
      <w:spacing w:line="240" w:lineRule="exact"/>
      <w:jc w:val="both"/>
    </w:pPr>
    <w:rPr>
      <w:rFonts w:ascii="Arial" w:hAnsi="Arial" w:cs="Arial"/>
      <w:lang w:val="en-US" w:eastAsia="en-US"/>
    </w:rPr>
  </w:style>
  <w:style w:type="paragraph" w:customStyle="1" w:styleId="FORMATTEXT">
    <w:name w:val=".FORMATTEXT"/>
    <w:rsid w:val="000F66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0F66AA"/>
    <w:rPr>
      <w:rFonts w:ascii="Verdana" w:hAnsi="Verdana" w:cs="Verdana"/>
      <w:sz w:val="20"/>
      <w:szCs w:val="20"/>
      <w:lang w:val="en-US" w:eastAsia="en-US"/>
    </w:rPr>
  </w:style>
  <w:style w:type="paragraph" w:customStyle="1" w:styleId="Style9">
    <w:name w:val="Style9"/>
    <w:basedOn w:val="a0"/>
    <w:rsid w:val="000F66AA"/>
    <w:pPr>
      <w:widowControl w:val="0"/>
      <w:autoSpaceDE w:val="0"/>
      <w:autoSpaceDN w:val="0"/>
      <w:adjustRightInd w:val="0"/>
      <w:spacing w:line="331" w:lineRule="exact"/>
      <w:ind w:firstLine="734"/>
      <w:jc w:val="both"/>
    </w:pPr>
  </w:style>
  <w:style w:type="character" w:customStyle="1" w:styleId="17">
    <w:name w:val="Нижний колонтитул Знак1"/>
    <w:basedOn w:val="a1"/>
    <w:link w:val="a9"/>
    <w:semiHidden/>
    <w:rsid w:val="000F66AA"/>
    <w:rPr>
      <w:rFonts w:ascii="Times New Roman" w:eastAsia="Times New Roman" w:hAnsi="Times New Roman" w:cs="Times New Roman"/>
      <w:sz w:val="24"/>
      <w:szCs w:val="24"/>
      <w:lang w:eastAsia="ru-RU"/>
    </w:rPr>
  </w:style>
  <w:style w:type="character" w:customStyle="1" w:styleId="18">
    <w:name w:val="Основной текст с отступом Знак1"/>
    <w:basedOn w:val="a1"/>
    <w:link w:val="af"/>
    <w:semiHidden/>
    <w:rsid w:val="000F66AA"/>
    <w:rPr>
      <w:rFonts w:ascii="Times New Roman" w:eastAsia="Times New Roman" w:hAnsi="Times New Roman" w:cs="Times New Roman"/>
      <w:sz w:val="24"/>
      <w:szCs w:val="24"/>
      <w:lang w:eastAsia="ru-RU"/>
    </w:rPr>
  </w:style>
  <w:style w:type="character" w:customStyle="1" w:styleId="211">
    <w:name w:val="Основной текст 2 Знак1"/>
    <w:basedOn w:val="a1"/>
    <w:link w:val="22"/>
    <w:semiHidden/>
    <w:rsid w:val="000F66AA"/>
    <w:rPr>
      <w:rFonts w:ascii="Times New Roman" w:eastAsia="Times New Roman" w:hAnsi="Times New Roman" w:cs="Times New Roman"/>
      <w:sz w:val="24"/>
      <w:szCs w:val="24"/>
      <w:lang w:eastAsia="ru-RU"/>
    </w:rPr>
  </w:style>
  <w:style w:type="character" w:customStyle="1" w:styleId="ConsNormal0">
    <w:name w:val="ConsNormal Знак"/>
    <w:basedOn w:val="a1"/>
    <w:rsid w:val="000F66AA"/>
    <w:rPr>
      <w:rFonts w:ascii="Arial" w:hAnsi="Arial" w:cs="Arial" w:hint="default"/>
      <w:sz w:val="24"/>
      <w:szCs w:val="24"/>
      <w:lang w:val="ru-RU" w:eastAsia="ru-RU" w:bidi="ar-SA"/>
    </w:rPr>
  </w:style>
  <w:style w:type="character" w:customStyle="1" w:styleId="19">
    <w:name w:val="Название Знак1"/>
    <w:basedOn w:val="a1"/>
    <w:link w:val="ab"/>
    <w:rsid w:val="000F66A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Текст Знак1"/>
    <w:basedOn w:val="a1"/>
    <w:link w:val="af1"/>
    <w:semiHidden/>
    <w:rsid w:val="000F66AA"/>
    <w:rPr>
      <w:rFonts w:ascii="Consolas" w:eastAsia="Times New Roman" w:hAnsi="Consolas" w:cs="Times New Roman"/>
      <w:sz w:val="21"/>
      <w:szCs w:val="21"/>
      <w:lang w:eastAsia="ru-RU"/>
    </w:rPr>
  </w:style>
  <w:style w:type="character" w:customStyle="1" w:styleId="1b">
    <w:name w:val="Верхний колонтитул Знак1"/>
    <w:basedOn w:val="a1"/>
    <w:link w:val="a7"/>
    <w:semiHidden/>
    <w:rsid w:val="000F66AA"/>
    <w:rPr>
      <w:rFonts w:ascii="Times New Roman" w:eastAsia="Times New Roman" w:hAnsi="Times New Roman" w:cs="Times New Roman"/>
      <w:sz w:val="24"/>
      <w:szCs w:val="24"/>
      <w:lang w:eastAsia="ru-RU"/>
    </w:rPr>
  </w:style>
  <w:style w:type="character" w:customStyle="1" w:styleId="spelle">
    <w:name w:val="spelle"/>
    <w:basedOn w:val="a1"/>
    <w:rsid w:val="000F66AA"/>
  </w:style>
  <w:style w:type="character" w:customStyle="1" w:styleId="grame">
    <w:name w:val="grame"/>
    <w:basedOn w:val="a1"/>
    <w:rsid w:val="000F66AA"/>
  </w:style>
  <w:style w:type="character" w:customStyle="1" w:styleId="Normal">
    <w:name w:val="Normal Знак"/>
    <w:basedOn w:val="a1"/>
    <w:rsid w:val="000F66AA"/>
    <w:rPr>
      <w:sz w:val="24"/>
      <w:szCs w:val="24"/>
      <w:lang w:val="ru-RU" w:eastAsia="ru-RU" w:bidi="ar-SA"/>
    </w:rPr>
  </w:style>
  <w:style w:type="character" w:customStyle="1" w:styleId="Normal10-0220">
    <w:name w:val="Стиль Normal + 10 пт полужирный По центру Слева:  -02 см Справ...2 Знак"/>
    <w:basedOn w:val="Normal"/>
    <w:rsid w:val="000F66AA"/>
    <w:rPr>
      <w:b/>
      <w:bCs/>
    </w:rPr>
  </w:style>
  <w:style w:type="character" w:customStyle="1" w:styleId="afc">
    <w:name w:val="Текст выноски Знак"/>
    <w:basedOn w:val="a1"/>
    <w:link w:val="af2"/>
    <w:uiPriority w:val="99"/>
    <w:semiHidden/>
    <w:rsid w:val="000F66AA"/>
    <w:rPr>
      <w:rFonts w:ascii="Tahoma" w:eastAsia="Times New Roman" w:hAnsi="Tahoma" w:cs="Tahoma"/>
      <w:sz w:val="16"/>
      <w:szCs w:val="16"/>
      <w:lang w:eastAsia="ru-RU"/>
    </w:rPr>
  </w:style>
  <w:style w:type="character" w:customStyle="1" w:styleId="310">
    <w:name w:val="Основной текст с отступом 3 Знак1"/>
    <w:basedOn w:val="a1"/>
    <w:link w:val="32"/>
    <w:semiHidden/>
    <w:rsid w:val="000F66AA"/>
    <w:rPr>
      <w:rFonts w:ascii="Times New Roman" w:eastAsia="Times New Roman" w:hAnsi="Times New Roman" w:cs="Times New Roman"/>
      <w:sz w:val="16"/>
      <w:szCs w:val="16"/>
      <w:lang w:eastAsia="ru-RU"/>
    </w:rPr>
  </w:style>
  <w:style w:type="character" w:customStyle="1" w:styleId="f">
    <w:name w:val="f"/>
    <w:basedOn w:val="a1"/>
    <w:rsid w:val="000F66AA"/>
  </w:style>
  <w:style w:type="character" w:customStyle="1" w:styleId="FontStyle11">
    <w:name w:val="Font Style11"/>
    <w:basedOn w:val="a1"/>
    <w:rsid w:val="000F66AA"/>
    <w:rPr>
      <w:rFonts w:ascii="Times New Roman" w:hAnsi="Times New Roman" w:cs="Times New Roman" w:hint="default"/>
      <w:sz w:val="26"/>
      <w:szCs w:val="26"/>
    </w:rPr>
  </w:style>
  <w:style w:type="character" w:customStyle="1" w:styleId="apple-style-span">
    <w:name w:val="apple-style-span"/>
    <w:basedOn w:val="a1"/>
    <w:rsid w:val="000F66AA"/>
  </w:style>
  <w:style w:type="character" w:customStyle="1" w:styleId="FontStyle15">
    <w:name w:val="Font Style15"/>
    <w:basedOn w:val="a1"/>
    <w:rsid w:val="000F66AA"/>
    <w:rPr>
      <w:rFonts w:ascii="Times New Roman" w:hAnsi="Times New Roman" w:cs="Times New Roman" w:hint="default"/>
      <w:sz w:val="24"/>
      <w:szCs w:val="24"/>
    </w:rPr>
  </w:style>
  <w:style w:type="table" w:styleId="afd">
    <w:name w:val="Table Grid"/>
    <w:basedOn w:val="a2"/>
    <w:rsid w:val="000F66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1"/>
    <w:qFormat/>
    <w:rsid w:val="000F66AA"/>
    <w:rPr>
      <w:b/>
      <w:bCs/>
    </w:rPr>
  </w:style>
</w:styles>
</file>

<file path=word/webSettings.xml><?xml version="1.0" encoding="utf-8"?>
<w:webSettings xmlns:r="http://schemas.openxmlformats.org/officeDocument/2006/relationships" xmlns:w="http://schemas.openxmlformats.org/wordprocessingml/2006/main">
  <w:divs>
    <w:div w:id="6282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местных нормативов градостроительного проектирования муниципального образования
«Зеленогорское сельское поселение»</_x041e__x043f__x0438__x0441__x0430__x043d__x0438__x0435_>
    <_x041f__x0430__x043f__x043a__x0430_ xmlns="49dab3b4-6a1a-43fd-a7a9-513d177d92a4">2014</_x041f__x0430__x043f__x043a__x0430_>
    <_x0414__x0430__x0442__x0430__x0020__x0434__x043e__x043a__x0443__x043c__x0435__x043d__x0442__x0430_ xmlns="49dab3b4-6a1a-43fd-a7a9-513d177d92a4">2014-11-30T21:00:00+00:00</_x0414__x0430__x0442__x0430__x0020__x0434__x043e__x043a__x0443__x043c__x0435__x043d__x0442__x0430_>
    <_x2116__x0020__x0434__x043e__x043a__x0443__x043c__x0435__x043d__x0442__x0430_ xmlns="49dab3b4-6a1a-43fd-a7a9-513d177d92a4">20</_x2116__x0020__x0434__x043e__x043a__x0443__x043c__x0435__x043d__x0442__x0430_>
    <_dlc_DocId xmlns="57504d04-691e-4fc4-8f09-4f19fdbe90f6">XXJ7TYMEEKJ2-4231-44</_dlc_DocId>
    <_dlc_DocIdUrl xmlns="57504d04-691e-4fc4-8f09-4f19fdbe90f6">
      <Url>http://spsearch.gov.mari.ru:32643/morki/zelenogorsk/_layouts/DocIdRedir.aspx?ID=XXJ7TYMEEKJ2-4231-44</Url>
      <Description>XXJ7TYMEEKJ2-4231-44</Description>
    </_dlc_DocIdUrl>
  </documentManagement>
</p:properties>
</file>

<file path=customXml/itemProps1.xml><?xml version="1.0" encoding="utf-8"?>
<ds:datastoreItem xmlns:ds="http://schemas.openxmlformats.org/officeDocument/2006/customXml" ds:itemID="{DFB61C3D-394A-4082-9F15-81E07D24B3F6}"/>
</file>

<file path=customXml/itemProps2.xml><?xml version="1.0" encoding="utf-8"?>
<ds:datastoreItem xmlns:ds="http://schemas.openxmlformats.org/officeDocument/2006/customXml" ds:itemID="{CEA4F158-B2ED-4B8E-BB4F-E41FB28EAA2B}"/>
</file>

<file path=customXml/itemProps3.xml><?xml version="1.0" encoding="utf-8"?>
<ds:datastoreItem xmlns:ds="http://schemas.openxmlformats.org/officeDocument/2006/customXml" ds:itemID="{B05F14C2-2BCA-4159-AF0F-ECD56C14B68B}"/>
</file>

<file path=customXml/itemProps4.xml><?xml version="1.0" encoding="utf-8"?>
<ds:datastoreItem xmlns:ds="http://schemas.openxmlformats.org/officeDocument/2006/customXml" ds:itemID="{CA2D416F-3988-4522-A0AA-75EF69FB0751}"/>
</file>

<file path=docProps/app.xml><?xml version="1.0" encoding="utf-8"?>
<Properties xmlns="http://schemas.openxmlformats.org/officeDocument/2006/extended-properties" xmlns:vt="http://schemas.openxmlformats.org/officeDocument/2006/docPropsVTypes">
  <Template>Normal</Template>
  <TotalTime>104</TotalTime>
  <Pages>1</Pages>
  <Words>111068</Words>
  <Characters>633089</Characters>
  <Application>Microsoft Office Word</Application>
  <DocSecurity>0</DocSecurity>
  <Lines>5275</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№20 от 1 декабря 2014 года</dc:title>
  <dc:creator>Notebook</dc:creator>
  <cp:lastModifiedBy>Notebook</cp:lastModifiedBy>
  <cp:revision>7</cp:revision>
  <cp:lastPrinted>2014-12-05T11:35:00Z</cp:lastPrinted>
  <dcterms:created xsi:type="dcterms:W3CDTF">2014-10-30T11:04:00Z</dcterms:created>
  <dcterms:modified xsi:type="dcterms:W3CDTF">2014-12-05T11:57:00Z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c7208ce1-9f7f-4244-a10c-43e42dd0dd9c</vt:lpwstr>
  </property>
</Properties>
</file>