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EE2C12" w:rsidTr="00274883">
        <w:tc>
          <w:tcPr>
            <w:tcW w:w="4212" w:type="dxa"/>
            <w:hideMark/>
          </w:tcPr>
          <w:p w:rsidR="00EE2C12" w:rsidRDefault="00EE2C12" w:rsidP="00274883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EE2C12" w:rsidRDefault="00EE2C12" w:rsidP="00274883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EE2C12" w:rsidRDefault="00EE2C12" w:rsidP="00274883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EE2C12" w:rsidRDefault="00EE2C12" w:rsidP="00274883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EE2C12" w:rsidTr="00274883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C12" w:rsidRDefault="00EE2C12" w:rsidP="00274883">
            <w:pPr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C12" w:rsidRDefault="00EE2C12" w:rsidP="00274883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C12" w:rsidRDefault="00EE2C12" w:rsidP="00274883">
            <w:pPr>
              <w:jc w:val="center"/>
              <w:rPr>
                <w:b/>
                <w:color w:val="0000FF"/>
                <w:szCs w:val="28"/>
              </w:rPr>
            </w:pPr>
          </w:p>
        </w:tc>
      </w:tr>
      <w:tr w:rsidR="00EE2C12" w:rsidTr="00274883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C12" w:rsidRDefault="00EE2C12" w:rsidP="00274883">
            <w:pPr>
              <w:rPr>
                <w:color w:val="0000FF"/>
                <w:szCs w:val="28"/>
              </w:rPr>
            </w:pPr>
          </w:p>
          <w:p w:rsidR="00EE2C12" w:rsidRDefault="00EE2C12" w:rsidP="00274883">
            <w:pPr>
              <w:rPr>
                <w:color w:val="0000FF"/>
                <w:szCs w:val="28"/>
              </w:rPr>
            </w:pPr>
          </w:p>
          <w:p w:rsidR="00EE2C12" w:rsidRDefault="00EE2C12" w:rsidP="00274883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№ 6</w:t>
            </w:r>
          </w:p>
          <w:p w:rsidR="00EE2C12" w:rsidRDefault="00EE2C12" w:rsidP="00274883">
            <w:pPr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C12" w:rsidRDefault="00EE2C12" w:rsidP="00274883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C12" w:rsidRDefault="00EE2C12" w:rsidP="00274883">
            <w:pPr>
              <w:rPr>
                <w:color w:val="0000FF"/>
                <w:szCs w:val="28"/>
              </w:rPr>
            </w:pPr>
          </w:p>
          <w:p w:rsidR="00EE2C12" w:rsidRDefault="00EE2C12" w:rsidP="00274883">
            <w:pPr>
              <w:rPr>
                <w:color w:val="0000FF"/>
                <w:szCs w:val="28"/>
              </w:rPr>
            </w:pPr>
          </w:p>
          <w:p w:rsidR="00EE2C12" w:rsidRDefault="00EE2C12" w:rsidP="00274883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01 октября  2014 года</w:t>
            </w:r>
          </w:p>
        </w:tc>
      </w:tr>
    </w:tbl>
    <w:p w:rsidR="00EE2C12" w:rsidRDefault="00EE2C12" w:rsidP="00EE2C12">
      <w:pPr>
        <w:rPr>
          <w:sz w:val="28"/>
          <w:szCs w:val="28"/>
        </w:rPr>
      </w:pPr>
    </w:p>
    <w:p w:rsidR="00EE2C12" w:rsidRDefault="00EE2C12" w:rsidP="00EE2C1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EE2C12" w:rsidRDefault="00EE2C12" w:rsidP="00EE2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EE2C12" w:rsidRDefault="00EE2C12" w:rsidP="00EE2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EE2C12" w:rsidRDefault="00EE2C12" w:rsidP="00EE2C12">
      <w:pPr>
        <w:jc w:val="center"/>
        <w:rPr>
          <w:b/>
        </w:rPr>
      </w:pPr>
    </w:p>
    <w:p w:rsidR="00EE2C12" w:rsidRDefault="00EE2C12" w:rsidP="00EE2C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2C12" w:rsidRDefault="00EE2C12" w:rsidP="00EE2C12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конкурса и проекта контракта на замещение должности главы администрации  муниципального образования «Зеленогорское сельское поселение»</w:t>
      </w:r>
    </w:p>
    <w:p w:rsidR="00EE2C12" w:rsidRDefault="00EE2C12" w:rsidP="00EE2C12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E2C12" w:rsidRDefault="00EE2C12" w:rsidP="00EE2C12">
      <w:pPr>
        <w:tabs>
          <w:tab w:val="left" w:pos="4500"/>
        </w:tabs>
        <w:jc w:val="center"/>
        <w:rPr>
          <w:sz w:val="28"/>
          <w:szCs w:val="28"/>
        </w:rPr>
      </w:pPr>
    </w:p>
    <w:p w:rsidR="00EE2C12" w:rsidRDefault="00EE2C12" w:rsidP="00EE2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5 ст. 37 Федерального закона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Федерации»</w:t>
      </w:r>
    </w:p>
    <w:p w:rsidR="00EE2C12" w:rsidRDefault="00EE2C12" w:rsidP="00EE2C1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Собрание депутатов муниципального образования «Зеленогорское  сельское поселение» </w:t>
      </w:r>
      <w:r>
        <w:rPr>
          <w:b/>
          <w:sz w:val="28"/>
          <w:szCs w:val="28"/>
        </w:rPr>
        <w:t>РЕШИЛО:</w:t>
      </w:r>
    </w:p>
    <w:p w:rsidR="00EE2C12" w:rsidRDefault="00EE2C12" w:rsidP="00EE2C12">
      <w:pPr>
        <w:ind w:firstLine="720"/>
        <w:jc w:val="both"/>
        <w:rPr>
          <w:sz w:val="28"/>
          <w:szCs w:val="28"/>
        </w:rPr>
      </w:pPr>
    </w:p>
    <w:p w:rsidR="00EE2C12" w:rsidRDefault="00EE2C12" w:rsidP="00EE2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муниципального образования «Зеленогорское сельское  поселение» (Приложение № 1).</w:t>
      </w:r>
    </w:p>
    <w:p w:rsidR="00EE2C12" w:rsidRDefault="00EE2C12" w:rsidP="00EE2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проект контракта на замещение должности главы администрации муниципального образования «Зеленогорское сельское  поселение» (Приложение № 2).</w:t>
      </w:r>
    </w:p>
    <w:p w:rsidR="00EE2C12" w:rsidRDefault="00EE2C12" w:rsidP="00EE2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обнародования.</w:t>
      </w:r>
    </w:p>
    <w:p w:rsidR="00EE2C12" w:rsidRDefault="00EE2C12" w:rsidP="00EE2C12">
      <w:pPr>
        <w:ind w:firstLine="720"/>
        <w:jc w:val="both"/>
        <w:rPr>
          <w:sz w:val="28"/>
          <w:szCs w:val="28"/>
        </w:rPr>
      </w:pPr>
    </w:p>
    <w:p w:rsidR="00EE2C12" w:rsidRDefault="00EE2C12" w:rsidP="00EE2C12">
      <w:pPr>
        <w:ind w:firstLine="720"/>
        <w:jc w:val="both"/>
        <w:rPr>
          <w:sz w:val="28"/>
          <w:szCs w:val="28"/>
        </w:rPr>
      </w:pPr>
    </w:p>
    <w:p w:rsidR="00EE2C12" w:rsidRDefault="00EE2C12" w:rsidP="00EE2C12">
      <w:pPr>
        <w:ind w:firstLine="720"/>
        <w:jc w:val="both"/>
        <w:rPr>
          <w:sz w:val="28"/>
          <w:szCs w:val="28"/>
        </w:rPr>
      </w:pPr>
    </w:p>
    <w:p w:rsidR="00A97387" w:rsidRDefault="00A97387" w:rsidP="00EE2C1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</w:t>
      </w:r>
    </w:p>
    <w:p w:rsidR="00EE2C12" w:rsidRDefault="00EE2C12" w:rsidP="00EE2C1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E2C12" w:rsidRDefault="00EE2C12" w:rsidP="00EE2C1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E2C12" w:rsidRDefault="00EE2C12" w:rsidP="00EE2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 поселение»                                 </w:t>
      </w:r>
      <w:proofErr w:type="spellStart"/>
      <w:r>
        <w:rPr>
          <w:sz w:val="28"/>
          <w:szCs w:val="28"/>
        </w:rPr>
        <w:t>Н.В.Гранатова</w:t>
      </w:r>
      <w:proofErr w:type="spellEnd"/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E2C12" w:rsidRDefault="00EE2C12" w:rsidP="00EE2C1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  решению Собрания депутатов муниципального образования</w:t>
      </w:r>
    </w:p>
    <w:p w:rsidR="00EE2C12" w:rsidRDefault="00EE2C12" w:rsidP="00EE2C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«Зеленогорское сельское поселение»</w:t>
      </w:r>
    </w:p>
    <w:p w:rsidR="00EE2C12" w:rsidRPr="00EE2C12" w:rsidRDefault="00EE2C12" w:rsidP="00EE2C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2C12">
        <w:rPr>
          <w:rFonts w:ascii="Times New Roman" w:hAnsi="Times New Roman" w:cs="Times New Roman"/>
          <w:sz w:val="24"/>
          <w:szCs w:val="24"/>
        </w:rPr>
        <w:t>№ 6 от 01.10.2014 г.</w:t>
      </w:r>
    </w:p>
    <w:p w:rsidR="00EE2C12" w:rsidRDefault="00EE2C12" w:rsidP="00EE2C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 на замещение должности </w:t>
      </w:r>
    </w:p>
    <w:p w:rsidR="00EE2C12" w:rsidRDefault="00EE2C12" w:rsidP="00EE2C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 муниципального образования </w:t>
      </w:r>
    </w:p>
    <w:p w:rsidR="00EE2C12" w:rsidRDefault="00EE2C12" w:rsidP="00EE2C12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</w:t>
      </w:r>
    </w:p>
    <w:p w:rsidR="00EE2C12" w:rsidRDefault="00EE2C12" w:rsidP="00EE2C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2C12" w:rsidRDefault="00EE2C12" w:rsidP="00EE2C12">
      <w:pPr>
        <w:jc w:val="center"/>
        <w:rPr>
          <w:sz w:val="28"/>
          <w:szCs w:val="28"/>
        </w:rPr>
      </w:pPr>
    </w:p>
    <w:p w:rsidR="00EE2C12" w:rsidRDefault="00EE2C12" w:rsidP="00EE2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проведения конкурса на замещение должности главы администрации  муниципального образования «Зеленогорское сельское поселение» (далее – Порядок) определяет порядок проведения конкурса на замещение должности главы администрации муниципального образования  «Зеленогорское сельское поселение» (далее – местная  администрация), условия участия в нем, порядок определения победителей конкурса.</w:t>
      </w:r>
    </w:p>
    <w:p w:rsidR="00EE2C12" w:rsidRDefault="00EE2C12" w:rsidP="00EE2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с целью отбора наиболее подготовленных лиц, способных по своим личным и деловым качествам к службе на должности главы местной администрации.</w:t>
      </w:r>
    </w:p>
    <w:p w:rsidR="00EE2C12" w:rsidRDefault="00EE2C12" w:rsidP="00EE2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EE2C12" w:rsidRDefault="00EE2C12" w:rsidP="00EE2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является открытым по составу участников.</w:t>
      </w:r>
    </w:p>
    <w:p w:rsidR="00EE2C12" w:rsidRDefault="00EE2C12" w:rsidP="00EE2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Решение о проведении конкурса, об установлении общего числа членов конкурсной комиссии муниципального образования «Зеленогорское сельское поселение» (далее – Конкурсная комиссия) и назначении членов Конкурсной комиссии принимается Собранием депутатов  муниципального образования «Зеленогорское сельское поселение» (далее – Собрание депутатов).</w:t>
      </w: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Конкурсная комиссия</w:t>
      </w:r>
    </w:p>
    <w:p w:rsidR="00EE2C12" w:rsidRDefault="00EE2C12" w:rsidP="00EE2C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Конкурсная комиссия состоит из 6 (шести) человек. Половина (3 человека) членов конкурсной комиссии назначается Собранием депутатов муниципального образования «Зеленогорское сельское поселение», другая половина (3 человека) – главой администрации муниципального образования «Моркинский муниципальный район».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не могут быть лица, находящиеся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близких родственных отношениях с кандидатом, участвующим в конкурсе, а также находящиеся в непосредственном подчинении у него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исключения возможности возникновения конфликта интересов, который мог бы повлиять на принимаемые Конкурсной комиссией решения.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Конкурсной комиссии участвуют в ее заседаниях лично </w:t>
      </w:r>
      <w:r>
        <w:rPr>
          <w:rFonts w:ascii="Times New Roman" w:hAnsi="Times New Roman" w:cs="Times New Roman"/>
          <w:sz w:val="28"/>
          <w:szCs w:val="28"/>
        </w:rPr>
        <w:br/>
        <w:t>и не вправе передавать свои полномочия другому лицу.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 Конкурсной комиссии считается правомочным, если присутствует более 2/3 от общего числа ее членов.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Конкурсной комиссии проводятся при наличии не менее двух кандидатов.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Решение Конкурсной комиссии принимается большинством голосов от установленного числа ее членов открытым голосованием.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оформляются протоколом Конкурсной комиссии, который подписывается председателем и секретарем комиссии.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Обеспечение работы Конкурсной комиссии возлагается </w:t>
      </w:r>
      <w:r>
        <w:rPr>
          <w:rFonts w:ascii="Times New Roman" w:hAnsi="Times New Roman" w:cs="Times New Roman"/>
          <w:sz w:val="28"/>
          <w:szCs w:val="28"/>
        </w:rPr>
        <w:br/>
        <w:t>на местную администрацию.</w:t>
      </w: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Допуск кандидатов к участию в конкурсе  </w:t>
      </w:r>
    </w:p>
    <w:p w:rsidR="00EE2C12" w:rsidRDefault="00EE2C12" w:rsidP="00EE2C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Кандидатами на должность главы местной администрации могут быть граждане, отвечающие следующим требованиям: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восемнадцатилетнего возраста;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государственным языком Российской Федерации;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стажа муниципальной службы (государственной службы) </w:t>
      </w:r>
      <w:r>
        <w:rPr>
          <w:rFonts w:ascii="Times New Roman" w:hAnsi="Times New Roman" w:cs="Times New Roman"/>
          <w:sz w:val="28"/>
          <w:szCs w:val="28"/>
        </w:rPr>
        <w:br/>
        <w:t>не менее пяти лет или стажа работы по специальности не менее шести лет.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 конкурсе гражданин предоставляет в Конкурсную комиссию следующие документы: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на замещение должности главы местной администрации;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паспорт;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трудовую книжку, либо её копию, заверенную нотариально или кадровыми службами по месту работы (службы), и (или) иные документы, подтверждающие трудовую (служебную) деятельность;</w:t>
      </w:r>
      <w:proofErr w:type="gramEnd"/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должность главы местной администрации;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 за год, предшествующий году поступления </w:t>
      </w:r>
      <w:r>
        <w:rPr>
          <w:rFonts w:ascii="Times New Roman" w:hAnsi="Times New Roman" w:cs="Times New Roman"/>
          <w:sz w:val="28"/>
          <w:szCs w:val="28"/>
        </w:rPr>
        <w:br/>
        <w:t>на муниципальную службу, об имуществе и обязательствах имущественного характера;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Документы для участия в конкурсе принимаются в течение 14 дней со дня официального опубликования сообщения о проведении конкурса.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</w:t>
      </w:r>
      <w:r>
        <w:rPr>
          <w:rFonts w:ascii="Times New Roman" w:hAnsi="Times New Roman" w:cs="Times New Roman"/>
          <w:sz w:val="28"/>
          <w:szCs w:val="28"/>
        </w:rPr>
        <w:br/>
        <w:t>не в полном объеме является основанием для отказа гражданину в их приеме.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Сведения, представленные в соответствии с настоящим Порядком гражданином для участия в конкурсе на замещение должности главы местной администрации, могут подвергаться проверке в установленном федеральными законами порядке.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гражданином, он информируется Конкурсной комиссией в письменной форме о причинах отказа в участии </w:t>
      </w:r>
      <w:r>
        <w:rPr>
          <w:rFonts w:ascii="Times New Roman" w:hAnsi="Times New Roman" w:cs="Times New Roman"/>
          <w:sz w:val="28"/>
          <w:szCs w:val="28"/>
        </w:rPr>
        <w:br/>
        <w:t>в конкурсе в течение трех рабочих дней со дня принятия Конкурсной комиссией соответствующего решения.</w:t>
      </w:r>
      <w:proofErr w:type="gramEnd"/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Наличие ограничений,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02.03.2007 № 25-ФЗ «О муниципальной службе в Российской Федерации», является препятствием для участия в конкурсе.</w:t>
      </w: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EE2C12" w:rsidRDefault="00EE2C12" w:rsidP="00EE2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Решение о дате, месте и времени проведения конкурса Конкурсная комиссия принимает не позднее 10 календарных дней с момента создания Конкурсной комиссии.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 Конкурсная комиссия публикует в районной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сообщение </w:t>
      </w:r>
      <w:r>
        <w:rPr>
          <w:sz w:val="28"/>
          <w:szCs w:val="28"/>
        </w:rPr>
        <w:br/>
        <w:t>о проведении конкурса на замещение должности главы местной администрации, в котором указываются условия конкурса, дата, время и место его проведения,  проект контракта, время и место приема документов, подлежащих представлению в соответствии с п. 3.2 настоящего Порядка, срок, до истечения которого принимаются указанные документы, контактный телефон или адрес для получения справочной информации.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Конкурсная комиссия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</w:t>
      </w:r>
      <w:r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дней до дня проведения конкурса извещает в письменной форме участников конкурса </w:t>
      </w:r>
      <w:r>
        <w:rPr>
          <w:sz w:val="28"/>
          <w:szCs w:val="28"/>
        </w:rPr>
        <w:br/>
        <w:t>о дате, времени и месте его проведения.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 проведении конкурса лицам, претендующим на замещение должности главы местной администрации, гарантируется равенство прав </w:t>
      </w:r>
      <w:r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проведении конкурса Конкурсная комиссия оценивает кандидатов на основании документов, представленных в соответствии </w:t>
      </w:r>
      <w:r>
        <w:rPr>
          <w:sz w:val="28"/>
          <w:szCs w:val="28"/>
        </w:rPr>
        <w:br/>
        <w:t>с п. 3.2 настоящего Порядка.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Конкурс заключается в оценке профессионального уровня кандидатов на замещение должности главы местной администрации, </w:t>
      </w:r>
      <w:r>
        <w:rPr>
          <w:sz w:val="28"/>
          <w:szCs w:val="28"/>
        </w:rPr>
        <w:br/>
        <w:t xml:space="preserve">на соответствие квалификационным требованиям к этой должности. </w:t>
      </w:r>
      <w:r>
        <w:rPr>
          <w:sz w:val="28"/>
          <w:szCs w:val="28"/>
        </w:rPr>
        <w:br/>
        <w:t>При проведении конкурса оценка кандидатов осуществляется на основании представленных ими документов об образовании, прохождении гражданской или иной государственной службы, прохождении муниципальной службы, осуществлении другой деятельности,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На основании результатов голосования Конкурсная комиссия принимает решение, которое подписывается всеми членами Конкурсной комиссии, присутствующими на ее заседании.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Конкурс признается несостоявшимся при отсутствии заявлений граждан на участие в конкурсе или подачи всеми кандидатами заявления </w:t>
      </w:r>
      <w:r>
        <w:rPr>
          <w:sz w:val="28"/>
          <w:szCs w:val="28"/>
        </w:rPr>
        <w:br/>
        <w:t>об отказе от участия в конкурсе.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принимает Конкурсная комиссия и в течение </w:t>
      </w:r>
      <w:r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рабочих дней направляет его в Собрание депутатов.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При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Собрание депутатов принимает решение о проведении Конкурсной комиссией повторного конкурса. Повторный конкурс проводится не ранее чем через </w:t>
      </w:r>
      <w:r>
        <w:rPr>
          <w:i/>
          <w:sz w:val="28"/>
          <w:szCs w:val="28"/>
        </w:rPr>
        <w:t>30</w:t>
      </w:r>
      <w:r>
        <w:rPr>
          <w:sz w:val="28"/>
          <w:szCs w:val="28"/>
        </w:rPr>
        <w:t xml:space="preserve"> календарных дней с момента принятия Конкурсной комиссией решения о признании конкурса несостоявшимся.</w:t>
      </w: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Рассмотрение материалов, представленных Конкурсной комиссии   </w:t>
      </w:r>
    </w:p>
    <w:p w:rsidR="00EE2C12" w:rsidRDefault="00EE2C12" w:rsidP="00EE2C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Конкурсная комиссия принимает решение в отсутствие кандидатов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в течение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решения направляет список отобранных кандидатур в Собрание депутатов.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Собрание депутатов  своим решением назначает Главу местной администрации из числа кандидатов, представленных Конкурсной комиссией по результатам конкурса. Кандидаты на должность главы местной администрации выступают на заседании Собрания депутатов и отвечают </w:t>
      </w:r>
      <w:r>
        <w:rPr>
          <w:rFonts w:ascii="Times New Roman" w:hAnsi="Times New Roman" w:cs="Times New Roman"/>
          <w:sz w:val="28"/>
          <w:szCs w:val="28"/>
        </w:rPr>
        <w:br/>
        <w:t>на вопросы депутатов.</w:t>
      </w:r>
    </w:p>
    <w:p w:rsidR="00EE2C12" w:rsidRDefault="00EE2C12" w:rsidP="00EE2C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большинством голосов от установленного числа депутатов при </w:t>
      </w:r>
      <w:r>
        <w:rPr>
          <w:color w:val="000000" w:themeColor="text1"/>
          <w:sz w:val="28"/>
          <w:szCs w:val="28"/>
        </w:rPr>
        <w:t>тайном</w:t>
      </w:r>
      <w:r>
        <w:rPr>
          <w:sz w:val="28"/>
          <w:szCs w:val="28"/>
        </w:rPr>
        <w:t xml:space="preserve"> голосовании принимает решение о назначении на </w:t>
      </w:r>
      <w:r>
        <w:rPr>
          <w:sz w:val="28"/>
          <w:szCs w:val="28"/>
        </w:rPr>
        <w:lastRenderedPageBreak/>
        <w:t>должность главы местной администрации.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 основании принятого решения и </w:t>
      </w:r>
      <w:r w:rsidRPr="00EE2C12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«Зелено</w:t>
      </w:r>
      <w:r>
        <w:rPr>
          <w:rFonts w:ascii="Times New Roman" w:hAnsi="Times New Roman" w:cs="Times New Roman"/>
          <w:sz w:val="28"/>
          <w:szCs w:val="28"/>
        </w:rPr>
        <w:t>горское сельское поселение» с главой местной администрации заключает контракт на срок полномочий Собрания депутатов.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Каждому участнику конкурса сообщается о результатах конкурса </w:t>
      </w:r>
      <w:r>
        <w:rPr>
          <w:rFonts w:ascii="Times New Roman" w:hAnsi="Times New Roman" w:cs="Times New Roman"/>
          <w:sz w:val="28"/>
          <w:szCs w:val="28"/>
        </w:rPr>
        <w:br/>
        <w:t>в письменной форме в течение 7 дней со дня принятия решения Собранием депутатов.</w:t>
      </w: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EE2C12" w:rsidRDefault="00EE2C12" w:rsidP="00EE2C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Документы претендентов на участие в конкурсе, не допущенных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к участию в конкурсе, и кандидатов, участвовавших в конкурсе, могут быть им возвращены по письменному заявлению в течение </w:t>
      </w:r>
      <w:r w:rsidRPr="00EE2C12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года со дня завершения конкурса. До истечения этого срока документы хранятся </w:t>
      </w:r>
      <w:r>
        <w:rPr>
          <w:rFonts w:ascii="Times New Roman" w:hAnsi="Times New Roman" w:cs="Times New Roman"/>
          <w:sz w:val="28"/>
          <w:szCs w:val="28"/>
        </w:rPr>
        <w:br/>
        <w:t>в местной администрации.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EE2C12" w:rsidRDefault="00EE2C12" w:rsidP="00EE2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Обжалование решений Конкурсной комиссии, рассмотрение спорных вопросов, связанных с проведением конкурса,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rPr>
          <w:sz w:val="28"/>
          <w:szCs w:val="28"/>
        </w:rPr>
      </w:pPr>
    </w:p>
    <w:p w:rsidR="00EE2C12" w:rsidRDefault="00EE2C12" w:rsidP="00EE2C12">
      <w:pPr>
        <w:rPr>
          <w:sz w:val="28"/>
          <w:szCs w:val="28"/>
        </w:rPr>
      </w:pPr>
    </w:p>
    <w:p w:rsidR="00EE2C12" w:rsidRDefault="00EE2C12" w:rsidP="00EE2C12">
      <w:pPr>
        <w:rPr>
          <w:sz w:val="28"/>
          <w:szCs w:val="28"/>
        </w:rPr>
      </w:pPr>
    </w:p>
    <w:p w:rsidR="00EE2C12" w:rsidRDefault="00EE2C12" w:rsidP="00EE2C12">
      <w:pPr>
        <w:rPr>
          <w:sz w:val="28"/>
          <w:szCs w:val="28"/>
        </w:rPr>
      </w:pPr>
    </w:p>
    <w:p w:rsidR="00EE2C12" w:rsidRDefault="00EE2C12" w:rsidP="00EE2C12">
      <w:pPr>
        <w:rPr>
          <w:sz w:val="28"/>
          <w:szCs w:val="28"/>
        </w:rPr>
      </w:pPr>
    </w:p>
    <w:p w:rsidR="00EE2C12" w:rsidRDefault="00EE2C12" w:rsidP="00EE2C12">
      <w:pPr>
        <w:rPr>
          <w:sz w:val="28"/>
          <w:szCs w:val="28"/>
        </w:rPr>
      </w:pPr>
    </w:p>
    <w:p w:rsidR="00EE2C12" w:rsidRDefault="00EE2C12" w:rsidP="00EE2C12">
      <w:pPr>
        <w:rPr>
          <w:sz w:val="28"/>
          <w:szCs w:val="28"/>
        </w:rPr>
      </w:pPr>
    </w:p>
    <w:p w:rsidR="00EE2C12" w:rsidRDefault="00EE2C12" w:rsidP="00EE2C12">
      <w:pPr>
        <w:rPr>
          <w:sz w:val="28"/>
          <w:szCs w:val="28"/>
        </w:rPr>
      </w:pPr>
    </w:p>
    <w:p w:rsidR="00EE2C12" w:rsidRDefault="00EE2C12" w:rsidP="00EE2C12">
      <w:pPr>
        <w:rPr>
          <w:sz w:val="28"/>
          <w:szCs w:val="28"/>
        </w:rPr>
      </w:pPr>
    </w:p>
    <w:p w:rsidR="00EE2C12" w:rsidRDefault="00EE2C12" w:rsidP="00EE2C12">
      <w:pPr>
        <w:rPr>
          <w:sz w:val="28"/>
          <w:szCs w:val="28"/>
        </w:rPr>
      </w:pPr>
    </w:p>
    <w:p w:rsidR="00EE2C12" w:rsidRDefault="00EE2C12" w:rsidP="00EE2C12">
      <w:pPr>
        <w:ind w:left="6372" w:firstLine="708"/>
      </w:pPr>
      <w:r>
        <w:lastRenderedPageBreak/>
        <w:t>Приложение № 2</w:t>
      </w:r>
    </w:p>
    <w:p w:rsidR="00EE2C12" w:rsidRDefault="00EE2C12" w:rsidP="00EE2C12">
      <w:pPr>
        <w:jc w:val="right"/>
      </w:pPr>
      <w:r>
        <w:t>к решению Собрания депутатов</w:t>
      </w:r>
    </w:p>
    <w:p w:rsidR="00EE2C12" w:rsidRDefault="00EE2C12" w:rsidP="00EE2C12">
      <w:pPr>
        <w:jc w:val="right"/>
      </w:pPr>
      <w:r>
        <w:t>муниципального образования</w:t>
      </w:r>
    </w:p>
    <w:p w:rsidR="00EE2C12" w:rsidRDefault="00EE2C12" w:rsidP="00EE2C12">
      <w:pPr>
        <w:jc w:val="right"/>
      </w:pPr>
      <w:r>
        <w:t>«Зеленогорское сельское поселение»</w:t>
      </w:r>
    </w:p>
    <w:p w:rsidR="00EE2C12" w:rsidRDefault="00EE2C12" w:rsidP="00EE2C12">
      <w:pPr>
        <w:ind w:left="3960" w:firstLine="720"/>
        <w:jc w:val="right"/>
      </w:pPr>
      <w:r>
        <w:t>от 01.10. 2014 года № 6</w:t>
      </w:r>
    </w:p>
    <w:p w:rsidR="00EE2C12" w:rsidRDefault="00EE2C12" w:rsidP="00EE2C12">
      <w:pPr>
        <w:ind w:left="3960" w:firstLine="720"/>
        <w:jc w:val="right"/>
        <w:rPr>
          <w:sz w:val="28"/>
          <w:szCs w:val="28"/>
        </w:rPr>
      </w:pPr>
    </w:p>
    <w:p w:rsidR="00EE2C12" w:rsidRDefault="00EE2C12" w:rsidP="00EE2C12">
      <w:pPr>
        <w:ind w:left="3960" w:firstLine="720"/>
        <w:jc w:val="right"/>
        <w:rPr>
          <w:sz w:val="28"/>
          <w:szCs w:val="28"/>
        </w:rPr>
      </w:pPr>
    </w:p>
    <w:p w:rsidR="00EE2C12" w:rsidRDefault="00EE2C12" w:rsidP="00EE2C12">
      <w:pPr>
        <w:ind w:left="3960" w:firstLine="720"/>
        <w:jc w:val="center"/>
        <w:rPr>
          <w:sz w:val="28"/>
          <w:szCs w:val="28"/>
        </w:rPr>
      </w:pPr>
    </w:p>
    <w:p w:rsidR="00EE2C12" w:rsidRDefault="00EE2C12" w:rsidP="00EE2C12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КОНТРАКТА НА ЗАМЕЩЕНИЕ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ГЛАВЫ АДМИНИСТРАЦИИ МУНИЦИПАЛЬНОГО ОБРАЗОВАНИЯ «ЗЕЛЕНОГОРСКОЕ СЕЛЬСКОЕ  ПОСЕЛЕНИЕ»</w:t>
      </w:r>
    </w:p>
    <w:p w:rsidR="00EE2C12" w:rsidRDefault="00EE2C12" w:rsidP="00EE2C12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C12" w:rsidRDefault="00EE2C12" w:rsidP="00EE2C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«Зеленогорское сельское поселение»,_____________________________________________________</w:t>
      </w:r>
    </w:p>
    <w:p w:rsidR="00EE2C12" w:rsidRDefault="00EE2C12" w:rsidP="00EE2C1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лица, замещающего должность главы муниципального образования)</w:t>
      </w:r>
    </w:p>
    <w:p w:rsidR="00EE2C12" w:rsidRDefault="00EE2C12" w:rsidP="00EE2C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Устава  муниципального образования «Зеленогорское сельское поселение», с одной стороны, и гражданин, ______________________________________________________________ </w:t>
      </w:r>
    </w:p>
    <w:p w:rsidR="00EE2C12" w:rsidRDefault="00EE2C12" w:rsidP="00EE2C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в      дальнейшем      «глава администрации»,          назначаемый</w:t>
      </w:r>
    </w:p>
    <w:p w:rsidR="00EE2C12" w:rsidRDefault="00EE2C12" w:rsidP="00EE2C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главы администрации  муниципального образования «Зеленогорское сельское поселение»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 администрация),  с другой стороны,   заключили настоящий служебный контракт о нижеследующем.</w:t>
      </w:r>
    </w:p>
    <w:p w:rsidR="00EE2C12" w:rsidRDefault="00EE2C12" w:rsidP="00EE2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E2C12" w:rsidRDefault="00EE2C12" w:rsidP="00EE2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служебный контракт (далее – контракт) заключен по результатам конкурса на замещение должности главы администрации и регулирует взаимные права, обязанности и ответственность сторон в период своего действия.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Контракт разработан в соответствии с Федеральным законом от 2 марта 2007 года № 25-ФЗ "О муниципальной службе в Российской Федерации" с учетом особенностей, предусмотренных законодательством Российской Федерации и Республики Марий Эл о местном самоуправлении.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контракт заключается на срок _______.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Глава администрации обязуется приступить к исполнению полномочий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______.</w:t>
      </w:r>
    </w:p>
    <w:p w:rsidR="00EE2C12" w:rsidRDefault="00EE2C12" w:rsidP="00EE2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Предмет контракта</w:t>
      </w:r>
    </w:p>
    <w:p w:rsidR="00EE2C12" w:rsidRDefault="00EE2C12" w:rsidP="00EE2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контракт регулирует отношения, связанные с исполнением главой администрации полномочий по решению вопросов местного значения, установленных Уставом муниципального образования </w:t>
      </w:r>
      <w:r>
        <w:rPr>
          <w:sz w:val="28"/>
          <w:szCs w:val="28"/>
        </w:rPr>
        <w:br/>
        <w:t xml:space="preserve">и отнесенных к компетенции администрации и главы администрации, отдельных государственных полномочий, переданных органам местного </w:t>
      </w:r>
      <w:r>
        <w:rPr>
          <w:sz w:val="28"/>
          <w:szCs w:val="28"/>
        </w:rPr>
        <w:lastRenderedPageBreak/>
        <w:t>самоуправления федеральными законами и законами Республики Марий Эл, а также отношения между администрацией и главой администрации, связанные с исполнением последним обязанностей руководителя исполнительно-распорядительного органа муниципального образования.</w:t>
      </w:r>
      <w:proofErr w:type="gramEnd"/>
    </w:p>
    <w:p w:rsidR="00EE2C12" w:rsidRDefault="00EE2C12" w:rsidP="00EE2C12">
      <w:pPr>
        <w:autoSpaceDE w:val="0"/>
        <w:autoSpaceDN w:val="0"/>
        <w:adjustRightInd w:val="0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Компетенция и права главы местной администрации</w:t>
      </w:r>
    </w:p>
    <w:p w:rsidR="00EE2C12" w:rsidRDefault="00EE2C12" w:rsidP="00EE2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 является руководителем администрации и действует на принципах единоначалия.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Глава администрации самостоятельно решает все вопросы деятельности администрации, за исключением вопросов, отнесенных законодательством Российской Федерации к ведению иных органов.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Глава администрации: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организует работу администрации;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распоряжается имуществом администрации в порядке и пределах, установленных законодательством Российской Федерации, нормативными правовыми актами муниципального образования;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заключает договоры от имени администрации;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выдает доверенности, совершает иные юридические действия </w:t>
      </w:r>
      <w:r>
        <w:rPr>
          <w:sz w:val="28"/>
          <w:szCs w:val="28"/>
        </w:rPr>
        <w:br/>
        <w:t>от имени администрации и в пределах компетенции главы администрации;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открывает счета в банках;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утверждает штатное расписание администрации, должностные инструкции муниципальных служащих и иных работников администрации;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заключает трудовые договоры с муниципальными служащими и иными работниками администрации;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применяет к муниципальным служащим и работникам администрации меры дисциплинарного взыскания и поощрения </w:t>
      </w:r>
      <w:r>
        <w:rPr>
          <w:sz w:val="28"/>
          <w:szCs w:val="28"/>
        </w:rPr>
        <w:br/>
        <w:t xml:space="preserve">в соответствии с действующим законодательством Российской Федерации </w:t>
      </w:r>
      <w:r>
        <w:rPr>
          <w:sz w:val="28"/>
          <w:szCs w:val="28"/>
        </w:rPr>
        <w:br/>
        <w:t>и Республики Марий Эл;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в пределах своих полномочий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Марий Эл, а также распоряжения местной администрации по вопросам организации работы администрации;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при расторжении настоящего контракта осуществляет передачу дел вновь </w:t>
      </w:r>
      <w:proofErr w:type="gramStart"/>
      <w:r>
        <w:rPr>
          <w:sz w:val="28"/>
          <w:szCs w:val="28"/>
        </w:rPr>
        <w:t>назначенному</w:t>
      </w:r>
      <w:proofErr w:type="gramEnd"/>
      <w:r>
        <w:rPr>
          <w:sz w:val="28"/>
          <w:szCs w:val="28"/>
        </w:rPr>
        <w:t xml:space="preserve"> главе местной администрации;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3.3.11. решает иные вопросы, отнесенные федеральными законами, законами Республики Марий Эл, Уставом муниципального образования, нормативными правовыми актами Собрания депутатов муниципального образования «Зеленогорское сельское поселение» к компетенции главы администрации.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Полномочия главы администрации, осуществляемые на основании настоящего контракта, прекращаются досрочно в случае: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смерти;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3.4.2. отставки по собственному желанию;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отрешения от должности Главой Республики Марий Эл </w:t>
      </w:r>
      <w:r>
        <w:rPr>
          <w:sz w:val="28"/>
          <w:szCs w:val="28"/>
        </w:rPr>
        <w:br/>
        <w:t>в случаях, установленных законом Российской Федерации;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признания судом лица, замещающего должность главы администрации, недееспособным или ограниченно дееспособным;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признания судом лица, замещающего должность главы администрации, безвестно отсутствующим или объявления умершим;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вступления в законную силу в отношении лица, замещающего должность главы администрации, обвинительного приговора суда;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выезда главы администрации за пределы Российской Федерации на постоянное место жительства;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3.4.8.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</w:t>
      </w:r>
      <w:r>
        <w:rPr>
          <w:sz w:val="28"/>
          <w:szCs w:val="28"/>
        </w:rPr>
        <w:br/>
        <w:t xml:space="preserve">на постоянное проживание гражданина Российской Федерации </w:t>
      </w:r>
      <w:r>
        <w:rPr>
          <w:sz w:val="28"/>
          <w:szCs w:val="28"/>
        </w:rPr>
        <w:br/>
        <w:t>на территории иностранного государства, не являющегося участником международного договора Российской</w:t>
      </w:r>
      <w:proofErr w:type="gramEnd"/>
      <w:r>
        <w:rPr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призыва на военную службу или направления на заменяющую </w:t>
      </w:r>
      <w:r>
        <w:rPr>
          <w:sz w:val="28"/>
          <w:szCs w:val="28"/>
        </w:rPr>
        <w:br/>
        <w:t>ее альтернативную гражданскую службу;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3.4.10. преобразования муниципального образования, осуществляемого </w:t>
      </w:r>
      <w:r>
        <w:rPr>
          <w:sz w:val="28"/>
          <w:szCs w:val="28"/>
        </w:rPr>
        <w:br/>
        <w:t>в соответствии с частями 3, 4 - 7 статьи 13 Федерального закона от 6 октября 2003 года N 131-ФЗ "Об общих принципах организации местного самоуправления в Российской Федерации", а также в случае упразднения муниципального образования;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3.4.11. утраты поселением статуса муниципального образования в связи с его объединением с городским округом;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3.4.12.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3.4.13. расторжения настоящего контракта;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3.4.14. вступления в должность главы муниципального образования, исполняющего полномочия главы местной администрации.</w:t>
      </w:r>
    </w:p>
    <w:p w:rsidR="00EE2C12" w:rsidRDefault="00EE2C12" w:rsidP="00EE2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Обязанности сторон</w:t>
      </w:r>
    </w:p>
    <w:p w:rsidR="00EE2C12" w:rsidRDefault="00EE2C12" w:rsidP="00EE2C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Глава администрации обязуется: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4.1.1. добросовестно и разумно руководить администрацией, обеспечивать эффективное решение вопросов, входящих в компетенцию </w:t>
      </w:r>
      <w:r>
        <w:rPr>
          <w:sz w:val="28"/>
          <w:szCs w:val="28"/>
        </w:rPr>
        <w:lastRenderedPageBreak/>
        <w:t>администрации, и осуществлять иные полномочия, отнесенные федеральными законами, законами Республики Марий Эл, Уставом муниципального образования, нормативными правовыми актами муниципального образования «Зеленогорское сельское поселение» к его компетенции;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4.1.2. при исполнении должностных обязанностей соблюдать законодательство Российской Федерации, Республики Марий Эл, Устав </w:t>
      </w:r>
      <w:r>
        <w:rPr>
          <w:sz w:val="28"/>
          <w:szCs w:val="28"/>
        </w:rPr>
        <w:br/>
        <w:t>и иные нормативные правовые акты органов местного самоуправления муниципального образования, настоящий контракт;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4.1.3. соблюдать ограничения, выполнять обязательства, не нарушать запреты, связанные с замещением должности главы администрации, установленные федеральными законами;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4.1.4. обеспечивать своевременное и качественное выполнение всех полномочий администрации;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4.1.5. обеспечивать содержание в надлежащем состоянии закрепленного за администрацией движимого и недвижимого государственного и муниципального имущества, своевременно проводить капитальный и текущий ремонт данного имущества;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4.1.6. обеспечивать надлежащее техническое оборудование всех рабочих мест и создавать на них условия работы, соответствующие единым правилам по охране труда, санитарным нормам, разрабатываемым и утверждаемым в порядке, установленном законодательством;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4.1.7. обеспечивать своевременную и в полном объеме оплату труда муниципальных и работников администрации, выплату пособий и иных выплат;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4.1.8. не разглашать сведения, составляющие служебную </w:t>
      </w:r>
      <w:r>
        <w:rPr>
          <w:sz w:val="28"/>
          <w:szCs w:val="28"/>
        </w:rPr>
        <w:br/>
        <w:t>или коммерческую тайну, ставшие известными ему в связи с исполнением своих должностных обязанностей;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4.1.9. обеспечивать использование имущества администрации, в том числе недвижимого, по целевому назначению в соответствии </w:t>
      </w:r>
      <w:r>
        <w:rPr>
          <w:sz w:val="28"/>
          <w:szCs w:val="28"/>
        </w:rPr>
        <w:br/>
        <w:t>с полномочиями администрации, установленными Уставом муниципального образования, а также использование по целевому назначению выделенных администрации бюджетных средств;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4.1.10. представлять Собранию депутатов муниципального образования «Зеленогорское  сельское поселение» ежегодные отчеты о результатах своей деятельности местной администрации, в том числе о решении вопросов,  поставленных Собранием депутатов муниципального образования «Зеленогорское сельское поселение»;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4.1.11. обеспечивать всеми видами государственного социального страхования муниципальных служащих и работников администрации </w:t>
      </w:r>
      <w:r>
        <w:rPr>
          <w:sz w:val="28"/>
          <w:szCs w:val="28"/>
        </w:rPr>
        <w:br/>
        <w:t>на период действия контракта, а также льготами и гарантиями, установленными действующим законодательством о муниципальной службе и законодательством о труде;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4.1.12. обеспечивать профессиональную подготовку, переподготовку </w:t>
      </w:r>
      <w:r>
        <w:rPr>
          <w:sz w:val="28"/>
          <w:szCs w:val="28"/>
        </w:rPr>
        <w:br/>
        <w:t>и повышение квалификации муниципальных служащих и работников администрации.</w:t>
      </w:r>
    </w:p>
    <w:p w:rsidR="00EE2C12" w:rsidRDefault="00EE2C12" w:rsidP="00EE2C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Эл, условиями контракта с главой местной администрации являются следующие обязанности главы местной администрации:</w:t>
      </w:r>
    </w:p>
    <w:p w:rsidR="00EE2C12" w:rsidRDefault="00EE2C12" w:rsidP="00EE2C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достижение эффективности в служебной деятельности, связанной с выполнением переданных в установленном порядке государственных полномочий;</w:t>
      </w:r>
    </w:p>
    <w:p w:rsidR="00EE2C12" w:rsidRDefault="00EE2C12" w:rsidP="00EE2C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знание законов и иных нормативных правовых актов, обеспечивающих единство правовых и организационных основ гражданской и муниципальной службы, повышение профессионализма и компетентности в реализации отдельных государственных полномочий;</w:t>
      </w:r>
    </w:p>
    <w:p w:rsidR="00EE2C12" w:rsidRDefault="00EE2C12" w:rsidP="00EE2C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неразглашение сведений, составляющих государственную и иную охраняемую федеральными законами тайну, и служебной информации, если при наделении государственными полномочиями возможно использование таких сведений.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Глава муниципального образования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4.3.1. не вмешиваться в исполнительно-распорядительную деятельность главы администрации, за исключением случаев, предусмотренных законодательством Российской Федерации, Уставом и иными нормативными правовыми актами муниципального образования;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4.3.2. обеспечить главе администрации условия труда, необходимые </w:t>
      </w:r>
      <w:r>
        <w:rPr>
          <w:sz w:val="28"/>
          <w:szCs w:val="28"/>
        </w:rPr>
        <w:br/>
        <w:t>для эффективной работы.</w:t>
      </w:r>
    </w:p>
    <w:p w:rsidR="00EE2C12" w:rsidRDefault="00EE2C12" w:rsidP="00EE2C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Оплата труда и социальные гарантии главы администрации</w:t>
      </w:r>
    </w:p>
    <w:p w:rsidR="00EE2C12" w:rsidRDefault="00EE2C12" w:rsidP="00EE2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Оплата труда главы администрации производится в виде денежного содержания, которое состоит из должностного оклада </w:t>
      </w:r>
      <w:r>
        <w:rPr>
          <w:sz w:val="28"/>
          <w:szCs w:val="28"/>
        </w:rPr>
        <w:br/>
        <w:t>и ЗеленогорскоеЗеленогорскоеЗеленогорскоеЗеленогорскоеЗеленогорскоеЗеленогорское_.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Должностной оклад главы администрации устанавливается правовым актом Собрания депутатов муниципального образования «Зеленогорское  сельское поселение» в размере ____________.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Индексация должностного оклада главы администрации производится принятием правового акта Собрания депутатов муниципального образования «Зеленогорское сельское поселение».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Денежное содержание главе администрации выплачивается одновременно с выплатой денежного содержания (заработной платы) всем служащим (работникам) администрации.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5.4.Главе администрации____________________________________ </w:t>
      </w:r>
    </w:p>
    <w:p w:rsidR="00EE2C12" w:rsidRDefault="00EE2C12" w:rsidP="00EE2C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EE2C12" w:rsidRDefault="00EE2C12" w:rsidP="00EE2C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Устанавливается: </w:t>
      </w:r>
    </w:p>
    <w:p w:rsidR="00EE2C12" w:rsidRDefault="00EE2C12" w:rsidP="00EE2C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ежегодный оплачиваемый отпуск продолжительностью:</w:t>
      </w:r>
    </w:p>
    <w:p w:rsidR="00EE2C12" w:rsidRDefault="00EE2C12" w:rsidP="00EE2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 xml:space="preserve"> - 35 календарных дней;</w:t>
      </w:r>
    </w:p>
    <w:p w:rsidR="00EE2C12" w:rsidRDefault="00EE2C12" w:rsidP="00EE2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дополнительный</w:t>
      </w:r>
      <w:proofErr w:type="gramEnd"/>
      <w:r>
        <w:rPr>
          <w:sz w:val="28"/>
          <w:szCs w:val="28"/>
        </w:rPr>
        <w:t xml:space="preserve"> _____ календарных дней*.</w:t>
      </w:r>
    </w:p>
    <w:p w:rsidR="00EE2C12" w:rsidRDefault="00EE2C12" w:rsidP="00EE2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При уходе главы администрации в очередной отпуск ему выплачивается материальная помощь в размере ______**.</w:t>
      </w:r>
    </w:p>
    <w:p w:rsidR="00EE2C12" w:rsidRDefault="00EE2C12" w:rsidP="00EE2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 расторжения настоящего контракта по основаниям, </w:t>
      </w:r>
      <w:r>
        <w:rPr>
          <w:sz w:val="28"/>
          <w:szCs w:val="28"/>
        </w:rPr>
        <w:br/>
        <w:t>не связанным с ненадлежащим исполнением главой администрации его обязанностей, предусмотренных настоящим контрактом в соответствии с федеральными законами, Уставом, главе администрации выплачивается компенсация в размере ___***.</w:t>
      </w:r>
    </w:p>
    <w:p w:rsidR="00EE2C12" w:rsidRDefault="00EE2C12" w:rsidP="00EE2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Ответственность главы администрации</w:t>
      </w:r>
    </w:p>
    <w:p w:rsidR="00EE2C12" w:rsidRDefault="00EE2C12" w:rsidP="00EE2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Глава администрации несет ответственность в порядке </w:t>
      </w:r>
      <w:r>
        <w:rPr>
          <w:sz w:val="28"/>
          <w:szCs w:val="28"/>
        </w:rPr>
        <w:br/>
        <w:t>и на условиях, установленных законодательством Российской Федерации, Уставом и иными нормативными правовыми актами муниципального образования, настоящим контрактом.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Глава администрации несет полную материальную ответственность за прямой действительный ущерб, причиненный администрации, а также возмещает администрации убытки, причиненные его виновными действиями, в случаях и в соответствии с нормами действующего законодательства.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Изменение и расторжение контракта</w:t>
      </w:r>
    </w:p>
    <w:p w:rsidR="00EE2C12" w:rsidRDefault="00EE2C12" w:rsidP="00EE2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Каждая из сторон настоящего контракта вправе ставить перед другой стороной вопрос о его изменении (уточнении) или дополнении, которые оформляются дополнительным соглашением, прилагаемым </w:t>
      </w:r>
      <w:r>
        <w:rPr>
          <w:sz w:val="28"/>
          <w:szCs w:val="28"/>
        </w:rPr>
        <w:br/>
        <w:t>к контракту.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>Контракт</w:t>
      </w:r>
      <w:proofErr w:type="gramEnd"/>
      <w:r>
        <w:rPr>
          <w:sz w:val="28"/>
          <w:szCs w:val="28"/>
        </w:rPr>
        <w:t xml:space="preserve"> может быть расторгнут по соглашению сторон или в судебном порядке на основании заявления: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от 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Главы Республики Марий Эл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Эл, а также в связи с несоблюдением ограничений, установленных частью 9 статьи 37 Федерального закона от 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главы администрации – в связи с нарушением условий контракта органами местного самоуправления и (или) органами государственной власти Республики Марий Эл.</w:t>
      </w:r>
    </w:p>
    <w:p w:rsidR="00EE2C12" w:rsidRDefault="00EE2C12" w:rsidP="00EE2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Иные условия</w:t>
      </w:r>
    </w:p>
    <w:p w:rsidR="00EE2C12" w:rsidRDefault="00EE2C12" w:rsidP="00EE2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Настоящий контракт, составленный в трех экземплярах, подписанный обеими сторонами, вступает в силу со дня его подписания.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экземпляры имеют одинаковую юридическую силу для обеих сторон.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одному экземпляру контракта передается главе муниципального образования и главе администрации, и один экземпляр направляется в отдел кадров администрации.</w:t>
      </w:r>
    </w:p>
    <w:p w:rsidR="00EE2C12" w:rsidRDefault="00EE2C12" w:rsidP="00EE2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В части, не предусмотренной настоящим контрактом, стороны руководствуются законодательством Российской Федерации и Республики Марий Эл.</w:t>
      </w:r>
    </w:p>
    <w:p w:rsidR="00EE2C12" w:rsidRDefault="00EE2C12" w:rsidP="00EE2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C12" w:rsidRDefault="00EE2C12" w:rsidP="00EE2C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EE2C12" w:rsidRDefault="00EE2C12" w:rsidP="00EE2C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C12" w:rsidRDefault="00EE2C12" w:rsidP="00EE2C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Глава администрации</w:t>
      </w:r>
    </w:p>
    <w:p w:rsidR="00EE2C12" w:rsidRDefault="00EE2C12" w:rsidP="00EE2C12">
      <w:pPr>
        <w:pStyle w:val="ConsPlusNonformat"/>
        <w:widowControl/>
      </w:pPr>
      <w:r>
        <w:t>____________________________________   ____________________________________</w:t>
      </w:r>
    </w:p>
    <w:p w:rsidR="00EE2C12" w:rsidRDefault="00EE2C12" w:rsidP="00EE2C1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(Ф.И.О.)                                                                                                  (Ф.И.О.)</w:t>
      </w:r>
    </w:p>
    <w:p w:rsidR="00EE2C12" w:rsidRDefault="00EE2C12" w:rsidP="00EE2C1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Адрес места жительства: _______________________</w:t>
      </w:r>
    </w:p>
    <w:p w:rsidR="00EE2C12" w:rsidRDefault="00EE2C12" w:rsidP="00EE2C1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______________________________________________</w:t>
      </w:r>
    </w:p>
    <w:p w:rsidR="00EE2C12" w:rsidRDefault="00EE2C12" w:rsidP="00EE2C1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Паспорт: ____________________________________                                                                                                                             </w:t>
      </w:r>
    </w:p>
    <w:p w:rsidR="00EE2C12" w:rsidRDefault="00EE2C12" w:rsidP="00EE2C1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(серия, номер, дата выдачи, наименование </w:t>
      </w:r>
      <w:proofErr w:type="gramEnd"/>
    </w:p>
    <w:p w:rsidR="00EE2C12" w:rsidRDefault="00EE2C12" w:rsidP="00EE2C1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выдавшего органа)                         </w:t>
      </w:r>
    </w:p>
    <w:p w:rsidR="00EE2C12" w:rsidRDefault="00EE2C12" w:rsidP="00EE2C12">
      <w:pPr>
        <w:pStyle w:val="ConsPlusNonformat"/>
        <w:widowControl/>
        <w:rPr>
          <w:rFonts w:ascii="Times New Roman" w:hAnsi="Times New Roman" w:cs="Times New Roman"/>
        </w:rPr>
      </w:pPr>
    </w:p>
    <w:p w:rsidR="00EE2C12" w:rsidRDefault="00EE2C12" w:rsidP="00EE2C1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___ _________                                                  </w:t>
      </w:r>
      <w:proofErr w:type="gramStart"/>
      <w:r>
        <w:rPr>
          <w:rFonts w:ascii="Times New Roman" w:hAnsi="Times New Roman" w:cs="Times New Roman"/>
        </w:rPr>
        <w:t>Подпись</w:t>
      </w:r>
      <w:proofErr w:type="gramEnd"/>
      <w:r>
        <w:rPr>
          <w:rFonts w:ascii="Times New Roman" w:hAnsi="Times New Roman" w:cs="Times New Roman"/>
        </w:rPr>
        <w:t>___________________</w:t>
      </w:r>
    </w:p>
    <w:p w:rsidR="00EE2C12" w:rsidRDefault="00EE2C12" w:rsidP="00EE2C1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"___" ______ ____ г.                                                       "____" ______ 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EE2C12" w:rsidRDefault="00EE2C12" w:rsidP="00EE2C12">
      <w:pPr>
        <w:pStyle w:val="ConsPlusNonformat"/>
        <w:widowControl/>
      </w:pPr>
      <w:r>
        <w:t xml:space="preserve">    М.П.</w:t>
      </w:r>
    </w:p>
    <w:p w:rsidR="00EE2C12" w:rsidRDefault="00EE2C12" w:rsidP="00EE2C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C12" w:rsidRDefault="00EE2C12" w:rsidP="00EE2C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Продолжительность дополнительного отпуска главе администрации устанавливается в зависимости от наличия стажа муниципальной службы в порядке, предусмотренном Законом Республики Марий Эл «О реализации полномочий в области муниципальной службы».</w:t>
      </w:r>
    </w:p>
    <w:p w:rsidR="00EE2C12" w:rsidRDefault="00EE2C12" w:rsidP="00EE2C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Размер материальной помощи устанавливается правовым актом представительного органа муниципального образования</w:t>
      </w:r>
    </w:p>
    <w:p w:rsidR="00EE2C12" w:rsidRDefault="00EE2C12" w:rsidP="00EE2C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&lt;***&gt; Размер компенсации устанавливается правовым актом представительного органа муниципального образования</w:t>
      </w:r>
    </w:p>
    <w:p w:rsidR="00EE2C12" w:rsidRDefault="00EE2C12" w:rsidP="00EE2C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DC4" w:rsidRDefault="00216DC4"/>
    <w:sectPr w:rsidR="00216DC4" w:rsidSect="0021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C12"/>
    <w:rsid w:val="00216DC4"/>
    <w:rsid w:val="00762C42"/>
    <w:rsid w:val="00A97387"/>
    <w:rsid w:val="00EE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2C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2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E2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E2C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проведения конкурса и проекта контракта на замещение должности главы администрации  муниципального образования «Зеленогорское сельское поселение»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2014-09-30T20:00:00+00:00</_x0414__x0430__x0442__x0430__x0020__x0434__x043e__x043a__x0443__x043c__x0435__x043d__x0442__x0430_>
    <_x2116__x0020__x0434__x043e__x043a__x0443__x043c__x0435__x043d__x0442__x0430_ xmlns="49dab3b4-6a1a-43fd-a7a9-513d177d92a4">6</_x2116__x0020__x0434__x043e__x043a__x0443__x043c__x0435__x043d__x0442__x0430_>
    <_dlc_DocId xmlns="57504d04-691e-4fc4-8f09-4f19fdbe90f6">XXJ7TYMEEKJ2-4231-31</_dlc_DocId>
    <_dlc_DocIdUrl xmlns="57504d04-691e-4fc4-8f09-4f19fdbe90f6">
      <Url>http://spsearch.gov.mari.ru:32643/morki/zelenogorsk/_layouts/DocIdRedir.aspx?ID=XXJ7TYMEEKJ2-4231-31</Url>
      <Description>XXJ7TYMEEKJ2-4231-31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20003-57CC-465F-992F-AE9480488DBE}"/>
</file>

<file path=customXml/itemProps2.xml><?xml version="1.0" encoding="utf-8"?>
<ds:datastoreItem xmlns:ds="http://schemas.openxmlformats.org/officeDocument/2006/customXml" ds:itemID="{B075FA20-92C6-4329-B5FB-94FAAA0CD0DC}"/>
</file>

<file path=customXml/itemProps3.xml><?xml version="1.0" encoding="utf-8"?>
<ds:datastoreItem xmlns:ds="http://schemas.openxmlformats.org/officeDocument/2006/customXml" ds:itemID="{E23E8FCB-F9C0-4435-92C1-96D7994A989E}"/>
</file>

<file path=customXml/itemProps4.xml><?xml version="1.0" encoding="utf-8"?>
<ds:datastoreItem xmlns:ds="http://schemas.openxmlformats.org/officeDocument/2006/customXml" ds:itemID="{0046FCBC-D330-451F-98AF-863484E03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4186</Words>
  <Characters>23862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№6 от 1 октября 2014 года</dc:title>
  <dc:creator>Notebook</dc:creator>
  <cp:lastModifiedBy>Notebook</cp:lastModifiedBy>
  <cp:revision>4</cp:revision>
  <dcterms:created xsi:type="dcterms:W3CDTF">2014-09-30T15:57:00Z</dcterms:created>
  <dcterms:modified xsi:type="dcterms:W3CDTF">2014-10-02T07:25:00Z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d655bfaf-b4f9-4976-950f-d405de689f81</vt:lpwstr>
  </property>
</Properties>
</file>