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140" w:tblpY="-184"/>
        <w:tblW w:w="0" w:type="auto"/>
        <w:tblLayout w:type="fixed"/>
        <w:tblCellMar>
          <w:left w:w="70" w:type="dxa"/>
          <w:right w:w="70" w:type="dxa"/>
        </w:tblCellMar>
        <w:tblLook w:val="04A0" w:firstRow="1" w:lastRow="0" w:firstColumn="1" w:lastColumn="0" w:noHBand="0" w:noVBand="1"/>
      </w:tblPr>
      <w:tblGrid>
        <w:gridCol w:w="4291"/>
        <w:gridCol w:w="1206"/>
        <w:gridCol w:w="4491"/>
      </w:tblGrid>
      <w:tr w:rsidR="00E259E4" w:rsidTr="00E259E4">
        <w:trPr>
          <w:trHeight w:val="2268"/>
        </w:trPr>
        <w:tc>
          <w:tcPr>
            <w:tcW w:w="4291" w:type="dxa"/>
          </w:tcPr>
          <w:p w:rsidR="00E259E4" w:rsidRDefault="00E259E4" w:rsidP="00E259E4">
            <w:pPr>
              <w:widowControl w:val="0"/>
              <w:spacing w:line="276" w:lineRule="auto"/>
              <w:jc w:val="center"/>
              <w:rPr>
                <w:rFonts w:eastAsia="Andale Sans UI"/>
                <w:b/>
                <w:color w:val="0000FF"/>
                <w:kern w:val="2"/>
                <w:lang w:eastAsia="en-US"/>
              </w:rPr>
            </w:pPr>
            <w:r>
              <w:rPr>
                <w:rFonts w:eastAsia="Andale Sans UI"/>
                <w:b/>
                <w:color w:val="0000FF"/>
                <w:kern w:val="2"/>
                <w:lang w:eastAsia="en-US"/>
              </w:rPr>
              <w:t>«ЗЕЛЕНОГОРСК ЯЛ КУНДЕМ»</w:t>
            </w:r>
          </w:p>
          <w:p w:rsidR="00E259E4" w:rsidRDefault="00E259E4" w:rsidP="00E259E4">
            <w:pPr>
              <w:widowControl w:val="0"/>
              <w:spacing w:line="276" w:lineRule="auto"/>
              <w:jc w:val="center"/>
              <w:rPr>
                <w:rFonts w:eastAsia="Andale Sans UI"/>
                <w:b/>
                <w:color w:val="0000FF"/>
                <w:kern w:val="2"/>
                <w:lang w:eastAsia="en-US"/>
              </w:rPr>
            </w:pPr>
            <w:r>
              <w:rPr>
                <w:rFonts w:eastAsia="Andale Sans UI"/>
                <w:b/>
                <w:color w:val="0000FF"/>
                <w:kern w:val="2"/>
                <w:lang w:eastAsia="en-US"/>
              </w:rPr>
              <w:t xml:space="preserve">МУНИЦИПАЛЬНЫЙ ОБРАЗОВАНИЙЫН АДМИНИСТРАЦИЙЖЕ </w:t>
            </w:r>
          </w:p>
          <w:p w:rsidR="00E259E4" w:rsidRDefault="00E259E4" w:rsidP="00E259E4">
            <w:pPr>
              <w:widowControl w:val="0"/>
              <w:spacing w:line="276" w:lineRule="auto"/>
              <w:jc w:val="center"/>
              <w:rPr>
                <w:rFonts w:eastAsia="Andale Sans UI"/>
                <w:b/>
                <w:color w:val="0000FF"/>
                <w:kern w:val="2"/>
                <w:lang w:eastAsia="en-US"/>
              </w:rPr>
            </w:pPr>
          </w:p>
          <w:p w:rsidR="00E259E4" w:rsidRDefault="00E259E4" w:rsidP="00E259E4">
            <w:pPr>
              <w:widowControl w:val="0"/>
              <w:spacing w:line="276" w:lineRule="auto"/>
              <w:jc w:val="center"/>
              <w:rPr>
                <w:rFonts w:eastAsia="Andale Sans UI"/>
                <w:b/>
                <w:color w:val="0000FF"/>
                <w:kern w:val="2"/>
                <w:lang w:eastAsia="en-US"/>
              </w:rPr>
            </w:pPr>
            <w:r>
              <w:rPr>
                <w:rFonts w:eastAsia="Andale Sans UI"/>
                <w:b/>
                <w:color w:val="0000FF"/>
                <w:kern w:val="2"/>
                <w:lang w:eastAsia="en-US"/>
              </w:rPr>
              <w:t>ПУНЧАЛ</w:t>
            </w:r>
          </w:p>
          <w:p w:rsidR="00E259E4" w:rsidRDefault="00E259E4" w:rsidP="00E259E4">
            <w:pPr>
              <w:widowControl w:val="0"/>
              <w:spacing w:line="276" w:lineRule="auto"/>
              <w:jc w:val="both"/>
              <w:rPr>
                <w:rFonts w:eastAsia="Andale Sans UI"/>
                <w:b/>
                <w:color w:val="0000FF"/>
                <w:kern w:val="2"/>
                <w:lang w:eastAsia="en-US"/>
              </w:rPr>
            </w:pPr>
            <w:r>
              <w:rPr>
                <w:rFonts w:eastAsia="Andale Sans UI"/>
                <w:b/>
                <w:color w:val="0000FF"/>
                <w:kern w:val="2"/>
                <w:lang w:eastAsia="en-US"/>
              </w:rPr>
              <w:t xml:space="preserve">__________________________________ </w:t>
            </w:r>
          </w:p>
        </w:tc>
        <w:tc>
          <w:tcPr>
            <w:tcW w:w="1206" w:type="dxa"/>
            <w:hideMark/>
          </w:tcPr>
          <w:p w:rsidR="00E259E4" w:rsidRDefault="00E259E4" w:rsidP="00E259E4">
            <w:pPr>
              <w:widowControl w:val="0"/>
              <w:spacing w:line="276" w:lineRule="auto"/>
              <w:jc w:val="center"/>
              <w:rPr>
                <w:rFonts w:eastAsia="Andale Sans UI"/>
                <w:b/>
                <w:color w:val="0000FF"/>
                <w:kern w:val="2"/>
                <w:lang w:eastAsia="en-US"/>
              </w:rPr>
            </w:pPr>
            <w:r>
              <w:rPr>
                <w:rFonts w:eastAsia="Andale Sans UI"/>
                <w:noProof/>
                <w:color w:val="0000FF"/>
                <w:kern w:val="2"/>
                <w:lang w:eastAsia="ru-RU"/>
              </w:rPr>
              <w:drawing>
                <wp:inline distT="0" distB="0" distL="0" distR="0" wp14:anchorId="7BAB5612" wp14:editId="7711E2A7">
                  <wp:extent cx="657225" cy="809625"/>
                  <wp:effectExtent l="0" t="0" r="9525" b="9525"/>
                  <wp:docPr id="1" name="Рисунок 1" descr="C:\Documents and Settings\User\Рабочий стол\Постановления\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Постановления\Рабочий стол\Фирменные бланки\Основные направления по поселениям\Мои документы\Герб_Морки.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4491" w:type="dxa"/>
          </w:tcPr>
          <w:p w:rsidR="00E259E4" w:rsidRDefault="00E259E4" w:rsidP="00E259E4">
            <w:pPr>
              <w:widowControl w:val="0"/>
              <w:spacing w:line="276" w:lineRule="auto"/>
              <w:jc w:val="center"/>
              <w:rPr>
                <w:rFonts w:eastAsia="Andale Sans UI"/>
                <w:b/>
                <w:color w:val="0000FF"/>
                <w:kern w:val="2"/>
                <w:lang w:eastAsia="en-US"/>
              </w:rPr>
            </w:pPr>
            <w:r>
              <w:rPr>
                <w:rFonts w:eastAsia="Andale Sans UI"/>
                <w:b/>
                <w:color w:val="0000FF"/>
                <w:kern w:val="2"/>
                <w:lang w:eastAsia="en-US"/>
              </w:rPr>
              <w:t xml:space="preserve"> «АДМИНИСТРАЦИЯ МУНИЦИПАЛЬНОГО ОБРАЗОВАНИЯ «ЗЕЛЕНОГОРСКОЕ СЕЛЬСКОЕ ПОСЕЛЕНИЕ»</w:t>
            </w:r>
          </w:p>
          <w:p w:rsidR="00E259E4" w:rsidRDefault="00E259E4" w:rsidP="00E259E4">
            <w:pPr>
              <w:widowControl w:val="0"/>
              <w:spacing w:line="276" w:lineRule="auto"/>
              <w:jc w:val="center"/>
              <w:rPr>
                <w:rFonts w:eastAsia="Andale Sans UI"/>
                <w:b/>
                <w:color w:val="0000FF"/>
                <w:kern w:val="2"/>
                <w:lang w:eastAsia="en-US"/>
              </w:rPr>
            </w:pPr>
          </w:p>
          <w:p w:rsidR="00E259E4" w:rsidRDefault="00E259E4" w:rsidP="00E259E4">
            <w:pPr>
              <w:widowControl w:val="0"/>
              <w:spacing w:line="276" w:lineRule="auto"/>
              <w:jc w:val="center"/>
              <w:rPr>
                <w:rFonts w:eastAsia="Andale Sans UI"/>
                <w:b/>
                <w:color w:val="0000FF"/>
                <w:kern w:val="2"/>
                <w:lang w:eastAsia="en-US"/>
              </w:rPr>
            </w:pPr>
            <w:r>
              <w:rPr>
                <w:rFonts w:eastAsia="Andale Sans UI"/>
                <w:b/>
                <w:color w:val="0000FF"/>
                <w:kern w:val="2"/>
                <w:lang w:eastAsia="en-US"/>
              </w:rPr>
              <w:t>ПОСТАНОВЛЕНИЕ</w:t>
            </w:r>
          </w:p>
          <w:p w:rsidR="00E259E4" w:rsidRDefault="00E259E4" w:rsidP="00E259E4">
            <w:pPr>
              <w:widowControl w:val="0"/>
              <w:spacing w:line="276" w:lineRule="auto"/>
              <w:rPr>
                <w:rFonts w:eastAsia="Andale Sans UI"/>
                <w:b/>
                <w:color w:val="0000FF"/>
                <w:kern w:val="2"/>
                <w:lang w:eastAsia="en-US"/>
              </w:rPr>
            </w:pPr>
            <w:r>
              <w:rPr>
                <w:rFonts w:eastAsia="Andale Sans UI"/>
                <w:b/>
                <w:color w:val="0000FF"/>
                <w:kern w:val="2"/>
                <w:lang w:eastAsia="en-US"/>
              </w:rPr>
              <w:t>____________________________________</w:t>
            </w:r>
          </w:p>
          <w:p w:rsidR="00E259E4" w:rsidRDefault="00E259E4" w:rsidP="00E259E4">
            <w:pPr>
              <w:widowControl w:val="0"/>
              <w:spacing w:line="276" w:lineRule="auto"/>
              <w:jc w:val="right"/>
              <w:rPr>
                <w:rFonts w:eastAsia="Andale Sans UI"/>
                <w:b/>
                <w:color w:val="0000FF"/>
                <w:kern w:val="2"/>
                <w:lang w:eastAsia="en-US"/>
              </w:rPr>
            </w:pPr>
          </w:p>
        </w:tc>
      </w:tr>
    </w:tbl>
    <w:p w:rsidR="00E259E4" w:rsidRDefault="00E259E4" w:rsidP="00E259E4">
      <w:pPr>
        <w:suppressAutoHyphens w:val="0"/>
        <w:jc w:val="center"/>
        <w:rPr>
          <w:b/>
          <w:sz w:val="28"/>
          <w:szCs w:val="20"/>
          <w:lang w:eastAsia="ru-RU"/>
        </w:rPr>
      </w:pPr>
      <w:r>
        <w:rPr>
          <w:b/>
          <w:sz w:val="28"/>
          <w:szCs w:val="20"/>
          <w:lang w:eastAsia="ru-RU"/>
        </w:rPr>
        <w:t>№ 8 от 22 января 2020 г.</w:t>
      </w:r>
    </w:p>
    <w:p w:rsidR="00E259E4" w:rsidRDefault="00E259E4" w:rsidP="00E259E4">
      <w:pPr>
        <w:suppressAutoHyphens w:val="0"/>
        <w:jc w:val="center"/>
        <w:rPr>
          <w:b/>
          <w:sz w:val="28"/>
          <w:szCs w:val="20"/>
          <w:lang w:eastAsia="ru-RU"/>
        </w:rPr>
      </w:pPr>
    </w:p>
    <w:p w:rsidR="00E259E4" w:rsidRDefault="00E259E4" w:rsidP="00E259E4">
      <w:pPr>
        <w:suppressAutoHyphens w:val="0"/>
        <w:jc w:val="center"/>
        <w:rPr>
          <w:b/>
          <w:sz w:val="26"/>
          <w:szCs w:val="26"/>
          <w:lang w:eastAsia="ru-RU"/>
        </w:rPr>
      </w:pPr>
      <w:r>
        <w:rPr>
          <w:b/>
          <w:sz w:val="26"/>
          <w:szCs w:val="26"/>
          <w:lang w:eastAsia="ru-RU"/>
        </w:rPr>
        <w:t>ПОСТАНОВЛЕНИЕ</w:t>
      </w:r>
    </w:p>
    <w:p w:rsidR="00E259E4" w:rsidRDefault="00E259E4" w:rsidP="00E259E4">
      <w:pPr>
        <w:pStyle w:val="ConsPlusTitle"/>
        <w:jc w:val="center"/>
        <w:rPr>
          <w:rFonts w:ascii="Times New Roman" w:eastAsia="Arial" w:hAnsi="Times New Roman"/>
          <w:b w:val="0"/>
          <w:color w:val="000000"/>
          <w:sz w:val="28"/>
          <w:szCs w:val="28"/>
          <w:shd w:val="clear" w:color="auto" w:fill="FFFFFF"/>
        </w:rPr>
      </w:pPr>
      <w:r>
        <w:rPr>
          <w:rFonts w:ascii="Times New Roman" w:hAnsi="Times New Roman"/>
          <w:b w:val="0"/>
          <w:sz w:val="28"/>
          <w:szCs w:val="28"/>
        </w:rPr>
        <w:t>Об отмене постановления администрации муниципального образования «Зеленогорское сельское поселение»</w:t>
      </w:r>
      <w:r>
        <w:rPr>
          <w:rFonts w:ascii="Times New Roman" w:hAnsi="Times New Roman"/>
          <w:b w:val="0"/>
          <w:color w:val="000000"/>
          <w:sz w:val="28"/>
          <w:szCs w:val="28"/>
          <w:shd w:val="clear" w:color="auto" w:fill="FFFFFF"/>
        </w:rPr>
        <w:t xml:space="preserve"> О</w:t>
      </w:r>
      <w:r>
        <w:rPr>
          <w:rFonts w:ascii="Times New Roman" w:eastAsia="Arial" w:hAnsi="Times New Roman"/>
          <w:b w:val="0"/>
          <w:bCs w:val="0"/>
          <w:color w:val="000000"/>
          <w:sz w:val="28"/>
          <w:szCs w:val="28"/>
          <w:shd w:val="clear" w:color="auto" w:fill="FFFFFF"/>
        </w:rPr>
        <w:t xml:space="preserve">б утверждении Порядка осуществления муниципального земельного контроля для осуществления муниципального земельного </w:t>
      </w:r>
      <w:proofErr w:type="gramStart"/>
      <w:r>
        <w:rPr>
          <w:rFonts w:ascii="Times New Roman" w:eastAsia="Arial" w:hAnsi="Times New Roman"/>
          <w:b w:val="0"/>
          <w:bCs w:val="0"/>
          <w:color w:val="000000"/>
          <w:sz w:val="28"/>
          <w:szCs w:val="28"/>
          <w:shd w:val="clear" w:color="auto" w:fill="FFFFFF"/>
        </w:rPr>
        <w:t>контроля за</w:t>
      </w:r>
      <w:proofErr w:type="gramEnd"/>
      <w:r>
        <w:rPr>
          <w:rFonts w:ascii="Times New Roman" w:eastAsia="Arial" w:hAnsi="Times New Roman"/>
          <w:b w:val="0"/>
          <w:bCs w:val="0"/>
          <w:color w:val="000000"/>
          <w:sz w:val="28"/>
          <w:szCs w:val="28"/>
          <w:shd w:val="clear" w:color="auto" w:fill="FFFFFF"/>
        </w:rPr>
        <w:t xml:space="preserve"> соблюдением гражданами требований, установленных федеральными законами, законами РМЭ на территории </w:t>
      </w:r>
      <w:r>
        <w:rPr>
          <w:rFonts w:ascii="Times New Roman" w:eastAsia="Arial" w:hAnsi="Times New Roman"/>
          <w:b w:val="0"/>
          <w:color w:val="000000"/>
          <w:sz w:val="28"/>
          <w:szCs w:val="28"/>
          <w:shd w:val="clear" w:color="auto" w:fill="FFFFFF"/>
        </w:rPr>
        <w:t xml:space="preserve">муниципального образования  «Зеленогорское   сельское поселение»  </w:t>
      </w:r>
    </w:p>
    <w:p w:rsidR="00E259E4" w:rsidRDefault="00E259E4" w:rsidP="00E259E4">
      <w:pPr>
        <w:pStyle w:val="ConsPlusTitle"/>
        <w:jc w:val="center"/>
        <w:rPr>
          <w:rFonts w:ascii="Times New Roman" w:eastAsia="Arial" w:hAnsi="Times New Roman"/>
          <w:b w:val="0"/>
          <w:color w:val="000000"/>
          <w:sz w:val="28"/>
          <w:szCs w:val="28"/>
          <w:shd w:val="clear" w:color="auto" w:fill="FFFFFF"/>
        </w:rPr>
      </w:pPr>
    </w:p>
    <w:p w:rsidR="00E259E4" w:rsidRDefault="00E259E4" w:rsidP="00E259E4">
      <w:pPr>
        <w:pStyle w:val="ConsPlusTitle"/>
        <w:jc w:val="both"/>
        <w:rPr>
          <w:rFonts w:ascii="Times New Roman" w:eastAsia="Arial" w:hAnsi="Times New Roman"/>
          <w:b w:val="0"/>
          <w:color w:val="000000"/>
          <w:sz w:val="28"/>
          <w:szCs w:val="28"/>
          <w:shd w:val="clear" w:color="auto" w:fill="FFFFFF"/>
        </w:rPr>
      </w:pPr>
      <w:r>
        <w:rPr>
          <w:rFonts w:ascii="Times New Roman" w:eastAsia="Arial" w:hAnsi="Times New Roman"/>
          <w:b w:val="0"/>
          <w:color w:val="000000"/>
          <w:sz w:val="28"/>
          <w:szCs w:val="28"/>
          <w:shd w:val="clear" w:color="auto" w:fill="FFFFFF"/>
        </w:rPr>
        <w:tab/>
        <w:t>В соответствии с внесением изменений в пункт 14 статьи 2 Закона Республики Марий Эл от 29.12.2014 № 61-З «О закреплении за сельскими поселениями в Республике Марий Эл вопросов местного значения» администрация муниципального образования «Зеленогорское сельское поселение» ПОСТАНОВЛЯЕТ:</w:t>
      </w:r>
    </w:p>
    <w:p w:rsidR="00E259E4" w:rsidRDefault="00E259E4" w:rsidP="00E259E4">
      <w:pPr>
        <w:pStyle w:val="ConsPlusTitle"/>
        <w:jc w:val="both"/>
        <w:rPr>
          <w:rFonts w:ascii="Times New Roman" w:eastAsia="Arial" w:hAnsi="Times New Roman"/>
          <w:b w:val="0"/>
          <w:color w:val="000000"/>
          <w:sz w:val="28"/>
          <w:szCs w:val="28"/>
          <w:shd w:val="clear" w:color="auto" w:fill="FFFFFF"/>
        </w:rPr>
      </w:pPr>
      <w:r>
        <w:rPr>
          <w:rFonts w:ascii="Times New Roman" w:eastAsia="Arial" w:hAnsi="Times New Roman"/>
          <w:b w:val="0"/>
          <w:color w:val="000000"/>
          <w:sz w:val="28"/>
          <w:szCs w:val="28"/>
          <w:shd w:val="clear" w:color="auto" w:fill="FFFFFF"/>
        </w:rPr>
        <w:tab/>
        <w:t>1. Признать утратившим силу постановления администрация муниципального образования «Зеленогорское сельское поселение»</w:t>
      </w:r>
      <w:r w:rsidRPr="00E259E4">
        <w:rPr>
          <w:rFonts w:ascii="Times New Roman" w:hAnsi="Times New Roman"/>
          <w:b w:val="0"/>
          <w:color w:val="000000"/>
          <w:sz w:val="28"/>
          <w:szCs w:val="28"/>
          <w:shd w:val="clear" w:color="auto" w:fill="FFFFFF"/>
        </w:rPr>
        <w:t xml:space="preserve"> </w:t>
      </w:r>
      <w:r>
        <w:rPr>
          <w:rFonts w:ascii="Times New Roman" w:hAnsi="Times New Roman"/>
          <w:b w:val="0"/>
          <w:color w:val="000000"/>
          <w:sz w:val="28"/>
          <w:szCs w:val="28"/>
          <w:shd w:val="clear" w:color="auto" w:fill="FFFFFF"/>
        </w:rPr>
        <w:t>О</w:t>
      </w:r>
      <w:r>
        <w:rPr>
          <w:rFonts w:ascii="Times New Roman" w:eastAsia="Arial" w:hAnsi="Times New Roman"/>
          <w:b w:val="0"/>
          <w:bCs w:val="0"/>
          <w:color w:val="000000"/>
          <w:sz w:val="28"/>
          <w:szCs w:val="28"/>
          <w:shd w:val="clear" w:color="auto" w:fill="FFFFFF"/>
        </w:rPr>
        <w:t xml:space="preserve">б утверждении Порядка осуществления муниципального земельного контроля для осуществления муниципального земельного </w:t>
      </w:r>
      <w:proofErr w:type="gramStart"/>
      <w:r>
        <w:rPr>
          <w:rFonts w:ascii="Times New Roman" w:eastAsia="Arial" w:hAnsi="Times New Roman"/>
          <w:b w:val="0"/>
          <w:bCs w:val="0"/>
          <w:color w:val="000000"/>
          <w:sz w:val="28"/>
          <w:szCs w:val="28"/>
          <w:shd w:val="clear" w:color="auto" w:fill="FFFFFF"/>
        </w:rPr>
        <w:t>контроля за</w:t>
      </w:r>
      <w:proofErr w:type="gramEnd"/>
      <w:r>
        <w:rPr>
          <w:rFonts w:ascii="Times New Roman" w:eastAsia="Arial" w:hAnsi="Times New Roman"/>
          <w:b w:val="0"/>
          <w:bCs w:val="0"/>
          <w:color w:val="000000"/>
          <w:sz w:val="28"/>
          <w:szCs w:val="28"/>
          <w:shd w:val="clear" w:color="auto" w:fill="FFFFFF"/>
        </w:rPr>
        <w:t xml:space="preserve"> соблюдением гражданами требований, установленных федеральными законами, законами РМЭ на территории </w:t>
      </w:r>
      <w:r>
        <w:rPr>
          <w:rFonts w:ascii="Times New Roman" w:eastAsia="Arial" w:hAnsi="Times New Roman"/>
          <w:b w:val="0"/>
          <w:color w:val="000000"/>
          <w:sz w:val="28"/>
          <w:szCs w:val="28"/>
          <w:shd w:val="clear" w:color="auto" w:fill="FFFFFF"/>
        </w:rPr>
        <w:t>муниципального образования  «Зеленогорское   сельское поселение» № 6 от 24.01.2013 года.</w:t>
      </w:r>
    </w:p>
    <w:p w:rsidR="00E259E4" w:rsidRPr="00E259E4" w:rsidRDefault="00E259E4" w:rsidP="00E259E4">
      <w:pPr>
        <w:pStyle w:val="ConsPlusTitle"/>
        <w:ind w:firstLine="708"/>
        <w:jc w:val="both"/>
        <w:rPr>
          <w:rFonts w:ascii="Times New Roman" w:eastAsia="Arial" w:hAnsi="Times New Roman"/>
          <w:b w:val="0"/>
          <w:color w:val="000000"/>
          <w:sz w:val="28"/>
          <w:szCs w:val="28"/>
          <w:shd w:val="clear" w:color="auto" w:fill="FFFFFF"/>
        </w:rPr>
      </w:pPr>
      <w:r>
        <w:rPr>
          <w:rFonts w:ascii="Times New Roman" w:eastAsia="Arial" w:hAnsi="Times New Roman"/>
          <w:b w:val="0"/>
          <w:color w:val="000000"/>
          <w:sz w:val="28"/>
          <w:szCs w:val="28"/>
          <w:shd w:val="clear" w:color="auto" w:fill="FFFFFF"/>
        </w:rPr>
        <w:t xml:space="preserve"> </w:t>
      </w:r>
      <w:r w:rsidRPr="00E259E4">
        <w:rPr>
          <w:rFonts w:ascii="Times New Roman" w:eastAsia="Arial" w:hAnsi="Times New Roman"/>
          <w:b w:val="0"/>
          <w:color w:val="000000"/>
          <w:sz w:val="28"/>
          <w:szCs w:val="28"/>
          <w:shd w:val="clear" w:color="auto" w:fill="FFFFFF"/>
        </w:rPr>
        <w:t>2. Настоящее постановление вступает в силу с 1 января 2020 года.</w:t>
      </w:r>
    </w:p>
    <w:p w:rsidR="00E259E4" w:rsidRPr="00E259E4" w:rsidRDefault="00E259E4" w:rsidP="00E259E4">
      <w:pPr>
        <w:widowControl w:val="0"/>
        <w:autoSpaceDE w:val="0"/>
        <w:jc w:val="both"/>
        <w:rPr>
          <w:rFonts w:eastAsia="Arial"/>
          <w:bCs/>
          <w:color w:val="000000"/>
          <w:kern w:val="2"/>
          <w:sz w:val="28"/>
          <w:szCs w:val="28"/>
          <w:shd w:val="clear" w:color="auto" w:fill="FFFFFF"/>
          <w:lang w:eastAsia="ru-RU"/>
        </w:rPr>
      </w:pPr>
      <w:r w:rsidRPr="00E259E4">
        <w:rPr>
          <w:rFonts w:eastAsia="Arial"/>
          <w:bCs/>
          <w:color w:val="000000"/>
          <w:kern w:val="2"/>
          <w:sz w:val="28"/>
          <w:szCs w:val="28"/>
          <w:shd w:val="clear" w:color="auto" w:fill="FFFFFF"/>
          <w:lang w:eastAsia="ru-RU"/>
        </w:rPr>
        <w:tab/>
        <w:t xml:space="preserve">3. </w:t>
      </w:r>
      <w:proofErr w:type="gramStart"/>
      <w:r w:rsidRPr="00E259E4">
        <w:rPr>
          <w:rFonts w:eastAsia="Arial"/>
          <w:bCs/>
          <w:color w:val="000000"/>
          <w:kern w:val="2"/>
          <w:sz w:val="28"/>
          <w:szCs w:val="28"/>
          <w:shd w:val="clear" w:color="auto" w:fill="FFFFFF"/>
          <w:lang w:eastAsia="ru-RU"/>
        </w:rPr>
        <w:t>Контроль за</w:t>
      </w:r>
      <w:proofErr w:type="gramEnd"/>
      <w:r w:rsidRPr="00E259E4">
        <w:rPr>
          <w:rFonts w:eastAsia="Arial"/>
          <w:bCs/>
          <w:color w:val="000000"/>
          <w:kern w:val="2"/>
          <w:sz w:val="28"/>
          <w:szCs w:val="28"/>
          <w:shd w:val="clear" w:color="auto" w:fill="FFFFFF"/>
          <w:lang w:eastAsia="ru-RU"/>
        </w:rPr>
        <w:t xml:space="preserve"> исполнением данного постановления оставляю за собой.</w:t>
      </w:r>
    </w:p>
    <w:p w:rsidR="00E259E4" w:rsidRPr="00E259E4" w:rsidRDefault="00E259E4" w:rsidP="00E259E4">
      <w:pPr>
        <w:widowControl w:val="0"/>
        <w:autoSpaceDE w:val="0"/>
        <w:jc w:val="both"/>
        <w:rPr>
          <w:rFonts w:eastAsia="Arial"/>
          <w:bCs/>
          <w:color w:val="000000"/>
          <w:kern w:val="2"/>
          <w:sz w:val="28"/>
          <w:szCs w:val="28"/>
          <w:shd w:val="clear" w:color="auto" w:fill="FFFFFF"/>
          <w:lang w:eastAsia="ru-RU"/>
        </w:rPr>
      </w:pPr>
    </w:p>
    <w:p w:rsidR="00E259E4" w:rsidRPr="00E259E4" w:rsidRDefault="00E259E4" w:rsidP="00E259E4">
      <w:pPr>
        <w:widowControl w:val="0"/>
        <w:autoSpaceDE w:val="0"/>
        <w:jc w:val="both"/>
        <w:rPr>
          <w:rFonts w:eastAsia="Arial"/>
          <w:bCs/>
          <w:color w:val="000000"/>
          <w:kern w:val="2"/>
          <w:sz w:val="28"/>
          <w:szCs w:val="28"/>
          <w:shd w:val="clear" w:color="auto" w:fill="FFFFFF"/>
          <w:lang w:eastAsia="ru-RU"/>
        </w:rPr>
      </w:pPr>
    </w:p>
    <w:p w:rsidR="00E259E4" w:rsidRPr="00E259E4" w:rsidRDefault="00E259E4" w:rsidP="00E259E4">
      <w:pPr>
        <w:suppressAutoHyphens w:val="0"/>
        <w:ind w:right="-1"/>
        <w:jc w:val="both"/>
        <w:rPr>
          <w:sz w:val="28"/>
          <w:szCs w:val="28"/>
          <w:lang w:eastAsia="ru-RU"/>
        </w:rPr>
      </w:pPr>
      <w:r w:rsidRPr="00E259E4">
        <w:rPr>
          <w:sz w:val="28"/>
          <w:szCs w:val="28"/>
          <w:lang w:eastAsia="ru-RU"/>
        </w:rPr>
        <w:t>Глава администрации</w:t>
      </w:r>
      <w:bookmarkStart w:id="0" w:name="_GoBack"/>
      <w:bookmarkEnd w:id="0"/>
    </w:p>
    <w:p w:rsidR="00E259E4" w:rsidRPr="00E259E4" w:rsidRDefault="00E259E4" w:rsidP="00E259E4">
      <w:pPr>
        <w:suppressAutoHyphens w:val="0"/>
        <w:ind w:right="-1"/>
        <w:jc w:val="both"/>
        <w:rPr>
          <w:sz w:val="28"/>
          <w:szCs w:val="28"/>
          <w:lang w:eastAsia="ru-RU"/>
        </w:rPr>
      </w:pPr>
      <w:r w:rsidRPr="00E259E4">
        <w:rPr>
          <w:sz w:val="28"/>
          <w:szCs w:val="28"/>
          <w:lang w:eastAsia="ru-RU"/>
        </w:rPr>
        <w:t xml:space="preserve">Зеленогорского сельского поселения                                      Ю.Н.Антюшин </w:t>
      </w:r>
    </w:p>
    <w:p w:rsidR="00E259E4" w:rsidRPr="00E259E4" w:rsidRDefault="00E259E4" w:rsidP="00E259E4">
      <w:pPr>
        <w:widowControl w:val="0"/>
        <w:autoSpaceDE w:val="0"/>
        <w:jc w:val="both"/>
        <w:rPr>
          <w:rFonts w:eastAsia="Arial"/>
          <w:color w:val="000000"/>
          <w:kern w:val="2"/>
          <w:sz w:val="28"/>
          <w:szCs w:val="28"/>
          <w:shd w:val="clear" w:color="auto" w:fill="FFFFFF"/>
          <w:lang w:eastAsia="ru-RU"/>
        </w:rPr>
      </w:pPr>
    </w:p>
    <w:p w:rsidR="00E259E4" w:rsidRDefault="00E259E4" w:rsidP="00E259E4">
      <w:pPr>
        <w:pStyle w:val="ConsPlusTitle"/>
        <w:jc w:val="both"/>
        <w:rPr>
          <w:rFonts w:ascii="Times New Roman" w:eastAsia="Arial" w:hAnsi="Times New Roman"/>
          <w:b w:val="0"/>
          <w:color w:val="000000"/>
          <w:sz w:val="28"/>
          <w:szCs w:val="28"/>
          <w:shd w:val="clear" w:color="auto" w:fill="FFFFFF"/>
        </w:rPr>
      </w:pPr>
    </w:p>
    <w:p w:rsidR="00E259E4" w:rsidRDefault="00E259E4" w:rsidP="00E259E4">
      <w:pPr>
        <w:pStyle w:val="ConsPlusTitle"/>
        <w:jc w:val="both"/>
        <w:rPr>
          <w:rFonts w:ascii="Times New Roman" w:eastAsia="Arial" w:hAnsi="Times New Roman"/>
          <w:b w:val="0"/>
          <w:color w:val="000000"/>
          <w:sz w:val="28"/>
          <w:szCs w:val="28"/>
          <w:shd w:val="clear" w:color="auto" w:fill="FFFFFF"/>
        </w:rPr>
      </w:pPr>
    </w:p>
    <w:p w:rsidR="0004595B" w:rsidRDefault="0004595B"/>
    <w:sectPr w:rsidR="00045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94"/>
    <w:rsid w:val="0004595B"/>
    <w:rsid w:val="00B23994"/>
    <w:rsid w:val="00D23AC9"/>
    <w:rsid w:val="00E2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59E4"/>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styleId="a3">
    <w:name w:val="Balloon Text"/>
    <w:basedOn w:val="a"/>
    <w:link w:val="a4"/>
    <w:uiPriority w:val="99"/>
    <w:semiHidden/>
    <w:unhideWhenUsed/>
    <w:rsid w:val="00E259E4"/>
    <w:rPr>
      <w:rFonts w:ascii="Tahoma" w:hAnsi="Tahoma" w:cs="Tahoma"/>
      <w:sz w:val="16"/>
      <w:szCs w:val="16"/>
    </w:rPr>
  </w:style>
  <w:style w:type="character" w:customStyle="1" w:styleId="a4">
    <w:name w:val="Текст выноски Знак"/>
    <w:basedOn w:val="a0"/>
    <w:link w:val="a3"/>
    <w:uiPriority w:val="99"/>
    <w:semiHidden/>
    <w:rsid w:val="00E259E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59E4"/>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styleId="a3">
    <w:name w:val="Balloon Text"/>
    <w:basedOn w:val="a"/>
    <w:link w:val="a4"/>
    <w:uiPriority w:val="99"/>
    <w:semiHidden/>
    <w:unhideWhenUsed/>
    <w:rsid w:val="00E259E4"/>
    <w:rPr>
      <w:rFonts w:ascii="Tahoma" w:hAnsi="Tahoma" w:cs="Tahoma"/>
      <w:sz w:val="16"/>
      <w:szCs w:val="16"/>
    </w:rPr>
  </w:style>
  <w:style w:type="character" w:customStyle="1" w:styleId="a4">
    <w:name w:val="Текст выноски Знак"/>
    <w:basedOn w:val="a0"/>
    <w:link w:val="a3"/>
    <w:uiPriority w:val="99"/>
    <w:semiHidden/>
    <w:rsid w:val="00E259E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User\&#1056;&#1072;&#1073;&#1086;&#1095;&#1080;&#1081;%20&#1089;&#1090;&#1086;&#1083;\&#1055;&#1086;&#1089;&#1090;&#1072;&#1085;&#1086;&#1074;&#1083;&#1077;&#1085;&#1080;&#1103;\&#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отмене постановления администрации муниципального образования «Зеленогорское сельское поселение» Об утверждении Порядка осуществления муниципального земельного контроля для осуществления муниципального земельного контроля за соблюдением гражданами требований, установленных федеральными законами, законами РМЭ на территории муниципального образования  «Зеленогорское   сельское поселение»  </_x041e__x043f__x0438__x0441__x0430__x043d__x0438__x0435_>
    <_x0414__x0430__x0442__x0430__x0020__x0434__x043e__x043a__x0443__x043c__x0435__x043d__x0442__x0430_ xmlns="10a252c9-3a6a-4dfb-bb66-644ab572be97">2020-01-21T21:00:00+00:00</_x0414__x0430__x0442__x0430__x0020__x0434__x043e__x043a__x0443__x043c__x0435__x043d__x0442__x0430_>
    <_x2116__x0020__x0434__x043e__x043a__x0443__x043c__x0435__x043d__x0442__x0430_ xmlns="10a252c9-3a6a-4dfb-bb66-644ab572be97">8</_x2116__x0020__x0434__x043e__x043a__x0443__x043c__x0435__x043d__x0442__x0430_>
    <_x041f__x0430__x043f__x043a__x0430_ xmlns="10a252c9-3a6a-4dfb-bb66-644ab572be97">2020</_x041f__x0430__x043f__x043a__x0430_>
    <_dlc_DocId xmlns="57504d04-691e-4fc4-8f09-4f19fdbe90f6">XXJ7TYMEEKJ2-4230-351</_dlc_DocId>
    <_dlc_DocIdUrl xmlns="57504d04-691e-4fc4-8f09-4f19fdbe90f6">
      <Url>https://vip.gov.mari.ru/morki/zelenogorsk/_layouts/DocIdRedir.aspx?ID=XXJ7TYMEEKJ2-4230-351</Url>
      <Description>XXJ7TYMEEKJ2-4230-351</Description>
    </_dlc_DocIdUrl>
  </documentManagement>
</p:properties>
</file>

<file path=customXml/itemProps1.xml><?xml version="1.0" encoding="utf-8"?>
<ds:datastoreItem xmlns:ds="http://schemas.openxmlformats.org/officeDocument/2006/customXml" ds:itemID="{28BA2226-7178-4E7D-A473-8C855298E250}"/>
</file>

<file path=customXml/itemProps2.xml><?xml version="1.0" encoding="utf-8"?>
<ds:datastoreItem xmlns:ds="http://schemas.openxmlformats.org/officeDocument/2006/customXml" ds:itemID="{EFC58AEC-D3B7-4D51-94B8-872B8D5A7C0E}"/>
</file>

<file path=customXml/itemProps3.xml><?xml version="1.0" encoding="utf-8"?>
<ds:datastoreItem xmlns:ds="http://schemas.openxmlformats.org/officeDocument/2006/customXml" ds:itemID="{1DAE4047-17EB-4018-AC13-41F94EE38105}"/>
</file>

<file path=customXml/itemProps4.xml><?xml version="1.0" encoding="utf-8"?>
<ds:datastoreItem xmlns:ds="http://schemas.openxmlformats.org/officeDocument/2006/customXml" ds:itemID="{3D3C8F54-C61B-4E24-AFF0-978F152F676F}"/>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 от 22.01.2020</dc:title>
  <dc:subject/>
  <dc:creator>Пользователь</dc:creator>
  <cp:keywords/>
  <dc:description/>
  <cp:lastModifiedBy>Пользователь</cp:lastModifiedBy>
  <cp:revision>3</cp:revision>
  <dcterms:created xsi:type="dcterms:W3CDTF">2020-01-22T11:04:00Z</dcterms:created>
  <dcterms:modified xsi:type="dcterms:W3CDTF">2020-01-22T11:17:00Z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3d32c5e7-b144-4660-bce4-a51dbda635a3</vt:lpwstr>
  </property>
</Properties>
</file>