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0" w:tblpY="-184"/>
        <w:tblW w:w="9990" w:type="dxa"/>
        <w:tblLayout w:type="fixed"/>
        <w:tblCellMar>
          <w:left w:w="70" w:type="dxa"/>
          <w:right w:w="70" w:type="dxa"/>
        </w:tblCellMar>
        <w:tblLook w:val="04A0"/>
      </w:tblPr>
      <w:tblGrid>
        <w:gridCol w:w="4292"/>
        <w:gridCol w:w="1206"/>
        <w:gridCol w:w="4492"/>
      </w:tblGrid>
      <w:tr w:rsidR="00603A40" w:rsidTr="00E42119">
        <w:trPr>
          <w:trHeight w:val="1615"/>
        </w:trPr>
        <w:tc>
          <w:tcPr>
            <w:tcW w:w="4292" w:type="dxa"/>
          </w:tcPr>
          <w:p w:rsidR="00603A40" w:rsidRDefault="00603A40" w:rsidP="00E42119">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«ЗЕЛЕНОГОРСК ЯЛ КУНДЕМ»</w:t>
            </w:r>
          </w:p>
          <w:p w:rsidR="00603A40" w:rsidRDefault="00603A40" w:rsidP="00E42119">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 xml:space="preserve">МУНИЦИПАЛЬНЫЙ ОБРАЗОВАНИЙЫН АДМИНИСТРАЦИЙЖЕ </w:t>
            </w:r>
          </w:p>
          <w:p w:rsidR="00603A40" w:rsidRDefault="00603A40" w:rsidP="00E42119">
            <w:pPr>
              <w:spacing w:after="0" w:line="240" w:lineRule="auto"/>
              <w:jc w:val="both"/>
              <w:rPr>
                <w:rFonts w:ascii="Times New Roman" w:hAnsi="Times New Roman"/>
                <w:b/>
                <w:color w:val="0000FF"/>
                <w:sz w:val="28"/>
                <w:szCs w:val="28"/>
              </w:rPr>
            </w:pPr>
            <w:r>
              <w:rPr>
                <w:rFonts w:ascii="Times New Roman" w:hAnsi="Times New Roman"/>
                <w:b/>
                <w:color w:val="0000FF"/>
                <w:sz w:val="28"/>
                <w:szCs w:val="28"/>
              </w:rPr>
              <w:t>___________________________</w:t>
            </w:r>
          </w:p>
        </w:tc>
        <w:tc>
          <w:tcPr>
            <w:tcW w:w="1206" w:type="dxa"/>
            <w:hideMark/>
          </w:tcPr>
          <w:p w:rsidR="00603A40" w:rsidRDefault="00603A40" w:rsidP="00E42119">
            <w:pPr>
              <w:spacing w:after="0" w:line="240" w:lineRule="auto"/>
              <w:jc w:val="center"/>
              <w:rPr>
                <w:rFonts w:ascii="Times New Roman" w:hAnsi="Times New Roman"/>
                <w:b/>
                <w:color w:val="0000FF"/>
                <w:sz w:val="28"/>
                <w:szCs w:val="28"/>
              </w:rPr>
            </w:pPr>
            <w:r>
              <w:rPr>
                <w:noProof/>
                <w:color w:val="0000FF"/>
                <w:sz w:val="28"/>
                <w:szCs w:val="28"/>
                <w:lang w:eastAsia="ru-RU"/>
              </w:rPr>
              <w:drawing>
                <wp:inline distT="0" distB="0" distL="0" distR="0">
                  <wp:extent cx="657225" cy="809625"/>
                  <wp:effectExtent l="19050" t="0" r="9525" b="0"/>
                  <wp:docPr id="1" name="Рисунок 1" descr="C:\Documents and Settings\User\Рабочий стол\Постановления\Рабочий стол\Фирменные бланки\Основные направления по поселениям\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остановления\Рабочий стол\Фирменные бланки\Основные направления по поселениям\Мои документы\Герб_Морки.jpg"/>
                          <pic:cNvPicPr>
                            <a:picLocks noChangeAspect="1" noChangeArrowheads="1"/>
                          </pic:cNvPicPr>
                        </pic:nvPicPr>
                        <pic:blipFill>
                          <a:blip r:embed="rId5" r:link="rId6" cstate="print"/>
                          <a:srcRect/>
                          <a:stretch>
                            <a:fillRect/>
                          </a:stretch>
                        </pic:blipFill>
                        <pic:spPr bwMode="auto">
                          <a:xfrm>
                            <a:off x="0" y="0"/>
                            <a:ext cx="657225" cy="809625"/>
                          </a:xfrm>
                          <a:prstGeom prst="rect">
                            <a:avLst/>
                          </a:prstGeom>
                          <a:noFill/>
                          <a:ln w="9525">
                            <a:noFill/>
                            <a:miter lim="800000"/>
                            <a:headEnd/>
                            <a:tailEnd/>
                          </a:ln>
                        </pic:spPr>
                      </pic:pic>
                    </a:graphicData>
                  </a:graphic>
                </wp:inline>
              </w:drawing>
            </w:r>
          </w:p>
        </w:tc>
        <w:tc>
          <w:tcPr>
            <w:tcW w:w="4492" w:type="dxa"/>
          </w:tcPr>
          <w:p w:rsidR="00603A40" w:rsidRDefault="00603A40" w:rsidP="00E42119">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 xml:space="preserve"> «АДМИНИСТРАЦИЯ МУНИЦИПАЛЬНОГО ОБРАЗОВАНИЯ «ЗЕЛЕНОГОРСКОЕ СЕЛЬСКОЕ ПОСЕЛЕНИЕ»</w:t>
            </w:r>
          </w:p>
          <w:p w:rsidR="00603A40" w:rsidRDefault="00603A40" w:rsidP="00E42119">
            <w:pPr>
              <w:spacing w:after="0" w:line="240" w:lineRule="auto"/>
              <w:rPr>
                <w:rFonts w:ascii="Times New Roman" w:hAnsi="Times New Roman"/>
                <w:b/>
                <w:color w:val="0000FF"/>
                <w:sz w:val="28"/>
                <w:szCs w:val="28"/>
              </w:rPr>
            </w:pPr>
            <w:r>
              <w:rPr>
                <w:rFonts w:ascii="Times New Roman" w:hAnsi="Times New Roman"/>
                <w:b/>
                <w:color w:val="0000FF"/>
                <w:sz w:val="28"/>
                <w:szCs w:val="28"/>
              </w:rPr>
              <w:t>______________________________</w:t>
            </w:r>
          </w:p>
        </w:tc>
      </w:tr>
    </w:tbl>
    <w:p w:rsidR="00603A40" w:rsidRDefault="00603A40" w:rsidP="00603A40">
      <w:pPr>
        <w:spacing w:after="0" w:line="240" w:lineRule="auto"/>
        <w:jc w:val="center"/>
        <w:rPr>
          <w:rFonts w:ascii="Times New Roman" w:hAnsi="Times New Roman"/>
          <w:b/>
          <w:sz w:val="28"/>
          <w:szCs w:val="28"/>
        </w:rPr>
      </w:pPr>
    </w:p>
    <w:p w:rsidR="00603A40" w:rsidRDefault="004D499D" w:rsidP="00603A40">
      <w:pPr>
        <w:spacing w:after="0" w:line="240" w:lineRule="auto"/>
        <w:jc w:val="both"/>
        <w:rPr>
          <w:rFonts w:ascii="Times New Roman" w:hAnsi="Times New Roman"/>
          <w:b/>
          <w:sz w:val="28"/>
          <w:szCs w:val="28"/>
        </w:rPr>
      </w:pPr>
      <w:r>
        <w:rPr>
          <w:rFonts w:ascii="Times New Roman" w:hAnsi="Times New Roman"/>
          <w:b/>
          <w:sz w:val="28"/>
          <w:szCs w:val="28"/>
        </w:rPr>
        <w:t>№ 15</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28</w:t>
      </w:r>
      <w:r w:rsidR="00603A40">
        <w:rPr>
          <w:rFonts w:ascii="Times New Roman" w:hAnsi="Times New Roman"/>
          <w:b/>
          <w:sz w:val="28"/>
          <w:szCs w:val="28"/>
        </w:rPr>
        <w:t xml:space="preserve"> апреля 2017</w:t>
      </w:r>
    </w:p>
    <w:p w:rsidR="00603A40" w:rsidRDefault="00603A40" w:rsidP="00603A40">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603A40" w:rsidRPr="00603A40" w:rsidRDefault="00603A40" w:rsidP="00603A40">
      <w:pPr>
        <w:spacing w:after="0" w:line="240" w:lineRule="auto"/>
        <w:jc w:val="center"/>
        <w:rPr>
          <w:rFonts w:ascii="Times New Roman" w:hAnsi="Times New Roman"/>
          <w:b/>
          <w:sz w:val="28"/>
          <w:szCs w:val="28"/>
        </w:rPr>
      </w:pPr>
    </w:p>
    <w:p w:rsidR="00603A40" w:rsidRPr="00603A40" w:rsidRDefault="00603A40" w:rsidP="00603A40">
      <w:pPr>
        <w:spacing w:after="0" w:line="240" w:lineRule="auto"/>
        <w:jc w:val="center"/>
        <w:rPr>
          <w:rFonts w:ascii="Times New Roman" w:hAnsi="Times New Roman" w:cs="Times New Roman"/>
          <w:b/>
          <w:sz w:val="28"/>
          <w:szCs w:val="28"/>
        </w:rPr>
      </w:pPr>
      <w:r w:rsidRPr="00603A40">
        <w:rPr>
          <w:rFonts w:ascii="Times New Roman" w:hAnsi="Times New Roman" w:cs="Times New Roman"/>
          <w:b/>
          <w:sz w:val="28"/>
          <w:szCs w:val="28"/>
        </w:rPr>
        <w:t>Об утверждении Положения</w:t>
      </w:r>
    </w:p>
    <w:p w:rsidR="00603A40" w:rsidRPr="00603A40" w:rsidRDefault="00603A40" w:rsidP="00603A40">
      <w:pPr>
        <w:spacing w:after="0" w:line="240" w:lineRule="auto"/>
        <w:jc w:val="center"/>
        <w:rPr>
          <w:rFonts w:ascii="Times New Roman" w:hAnsi="Times New Roman" w:cs="Times New Roman"/>
          <w:b/>
          <w:sz w:val="28"/>
          <w:szCs w:val="28"/>
        </w:rPr>
      </w:pPr>
      <w:r w:rsidRPr="00603A40">
        <w:rPr>
          <w:rFonts w:ascii="Times New Roman" w:hAnsi="Times New Roman" w:cs="Times New Roman"/>
          <w:b/>
          <w:sz w:val="28"/>
          <w:szCs w:val="28"/>
        </w:rPr>
        <w:t>о порядке вырубки и охраны зеленых насаждений, произрастающих на территориях общего пользования населённых пунктов муниципального образования «Зеленогорское сельское поселение» Моркинского муниципального района Республики Марий Эл.</w:t>
      </w:r>
    </w:p>
    <w:p w:rsidR="00603A40" w:rsidRPr="000E163D" w:rsidRDefault="00603A40" w:rsidP="00603A40">
      <w:pPr>
        <w:jc w:val="both"/>
        <w:rPr>
          <w:b/>
          <w:sz w:val="28"/>
          <w:szCs w:val="28"/>
        </w:rPr>
      </w:pPr>
    </w:p>
    <w:p w:rsidR="00603A40" w:rsidRPr="00603A40" w:rsidRDefault="00603A40" w:rsidP="00603A40">
      <w:pPr>
        <w:spacing w:after="0" w:line="240" w:lineRule="auto"/>
        <w:ind w:firstLine="567"/>
        <w:jc w:val="both"/>
        <w:rPr>
          <w:rFonts w:ascii="Times New Roman" w:hAnsi="Times New Roman" w:cs="Times New Roman"/>
          <w:sz w:val="28"/>
          <w:szCs w:val="28"/>
        </w:rPr>
      </w:pPr>
      <w:r w:rsidRPr="00603A40">
        <w:rPr>
          <w:rFonts w:ascii="Times New Roman" w:hAnsi="Times New Roman" w:cs="Times New Roman"/>
          <w:sz w:val="28"/>
          <w:szCs w:val="28"/>
        </w:rPr>
        <w:t>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«Зеленогорское сельское поселение», в целях благоустройства  населённых пунктов, рационального использования, охраны и воспроизводства зеленых насаждений, произрастающих на территориях общего пользования населённых пунктов</w:t>
      </w:r>
      <w:r w:rsidRPr="00603A40">
        <w:rPr>
          <w:rFonts w:ascii="Times New Roman" w:hAnsi="Times New Roman" w:cs="Times New Roman"/>
          <w:b/>
          <w:sz w:val="28"/>
          <w:szCs w:val="28"/>
        </w:rPr>
        <w:t xml:space="preserve"> </w:t>
      </w:r>
      <w:r w:rsidRPr="00603A40">
        <w:rPr>
          <w:rFonts w:ascii="Times New Roman" w:hAnsi="Times New Roman" w:cs="Times New Roman"/>
          <w:sz w:val="28"/>
          <w:szCs w:val="28"/>
        </w:rPr>
        <w:t xml:space="preserve">муниципального образования «Зеленогорское сельское поселение», предупреждения чрезвычайных ситуаций, </w:t>
      </w:r>
      <w:r w:rsidRPr="00603A40">
        <w:rPr>
          <w:rFonts w:ascii="Times New Roman" w:hAnsi="Times New Roman" w:cs="Times New Roman"/>
          <w:bCs/>
          <w:sz w:val="28"/>
          <w:szCs w:val="28"/>
        </w:rPr>
        <w:t xml:space="preserve">администрация </w:t>
      </w:r>
      <w:r w:rsidRPr="00603A40">
        <w:rPr>
          <w:rFonts w:ascii="Times New Roman" w:hAnsi="Times New Roman" w:cs="Times New Roman"/>
          <w:sz w:val="28"/>
          <w:szCs w:val="28"/>
        </w:rPr>
        <w:t>муниципального образования «Зеленогорское сельское поселение»</w:t>
      </w:r>
    </w:p>
    <w:p w:rsidR="00603A40" w:rsidRPr="00603A40" w:rsidRDefault="00603A40" w:rsidP="00603A40">
      <w:pPr>
        <w:spacing w:after="0"/>
        <w:jc w:val="both"/>
        <w:rPr>
          <w:rFonts w:ascii="Times New Roman" w:hAnsi="Times New Roman" w:cs="Times New Roman"/>
          <w:b/>
          <w:bCs/>
          <w:sz w:val="28"/>
          <w:szCs w:val="28"/>
        </w:rPr>
      </w:pPr>
      <w:r w:rsidRPr="00603A40">
        <w:rPr>
          <w:rFonts w:ascii="Times New Roman" w:hAnsi="Times New Roman" w:cs="Times New Roman"/>
          <w:bCs/>
          <w:sz w:val="28"/>
          <w:szCs w:val="28"/>
        </w:rPr>
        <w:t xml:space="preserve">  </w:t>
      </w:r>
      <w:proofErr w:type="spellStart"/>
      <w:proofErr w:type="gramStart"/>
      <w:r w:rsidRPr="00603A40">
        <w:rPr>
          <w:rFonts w:ascii="Times New Roman" w:hAnsi="Times New Roman" w:cs="Times New Roman"/>
          <w:b/>
          <w:bCs/>
          <w:sz w:val="28"/>
          <w:szCs w:val="28"/>
        </w:rPr>
        <w:t>п</w:t>
      </w:r>
      <w:proofErr w:type="spellEnd"/>
      <w:proofErr w:type="gramEnd"/>
      <w:r w:rsidRPr="00603A40">
        <w:rPr>
          <w:rFonts w:ascii="Times New Roman" w:hAnsi="Times New Roman" w:cs="Times New Roman"/>
          <w:b/>
          <w:bCs/>
          <w:sz w:val="28"/>
          <w:szCs w:val="28"/>
        </w:rPr>
        <w:t xml:space="preserve"> о с т а </w:t>
      </w:r>
      <w:proofErr w:type="spellStart"/>
      <w:r w:rsidRPr="00603A40">
        <w:rPr>
          <w:rFonts w:ascii="Times New Roman" w:hAnsi="Times New Roman" w:cs="Times New Roman"/>
          <w:b/>
          <w:bCs/>
          <w:sz w:val="28"/>
          <w:szCs w:val="28"/>
        </w:rPr>
        <w:t>н</w:t>
      </w:r>
      <w:proofErr w:type="spellEnd"/>
      <w:r w:rsidRPr="00603A40">
        <w:rPr>
          <w:rFonts w:ascii="Times New Roman" w:hAnsi="Times New Roman" w:cs="Times New Roman"/>
          <w:b/>
          <w:bCs/>
          <w:sz w:val="28"/>
          <w:szCs w:val="28"/>
        </w:rPr>
        <w:t xml:space="preserve"> о в л я е т:</w:t>
      </w:r>
    </w:p>
    <w:p w:rsidR="00603A40" w:rsidRPr="00603A40" w:rsidRDefault="00603A40" w:rsidP="00603A40">
      <w:pPr>
        <w:numPr>
          <w:ilvl w:val="0"/>
          <w:numId w:val="7"/>
        </w:numPr>
        <w:spacing w:after="0" w:line="240" w:lineRule="auto"/>
        <w:ind w:left="0" w:firstLine="284"/>
        <w:jc w:val="both"/>
        <w:rPr>
          <w:rFonts w:ascii="Times New Roman" w:hAnsi="Times New Roman" w:cs="Times New Roman"/>
          <w:sz w:val="28"/>
          <w:szCs w:val="28"/>
        </w:rPr>
      </w:pPr>
      <w:r w:rsidRPr="00603A40">
        <w:rPr>
          <w:rFonts w:ascii="Times New Roman" w:hAnsi="Times New Roman" w:cs="Times New Roman"/>
          <w:sz w:val="28"/>
          <w:szCs w:val="28"/>
        </w:rPr>
        <w:t xml:space="preserve">Утвердить: </w:t>
      </w:r>
    </w:p>
    <w:p w:rsidR="00603A40" w:rsidRPr="00603A40" w:rsidRDefault="00603A40" w:rsidP="00603A40">
      <w:pPr>
        <w:numPr>
          <w:ilvl w:val="1"/>
          <w:numId w:val="7"/>
        </w:numPr>
        <w:spacing w:after="0" w:line="240" w:lineRule="auto"/>
        <w:ind w:left="0" w:firstLine="284"/>
        <w:jc w:val="both"/>
        <w:rPr>
          <w:rFonts w:ascii="Times New Roman" w:hAnsi="Times New Roman" w:cs="Times New Roman"/>
          <w:sz w:val="28"/>
          <w:szCs w:val="28"/>
        </w:rPr>
      </w:pPr>
      <w:r w:rsidRPr="00603A40">
        <w:rPr>
          <w:rFonts w:ascii="Times New Roman" w:hAnsi="Times New Roman" w:cs="Times New Roman"/>
          <w:sz w:val="28"/>
          <w:szCs w:val="28"/>
        </w:rPr>
        <w:t xml:space="preserve"> Положение о порядке вырубки и охраны зеленых насаждений, произрастающих на территориях общего пользования населённых пунктов муниципального образования «Зеленогорское сельское поселение»</w:t>
      </w:r>
      <w:r w:rsidRPr="00603A40">
        <w:rPr>
          <w:rFonts w:ascii="Times New Roman" w:hAnsi="Times New Roman" w:cs="Times New Roman"/>
          <w:b/>
          <w:sz w:val="28"/>
          <w:szCs w:val="28"/>
        </w:rPr>
        <w:t xml:space="preserve"> </w:t>
      </w:r>
      <w:r w:rsidRPr="00603A40">
        <w:rPr>
          <w:rFonts w:ascii="Times New Roman" w:hAnsi="Times New Roman" w:cs="Times New Roman"/>
          <w:sz w:val="28"/>
          <w:szCs w:val="28"/>
        </w:rPr>
        <w:t>Моркинского муниципального района Республики Марий Эл, согласно приложению № 1 к настоящему постановлению;</w:t>
      </w:r>
    </w:p>
    <w:p w:rsidR="00603A40" w:rsidRPr="00603A40" w:rsidRDefault="00603A40" w:rsidP="00603A40">
      <w:pPr>
        <w:numPr>
          <w:ilvl w:val="1"/>
          <w:numId w:val="7"/>
        </w:numPr>
        <w:spacing w:after="0" w:line="240" w:lineRule="auto"/>
        <w:ind w:left="0" w:firstLine="284"/>
        <w:jc w:val="both"/>
        <w:rPr>
          <w:rFonts w:ascii="Times New Roman" w:hAnsi="Times New Roman" w:cs="Times New Roman"/>
          <w:sz w:val="28"/>
          <w:szCs w:val="28"/>
        </w:rPr>
      </w:pPr>
      <w:r w:rsidRPr="00603A40">
        <w:rPr>
          <w:rFonts w:ascii="Times New Roman" w:hAnsi="Times New Roman" w:cs="Times New Roman"/>
          <w:sz w:val="28"/>
          <w:szCs w:val="28"/>
        </w:rPr>
        <w:t xml:space="preserve"> Состав комиссии по признанию зелёных насаждений, произрастающих на территориях общего пользования населённых пунктов муниципального образования «Зеленогорское сельское поселение»</w:t>
      </w:r>
      <w:r w:rsidRPr="00603A40">
        <w:rPr>
          <w:rFonts w:ascii="Times New Roman" w:hAnsi="Times New Roman" w:cs="Times New Roman"/>
          <w:b/>
          <w:sz w:val="28"/>
          <w:szCs w:val="28"/>
        </w:rPr>
        <w:t xml:space="preserve"> </w:t>
      </w:r>
      <w:r w:rsidRPr="00603A40">
        <w:rPr>
          <w:rFonts w:ascii="Times New Roman" w:hAnsi="Times New Roman" w:cs="Times New Roman"/>
          <w:sz w:val="28"/>
          <w:szCs w:val="28"/>
        </w:rPr>
        <w:t>Моркинского муниципального района Республики Марий Эл, подлежащими вырубке, согласно приложению № 2 к настоящему постановлению;</w:t>
      </w:r>
    </w:p>
    <w:p w:rsidR="00603A40" w:rsidRPr="00603A40" w:rsidRDefault="00603A40" w:rsidP="00603A40">
      <w:pPr>
        <w:numPr>
          <w:ilvl w:val="1"/>
          <w:numId w:val="7"/>
        </w:numPr>
        <w:spacing w:after="0" w:line="240" w:lineRule="auto"/>
        <w:ind w:left="0" w:firstLine="284"/>
        <w:jc w:val="both"/>
        <w:rPr>
          <w:rFonts w:ascii="Times New Roman" w:hAnsi="Times New Roman" w:cs="Times New Roman"/>
          <w:sz w:val="28"/>
          <w:szCs w:val="28"/>
        </w:rPr>
      </w:pPr>
      <w:r w:rsidRPr="00603A40">
        <w:rPr>
          <w:rFonts w:ascii="Times New Roman" w:hAnsi="Times New Roman" w:cs="Times New Roman"/>
          <w:sz w:val="28"/>
          <w:szCs w:val="28"/>
        </w:rPr>
        <w:t xml:space="preserve"> Положение о комиссии по осуществлению вырубки зелёных насаждений, произрастающих на территориях общего пользования населённых пунктов муниципального образования «Зеленогорское сельское поселение» Моркинского муниципального района Республики Марий Эл, согласно приложению № 3 к настоящему постановлению;</w:t>
      </w:r>
    </w:p>
    <w:p w:rsidR="00603A40" w:rsidRPr="00603A40" w:rsidRDefault="00603A40" w:rsidP="00603A40">
      <w:pPr>
        <w:jc w:val="both"/>
        <w:rPr>
          <w:rFonts w:ascii="Times New Roman" w:hAnsi="Times New Roman" w:cs="Times New Roman"/>
          <w:sz w:val="28"/>
          <w:szCs w:val="28"/>
        </w:rPr>
      </w:pPr>
    </w:p>
    <w:p w:rsidR="00603A40" w:rsidRPr="00603A40" w:rsidRDefault="00603A40" w:rsidP="00603A40">
      <w:pPr>
        <w:numPr>
          <w:ilvl w:val="1"/>
          <w:numId w:val="7"/>
        </w:numPr>
        <w:spacing w:after="0" w:line="240" w:lineRule="auto"/>
        <w:ind w:left="0" w:firstLine="284"/>
        <w:jc w:val="both"/>
        <w:rPr>
          <w:rFonts w:ascii="Times New Roman" w:hAnsi="Times New Roman" w:cs="Times New Roman"/>
          <w:sz w:val="28"/>
          <w:szCs w:val="28"/>
        </w:rPr>
      </w:pPr>
      <w:r w:rsidRPr="00603A40">
        <w:rPr>
          <w:rFonts w:ascii="Times New Roman" w:hAnsi="Times New Roman" w:cs="Times New Roman"/>
          <w:sz w:val="28"/>
          <w:szCs w:val="28"/>
        </w:rPr>
        <w:lastRenderedPageBreak/>
        <w:t xml:space="preserve"> Форму заявления о выдаче разрешения на вырубку зелёных насаждений, произрастающих на территориях общего пользования населённых пунктов муниципального образования «Зеленогорское сельское поселение»</w:t>
      </w:r>
      <w:r w:rsidRPr="00603A40">
        <w:rPr>
          <w:rFonts w:ascii="Times New Roman" w:hAnsi="Times New Roman" w:cs="Times New Roman"/>
          <w:b/>
          <w:sz w:val="28"/>
          <w:szCs w:val="28"/>
        </w:rPr>
        <w:t xml:space="preserve"> </w:t>
      </w:r>
      <w:r w:rsidRPr="00603A40">
        <w:rPr>
          <w:rFonts w:ascii="Times New Roman" w:hAnsi="Times New Roman" w:cs="Times New Roman"/>
          <w:sz w:val="28"/>
          <w:szCs w:val="28"/>
        </w:rPr>
        <w:t xml:space="preserve">Моркинского муниципального района Республики Марий Эл, согласно приложению № 4 к настоящему постановлению; </w:t>
      </w:r>
    </w:p>
    <w:p w:rsidR="00603A40" w:rsidRPr="00603A40" w:rsidRDefault="00603A40" w:rsidP="00603A40">
      <w:pPr>
        <w:numPr>
          <w:ilvl w:val="1"/>
          <w:numId w:val="7"/>
        </w:numPr>
        <w:spacing w:after="0" w:line="240" w:lineRule="auto"/>
        <w:ind w:left="0" w:firstLine="284"/>
        <w:jc w:val="both"/>
        <w:rPr>
          <w:rFonts w:ascii="Times New Roman" w:hAnsi="Times New Roman" w:cs="Times New Roman"/>
          <w:sz w:val="28"/>
          <w:szCs w:val="28"/>
        </w:rPr>
      </w:pPr>
      <w:r w:rsidRPr="00603A40">
        <w:rPr>
          <w:rFonts w:ascii="Times New Roman" w:hAnsi="Times New Roman" w:cs="Times New Roman"/>
          <w:sz w:val="28"/>
          <w:szCs w:val="28"/>
        </w:rPr>
        <w:t xml:space="preserve"> Методику расчёта платежей за вырубку зелёных насаждений, произрастающих на территориях общего пользования населённых пунктов и исчисления размера ущерба и убытков, вызванных их повреждением, муниципального образования «Зеленогорское сельское поселение» Моркинского муниципального района Республики Марий Эл, согласно приложению № 5 к настоящему постановлению;</w:t>
      </w:r>
    </w:p>
    <w:p w:rsidR="00603A40" w:rsidRPr="00603A40" w:rsidRDefault="00603A40" w:rsidP="00603A40">
      <w:pPr>
        <w:numPr>
          <w:ilvl w:val="1"/>
          <w:numId w:val="7"/>
        </w:numPr>
        <w:spacing w:after="0" w:line="240" w:lineRule="auto"/>
        <w:ind w:left="0" w:firstLine="284"/>
        <w:jc w:val="both"/>
        <w:rPr>
          <w:rFonts w:ascii="Times New Roman" w:hAnsi="Times New Roman" w:cs="Times New Roman"/>
          <w:sz w:val="28"/>
          <w:szCs w:val="28"/>
        </w:rPr>
      </w:pPr>
      <w:r w:rsidRPr="00603A40">
        <w:rPr>
          <w:rFonts w:ascii="Times New Roman" w:hAnsi="Times New Roman" w:cs="Times New Roman"/>
          <w:sz w:val="28"/>
          <w:szCs w:val="28"/>
        </w:rPr>
        <w:t xml:space="preserve"> Форму акта о признании зелёных насаждений, произрастающих на территориях общего пользования населённых пунктов, подлежащими вырубке, в муниципальном образовании «Зеленогорское сельское поселение» Моркинского муниципального района Республики Марий Эл,  согласно приложению № 6 к настоящему постановлению;</w:t>
      </w:r>
    </w:p>
    <w:p w:rsidR="00603A40" w:rsidRPr="00603A40" w:rsidRDefault="00603A40" w:rsidP="00603A40">
      <w:pPr>
        <w:numPr>
          <w:ilvl w:val="1"/>
          <w:numId w:val="7"/>
        </w:numPr>
        <w:spacing w:after="0" w:line="240" w:lineRule="auto"/>
        <w:ind w:left="0" w:firstLine="284"/>
        <w:jc w:val="both"/>
        <w:rPr>
          <w:rFonts w:ascii="Times New Roman" w:hAnsi="Times New Roman" w:cs="Times New Roman"/>
          <w:sz w:val="28"/>
          <w:szCs w:val="28"/>
        </w:rPr>
      </w:pPr>
      <w:r w:rsidRPr="00603A40">
        <w:rPr>
          <w:rFonts w:ascii="Times New Roman" w:hAnsi="Times New Roman" w:cs="Times New Roman"/>
          <w:sz w:val="28"/>
          <w:szCs w:val="28"/>
        </w:rPr>
        <w:t xml:space="preserve"> Форму пересчётной ведомости,</w:t>
      </w:r>
      <w:r w:rsidRPr="00603A40">
        <w:rPr>
          <w:rFonts w:ascii="Times New Roman" w:hAnsi="Times New Roman" w:cs="Times New Roman"/>
          <w:b/>
          <w:sz w:val="28"/>
        </w:rPr>
        <w:t xml:space="preserve"> </w:t>
      </w:r>
      <w:r w:rsidRPr="00603A40">
        <w:rPr>
          <w:rFonts w:ascii="Times New Roman" w:hAnsi="Times New Roman" w:cs="Times New Roman"/>
          <w:sz w:val="28"/>
        </w:rPr>
        <w:t xml:space="preserve">зеленых насаждений, </w:t>
      </w:r>
      <w:r w:rsidRPr="00603A40">
        <w:rPr>
          <w:rFonts w:ascii="Times New Roman" w:hAnsi="Times New Roman" w:cs="Times New Roman"/>
          <w:sz w:val="28"/>
          <w:szCs w:val="28"/>
        </w:rPr>
        <w:t xml:space="preserve">произрастающих на территориях общего пользования населённых пунктов, </w:t>
      </w:r>
      <w:r w:rsidRPr="00603A40">
        <w:rPr>
          <w:rFonts w:ascii="Times New Roman" w:hAnsi="Times New Roman" w:cs="Times New Roman"/>
          <w:sz w:val="28"/>
        </w:rPr>
        <w:t>подлежащих вырубке</w:t>
      </w:r>
      <w:r w:rsidRPr="00603A40">
        <w:rPr>
          <w:rFonts w:ascii="Times New Roman" w:hAnsi="Times New Roman" w:cs="Times New Roman"/>
          <w:sz w:val="28"/>
          <w:szCs w:val="28"/>
        </w:rPr>
        <w:t>, в муниципальном образовании «Зеленогорское сельское поселение» Моркинского муниципального района Республики Марий Эл, согласно приложению № 7 к настоящему постановлению;</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1.8 Форму разрешения на  вырубку зеленых насаждений,  произрастающих на территориях общего пользования населённых пунктов муниципального образования «Зеленогорское сельское поселение» Моркинского муниципального района Республики Марий Эл, согласно приложению № 8 к настоящему постановлению.</w:t>
      </w:r>
    </w:p>
    <w:p w:rsidR="00603A40" w:rsidRPr="00603A40" w:rsidRDefault="00603A40" w:rsidP="00603A40">
      <w:pPr>
        <w:spacing w:line="240" w:lineRule="atLeast"/>
        <w:rPr>
          <w:rFonts w:ascii="Times New Roman" w:hAnsi="Times New Roman" w:cs="Times New Roman"/>
          <w:color w:val="000000"/>
          <w:sz w:val="28"/>
          <w:szCs w:val="28"/>
        </w:rPr>
      </w:pPr>
      <w:r w:rsidRPr="00603A40">
        <w:rPr>
          <w:rFonts w:ascii="Times New Roman" w:hAnsi="Times New Roman" w:cs="Times New Roman"/>
          <w:sz w:val="28"/>
          <w:szCs w:val="28"/>
        </w:rPr>
        <w:t xml:space="preserve"> </w:t>
      </w:r>
      <w:r w:rsidRPr="00603A40">
        <w:rPr>
          <w:rFonts w:ascii="Times New Roman" w:hAnsi="Times New Roman" w:cs="Times New Roman"/>
          <w:color w:val="000000"/>
          <w:sz w:val="28"/>
          <w:szCs w:val="28"/>
        </w:rPr>
        <w:t>2.     Обнародовать настоящее постановление на информационных щитах и в информационно-телекоммуникационной сети «Интернет» -</w:t>
      </w:r>
    </w:p>
    <w:p w:rsidR="00603A40" w:rsidRPr="00603A40" w:rsidRDefault="00603A40" w:rsidP="00603A40">
      <w:pPr>
        <w:spacing w:line="240" w:lineRule="atLeast"/>
        <w:rPr>
          <w:rFonts w:ascii="Times New Roman" w:hAnsi="Times New Roman" w:cs="Times New Roman"/>
          <w:color w:val="000000"/>
          <w:sz w:val="28"/>
          <w:szCs w:val="28"/>
          <w:lang w:val="en-US"/>
        </w:rPr>
      </w:pPr>
      <w:r w:rsidRPr="00DB1CD7">
        <w:rPr>
          <w:rFonts w:ascii="Times New Roman" w:hAnsi="Times New Roman" w:cs="Times New Roman"/>
          <w:color w:val="000000"/>
          <w:sz w:val="28"/>
          <w:szCs w:val="28"/>
          <w:lang w:val="en-US"/>
        </w:rPr>
        <w:t xml:space="preserve"> </w:t>
      </w:r>
      <w:proofErr w:type="spellStart"/>
      <w:proofErr w:type="gramStart"/>
      <w:r w:rsidR="00DB1CD7">
        <w:rPr>
          <w:rFonts w:ascii="Times New Roman" w:hAnsi="Times New Roman" w:cs="Times New Roman"/>
          <w:color w:val="000000"/>
          <w:sz w:val="28"/>
          <w:szCs w:val="28"/>
          <w:lang w:val="en-US"/>
        </w:rPr>
        <w:t>mari</w:t>
      </w:r>
      <w:proofErr w:type="spellEnd"/>
      <w:proofErr w:type="gramEnd"/>
      <w:r w:rsidR="00DB1CD7">
        <w:rPr>
          <w:rFonts w:ascii="Times New Roman" w:hAnsi="Times New Roman" w:cs="Times New Roman"/>
          <w:color w:val="000000"/>
          <w:sz w:val="28"/>
          <w:szCs w:val="28"/>
          <w:lang w:val="en-US"/>
        </w:rPr>
        <w:t xml:space="preserve"> - el.gov/</w:t>
      </w:r>
      <w:proofErr w:type="spellStart"/>
      <w:r w:rsidR="00DB1CD7">
        <w:rPr>
          <w:rFonts w:ascii="Times New Roman" w:hAnsi="Times New Roman" w:cs="Times New Roman"/>
          <w:color w:val="000000"/>
          <w:sz w:val="28"/>
          <w:szCs w:val="28"/>
          <w:lang w:val="en-US"/>
        </w:rPr>
        <w:t>ru</w:t>
      </w:r>
      <w:proofErr w:type="spellEnd"/>
      <w:r w:rsidR="00DB1CD7">
        <w:rPr>
          <w:rFonts w:ascii="Times New Roman" w:hAnsi="Times New Roman" w:cs="Times New Roman"/>
          <w:color w:val="000000"/>
          <w:sz w:val="28"/>
          <w:szCs w:val="28"/>
          <w:lang w:val="en-US"/>
        </w:rPr>
        <w:t>/</w:t>
      </w:r>
      <w:proofErr w:type="spellStart"/>
      <w:r w:rsidR="00DB1CD7">
        <w:rPr>
          <w:rFonts w:ascii="Times New Roman" w:hAnsi="Times New Roman" w:cs="Times New Roman"/>
          <w:color w:val="000000"/>
          <w:sz w:val="28"/>
          <w:szCs w:val="28"/>
          <w:lang w:val="en-US"/>
        </w:rPr>
        <w:t>morki</w:t>
      </w:r>
      <w:proofErr w:type="spellEnd"/>
      <w:r w:rsidR="00DB1CD7">
        <w:rPr>
          <w:rFonts w:ascii="Times New Roman" w:hAnsi="Times New Roman" w:cs="Times New Roman"/>
          <w:color w:val="000000"/>
          <w:sz w:val="28"/>
          <w:szCs w:val="28"/>
          <w:lang w:val="en-US"/>
        </w:rPr>
        <w:t>/</w:t>
      </w:r>
      <w:proofErr w:type="spellStart"/>
      <w:r w:rsidR="00DB1CD7">
        <w:rPr>
          <w:rFonts w:ascii="Times New Roman" w:hAnsi="Times New Roman" w:cs="Times New Roman"/>
          <w:color w:val="000000"/>
          <w:sz w:val="28"/>
          <w:szCs w:val="28"/>
          <w:lang w:val="en-US"/>
        </w:rPr>
        <w:t>zelenogorsk</w:t>
      </w:r>
      <w:proofErr w:type="spellEnd"/>
      <w:r w:rsidRPr="00603A40">
        <w:rPr>
          <w:rFonts w:ascii="Times New Roman" w:hAnsi="Times New Roman" w:cs="Times New Roman"/>
          <w:color w:val="000000"/>
          <w:sz w:val="28"/>
          <w:szCs w:val="28"/>
          <w:lang w:val="en-US"/>
        </w:rPr>
        <w:t>/.</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3. Настоящее постановление вступает в силу после официального обнародования.</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4</w:t>
      </w:r>
      <w:r w:rsidRPr="00603A40">
        <w:rPr>
          <w:rFonts w:ascii="Times New Roman" w:hAnsi="Times New Roman" w:cs="Times New Roman"/>
          <w:b/>
          <w:sz w:val="28"/>
          <w:szCs w:val="28"/>
        </w:rPr>
        <w:t>.</w:t>
      </w:r>
      <w:r w:rsidRPr="00603A40">
        <w:rPr>
          <w:rFonts w:ascii="Times New Roman" w:hAnsi="Times New Roman" w:cs="Times New Roman"/>
          <w:sz w:val="28"/>
          <w:szCs w:val="28"/>
        </w:rPr>
        <w:t xml:space="preserve">   Контроль за исполнение настоящего постановления оставляю за собой.</w:t>
      </w:r>
    </w:p>
    <w:p w:rsidR="00603A40" w:rsidRPr="00603A40" w:rsidRDefault="00603A40" w:rsidP="00603A40">
      <w:pPr>
        <w:ind w:firstLine="284"/>
        <w:rPr>
          <w:rFonts w:ascii="Times New Roman" w:hAnsi="Times New Roman" w:cs="Times New Roman"/>
          <w:sz w:val="28"/>
          <w:szCs w:val="28"/>
        </w:rPr>
      </w:pPr>
    </w:p>
    <w:p w:rsidR="00603A40" w:rsidRPr="00603A40" w:rsidRDefault="00603A40" w:rsidP="00603A40">
      <w:pPr>
        <w:ind w:firstLine="284"/>
        <w:rPr>
          <w:rFonts w:ascii="Times New Roman" w:hAnsi="Times New Roman" w:cs="Times New Roman"/>
          <w:sz w:val="28"/>
          <w:szCs w:val="28"/>
        </w:rPr>
      </w:pPr>
    </w:p>
    <w:p w:rsidR="00603A40" w:rsidRPr="00603A40" w:rsidRDefault="00603A40" w:rsidP="00603A40">
      <w:pPr>
        <w:ind w:firstLine="284"/>
        <w:rPr>
          <w:rFonts w:ascii="Times New Roman" w:hAnsi="Times New Roman" w:cs="Times New Roman"/>
          <w:sz w:val="28"/>
          <w:szCs w:val="28"/>
        </w:rPr>
      </w:pP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 xml:space="preserve">          Глава  администрации МО</w:t>
      </w:r>
    </w:p>
    <w:p w:rsidR="00603A40" w:rsidRPr="00603A40" w:rsidRDefault="00603A40" w:rsidP="00603A40">
      <w:pPr>
        <w:jc w:val="both"/>
        <w:rPr>
          <w:rFonts w:ascii="Times New Roman" w:hAnsi="Times New Roman" w:cs="Times New Roman"/>
        </w:rPr>
      </w:pPr>
      <w:r w:rsidRPr="00603A40">
        <w:rPr>
          <w:rFonts w:ascii="Times New Roman" w:hAnsi="Times New Roman" w:cs="Times New Roman"/>
          <w:sz w:val="28"/>
          <w:szCs w:val="28"/>
        </w:rPr>
        <w:t>«Зеленогорское  сельское поселение»                                                  С.Л.Николаев</w:t>
      </w:r>
      <w:r w:rsidRPr="00603A40">
        <w:rPr>
          <w:rFonts w:ascii="Times New Roman" w:hAnsi="Times New Roman" w:cs="Times New Roman"/>
          <w:sz w:val="26"/>
          <w:szCs w:val="26"/>
        </w:rPr>
        <w:t xml:space="preserve">        </w:t>
      </w:r>
      <w:r w:rsidRPr="00603A40">
        <w:rPr>
          <w:rFonts w:ascii="Times New Roman" w:hAnsi="Times New Roman" w:cs="Times New Roman"/>
        </w:rPr>
        <w:t xml:space="preserve">                                 </w:t>
      </w:r>
    </w:p>
    <w:p w:rsidR="00603A40" w:rsidRPr="00603A40" w:rsidRDefault="00603A40" w:rsidP="00603A40">
      <w:pPr>
        <w:pStyle w:val="ac"/>
        <w:ind w:left="4111"/>
        <w:jc w:val="center"/>
        <w:rPr>
          <w:sz w:val="28"/>
          <w:szCs w:val="28"/>
        </w:rPr>
      </w:pPr>
    </w:p>
    <w:p w:rsidR="00603A40" w:rsidRPr="00603A40" w:rsidRDefault="00603A40" w:rsidP="00603A40">
      <w:pPr>
        <w:pStyle w:val="ac"/>
        <w:ind w:left="4111"/>
        <w:jc w:val="center"/>
        <w:rPr>
          <w:sz w:val="28"/>
          <w:szCs w:val="28"/>
        </w:rPr>
      </w:pPr>
    </w:p>
    <w:p w:rsidR="00603A40" w:rsidRPr="00603A40" w:rsidRDefault="00603A40" w:rsidP="00603A40">
      <w:pPr>
        <w:pStyle w:val="ac"/>
        <w:ind w:left="4111"/>
        <w:jc w:val="center"/>
        <w:rPr>
          <w:sz w:val="28"/>
          <w:szCs w:val="28"/>
        </w:rPr>
      </w:pP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pStyle w:val="ac"/>
        <w:ind w:left="4111"/>
        <w:jc w:val="center"/>
        <w:rPr>
          <w:sz w:val="28"/>
          <w:szCs w:val="28"/>
        </w:rPr>
      </w:pPr>
    </w:p>
    <w:p w:rsidR="00603A40" w:rsidRPr="00603A40" w:rsidRDefault="00603A40" w:rsidP="00603A40">
      <w:pPr>
        <w:pStyle w:val="ac"/>
        <w:ind w:left="4111"/>
        <w:jc w:val="center"/>
        <w:rPr>
          <w:sz w:val="28"/>
          <w:szCs w:val="28"/>
        </w:rPr>
      </w:pPr>
      <w:r w:rsidRPr="00603A40">
        <w:rPr>
          <w:sz w:val="28"/>
          <w:szCs w:val="28"/>
        </w:rPr>
        <w:t>Приложение № 1</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к постановлению  администрации</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МО «Зеленогорское сельское  поселение»</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 xml:space="preserve">№ 30 от   « 04 »    апреля   </w:t>
      </w:r>
      <w:smartTag w:uri="urn:schemas-microsoft-com:office:smarttags" w:element="metricconverter">
        <w:smartTagPr>
          <w:attr w:name="ProductID" w:val="2017 г"/>
        </w:smartTagPr>
        <w:r w:rsidRPr="00603A40">
          <w:rPr>
            <w:rFonts w:ascii="Times New Roman" w:hAnsi="Times New Roman" w:cs="Times New Roman"/>
            <w:sz w:val="28"/>
            <w:szCs w:val="28"/>
          </w:rPr>
          <w:t>2017 г</w:t>
        </w:r>
      </w:smartTag>
      <w:r w:rsidRPr="00603A40">
        <w:rPr>
          <w:rFonts w:ascii="Times New Roman" w:hAnsi="Times New Roman" w:cs="Times New Roman"/>
          <w:sz w:val="28"/>
          <w:szCs w:val="28"/>
        </w:rPr>
        <w:t xml:space="preserve">.   </w:t>
      </w:r>
    </w:p>
    <w:p w:rsidR="00603A40" w:rsidRPr="00603A40" w:rsidRDefault="00603A40" w:rsidP="00603A40">
      <w:pPr>
        <w:pStyle w:val="aa"/>
        <w:ind w:left="2977" w:firstLine="23"/>
        <w:jc w:val="right"/>
      </w:pPr>
    </w:p>
    <w:p w:rsidR="00603A40" w:rsidRPr="00603A40" w:rsidRDefault="00603A40" w:rsidP="00603A40">
      <w:pPr>
        <w:pStyle w:val="aa"/>
        <w:ind w:left="2977" w:firstLine="23"/>
        <w:jc w:val="right"/>
      </w:pPr>
    </w:p>
    <w:p w:rsidR="00603A40" w:rsidRPr="00603A40" w:rsidRDefault="00603A40" w:rsidP="00603A40">
      <w:pPr>
        <w:pStyle w:val="aa"/>
        <w:ind w:left="2977" w:firstLine="23"/>
        <w:jc w:val="right"/>
      </w:pPr>
    </w:p>
    <w:p w:rsidR="00603A40" w:rsidRPr="00603A40" w:rsidRDefault="00603A40" w:rsidP="00603A40">
      <w:pPr>
        <w:pStyle w:val="aa"/>
        <w:ind w:left="2977" w:firstLine="23"/>
        <w:jc w:val="center"/>
      </w:pPr>
    </w:p>
    <w:p w:rsidR="00603A40" w:rsidRPr="00603A40" w:rsidRDefault="00603A40" w:rsidP="00603A40">
      <w:pPr>
        <w:jc w:val="center"/>
        <w:rPr>
          <w:rStyle w:val="af1"/>
          <w:rFonts w:ascii="Times New Roman" w:hAnsi="Times New Roman" w:cs="Times New Roman"/>
          <w:sz w:val="28"/>
          <w:szCs w:val="28"/>
        </w:rPr>
      </w:pPr>
      <w:r w:rsidRPr="00603A40">
        <w:rPr>
          <w:rStyle w:val="af1"/>
          <w:rFonts w:ascii="Times New Roman" w:hAnsi="Times New Roman" w:cs="Times New Roman"/>
          <w:sz w:val="28"/>
          <w:szCs w:val="28"/>
        </w:rPr>
        <w:t>ПОЛОЖЕНИЕ</w:t>
      </w:r>
    </w:p>
    <w:p w:rsidR="00603A40" w:rsidRPr="00603A40" w:rsidRDefault="00603A40" w:rsidP="00603A40">
      <w:pPr>
        <w:jc w:val="center"/>
        <w:rPr>
          <w:rStyle w:val="af1"/>
          <w:rFonts w:ascii="Times New Roman" w:hAnsi="Times New Roman" w:cs="Times New Roman"/>
          <w:sz w:val="28"/>
          <w:szCs w:val="28"/>
        </w:rPr>
      </w:pPr>
      <w:r w:rsidRPr="00603A40">
        <w:rPr>
          <w:rStyle w:val="af1"/>
          <w:rFonts w:ascii="Times New Roman" w:hAnsi="Times New Roman" w:cs="Times New Roman"/>
          <w:sz w:val="28"/>
          <w:szCs w:val="28"/>
        </w:rPr>
        <w:t xml:space="preserve">о порядке вырубки и охраны зеленых насаждений, </w:t>
      </w:r>
      <w:r w:rsidRPr="00603A40">
        <w:rPr>
          <w:rFonts w:ascii="Times New Roman" w:hAnsi="Times New Roman" w:cs="Times New Roman"/>
          <w:b/>
          <w:sz w:val="28"/>
          <w:szCs w:val="28"/>
        </w:rPr>
        <w:t>произрастающих на территориях общего пользования населённых пунктов муниципального образования «Зеленогорское</w:t>
      </w:r>
      <w:r w:rsidRPr="00603A40">
        <w:rPr>
          <w:rStyle w:val="af1"/>
          <w:rFonts w:ascii="Times New Roman" w:hAnsi="Times New Roman" w:cs="Times New Roman"/>
          <w:sz w:val="28"/>
          <w:szCs w:val="28"/>
        </w:rPr>
        <w:t xml:space="preserve">  сельское поселение» Моркинского  муниципального района Республики Марий Эл.</w:t>
      </w: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jc w:val="center"/>
        <w:rPr>
          <w:rFonts w:ascii="Times New Roman" w:hAnsi="Times New Roman" w:cs="Times New Roman"/>
          <w:b/>
          <w:sz w:val="28"/>
          <w:szCs w:val="28"/>
        </w:rPr>
      </w:pPr>
      <w:r w:rsidRPr="00603A40">
        <w:rPr>
          <w:rFonts w:ascii="Times New Roman" w:hAnsi="Times New Roman" w:cs="Times New Roman"/>
          <w:b/>
          <w:sz w:val="28"/>
          <w:szCs w:val="28"/>
        </w:rPr>
        <w:t>1. Общие положения</w:t>
      </w:r>
    </w:p>
    <w:p w:rsidR="00603A40" w:rsidRPr="00603A40" w:rsidRDefault="00603A40" w:rsidP="00603A40">
      <w:pPr>
        <w:rPr>
          <w:rFonts w:ascii="Times New Roman" w:hAnsi="Times New Roman" w:cs="Times New Roman"/>
        </w:rPr>
      </w:pPr>
    </w:p>
    <w:p w:rsidR="00603A40" w:rsidRPr="00603A40" w:rsidRDefault="00603A40" w:rsidP="00603A40">
      <w:pPr>
        <w:ind w:firstLine="708"/>
        <w:jc w:val="both"/>
        <w:rPr>
          <w:rFonts w:ascii="Times New Roman" w:hAnsi="Times New Roman" w:cs="Times New Roman"/>
          <w:sz w:val="28"/>
          <w:szCs w:val="28"/>
        </w:rPr>
      </w:pPr>
      <w:r w:rsidRPr="00603A40">
        <w:rPr>
          <w:rFonts w:ascii="Times New Roman" w:hAnsi="Times New Roman" w:cs="Times New Roman"/>
          <w:sz w:val="28"/>
          <w:szCs w:val="28"/>
        </w:rPr>
        <w:t>1.1.Настоящее Положение разработано в соответствии с Конституцией Российской Федерации, Гражданским кодексом Российской Федерации, Лесным кодексом Российской Федерации, Федеральным законом от 10.01.2002 № 7-ФЗ "Об охране окружающей среды", Федеральным законом от 06.10.2003  №131-ФЗ «Об общих принципах организации местного самоуправления в Российской Федерации», Уставом муниципального образования  «Зеленогорское сельское поселение».</w:t>
      </w:r>
    </w:p>
    <w:p w:rsidR="00603A40" w:rsidRPr="00603A40" w:rsidRDefault="00603A40" w:rsidP="00603A40">
      <w:pPr>
        <w:ind w:firstLine="708"/>
        <w:jc w:val="both"/>
        <w:rPr>
          <w:rFonts w:ascii="Times New Roman" w:hAnsi="Times New Roman" w:cs="Times New Roman"/>
          <w:sz w:val="28"/>
          <w:szCs w:val="28"/>
        </w:rPr>
      </w:pPr>
      <w:r w:rsidRPr="00603A40">
        <w:rPr>
          <w:rFonts w:ascii="Times New Roman" w:hAnsi="Times New Roman" w:cs="Times New Roman"/>
          <w:sz w:val="28"/>
          <w:szCs w:val="28"/>
        </w:rPr>
        <w:t xml:space="preserve">1.2.Настоящее Положение регулирует отношения в сфере охраны зеленых насаждений и определяет порядок вырубки зеленых насаждений на </w:t>
      </w:r>
      <w:r w:rsidRPr="00603A40">
        <w:rPr>
          <w:rFonts w:ascii="Times New Roman" w:hAnsi="Times New Roman" w:cs="Times New Roman"/>
          <w:sz w:val="28"/>
          <w:szCs w:val="28"/>
        </w:rPr>
        <w:lastRenderedPageBreak/>
        <w:t>территориях общего пользования в границах населённых пунктов муниципального образования «Зеленогорское сельское поселение»</w:t>
      </w:r>
      <w:r w:rsidRPr="00603A40">
        <w:rPr>
          <w:rStyle w:val="af1"/>
          <w:rFonts w:ascii="Times New Roman" w:hAnsi="Times New Roman" w:cs="Times New Roman"/>
          <w:sz w:val="28"/>
          <w:szCs w:val="28"/>
        </w:rPr>
        <w:t xml:space="preserve"> </w:t>
      </w:r>
      <w:r w:rsidRPr="00603A40">
        <w:rPr>
          <w:rStyle w:val="af1"/>
          <w:rFonts w:ascii="Times New Roman" w:hAnsi="Times New Roman" w:cs="Times New Roman"/>
          <w:b w:val="0"/>
          <w:sz w:val="28"/>
          <w:szCs w:val="28"/>
        </w:rPr>
        <w:t>Моркинского  муниципального района Республики Марий Эл</w:t>
      </w:r>
      <w:r w:rsidRPr="00603A40">
        <w:rPr>
          <w:rFonts w:ascii="Times New Roman" w:hAnsi="Times New Roman" w:cs="Times New Roman"/>
          <w:sz w:val="28"/>
          <w:szCs w:val="28"/>
        </w:rPr>
        <w:t xml:space="preserve">. </w:t>
      </w:r>
      <w:r w:rsidRPr="00603A40">
        <w:rPr>
          <w:rFonts w:ascii="Times New Roman" w:hAnsi="Times New Roman" w:cs="Times New Roman"/>
          <w:sz w:val="28"/>
          <w:szCs w:val="28"/>
        </w:rPr>
        <w:tab/>
      </w:r>
    </w:p>
    <w:p w:rsidR="00603A40" w:rsidRPr="00603A40" w:rsidRDefault="00603A40" w:rsidP="00603A40">
      <w:pPr>
        <w:ind w:firstLine="708"/>
        <w:jc w:val="both"/>
        <w:rPr>
          <w:rFonts w:ascii="Times New Roman" w:hAnsi="Times New Roman" w:cs="Times New Roman"/>
          <w:sz w:val="28"/>
          <w:szCs w:val="28"/>
        </w:rPr>
      </w:pPr>
      <w:r w:rsidRPr="00603A40">
        <w:rPr>
          <w:rFonts w:ascii="Times New Roman" w:hAnsi="Times New Roman" w:cs="Times New Roman"/>
          <w:sz w:val="28"/>
          <w:szCs w:val="28"/>
        </w:rPr>
        <w:t>1.3.Настоящее Положение распространяется на физические лица, юридические лица - организации,  предприятия, и учреждения независимо от форм собственности, ведущие проектирование, строительство, ремонт и другие работы, связанные с вырубкой древесно-кустарниковой растительности на территориях общего пользования в границах населённых пунктов муниципального образования «Зеленогорское сельское поселение» (далее - сельское поселение).</w:t>
      </w:r>
    </w:p>
    <w:p w:rsidR="00603A40" w:rsidRPr="00603A40" w:rsidRDefault="00603A40" w:rsidP="00603A40">
      <w:pPr>
        <w:ind w:firstLine="708"/>
        <w:jc w:val="both"/>
        <w:rPr>
          <w:rFonts w:ascii="Times New Roman" w:hAnsi="Times New Roman" w:cs="Times New Roman"/>
          <w:sz w:val="28"/>
          <w:szCs w:val="28"/>
        </w:rPr>
      </w:pPr>
      <w:r w:rsidRPr="00603A40">
        <w:rPr>
          <w:rFonts w:ascii="Times New Roman" w:hAnsi="Times New Roman" w:cs="Times New Roman"/>
          <w:sz w:val="28"/>
          <w:szCs w:val="28"/>
        </w:rPr>
        <w:t xml:space="preserve">Настоящее Положение не распространяются на отношения по вырубке и охране зеленых насаждений на земельных участках, находящихся в государственной и частной собственности и собственности иных муниципальных образований. </w:t>
      </w:r>
    </w:p>
    <w:p w:rsidR="00603A40" w:rsidRPr="00603A40" w:rsidRDefault="00603A40" w:rsidP="00603A40">
      <w:pPr>
        <w:ind w:firstLine="708"/>
        <w:jc w:val="both"/>
        <w:rPr>
          <w:rFonts w:ascii="Times New Roman" w:hAnsi="Times New Roman" w:cs="Times New Roman"/>
          <w:sz w:val="28"/>
          <w:szCs w:val="28"/>
        </w:rPr>
      </w:pPr>
      <w:r w:rsidRPr="00603A40">
        <w:rPr>
          <w:rFonts w:ascii="Times New Roman" w:hAnsi="Times New Roman" w:cs="Times New Roman"/>
          <w:sz w:val="28"/>
          <w:szCs w:val="28"/>
        </w:rPr>
        <w:t xml:space="preserve">1.4. В настоящем Положении используются следующие основные понятия:      </w:t>
      </w:r>
    </w:p>
    <w:p w:rsidR="00603A40" w:rsidRPr="00603A40" w:rsidRDefault="00603A40" w:rsidP="00603A40">
      <w:pPr>
        <w:jc w:val="both"/>
        <w:rPr>
          <w:rFonts w:ascii="Times New Roman" w:hAnsi="Times New Roman" w:cs="Times New Roman"/>
          <w:color w:val="000000"/>
          <w:sz w:val="28"/>
          <w:szCs w:val="28"/>
        </w:rPr>
      </w:pPr>
      <w:r w:rsidRPr="00603A40">
        <w:rPr>
          <w:rFonts w:ascii="Times New Roman" w:hAnsi="Times New Roman" w:cs="Times New Roman"/>
          <w:b/>
          <w:i/>
          <w:sz w:val="28"/>
          <w:szCs w:val="28"/>
        </w:rPr>
        <w:t>Зеленые насаждения</w:t>
      </w:r>
      <w:r w:rsidRPr="00603A40">
        <w:rPr>
          <w:rFonts w:ascii="Times New Roman" w:hAnsi="Times New Roman" w:cs="Times New Roman"/>
          <w:sz w:val="28"/>
          <w:szCs w:val="28"/>
        </w:rPr>
        <w:t xml:space="preserve"> - древесная, кустарниковая и травянистая растительность естественного и искусственного происхождения </w:t>
      </w:r>
      <w:r w:rsidRPr="00603A40">
        <w:rPr>
          <w:rFonts w:ascii="Times New Roman" w:hAnsi="Times New Roman" w:cs="Times New Roman"/>
          <w:color w:val="000000"/>
          <w:sz w:val="28"/>
          <w:szCs w:val="28"/>
        </w:rPr>
        <w:t xml:space="preserve">(включая парки, скверы, сады, газоны, цветники, а также отдельно стоящие деревья и кустарники).                 </w:t>
      </w:r>
    </w:p>
    <w:p w:rsidR="00603A40" w:rsidRPr="00603A40" w:rsidRDefault="00603A40" w:rsidP="00603A40">
      <w:pPr>
        <w:rPr>
          <w:rFonts w:ascii="Times New Roman" w:hAnsi="Times New Roman" w:cs="Times New Roman"/>
          <w:sz w:val="28"/>
          <w:szCs w:val="28"/>
        </w:rPr>
      </w:pPr>
      <w:r w:rsidRPr="00603A40">
        <w:rPr>
          <w:rFonts w:ascii="Times New Roman" w:hAnsi="Times New Roman" w:cs="Times New Roman"/>
          <w:b/>
          <w:i/>
          <w:sz w:val="28"/>
          <w:szCs w:val="28"/>
        </w:rPr>
        <w:t>Природные территории</w:t>
      </w:r>
      <w:r w:rsidRPr="00603A40">
        <w:rPr>
          <w:rFonts w:ascii="Times New Roman" w:hAnsi="Times New Roman" w:cs="Times New Roman"/>
          <w:sz w:val="28"/>
          <w:szCs w:val="28"/>
        </w:rPr>
        <w:t xml:space="preserve"> - незатронутые или мало затронутые хозяйственной деятельностью территории, сочетающие в себе определенные типы рельефа местности, почв, растительности, сформированные в единых географических (климатических) условиях.                                                                                                                                                                 </w:t>
      </w:r>
      <w:r w:rsidRPr="00603A40">
        <w:rPr>
          <w:rFonts w:ascii="Times New Roman" w:hAnsi="Times New Roman" w:cs="Times New Roman"/>
          <w:b/>
          <w:i/>
          <w:sz w:val="28"/>
          <w:szCs w:val="28"/>
        </w:rPr>
        <w:t>Озелененные территории</w:t>
      </w:r>
      <w:r w:rsidRPr="00603A40">
        <w:rPr>
          <w:rFonts w:ascii="Times New Roman" w:hAnsi="Times New Roman" w:cs="Times New Roman"/>
          <w:sz w:val="28"/>
          <w:szCs w:val="28"/>
        </w:rPr>
        <w:t xml:space="preserve"> - территории, на которых располагаются              участки растительности естественного происхождения, искусственно созданные объекты озеленения (кроме земель сельскохозяйственного назначения), малозастроенные участки земель различного функционального назначения, в пределах которых не менее 50 процентов поверхности занято растительным покровом.                  </w:t>
      </w:r>
    </w:p>
    <w:p w:rsidR="00603A40" w:rsidRPr="00603A40" w:rsidRDefault="00603A40" w:rsidP="00603A40">
      <w:pPr>
        <w:rPr>
          <w:rFonts w:ascii="Times New Roman" w:hAnsi="Times New Roman" w:cs="Times New Roman"/>
          <w:sz w:val="28"/>
          <w:szCs w:val="28"/>
        </w:rPr>
      </w:pPr>
      <w:proofErr w:type="spellStart"/>
      <w:r w:rsidRPr="00603A40">
        <w:rPr>
          <w:rFonts w:ascii="Times New Roman" w:hAnsi="Times New Roman" w:cs="Times New Roman"/>
          <w:b/>
          <w:i/>
          <w:sz w:val="28"/>
          <w:szCs w:val="28"/>
        </w:rPr>
        <w:t>Залесенные</w:t>
      </w:r>
      <w:proofErr w:type="spellEnd"/>
      <w:r w:rsidRPr="00603A40">
        <w:rPr>
          <w:rFonts w:ascii="Times New Roman" w:hAnsi="Times New Roman" w:cs="Times New Roman"/>
          <w:b/>
          <w:i/>
          <w:sz w:val="28"/>
          <w:szCs w:val="28"/>
        </w:rPr>
        <w:t xml:space="preserve"> территории</w:t>
      </w:r>
      <w:r w:rsidRPr="00603A40">
        <w:rPr>
          <w:rFonts w:ascii="Times New Roman" w:hAnsi="Times New Roman" w:cs="Times New Roman"/>
          <w:sz w:val="28"/>
          <w:szCs w:val="28"/>
        </w:rPr>
        <w:t xml:space="preserve"> - участки природных территорий различного функционального назначения, покрытые лесной  растительностью естественного происхождения.                                                                                                                       </w:t>
      </w:r>
      <w:r w:rsidRPr="00603A40">
        <w:rPr>
          <w:rFonts w:ascii="Times New Roman" w:hAnsi="Times New Roman" w:cs="Times New Roman"/>
          <w:b/>
          <w:i/>
          <w:sz w:val="28"/>
          <w:szCs w:val="28"/>
        </w:rPr>
        <w:t>Дерево</w:t>
      </w:r>
      <w:r w:rsidRPr="00603A40">
        <w:rPr>
          <w:rFonts w:ascii="Times New Roman" w:hAnsi="Times New Roman" w:cs="Times New Roman"/>
          <w:sz w:val="28"/>
          <w:szCs w:val="28"/>
        </w:rPr>
        <w:t xml:space="preserve"> - растение с четко выраженным стволом диаметром не менее                        </w:t>
      </w:r>
      <w:smartTag w:uri="urn:schemas-microsoft-com:office:smarttags" w:element="metricconverter">
        <w:smartTagPr>
          <w:attr w:name="ProductID" w:val="5 см"/>
        </w:smartTagPr>
        <w:r w:rsidRPr="00603A40">
          <w:rPr>
            <w:rFonts w:ascii="Times New Roman" w:hAnsi="Times New Roman" w:cs="Times New Roman"/>
            <w:sz w:val="28"/>
            <w:szCs w:val="28"/>
          </w:rPr>
          <w:t>5 см</w:t>
        </w:r>
      </w:smartTag>
      <w:r w:rsidRPr="00603A40">
        <w:rPr>
          <w:rFonts w:ascii="Times New Roman" w:hAnsi="Times New Roman" w:cs="Times New Roman"/>
          <w:sz w:val="28"/>
          <w:szCs w:val="28"/>
        </w:rPr>
        <w:t xml:space="preserve"> на высоте </w:t>
      </w:r>
      <w:smartTag w:uri="urn:schemas-microsoft-com:office:smarttags" w:element="metricconverter">
        <w:smartTagPr>
          <w:attr w:name="ProductID" w:val="1,3 м"/>
        </w:smartTagPr>
        <w:r w:rsidRPr="00603A40">
          <w:rPr>
            <w:rFonts w:ascii="Times New Roman" w:hAnsi="Times New Roman" w:cs="Times New Roman"/>
            <w:sz w:val="28"/>
            <w:szCs w:val="28"/>
          </w:rPr>
          <w:t>1,3 м</w:t>
        </w:r>
      </w:smartTag>
      <w:r w:rsidRPr="00603A40">
        <w:rPr>
          <w:rFonts w:ascii="Times New Roman" w:hAnsi="Times New Roman" w:cs="Times New Roman"/>
          <w:sz w:val="28"/>
          <w:szCs w:val="28"/>
        </w:rPr>
        <w:t xml:space="preserve">, за исключением саженцев.                                                                                  </w:t>
      </w:r>
      <w:r w:rsidRPr="00603A40">
        <w:rPr>
          <w:rFonts w:ascii="Times New Roman" w:hAnsi="Times New Roman" w:cs="Times New Roman"/>
          <w:b/>
          <w:i/>
          <w:sz w:val="28"/>
          <w:szCs w:val="28"/>
        </w:rPr>
        <w:t>Кустарник</w:t>
      </w:r>
      <w:r w:rsidRPr="00603A40">
        <w:rPr>
          <w:rFonts w:ascii="Times New Roman" w:hAnsi="Times New Roman" w:cs="Times New Roman"/>
          <w:sz w:val="28"/>
          <w:szCs w:val="28"/>
        </w:rPr>
        <w:t xml:space="preserve"> - многолетнее многоствольное (в отличие от дерева)  растение, ветвящееся у самой поверхности почвы.                                                                           </w:t>
      </w:r>
      <w:r w:rsidRPr="00603A40">
        <w:rPr>
          <w:rFonts w:ascii="Times New Roman" w:hAnsi="Times New Roman" w:cs="Times New Roman"/>
          <w:b/>
          <w:i/>
          <w:sz w:val="28"/>
          <w:szCs w:val="28"/>
        </w:rPr>
        <w:t>Травяной покров</w:t>
      </w:r>
      <w:r w:rsidRPr="00603A40">
        <w:rPr>
          <w:rFonts w:ascii="Times New Roman" w:hAnsi="Times New Roman" w:cs="Times New Roman"/>
          <w:sz w:val="28"/>
          <w:szCs w:val="28"/>
        </w:rPr>
        <w:t xml:space="preserve"> - газон, естественная травяная растительность.                                </w:t>
      </w:r>
      <w:r w:rsidRPr="00603A40">
        <w:rPr>
          <w:rFonts w:ascii="Times New Roman" w:hAnsi="Times New Roman" w:cs="Times New Roman"/>
          <w:b/>
          <w:i/>
          <w:sz w:val="28"/>
          <w:szCs w:val="28"/>
        </w:rPr>
        <w:lastRenderedPageBreak/>
        <w:t>Заросли</w:t>
      </w:r>
      <w:r w:rsidRPr="00603A40">
        <w:rPr>
          <w:rFonts w:ascii="Times New Roman" w:hAnsi="Times New Roman" w:cs="Times New Roman"/>
          <w:sz w:val="28"/>
          <w:szCs w:val="28"/>
        </w:rPr>
        <w:t xml:space="preserve"> – растения, кустарники густорастущие на каком-либо месте.                       </w:t>
      </w:r>
      <w:r w:rsidRPr="00603A40">
        <w:rPr>
          <w:rFonts w:ascii="Times New Roman" w:hAnsi="Times New Roman" w:cs="Times New Roman"/>
          <w:b/>
          <w:i/>
          <w:sz w:val="28"/>
          <w:szCs w:val="28"/>
        </w:rPr>
        <w:t>Зеленый массив</w:t>
      </w:r>
      <w:r w:rsidRPr="00603A40">
        <w:rPr>
          <w:rFonts w:ascii="Times New Roman" w:hAnsi="Times New Roman" w:cs="Times New Roman"/>
          <w:sz w:val="28"/>
          <w:szCs w:val="28"/>
        </w:rPr>
        <w:t xml:space="preserve"> - участок территории, на котором произрастает не менее 50 экземпляров взрослых (старше 15 лет) деревьев, образующих единый полог.</w:t>
      </w:r>
    </w:p>
    <w:p w:rsidR="00603A40" w:rsidRPr="00603A40" w:rsidRDefault="00603A40" w:rsidP="00603A40">
      <w:pPr>
        <w:pStyle w:val="ConsPlusNormal"/>
        <w:widowControl/>
        <w:ind w:firstLine="0"/>
        <w:jc w:val="both"/>
        <w:rPr>
          <w:rFonts w:ascii="Times New Roman" w:hAnsi="Times New Roman" w:cs="Times New Roman"/>
          <w:sz w:val="28"/>
          <w:szCs w:val="28"/>
        </w:rPr>
      </w:pPr>
      <w:r w:rsidRPr="00603A40">
        <w:rPr>
          <w:rFonts w:ascii="Times New Roman" w:hAnsi="Times New Roman" w:cs="Times New Roman"/>
          <w:b/>
          <w:i/>
          <w:sz w:val="28"/>
          <w:szCs w:val="28"/>
        </w:rPr>
        <w:t>Создание зеленых насаждений</w:t>
      </w:r>
      <w:r w:rsidRPr="00603A40">
        <w:rPr>
          <w:rFonts w:ascii="Times New Roman" w:hAnsi="Times New Roman" w:cs="Times New Roman"/>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603A40" w:rsidRPr="00603A40" w:rsidRDefault="00603A40" w:rsidP="00603A40">
      <w:pPr>
        <w:pStyle w:val="ConsPlusNormal"/>
        <w:widowControl/>
        <w:ind w:firstLine="0"/>
        <w:jc w:val="both"/>
        <w:rPr>
          <w:rFonts w:ascii="Times New Roman" w:hAnsi="Times New Roman" w:cs="Times New Roman"/>
          <w:sz w:val="28"/>
          <w:szCs w:val="28"/>
        </w:rPr>
      </w:pPr>
      <w:r w:rsidRPr="00603A40">
        <w:rPr>
          <w:rFonts w:ascii="Times New Roman" w:hAnsi="Times New Roman" w:cs="Times New Roman"/>
          <w:b/>
          <w:i/>
          <w:sz w:val="28"/>
          <w:szCs w:val="28"/>
        </w:rPr>
        <w:t>Сохранение зеленых насаждений</w:t>
      </w:r>
      <w:r w:rsidRPr="00603A40">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603A40" w:rsidRPr="00603A40" w:rsidRDefault="00603A40" w:rsidP="00603A40">
      <w:pPr>
        <w:pStyle w:val="ConsPlusNormal"/>
        <w:widowControl/>
        <w:ind w:firstLine="0"/>
        <w:jc w:val="both"/>
        <w:rPr>
          <w:rFonts w:ascii="Times New Roman" w:hAnsi="Times New Roman" w:cs="Times New Roman"/>
          <w:sz w:val="28"/>
          <w:szCs w:val="28"/>
        </w:rPr>
      </w:pPr>
      <w:r w:rsidRPr="00603A40">
        <w:rPr>
          <w:rFonts w:ascii="Times New Roman" w:hAnsi="Times New Roman" w:cs="Times New Roman"/>
          <w:b/>
          <w:i/>
          <w:sz w:val="28"/>
          <w:szCs w:val="28"/>
        </w:rPr>
        <w:t>Оценка состояния зеленых насаждений</w:t>
      </w:r>
      <w:r w:rsidRPr="00603A40">
        <w:rPr>
          <w:rFonts w:ascii="Times New Roman" w:hAnsi="Times New Roman" w:cs="Times New Roman"/>
          <w:sz w:val="28"/>
          <w:szCs w:val="28"/>
        </w:rPr>
        <w:t xml:space="preserve"> - деятельность по получению сведений о количественных и качественных параметрах состояния зеленых насаждений. </w:t>
      </w:r>
    </w:p>
    <w:p w:rsidR="00603A40" w:rsidRPr="00603A40" w:rsidRDefault="00603A40" w:rsidP="00603A40">
      <w:pPr>
        <w:pStyle w:val="ConsPlusNormal"/>
        <w:widowControl/>
        <w:ind w:firstLine="0"/>
        <w:jc w:val="both"/>
        <w:rPr>
          <w:rFonts w:ascii="Times New Roman" w:hAnsi="Times New Roman" w:cs="Times New Roman"/>
          <w:sz w:val="28"/>
          <w:szCs w:val="28"/>
        </w:rPr>
      </w:pPr>
      <w:r w:rsidRPr="00603A40">
        <w:rPr>
          <w:rFonts w:ascii="Times New Roman" w:hAnsi="Times New Roman" w:cs="Times New Roman"/>
          <w:b/>
          <w:i/>
          <w:sz w:val="28"/>
          <w:szCs w:val="28"/>
        </w:rPr>
        <w:t>Повреждение зеленых насаждений</w:t>
      </w:r>
      <w:r w:rsidRPr="00603A40">
        <w:rPr>
          <w:rFonts w:ascii="Times New Roman" w:hAnsi="Times New Roman" w:cs="Times New Roman"/>
          <w:sz w:val="28"/>
          <w:szCs w:val="28"/>
        </w:rPr>
        <w:t xml:space="preserve"> -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или иное воздействие.                                                       </w:t>
      </w:r>
      <w:r w:rsidRPr="00603A40">
        <w:rPr>
          <w:rFonts w:ascii="Times New Roman" w:hAnsi="Times New Roman" w:cs="Times New Roman"/>
          <w:b/>
          <w:i/>
          <w:sz w:val="28"/>
          <w:szCs w:val="28"/>
        </w:rPr>
        <w:t>Уничтожение (утрата) зеленых насаждений</w:t>
      </w:r>
      <w:r w:rsidRPr="00603A40">
        <w:rPr>
          <w:rFonts w:ascii="Times New Roman" w:hAnsi="Times New Roman" w:cs="Times New Roman"/>
          <w:sz w:val="28"/>
          <w:szCs w:val="28"/>
        </w:rPr>
        <w:t xml:space="preserve"> - вырубка или иное повреждение зеленых насаждений, повлекшее прекращение их роста.                             </w:t>
      </w:r>
      <w:r w:rsidRPr="00603A40">
        <w:rPr>
          <w:rFonts w:ascii="Times New Roman" w:hAnsi="Times New Roman" w:cs="Times New Roman"/>
          <w:b/>
          <w:i/>
          <w:sz w:val="28"/>
          <w:szCs w:val="28"/>
        </w:rPr>
        <w:t>Компенсационное озеленение</w:t>
      </w:r>
      <w:r w:rsidRPr="00603A40">
        <w:rPr>
          <w:rFonts w:ascii="Times New Roman" w:hAnsi="Times New Roman" w:cs="Times New Roman"/>
          <w:sz w:val="28"/>
          <w:szCs w:val="28"/>
        </w:rPr>
        <w:t xml:space="preserve"> - воспроизводство зеленых насаждений взамен уничтоженных или поврежденных.</w:t>
      </w:r>
    </w:p>
    <w:p w:rsidR="00603A40" w:rsidRPr="00603A40" w:rsidRDefault="00603A40" w:rsidP="00603A40">
      <w:pPr>
        <w:pStyle w:val="ConsPlusNormal"/>
        <w:widowControl/>
        <w:ind w:firstLine="0"/>
        <w:jc w:val="both"/>
        <w:rPr>
          <w:rFonts w:ascii="Times New Roman" w:hAnsi="Times New Roman" w:cs="Times New Roman"/>
          <w:sz w:val="28"/>
          <w:szCs w:val="28"/>
        </w:rPr>
      </w:pPr>
      <w:r w:rsidRPr="00603A40">
        <w:rPr>
          <w:rFonts w:ascii="Times New Roman" w:hAnsi="Times New Roman" w:cs="Times New Roman"/>
          <w:b/>
          <w:i/>
          <w:sz w:val="28"/>
          <w:szCs w:val="28"/>
        </w:rPr>
        <w:t>Компенсационная стоимость</w:t>
      </w:r>
      <w:r w:rsidRPr="00603A40">
        <w:rPr>
          <w:rFonts w:ascii="Times New Roman" w:hAnsi="Times New Roman" w:cs="Times New Roman"/>
          <w:sz w:val="28"/>
          <w:szCs w:val="28"/>
        </w:rPr>
        <w:t xml:space="preserve"> - стоимостная оценка зеленых насаждений, устанавливаемая для учета их ценности при повреждении или уничтожении, включающая расходы на создание и содержание зеленых насаждений.</w:t>
      </w:r>
    </w:p>
    <w:p w:rsidR="00603A40" w:rsidRPr="00603A40" w:rsidRDefault="00603A40" w:rsidP="00603A40">
      <w:pPr>
        <w:pStyle w:val="ConsPlusNormal"/>
        <w:widowControl/>
        <w:ind w:firstLine="0"/>
        <w:jc w:val="both"/>
        <w:rPr>
          <w:rFonts w:ascii="Times New Roman" w:hAnsi="Times New Roman" w:cs="Times New Roman"/>
          <w:sz w:val="28"/>
          <w:szCs w:val="28"/>
        </w:rPr>
      </w:pPr>
      <w:r w:rsidRPr="00603A40">
        <w:rPr>
          <w:rFonts w:ascii="Times New Roman" w:hAnsi="Times New Roman" w:cs="Times New Roman"/>
          <w:b/>
          <w:i/>
          <w:sz w:val="28"/>
          <w:szCs w:val="28"/>
        </w:rPr>
        <w:t>Аварийно-опасные деревья</w:t>
      </w:r>
      <w:r w:rsidRPr="00603A40">
        <w:rPr>
          <w:rFonts w:ascii="Times New Roman" w:hAnsi="Times New Roman" w:cs="Times New Roman"/>
          <w:sz w:val="28"/>
          <w:szCs w:val="28"/>
        </w:rPr>
        <w:t xml:space="preserve"> - деревья, представляющие опасность для жизни и здоровья граждан и создающие аварийно-опасные ситуации;</w:t>
      </w:r>
    </w:p>
    <w:p w:rsidR="00603A40" w:rsidRPr="00603A40" w:rsidRDefault="00603A40" w:rsidP="00603A40">
      <w:pPr>
        <w:pStyle w:val="ConsPlusNormal"/>
        <w:widowControl/>
        <w:ind w:firstLine="0"/>
        <w:jc w:val="both"/>
        <w:rPr>
          <w:rFonts w:ascii="Times New Roman" w:hAnsi="Times New Roman" w:cs="Times New Roman"/>
          <w:sz w:val="28"/>
          <w:szCs w:val="28"/>
        </w:rPr>
      </w:pPr>
      <w:r w:rsidRPr="00603A40">
        <w:rPr>
          <w:rFonts w:ascii="Times New Roman" w:hAnsi="Times New Roman" w:cs="Times New Roman"/>
          <w:b/>
          <w:i/>
          <w:sz w:val="28"/>
          <w:szCs w:val="28"/>
        </w:rPr>
        <w:t>Сухостойные деревья и кустарники</w:t>
      </w:r>
      <w:r w:rsidRPr="00603A40">
        <w:rPr>
          <w:rFonts w:ascii="Times New Roman" w:hAnsi="Times New Roman" w:cs="Times New Roman"/>
          <w:sz w:val="28"/>
          <w:szCs w:val="28"/>
        </w:rPr>
        <w:t xml:space="preserve"> - деревья и кустарники, утратившие физиологическую устойчивость и подлежащие вырубке;</w:t>
      </w:r>
    </w:p>
    <w:p w:rsidR="00603A40" w:rsidRPr="00603A40" w:rsidRDefault="00603A40" w:rsidP="00603A40">
      <w:pPr>
        <w:pStyle w:val="ConsPlusNormal"/>
        <w:widowControl/>
        <w:ind w:firstLine="0"/>
        <w:jc w:val="both"/>
        <w:rPr>
          <w:rFonts w:ascii="Times New Roman" w:hAnsi="Times New Roman" w:cs="Times New Roman"/>
          <w:color w:val="000000"/>
          <w:sz w:val="28"/>
          <w:szCs w:val="28"/>
          <w:shd w:val="clear" w:color="auto" w:fill="FFFFFF"/>
        </w:rPr>
      </w:pPr>
      <w:r w:rsidRPr="00603A40">
        <w:rPr>
          <w:rFonts w:ascii="Times New Roman" w:hAnsi="Times New Roman" w:cs="Times New Roman"/>
          <w:b/>
          <w:bCs/>
          <w:i/>
          <w:color w:val="000000"/>
          <w:sz w:val="28"/>
          <w:szCs w:val="28"/>
          <w:shd w:val="clear" w:color="auto" w:fill="FFFFFF"/>
        </w:rPr>
        <w:t xml:space="preserve">Рубки ухода </w:t>
      </w:r>
      <w:r w:rsidRPr="00603A40">
        <w:rPr>
          <w:rStyle w:val="apple-converted-space"/>
          <w:rFonts w:ascii="Times New Roman" w:hAnsi="Times New Roman" w:cs="Times New Roman"/>
          <w:color w:val="000000"/>
          <w:sz w:val="28"/>
          <w:szCs w:val="28"/>
          <w:shd w:val="clear" w:color="auto" w:fill="FFFFFF"/>
        </w:rPr>
        <w:t> </w:t>
      </w:r>
      <w:r w:rsidRPr="00603A40">
        <w:rPr>
          <w:rFonts w:ascii="Times New Roman" w:hAnsi="Times New Roman" w:cs="Times New Roman"/>
          <w:color w:val="000000"/>
          <w:sz w:val="28"/>
          <w:szCs w:val="28"/>
          <w:shd w:val="clear" w:color="auto" w:fill="FFFFFF"/>
        </w:rPr>
        <w:t>-  это форма ухода за зелёными насаждениями</w:t>
      </w:r>
      <w:r w:rsidRPr="00603A40">
        <w:rPr>
          <w:rStyle w:val="apple-converted-space"/>
          <w:rFonts w:ascii="Times New Roman" w:hAnsi="Times New Roman" w:cs="Times New Roman"/>
          <w:color w:val="000000"/>
          <w:sz w:val="28"/>
          <w:szCs w:val="28"/>
          <w:shd w:val="clear" w:color="auto" w:fill="FFFFFF"/>
        </w:rPr>
        <w:t> </w:t>
      </w:r>
      <w:r w:rsidRPr="00603A40">
        <w:rPr>
          <w:rFonts w:ascii="Times New Roman" w:hAnsi="Times New Roman" w:cs="Times New Roman"/>
          <w:color w:val="000000"/>
          <w:sz w:val="28"/>
          <w:szCs w:val="28"/>
          <w:shd w:val="clear" w:color="auto" w:fill="FFFFFF"/>
        </w:rPr>
        <w:t>путём удаления из насаждения нежелательных деревьев (не отвечающих хозяйственным целям и отрицательно влияющих на рост и состояние лучших и вспомогательных деревьев) и создания благоприятных условий для роста лучших деревьев главных пород, направленная на формирование высокопродуктивных качественных насаждений и своевременное использование древесины.</w:t>
      </w:r>
    </w:p>
    <w:p w:rsidR="00603A40" w:rsidRPr="00603A40" w:rsidRDefault="00603A40" w:rsidP="00603A40">
      <w:pPr>
        <w:pStyle w:val="ConsPlusNormal"/>
        <w:widowControl/>
        <w:ind w:firstLine="0"/>
        <w:jc w:val="both"/>
        <w:rPr>
          <w:rFonts w:ascii="Times New Roman" w:hAnsi="Times New Roman" w:cs="Times New Roman"/>
          <w:color w:val="000000"/>
          <w:sz w:val="28"/>
          <w:szCs w:val="28"/>
          <w:shd w:val="clear" w:color="auto" w:fill="FFFFFF"/>
        </w:rPr>
      </w:pPr>
      <w:r w:rsidRPr="00603A40">
        <w:rPr>
          <w:rFonts w:ascii="Times New Roman" w:hAnsi="Times New Roman" w:cs="Times New Roman"/>
          <w:b/>
          <w:bCs/>
          <w:i/>
          <w:color w:val="000000"/>
          <w:sz w:val="28"/>
          <w:szCs w:val="28"/>
          <w:shd w:val="clear" w:color="auto" w:fill="FFFFFF"/>
        </w:rPr>
        <w:t>Санитарная рубка</w:t>
      </w:r>
      <w:r w:rsidRPr="00603A40">
        <w:rPr>
          <w:rStyle w:val="apple-converted-space"/>
          <w:rFonts w:ascii="Times New Roman" w:hAnsi="Times New Roman" w:cs="Times New Roman"/>
          <w:color w:val="000000"/>
          <w:sz w:val="28"/>
          <w:szCs w:val="28"/>
          <w:shd w:val="clear" w:color="auto" w:fill="FFFFFF"/>
        </w:rPr>
        <w:t> – форма вы</w:t>
      </w:r>
      <w:r w:rsidRPr="00603A40">
        <w:rPr>
          <w:rFonts w:ascii="Times New Roman" w:hAnsi="Times New Roman" w:cs="Times New Roman"/>
          <w:color w:val="000000"/>
          <w:sz w:val="28"/>
          <w:szCs w:val="28"/>
          <w:shd w:val="clear" w:color="auto" w:fill="FFFFFF"/>
        </w:rPr>
        <w:t>рубки, проводимая с целью улучшения санитарного состояния леса, при которой вырубают больные, поврежденные и усыхающие деревья или весь древостой, утративший устойчивость и целевые функции.</w:t>
      </w:r>
    </w:p>
    <w:p w:rsidR="00603A40" w:rsidRPr="00603A40" w:rsidRDefault="00603A40" w:rsidP="00603A40">
      <w:pPr>
        <w:pStyle w:val="ConsPlusNormal"/>
        <w:widowControl/>
        <w:ind w:firstLine="0"/>
        <w:jc w:val="both"/>
        <w:rPr>
          <w:rFonts w:ascii="Times New Roman" w:hAnsi="Times New Roman" w:cs="Times New Roman"/>
          <w:sz w:val="28"/>
          <w:szCs w:val="28"/>
        </w:rPr>
      </w:pPr>
    </w:p>
    <w:p w:rsidR="00603A40" w:rsidRPr="00603A40" w:rsidRDefault="00603A40" w:rsidP="00603A40">
      <w:pPr>
        <w:pStyle w:val="af2"/>
        <w:numPr>
          <w:ilvl w:val="0"/>
          <w:numId w:val="7"/>
        </w:numPr>
        <w:spacing w:before="0" w:beforeAutospacing="0" w:after="0" w:afterAutospacing="0"/>
        <w:ind w:left="426"/>
        <w:jc w:val="center"/>
        <w:rPr>
          <w:b/>
          <w:bCs/>
          <w:sz w:val="28"/>
          <w:szCs w:val="28"/>
        </w:rPr>
      </w:pPr>
      <w:r w:rsidRPr="00603A40">
        <w:rPr>
          <w:b/>
          <w:bCs/>
          <w:sz w:val="28"/>
          <w:szCs w:val="28"/>
        </w:rPr>
        <w:t>Основные принципы охраны зеленых насаждений</w:t>
      </w:r>
    </w:p>
    <w:p w:rsidR="00603A40" w:rsidRPr="00603A40" w:rsidRDefault="00603A40" w:rsidP="00603A40">
      <w:pPr>
        <w:pStyle w:val="af2"/>
        <w:spacing w:before="0" w:beforeAutospacing="0" w:after="0" w:afterAutospacing="0"/>
        <w:ind w:left="2204"/>
        <w:rPr>
          <w:b/>
          <w:bCs/>
          <w:sz w:val="28"/>
          <w:szCs w:val="28"/>
        </w:rPr>
      </w:pPr>
    </w:p>
    <w:p w:rsidR="00603A40" w:rsidRPr="00603A40" w:rsidRDefault="00603A40" w:rsidP="00603A40">
      <w:pPr>
        <w:pStyle w:val="af2"/>
        <w:spacing w:before="0" w:beforeAutospacing="0" w:after="0" w:afterAutospacing="0"/>
        <w:ind w:firstLine="708"/>
        <w:jc w:val="both"/>
        <w:rPr>
          <w:sz w:val="28"/>
          <w:szCs w:val="28"/>
        </w:rPr>
      </w:pPr>
      <w:r w:rsidRPr="00603A40">
        <w:rPr>
          <w:sz w:val="28"/>
          <w:szCs w:val="28"/>
        </w:rPr>
        <w:lastRenderedPageBreak/>
        <w:t>Зеленые насаждения, произрастающие на территории сельского поселения, выполняют защитные, рекреационные, эстетические функции и подлежат охране.</w:t>
      </w:r>
    </w:p>
    <w:p w:rsidR="00603A40" w:rsidRPr="00603A40" w:rsidRDefault="00603A40" w:rsidP="00603A40">
      <w:pPr>
        <w:pStyle w:val="af2"/>
        <w:spacing w:before="0" w:beforeAutospacing="0" w:after="0" w:afterAutospacing="0"/>
        <w:jc w:val="both"/>
        <w:rPr>
          <w:sz w:val="28"/>
          <w:szCs w:val="28"/>
        </w:rPr>
      </w:pPr>
      <w:r w:rsidRPr="00603A40">
        <w:rPr>
          <w:sz w:val="28"/>
          <w:szCs w:val="28"/>
        </w:rPr>
        <w:t>2.1. Защите подлежат все зеленые насаждения (деревья, кустарники, травянистая растительность), расположенные на территории сельского поселения (кроме деревьев и кустарников, произрастающих естественным образом на землях сельскохозяйственного назначения и препятствующих целевому использованию сельхозугодий).</w:t>
      </w:r>
    </w:p>
    <w:p w:rsidR="00603A40" w:rsidRPr="00603A40" w:rsidRDefault="00603A40" w:rsidP="00603A40">
      <w:pPr>
        <w:pStyle w:val="af2"/>
        <w:spacing w:before="0" w:beforeAutospacing="0" w:after="0" w:afterAutospacing="0"/>
        <w:jc w:val="both"/>
        <w:rPr>
          <w:sz w:val="28"/>
          <w:szCs w:val="28"/>
        </w:rPr>
      </w:pPr>
      <w:r w:rsidRPr="00603A40">
        <w:rPr>
          <w:sz w:val="28"/>
          <w:szCs w:val="28"/>
        </w:rPr>
        <w:t xml:space="preserve">2.2. Обязанности по обеспечению сохранности и условий  для  развития зеленых насаждений на территории сельского поселения возлагаются:                              2.2.1. на участках, предоставленных в собственность организациям,  предприятиям, и учреждениям, независимо от форм собственности для осуществления, заявленных ими видов деятельности – на руководителей этих организаций, предприятий и учреждений, независимо от форм собственности;     </w:t>
      </w:r>
    </w:p>
    <w:p w:rsidR="00603A40" w:rsidRPr="00603A40" w:rsidRDefault="00603A40" w:rsidP="00603A40">
      <w:pPr>
        <w:pStyle w:val="af2"/>
        <w:spacing w:before="0" w:beforeAutospacing="0" w:after="0" w:afterAutospacing="0"/>
        <w:jc w:val="both"/>
        <w:rPr>
          <w:sz w:val="28"/>
          <w:szCs w:val="28"/>
        </w:rPr>
      </w:pPr>
      <w:r w:rsidRPr="00603A40">
        <w:rPr>
          <w:sz w:val="28"/>
          <w:szCs w:val="28"/>
        </w:rPr>
        <w:t xml:space="preserve">2.2.2. на участках, находящихся в собственности, –  на юридических и физических лиц – собственников данных земельных участков.                                                 </w:t>
      </w:r>
    </w:p>
    <w:p w:rsidR="00603A40" w:rsidRPr="00603A40" w:rsidRDefault="00603A40" w:rsidP="00603A40">
      <w:pPr>
        <w:pStyle w:val="af2"/>
        <w:spacing w:before="0" w:beforeAutospacing="0" w:after="0" w:afterAutospacing="0"/>
        <w:jc w:val="both"/>
        <w:rPr>
          <w:sz w:val="28"/>
          <w:szCs w:val="28"/>
        </w:rPr>
      </w:pPr>
      <w:r w:rsidRPr="00603A40">
        <w:rPr>
          <w:sz w:val="28"/>
          <w:szCs w:val="28"/>
        </w:rPr>
        <w:t xml:space="preserve">    2.3. Собственники, пользователи и арендаторы земельных участков, на которых расположены зеленые насаждения, обеспечивают сохранность зеленых насаждений, обеспечивают  надлежащий уход за зелеными насаждениями.</w:t>
      </w:r>
    </w:p>
    <w:p w:rsidR="00603A40" w:rsidRPr="00603A40" w:rsidRDefault="00603A40" w:rsidP="00603A40">
      <w:pPr>
        <w:contextualSpacing/>
        <w:jc w:val="both"/>
        <w:rPr>
          <w:rFonts w:ascii="Times New Roman" w:hAnsi="Times New Roman" w:cs="Times New Roman"/>
          <w:b/>
          <w:color w:val="FF0000"/>
          <w:sz w:val="28"/>
          <w:szCs w:val="28"/>
        </w:rPr>
      </w:pPr>
      <w:r w:rsidRPr="00603A40">
        <w:rPr>
          <w:rFonts w:ascii="Times New Roman" w:hAnsi="Times New Roman" w:cs="Times New Roman"/>
          <w:sz w:val="28"/>
          <w:szCs w:val="28"/>
        </w:rPr>
        <w:t xml:space="preserve">2.4. Настоящее Положение распространяется на физические лица, организации,  предприятия и учреждения независимо от форм собственности, ведущих проектирование, строительство, ремонт и другие работы, связанные с вырубкой зеленых насаждений, произрастающих на территориях общего пользования населённых пунктов муниципального образования </w:t>
      </w:r>
      <w:r w:rsidRPr="00603A40">
        <w:rPr>
          <w:rFonts w:ascii="Times New Roman" w:hAnsi="Times New Roman" w:cs="Times New Roman"/>
          <w:b/>
          <w:sz w:val="28"/>
          <w:szCs w:val="28"/>
        </w:rPr>
        <w:t>«</w:t>
      </w:r>
      <w:r w:rsidRPr="00603A40">
        <w:rPr>
          <w:rFonts w:ascii="Times New Roman" w:hAnsi="Times New Roman" w:cs="Times New Roman"/>
          <w:sz w:val="28"/>
          <w:szCs w:val="28"/>
        </w:rPr>
        <w:t>Зеленогорское</w:t>
      </w:r>
      <w:r w:rsidRPr="00603A40">
        <w:rPr>
          <w:rStyle w:val="af1"/>
          <w:rFonts w:ascii="Times New Roman" w:hAnsi="Times New Roman" w:cs="Times New Roman"/>
          <w:b w:val="0"/>
          <w:sz w:val="28"/>
          <w:szCs w:val="28"/>
        </w:rPr>
        <w:t xml:space="preserve">  сельское поселение» Моркинского  муниципального района Республики Марий Эл.</w:t>
      </w:r>
      <w:r w:rsidRPr="00603A40">
        <w:rPr>
          <w:rFonts w:ascii="Times New Roman" w:hAnsi="Times New Roman" w:cs="Times New Roman"/>
          <w:b/>
          <w:color w:val="FF0000"/>
          <w:sz w:val="28"/>
          <w:szCs w:val="28"/>
        </w:rPr>
        <w:t xml:space="preserve"> </w:t>
      </w:r>
    </w:p>
    <w:p w:rsidR="00603A40" w:rsidRPr="00603A40" w:rsidRDefault="00603A40" w:rsidP="00603A40">
      <w:pPr>
        <w:contextualSpacing/>
        <w:rPr>
          <w:rFonts w:ascii="Times New Roman" w:hAnsi="Times New Roman" w:cs="Times New Roman"/>
          <w:sz w:val="28"/>
          <w:szCs w:val="28"/>
        </w:rPr>
      </w:pPr>
      <w:r w:rsidRPr="00603A40">
        <w:rPr>
          <w:rFonts w:ascii="Times New Roman" w:hAnsi="Times New Roman" w:cs="Times New Roman"/>
          <w:sz w:val="28"/>
          <w:szCs w:val="28"/>
        </w:rPr>
        <w:t>2.5. Настоящее Положение не распространяется на собственников земельных участков, производящих на своем земельном участке вырубку                 деревьев и кустарников.                                                                                                  2.6. Хозяйственная, градостроительная и иная деятельность на территории сельского поселения осуществляется с соблюдением требований по охране зеленых насаждений, установленных законодательством Российской Федерации, Республики Марий Эл, настоящим Положением и иными муниципальными правовыми актами.                                                                                               2.7.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603A40" w:rsidRPr="00603A40" w:rsidRDefault="00603A40" w:rsidP="00603A40">
      <w:pPr>
        <w:contextualSpacing/>
        <w:jc w:val="both"/>
        <w:rPr>
          <w:rFonts w:ascii="Times New Roman" w:hAnsi="Times New Roman" w:cs="Times New Roman"/>
          <w:sz w:val="28"/>
          <w:szCs w:val="28"/>
        </w:rPr>
      </w:pPr>
    </w:p>
    <w:p w:rsidR="00603A40" w:rsidRPr="00603A40" w:rsidRDefault="00603A40" w:rsidP="00603A40">
      <w:pPr>
        <w:pStyle w:val="af2"/>
        <w:spacing w:before="0" w:beforeAutospacing="0" w:after="0" w:afterAutospacing="0"/>
        <w:jc w:val="center"/>
        <w:rPr>
          <w:b/>
          <w:bCs/>
          <w:sz w:val="28"/>
          <w:szCs w:val="28"/>
        </w:rPr>
      </w:pPr>
      <w:r w:rsidRPr="00603A40">
        <w:rPr>
          <w:b/>
          <w:bCs/>
          <w:sz w:val="28"/>
          <w:szCs w:val="28"/>
        </w:rPr>
        <w:t>3. Порядок вырубки зеленых насаждений (деревьев, кустарников)</w:t>
      </w:r>
    </w:p>
    <w:p w:rsidR="00603A40" w:rsidRPr="00603A40" w:rsidRDefault="00603A40" w:rsidP="00603A40">
      <w:pPr>
        <w:pStyle w:val="af2"/>
        <w:spacing w:before="0" w:beforeAutospacing="0" w:after="0" w:afterAutospacing="0"/>
        <w:jc w:val="center"/>
        <w:rPr>
          <w:sz w:val="28"/>
          <w:szCs w:val="28"/>
        </w:rPr>
      </w:pPr>
    </w:p>
    <w:p w:rsidR="00603A40" w:rsidRPr="00603A40" w:rsidRDefault="00603A40" w:rsidP="00603A40">
      <w:pPr>
        <w:pStyle w:val="af2"/>
        <w:spacing w:before="0" w:beforeAutospacing="0" w:after="0" w:afterAutospacing="0"/>
        <w:rPr>
          <w:rStyle w:val="af1"/>
          <w:b w:val="0"/>
          <w:sz w:val="28"/>
          <w:szCs w:val="28"/>
        </w:rPr>
      </w:pPr>
      <w:r w:rsidRPr="00603A40">
        <w:rPr>
          <w:sz w:val="28"/>
          <w:szCs w:val="28"/>
        </w:rPr>
        <w:t xml:space="preserve">3.1. Самовольная вырубка зеленых насаждений, произрастающих на территориях общего пользования населённых пунктов муниципального </w:t>
      </w:r>
      <w:r w:rsidRPr="00603A40">
        <w:rPr>
          <w:sz w:val="28"/>
          <w:szCs w:val="28"/>
        </w:rPr>
        <w:lastRenderedPageBreak/>
        <w:t xml:space="preserve">образования </w:t>
      </w:r>
      <w:r w:rsidRPr="00603A40">
        <w:rPr>
          <w:b/>
          <w:sz w:val="28"/>
          <w:szCs w:val="28"/>
        </w:rPr>
        <w:t>«</w:t>
      </w:r>
      <w:r w:rsidRPr="00603A40">
        <w:rPr>
          <w:sz w:val="28"/>
          <w:szCs w:val="28"/>
        </w:rPr>
        <w:t>Зеленогорское</w:t>
      </w:r>
      <w:r w:rsidRPr="00603A40">
        <w:rPr>
          <w:rStyle w:val="af1"/>
          <w:b w:val="0"/>
          <w:sz w:val="28"/>
          <w:szCs w:val="28"/>
        </w:rPr>
        <w:t xml:space="preserve">  сельское поселение» </w:t>
      </w:r>
      <w:r w:rsidRPr="00603A40">
        <w:rPr>
          <w:sz w:val="28"/>
          <w:szCs w:val="28"/>
        </w:rPr>
        <w:t xml:space="preserve">Моркинского муниципального района  Республики Марий Эл, </w:t>
      </w:r>
      <w:r w:rsidRPr="00603A40">
        <w:rPr>
          <w:rStyle w:val="af1"/>
          <w:b w:val="0"/>
          <w:sz w:val="28"/>
          <w:szCs w:val="28"/>
        </w:rPr>
        <w:t>запрещается.</w:t>
      </w:r>
    </w:p>
    <w:p w:rsidR="00603A40" w:rsidRPr="00603A40" w:rsidRDefault="00603A40" w:rsidP="00603A40">
      <w:pPr>
        <w:pStyle w:val="af2"/>
        <w:spacing w:before="0" w:beforeAutospacing="0" w:after="0" w:afterAutospacing="0"/>
        <w:jc w:val="both"/>
        <w:rPr>
          <w:sz w:val="28"/>
          <w:szCs w:val="28"/>
        </w:rPr>
      </w:pPr>
      <w:r w:rsidRPr="00603A40">
        <w:rPr>
          <w:sz w:val="28"/>
          <w:szCs w:val="28"/>
        </w:rPr>
        <w:t xml:space="preserve">3.2. </w:t>
      </w:r>
      <w:proofErr w:type="gramStart"/>
      <w:r w:rsidRPr="00603A40">
        <w:rPr>
          <w:sz w:val="28"/>
          <w:szCs w:val="28"/>
        </w:rPr>
        <w:t xml:space="preserve">Вырубка деревьев и кустарников, произрастающих на территориях общего пользования населённых пунктов муниципального образования </w:t>
      </w:r>
      <w:r w:rsidRPr="00603A40">
        <w:rPr>
          <w:b/>
          <w:sz w:val="28"/>
          <w:szCs w:val="28"/>
        </w:rPr>
        <w:t>«</w:t>
      </w:r>
      <w:r w:rsidRPr="00603A40">
        <w:rPr>
          <w:sz w:val="28"/>
          <w:szCs w:val="28"/>
        </w:rPr>
        <w:t>Зеленогорское</w:t>
      </w:r>
      <w:r w:rsidRPr="00603A40">
        <w:rPr>
          <w:rStyle w:val="af1"/>
          <w:sz w:val="28"/>
          <w:szCs w:val="28"/>
        </w:rPr>
        <w:t xml:space="preserve">  </w:t>
      </w:r>
      <w:r w:rsidRPr="00603A40">
        <w:rPr>
          <w:rStyle w:val="af1"/>
          <w:b w:val="0"/>
          <w:sz w:val="28"/>
          <w:szCs w:val="28"/>
        </w:rPr>
        <w:t xml:space="preserve">сельское поселение» </w:t>
      </w:r>
      <w:r w:rsidRPr="00603A40">
        <w:rPr>
          <w:sz w:val="28"/>
          <w:szCs w:val="28"/>
        </w:rPr>
        <w:t>Моркинского муниципального района  Республики Марий Эл,  производится только на основании разрешения на вырубку зеленых насаждений, произрастающих на землях общего пользования населённых пунктов муниципального образования «Зеленогорское сельское поселение» Моркинского муниципального района  Республики Марий Эл  (далее – разрешение).</w:t>
      </w:r>
      <w:proofErr w:type="gramEnd"/>
      <w:r w:rsidRPr="00603A40">
        <w:rPr>
          <w:sz w:val="28"/>
          <w:szCs w:val="28"/>
        </w:rPr>
        <w:t xml:space="preserve">  Разрешение оформляется на основании  постановления администрации сельского поселения, акта о признании зелёных насаждений, произрастающих на территориях общего пользования населённых пунктов,  подлежащих вырубке (далее – акт). </w:t>
      </w:r>
    </w:p>
    <w:p w:rsidR="00603A40" w:rsidRPr="00603A40" w:rsidRDefault="00603A40" w:rsidP="00603A40">
      <w:pPr>
        <w:pStyle w:val="af2"/>
        <w:spacing w:before="0" w:beforeAutospacing="0" w:after="0" w:afterAutospacing="0"/>
        <w:jc w:val="both"/>
        <w:rPr>
          <w:sz w:val="28"/>
          <w:szCs w:val="28"/>
        </w:rPr>
      </w:pPr>
      <w:r w:rsidRPr="00603A40">
        <w:rPr>
          <w:sz w:val="28"/>
          <w:szCs w:val="28"/>
        </w:rPr>
        <w:t xml:space="preserve">Для вырубки зелёных насаждений, произрастающих на  земельных участках, находящихся в государственной и частной собственности, получения разрешения не требуется. </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 xml:space="preserve">3.3. </w:t>
      </w:r>
      <w:proofErr w:type="gramStart"/>
      <w:r w:rsidRPr="00603A40">
        <w:rPr>
          <w:rFonts w:ascii="Times New Roman" w:hAnsi="Times New Roman" w:cs="Times New Roman"/>
          <w:sz w:val="28"/>
          <w:szCs w:val="28"/>
        </w:rPr>
        <w:t>Для получения разрешения заявитель подает на имя главы администрации сельского поселения заявление о выдаче разрешения на вырубку зелёных насаждений, произрастающих на территориях общего пользования населённых пунктов муниципального образования «Зеленогорское сельское поселение» Моркинского муниципального района Республики Марий Эл  (далее – заявление), в котором должны быть указаны: информация о заявителе (фамилия, имя, отчество и  место жительство физического лица, наименование и место нахождения юридического</w:t>
      </w:r>
      <w:proofErr w:type="gramEnd"/>
      <w:r w:rsidRPr="00603A40">
        <w:rPr>
          <w:rFonts w:ascii="Times New Roman" w:hAnsi="Times New Roman" w:cs="Times New Roman"/>
          <w:sz w:val="28"/>
          <w:szCs w:val="28"/>
        </w:rPr>
        <w:t xml:space="preserve"> лица), адрес, по которому будет производиться вырубка зелёных насаждений, количество, видовой состав зелёных насаждений, причины, обоснование необходимости вырубки зелёных насаждений, сроки выполнения работ.</w:t>
      </w:r>
    </w:p>
    <w:p w:rsidR="00603A40" w:rsidRPr="00603A40" w:rsidRDefault="00603A40" w:rsidP="00603A40">
      <w:pPr>
        <w:ind w:firstLine="708"/>
        <w:jc w:val="both"/>
        <w:rPr>
          <w:rFonts w:ascii="Times New Roman" w:hAnsi="Times New Roman" w:cs="Times New Roman"/>
          <w:sz w:val="28"/>
          <w:szCs w:val="28"/>
        </w:rPr>
      </w:pPr>
      <w:r w:rsidRPr="00603A40">
        <w:rPr>
          <w:rFonts w:ascii="Times New Roman" w:hAnsi="Times New Roman" w:cs="Times New Roman"/>
          <w:sz w:val="28"/>
          <w:szCs w:val="28"/>
        </w:rPr>
        <w:t>Во избежание чрезвычайных ситуаций  комиссия по признанию зелёных насаждений, произрастающих на территориях общего пользования населённых пунктов,  подлежащих вырубке на территории муниципального образования «Зеленогорское сельское поселение», может попросить приложить  к заявлению следующие документы:</w:t>
      </w:r>
    </w:p>
    <w:p w:rsidR="00603A40" w:rsidRPr="00603A40" w:rsidRDefault="00603A40" w:rsidP="00603A40">
      <w:pPr>
        <w:ind w:firstLine="708"/>
        <w:jc w:val="both"/>
        <w:rPr>
          <w:rFonts w:ascii="Times New Roman" w:hAnsi="Times New Roman" w:cs="Times New Roman"/>
          <w:sz w:val="28"/>
          <w:szCs w:val="28"/>
        </w:rPr>
      </w:pPr>
      <w:r w:rsidRPr="00603A40">
        <w:rPr>
          <w:rFonts w:ascii="Times New Roman" w:hAnsi="Times New Roman" w:cs="Times New Roman"/>
          <w:i/>
          <w:sz w:val="28"/>
          <w:szCs w:val="28"/>
        </w:rPr>
        <w:t>3.3.1.</w:t>
      </w:r>
      <w:r w:rsidRPr="00603A40">
        <w:rPr>
          <w:rFonts w:ascii="Times New Roman" w:hAnsi="Times New Roman" w:cs="Times New Roman"/>
          <w:sz w:val="28"/>
          <w:szCs w:val="28"/>
        </w:rPr>
        <w:t xml:space="preserve"> схема участка до ближайших строений или других ориентиров с нанесением зеленых насаждений, подлежащих вырубке;</w:t>
      </w:r>
    </w:p>
    <w:p w:rsidR="00603A40" w:rsidRPr="00603A40" w:rsidRDefault="00603A40" w:rsidP="00603A40">
      <w:pPr>
        <w:ind w:firstLine="708"/>
        <w:jc w:val="both"/>
        <w:rPr>
          <w:rFonts w:ascii="Times New Roman" w:hAnsi="Times New Roman" w:cs="Times New Roman"/>
          <w:sz w:val="28"/>
          <w:szCs w:val="28"/>
        </w:rPr>
      </w:pPr>
      <w:r w:rsidRPr="00603A40">
        <w:rPr>
          <w:rFonts w:ascii="Times New Roman" w:hAnsi="Times New Roman" w:cs="Times New Roman"/>
          <w:i/>
          <w:sz w:val="28"/>
          <w:szCs w:val="28"/>
        </w:rPr>
        <w:t>3.3.2.</w:t>
      </w:r>
      <w:r w:rsidRPr="00603A40">
        <w:rPr>
          <w:rFonts w:ascii="Times New Roman" w:hAnsi="Times New Roman" w:cs="Times New Roman"/>
        </w:rPr>
        <w:t xml:space="preserve"> </w:t>
      </w:r>
      <w:r w:rsidRPr="00603A40">
        <w:rPr>
          <w:rFonts w:ascii="Times New Roman" w:hAnsi="Times New Roman" w:cs="Times New Roman"/>
          <w:sz w:val="28"/>
          <w:szCs w:val="28"/>
        </w:rPr>
        <w:t>проект или схему (масштаб 1:500), заверенную владельцем (пользователем) территории с указанием охранной зоны и зоны производства работ при проведении капитального или текущего ремонта инженерных сетей;</w:t>
      </w:r>
    </w:p>
    <w:p w:rsidR="00603A40" w:rsidRPr="00603A40" w:rsidRDefault="00603A40" w:rsidP="00603A40">
      <w:pPr>
        <w:ind w:firstLine="708"/>
        <w:jc w:val="both"/>
        <w:rPr>
          <w:rFonts w:ascii="Times New Roman" w:hAnsi="Times New Roman" w:cs="Times New Roman"/>
          <w:sz w:val="28"/>
          <w:szCs w:val="28"/>
        </w:rPr>
      </w:pPr>
      <w:r w:rsidRPr="00603A40">
        <w:rPr>
          <w:rFonts w:ascii="Times New Roman" w:hAnsi="Times New Roman" w:cs="Times New Roman"/>
          <w:i/>
          <w:sz w:val="28"/>
          <w:szCs w:val="28"/>
        </w:rPr>
        <w:t>3.3.3.</w:t>
      </w:r>
      <w:r w:rsidRPr="00603A40">
        <w:rPr>
          <w:rFonts w:ascii="Times New Roman" w:hAnsi="Times New Roman" w:cs="Times New Roman"/>
          <w:sz w:val="28"/>
          <w:szCs w:val="28"/>
        </w:rPr>
        <w:t xml:space="preserve"> письменное согласие всех жильцов, если производится вырубка зеленых насаждений на земельном участке, на котором расположен многоквартирный дом.</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lastRenderedPageBreak/>
        <w:t>3.4.   Обследование зеленых насаждений, подлежащих вырубке, производится комиссией по признанию зелёных насаждений, произрастающих на территориях общего пользования населённых пунктов,  подлежащими вырубке на территории муниципального образования «Зеленогорское сельское поселение» Моркинского муниципального района Республики Марий Эл  (далее - Комиссия),  по мере поступления заявлений.</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Решение Комиссии оформляется актом, который подписывается всеми членами Комиссии. Срок подготовки акта - в течение 20 рабочих дней со дня получения заявления. Акт  Комиссии в течение 3 рабочих дней направляется главе администрации сельского поселения для принятия решения.</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 xml:space="preserve">3.5. Администрация сельского поселения в течение 3 рабочих дней принимает постановление и оформляет разрешение на вырубку зелёных насаждений.  </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3.5. Основаниями для отказа в выдаче разрешения служат:</w:t>
      </w:r>
    </w:p>
    <w:p w:rsidR="00603A40" w:rsidRPr="00603A40" w:rsidRDefault="00603A40" w:rsidP="00603A40">
      <w:pPr>
        <w:ind w:firstLine="708"/>
        <w:jc w:val="both"/>
        <w:rPr>
          <w:rFonts w:ascii="Times New Roman" w:hAnsi="Times New Roman" w:cs="Times New Roman"/>
          <w:sz w:val="28"/>
          <w:szCs w:val="28"/>
        </w:rPr>
      </w:pPr>
      <w:r w:rsidRPr="00603A40">
        <w:rPr>
          <w:rFonts w:ascii="Times New Roman" w:hAnsi="Times New Roman" w:cs="Times New Roman"/>
          <w:sz w:val="28"/>
          <w:szCs w:val="28"/>
        </w:rPr>
        <w:t>1) неполный или недостоверный состав сведений в представленных документах;</w:t>
      </w:r>
    </w:p>
    <w:p w:rsidR="00603A40" w:rsidRPr="00603A40" w:rsidRDefault="00603A40" w:rsidP="00603A40">
      <w:pPr>
        <w:ind w:firstLine="708"/>
        <w:jc w:val="both"/>
        <w:rPr>
          <w:rFonts w:ascii="Times New Roman" w:hAnsi="Times New Roman" w:cs="Times New Roman"/>
          <w:sz w:val="28"/>
          <w:szCs w:val="28"/>
        </w:rPr>
      </w:pPr>
      <w:r w:rsidRPr="00603A40">
        <w:rPr>
          <w:rFonts w:ascii="Times New Roman" w:hAnsi="Times New Roman" w:cs="Times New Roman"/>
          <w:sz w:val="28"/>
          <w:szCs w:val="28"/>
        </w:rPr>
        <w:t xml:space="preserve">2)  выявление возможности </w:t>
      </w:r>
      <w:proofErr w:type="gramStart"/>
      <w:r w:rsidRPr="00603A40">
        <w:rPr>
          <w:rFonts w:ascii="Times New Roman" w:hAnsi="Times New Roman" w:cs="Times New Roman"/>
          <w:sz w:val="28"/>
          <w:szCs w:val="28"/>
        </w:rPr>
        <w:t>избежать вырубку</w:t>
      </w:r>
      <w:proofErr w:type="gramEnd"/>
      <w:r w:rsidRPr="00603A40">
        <w:rPr>
          <w:rFonts w:ascii="Times New Roman" w:hAnsi="Times New Roman" w:cs="Times New Roman"/>
          <w:sz w:val="28"/>
          <w:szCs w:val="28"/>
        </w:rPr>
        <w:t xml:space="preserve"> зеленых насаждений.</w:t>
      </w:r>
    </w:p>
    <w:p w:rsidR="00603A40" w:rsidRPr="00603A40" w:rsidRDefault="00603A40" w:rsidP="00603A40">
      <w:pPr>
        <w:ind w:firstLine="708"/>
        <w:jc w:val="both"/>
        <w:rPr>
          <w:rFonts w:ascii="Times New Roman" w:hAnsi="Times New Roman" w:cs="Times New Roman"/>
          <w:sz w:val="28"/>
          <w:szCs w:val="28"/>
        </w:rPr>
      </w:pPr>
      <w:r w:rsidRPr="00603A40">
        <w:rPr>
          <w:rFonts w:ascii="Times New Roman" w:hAnsi="Times New Roman" w:cs="Times New Roman"/>
          <w:sz w:val="28"/>
          <w:szCs w:val="28"/>
        </w:rPr>
        <w:t>Уведомление об отказе в оформлении разрешения направляется заявителю в письменной форме течение 3 рабочих дней после принятия такого решения с указанием причин отказа.</w:t>
      </w:r>
    </w:p>
    <w:p w:rsidR="00603A40" w:rsidRPr="00603A40" w:rsidRDefault="00603A40" w:rsidP="00603A40">
      <w:pPr>
        <w:ind w:firstLine="708"/>
        <w:jc w:val="both"/>
        <w:rPr>
          <w:rFonts w:ascii="Times New Roman" w:hAnsi="Times New Roman" w:cs="Times New Roman"/>
          <w:sz w:val="28"/>
          <w:szCs w:val="28"/>
        </w:rPr>
      </w:pPr>
      <w:r w:rsidRPr="00603A40">
        <w:rPr>
          <w:rFonts w:ascii="Times New Roman" w:hAnsi="Times New Roman" w:cs="Times New Roman"/>
          <w:sz w:val="28"/>
          <w:szCs w:val="28"/>
        </w:rPr>
        <w:t>Решение об отказе в выдаче разрешения  может быть обжаловано в суде в установленном порядке.</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3.6. При принятии Комиссией решения о компенсационном озеленении в акте указывается количество зеленых насаждений, их вид, срок проведения компенсационного озеленения.</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3.7. В Комиссию включаются работник  администрации  сельского поселения, депутат сельского поселения (по согласованию), представитель общественности (по согласованию), представитель заявителя, собственник земельного участка (в случае, когда заявитель и собственник - не одно и то же лицо).</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3.8. Заявитель обязан возместить стоимость вырубленных деревьев. Компенсационные выплаты производятся в бюджет муниципального образования «Зеленогорское сельское поселение». Разрешение на вырубку деревьев выдается до поступления компенсационных выплат в бюджет муниципального образования «Зеленогорское сельское поселение».</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lastRenderedPageBreak/>
        <w:t>3.9. Осуществление компенсационных выплат не освобождает от восстановления владельцем (пользователем) земельного участка, и/или организацией, производящей работы.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 является обязательным.</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3.10.  В случае ликвидации аварийных или чрезвычайных ситуаций, в случае непосредственной угрозы жизни и здоровью людей или их имуществу, вырубка зеленых насаждений (деревьев и кустарников) осуществляется незамедлительно. Факт вырубки деревьев и кустарников удостоверяется актом, подписанным представителями администрации сельского поселения и физическим лицом, организаций,  предприятия, и учреждения, независимо от форм собственности, осуществляющей ликвидацию аварийной или чрезвычайной ситуации.</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3.11.  В случае</w:t>
      </w:r>
      <w:proofErr w:type="gramStart"/>
      <w:r w:rsidRPr="00603A40">
        <w:rPr>
          <w:rFonts w:ascii="Times New Roman" w:hAnsi="Times New Roman" w:cs="Times New Roman"/>
          <w:sz w:val="28"/>
          <w:szCs w:val="28"/>
        </w:rPr>
        <w:t>,</w:t>
      </w:r>
      <w:proofErr w:type="gramEnd"/>
      <w:r w:rsidRPr="00603A40">
        <w:rPr>
          <w:rFonts w:ascii="Times New Roman" w:hAnsi="Times New Roman" w:cs="Times New Roman"/>
          <w:sz w:val="28"/>
          <w:szCs w:val="28"/>
        </w:rPr>
        <w:t xml:space="preserve"> если действующими в Российской Федерации правилами (требованиями, техническими условиями) вырубка отдельных деревьев и/или кустарников (деревьев и/или кустарников с определенных территорий) должна осуществляться 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3.12. Заявитель осуществляет компенсационное озеленение взамен компенсационных выплат в следующих  случаях:</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3.12.1. вырубка кустарников;</w:t>
      </w:r>
    </w:p>
    <w:p w:rsidR="00603A40" w:rsidRPr="00603A40" w:rsidRDefault="00603A40" w:rsidP="00603A40">
      <w:pPr>
        <w:contextualSpacing/>
        <w:jc w:val="both"/>
        <w:rPr>
          <w:rFonts w:ascii="Times New Roman" w:hAnsi="Times New Roman" w:cs="Times New Roman"/>
          <w:sz w:val="28"/>
          <w:szCs w:val="28"/>
        </w:rPr>
      </w:pPr>
      <w:r w:rsidRPr="00603A40">
        <w:rPr>
          <w:rFonts w:ascii="Times New Roman" w:hAnsi="Times New Roman" w:cs="Times New Roman"/>
          <w:sz w:val="28"/>
          <w:szCs w:val="28"/>
        </w:rPr>
        <w:t xml:space="preserve">3.12.2. вырубка деревьев, нарушающих световой режим в жилых и общественных зданиях, если имеется заключение </w:t>
      </w:r>
      <w:proofErr w:type="spellStart"/>
      <w:r w:rsidRPr="00603A40">
        <w:rPr>
          <w:rFonts w:ascii="Times New Roman" w:hAnsi="Times New Roman" w:cs="Times New Roman"/>
          <w:sz w:val="28"/>
          <w:szCs w:val="28"/>
        </w:rPr>
        <w:t>Госсанэпидемнадзора</w:t>
      </w:r>
      <w:proofErr w:type="spellEnd"/>
      <w:r w:rsidRPr="00603A40">
        <w:rPr>
          <w:rFonts w:ascii="Times New Roman" w:hAnsi="Times New Roman" w:cs="Times New Roman"/>
          <w:sz w:val="28"/>
          <w:szCs w:val="28"/>
        </w:rPr>
        <w:t>;</w:t>
      </w:r>
    </w:p>
    <w:p w:rsidR="00603A40" w:rsidRPr="00603A40" w:rsidRDefault="00603A40" w:rsidP="00603A40">
      <w:pPr>
        <w:contextualSpacing/>
        <w:jc w:val="both"/>
        <w:rPr>
          <w:rFonts w:ascii="Times New Roman" w:hAnsi="Times New Roman" w:cs="Times New Roman"/>
          <w:sz w:val="28"/>
          <w:szCs w:val="28"/>
        </w:rPr>
      </w:pPr>
      <w:r w:rsidRPr="00603A40">
        <w:rPr>
          <w:rFonts w:ascii="Times New Roman" w:hAnsi="Times New Roman" w:cs="Times New Roman"/>
          <w:sz w:val="28"/>
          <w:szCs w:val="28"/>
        </w:rPr>
        <w:t xml:space="preserve">Компенсационное озеленение осуществляется в весенний или осенний период календарного года. </w:t>
      </w:r>
    </w:p>
    <w:p w:rsidR="00603A40" w:rsidRPr="00603A40" w:rsidRDefault="00603A40" w:rsidP="00603A40">
      <w:pPr>
        <w:contextualSpacing/>
        <w:jc w:val="both"/>
        <w:rPr>
          <w:rFonts w:ascii="Times New Roman" w:hAnsi="Times New Roman" w:cs="Times New Roman"/>
          <w:sz w:val="28"/>
          <w:szCs w:val="28"/>
        </w:rPr>
      </w:pPr>
      <w:r w:rsidRPr="00603A40">
        <w:rPr>
          <w:rFonts w:ascii="Times New Roman" w:hAnsi="Times New Roman" w:cs="Times New Roman"/>
          <w:sz w:val="28"/>
          <w:szCs w:val="28"/>
        </w:rPr>
        <w:t>3.13 Заявитель освобождается от компенсационного озеленения и выплат в случаях:</w:t>
      </w:r>
    </w:p>
    <w:p w:rsidR="00603A40" w:rsidRPr="00603A40" w:rsidRDefault="00603A40" w:rsidP="00603A40">
      <w:pPr>
        <w:contextualSpacing/>
        <w:jc w:val="both"/>
        <w:rPr>
          <w:rFonts w:ascii="Times New Roman" w:hAnsi="Times New Roman" w:cs="Times New Roman"/>
          <w:sz w:val="28"/>
          <w:szCs w:val="28"/>
        </w:rPr>
      </w:pPr>
      <w:r w:rsidRPr="00603A40">
        <w:rPr>
          <w:rFonts w:ascii="Times New Roman" w:hAnsi="Times New Roman" w:cs="Times New Roman"/>
          <w:sz w:val="28"/>
          <w:szCs w:val="28"/>
        </w:rPr>
        <w:t xml:space="preserve">3.13.1.  проведение рубок ухода, санитарных рубок; </w:t>
      </w:r>
    </w:p>
    <w:p w:rsidR="00603A40" w:rsidRPr="00603A40" w:rsidRDefault="00603A40" w:rsidP="00603A40">
      <w:pPr>
        <w:contextualSpacing/>
        <w:jc w:val="both"/>
        <w:rPr>
          <w:rFonts w:ascii="Times New Roman" w:hAnsi="Times New Roman" w:cs="Times New Roman"/>
          <w:sz w:val="28"/>
          <w:szCs w:val="28"/>
        </w:rPr>
      </w:pPr>
      <w:r w:rsidRPr="00603A40">
        <w:rPr>
          <w:rFonts w:ascii="Times New Roman" w:hAnsi="Times New Roman" w:cs="Times New Roman"/>
          <w:sz w:val="28"/>
          <w:szCs w:val="28"/>
        </w:rPr>
        <w:t>3.13.2.  вырубка аварийных (представляющих угрозу падения, сухостойных) деревьев.</w:t>
      </w:r>
    </w:p>
    <w:p w:rsidR="00603A40" w:rsidRPr="00603A40" w:rsidRDefault="00603A40" w:rsidP="00603A40">
      <w:pPr>
        <w:contextualSpacing/>
        <w:jc w:val="both"/>
        <w:rPr>
          <w:rFonts w:ascii="Times New Roman" w:hAnsi="Times New Roman" w:cs="Times New Roman"/>
          <w:sz w:val="28"/>
          <w:szCs w:val="28"/>
        </w:rPr>
      </w:pPr>
      <w:r w:rsidRPr="00603A40">
        <w:rPr>
          <w:rFonts w:ascii="Times New Roman" w:hAnsi="Times New Roman" w:cs="Times New Roman"/>
          <w:sz w:val="28"/>
          <w:szCs w:val="28"/>
        </w:rPr>
        <w:t>3.13.3. ликвидация аварийных и иных чрезвычайных ситуаций;</w:t>
      </w:r>
    </w:p>
    <w:p w:rsidR="00603A40" w:rsidRPr="00603A40" w:rsidRDefault="00603A40" w:rsidP="00603A40">
      <w:pPr>
        <w:contextualSpacing/>
        <w:jc w:val="both"/>
        <w:rPr>
          <w:rFonts w:ascii="Times New Roman" w:hAnsi="Times New Roman" w:cs="Times New Roman"/>
          <w:sz w:val="28"/>
          <w:szCs w:val="28"/>
        </w:rPr>
      </w:pPr>
      <w:r w:rsidRPr="00603A40">
        <w:rPr>
          <w:rFonts w:ascii="Times New Roman" w:hAnsi="Times New Roman" w:cs="Times New Roman"/>
          <w:sz w:val="28"/>
          <w:szCs w:val="28"/>
        </w:rPr>
        <w:t>3.13.4. вырубка деревьев и кустарников в придорожной полосе, ограничивающих видимость дорожной ситуации.</w:t>
      </w:r>
    </w:p>
    <w:p w:rsidR="00603A40" w:rsidRPr="00603A40" w:rsidRDefault="00603A40" w:rsidP="00603A40">
      <w:pPr>
        <w:contextualSpacing/>
        <w:jc w:val="both"/>
        <w:rPr>
          <w:rFonts w:ascii="Times New Roman" w:hAnsi="Times New Roman" w:cs="Times New Roman"/>
          <w:sz w:val="28"/>
          <w:szCs w:val="28"/>
        </w:rPr>
      </w:pPr>
      <w:r w:rsidRPr="00603A40">
        <w:rPr>
          <w:rFonts w:ascii="Times New Roman" w:hAnsi="Times New Roman" w:cs="Times New Roman"/>
          <w:sz w:val="28"/>
          <w:szCs w:val="28"/>
        </w:rPr>
        <w:t xml:space="preserve">3.13.5. Ремонт и строительство объектов </w:t>
      </w:r>
      <w:proofErr w:type="spellStart"/>
      <w:r w:rsidRPr="00603A40">
        <w:rPr>
          <w:rFonts w:ascii="Times New Roman" w:hAnsi="Times New Roman" w:cs="Times New Roman"/>
          <w:sz w:val="28"/>
          <w:szCs w:val="28"/>
        </w:rPr>
        <w:t>энерг</w:t>
      </w:r>
      <w:proofErr w:type="gramStart"/>
      <w:r w:rsidRPr="00603A40">
        <w:rPr>
          <w:rFonts w:ascii="Times New Roman" w:hAnsi="Times New Roman" w:cs="Times New Roman"/>
          <w:sz w:val="28"/>
          <w:szCs w:val="28"/>
        </w:rPr>
        <w:t>о</w:t>
      </w:r>
      <w:proofErr w:type="spellEnd"/>
      <w:r w:rsidRPr="00603A40">
        <w:rPr>
          <w:rFonts w:ascii="Times New Roman" w:hAnsi="Times New Roman" w:cs="Times New Roman"/>
          <w:sz w:val="28"/>
          <w:szCs w:val="28"/>
        </w:rPr>
        <w:t>-</w:t>
      </w:r>
      <w:proofErr w:type="gramEnd"/>
      <w:r w:rsidRPr="00603A40">
        <w:rPr>
          <w:rFonts w:ascii="Times New Roman" w:hAnsi="Times New Roman" w:cs="Times New Roman"/>
          <w:sz w:val="28"/>
          <w:szCs w:val="28"/>
        </w:rPr>
        <w:t xml:space="preserve">, </w:t>
      </w:r>
      <w:proofErr w:type="spellStart"/>
      <w:r w:rsidRPr="00603A40">
        <w:rPr>
          <w:rFonts w:ascii="Times New Roman" w:hAnsi="Times New Roman" w:cs="Times New Roman"/>
          <w:sz w:val="28"/>
          <w:szCs w:val="28"/>
        </w:rPr>
        <w:t>газо</w:t>
      </w:r>
      <w:proofErr w:type="spellEnd"/>
      <w:r w:rsidRPr="00603A40">
        <w:rPr>
          <w:rFonts w:ascii="Times New Roman" w:hAnsi="Times New Roman" w:cs="Times New Roman"/>
          <w:sz w:val="28"/>
          <w:szCs w:val="28"/>
        </w:rPr>
        <w:t>-, тепло-, водоснабжения, и канализации.</w:t>
      </w:r>
    </w:p>
    <w:p w:rsidR="00603A40" w:rsidRPr="00603A40" w:rsidRDefault="00603A40" w:rsidP="00603A40">
      <w:pPr>
        <w:contextualSpacing/>
        <w:jc w:val="both"/>
        <w:rPr>
          <w:rFonts w:ascii="Times New Roman" w:hAnsi="Times New Roman" w:cs="Times New Roman"/>
          <w:sz w:val="28"/>
          <w:szCs w:val="28"/>
        </w:rPr>
      </w:pPr>
      <w:r w:rsidRPr="00603A40">
        <w:rPr>
          <w:rFonts w:ascii="Times New Roman" w:hAnsi="Times New Roman" w:cs="Times New Roman"/>
          <w:sz w:val="28"/>
          <w:szCs w:val="28"/>
        </w:rPr>
        <w:lastRenderedPageBreak/>
        <w:t>3.14. При несанкционированной вырубке и уничтожении зеленых насаждений виновное лицо не освобождается от компенсационных выплат и посадок в рассматриваемых выше случаях.</w:t>
      </w:r>
    </w:p>
    <w:p w:rsidR="00603A40" w:rsidRPr="00603A40" w:rsidRDefault="00603A40" w:rsidP="00603A40">
      <w:pPr>
        <w:contextualSpacing/>
        <w:jc w:val="both"/>
        <w:rPr>
          <w:rFonts w:ascii="Times New Roman" w:hAnsi="Times New Roman" w:cs="Times New Roman"/>
          <w:sz w:val="28"/>
          <w:szCs w:val="28"/>
        </w:rPr>
      </w:pPr>
      <w:r w:rsidRPr="00603A40">
        <w:rPr>
          <w:rFonts w:ascii="Times New Roman" w:hAnsi="Times New Roman" w:cs="Times New Roman"/>
          <w:sz w:val="28"/>
          <w:szCs w:val="28"/>
        </w:rPr>
        <w:t>3.15. Несанкционированной вырубкой или уничтожением зеленых насаждений признается:</w:t>
      </w:r>
    </w:p>
    <w:p w:rsidR="00603A40" w:rsidRPr="00603A40" w:rsidRDefault="00603A40" w:rsidP="00603A40">
      <w:pPr>
        <w:contextualSpacing/>
        <w:jc w:val="both"/>
        <w:rPr>
          <w:rFonts w:ascii="Times New Roman" w:hAnsi="Times New Roman" w:cs="Times New Roman"/>
          <w:sz w:val="28"/>
          <w:szCs w:val="28"/>
        </w:rPr>
      </w:pPr>
      <w:r w:rsidRPr="00603A40">
        <w:rPr>
          <w:rFonts w:ascii="Times New Roman" w:hAnsi="Times New Roman" w:cs="Times New Roman"/>
          <w:sz w:val="28"/>
          <w:szCs w:val="28"/>
        </w:rPr>
        <w:t>3.15.1. вырубка деревьев и кустарников без разрешения, или по разрешению, но не на том участке, не в том количестве и не тех пород, которые указаны в разрешении;</w:t>
      </w:r>
    </w:p>
    <w:p w:rsidR="00603A40" w:rsidRPr="00603A40" w:rsidRDefault="00603A40" w:rsidP="00603A40">
      <w:pPr>
        <w:contextualSpacing/>
        <w:jc w:val="both"/>
        <w:rPr>
          <w:rFonts w:ascii="Times New Roman" w:hAnsi="Times New Roman" w:cs="Times New Roman"/>
          <w:sz w:val="28"/>
          <w:szCs w:val="28"/>
        </w:rPr>
      </w:pPr>
      <w:r w:rsidRPr="00603A40">
        <w:rPr>
          <w:rFonts w:ascii="Times New Roman" w:hAnsi="Times New Roman" w:cs="Times New Roman"/>
          <w:sz w:val="28"/>
          <w:szCs w:val="28"/>
        </w:rPr>
        <w:t>3.15.2.  уничтожение или повреждение деревьев и кустарников в результате поджога или небрежного обращения с огнем;</w:t>
      </w:r>
    </w:p>
    <w:p w:rsidR="00603A40" w:rsidRPr="00603A40" w:rsidRDefault="00603A40" w:rsidP="00603A40">
      <w:pPr>
        <w:contextualSpacing/>
        <w:jc w:val="both"/>
        <w:rPr>
          <w:rFonts w:ascii="Times New Roman" w:hAnsi="Times New Roman" w:cs="Times New Roman"/>
          <w:sz w:val="28"/>
          <w:szCs w:val="28"/>
        </w:rPr>
      </w:pPr>
      <w:r w:rsidRPr="00603A40">
        <w:rPr>
          <w:rFonts w:ascii="Times New Roman" w:hAnsi="Times New Roman" w:cs="Times New Roman"/>
          <w:sz w:val="28"/>
          <w:szCs w:val="28"/>
        </w:rPr>
        <w:t>3.15.3. повреждение растущих деревьев и кустарников до степени прекращения роста;</w:t>
      </w:r>
    </w:p>
    <w:p w:rsidR="00603A40" w:rsidRPr="00603A40" w:rsidRDefault="00603A40" w:rsidP="00603A40">
      <w:pPr>
        <w:contextualSpacing/>
        <w:jc w:val="both"/>
        <w:rPr>
          <w:rFonts w:ascii="Times New Roman" w:hAnsi="Times New Roman" w:cs="Times New Roman"/>
          <w:sz w:val="28"/>
          <w:szCs w:val="28"/>
        </w:rPr>
      </w:pPr>
      <w:r w:rsidRPr="00603A40">
        <w:rPr>
          <w:rFonts w:ascii="Times New Roman" w:hAnsi="Times New Roman" w:cs="Times New Roman"/>
          <w:sz w:val="28"/>
          <w:szCs w:val="28"/>
        </w:rPr>
        <w:t>3.15.4. повреждение деревьев и кустарников сточными водами, химическими веществами, отходами и тому подобное;</w:t>
      </w:r>
    </w:p>
    <w:p w:rsidR="00603A40" w:rsidRPr="00603A40" w:rsidRDefault="00603A40" w:rsidP="00603A40">
      <w:pPr>
        <w:contextualSpacing/>
        <w:jc w:val="both"/>
        <w:rPr>
          <w:rFonts w:ascii="Times New Roman" w:hAnsi="Times New Roman" w:cs="Times New Roman"/>
          <w:sz w:val="28"/>
          <w:szCs w:val="28"/>
        </w:rPr>
      </w:pPr>
      <w:r w:rsidRPr="00603A40">
        <w:rPr>
          <w:rFonts w:ascii="Times New Roman" w:hAnsi="Times New Roman" w:cs="Times New Roman"/>
          <w:sz w:val="28"/>
          <w:szCs w:val="28"/>
        </w:rPr>
        <w:t>3.15.5. самовольная вырубка сухостойных деревьев.</w:t>
      </w:r>
    </w:p>
    <w:p w:rsidR="00603A40" w:rsidRPr="00603A40" w:rsidRDefault="00603A40" w:rsidP="00603A40">
      <w:pPr>
        <w:jc w:val="center"/>
        <w:rPr>
          <w:rFonts w:ascii="Times New Roman" w:hAnsi="Times New Roman" w:cs="Times New Roman"/>
          <w:b/>
          <w:sz w:val="28"/>
          <w:szCs w:val="28"/>
        </w:rPr>
      </w:pPr>
    </w:p>
    <w:p w:rsidR="00603A40" w:rsidRPr="00603A40" w:rsidRDefault="00603A40" w:rsidP="00603A40">
      <w:pPr>
        <w:jc w:val="center"/>
        <w:rPr>
          <w:rFonts w:ascii="Times New Roman" w:hAnsi="Times New Roman" w:cs="Times New Roman"/>
          <w:b/>
          <w:sz w:val="28"/>
          <w:szCs w:val="28"/>
        </w:rPr>
      </w:pPr>
      <w:r w:rsidRPr="00603A40">
        <w:rPr>
          <w:rFonts w:ascii="Times New Roman" w:hAnsi="Times New Roman" w:cs="Times New Roman"/>
          <w:b/>
          <w:sz w:val="28"/>
          <w:szCs w:val="28"/>
        </w:rPr>
        <w:t>4.</w:t>
      </w:r>
      <w:r w:rsidRPr="00603A40">
        <w:rPr>
          <w:rFonts w:ascii="Times New Roman" w:hAnsi="Times New Roman" w:cs="Times New Roman"/>
        </w:rPr>
        <w:t xml:space="preserve"> </w:t>
      </w:r>
      <w:r w:rsidRPr="00603A40">
        <w:rPr>
          <w:rFonts w:ascii="Times New Roman" w:hAnsi="Times New Roman" w:cs="Times New Roman"/>
          <w:b/>
          <w:sz w:val="28"/>
          <w:szCs w:val="28"/>
        </w:rPr>
        <w:t>Охрана зеленых насаждений</w:t>
      </w:r>
    </w:p>
    <w:p w:rsidR="00603A40" w:rsidRPr="00603A40" w:rsidRDefault="00603A40" w:rsidP="00603A40">
      <w:pPr>
        <w:jc w:val="center"/>
        <w:rPr>
          <w:rFonts w:ascii="Times New Roman" w:hAnsi="Times New Roman" w:cs="Times New Roman"/>
          <w:b/>
          <w:sz w:val="28"/>
          <w:szCs w:val="28"/>
        </w:rPr>
      </w:pPr>
      <w:r w:rsidRPr="00603A40">
        <w:rPr>
          <w:rFonts w:ascii="Times New Roman" w:hAnsi="Times New Roman" w:cs="Times New Roman"/>
          <w:b/>
          <w:sz w:val="28"/>
          <w:szCs w:val="28"/>
        </w:rPr>
        <w:t>при осуществлении градостроительной деятельности</w:t>
      </w:r>
    </w:p>
    <w:p w:rsidR="00603A40" w:rsidRPr="00603A40" w:rsidRDefault="00603A40" w:rsidP="00603A40">
      <w:pPr>
        <w:jc w:val="center"/>
        <w:rPr>
          <w:rFonts w:ascii="Times New Roman" w:hAnsi="Times New Roman" w:cs="Times New Roman"/>
          <w:b/>
          <w:sz w:val="28"/>
          <w:szCs w:val="28"/>
        </w:rPr>
      </w:pPr>
    </w:p>
    <w:p w:rsidR="00603A40" w:rsidRPr="00603A40" w:rsidRDefault="00603A40" w:rsidP="00603A40">
      <w:pPr>
        <w:pStyle w:val="af2"/>
        <w:spacing w:before="0" w:beforeAutospacing="0" w:after="0" w:afterAutospacing="0"/>
        <w:jc w:val="both"/>
        <w:rPr>
          <w:sz w:val="28"/>
          <w:szCs w:val="28"/>
        </w:rPr>
      </w:pPr>
      <w:r w:rsidRPr="00603A40">
        <w:rPr>
          <w:sz w:val="28"/>
          <w:szCs w:val="28"/>
        </w:rPr>
        <w:t>4.1. Осуществление градостроительной деятельности в сельском поселении ведется с соблюдением требований по защите зеленых насаждений.</w:t>
      </w:r>
    </w:p>
    <w:p w:rsidR="00603A40" w:rsidRPr="00603A40" w:rsidRDefault="00603A40" w:rsidP="00603A40">
      <w:pPr>
        <w:pStyle w:val="af2"/>
        <w:spacing w:before="0" w:beforeAutospacing="0" w:after="0" w:afterAutospacing="0"/>
        <w:jc w:val="both"/>
        <w:rPr>
          <w:sz w:val="28"/>
          <w:szCs w:val="28"/>
        </w:rPr>
      </w:pPr>
      <w:r w:rsidRPr="00603A40">
        <w:rPr>
          <w:sz w:val="28"/>
          <w:szCs w:val="28"/>
        </w:rPr>
        <w:t>4.2. Озелененные территории, в том числе зеленые массивы, а также участки земли, предназначенные для развития озелененных территорий, не подлежат застройке и использованию, не связанному с их целевым назначением.</w:t>
      </w:r>
    </w:p>
    <w:p w:rsidR="00603A40" w:rsidRPr="00603A40" w:rsidRDefault="00603A40" w:rsidP="00603A40">
      <w:pPr>
        <w:pStyle w:val="af2"/>
        <w:spacing w:before="0" w:beforeAutospacing="0" w:after="0" w:afterAutospacing="0"/>
        <w:jc w:val="both"/>
        <w:rPr>
          <w:sz w:val="28"/>
          <w:szCs w:val="28"/>
        </w:rPr>
      </w:pPr>
      <w:r w:rsidRPr="00603A40">
        <w:rPr>
          <w:sz w:val="28"/>
          <w:szCs w:val="28"/>
        </w:rPr>
        <w:t>4.3. При организации строительства на участках земли, занятых зелеными насаждениями, проектная документация должна содержать оценку зеленых насаждений, подлежащих вырубке.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 установленном разделами 2 и 3 настоящего Положения.</w:t>
      </w:r>
    </w:p>
    <w:p w:rsidR="00603A40" w:rsidRPr="00603A40" w:rsidRDefault="00603A40" w:rsidP="00603A40">
      <w:pPr>
        <w:pStyle w:val="af2"/>
        <w:spacing w:before="0" w:beforeAutospacing="0" w:after="0" w:afterAutospacing="0"/>
        <w:jc w:val="both"/>
        <w:rPr>
          <w:sz w:val="28"/>
          <w:szCs w:val="28"/>
        </w:rPr>
      </w:pPr>
    </w:p>
    <w:p w:rsidR="00603A40" w:rsidRPr="00603A40" w:rsidRDefault="00603A40" w:rsidP="00603A40">
      <w:pPr>
        <w:pStyle w:val="ConsPlusNormal"/>
        <w:widowControl/>
        <w:numPr>
          <w:ilvl w:val="0"/>
          <w:numId w:val="8"/>
        </w:numPr>
        <w:ind w:left="426"/>
        <w:jc w:val="center"/>
        <w:rPr>
          <w:rFonts w:ascii="Times New Roman" w:hAnsi="Times New Roman" w:cs="Times New Roman"/>
          <w:b/>
          <w:bCs/>
          <w:sz w:val="28"/>
          <w:szCs w:val="28"/>
        </w:rPr>
      </w:pPr>
      <w:r w:rsidRPr="00603A40">
        <w:rPr>
          <w:rFonts w:ascii="Times New Roman" w:hAnsi="Times New Roman" w:cs="Times New Roman"/>
          <w:b/>
          <w:bCs/>
          <w:sz w:val="28"/>
          <w:szCs w:val="28"/>
        </w:rPr>
        <w:t>Ответственность за нарушения настоящего Положения.</w:t>
      </w:r>
    </w:p>
    <w:p w:rsidR="00603A40" w:rsidRPr="00603A40" w:rsidRDefault="00603A40" w:rsidP="00603A40">
      <w:pPr>
        <w:pStyle w:val="ConsPlusNormal"/>
        <w:widowControl/>
        <w:ind w:left="900" w:firstLine="0"/>
        <w:rPr>
          <w:rFonts w:ascii="Times New Roman" w:hAnsi="Times New Roman" w:cs="Times New Roman"/>
          <w:b/>
          <w:bCs/>
          <w:sz w:val="28"/>
          <w:szCs w:val="28"/>
        </w:rPr>
      </w:pPr>
    </w:p>
    <w:p w:rsidR="00603A40" w:rsidRPr="00603A40" w:rsidRDefault="00603A40" w:rsidP="00603A40">
      <w:pPr>
        <w:pStyle w:val="ConsPlusNormal"/>
        <w:widowControl/>
        <w:ind w:firstLine="540"/>
        <w:jc w:val="both"/>
        <w:rPr>
          <w:rFonts w:ascii="Times New Roman" w:hAnsi="Times New Roman" w:cs="Times New Roman"/>
          <w:sz w:val="28"/>
          <w:szCs w:val="28"/>
        </w:rPr>
      </w:pPr>
      <w:r w:rsidRPr="00603A40">
        <w:rPr>
          <w:rFonts w:ascii="Times New Roman" w:hAnsi="Times New Roman" w:cs="Times New Roman"/>
          <w:sz w:val="28"/>
          <w:szCs w:val="28"/>
        </w:rPr>
        <w:t>5.1. Соблюдение настоящего Положения обязательно для физических лиц, предприятий, организаций и учреждений, ведущих проектирование, строительство, ремонт и другие работы, связанные с вырубкой зеленых насаждений, произрастающих на территориях общего пользования сельского поселения.</w:t>
      </w:r>
    </w:p>
    <w:p w:rsidR="00603A40" w:rsidRPr="00603A40" w:rsidRDefault="00603A40" w:rsidP="00603A40">
      <w:pPr>
        <w:pStyle w:val="ConsNormal"/>
        <w:widowControl/>
        <w:ind w:firstLine="540"/>
        <w:jc w:val="both"/>
        <w:rPr>
          <w:rFonts w:ascii="Times New Roman" w:hAnsi="Times New Roman" w:cs="Times New Roman"/>
          <w:sz w:val="28"/>
          <w:szCs w:val="28"/>
        </w:rPr>
      </w:pPr>
      <w:r w:rsidRPr="00603A40">
        <w:rPr>
          <w:rFonts w:ascii="Times New Roman" w:hAnsi="Times New Roman" w:cs="Times New Roman"/>
          <w:sz w:val="28"/>
          <w:szCs w:val="28"/>
        </w:rPr>
        <w:t xml:space="preserve">5.2. Лица, виновные в нарушении настоящего Положения, несут ответственность в соответствии с законодательством Российской Федерации. </w:t>
      </w: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ind w:left="3969"/>
        <w:jc w:val="center"/>
        <w:rPr>
          <w:rFonts w:ascii="Times New Roman" w:hAnsi="Times New Roman" w:cs="Times New Roman"/>
          <w:sz w:val="28"/>
          <w:szCs w:val="28"/>
        </w:rPr>
      </w:pPr>
      <w:r w:rsidRPr="00603A40">
        <w:rPr>
          <w:rFonts w:ascii="Times New Roman" w:hAnsi="Times New Roman" w:cs="Times New Roman"/>
          <w:sz w:val="28"/>
          <w:szCs w:val="28"/>
        </w:rPr>
        <w:t>Приложение № 2</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к постановлению  администрации</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МО «Зеленогорское сельское  поселение»</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 xml:space="preserve">№ 30 от   « 04 »    апреля   </w:t>
      </w:r>
      <w:smartTag w:uri="urn:schemas-microsoft-com:office:smarttags" w:element="metricconverter">
        <w:smartTagPr>
          <w:attr w:name="ProductID" w:val="2017 г"/>
        </w:smartTagPr>
        <w:r w:rsidRPr="00603A40">
          <w:rPr>
            <w:rFonts w:ascii="Times New Roman" w:hAnsi="Times New Roman" w:cs="Times New Roman"/>
            <w:sz w:val="28"/>
            <w:szCs w:val="28"/>
          </w:rPr>
          <w:t>2017 г</w:t>
        </w:r>
      </w:smartTag>
      <w:r w:rsidRPr="00603A40">
        <w:rPr>
          <w:rFonts w:ascii="Times New Roman" w:hAnsi="Times New Roman" w:cs="Times New Roman"/>
          <w:sz w:val="28"/>
          <w:szCs w:val="28"/>
        </w:rPr>
        <w:t xml:space="preserve">.   </w:t>
      </w: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jc w:val="center"/>
        <w:rPr>
          <w:rFonts w:ascii="Times New Roman" w:hAnsi="Times New Roman" w:cs="Times New Roman"/>
          <w:b/>
          <w:sz w:val="28"/>
          <w:szCs w:val="28"/>
        </w:rPr>
      </w:pPr>
      <w:r w:rsidRPr="00603A40">
        <w:rPr>
          <w:rFonts w:ascii="Times New Roman" w:hAnsi="Times New Roman" w:cs="Times New Roman"/>
          <w:b/>
          <w:sz w:val="28"/>
          <w:szCs w:val="28"/>
        </w:rPr>
        <w:lastRenderedPageBreak/>
        <w:t>С О С Т А В</w:t>
      </w:r>
    </w:p>
    <w:p w:rsidR="00603A40" w:rsidRPr="00603A40" w:rsidRDefault="00603A40" w:rsidP="00603A40">
      <w:pPr>
        <w:tabs>
          <w:tab w:val="left" w:pos="4169"/>
        </w:tabs>
        <w:ind w:left="-142"/>
        <w:jc w:val="center"/>
        <w:rPr>
          <w:rFonts w:ascii="Times New Roman" w:hAnsi="Times New Roman" w:cs="Times New Roman"/>
          <w:sz w:val="28"/>
          <w:szCs w:val="28"/>
        </w:rPr>
      </w:pPr>
      <w:r w:rsidRPr="00603A40">
        <w:rPr>
          <w:rFonts w:ascii="Times New Roman" w:hAnsi="Times New Roman" w:cs="Times New Roman"/>
          <w:sz w:val="28"/>
          <w:szCs w:val="28"/>
        </w:rPr>
        <w:t xml:space="preserve">комиссии по признанию зелёных насаждений, произрастающих на территориях общего пользования населённых пунктов муниципального образования «Зеленогорское сельское поселение» Моркинского муниципального района Республики Марий Эл, подлежащими вырубке. </w:t>
      </w:r>
    </w:p>
    <w:p w:rsidR="00603A40" w:rsidRPr="00603A40" w:rsidRDefault="00603A40" w:rsidP="00603A40">
      <w:pPr>
        <w:tabs>
          <w:tab w:val="left" w:pos="4169"/>
        </w:tabs>
        <w:rPr>
          <w:rFonts w:ascii="Times New Roman" w:hAnsi="Times New Roman" w:cs="Times New Roman"/>
          <w:sz w:val="28"/>
          <w:szCs w:val="28"/>
        </w:rPr>
      </w:pPr>
    </w:p>
    <w:p w:rsidR="00603A40" w:rsidRPr="00603A40" w:rsidRDefault="00603A40" w:rsidP="00603A40">
      <w:pPr>
        <w:tabs>
          <w:tab w:val="left" w:pos="4169"/>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103"/>
      </w:tblGrid>
      <w:tr w:rsidR="00603A40" w:rsidRPr="00603A40" w:rsidTr="00E42119">
        <w:tc>
          <w:tcPr>
            <w:tcW w:w="4503" w:type="dxa"/>
          </w:tcPr>
          <w:p w:rsidR="00603A40" w:rsidRPr="00603A40" w:rsidRDefault="00603A40" w:rsidP="00E42119">
            <w:pPr>
              <w:tabs>
                <w:tab w:val="left" w:pos="4169"/>
              </w:tabs>
              <w:rPr>
                <w:rFonts w:ascii="Times New Roman" w:hAnsi="Times New Roman" w:cs="Times New Roman"/>
                <w:sz w:val="28"/>
                <w:szCs w:val="28"/>
              </w:rPr>
            </w:pPr>
            <w:proofErr w:type="spellStart"/>
            <w:r w:rsidRPr="00603A40">
              <w:rPr>
                <w:rFonts w:ascii="Times New Roman" w:hAnsi="Times New Roman" w:cs="Times New Roman"/>
                <w:sz w:val="28"/>
                <w:szCs w:val="28"/>
              </w:rPr>
              <w:t>Чавайн</w:t>
            </w:r>
            <w:proofErr w:type="spellEnd"/>
            <w:r w:rsidRPr="00603A40">
              <w:rPr>
                <w:rFonts w:ascii="Times New Roman" w:hAnsi="Times New Roman" w:cs="Times New Roman"/>
                <w:sz w:val="28"/>
                <w:szCs w:val="28"/>
              </w:rPr>
              <w:t xml:space="preserve"> </w:t>
            </w:r>
            <w:proofErr w:type="spellStart"/>
            <w:r w:rsidRPr="00603A40">
              <w:rPr>
                <w:rFonts w:ascii="Times New Roman" w:hAnsi="Times New Roman" w:cs="Times New Roman"/>
                <w:sz w:val="28"/>
                <w:szCs w:val="28"/>
              </w:rPr>
              <w:t>Элина</w:t>
            </w:r>
            <w:proofErr w:type="spellEnd"/>
            <w:r w:rsidRPr="00603A40">
              <w:rPr>
                <w:rFonts w:ascii="Times New Roman" w:hAnsi="Times New Roman" w:cs="Times New Roman"/>
                <w:sz w:val="28"/>
                <w:szCs w:val="28"/>
              </w:rPr>
              <w:t xml:space="preserve"> Вениаминовна</w:t>
            </w:r>
          </w:p>
        </w:tc>
        <w:tc>
          <w:tcPr>
            <w:tcW w:w="5103" w:type="dxa"/>
          </w:tcPr>
          <w:p w:rsidR="00603A40" w:rsidRPr="00603A40" w:rsidRDefault="00603A40" w:rsidP="00E42119">
            <w:pPr>
              <w:tabs>
                <w:tab w:val="left" w:pos="4169"/>
              </w:tabs>
              <w:jc w:val="both"/>
              <w:rPr>
                <w:rFonts w:ascii="Times New Roman" w:hAnsi="Times New Roman" w:cs="Times New Roman"/>
                <w:sz w:val="28"/>
                <w:szCs w:val="28"/>
              </w:rPr>
            </w:pPr>
            <w:r w:rsidRPr="00603A40">
              <w:rPr>
                <w:rFonts w:ascii="Times New Roman" w:hAnsi="Times New Roman" w:cs="Times New Roman"/>
                <w:sz w:val="28"/>
                <w:szCs w:val="28"/>
              </w:rPr>
              <w:t>Ведущий специалист администрации</w:t>
            </w:r>
          </w:p>
        </w:tc>
      </w:tr>
      <w:tr w:rsidR="00603A40" w:rsidRPr="00603A40" w:rsidTr="00E42119">
        <w:tc>
          <w:tcPr>
            <w:tcW w:w="4503" w:type="dxa"/>
          </w:tcPr>
          <w:p w:rsidR="00603A40" w:rsidRPr="00603A40" w:rsidRDefault="00603A40" w:rsidP="00E42119">
            <w:pPr>
              <w:tabs>
                <w:tab w:val="left" w:pos="4169"/>
              </w:tabs>
              <w:rPr>
                <w:rFonts w:ascii="Times New Roman" w:hAnsi="Times New Roman" w:cs="Times New Roman"/>
                <w:sz w:val="28"/>
                <w:szCs w:val="28"/>
              </w:rPr>
            </w:pPr>
            <w:r w:rsidRPr="00603A40">
              <w:rPr>
                <w:rFonts w:ascii="Times New Roman" w:hAnsi="Times New Roman" w:cs="Times New Roman"/>
                <w:sz w:val="28"/>
                <w:szCs w:val="28"/>
              </w:rPr>
              <w:t xml:space="preserve"> Григорьева Инна Геннадьевна</w:t>
            </w:r>
          </w:p>
        </w:tc>
        <w:tc>
          <w:tcPr>
            <w:tcW w:w="5103" w:type="dxa"/>
          </w:tcPr>
          <w:p w:rsidR="00603A40" w:rsidRPr="00603A40" w:rsidRDefault="00603A40" w:rsidP="00E42119">
            <w:pPr>
              <w:tabs>
                <w:tab w:val="left" w:pos="4169"/>
              </w:tabs>
              <w:rPr>
                <w:rFonts w:ascii="Times New Roman" w:hAnsi="Times New Roman" w:cs="Times New Roman"/>
                <w:sz w:val="28"/>
                <w:szCs w:val="28"/>
              </w:rPr>
            </w:pPr>
            <w:r w:rsidRPr="00603A40">
              <w:rPr>
                <w:rFonts w:ascii="Times New Roman" w:hAnsi="Times New Roman" w:cs="Times New Roman"/>
                <w:sz w:val="28"/>
                <w:szCs w:val="28"/>
              </w:rPr>
              <w:t xml:space="preserve">  специалист администрации</w:t>
            </w:r>
          </w:p>
          <w:p w:rsidR="00603A40" w:rsidRPr="00603A40" w:rsidRDefault="00603A40" w:rsidP="00E42119">
            <w:pPr>
              <w:tabs>
                <w:tab w:val="left" w:pos="4169"/>
              </w:tabs>
              <w:jc w:val="both"/>
              <w:rPr>
                <w:rFonts w:ascii="Times New Roman" w:hAnsi="Times New Roman" w:cs="Times New Roman"/>
                <w:sz w:val="28"/>
                <w:szCs w:val="28"/>
              </w:rPr>
            </w:pPr>
          </w:p>
        </w:tc>
      </w:tr>
      <w:tr w:rsidR="00603A40" w:rsidRPr="00603A40" w:rsidTr="00E42119">
        <w:tc>
          <w:tcPr>
            <w:tcW w:w="4503" w:type="dxa"/>
          </w:tcPr>
          <w:p w:rsidR="00603A40" w:rsidRPr="00603A40" w:rsidRDefault="00603A40" w:rsidP="00E42119">
            <w:pPr>
              <w:tabs>
                <w:tab w:val="left" w:pos="4169"/>
              </w:tabs>
              <w:rPr>
                <w:rFonts w:ascii="Times New Roman" w:hAnsi="Times New Roman" w:cs="Times New Roman"/>
                <w:sz w:val="28"/>
                <w:szCs w:val="28"/>
              </w:rPr>
            </w:pPr>
            <w:r w:rsidRPr="00603A40">
              <w:rPr>
                <w:rFonts w:ascii="Times New Roman" w:hAnsi="Times New Roman" w:cs="Times New Roman"/>
                <w:sz w:val="28"/>
                <w:szCs w:val="28"/>
              </w:rPr>
              <w:t>Иванова Ирина Ивановна</w:t>
            </w:r>
          </w:p>
        </w:tc>
        <w:tc>
          <w:tcPr>
            <w:tcW w:w="5103" w:type="dxa"/>
          </w:tcPr>
          <w:p w:rsidR="00603A40" w:rsidRPr="00603A40" w:rsidRDefault="00603A40" w:rsidP="00E42119">
            <w:pPr>
              <w:tabs>
                <w:tab w:val="left" w:pos="4169"/>
              </w:tabs>
              <w:rPr>
                <w:rFonts w:ascii="Times New Roman" w:hAnsi="Times New Roman" w:cs="Times New Roman"/>
                <w:sz w:val="28"/>
                <w:szCs w:val="28"/>
              </w:rPr>
            </w:pPr>
            <w:r w:rsidRPr="00603A40">
              <w:rPr>
                <w:rFonts w:ascii="Times New Roman" w:hAnsi="Times New Roman" w:cs="Times New Roman"/>
                <w:sz w:val="28"/>
                <w:szCs w:val="28"/>
              </w:rPr>
              <w:t xml:space="preserve">депутат по  Шалинскому </w:t>
            </w:r>
            <w:proofErr w:type="spellStart"/>
            <w:r w:rsidRPr="00603A40">
              <w:rPr>
                <w:rFonts w:ascii="Times New Roman" w:hAnsi="Times New Roman" w:cs="Times New Roman"/>
                <w:sz w:val="28"/>
                <w:szCs w:val="28"/>
              </w:rPr>
              <w:t>многомандатному</w:t>
            </w:r>
            <w:proofErr w:type="spellEnd"/>
            <w:r w:rsidRPr="00603A40">
              <w:rPr>
                <w:rFonts w:ascii="Times New Roman" w:hAnsi="Times New Roman" w:cs="Times New Roman"/>
                <w:sz w:val="28"/>
                <w:szCs w:val="28"/>
              </w:rPr>
              <w:t xml:space="preserve"> округу № 1 </w:t>
            </w:r>
          </w:p>
          <w:p w:rsidR="00603A40" w:rsidRPr="00603A40" w:rsidRDefault="00603A40" w:rsidP="00E42119">
            <w:pPr>
              <w:tabs>
                <w:tab w:val="left" w:pos="4169"/>
              </w:tabs>
              <w:rPr>
                <w:rFonts w:ascii="Times New Roman" w:hAnsi="Times New Roman" w:cs="Times New Roman"/>
                <w:sz w:val="28"/>
                <w:szCs w:val="28"/>
              </w:rPr>
            </w:pPr>
            <w:r w:rsidRPr="00603A40">
              <w:rPr>
                <w:rFonts w:ascii="Times New Roman" w:hAnsi="Times New Roman" w:cs="Times New Roman"/>
                <w:sz w:val="28"/>
                <w:szCs w:val="28"/>
              </w:rPr>
              <w:t>(по согласованию)</w:t>
            </w:r>
          </w:p>
        </w:tc>
      </w:tr>
      <w:tr w:rsidR="00603A40" w:rsidRPr="00603A40" w:rsidTr="00E42119">
        <w:tc>
          <w:tcPr>
            <w:tcW w:w="4503" w:type="dxa"/>
          </w:tcPr>
          <w:p w:rsidR="00603A40" w:rsidRPr="00603A40" w:rsidRDefault="00603A40" w:rsidP="00E42119">
            <w:pPr>
              <w:tabs>
                <w:tab w:val="left" w:pos="4169"/>
              </w:tabs>
              <w:rPr>
                <w:rFonts w:ascii="Times New Roman" w:hAnsi="Times New Roman" w:cs="Times New Roman"/>
                <w:sz w:val="28"/>
                <w:szCs w:val="28"/>
              </w:rPr>
            </w:pPr>
            <w:r w:rsidRPr="00603A40">
              <w:rPr>
                <w:rFonts w:ascii="Times New Roman" w:hAnsi="Times New Roman" w:cs="Times New Roman"/>
                <w:sz w:val="28"/>
                <w:szCs w:val="28"/>
              </w:rPr>
              <w:t xml:space="preserve">  </w:t>
            </w:r>
          </w:p>
          <w:p w:rsidR="00603A40" w:rsidRPr="00603A40" w:rsidRDefault="00603A40" w:rsidP="00E42119">
            <w:pPr>
              <w:tabs>
                <w:tab w:val="left" w:pos="4169"/>
              </w:tabs>
              <w:rPr>
                <w:rFonts w:ascii="Times New Roman" w:hAnsi="Times New Roman" w:cs="Times New Roman"/>
                <w:sz w:val="28"/>
                <w:szCs w:val="28"/>
              </w:rPr>
            </w:pPr>
            <w:r w:rsidRPr="00603A40">
              <w:rPr>
                <w:rFonts w:ascii="Times New Roman" w:hAnsi="Times New Roman" w:cs="Times New Roman"/>
                <w:sz w:val="28"/>
                <w:szCs w:val="28"/>
              </w:rPr>
              <w:t>Бушкова Татьяна Ивановна</w:t>
            </w:r>
          </w:p>
        </w:tc>
        <w:tc>
          <w:tcPr>
            <w:tcW w:w="5103" w:type="dxa"/>
          </w:tcPr>
          <w:p w:rsidR="00603A40" w:rsidRPr="00603A40" w:rsidRDefault="00603A40" w:rsidP="00E42119">
            <w:pPr>
              <w:tabs>
                <w:tab w:val="left" w:pos="4169"/>
              </w:tabs>
              <w:rPr>
                <w:rFonts w:ascii="Times New Roman" w:hAnsi="Times New Roman" w:cs="Times New Roman"/>
                <w:sz w:val="28"/>
                <w:szCs w:val="28"/>
              </w:rPr>
            </w:pPr>
            <w:r w:rsidRPr="00603A40">
              <w:rPr>
                <w:rFonts w:ascii="Times New Roman" w:hAnsi="Times New Roman" w:cs="Times New Roman"/>
                <w:sz w:val="28"/>
                <w:szCs w:val="28"/>
              </w:rPr>
              <w:t xml:space="preserve">депутат по  Шалинскому </w:t>
            </w:r>
            <w:proofErr w:type="spellStart"/>
            <w:r w:rsidRPr="00603A40">
              <w:rPr>
                <w:rFonts w:ascii="Times New Roman" w:hAnsi="Times New Roman" w:cs="Times New Roman"/>
                <w:sz w:val="28"/>
                <w:szCs w:val="28"/>
              </w:rPr>
              <w:t>многомандатному</w:t>
            </w:r>
            <w:proofErr w:type="spellEnd"/>
            <w:r w:rsidRPr="00603A40">
              <w:rPr>
                <w:rFonts w:ascii="Times New Roman" w:hAnsi="Times New Roman" w:cs="Times New Roman"/>
                <w:sz w:val="28"/>
                <w:szCs w:val="28"/>
              </w:rPr>
              <w:t xml:space="preserve"> округу № 1 </w:t>
            </w:r>
          </w:p>
          <w:p w:rsidR="00603A40" w:rsidRPr="00603A40" w:rsidRDefault="00603A40" w:rsidP="00E42119">
            <w:pPr>
              <w:tabs>
                <w:tab w:val="left" w:pos="4169"/>
              </w:tabs>
              <w:jc w:val="both"/>
              <w:rPr>
                <w:rFonts w:ascii="Times New Roman" w:hAnsi="Times New Roman" w:cs="Times New Roman"/>
                <w:sz w:val="28"/>
                <w:szCs w:val="28"/>
              </w:rPr>
            </w:pPr>
            <w:r w:rsidRPr="00603A40">
              <w:rPr>
                <w:rFonts w:ascii="Times New Roman" w:hAnsi="Times New Roman" w:cs="Times New Roman"/>
                <w:sz w:val="28"/>
                <w:szCs w:val="28"/>
              </w:rPr>
              <w:t xml:space="preserve">(по согласованию) </w:t>
            </w:r>
          </w:p>
        </w:tc>
      </w:tr>
      <w:tr w:rsidR="00603A40" w:rsidRPr="00603A40" w:rsidTr="00E42119">
        <w:tc>
          <w:tcPr>
            <w:tcW w:w="4503" w:type="dxa"/>
          </w:tcPr>
          <w:p w:rsidR="00603A40" w:rsidRPr="00603A40" w:rsidRDefault="00603A40" w:rsidP="00E42119">
            <w:pPr>
              <w:tabs>
                <w:tab w:val="left" w:pos="4169"/>
              </w:tabs>
              <w:rPr>
                <w:rFonts w:ascii="Times New Roman" w:hAnsi="Times New Roman" w:cs="Times New Roman"/>
                <w:sz w:val="28"/>
                <w:szCs w:val="28"/>
              </w:rPr>
            </w:pPr>
            <w:proofErr w:type="spellStart"/>
            <w:r w:rsidRPr="00603A40">
              <w:rPr>
                <w:rFonts w:ascii="Times New Roman" w:hAnsi="Times New Roman" w:cs="Times New Roman"/>
                <w:sz w:val="28"/>
                <w:szCs w:val="28"/>
              </w:rPr>
              <w:t>Оразаев</w:t>
            </w:r>
            <w:proofErr w:type="spellEnd"/>
            <w:r w:rsidRPr="00603A40">
              <w:rPr>
                <w:rFonts w:ascii="Times New Roman" w:hAnsi="Times New Roman" w:cs="Times New Roman"/>
                <w:sz w:val="28"/>
                <w:szCs w:val="28"/>
              </w:rPr>
              <w:t xml:space="preserve"> Владимир </w:t>
            </w:r>
            <w:proofErr w:type="spellStart"/>
            <w:r w:rsidRPr="00603A40">
              <w:rPr>
                <w:rFonts w:ascii="Times New Roman" w:hAnsi="Times New Roman" w:cs="Times New Roman"/>
                <w:sz w:val="28"/>
                <w:szCs w:val="28"/>
              </w:rPr>
              <w:t>Арсентьевич</w:t>
            </w:r>
            <w:proofErr w:type="spellEnd"/>
          </w:p>
        </w:tc>
        <w:tc>
          <w:tcPr>
            <w:tcW w:w="5103" w:type="dxa"/>
          </w:tcPr>
          <w:p w:rsidR="00603A40" w:rsidRPr="00603A40" w:rsidRDefault="00603A40" w:rsidP="00E42119">
            <w:pPr>
              <w:tabs>
                <w:tab w:val="left" w:pos="4169"/>
              </w:tabs>
              <w:jc w:val="both"/>
              <w:rPr>
                <w:rFonts w:ascii="Times New Roman" w:hAnsi="Times New Roman" w:cs="Times New Roman"/>
                <w:sz w:val="28"/>
                <w:szCs w:val="28"/>
              </w:rPr>
            </w:pPr>
            <w:r w:rsidRPr="00603A40">
              <w:rPr>
                <w:rFonts w:ascii="Times New Roman" w:hAnsi="Times New Roman" w:cs="Times New Roman"/>
                <w:sz w:val="28"/>
                <w:szCs w:val="28"/>
              </w:rPr>
              <w:t>директор МОУ «</w:t>
            </w:r>
            <w:proofErr w:type="spellStart"/>
            <w:r w:rsidRPr="00603A40">
              <w:rPr>
                <w:rFonts w:ascii="Times New Roman" w:hAnsi="Times New Roman" w:cs="Times New Roman"/>
                <w:sz w:val="28"/>
                <w:szCs w:val="28"/>
              </w:rPr>
              <w:t>Кумужъялькая</w:t>
            </w:r>
            <w:proofErr w:type="spellEnd"/>
            <w:r w:rsidRPr="00603A40">
              <w:rPr>
                <w:rFonts w:ascii="Times New Roman" w:hAnsi="Times New Roman" w:cs="Times New Roman"/>
                <w:sz w:val="28"/>
                <w:szCs w:val="28"/>
              </w:rPr>
              <w:t xml:space="preserve"> основная  общеобразовательная школа» (по согласованию)</w:t>
            </w:r>
          </w:p>
        </w:tc>
      </w:tr>
    </w:tbl>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Приложение № 3</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к постановлению  администрации</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МО «Зеленогорское сельское  поселение»</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 xml:space="preserve">№ 30 от   « 04 »    апреля   </w:t>
      </w:r>
      <w:smartTag w:uri="urn:schemas-microsoft-com:office:smarttags" w:element="metricconverter">
        <w:smartTagPr>
          <w:attr w:name="ProductID" w:val="2017 г"/>
        </w:smartTagPr>
        <w:r w:rsidRPr="00603A40">
          <w:rPr>
            <w:rFonts w:ascii="Times New Roman" w:hAnsi="Times New Roman" w:cs="Times New Roman"/>
            <w:sz w:val="28"/>
            <w:szCs w:val="28"/>
          </w:rPr>
          <w:t>2017 г</w:t>
        </w:r>
      </w:smartTag>
      <w:r w:rsidRPr="00603A40">
        <w:rPr>
          <w:rFonts w:ascii="Times New Roman" w:hAnsi="Times New Roman" w:cs="Times New Roman"/>
          <w:sz w:val="28"/>
          <w:szCs w:val="28"/>
        </w:rPr>
        <w:t xml:space="preserve">.   </w:t>
      </w:r>
    </w:p>
    <w:p w:rsidR="00603A40" w:rsidRPr="00603A40" w:rsidRDefault="00603A40" w:rsidP="00603A40">
      <w:pPr>
        <w:tabs>
          <w:tab w:val="left" w:pos="4169"/>
        </w:tabs>
        <w:ind w:left="4111"/>
        <w:jc w:val="center"/>
        <w:rPr>
          <w:rFonts w:ascii="Times New Roman" w:hAnsi="Times New Roman" w:cs="Times New Roman"/>
          <w:sz w:val="28"/>
          <w:szCs w:val="28"/>
        </w:rPr>
      </w:pPr>
    </w:p>
    <w:p w:rsidR="00603A40" w:rsidRPr="00603A40" w:rsidRDefault="00603A40" w:rsidP="00603A40">
      <w:pPr>
        <w:tabs>
          <w:tab w:val="left" w:pos="4169"/>
        </w:tabs>
        <w:ind w:left="4536"/>
        <w:jc w:val="center"/>
        <w:rPr>
          <w:rFonts w:ascii="Times New Roman" w:hAnsi="Times New Roman" w:cs="Times New Roman"/>
        </w:rPr>
      </w:pPr>
    </w:p>
    <w:p w:rsidR="00603A40" w:rsidRPr="00603A40" w:rsidRDefault="00603A40" w:rsidP="00603A40">
      <w:pPr>
        <w:tabs>
          <w:tab w:val="left" w:pos="4169"/>
        </w:tabs>
        <w:ind w:left="4536"/>
        <w:jc w:val="center"/>
        <w:rPr>
          <w:rFonts w:ascii="Times New Roman" w:hAnsi="Times New Roman" w:cs="Times New Roman"/>
        </w:rPr>
      </w:pPr>
    </w:p>
    <w:p w:rsidR="00603A40" w:rsidRPr="00603A40" w:rsidRDefault="00603A40" w:rsidP="00603A40">
      <w:pPr>
        <w:tabs>
          <w:tab w:val="left" w:pos="4169"/>
        </w:tabs>
        <w:ind w:left="4536"/>
        <w:jc w:val="center"/>
        <w:rPr>
          <w:rFonts w:ascii="Times New Roman" w:hAnsi="Times New Roman" w:cs="Times New Roman"/>
        </w:rPr>
      </w:pPr>
    </w:p>
    <w:p w:rsidR="00603A40" w:rsidRPr="00603A40" w:rsidRDefault="00603A40" w:rsidP="00603A40">
      <w:pPr>
        <w:pStyle w:val="printj"/>
        <w:spacing w:before="0" w:beforeAutospacing="0" w:after="0" w:afterAutospacing="0"/>
        <w:jc w:val="center"/>
        <w:rPr>
          <w:b/>
          <w:sz w:val="28"/>
          <w:szCs w:val="28"/>
        </w:rPr>
      </w:pPr>
      <w:r w:rsidRPr="00603A40">
        <w:rPr>
          <w:b/>
          <w:sz w:val="28"/>
          <w:szCs w:val="28"/>
        </w:rPr>
        <w:t xml:space="preserve">ПОЛОЖЕНИЕ </w:t>
      </w:r>
    </w:p>
    <w:p w:rsidR="00603A40" w:rsidRPr="00603A40" w:rsidRDefault="00603A40" w:rsidP="00603A40">
      <w:pPr>
        <w:pStyle w:val="printj"/>
        <w:spacing w:before="0" w:beforeAutospacing="0" w:after="0" w:afterAutospacing="0"/>
        <w:jc w:val="center"/>
        <w:rPr>
          <w:b/>
          <w:sz w:val="28"/>
          <w:szCs w:val="28"/>
        </w:rPr>
      </w:pPr>
      <w:r w:rsidRPr="00603A40">
        <w:rPr>
          <w:b/>
          <w:sz w:val="28"/>
          <w:szCs w:val="28"/>
        </w:rPr>
        <w:t>о комиссии по осуществлению вырубки зелёных насаждений, произрастающих на территориях общего пользования населённых пунктов муниципального образования «Зеленогорское сельское поселение» Моркинского муниципального района Республики Марий Эл.</w:t>
      </w:r>
    </w:p>
    <w:p w:rsidR="00603A40" w:rsidRPr="00603A40" w:rsidRDefault="00603A40" w:rsidP="00603A40">
      <w:pPr>
        <w:pStyle w:val="printj"/>
        <w:spacing w:before="0" w:beforeAutospacing="0" w:after="0" w:afterAutospacing="0"/>
        <w:jc w:val="center"/>
      </w:pPr>
    </w:p>
    <w:p w:rsidR="00603A40" w:rsidRPr="00603A40" w:rsidRDefault="00603A40" w:rsidP="00603A40">
      <w:pPr>
        <w:pStyle w:val="printj"/>
        <w:spacing w:before="0" w:beforeAutospacing="0" w:after="0" w:afterAutospacing="0"/>
        <w:jc w:val="center"/>
        <w:rPr>
          <w:b/>
          <w:sz w:val="20"/>
          <w:szCs w:val="20"/>
        </w:rPr>
      </w:pPr>
      <w:r w:rsidRPr="00603A40">
        <w:rPr>
          <w:b/>
          <w:sz w:val="28"/>
          <w:szCs w:val="28"/>
        </w:rPr>
        <w:t>1. Общие положения</w:t>
      </w:r>
      <w:r w:rsidRPr="00603A40">
        <w:rPr>
          <w:b/>
          <w:sz w:val="28"/>
          <w:szCs w:val="28"/>
        </w:rPr>
        <w:br/>
      </w:r>
    </w:p>
    <w:p w:rsidR="00603A40" w:rsidRPr="00603A40" w:rsidRDefault="00603A40" w:rsidP="00603A40">
      <w:pPr>
        <w:pStyle w:val="printj"/>
        <w:spacing w:before="0" w:beforeAutospacing="0" w:after="0" w:afterAutospacing="0"/>
        <w:rPr>
          <w:sz w:val="28"/>
          <w:szCs w:val="28"/>
        </w:rPr>
      </w:pPr>
      <w:r w:rsidRPr="00603A40">
        <w:rPr>
          <w:sz w:val="28"/>
          <w:szCs w:val="28"/>
        </w:rPr>
        <w:t xml:space="preserve">1.1. </w:t>
      </w:r>
      <w:proofErr w:type="gramStart"/>
      <w:r w:rsidRPr="00603A40">
        <w:rPr>
          <w:sz w:val="28"/>
          <w:szCs w:val="28"/>
        </w:rPr>
        <w:t>Положение о комиссии по осуществлению вырубки зелёных насаждений, произрастающих на территориях общего пользования населённых пунктов муниципального образования «Зеленогорское сельское поселение» Моркинского муниципального района Республики Марий Эл (далее – Положение) разработано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10.01.2002 N 7-ФЗ "Об охране окружающей среды</w:t>
      </w:r>
      <w:proofErr w:type="gramEnd"/>
      <w:r w:rsidRPr="00603A40">
        <w:rPr>
          <w:sz w:val="28"/>
          <w:szCs w:val="28"/>
        </w:rPr>
        <w:t>", Уставом муниципального образования «Зеленогорское сельское поселение».</w:t>
      </w:r>
      <w:r w:rsidRPr="00603A40">
        <w:rPr>
          <w:sz w:val="28"/>
          <w:szCs w:val="28"/>
        </w:rPr>
        <w:br/>
      </w:r>
      <w:r w:rsidRPr="00603A40">
        <w:rPr>
          <w:sz w:val="28"/>
          <w:szCs w:val="28"/>
        </w:rPr>
        <w:lastRenderedPageBreak/>
        <w:t>1.2. Настоящее Положение определяет порядок работы комиссии по осуществлению вырубки зелёных насаждений, проведения компенсационного озеленения, определения компенсационных выплат на территории муниципального образования «Зеленогорское сельское поселение» Моркинского муниципального района Республики Марий Эл  (далее - Комиссия).</w:t>
      </w:r>
      <w:r w:rsidRPr="00603A40">
        <w:rPr>
          <w:sz w:val="28"/>
          <w:szCs w:val="28"/>
        </w:rPr>
        <w:br/>
        <w:t>1.3. Комиссия по осуществлению вырубки зелёных насаждений, произрастающих на территориях общего пользования населённых пунктов муниципального образования «Зеленогорское сельское поселение» Моркинского муниципального района Республики Марий Эл (далее - Комиссия), осуществляет свою деятельность только в отношении древесно-кустарниковой растительности, произрастающих на территориях общего пользования населённых пунктов  муниципального образования «Зеленогорское сельское поселение» (далее – сельское поселение).</w:t>
      </w:r>
      <w:r w:rsidRPr="00603A40">
        <w:rPr>
          <w:sz w:val="28"/>
          <w:szCs w:val="28"/>
        </w:rPr>
        <w:br/>
        <w:t>1.4. Комиссия образуется и ликвидируется постановлением                               администрации сельского поселения.</w:t>
      </w:r>
      <w:r w:rsidRPr="00603A40">
        <w:rPr>
          <w:sz w:val="28"/>
          <w:szCs w:val="28"/>
        </w:rPr>
        <w:br/>
      </w:r>
    </w:p>
    <w:p w:rsidR="00603A40" w:rsidRPr="00603A40" w:rsidRDefault="00603A40" w:rsidP="00603A40">
      <w:pPr>
        <w:pStyle w:val="printj"/>
        <w:spacing w:before="0" w:beforeAutospacing="0" w:after="0" w:afterAutospacing="0"/>
        <w:jc w:val="center"/>
        <w:rPr>
          <w:b/>
          <w:sz w:val="20"/>
          <w:szCs w:val="20"/>
        </w:rPr>
      </w:pPr>
      <w:r w:rsidRPr="00603A40">
        <w:rPr>
          <w:b/>
          <w:sz w:val="28"/>
          <w:szCs w:val="28"/>
        </w:rPr>
        <w:t>2. Основные задачи и функции Комиссии</w:t>
      </w:r>
      <w:r w:rsidRPr="00603A40">
        <w:rPr>
          <w:b/>
          <w:sz w:val="28"/>
          <w:szCs w:val="28"/>
        </w:rPr>
        <w:br/>
      </w:r>
    </w:p>
    <w:p w:rsidR="00603A40" w:rsidRPr="00603A40" w:rsidRDefault="00603A40" w:rsidP="00603A40">
      <w:pPr>
        <w:pStyle w:val="printj"/>
        <w:spacing w:before="0" w:beforeAutospacing="0" w:after="0" w:afterAutospacing="0"/>
        <w:jc w:val="both"/>
        <w:rPr>
          <w:sz w:val="20"/>
          <w:szCs w:val="20"/>
        </w:rPr>
      </w:pPr>
      <w:r w:rsidRPr="00603A40">
        <w:rPr>
          <w:sz w:val="28"/>
          <w:szCs w:val="28"/>
        </w:rPr>
        <w:t xml:space="preserve">2.1. К основной задаче и функции Комиссии относится принятие решений для выдачи разрешений на вырубку зелёных насаждений, произрастающих на территориях общего пользования населённых пунктов муниципального образования «Зеленогорское сельское поселение» Моркинского муниципального района Республики Марий Эл.  </w:t>
      </w:r>
    </w:p>
    <w:p w:rsidR="00603A40" w:rsidRPr="00603A40" w:rsidRDefault="00603A40" w:rsidP="00603A40">
      <w:pPr>
        <w:pStyle w:val="printj"/>
        <w:spacing w:before="0" w:beforeAutospacing="0" w:after="0" w:afterAutospacing="0"/>
        <w:jc w:val="center"/>
        <w:rPr>
          <w:b/>
          <w:sz w:val="28"/>
          <w:szCs w:val="28"/>
        </w:rPr>
      </w:pPr>
    </w:p>
    <w:p w:rsidR="00603A40" w:rsidRPr="00603A40" w:rsidRDefault="00603A40" w:rsidP="00603A40">
      <w:pPr>
        <w:pStyle w:val="printj"/>
        <w:spacing w:before="0" w:beforeAutospacing="0" w:after="0" w:afterAutospacing="0"/>
        <w:jc w:val="center"/>
        <w:rPr>
          <w:b/>
          <w:sz w:val="20"/>
          <w:szCs w:val="20"/>
        </w:rPr>
      </w:pPr>
      <w:r w:rsidRPr="00603A40">
        <w:rPr>
          <w:b/>
          <w:sz w:val="28"/>
          <w:szCs w:val="28"/>
        </w:rPr>
        <w:t>3. Порядок работы Комиссии</w:t>
      </w:r>
      <w:r w:rsidRPr="00603A40">
        <w:rPr>
          <w:b/>
          <w:sz w:val="28"/>
          <w:szCs w:val="28"/>
        </w:rPr>
        <w:br/>
      </w:r>
    </w:p>
    <w:p w:rsidR="00603A40" w:rsidRPr="00603A40" w:rsidRDefault="00603A40" w:rsidP="00603A40">
      <w:pPr>
        <w:pStyle w:val="printj"/>
        <w:spacing w:before="0" w:beforeAutospacing="0" w:after="0" w:afterAutospacing="0"/>
        <w:jc w:val="both"/>
        <w:rPr>
          <w:sz w:val="28"/>
          <w:szCs w:val="28"/>
        </w:rPr>
      </w:pPr>
      <w:r w:rsidRPr="00603A40">
        <w:rPr>
          <w:sz w:val="28"/>
          <w:szCs w:val="28"/>
        </w:rPr>
        <w:t>3.1. Заседания Комиссии проводятся по мере поступления заявлений и возникновения вопросов, относящихся к ведению Комиссии.</w:t>
      </w:r>
      <w:r w:rsidRPr="00603A40">
        <w:rPr>
          <w:sz w:val="28"/>
          <w:szCs w:val="28"/>
        </w:rPr>
        <w:br/>
        <w:t>3.2. Заседание Комиссии считается правомочным, если на нем присутствуют не менее половины от установленного числа ее членов.</w:t>
      </w: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3.3. Решение Комиссии  принимается простым большинством голосов членов комиссии. Особое мнение членов комиссии (при наличии таковых), не согласных с принятым решением, прикладывается к акту.</w:t>
      </w:r>
      <w:r w:rsidRPr="00603A40">
        <w:rPr>
          <w:rFonts w:ascii="Times New Roman" w:hAnsi="Times New Roman" w:cs="Times New Roman"/>
          <w:sz w:val="28"/>
          <w:szCs w:val="28"/>
        </w:rPr>
        <w:br/>
        <w:t xml:space="preserve">3.3. Комиссия рассматривает поступившее заявление от  физических лиц, организаций,  предприятий и учреждений независимо от форм собственности, выезжает на место предполагаемой вырубки  зеленых насаждений, проводит осмотр зеленых насаждений с целью определения необходимости вырубки зеленых насаждений, составляет и утверждает: </w:t>
      </w:r>
    </w:p>
    <w:p w:rsidR="00603A40" w:rsidRPr="00603A40" w:rsidRDefault="00603A40" w:rsidP="00603A40">
      <w:pPr>
        <w:rPr>
          <w:rFonts w:ascii="Times New Roman" w:hAnsi="Times New Roman" w:cs="Times New Roman"/>
          <w:sz w:val="28"/>
          <w:szCs w:val="28"/>
        </w:rPr>
      </w:pPr>
      <w:r w:rsidRPr="00603A40">
        <w:rPr>
          <w:rFonts w:ascii="Times New Roman" w:hAnsi="Times New Roman" w:cs="Times New Roman"/>
          <w:sz w:val="28"/>
          <w:szCs w:val="28"/>
        </w:rPr>
        <w:t xml:space="preserve">         акт о признании зеленых насаждений, произрастающих на территориях общего пользования населённых пунктов, подлежащими вырубке, пересчётную ведомость зелёных насаждений подлежащих вырубке. </w:t>
      </w:r>
      <w:r w:rsidRPr="00603A40">
        <w:rPr>
          <w:rFonts w:ascii="Times New Roman" w:hAnsi="Times New Roman" w:cs="Times New Roman"/>
          <w:sz w:val="28"/>
          <w:szCs w:val="28"/>
        </w:rPr>
        <w:br/>
      </w:r>
    </w:p>
    <w:p w:rsidR="00603A40" w:rsidRPr="00603A40" w:rsidRDefault="00603A40" w:rsidP="00603A40">
      <w:pPr>
        <w:pStyle w:val="printj"/>
        <w:spacing w:before="0" w:beforeAutospacing="0" w:after="0" w:afterAutospacing="0"/>
        <w:jc w:val="center"/>
        <w:rPr>
          <w:b/>
          <w:sz w:val="20"/>
          <w:szCs w:val="20"/>
        </w:rPr>
      </w:pPr>
      <w:r w:rsidRPr="00603A40">
        <w:rPr>
          <w:b/>
          <w:sz w:val="28"/>
          <w:szCs w:val="28"/>
        </w:rPr>
        <w:lastRenderedPageBreak/>
        <w:t>4. Права и обязанности Комиссии</w:t>
      </w:r>
      <w:r w:rsidRPr="00603A40">
        <w:rPr>
          <w:b/>
          <w:sz w:val="28"/>
          <w:szCs w:val="28"/>
        </w:rPr>
        <w:br/>
      </w:r>
    </w:p>
    <w:p w:rsidR="00603A40" w:rsidRPr="00603A40" w:rsidRDefault="00603A40" w:rsidP="00603A40">
      <w:pPr>
        <w:pStyle w:val="printj"/>
        <w:spacing w:before="0" w:beforeAutospacing="0" w:after="0" w:afterAutospacing="0"/>
        <w:jc w:val="both"/>
        <w:rPr>
          <w:sz w:val="28"/>
          <w:szCs w:val="28"/>
        </w:rPr>
      </w:pPr>
      <w:r w:rsidRPr="00603A40">
        <w:rPr>
          <w:sz w:val="28"/>
          <w:szCs w:val="28"/>
        </w:rPr>
        <w:t>4.1. Комиссия имеет право:</w:t>
      </w:r>
    </w:p>
    <w:p w:rsidR="00603A40" w:rsidRPr="00603A40" w:rsidRDefault="00603A40" w:rsidP="00603A40">
      <w:pPr>
        <w:pStyle w:val="printj"/>
        <w:spacing w:before="0" w:beforeAutospacing="0" w:after="0" w:afterAutospacing="0"/>
        <w:jc w:val="both"/>
        <w:rPr>
          <w:sz w:val="28"/>
          <w:szCs w:val="28"/>
        </w:rPr>
      </w:pPr>
      <w:r w:rsidRPr="00603A40">
        <w:rPr>
          <w:sz w:val="28"/>
          <w:szCs w:val="28"/>
        </w:rPr>
        <w:t>4.1.1. Составлять: акт о признании зелёных насаждений, произрастающих на территориях общего пользования населённых пунктов, подлежащими вырубке, пересчётную ведомость зелёных насаждений, подлежащих вырубке.</w:t>
      </w:r>
      <w:r w:rsidRPr="00603A40">
        <w:rPr>
          <w:sz w:val="28"/>
          <w:szCs w:val="28"/>
        </w:rPr>
        <w:br/>
        <w:t>4.2. Комиссия обязана:</w:t>
      </w:r>
    </w:p>
    <w:p w:rsidR="00603A40" w:rsidRPr="00603A40" w:rsidRDefault="00603A40" w:rsidP="00603A40">
      <w:pPr>
        <w:pStyle w:val="printj"/>
        <w:spacing w:before="0" w:beforeAutospacing="0" w:after="0" w:afterAutospacing="0"/>
        <w:rPr>
          <w:sz w:val="28"/>
          <w:szCs w:val="28"/>
        </w:rPr>
      </w:pPr>
      <w:r w:rsidRPr="00603A40">
        <w:rPr>
          <w:sz w:val="28"/>
          <w:szCs w:val="28"/>
        </w:rPr>
        <w:t>4.2.1. Рассматривать представленные заявления и документы, обосновывающие необходимость вырубки зелёных насаждений в течение 20 рабочих дней со дня регистрации заявления.</w:t>
      </w:r>
      <w:r w:rsidRPr="00603A40">
        <w:rPr>
          <w:sz w:val="28"/>
          <w:szCs w:val="28"/>
        </w:rPr>
        <w:br/>
        <w:t>4.2.2. Выезжать и проводить обследование зеленых насаждений.</w:t>
      </w:r>
    </w:p>
    <w:p w:rsidR="00603A40" w:rsidRPr="00603A40" w:rsidRDefault="00603A40" w:rsidP="00603A40">
      <w:pPr>
        <w:pStyle w:val="ac"/>
        <w:ind w:left="4536"/>
        <w:jc w:val="center"/>
        <w:rPr>
          <w:sz w:val="28"/>
          <w:szCs w:val="28"/>
        </w:rPr>
      </w:pPr>
    </w:p>
    <w:p w:rsidR="00603A40" w:rsidRPr="00603A40" w:rsidRDefault="00603A40" w:rsidP="00603A40">
      <w:pPr>
        <w:pStyle w:val="ac"/>
        <w:ind w:left="4536"/>
        <w:jc w:val="center"/>
        <w:rPr>
          <w:sz w:val="24"/>
          <w:szCs w:val="24"/>
        </w:rPr>
      </w:pP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Приложение № 4</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к постановлению  администрации</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МО «Зеленогорское сельское  поселение»</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 xml:space="preserve">№ 30 от   « 04 »    апреля   </w:t>
      </w:r>
      <w:smartTag w:uri="urn:schemas-microsoft-com:office:smarttags" w:element="metricconverter">
        <w:smartTagPr>
          <w:attr w:name="ProductID" w:val="2017 г"/>
        </w:smartTagPr>
        <w:r w:rsidRPr="00603A40">
          <w:rPr>
            <w:rFonts w:ascii="Times New Roman" w:hAnsi="Times New Roman" w:cs="Times New Roman"/>
            <w:sz w:val="28"/>
            <w:szCs w:val="28"/>
          </w:rPr>
          <w:t>2017 г</w:t>
        </w:r>
      </w:smartTag>
      <w:r w:rsidRPr="00603A40">
        <w:rPr>
          <w:rFonts w:ascii="Times New Roman" w:hAnsi="Times New Roman" w:cs="Times New Roman"/>
          <w:sz w:val="28"/>
          <w:szCs w:val="28"/>
        </w:rPr>
        <w:t xml:space="preserve">.   </w:t>
      </w:r>
    </w:p>
    <w:p w:rsidR="00603A40" w:rsidRPr="00603A40" w:rsidRDefault="00603A40" w:rsidP="00603A40">
      <w:pPr>
        <w:tabs>
          <w:tab w:val="left" w:pos="4169"/>
        </w:tabs>
        <w:ind w:left="4111"/>
        <w:rPr>
          <w:rFonts w:ascii="Times New Roman" w:hAnsi="Times New Roman" w:cs="Times New Roman"/>
          <w:color w:val="FF0000"/>
          <w:sz w:val="28"/>
          <w:szCs w:val="28"/>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autoSpaceDE w:val="0"/>
        <w:autoSpaceDN w:val="0"/>
        <w:adjustRightInd w:val="0"/>
        <w:ind w:left="3686"/>
        <w:jc w:val="right"/>
        <w:outlineLvl w:val="1"/>
        <w:rPr>
          <w:rFonts w:ascii="Times New Roman" w:hAnsi="Times New Roman" w:cs="Times New Roman"/>
          <w:sz w:val="28"/>
          <w:szCs w:val="28"/>
        </w:rPr>
      </w:pPr>
      <w:r w:rsidRPr="00603A40">
        <w:rPr>
          <w:rFonts w:ascii="Times New Roman" w:hAnsi="Times New Roman" w:cs="Times New Roman"/>
          <w:sz w:val="28"/>
          <w:szCs w:val="28"/>
        </w:rPr>
        <w:t>Главе  администрации</w:t>
      </w:r>
    </w:p>
    <w:p w:rsidR="00603A40" w:rsidRPr="00603A40" w:rsidRDefault="00603A40" w:rsidP="00603A40">
      <w:pPr>
        <w:autoSpaceDE w:val="0"/>
        <w:autoSpaceDN w:val="0"/>
        <w:adjustRightInd w:val="0"/>
        <w:ind w:left="3686"/>
        <w:jc w:val="right"/>
        <w:outlineLvl w:val="1"/>
        <w:rPr>
          <w:rFonts w:ascii="Times New Roman" w:hAnsi="Times New Roman" w:cs="Times New Roman"/>
          <w:sz w:val="16"/>
          <w:szCs w:val="16"/>
        </w:rPr>
      </w:pPr>
      <w:r w:rsidRPr="00603A40">
        <w:rPr>
          <w:rFonts w:ascii="Times New Roman" w:hAnsi="Times New Roman" w:cs="Times New Roman"/>
          <w:sz w:val="28"/>
          <w:szCs w:val="28"/>
        </w:rPr>
        <w:t>МО «Зеленогорское  сельское поселение»</w:t>
      </w:r>
    </w:p>
    <w:p w:rsidR="00603A40" w:rsidRPr="00603A40" w:rsidRDefault="00603A40" w:rsidP="00603A40">
      <w:pPr>
        <w:autoSpaceDE w:val="0"/>
        <w:autoSpaceDN w:val="0"/>
        <w:adjustRightInd w:val="0"/>
        <w:ind w:left="3686"/>
        <w:jc w:val="right"/>
        <w:outlineLvl w:val="1"/>
        <w:rPr>
          <w:rFonts w:ascii="Times New Roman" w:hAnsi="Times New Roman" w:cs="Times New Roman"/>
          <w:sz w:val="28"/>
          <w:szCs w:val="28"/>
        </w:rPr>
      </w:pPr>
      <w:r w:rsidRPr="00603A40">
        <w:rPr>
          <w:rFonts w:ascii="Times New Roman" w:hAnsi="Times New Roman" w:cs="Times New Roman"/>
          <w:sz w:val="28"/>
          <w:szCs w:val="28"/>
        </w:rPr>
        <w:t>______________________________________</w:t>
      </w:r>
    </w:p>
    <w:p w:rsidR="00603A40" w:rsidRPr="00603A40" w:rsidRDefault="00603A40" w:rsidP="00603A40">
      <w:pPr>
        <w:autoSpaceDE w:val="0"/>
        <w:autoSpaceDN w:val="0"/>
        <w:adjustRightInd w:val="0"/>
        <w:ind w:left="3686"/>
        <w:jc w:val="right"/>
        <w:outlineLvl w:val="1"/>
        <w:rPr>
          <w:rFonts w:ascii="Times New Roman" w:hAnsi="Times New Roman" w:cs="Times New Roman"/>
        </w:rPr>
      </w:pPr>
    </w:p>
    <w:p w:rsidR="00603A40" w:rsidRPr="00603A40" w:rsidRDefault="00603A40" w:rsidP="00603A40">
      <w:pPr>
        <w:autoSpaceDE w:val="0"/>
        <w:autoSpaceDN w:val="0"/>
        <w:adjustRightInd w:val="0"/>
        <w:ind w:left="3686"/>
        <w:jc w:val="right"/>
        <w:outlineLvl w:val="1"/>
        <w:rPr>
          <w:rFonts w:ascii="Times New Roman" w:hAnsi="Times New Roman" w:cs="Times New Roman"/>
          <w:sz w:val="28"/>
          <w:szCs w:val="28"/>
        </w:rPr>
      </w:pPr>
      <w:r w:rsidRPr="00603A40">
        <w:rPr>
          <w:rFonts w:ascii="Times New Roman" w:hAnsi="Times New Roman" w:cs="Times New Roman"/>
          <w:sz w:val="28"/>
          <w:szCs w:val="28"/>
        </w:rPr>
        <w:t>от ____________________________________</w:t>
      </w:r>
    </w:p>
    <w:p w:rsidR="00603A40" w:rsidRPr="00603A40" w:rsidRDefault="00603A40" w:rsidP="00603A40">
      <w:pPr>
        <w:autoSpaceDE w:val="0"/>
        <w:autoSpaceDN w:val="0"/>
        <w:adjustRightInd w:val="0"/>
        <w:ind w:left="3686"/>
        <w:jc w:val="center"/>
        <w:outlineLvl w:val="1"/>
        <w:rPr>
          <w:rFonts w:ascii="Times New Roman" w:hAnsi="Times New Roman" w:cs="Times New Roman"/>
          <w:sz w:val="18"/>
          <w:szCs w:val="18"/>
        </w:rPr>
      </w:pPr>
      <w:r w:rsidRPr="00603A40">
        <w:rPr>
          <w:rFonts w:ascii="Times New Roman" w:hAnsi="Times New Roman" w:cs="Times New Roman"/>
          <w:sz w:val="18"/>
          <w:szCs w:val="18"/>
        </w:rPr>
        <w:t xml:space="preserve">           </w:t>
      </w:r>
      <w:proofErr w:type="gramStart"/>
      <w:r w:rsidRPr="00603A40">
        <w:rPr>
          <w:rFonts w:ascii="Times New Roman" w:hAnsi="Times New Roman" w:cs="Times New Roman"/>
          <w:sz w:val="18"/>
          <w:szCs w:val="18"/>
        </w:rPr>
        <w:t>(фамилия, имя, отчество и место жительства физического лица</w:t>
      </w:r>
      <w:proofErr w:type="gramEnd"/>
    </w:p>
    <w:p w:rsidR="00603A40" w:rsidRPr="00603A40" w:rsidRDefault="00603A40" w:rsidP="00603A40">
      <w:pPr>
        <w:autoSpaceDE w:val="0"/>
        <w:autoSpaceDN w:val="0"/>
        <w:adjustRightInd w:val="0"/>
        <w:ind w:left="3686"/>
        <w:jc w:val="center"/>
        <w:outlineLvl w:val="1"/>
        <w:rPr>
          <w:rFonts w:ascii="Times New Roman" w:hAnsi="Times New Roman" w:cs="Times New Roman"/>
          <w:sz w:val="16"/>
          <w:szCs w:val="16"/>
        </w:rPr>
      </w:pPr>
    </w:p>
    <w:p w:rsidR="00603A40" w:rsidRPr="00603A40" w:rsidRDefault="00603A40" w:rsidP="00603A40">
      <w:pPr>
        <w:autoSpaceDE w:val="0"/>
        <w:autoSpaceDN w:val="0"/>
        <w:adjustRightInd w:val="0"/>
        <w:ind w:left="3686"/>
        <w:jc w:val="right"/>
        <w:outlineLvl w:val="1"/>
        <w:rPr>
          <w:rFonts w:ascii="Times New Roman" w:hAnsi="Times New Roman" w:cs="Times New Roman"/>
          <w:sz w:val="28"/>
          <w:szCs w:val="28"/>
        </w:rPr>
      </w:pPr>
      <w:r w:rsidRPr="00603A40">
        <w:rPr>
          <w:rFonts w:ascii="Times New Roman" w:hAnsi="Times New Roman" w:cs="Times New Roman"/>
          <w:sz w:val="28"/>
          <w:szCs w:val="28"/>
        </w:rPr>
        <w:t>______________________________________</w:t>
      </w:r>
    </w:p>
    <w:p w:rsidR="00603A40" w:rsidRPr="00603A40" w:rsidRDefault="00603A40" w:rsidP="00603A40">
      <w:pPr>
        <w:autoSpaceDE w:val="0"/>
        <w:autoSpaceDN w:val="0"/>
        <w:adjustRightInd w:val="0"/>
        <w:ind w:left="3686"/>
        <w:jc w:val="center"/>
        <w:outlineLvl w:val="1"/>
        <w:rPr>
          <w:rFonts w:ascii="Times New Roman" w:hAnsi="Times New Roman" w:cs="Times New Roman"/>
          <w:sz w:val="18"/>
          <w:szCs w:val="18"/>
        </w:rPr>
      </w:pPr>
      <w:r w:rsidRPr="00603A40">
        <w:rPr>
          <w:rFonts w:ascii="Times New Roman" w:hAnsi="Times New Roman" w:cs="Times New Roman"/>
          <w:sz w:val="18"/>
          <w:szCs w:val="18"/>
        </w:rPr>
        <w:t xml:space="preserve">        наименование и место нахождения юридического лица)</w:t>
      </w:r>
    </w:p>
    <w:p w:rsidR="00603A40" w:rsidRPr="00603A40" w:rsidRDefault="00603A40" w:rsidP="00603A40">
      <w:pPr>
        <w:autoSpaceDE w:val="0"/>
        <w:autoSpaceDN w:val="0"/>
        <w:adjustRightInd w:val="0"/>
        <w:ind w:left="3686"/>
        <w:jc w:val="center"/>
        <w:outlineLvl w:val="1"/>
        <w:rPr>
          <w:rFonts w:ascii="Times New Roman" w:hAnsi="Times New Roman" w:cs="Times New Roman"/>
          <w:sz w:val="16"/>
          <w:szCs w:val="16"/>
        </w:rPr>
      </w:pPr>
    </w:p>
    <w:p w:rsidR="00603A40" w:rsidRPr="00603A40" w:rsidRDefault="00603A40" w:rsidP="00603A40">
      <w:pPr>
        <w:autoSpaceDE w:val="0"/>
        <w:autoSpaceDN w:val="0"/>
        <w:adjustRightInd w:val="0"/>
        <w:ind w:left="3686"/>
        <w:jc w:val="right"/>
        <w:outlineLvl w:val="1"/>
        <w:rPr>
          <w:rFonts w:ascii="Times New Roman" w:hAnsi="Times New Roman" w:cs="Times New Roman"/>
        </w:rPr>
      </w:pPr>
      <w:r w:rsidRPr="00603A40">
        <w:rPr>
          <w:rFonts w:ascii="Times New Roman" w:hAnsi="Times New Roman" w:cs="Times New Roman"/>
        </w:rPr>
        <w:t>_____________________________________________</w:t>
      </w:r>
    </w:p>
    <w:p w:rsidR="00603A40" w:rsidRPr="00603A40" w:rsidRDefault="00603A40" w:rsidP="00603A40">
      <w:pPr>
        <w:ind w:left="3686"/>
        <w:jc w:val="center"/>
        <w:rPr>
          <w:rFonts w:ascii="Times New Roman" w:hAnsi="Times New Roman" w:cs="Times New Roman"/>
          <w:sz w:val="20"/>
          <w:szCs w:val="20"/>
        </w:rPr>
      </w:pPr>
      <w:r w:rsidRPr="00603A40">
        <w:rPr>
          <w:rFonts w:ascii="Times New Roman" w:hAnsi="Times New Roman" w:cs="Times New Roman"/>
          <w:sz w:val="20"/>
          <w:szCs w:val="20"/>
        </w:rPr>
        <w:t xml:space="preserve">         </w:t>
      </w:r>
    </w:p>
    <w:p w:rsidR="00603A40" w:rsidRPr="00603A40" w:rsidRDefault="00603A40" w:rsidP="00603A40">
      <w:pPr>
        <w:ind w:left="3686"/>
        <w:jc w:val="center"/>
        <w:rPr>
          <w:rFonts w:ascii="Times New Roman" w:hAnsi="Times New Roman" w:cs="Times New Roman"/>
          <w:sz w:val="28"/>
          <w:szCs w:val="28"/>
        </w:rPr>
      </w:pPr>
    </w:p>
    <w:p w:rsidR="00603A40" w:rsidRPr="00603A40" w:rsidRDefault="00603A40" w:rsidP="00603A40">
      <w:pPr>
        <w:ind w:left="3686"/>
        <w:jc w:val="center"/>
        <w:rPr>
          <w:rFonts w:ascii="Times New Roman" w:hAnsi="Times New Roman" w:cs="Times New Roman"/>
          <w:sz w:val="28"/>
          <w:szCs w:val="28"/>
        </w:rPr>
      </w:pPr>
    </w:p>
    <w:p w:rsidR="00603A40" w:rsidRPr="00603A40" w:rsidRDefault="00603A40" w:rsidP="00603A40">
      <w:pPr>
        <w:jc w:val="center"/>
        <w:rPr>
          <w:rFonts w:ascii="Times New Roman" w:hAnsi="Times New Roman" w:cs="Times New Roman"/>
          <w:sz w:val="28"/>
          <w:szCs w:val="28"/>
        </w:rPr>
      </w:pPr>
      <w:r w:rsidRPr="00603A40">
        <w:rPr>
          <w:rFonts w:ascii="Times New Roman" w:hAnsi="Times New Roman" w:cs="Times New Roman"/>
          <w:sz w:val="28"/>
          <w:szCs w:val="28"/>
        </w:rPr>
        <w:t>ЗАЯВЛЕНИЕ.</w:t>
      </w:r>
    </w:p>
    <w:p w:rsidR="00603A40" w:rsidRPr="00603A40" w:rsidRDefault="00603A40" w:rsidP="00603A40">
      <w:pPr>
        <w:rPr>
          <w:rFonts w:ascii="Times New Roman" w:hAnsi="Times New Roman" w:cs="Times New Roman"/>
          <w:sz w:val="16"/>
          <w:szCs w:val="16"/>
        </w:rPr>
      </w:pPr>
    </w:p>
    <w:p w:rsidR="00603A40" w:rsidRPr="00603A40" w:rsidRDefault="00603A40" w:rsidP="00603A40">
      <w:pPr>
        <w:ind w:firstLine="567"/>
        <w:jc w:val="both"/>
        <w:rPr>
          <w:rFonts w:ascii="Times New Roman" w:hAnsi="Times New Roman" w:cs="Times New Roman"/>
          <w:sz w:val="16"/>
          <w:szCs w:val="16"/>
        </w:rPr>
      </w:pPr>
      <w:r w:rsidRPr="00603A40">
        <w:rPr>
          <w:rFonts w:ascii="Times New Roman" w:hAnsi="Times New Roman" w:cs="Times New Roman"/>
          <w:sz w:val="28"/>
          <w:szCs w:val="28"/>
        </w:rPr>
        <w:t>Прошу Вас выдать разрешение на вырубку зеленых насаждений, произрастающих на территориях общего пользования населённых пунктов муниципального образования «Зеленогорское сельское поселение»</w:t>
      </w:r>
      <w:r w:rsidRPr="00603A40">
        <w:rPr>
          <w:rFonts w:ascii="Times New Roman" w:hAnsi="Times New Roman" w:cs="Times New Roman"/>
          <w:b/>
          <w:sz w:val="28"/>
          <w:szCs w:val="28"/>
        </w:rPr>
        <w:t xml:space="preserve"> </w:t>
      </w:r>
      <w:r w:rsidRPr="00603A40">
        <w:rPr>
          <w:rFonts w:ascii="Times New Roman" w:hAnsi="Times New Roman" w:cs="Times New Roman"/>
          <w:sz w:val="28"/>
          <w:szCs w:val="28"/>
        </w:rPr>
        <w:t>Моркинского муниципального района Республики Марий Эл.</w:t>
      </w:r>
    </w:p>
    <w:p w:rsidR="00603A40" w:rsidRPr="00603A40" w:rsidRDefault="00603A40" w:rsidP="00603A40">
      <w:pPr>
        <w:ind w:firstLine="567"/>
        <w:jc w:val="both"/>
        <w:rPr>
          <w:rFonts w:ascii="Times New Roman" w:hAnsi="Times New Roman" w:cs="Times New Roman"/>
          <w:sz w:val="16"/>
          <w:szCs w:val="16"/>
        </w:rPr>
      </w:pPr>
    </w:p>
    <w:p w:rsidR="00603A40" w:rsidRPr="00603A40" w:rsidRDefault="00603A40" w:rsidP="00603A40">
      <w:pPr>
        <w:ind w:firstLine="567"/>
        <w:jc w:val="both"/>
        <w:rPr>
          <w:rFonts w:ascii="Times New Roman" w:hAnsi="Times New Roman" w:cs="Times New Roman"/>
          <w:sz w:val="28"/>
          <w:szCs w:val="28"/>
        </w:rPr>
      </w:pPr>
      <w:r w:rsidRPr="00603A40">
        <w:rPr>
          <w:rFonts w:ascii="Times New Roman" w:hAnsi="Times New Roman" w:cs="Times New Roman"/>
          <w:sz w:val="28"/>
          <w:szCs w:val="28"/>
        </w:rPr>
        <w:t>1.Адрес (ориентир или местоположение), по которому произрастают заявленные к  вырубке  зеленые  насаждения: ____________________________</w:t>
      </w:r>
    </w:p>
    <w:p w:rsidR="00603A40" w:rsidRPr="00603A40" w:rsidRDefault="00603A40" w:rsidP="00603A40">
      <w:pPr>
        <w:ind w:firstLine="567"/>
        <w:jc w:val="both"/>
        <w:rPr>
          <w:rFonts w:ascii="Times New Roman" w:hAnsi="Times New Roman" w:cs="Times New Roman"/>
          <w:sz w:val="28"/>
          <w:szCs w:val="28"/>
        </w:rPr>
      </w:pPr>
    </w:p>
    <w:p w:rsidR="00603A40" w:rsidRPr="00603A40" w:rsidRDefault="00603A40" w:rsidP="00603A40">
      <w:pPr>
        <w:jc w:val="both"/>
        <w:rPr>
          <w:rFonts w:ascii="Times New Roman" w:hAnsi="Times New Roman" w:cs="Times New Roman"/>
          <w:sz w:val="10"/>
          <w:szCs w:val="10"/>
        </w:rPr>
      </w:pPr>
      <w:r w:rsidRPr="00603A40">
        <w:rPr>
          <w:rFonts w:ascii="Times New Roman" w:hAnsi="Times New Roman" w:cs="Times New Roman"/>
          <w:sz w:val="28"/>
          <w:szCs w:val="28"/>
        </w:rPr>
        <w:t>________________________________________________________________.</w:t>
      </w:r>
    </w:p>
    <w:p w:rsidR="00603A40" w:rsidRPr="00603A40" w:rsidRDefault="00603A40" w:rsidP="00603A40">
      <w:pPr>
        <w:ind w:firstLine="567"/>
        <w:jc w:val="both"/>
        <w:rPr>
          <w:rFonts w:ascii="Times New Roman" w:hAnsi="Times New Roman" w:cs="Times New Roman"/>
          <w:sz w:val="18"/>
          <w:szCs w:val="18"/>
        </w:rPr>
      </w:pPr>
    </w:p>
    <w:p w:rsidR="00603A40" w:rsidRPr="00603A40" w:rsidRDefault="00603A40" w:rsidP="00603A40">
      <w:pPr>
        <w:ind w:firstLine="567"/>
        <w:jc w:val="both"/>
        <w:rPr>
          <w:rFonts w:ascii="Times New Roman" w:hAnsi="Times New Roman" w:cs="Times New Roman"/>
          <w:sz w:val="10"/>
          <w:szCs w:val="10"/>
        </w:rPr>
      </w:pPr>
      <w:r w:rsidRPr="00603A40">
        <w:rPr>
          <w:rFonts w:ascii="Times New Roman" w:hAnsi="Times New Roman" w:cs="Times New Roman"/>
          <w:sz w:val="28"/>
          <w:szCs w:val="28"/>
        </w:rPr>
        <w:t>2.Количество заявленных к вырубке зеленых насаждений ________________________________________________________________.</w:t>
      </w:r>
    </w:p>
    <w:p w:rsidR="00603A40" w:rsidRPr="00603A40" w:rsidRDefault="00603A40" w:rsidP="00603A40">
      <w:pPr>
        <w:ind w:firstLine="567"/>
        <w:jc w:val="both"/>
        <w:rPr>
          <w:rFonts w:ascii="Times New Roman" w:hAnsi="Times New Roman" w:cs="Times New Roman"/>
          <w:sz w:val="16"/>
          <w:szCs w:val="16"/>
        </w:rPr>
      </w:pPr>
    </w:p>
    <w:p w:rsidR="00603A40" w:rsidRPr="00603A40" w:rsidRDefault="00603A40" w:rsidP="00603A40">
      <w:pPr>
        <w:ind w:firstLine="567"/>
        <w:jc w:val="both"/>
        <w:rPr>
          <w:rFonts w:ascii="Times New Roman" w:hAnsi="Times New Roman" w:cs="Times New Roman"/>
          <w:sz w:val="10"/>
          <w:szCs w:val="10"/>
        </w:rPr>
      </w:pPr>
      <w:r w:rsidRPr="00603A40">
        <w:rPr>
          <w:rFonts w:ascii="Times New Roman" w:hAnsi="Times New Roman" w:cs="Times New Roman"/>
          <w:sz w:val="28"/>
          <w:szCs w:val="28"/>
        </w:rPr>
        <w:lastRenderedPageBreak/>
        <w:t>3.Видовой состав заявленных к вырубке зеленых насаждений__________________________________________________________.</w:t>
      </w:r>
    </w:p>
    <w:p w:rsidR="00603A40" w:rsidRPr="00603A40" w:rsidRDefault="00603A40" w:rsidP="00603A40">
      <w:pPr>
        <w:ind w:firstLine="567"/>
        <w:jc w:val="both"/>
        <w:rPr>
          <w:rFonts w:ascii="Times New Roman" w:hAnsi="Times New Roman" w:cs="Times New Roman"/>
          <w:sz w:val="16"/>
          <w:szCs w:val="16"/>
        </w:rPr>
      </w:pPr>
    </w:p>
    <w:p w:rsidR="00603A40" w:rsidRPr="00603A40" w:rsidRDefault="00603A40" w:rsidP="00603A40">
      <w:pPr>
        <w:ind w:firstLine="567"/>
        <w:jc w:val="both"/>
        <w:rPr>
          <w:rFonts w:ascii="Times New Roman" w:hAnsi="Times New Roman" w:cs="Times New Roman"/>
          <w:sz w:val="10"/>
          <w:szCs w:val="10"/>
        </w:rPr>
      </w:pPr>
      <w:r w:rsidRPr="00603A40">
        <w:rPr>
          <w:rFonts w:ascii="Times New Roman" w:hAnsi="Times New Roman" w:cs="Times New Roman"/>
          <w:sz w:val="28"/>
          <w:szCs w:val="28"/>
        </w:rPr>
        <w:t>4.Причины, обоснование необходимости вырубки зеленых насаждений.______________________________________________________</w:t>
      </w:r>
    </w:p>
    <w:p w:rsidR="00603A40" w:rsidRPr="00603A40" w:rsidRDefault="00603A40" w:rsidP="00603A40">
      <w:pPr>
        <w:ind w:firstLine="567"/>
        <w:jc w:val="both"/>
        <w:rPr>
          <w:rFonts w:ascii="Times New Roman" w:hAnsi="Times New Roman" w:cs="Times New Roman"/>
          <w:sz w:val="16"/>
          <w:szCs w:val="16"/>
        </w:rPr>
      </w:pPr>
    </w:p>
    <w:p w:rsidR="00603A40" w:rsidRPr="00603A40" w:rsidRDefault="00603A40" w:rsidP="00603A40">
      <w:pPr>
        <w:ind w:firstLine="567"/>
        <w:jc w:val="both"/>
        <w:rPr>
          <w:rFonts w:ascii="Times New Roman" w:hAnsi="Times New Roman" w:cs="Times New Roman"/>
          <w:sz w:val="28"/>
          <w:szCs w:val="28"/>
        </w:rPr>
      </w:pPr>
      <w:r w:rsidRPr="00603A40">
        <w:rPr>
          <w:rFonts w:ascii="Times New Roman" w:hAnsi="Times New Roman" w:cs="Times New Roman"/>
          <w:sz w:val="28"/>
          <w:szCs w:val="28"/>
        </w:rPr>
        <w:t>5.Сроки выполнения работ_______________________________________</w:t>
      </w:r>
    </w:p>
    <w:p w:rsidR="00603A40" w:rsidRPr="00603A40" w:rsidRDefault="00603A40" w:rsidP="00603A40">
      <w:pPr>
        <w:ind w:firstLine="720"/>
        <w:jc w:val="both"/>
        <w:rPr>
          <w:rFonts w:ascii="Times New Roman" w:hAnsi="Times New Roman" w:cs="Times New Roman"/>
          <w:sz w:val="28"/>
          <w:szCs w:val="28"/>
        </w:rPr>
      </w:pPr>
    </w:p>
    <w:p w:rsidR="00603A40" w:rsidRPr="00603A40" w:rsidRDefault="00603A40" w:rsidP="00603A40">
      <w:pPr>
        <w:ind w:firstLine="720"/>
        <w:jc w:val="both"/>
        <w:rPr>
          <w:rFonts w:ascii="Times New Roman" w:hAnsi="Times New Roman" w:cs="Times New Roman"/>
          <w:sz w:val="28"/>
          <w:szCs w:val="28"/>
        </w:rPr>
      </w:pPr>
    </w:p>
    <w:p w:rsidR="00603A40" w:rsidRPr="00603A40" w:rsidRDefault="00603A40" w:rsidP="00603A40">
      <w:pPr>
        <w:ind w:firstLine="720"/>
        <w:jc w:val="both"/>
        <w:rPr>
          <w:rFonts w:ascii="Times New Roman" w:hAnsi="Times New Roman" w:cs="Times New Roman"/>
          <w:sz w:val="26"/>
        </w:rPr>
      </w:pPr>
    </w:p>
    <w:p w:rsidR="00603A40" w:rsidRPr="00603A40" w:rsidRDefault="00603A40" w:rsidP="00603A40">
      <w:pPr>
        <w:ind w:firstLine="720"/>
        <w:jc w:val="both"/>
        <w:rPr>
          <w:rFonts w:ascii="Times New Roman" w:hAnsi="Times New Roman" w:cs="Times New Roman"/>
          <w:sz w:val="28"/>
          <w:szCs w:val="28"/>
        </w:rPr>
      </w:pPr>
      <w:r w:rsidRPr="00603A40">
        <w:rPr>
          <w:rFonts w:ascii="Times New Roman" w:hAnsi="Times New Roman" w:cs="Times New Roman"/>
          <w:sz w:val="28"/>
          <w:szCs w:val="28"/>
        </w:rPr>
        <w:t>________________                                             ______________________</w:t>
      </w:r>
    </w:p>
    <w:p w:rsidR="00603A40" w:rsidRPr="00603A40" w:rsidRDefault="00603A40" w:rsidP="00603A40">
      <w:pPr>
        <w:rPr>
          <w:rFonts w:ascii="Times New Roman" w:hAnsi="Times New Roman" w:cs="Times New Roman"/>
          <w:b/>
          <w:sz w:val="20"/>
          <w:szCs w:val="20"/>
        </w:rPr>
      </w:pPr>
      <w:r w:rsidRPr="00603A40">
        <w:rPr>
          <w:rFonts w:ascii="Times New Roman" w:hAnsi="Times New Roman" w:cs="Times New Roman"/>
          <w:b/>
        </w:rPr>
        <w:t xml:space="preserve">                        </w:t>
      </w:r>
      <w:r w:rsidRPr="00603A40">
        <w:rPr>
          <w:rFonts w:ascii="Times New Roman" w:hAnsi="Times New Roman" w:cs="Times New Roman"/>
          <w:b/>
          <w:sz w:val="20"/>
          <w:szCs w:val="20"/>
        </w:rPr>
        <w:t>дата                                                                                                            подпись  заявителя</w:t>
      </w:r>
    </w:p>
    <w:p w:rsidR="00603A40" w:rsidRPr="00603A40" w:rsidRDefault="00603A40" w:rsidP="00603A40">
      <w:pPr>
        <w:rPr>
          <w:rFonts w:ascii="Times New Roman" w:hAnsi="Times New Roman" w:cs="Times New Roman"/>
          <w:sz w:val="20"/>
          <w:szCs w:val="2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ind w:left="4253"/>
        <w:jc w:val="center"/>
        <w:rPr>
          <w:rFonts w:ascii="Times New Roman" w:hAnsi="Times New Roman" w:cs="Times New Roman"/>
          <w:sz w:val="28"/>
          <w:szCs w:val="28"/>
        </w:rPr>
      </w:pPr>
      <w:r w:rsidRPr="00603A40">
        <w:rPr>
          <w:rFonts w:ascii="Times New Roman" w:hAnsi="Times New Roman" w:cs="Times New Roman"/>
          <w:sz w:val="28"/>
          <w:szCs w:val="28"/>
        </w:rPr>
        <w:t>Приложение № 5</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к постановлению  администрации</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МО «Зеленогорское сельское  поселение»</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 xml:space="preserve">№ 30 от   « 04 »    апреля   </w:t>
      </w:r>
      <w:smartTag w:uri="urn:schemas-microsoft-com:office:smarttags" w:element="metricconverter">
        <w:smartTagPr>
          <w:attr w:name="ProductID" w:val="2017 г"/>
        </w:smartTagPr>
        <w:r w:rsidRPr="00603A40">
          <w:rPr>
            <w:rFonts w:ascii="Times New Roman" w:hAnsi="Times New Roman" w:cs="Times New Roman"/>
            <w:sz w:val="28"/>
            <w:szCs w:val="28"/>
          </w:rPr>
          <w:t>2017 г</w:t>
        </w:r>
      </w:smartTag>
      <w:r w:rsidRPr="00603A40">
        <w:rPr>
          <w:rFonts w:ascii="Times New Roman" w:hAnsi="Times New Roman" w:cs="Times New Roman"/>
          <w:sz w:val="28"/>
          <w:szCs w:val="28"/>
        </w:rPr>
        <w:t xml:space="preserve">.   </w:t>
      </w:r>
    </w:p>
    <w:p w:rsidR="00603A40" w:rsidRPr="00603A40" w:rsidRDefault="00603A40" w:rsidP="00603A40">
      <w:pPr>
        <w:ind w:left="4253"/>
        <w:jc w:val="center"/>
        <w:rPr>
          <w:rFonts w:ascii="Times New Roman" w:hAnsi="Times New Roman" w:cs="Times New Roman"/>
          <w:sz w:val="28"/>
          <w:szCs w:val="28"/>
        </w:rPr>
      </w:pPr>
    </w:p>
    <w:p w:rsidR="00603A40" w:rsidRPr="00603A40" w:rsidRDefault="00603A40" w:rsidP="00603A40">
      <w:pPr>
        <w:jc w:val="center"/>
        <w:rPr>
          <w:rFonts w:ascii="Times New Roman" w:hAnsi="Times New Roman" w:cs="Times New Roman"/>
        </w:rPr>
      </w:pPr>
    </w:p>
    <w:p w:rsidR="00603A40" w:rsidRPr="00603A40" w:rsidRDefault="00603A40" w:rsidP="00603A40">
      <w:pPr>
        <w:jc w:val="center"/>
        <w:rPr>
          <w:rFonts w:ascii="Times New Roman" w:hAnsi="Times New Roman" w:cs="Times New Roman"/>
        </w:rPr>
      </w:pPr>
    </w:p>
    <w:p w:rsidR="00603A40" w:rsidRPr="00603A40" w:rsidRDefault="00603A40" w:rsidP="00603A40">
      <w:pPr>
        <w:jc w:val="center"/>
        <w:rPr>
          <w:rFonts w:ascii="Times New Roman" w:hAnsi="Times New Roman" w:cs="Times New Roman"/>
        </w:rPr>
      </w:pPr>
    </w:p>
    <w:p w:rsidR="00603A40" w:rsidRPr="00603A40" w:rsidRDefault="00603A40" w:rsidP="00603A40">
      <w:pPr>
        <w:jc w:val="center"/>
        <w:rPr>
          <w:rFonts w:ascii="Times New Roman" w:hAnsi="Times New Roman" w:cs="Times New Roman"/>
        </w:rPr>
      </w:pPr>
    </w:p>
    <w:p w:rsidR="00603A40" w:rsidRPr="00603A40" w:rsidRDefault="00603A40" w:rsidP="00603A40">
      <w:pPr>
        <w:jc w:val="center"/>
        <w:rPr>
          <w:rFonts w:ascii="Times New Roman" w:hAnsi="Times New Roman" w:cs="Times New Roman"/>
          <w:b/>
          <w:sz w:val="28"/>
          <w:szCs w:val="28"/>
        </w:rPr>
      </w:pPr>
      <w:r w:rsidRPr="00603A40">
        <w:rPr>
          <w:rFonts w:ascii="Times New Roman" w:hAnsi="Times New Roman" w:cs="Times New Roman"/>
          <w:b/>
          <w:sz w:val="28"/>
          <w:szCs w:val="28"/>
        </w:rPr>
        <w:t>М Е Т О Д И К А</w:t>
      </w:r>
    </w:p>
    <w:p w:rsidR="00603A40" w:rsidRPr="00603A40" w:rsidRDefault="00603A40" w:rsidP="00603A40">
      <w:pPr>
        <w:jc w:val="center"/>
        <w:rPr>
          <w:rFonts w:ascii="Times New Roman" w:hAnsi="Times New Roman" w:cs="Times New Roman"/>
          <w:b/>
          <w:sz w:val="28"/>
          <w:szCs w:val="28"/>
        </w:rPr>
      </w:pPr>
      <w:r w:rsidRPr="00603A40">
        <w:rPr>
          <w:rFonts w:ascii="Times New Roman" w:hAnsi="Times New Roman" w:cs="Times New Roman"/>
          <w:b/>
          <w:sz w:val="28"/>
          <w:szCs w:val="28"/>
        </w:rPr>
        <w:t>расчёта платежей за вырубку зелёных насаждений,</w:t>
      </w:r>
      <w:r w:rsidRPr="00603A40">
        <w:rPr>
          <w:rFonts w:ascii="Times New Roman" w:hAnsi="Times New Roman" w:cs="Times New Roman"/>
          <w:sz w:val="28"/>
          <w:szCs w:val="28"/>
        </w:rPr>
        <w:t xml:space="preserve"> </w:t>
      </w:r>
      <w:r w:rsidRPr="00603A40">
        <w:rPr>
          <w:rFonts w:ascii="Times New Roman" w:hAnsi="Times New Roman" w:cs="Times New Roman"/>
          <w:b/>
          <w:sz w:val="28"/>
          <w:szCs w:val="28"/>
        </w:rPr>
        <w:t xml:space="preserve">произрастающих на территориях общего пользования населённых пунктов и исчисления размера ущерба и убытков, вызванных их повреждением на территории МО «Зеленогорское сельское поселение» Моркинского муниципального района Республики Марий Эл.  </w:t>
      </w:r>
    </w:p>
    <w:p w:rsidR="00603A40" w:rsidRPr="00603A40" w:rsidRDefault="00603A40" w:rsidP="00603A40">
      <w:pPr>
        <w:jc w:val="center"/>
        <w:rPr>
          <w:rFonts w:ascii="Times New Roman" w:hAnsi="Times New Roman" w:cs="Times New Roman"/>
          <w:sz w:val="28"/>
          <w:szCs w:val="28"/>
        </w:rPr>
      </w:pPr>
    </w:p>
    <w:p w:rsidR="00603A40" w:rsidRPr="00603A40" w:rsidRDefault="00603A40" w:rsidP="00603A40">
      <w:pPr>
        <w:jc w:val="both"/>
        <w:rPr>
          <w:rFonts w:ascii="Times New Roman" w:hAnsi="Times New Roman" w:cs="Times New Roman"/>
          <w:color w:val="FF0000"/>
          <w:sz w:val="28"/>
          <w:szCs w:val="28"/>
        </w:rPr>
      </w:pPr>
      <w:r w:rsidRPr="00603A40">
        <w:rPr>
          <w:rFonts w:ascii="Times New Roman" w:hAnsi="Times New Roman" w:cs="Times New Roman"/>
          <w:sz w:val="28"/>
          <w:szCs w:val="28"/>
        </w:rPr>
        <w:lastRenderedPageBreak/>
        <w:t>Правовой основой применения методики расчёта платежей за вырубку зелёных насаждений, произрастающих на территориях общего пользования населённых пунктов и исчисления размера ущерба и убытков, вызванных их повреждением</w:t>
      </w:r>
      <w:r w:rsidRPr="00603A40">
        <w:rPr>
          <w:rFonts w:ascii="Times New Roman" w:hAnsi="Times New Roman" w:cs="Times New Roman"/>
          <w:b/>
          <w:sz w:val="28"/>
          <w:szCs w:val="28"/>
        </w:rPr>
        <w:t xml:space="preserve"> </w:t>
      </w:r>
      <w:r w:rsidRPr="00603A40">
        <w:rPr>
          <w:rFonts w:ascii="Times New Roman" w:hAnsi="Times New Roman" w:cs="Times New Roman"/>
          <w:sz w:val="28"/>
          <w:szCs w:val="28"/>
        </w:rPr>
        <w:t>на территории МО «Зеленогорское сельское поселение»</w:t>
      </w:r>
      <w:r w:rsidRPr="00603A40">
        <w:rPr>
          <w:rFonts w:ascii="Times New Roman" w:hAnsi="Times New Roman" w:cs="Times New Roman"/>
          <w:b/>
          <w:sz w:val="28"/>
          <w:szCs w:val="28"/>
        </w:rPr>
        <w:t xml:space="preserve"> </w:t>
      </w:r>
      <w:r w:rsidRPr="00603A40">
        <w:rPr>
          <w:rFonts w:ascii="Times New Roman" w:hAnsi="Times New Roman" w:cs="Times New Roman"/>
          <w:sz w:val="28"/>
          <w:szCs w:val="28"/>
        </w:rPr>
        <w:t xml:space="preserve"> Моркинского муниципального района Республики Марий Эл (далее - Методика) являются следующие документы: Конституция Российской Федерации; Гражданский кодекс Российской Федерации; Лесной кодекс Российской Федерации; Федеральный закон от 10.01.2002 N 7-ФЗ "Об охране окружающей среды". </w:t>
      </w:r>
    </w:p>
    <w:p w:rsidR="00603A40" w:rsidRPr="00603A40" w:rsidRDefault="00603A40" w:rsidP="00603A40">
      <w:pPr>
        <w:pStyle w:val="af2"/>
        <w:spacing w:before="0" w:beforeAutospacing="0" w:after="0" w:afterAutospacing="0"/>
        <w:jc w:val="both"/>
        <w:rPr>
          <w:sz w:val="20"/>
          <w:szCs w:val="20"/>
        </w:rPr>
      </w:pPr>
    </w:p>
    <w:p w:rsidR="00603A40" w:rsidRPr="00603A40" w:rsidRDefault="00603A40" w:rsidP="00603A40">
      <w:pPr>
        <w:pStyle w:val="af2"/>
        <w:spacing w:before="0" w:beforeAutospacing="0" w:after="0" w:afterAutospacing="0"/>
        <w:jc w:val="center"/>
        <w:rPr>
          <w:b/>
          <w:sz w:val="28"/>
          <w:szCs w:val="28"/>
        </w:rPr>
      </w:pPr>
      <w:r w:rsidRPr="00603A40">
        <w:rPr>
          <w:b/>
          <w:sz w:val="28"/>
          <w:szCs w:val="28"/>
        </w:rPr>
        <w:t>1.Общие положения.</w:t>
      </w:r>
    </w:p>
    <w:p w:rsidR="00603A40" w:rsidRPr="00603A40" w:rsidRDefault="00603A40" w:rsidP="00603A40">
      <w:pPr>
        <w:pStyle w:val="af2"/>
        <w:spacing w:before="0" w:beforeAutospacing="0" w:after="0" w:afterAutospacing="0"/>
        <w:jc w:val="center"/>
        <w:rPr>
          <w:sz w:val="26"/>
          <w:szCs w:val="26"/>
        </w:rPr>
      </w:pPr>
    </w:p>
    <w:p w:rsidR="00603A40" w:rsidRPr="00603A40" w:rsidRDefault="00603A40" w:rsidP="00603A40">
      <w:pPr>
        <w:pStyle w:val="af2"/>
        <w:spacing w:before="0" w:beforeAutospacing="0" w:after="0" w:afterAutospacing="0"/>
        <w:jc w:val="both"/>
        <w:rPr>
          <w:sz w:val="28"/>
          <w:szCs w:val="28"/>
        </w:rPr>
      </w:pPr>
      <w:r w:rsidRPr="00603A40">
        <w:rPr>
          <w:sz w:val="28"/>
          <w:szCs w:val="28"/>
        </w:rPr>
        <w:t>1.1. Методика предназначена для исчисления размера ущерба (убытков, вреда), который возник или может возникнуть в результате воздействия на зеленые насаждения на территории муниципального образования «Зеленогорское сельское поселение»  (далее - сельское поселение).</w:t>
      </w:r>
    </w:p>
    <w:p w:rsidR="00603A40" w:rsidRPr="00603A40" w:rsidRDefault="00603A40" w:rsidP="00603A40">
      <w:pPr>
        <w:pStyle w:val="af2"/>
        <w:spacing w:before="0" w:beforeAutospacing="0" w:after="0" w:afterAutospacing="0"/>
        <w:jc w:val="both"/>
        <w:rPr>
          <w:sz w:val="28"/>
          <w:szCs w:val="28"/>
        </w:rPr>
      </w:pPr>
      <w:r w:rsidRPr="00603A40">
        <w:rPr>
          <w:sz w:val="28"/>
          <w:szCs w:val="28"/>
        </w:rPr>
        <w:t>1.2. Методика применяется:</w:t>
      </w:r>
    </w:p>
    <w:p w:rsidR="00603A40" w:rsidRPr="00603A40" w:rsidRDefault="00603A40" w:rsidP="00603A40">
      <w:pPr>
        <w:pStyle w:val="af2"/>
        <w:spacing w:before="0" w:beforeAutospacing="0" w:after="0" w:afterAutospacing="0"/>
        <w:jc w:val="both"/>
        <w:rPr>
          <w:sz w:val="28"/>
          <w:szCs w:val="28"/>
        </w:rPr>
      </w:pPr>
      <w:r w:rsidRPr="00603A40">
        <w:rPr>
          <w:sz w:val="28"/>
          <w:szCs w:val="28"/>
        </w:rPr>
        <w:t>1.2.1. при расчете размера ущерба, вреда и величины убытков в случае установления факта, повлекшего уничтожение или повреждение зеленых насаждений, произрастающих на территориях общего пользования населённых пунктов.</w:t>
      </w:r>
    </w:p>
    <w:p w:rsidR="00603A40" w:rsidRPr="00603A40" w:rsidRDefault="00603A40" w:rsidP="00603A40">
      <w:pPr>
        <w:pStyle w:val="af2"/>
        <w:spacing w:before="0" w:beforeAutospacing="0" w:after="0" w:afterAutospacing="0"/>
        <w:jc w:val="both"/>
        <w:rPr>
          <w:sz w:val="28"/>
          <w:szCs w:val="28"/>
        </w:rPr>
      </w:pPr>
      <w:r w:rsidRPr="00603A40">
        <w:rPr>
          <w:sz w:val="28"/>
          <w:szCs w:val="28"/>
        </w:rPr>
        <w:t>1.2.2.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(вреда, убытков), который может возникнуть при осуществлении хозяйственной деятельности, затрагивающей зеленые насаждения, произрастающие на территориях общего пользования населённых пунктов;</w:t>
      </w:r>
    </w:p>
    <w:p w:rsidR="00603A40" w:rsidRPr="00603A40" w:rsidRDefault="00603A40" w:rsidP="00603A40">
      <w:pPr>
        <w:pStyle w:val="af2"/>
        <w:spacing w:before="0" w:beforeAutospacing="0" w:after="0" w:afterAutospacing="0"/>
        <w:jc w:val="both"/>
        <w:rPr>
          <w:sz w:val="28"/>
          <w:szCs w:val="28"/>
        </w:rPr>
      </w:pPr>
      <w:r w:rsidRPr="00603A40">
        <w:rPr>
          <w:sz w:val="28"/>
          <w:szCs w:val="28"/>
        </w:rPr>
        <w:t>1.2.3. при исчислении размера компенсационной стоимости за разрешенную вырубку, уничтожение зеленых насаждений, произрастающих на территориях общего пользования населённых пунктов;</w:t>
      </w:r>
    </w:p>
    <w:p w:rsidR="00603A40" w:rsidRPr="00603A40" w:rsidRDefault="00603A40" w:rsidP="00603A40">
      <w:pPr>
        <w:pStyle w:val="af2"/>
        <w:spacing w:before="0" w:beforeAutospacing="0" w:after="0" w:afterAutospacing="0"/>
        <w:jc w:val="both"/>
        <w:rPr>
          <w:sz w:val="28"/>
          <w:szCs w:val="28"/>
        </w:rPr>
      </w:pPr>
      <w:r w:rsidRPr="00603A40">
        <w:rPr>
          <w:sz w:val="28"/>
          <w:szCs w:val="28"/>
        </w:rPr>
        <w:t>1.2.4. при иных случаях, связанных с определением стоимости зеленых насаждений, произрастающих на территориях общего пользования населённых пунктов.</w:t>
      </w:r>
    </w:p>
    <w:p w:rsidR="00603A40" w:rsidRPr="00603A40" w:rsidRDefault="00603A40" w:rsidP="00603A40">
      <w:pPr>
        <w:pStyle w:val="af2"/>
        <w:spacing w:before="0" w:beforeAutospacing="0" w:after="0" w:afterAutospacing="0"/>
        <w:jc w:val="both"/>
        <w:rPr>
          <w:sz w:val="28"/>
          <w:szCs w:val="28"/>
        </w:rPr>
      </w:pPr>
      <w:r w:rsidRPr="00603A40">
        <w:rPr>
          <w:sz w:val="28"/>
          <w:szCs w:val="28"/>
        </w:rPr>
        <w:t xml:space="preserve">1.3.  </w:t>
      </w:r>
      <w:proofErr w:type="gramStart"/>
      <w:r w:rsidRPr="00603A40">
        <w:rPr>
          <w:sz w:val="28"/>
          <w:szCs w:val="28"/>
        </w:rPr>
        <w:t>Оценка зеленых насаждений и естественной растительности данным методом основана на применяемом в теории оценки недвижимости в принципе условного замещения оцениваемого объекта другим, максимально приближенным к нему по своим параметрам и функциональному назначению.</w:t>
      </w:r>
      <w:proofErr w:type="gramEnd"/>
      <w:r w:rsidRPr="00603A40">
        <w:rPr>
          <w:sz w:val="28"/>
          <w:szCs w:val="28"/>
        </w:rPr>
        <w:t xml:space="preserve"> Применение принципа замещения к зеленым насаждениям и естественной растительности означает, что их стоимость определяется затратами на условное воспроизведение деревьев, кустарников, газонов или естественных растительных сообществ, равноценных по своим параметрам оцениваемым объектам.</w:t>
      </w:r>
    </w:p>
    <w:p w:rsidR="00603A40" w:rsidRPr="00603A40" w:rsidRDefault="00603A40" w:rsidP="00603A40">
      <w:pPr>
        <w:pStyle w:val="af2"/>
        <w:spacing w:before="0" w:beforeAutospacing="0" w:after="0" w:afterAutospacing="0"/>
        <w:jc w:val="both"/>
        <w:rPr>
          <w:sz w:val="28"/>
          <w:szCs w:val="28"/>
        </w:rPr>
      </w:pPr>
      <w:r w:rsidRPr="00603A40">
        <w:rPr>
          <w:sz w:val="28"/>
          <w:szCs w:val="28"/>
        </w:rPr>
        <w:t xml:space="preserve">1.4. </w:t>
      </w:r>
      <w:proofErr w:type="gramStart"/>
      <w:r w:rsidRPr="00603A40">
        <w:rPr>
          <w:sz w:val="28"/>
          <w:szCs w:val="28"/>
        </w:rPr>
        <w:t xml:space="preserve">Для стоимостной оценки вреда, причиняемого конкретным деревьям, кустарникам, травянистому покрову и естественной растительности, а также </w:t>
      </w:r>
      <w:r w:rsidRPr="00603A40">
        <w:rPr>
          <w:sz w:val="28"/>
          <w:szCs w:val="28"/>
        </w:rPr>
        <w:lastRenderedPageBreak/>
        <w:t>объектам озеленения на определенных территории сельского поселения, используется показатель их компенсационной стоимости.</w:t>
      </w:r>
      <w:proofErr w:type="gramEnd"/>
    </w:p>
    <w:p w:rsidR="00603A40" w:rsidRPr="00603A40" w:rsidRDefault="00603A40" w:rsidP="00603A40">
      <w:pPr>
        <w:pStyle w:val="af2"/>
        <w:spacing w:before="0" w:beforeAutospacing="0" w:after="0" w:afterAutospacing="0"/>
        <w:jc w:val="both"/>
        <w:rPr>
          <w:sz w:val="28"/>
          <w:szCs w:val="28"/>
        </w:rPr>
      </w:pPr>
      <w:r w:rsidRPr="00603A40">
        <w:rPr>
          <w:sz w:val="28"/>
          <w:szCs w:val="28"/>
        </w:rPr>
        <w:t>1.5. Компенсационная стоимость зеленых насаждений рассчитывается путем применения к показателям действительной восстановительной стоимости (</w:t>
      </w:r>
      <w:proofErr w:type="spellStart"/>
      <w:r w:rsidRPr="00603A40">
        <w:rPr>
          <w:sz w:val="28"/>
          <w:szCs w:val="28"/>
        </w:rPr>
        <w:t>Сдв</w:t>
      </w:r>
      <w:proofErr w:type="spellEnd"/>
      <w:r w:rsidRPr="00603A40">
        <w:rPr>
          <w:sz w:val="28"/>
          <w:szCs w:val="28"/>
        </w:rPr>
        <w:t>) поправочных коэффициентов, позволяющих учесть влияние на ценность зеленых насаждений таких факторов, как местоположение, экологическая и социальная значимость объектов озеленения, фактическое состояние растений.</w:t>
      </w:r>
    </w:p>
    <w:p w:rsidR="00603A40" w:rsidRPr="00603A40" w:rsidRDefault="00603A40" w:rsidP="00603A40">
      <w:pPr>
        <w:pStyle w:val="af2"/>
        <w:spacing w:before="0" w:beforeAutospacing="0" w:after="0" w:afterAutospacing="0"/>
        <w:jc w:val="both"/>
        <w:rPr>
          <w:sz w:val="28"/>
          <w:szCs w:val="28"/>
        </w:rPr>
      </w:pPr>
      <w:r w:rsidRPr="00603A40">
        <w:rPr>
          <w:sz w:val="28"/>
          <w:szCs w:val="28"/>
        </w:rPr>
        <w:t>1.6. В качестве показателя действительной восстановительной стоимости объектов озеленения и зеленых насаждений используются нормативные значения затрат, необходимых для создания и содержания наиболее типичных видов (категорий) зеленых насаждений и объектов озеленения.</w:t>
      </w:r>
    </w:p>
    <w:p w:rsidR="00603A40" w:rsidRPr="00603A40" w:rsidRDefault="00603A40" w:rsidP="00603A40">
      <w:pPr>
        <w:pStyle w:val="af2"/>
        <w:spacing w:before="0" w:beforeAutospacing="0" w:after="0" w:afterAutospacing="0"/>
        <w:jc w:val="both"/>
        <w:rPr>
          <w:sz w:val="20"/>
          <w:szCs w:val="20"/>
        </w:rPr>
      </w:pPr>
    </w:p>
    <w:p w:rsidR="00603A40" w:rsidRPr="00603A40" w:rsidRDefault="00603A40" w:rsidP="00603A40">
      <w:pPr>
        <w:pStyle w:val="af2"/>
        <w:spacing w:before="0" w:beforeAutospacing="0" w:after="0" w:afterAutospacing="0"/>
        <w:jc w:val="center"/>
        <w:rPr>
          <w:b/>
          <w:sz w:val="28"/>
          <w:szCs w:val="28"/>
        </w:rPr>
      </w:pPr>
      <w:r w:rsidRPr="00603A40">
        <w:rPr>
          <w:b/>
          <w:sz w:val="28"/>
          <w:szCs w:val="28"/>
        </w:rPr>
        <w:t xml:space="preserve">2. Классификация растительности для целей </w:t>
      </w:r>
    </w:p>
    <w:p w:rsidR="00603A40" w:rsidRPr="00603A40" w:rsidRDefault="00603A40" w:rsidP="00603A40">
      <w:pPr>
        <w:pStyle w:val="af2"/>
        <w:spacing w:before="0" w:beforeAutospacing="0" w:after="0" w:afterAutospacing="0"/>
        <w:jc w:val="center"/>
        <w:rPr>
          <w:b/>
          <w:sz w:val="28"/>
          <w:szCs w:val="28"/>
        </w:rPr>
      </w:pPr>
      <w:r w:rsidRPr="00603A40">
        <w:rPr>
          <w:b/>
          <w:sz w:val="28"/>
          <w:szCs w:val="28"/>
        </w:rPr>
        <w:t xml:space="preserve"> стоимостной оценки зеленых насаждений.</w:t>
      </w:r>
    </w:p>
    <w:p w:rsidR="00603A40" w:rsidRPr="00603A40" w:rsidRDefault="00603A40" w:rsidP="00603A40">
      <w:pPr>
        <w:pStyle w:val="af2"/>
        <w:spacing w:before="0" w:beforeAutospacing="0" w:after="0" w:afterAutospacing="0"/>
        <w:jc w:val="center"/>
        <w:rPr>
          <w:sz w:val="26"/>
          <w:szCs w:val="26"/>
        </w:rPr>
      </w:pPr>
    </w:p>
    <w:p w:rsidR="00603A40" w:rsidRPr="00603A40" w:rsidRDefault="00603A40" w:rsidP="00603A40">
      <w:pPr>
        <w:pStyle w:val="af2"/>
        <w:spacing w:before="0" w:beforeAutospacing="0" w:after="0" w:afterAutospacing="0"/>
        <w:jc w:val="both"/>
        <w:rPr>
          <w:sz w:val="28"/>
          <w:szCs w:val="28"/>
        </w:rPr>
      </w:pPr>
      <w:r w:rsidRPr="00603A40">
        <w:rPr>
          <w:sz w:val="28"/>
          <w:szCs w:val="28"/>
        </w:rPr>
        <w:t>2.1.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 местоположения, форм собственности и ведомственной принадлежности территорий:</w:t>
      </w:r>
    </w:p>
    <w:p w:rsidR="00603A40" w:rsidRPr="00603A40" w:rsidRDefault="00603A40" w:rsidP="00603A40">
      <w:pPr>
        <w:pStyle w:val="af2"/>
        <w:spacing w:before="0" w:beforeAutospacing="0" w:after="0" w:afterAutospacing="0"/>
        <w:jc w:val="both"/>
        <w:rPr>
          <w:sz w:val="28"/>
          <w:szCs w:val="28"/>
        </w:rPr>
      </w:pPr>
      <w:r w:rsidRPr="00603A40">
        <w:rPr>
          <w:sz w:val="28"/>
          <w:szCs w:val="28"/>
        </w:rPr>
        <w:t>1) Растительность объектов озеленения населенных пунктов включает: растительность озелененных территорий общего пользования; растительность озелененных территорий ограниченного пользования; растительность озелененных территорий специального назначения.</w:t>
      </w:r>
    </w:p>
    <w:p w:rsidR="00603A40" w:rsidRPr="00603A40" w:rsidRDefault="00603A40" w:rsidP="00603A40">
      <w:pPr>
        <w:pStyle w:val="af2"/>
        <w:spacing w:before="0" w:beforeAutospacing="0" w:after="0" w:afterAutospacing="0"/>
        <w:jc w:val="both"/>
        <w:rPr>
          <w:sz w:val="28"/>
          <w:szCs w:val="28"/>
        </w:rPr>
      </w:pPr>
      <w:r w:rsidRPr="00603A40">
        <w:rPr>
          <w:sz w:val="28"/>
          <w:szCs w:val="28"/>
        </w:rPr>
        <w:t>2) Иная растительность естественного происхождения на территориях сельского поселения.</w:t>
      </w:r>
    </w:p>
    <w:p w:rsidR="00603A40" w:rsidRPr="00603A40" w:rsidRDefault="00603A40" w:rsidP="00603A40">
      <w:pPr>
        <w:pStyle w:val="af2"/>
        <w:spacing w:before="0" w:beforeAutospacing="0" w:after="0" w:afterAutospacing="0"/>
        <w:jc w:val="both"/>
        <w:rPr>
          <w:sz w:val="28"/>
          <w:szCs w:val="28"/>
        </w:rPr>
      </w:pPr>
      <w:r w:rsidRPr="00603A40">
        <w:rPr>
          <w:sz w:val="28"/>
          <w:szCs w:val="28"/>
        </w:rPr>
        <w:t xml:space="preserve">К первому типу зеленых насаждений, выделяемому для целей их стоимостной оценки, относится растительность парков, садов, скверов, бульваров и </w:t>
      </w:r>
      <w:proofErr w:type="gramStart"/>
      <w:r w:rsidRPr="00603A40">
        <w:rPr>
          <w:sz w:val="28"/>
          <w:szCs w:val="28"/>
        </w:rPr>
        <w:t>других</w:t>
      </w:r>
      <w:proofErr w:type="gramEnd"/>
      <w:r w:rsidRPr="00603A40">
        <w:rPr>
          <w:sz w:val="28"/>
          <w:szCs w:val="28"/>
        </w:rPr>
        <w:t xml:space="preserve"> искусственно созданных объектов озеленения на озелененных территориях общего пользования, а также все виды зеленых насаждений, находящиеся на территориях ограниченного пользования (зеленые насаждения жилых кварталов, частного сектора, лечебных, детских, учебных и научных учреждений, промышленных предприятий, административно-хозяйственных и других объектов) и специального назначения (зеленые насаждения санитарно-защитных, </w:t>
      </w:r>
      <w:proofErr w:type="spellStart"/>
      <w:r w:rsidRPr="00603A40">
        <w:rPr>
          <w:sz w:val="28"/>
          <w:szCs w:val="28"/>
        </w:rPr>
        <w:t>водоохранных</w:t>
      </w:r>
      <w:proofErr w:type="spellEnd"/>
      <w:r w:rsidRPr="00603A40">
        <w:rPr>
          <w:sz w:val="28"/>
          <w:szCs w:val="28"/>
        </w:rPr>
        <w:t>, защитно-мелиоративных, противопожарных зон, кладбищ; насаждения вдоль автомобильных дорог, плодовые сады, питомники, цветочно-оранжерейные хозяйства).</w:t>
      </w:r>
    </w:p>
    <w:p w:rsidR="00603A40" w:rsidRPr="00603A40" w:rsidRDefault="00603A40" w:rsidP="00603A40">
      <w:pPr>
        <w:pStyle w:val="af2"/>
        <w:spacing w:before="0" w:beforeAutospacing="0" w:after="0" w:afterAutospacing="0"/>
        <w:jc w:val="both"/>
        <w:rPr>
          <w:sz w:val="28"/>
          <w:szCs w:val="28"/>
        </w:rPr>
      </w:pPr>
      <w:r w:rsidRPr="00603A40">
        <w:rPr>
          <w:sz w:val="28"/>
          <w:szCs w:val="28"/>
        </w:rPr>
        <w:t>Ко второму типу зеленых насаждений, выделяемому для целей оценки, относится растительность лесов, а также луговая, болотная и околоводная естественная растительность территорий, входящих в состав природного комплекса сельского поселения.</w:t>
      </w:r>
    </w:p>
    <w:p w:rsidR="00603A40" w:rsidRPr="00603A40" w:rsidRDefault="00603A40" w:rsidP="00603A40">
      <w:pPr>
        <w:pStyle w:val="af2"/>
        <w:spacing w:before="0" w:beforeAutospacing="0" w:after="0" w:afterAutospacing="0"/>
        <w:jc w:val="both"/>
        <w:rPr>
          <w:sz w:val="28"/>
          <w:szCs w:val="28"/>
        </w:rPr>
      </w:pPr>
      <w:r w:rsidRPr="00603A40">
        <w:rPr>
          <w:sz w:val="28"/>
          <w:szCs w:val="28"/>
        </w:rPr>
        <w:t>2.2. Дальнейшая классификация растительности внутри каждой выделенной группы зеленых насаждений для целей оценки осуществляется:</w:t>
      </w:r>
    </w:p>
    <w:p w:rsidR="00603A40" w:rsidRPr="00603A40" w:rsidRDefault="00603A40" w:rsidP="00603A40">
      <w:pPr>
        <w:pStyle w:val="af2"/>
        <w:spacing w:before="0" w:beforeAutospacing="0" w:after="0" w:afterAutospacing="0"/>
        <w:jc w:val="both"/>
        <w:rPr>
          <w:sz w:val="28"/>
          <w:szCs w:val="28"/>
        </w:rPr>
      </w:pPr>
      <w:r w:rsidRPr="00603A40">
        <w:rPr>
          <w:sz w:val="28"/>
          <w:szCs w:val="28"/>
        </w:rPr>
        <w:t>1) для первого типа - по видам (категориям) зеленых насаждений и элементам объектов озеленения (деревья, кустарники, живые изгороди из кустарников, газоны, цветники и пр.);</w:t>
      </w:r>
    </w:p>
    <w:p w:rsidR="00603A40" w:rsidRPr="00603A40" w:rsidRDefault="00603A40" w:rsidP="00603A40">
      <w:pPr>
        <w:pStyle w:val="af2"/>
        <w:spacing w:before="0" w:beforeAutospacing="0" w:after="0" w:afterAutospacing="0"/>
        <w:jc w:val="both"/>
        <w:rPr>
          <w:sz w:val="28"/>
          <w:szCs w:val="28"/>
        </w:rPr>
      </w:pPr>
      <w:r w:rsidRPr="00603A40">
        <w:rPr>
          <w:sz w:val="28"/>
          <w:szCs w:val="28"/>
        </w:rPr>
        <w:lastRenderedPageBreak/>
        <w:t>2) для второго типа - по типам естественных растительных сообществ.</w:t>
      </w:r>
    </w:p>
    <w:p w:rsidR="00603A40" w:rsidRPr="00603A40" w:rsidRDefault="00603A40" w:rsidP="00603A40">
      <w:pPr>
        <w:pStyle w:val="af2"/>
        <w:spacing w:before="0" w:beforeAutospacing="0" w:after="0" w:afterAutospacing="0"/>
        <w:jc w:val="both"/>
        <w:rPr>
          <w:sz w:val="28"/>
          <w:szCs w:val="28"/>
        </w:rPr>
      </w:pPr>
      <w:r w:rsidRPr="00603A40">
        <w:rPr>
          <w:sz w:val="28"/>
          <w:szCs w:val="28"/>
        </w:rPr>
        <w:t>2.3. 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w:t>
      </w:r>
      <w:proofErr w:type="spellStart"/>
      <w:r w:rsidRPr="00603A40">
        <w:rPr>
          <w:sz w:val="28"/>
          <w:szCs w:val="28"/>
        </w:rPr>
        <w:t>Сдв</w:t>
      </w:r>
      <w:proofErr w:type="spellEnd"/>
      <w:r w:rsidRPr="00603A40">
        <w:rPr>
          <w:sz w:val="28"/>
          <w:szCs w:val="28"/>
        </w:rPr>
        <w:t>) зеленых насаждений (в расчете на 1 условное дерево, куст, метр, кв. метр или другую удельную единицу измерения).</w:t>
      </w:r>
    </w:p>
    <w:p w:rsidR="00603A40" w:rsidRPr="00603A40" w:rsidRDefault="00603A40" w:rsidP="00603A40">
      <w:pPr>
        <w:pStyle w:val="af2"/>
        <w:spacing w:before="0" w:beforeAutospacing="0" w:after="0" w:afterAutospacing="0"/>
        <w:jc w:val="both"/>
        <w:rPr>
          <w:sz w:val="28"/>
          <w:szCs w:val="28"/>
        </w:rPr>
      </w:pPr>
      <w:r w:rsidRPr="00603A40">
        <w:rPr>
          <w:sz w:val="28"/>
          <w:szCs w:val="28"/>
        </w:rPr>
        <w:t>Особенностью затратного метода, применяемого для оценки стоимости зеленых насаждений, является учет в структуре показателя их действительной восстановительной стоимости не только единовременных затрат по посадке деревьев, кустарников и созданию газонов, но и постоянных текущих вложений в содержание зеленых насаждений, осуществляемых при регулярном уходе за ними. Это достигается приемом капитализации всех видов ежегодных затрат, связанных с уходом за зелеными насаждениями на протяжении периода их жизни.</w:t>
      </w:r>
    </w:p>
    <w:p w:rsidR="00603A40" w:rsidRPr="00603A40" w:rsidRDefault="00603A40" w:rsidP="00603A40">
      <w:pPr>
        <w:pStyle w:val="af2"/>
        <w:spacing w:before="0" w:beforeAutospacing="0" w:after="0" w:afterAutospacing="0"/>
        <w:jc w:val="both"/>
        <w:rPr>
          <w:sz w:val="28"/>
          <w:szCs w:val="28"/>
        </w:rPr>
      </w:pPr>
      <w:r w:rsidRPr="00603A40">
        <w:rPr>
          <w:sz w:val="28"/>
          <w:szCs w:val="28"/>
        </w:rPr>
        <w:t>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w:t>
      </w:r>
    </w:p>
    <w:p w:rsidR="00603A40" w:rsidRPr="00603A40" w:rsidRDefault="00603A40" w:rsidP="00603A40">
      <w:pPr>
        <w:pStyle w:val="af2"/>
        <w:spacing w:before="0" w:beforeAutospacing="0" w:after="0" w:afterAutospacing="0"/>
        <w:jc w:val="both"/>
        <w:rPr>
          <w:sz w:val="20"/>
          <w:szCs w:val="20"/>
        </w:rPr>
      </w:pPr>
    </w:p>
    <w:p w:rsidR="00603A40" w:rsidRPr="00603A40" w:rsidRDefault="00603A40" w:rsidP="00603A40">
      <w:pPr>
        <w:pStyle w:val="af2"/>
        <w:spacing w:before="0" w:beforeAutospacing="0" w:after="0" w:afterAutospacing="0"/>
        <w:jc w:val="center"/>
        <w:rPr>
          <w:b/>
          <w:sz w:val="28"/>
          <w:szCs w:val="28"/>
        </w:rPr>
      </w:pPr>
      <w:r w:rsidRPr="00603A40">
        <w:rPr>
          <w:b/>
          <w:sz w:val="28"/>
          <w:szCs w:val="28"/>
        </w:rPr>
        <w:t>3. Расчет компенсационной стоимости.</w:t>
      </w:r>
    </w:p>
    <w:p w:rsidR="00603A40" w:rsidRPr="00603A40" w:rsidRDefault="00603A40" w:rsidP="00603A40">
      <w:pPr>
        <w:pStyle w:val="af2"/>
        <w:spacing w:before="0" w:beforeAutospacing="0" w:after="0" w:afterAutospacing="0"/>
        <w:jc w:val="center"/>
        <w:rPr>
          <w:sz w:val="28"/>
          <w:szCs w:val="28"/>
        </w:rPr>
      </w:pPr>
    </w:p>
    <w:p w:rsidR="00603A40" w:rsidRPr="00603A40" w:rsidRDefault="00603A40" w:rsidP="00603A40">
      <w:pPr>
        <w:pStyle w:val="af2"/>
        <w:spacing w:before="0" w:beforeAutospacing="0" w:after="0" w:afterAutospacing="0"/>
        <w:jc w:val="both"/>
        <w:rPr>
          <w:sz w:val="28"/>
          <w:szCs w:val="28"/>
        </w:rPr>
      </w:pPr>
      <w:r w:rsidRPr="00603A40">
        <w:rPr>
          <w:sz w:val="28"/>
          <w:szCs w:val="28"/>
        </w:rPr>
        <w:t>3.1. В качестве исходной единицы для исчисления размера ущерба (вреда, убытков) от повреждения и уничтожения зеленых насаждений принимается их компенсационная стоимость. Расчет компенсационной стоимости зеленых насаждений на территории сельского поселения, включая естественные растительные сообщества, производится по формуле:</w:t>
      </w:r>
    </w:p>
    <w:p w:rsidR="00603A40" w:rsidRPr="00603A40" w:rsidRDefault="00603A40" w:rsidP="00603A40">
      <w:pPr>
        <w:pStyle w:val="af2"/>
        <w:spacing w:before="0" w:beforeAutospacing="0" w:after="0" w:afterAutospacing="0"/>
        <w:rPr>
          <w:sz w:val="28"/>
          <w:szCs w:val="28"/>
        </w:rPr>
      </w:pPr>
      <w:proofErr w:type="spellStart"/>
      <w:r w:rsidRPr="00603A40">
        <w:rPr>
          <w:sz w:val="28"/>
          <w:szCs w:val="28"/>
        </w:rPr>
        <w:t>Ск</w:t>
      </w:r>
      <w:proofErr w:type="spellEnd"/>
      <w:r w:rsidRPr="00603A40">
        <w:rPr>
          <w:sz w:val="28"/>
          <w:szCs w:val="28"/>
        </w:rPr>
        <w:t xml:space="preserve"> = </w:t>
      </w:r>
      <w:proofErr w:type="spellStart"/>
      <w:r w:rsidRPr="00603A40">
        <w:rPr>
          <w:sz w:val="28"/>
          <w:szCs w:val="28"/>
        </w:rPr>
        <w:t>Сдв</w:t>
      </w:r>
      <w:proofErr w:type="spellEnd"/>
      <w:r w:rsidRPr="00603A40">
        <w:rPr>
          <w:sz w:val="28"/>
          <w:szCs w:val="28"/>
        </w:rPr>
        <w:t xml:space="preserve"> * </w:t>
      </w:r>
      <w:proofErr w:type="spellStart"/>
      <w:r w:rsidRPr="00603A40">
        <w:rPr>
          <w:sz w:val="28"/>
          <w:szCs w:val="28"/>
        </w:rPr>
        <w:t>Кз</w:t>
      </w:r>
      <w:proofErr w:type="spellEnd"/>
      <w:proofErr w:type="gramStart"/>
      <w:r w:rsidRPr="00603A40">
        <w:rPr>
          <w:sz w:val="28"/>
          <w:szCs w:val="28"/>
        </w:rPr>
        <w:t xml:space="preserve"> * </w:t>
      </w:r>
      <w:proofErr w:type="spellStart"/>
      <w:r w:rsidRPr="00603A40">
        <w:rPr>
          <w:sz w:val="28"/>
          <w:szCs w:val="28"/>
        </w:rPr>
        <w:t>К</w:t>
      </w:r>
      <w:proofErr w:type="gramEnd"/>
      <w:r w:rsidRPr="00603A40">
        <w:rPr>
          <w:sz w:val="28"/>
          <w:szCs w:val="28"/>
        </w:rPr>
        <w:t>в</w:t>
      </w:r>
      <w:proofErr w:type="spellEnd"/>
      <w:r w:rsidRPr="00603A40">
        <w:rPr>
          <w:sz w:val="28"/>
          <w:szCs w:val="28"/>
        </w:rPr>
        <w:t xml:space="preserve"> * </w:t>
      </w:r>
      <w:proofErr w:type="spellStart"/>
      <w:r w:rsidRPr="00603A40">
        <w:rPr>
          <w:sz w:val="28"/>
          <w:szCs w:val="28"/>
        </w:rPr>
        <w:t>Ксост</w:t>
      </w:r>
      <w:proofErr w:type="spellEnd"/>
      <w:r w:rsidRPr="00603A40">
        <w:rPr>
          <w:sz w:val="28"/>
          <w:szCs w:val="28"/>
        </w:rPr>
        <w:t xml:space="preserve"> * Км, где</w:t>
      </w:r>
    </w:p>
    <w:p w:rsidR="00603A40" w:rsidRPr="00603A40" w:rsidRDefault="00603A40" w:rsidP="00603A40">
      <w:pPr>
        <w:pStyle w:val="af2"/>
        <w:spacing w:before="0" w:beforeAutospacing="0" w:after="0" w:afterAutospacing="0"/>
        <w:jc w:val="both"/>
        <w:rPr>
          <w:sz w:val="28"/>
          <w:szCs w:val="28"/>
        </w:rPr>
      </w:pPr>
      <w:proofErr w:type="spellStart"/>
      <w:r w:rsidRPr="00603A40">
        <w:rPr>
          <w:sz w:val="28"/>
          <w:szCs w:val="28"/>
        </w:rPr>
        <w:t>Ск</w:t>
      </w:r>
      <w:proofErr w:type="spellEnd"/>
      <w:r w:rsidRPr="00603A40">
        <w:rPr>
          <w:sz w:val="28"/>
          <w:szCs w:val="28"/>
        </w:rPr>
        <w:t xml:space="preserve"> - компенсационная стоимость основных видов деревьев и кустарников, травянистых растений, естественных растительных сообществ (в расчете на 1 дерево, 1 кустарник, 1 погонный метр живой изгороди, </w:t>
      </w:r>
      <w:smartTag w:uri="urn:schemas-microsoft-com:office:smarttags" w:element="metricconverter">
        <w:smartTagPr>
          <w:attr w:name="ProductID" w:val="1 кв. метр"/>
        </w:smartTagPr>
        <w:r w:rsidRPr="00603A40">
          <w:rPr>
            <w:sz w:val="28"/>
            <w:szCs w:val="28"/>
          </w:rPr>
          <w:t>1 кв. метр</w:t>
        </w:r>
      </w:smartTag>
      <w:r w:rsidRPr="00603A40">
        <w:rPr>
          <w:sz w:val="28"/>
          <w:szCs w:val="28"/>
        </w:rPr>
        <w:t xml:space="preserve"> травянистой, лесной или иной растительности);</w:t>
      </w:r>
    </w:p>
    <w:p w:rsidR="00603A40" w:rsidRPr="00603A40" w:rsidRDefault="00603A40" w:rsidP="00603A40">
      <w:pPr>
        <w:pStyle w:val="af2"/>
        <w:spacing w:before="0" w:beforeAutospacing="0" w:after="0" w:afterAutospacing="0"/>
        <w:jc w:val="both"/>
        <w:rPr>
          <w:sz w:val="28"/>
          <w:szCs w:val="28"/>
        </w:rPr>
      </w:pPr>
      <w:proofErr w:type="spellStart"/>
      <w:r w:rsidRPr="00603A40">
        <w:rPr>
          <w:sz w:val="28"/>
          <w:szCs w:val="28"/>
        </w:rPr>
        <w:t>Сдв</w:t>
      </w:r>
      <w:proofErr w:type="spellEnd"/>
      <w:r w:rsidRPr="00603A40">
        <w:rPr>
          <w:sz w:val="28"/>
          <w:szCs w:val="28"/>
        </w:rPr>
        <w:t xml:space="preserve"> - действительная восстановительная стоимость основных видов деревьев, кустарников, травянистой растительности, естественных растительных сообществ (в расчете на 1 дерево, 1 кустарник, 1 </w:t>
      </w:r>
      <w:proofErr w:type="spellStart"/>
      <w:r w:rsidRPr="00603A40">
        <w:rPr>
          <w:sz w:val="28"/>
          <w:szCs w:val="28"/>
        </w:rPr>
        <w:t>пог</w:t>
      </w:r>
      <w:proofErr w:type="spellEnd"/>
      <w:r w:rsidRPr="00603A40">
        <w:rPr>
          <w:sz w:val="28"/>
          <w:szCs w:val="28"/>
        </w:rPr>
        <w:t xml:space="preserve">. м живой изгороди, </w:t>
      </w:r>
      <w:smartTag w:uri="urn:schemas-microsoft-com:office:smarttags" w:element="metricconverter">
        <w:smartTagPr>
          <w:attr w:name="ProductID" w:val="1 кв. м"/>
        </w:smartTagPr>
        <w:r w:rsidRPr="00603A40">
          <w:rPr>
            <w:sz w:val="28"/>
            <w:szCs w:val="28"/>
          </w:rPr>
          <w:t>1 кв. м</w:t>
        </w:r>
      </w:smartTag>
      <w:r w:rsidRPr="00603A40">
        <w:rPr>
          <w:sz w:val="28"/>
          <w:szCs w:val="28"/>
        </w:rPr>
        <w:t xml:space="preserve"> травянистой, лесной или иной растительности) (таблицы N 1 и N 2);</w:t>
      </w:r>
    </w:p>
    <w:p w:rsidR="00603A40" w:rsidRPr="00603A40" w:rsidRDefault="00603A40" w:rsidP="00603A40">
      <w:pPr>
        <w:pStyle w:val="af2"/>
        <w:spacing w:before="0" w:beforeAutospacing="0" w:after="0" w:afterAutospacing="0"/>
        <w:jc w:val="both"/>
        <w:rPr>
          <w:sz w:val="28"/>
          <w:szCs w:val="28"/>
        </w:rPr>
      </w:pPr>
      <w:proofErr w:type="spellStart"/>
      <w:proofErr w:type="gramStart"/>
      <w:r w:rsidRPr="00603A40">
        <w:rPr>
          <w:sz w:val="28"/>
          <w:szCs w:val="28"/>
        </w:rPr>
        <w:t>Кз</w:t>
      </w:r>
      <w:proofErr w:type="spellEnd"/>
      <w:proofErr w:type="gramEnd"/>
      <w:r w:rsidRPr="00603A40">
        <w:rPr>
          <w:sz w:val="28"/>
          <w:szCs w:val="28"/>
        </w:rPr>
        <w:t xml:space="preserve"> - коэффициент поправки на социально-экологическую значимость зеленых насаждений. </w:t>
      </w:r>
      <w:proofErr w:type="gramStart"/>
      <w:r w:rsidRPr="00603A40">
        <w:rPr>
          <w:sz w:val="28"/>
          <w:szCs w:val="28"/>
        </w:rPr>
        <w:t>Учитывает социальную, историко-культурную, природоохранную и рекреационную значимость зеленых насаждений и устанавливается в размере: 2 - для памятников садово-паркового искусства и всех категорий особо охраняемых природных территорий (далее - ООПТ); 1,5 – для охранных зон ООПТ (</w:t>
      </w:r>
      <w:smartTag w:uri="urn:schemas-microsoft-com:office:smarttags" w:element="metricconverter">
        <w:smartTagPr>
          <w:attr w:name="ProductID" w:val="100 м"/>
        </w:smartTagPr>
        <w:r w:rsidRPr="00603A40">
          <w:rPr>
            <w:sz w:val="28"/>
            <w:szCs w:val="28"/>
          </w:rPr>
          <w:t>100 м</w:t>
        </w:r>
      </w:smartTag>
      <w:r w:rsidRPr="00603A40">
        <w:rPr>
          <w:sz w:val="28"/>
          <w:szCs w:val="28"/>
        </w:rPr>
        <w:t xml:space="preserve">  - ООПТ федерального значения; </w:t>
      </w:r>
      <w:smartTag w:uri="urn:schemas-microsoft-com:office:smarttags" w:element="metricconverter">
        <w:smartTagPr>
          <w:attr w:name="ProductID" w:val="50 м"/>
        </w:smartTagPr>
        <w:r w:rsidRPr="00603A40">
          <w:rPr>
            <w:sz w:val="28"/>
            <w:szCs w:val="28"/>
          </w:rPr>
          <w:t>50 м</w:t>
        </w:r>
      </w:smartTag>
      <w:r w:rsidRPr="00603A40">
        <w:rPr>
          <w:sz w:val="28"/>
          <w:szCs w:val="28"/>
        </w:rPr>
        <w:t xml:space="preserve"> – ООПТ регионального значения, </w:t>
      </w:r>
      <w:smartTag w:uri="urn:schemas-microsoft-com:office:smarttags" w:element="metricconverter">
        <w:smartTagPr>
          <w:attr w:name="ProductID" w:val="10 м"/>
        </w:smartTagPr>
        <w:r w:rsidRPr="00603A40">
          <w:rPr>
            <w:sz w:val="28"/>
            <w:szCs w:val="28"/>
          </w:rPr>
          <w:t>10 м</w:t>
        </w:r>
      </w:smartTag>
      <w:r w:rsidRPr="00603A40">
        <w:rPr>
          <w:sz w:val="28"/>
          <w:szCs w:val="28"/>
        </w:rPr>
        <w:t xml:space="preserve"> – ООПТ местного значения); 1 - для озелененных территорий общего пользования;</w:t>
      </w:r>
      <w:proofErr w:type="gramEnd"/>
      <w:r w:rsidRPr="00603A40">
        <w:rPr>
          <w:sz w:val="28"/>
          <w:szCs w:val="28"/>
        </w:rPr>
        <w:t xml:space="preserve"> 0,5 - для остальных категорий зеленых насаждений;</w:t>
      </w:r>
    </w:p>
    <w:p w:rsidR="00603A40" w:rsidRPr="00603A40" w:rsidRDefault="00603A40" w:rsidP="00603A40">
      <w:pPr>
        <w:pStyle w:val="af2"/>
        <w:spacing w:before="0" w:beforeAutospacing="0" w:after="0" w:afterAutospacing="0"/>
        <w:jc w:val="both"/>
        <w:rPr>
          <w:sz w:val="28"/>
          <w:szCs w:val="28"/>
        </w:rPr>
      </w:pPr>
      <w:proofErr w:type="spellStart"/>
      <w:r w:rsidRPr="00603A40">
        <w:rPr>
          <w:sz w:val="28"/>
          <w:szCs w:val="28"/>
        </w:rPr>
        <w:t>Кв</w:t>
      </w:r>
      <w:proofErr w:type="spellEnd"/>
      <w:r w:rsidRPr="00603A40">
        <w:rPr>
          <w:sz w:val="28"/>
          <w:szCs w:val="28"/>
        </w:rPr>
        <w:t xml:space="preserve"> - коэффициент поправки на </w:t>
      </w:r>
      <w:proofErr w:type="spellStart"/>
      <w:r w:rsidRPr="00603A40">
        <w:rPr>
          <w:sz w:val="28"/>
          <w:szCs w:val="28"/>
        </w:rPr>
        <w:t>водоохранную</w:t>
      </w:r>
      <w:proofErr w:type="spellEnd"/>
      <w:r w:rsidRPr="00603A40">
        <w:rPr>
          <w:sz w:val="28"/>
          <w:szCs w:val="28"/>
        </w:rPr>
        <w:t xml:space="preserve"> ценность зеленых насаждений. Учитывает </w:t>
      </w:r>
      <w:proofErr w:type="spellStart"/>
      <w:r w:rsidRPr="00603A40">
        <w:rPr>
          <w:sz w:val="28"/>
          <w:szCs w:val="28"/>
        </w:rPr>
        <w:t>водоохранные</w:t>
      </w:r>
      <w:proofErr w:type="spellEnd"/>
      <w:r w:rsidRPr="00603A40">
        <w:rPr>
          <w:sz w:val="28"/>
          <w:szCs w:val="28"/>
        </w:rPr>
        <w:t xml:space="preserve"> функции зеленых насаждений и устанавливается в размере: 2 - для деревьев и кустарников, расположенных в </w:t>
      </w:r>
      <w:proofErr w:type="spellStart"/>
      <w:r w:rsidRPr="00603A40">
        <w:rPr>
          <w:sz w:val="28"/>
          <w:szCs w:val="28"/>
        </w:rPr>
        <w:t>водоохранной</w:t>
      </w:r>
      <w:proofErr w:type="spellEnd"/>
      <w:r w:rsidRPr="00603A40">
        <w:rPr>
          <w:sz w:val="28"/>
          <w:szCs w:val="28"/>
        </w:rPr>
        <w:t xml:space="preserve"> зоне </w:t>
      </w:r>
      <w:r w:rsidRPr="00603A40">
        <w:rPr>
          <w:sz w:val="28"/>
          <w:szCs w:val="28"/>
        </w:rPr>
        <w:lastRenderedPageBreak/>
        <w:t>(</w:t>
      </w:r>
      <w:smartTag w:uri="urn:schemas-microsoft-com:office:smarttags" w:element="metricconverter">
        <w:smartTagPr>
          <w:attr w:name="ProductID" w:val="50 м"/>
        </w:smartTagPr>
        <w:r w:rsidRPr="00603A40">
          <w:rPr>
            <w:sz w:val="28"/>
            <w:szCs w:val="28"/>
          </w:rPr>
          <w:t>50 м</w:t>
        </w:r>
      </w:smartTag>
      <w:r w:rsidRPr="00603A40">
        <w:rPr>
          <w:sz w:val="28"/>
          <w:szCs w:val="28"/>
        </w:rPr>
        <w:t xml:space="preserve"> от берега водоема); травяного покрова - в прибрежной защитной полосе; 1 - для остальных категорий зеленых насаждений;</w:t>
      </w:r>
    </w:p>
    <w:p w:rsidR="00603A40" w:rsidRPr="00603A40" w:rsidRDefault="00603A40" w:rsidP="00603A40">
      <w:pPr>
        <w:pStyle w:val="af2"/>
        <w:spacing w:before="0" w:beforeAutospacing="0" w:after="0" w:afterAutospacing="0"/>
        <w:jc w:val="both"/>
        <w:rPr>
          <w:sz w:val="28"/>
          <w:szCs w:val="28"/>
        </w:rPr>
      </w:pPr>
      <w:proofErr w:type="spellStart"/>
      <w:r w:rsidRPr="00603A40">
        <w:rPr>
          <w:sz w:val="28"/>
          <w:szCs w:val="28"/>
        </w:rPr>
        <w:t>Ксост</w:t>
      </w:r>
      <w:proofErr w:type="spellEnd"/>
      <w:r w:rsidRPr="00603A40">
        <w:rPr>
          <w:sz w:val="28"/>
          <w:szCs w:val="28"/>
        </w:rPr>
        <w:t xml:space="preserve"> - коэффициент поправки на текущее состояние зеленых насаждений. Учитывает фактическое состояние зеленых насаждений и устанавливается в размере: 1 - хорошее; 0,7 - удовлетворительное; 0,4 - неудовлетворительное;</w:t>
      </w:r>
    </w:p>
    <w:p w:rsidR="00603A40" w:rsidRPr="00603A40" w:rsidRDefault="00603A40" w:rsidP="00603A40">
      <w:pPr>
        <w:pStyle w:val="af2"/>
        <w:spacing w:before="0" w:beforeAutospacing="0" w:after="0" w:afterAutospacing="0"/>
        <w:jc w:val="both"/>
        <w:rPr>
          <w:sz w:val="28"/>
          <w:szCs w:val="28"/>
        </w:rPr>
      </w:pPr>
      <w:proofErr w:type="gramStart"/>
      <w:r w:rsidRPr="00603A40">
        <w:rPr>
          <w:sz w:val="28"/>
          <w:szCs w:val="28"/>
        </w:rPr>
        <w:t>Км</w:t>
      </w:r>
      <w:proofErr w:type="gramEnd"/>
      <w:r w:rsidRPr="00603A40">
        <w:rPr>
          <w:sz w:val="28"/>
          <w:szCs w:val="28"/>
        </w:rPr>
        <w:t xml:space="preserve"> - коэффициент обеспеченности жителей сельского поселения зелеными насаждениями в зависимости от местоположения.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 1 - территория в черте населенных пунктов; 0,75 - территория вне черты населенных пунктов;</w:t>
      </w:r>
    </w:p>
    <w:p w:rsidR="00603A40" w:rsidRPr="00603A40" w:rsidRDefault="00603A40" w:rsidP="00603A40">
      <w:pPr>
        <w:pStyle w:val="af2"/>
        <w:spacing w:before="0" w:beforeAutospacing="0" w:after="0" w:afterAutospacing="0"/>
        <w:jc w:val="both"/>
        <w:rPr>
          <w:sz w:val="20"/>
          <w:szCs w:val="20"/>
        </w:rPr>
      </w:pPr>
    </w:p>
    <w:p w:rsidR="00603A40" w:rsidRPr="00603A40" w:rsidRDefault="00603A40" w:rsidP="00603A40">
      <w:pPr>
        <w:pStyle w:val="af2"/>
        <w:spacing w:before="0" w:beforeAutospacing="0" w:after="0" w:afterAutospacing="0"/>
        <w:jc w:val="center"/>
        <w:rPr>
          <w:b/>
          <w:sz w:val="28"/>
          <w:szCs w:val="28"/>
        </w:rPr>
      </w:pPr>
      <w:r w:rsidRPr="00603A40">
        <w:rPr>
          <w:b/>
          <w:sz w:val="28"/>
          <w:szCs w:val="28"/>
        </w:rPr>
        <w:t xml:space="preserve">4. Порядок исчисления размера ущерба (убытка, вреда) </w:t>
      </w:r>
    </w:p>
    <w:p w:rsidR="00603A40" w:rsidRPr="00603A40" w:rsidRDefault="00603A40" w:rsidP="00603A40">
      <w:pPr>
        <w:pStyle w:val="af2"/>
        <w:spacing w:before="0" w:beforeAutospacing="0" w:after="0" w:afterAutospacing="0"/>
        <w:jc w:val="center"/>
        <w:rPr>
          <w:b/>
          <w:sz w:val="28"/>
          <w:szCs w:val="28"/>
        </w:rPr>
      </w:pPr>
      <w:r w:rsidRPr="00603A40">
        <w:rPr>
          <w:b/>
          <w:sz w:val="28"/>
          <w:szCs w:val="28"/>
        </w:rPr>
        <w:t>от повреждения и (или) уничтожения зеленых насаждений.</w:t>
      </w:r>
    </w:p>
    <w:p w:rsidR="00603A40" w:rsidRPr="00603A40" w:rsidRDefault="00603A40" w:rsidP="00603A40">
      <w:pPr>
        <w:pStyle w:val="af2"/>
        <w:spacing w:before="0" w:beforeAutospacing="0" w:after="0" w:afterAutospacing="0"/>
        <w:jc w:val="center"/>
        <w:rPr>
          <w:b/>
          <w:sz w:val="28"/>
          <w:szCs w:val="28"/>
        </w:rPr>
      </w:pPr>
    </w:p>
    <w:p w:rsidR="00603A40" w:rsidRPr="00603A40" w:rsidRDefault="00603A40" w:rsidP="00603A40">
      <w:pPr>
        <w:pStyle w:val="af2"/>
        <w:spacing w:before="0" w:beforeAutospacing="0" w:after="0" w:afterAutospacing="0"/>
        <w:jc w:val="both"/>
        <w:rPr>
          <w:sz w:val="28"/>
          <w:szCs w:val="28"/>
        </w:rPr>
      </w:pPr>
      <w:r w:rsidRPr="00603A40">
        <w:rPr>
          <w:sz w:val="28"/>
          <w:szCs w:val="28"/>
        </w:rPr>
        <w:t>4.1. Исчисление размера ущерба (убытка, вреда) осуществляется в 4 этапа.</w:t>
      </w:r>
    </w:p>
    <w:p w:rsidR="00603A40" w:rsidRPr="00603A40" w:rsidRDefault="00603A40" w:rsidP="00603A40">
      <w:pPr>
        <w:pStyle w:val="af2"/>
        <w:spacing w:before="0" w:beforeAutospacing="0" w:after="0" w:afterAutospacing="0"/>
        <w:jc w:val="both"/>
        <w:rPr>
          <w:sz w:val="28"/>
          <w:szCs w:val="28"/>
        </w:rPr>
      </w:pPr>
      <w:r w:rsidRPr="00603A40">
        <w:rPr>
          <w:sz w:val="28"/>
          <w:szCs w:val="28"/>
        </w:rPr>
        <w:t>1)  На первом этапе устанавливается количество и (или) площадь уничтоженных зеленых насаждений, объектов озеленения или их отдельных элементов, определяется степень повреждения.</w:t>
      </w:r>
    </w:p>
    <w:p w:rsidR="00603A40" w:rsidRPr="00603A40" w:rsidRDefault="00603A40" w:rsidP="00603A40">
      <w:pPr>
        <w:pStyle w:val="af2"/>
        <w:spacing w:before="0" w:beforeAutospacing="0" w:after="0" w:afterAutospacing="0"/>
        <w:jc w:val="both"/>
        <w:rPr>
          <w:sz w:val="28"/>
          <w:szCs w:val="28"/>
        </w:rPr>
      </w:pPr>
      <w:r w:rsidRPr="00603A40">
        <w:rPr>
          <w:sz w:val="28"/>
          <w:szCs w:val="28"/>
        </w:rPr>
        <w:t xml:space="preserve">2)  На втором этапе устанавливается категория значимости зеленых насаждений (зеленые насаждения памятников садово-паркового искусства, ООПТ, охранных зон ООПТ, озелененных территорий общего пользования, зеленые насаждения </w:t>
      </w:r>
      <w:proofErr w:type="spellStart"/>
      <w:r w:rsidRPr="00603A40">
        <w:rPr>
          <w:sz w:val="28"/>
          <w:szCs w:val="28"/>
        </w:rPr>
        <w:t>водоохранных</w:t>
      </w:r>
      <w:proofErr w:type="spellEnd"/>
      <w:r w:rsidRPr="00603A40">
        <w:rPr>
          <w:sz w:val="28"/>
          <w:szCs w:val="28"/>
        </w:rPr>
        <w:t xml:space="preserve"> зон). Фактическое состояние (по возможности): определяется размер поправочных коэффициентов для расчета компенсационной стоимости, приведенных в разделе III настоящей Методики.</w:t>
      </w:r>
    </w:p>
    <w:p w:rsidR="00603A40" w:rsidRPr="00603A40" w:rsidRDefault="00603A40" w:rsidP="00603A40">
      <w:pPr>
        <w:pStyle w:val="af2"/>
        <w:spacing w:before="0" w:beforeAutospacing="0" w:after="0" w:afterAutospacing="0"/>
        <w:jc w:val="both"/>
        <w:rPr>
          <w:sz w:val="28"/>
          <w:szCs w:val="28"/>
        </w:rPr>
      </w:pPr>
      <w:r w:rsidRPr="00603A40">
        <w:rPr>
          <w:sz w:val="28"/>
          <w:szCs w:val="28"/>
        </w:rPr>
        <w:t>Если зеленые насаждения одновременно относятся к разным категориям, выделенным для учета их социально-экологической значимости, то в расчетах принимается максимальное значение аналогичного поправочного коэффициента (</w:t>
      </w:r>
      <w:proofErr w:type="spellStart"/>
      <w:proofErr w:type="gramStart"/>
      <w:r w:rsidRPr="00603A40">
        <w:rPr>
          <w:sz w:val="28"/>
          <w:szCs w:val="28"/>
        </w:rPr>
        <w:t>Кз</w:t>
      </w:r>
      <w:proofErr w:type="spellEnd"/>
      <w:proofErr w:type="gramEnd"/>
      <w:r w:rsidRPr="00603A40">
        <w:rPr>
          <w:sz w:val="28"/>
          <w:szCs w:val="28"/>
        </w:rPr>
        <w:t>).</w:t>
      </w:r>
    </w:p>
    <w:p w:rsidR="00603A40" w:rsidRPr="00603A40" w:rsidRDefault="00603A40" w:rsidP="00603A40">
      <w:pPr>
        <w:pStyle w:val="af2"/>
        <w:spacing w:before="0" w:beforeAutospacing="0" w:after="0" w:afterAutospacing="0"/>
        <w:jc w:val="both"/>
        <w:rPr>
          <w:sz w:val="28"/>
          <w:szCs w:val="28"/>
        </w:rPr>
      </w:pPr>
      <w:r w:rsidRPr="00603A40">
        <w:rPr>
          <w:sz w:val="28"/>
          <w:szCs w:val="28"/>
        </w:rPr>
        <w:t>При невозможности определить видовой и возрастной состав уничтоженной древесной растительности исчисление размера ущерба (убытка, вреда) проводится по компенсационной стоимости широколиственных видов деревьев диаметром 40 и более сантиметров  (таблица № 1, 2).</w:t>
      </w:r>
    </w:p>
    <w:p w:rsidR="00603A40" w:rsidRPr="00603A40" w:rsidRDefault="00603A40" w:rsidP="00603A40">
      <w:pPr>
        <w:pStyle w:val="af2"/>
        <w:spacing w:before="0" w:beforeAutospacing="0" w:after="0" w:afterAutospacing="0"/>
        <w:jc w:val="both"/>
        <w:rPr>
          <w:sz w:val="28"/>
          <w:szCs w:val="28"/>
        </w:rPr>
      </w:pPr>
      <w:r w:rsidRPr="00603A40">
        <w:rPr>
          <w:sz w:val="28"/>
          <w:szCs w:val="28"/>
        </w:rPr>
        <w:t>3) 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 Если на территории подверглись уничтожению разные виды (категории) зеленых насаждений и объектов озеленения, исчисление размера ущерба производится отдельно для каждого из них с последующим суммированием результатов.</w:t>
      </w:r>
    </w:p>
    <w:p w:rsidR="00603A40" w:rsidRPr="00603A40" w:rsidRDefault="00603A40" w:rsidP="00603A40">
      <w:pPr>
        <w:pStyle w:val="af2"/>
        <w:spacing w:before="0" w:beforeAutospacing="0" w:after="0" w:afterAutospacing="0"/>
        <w:jc w:val="both"/>
        <w:rPr>
          <w:sz w:val="28"/>
          <w:szCs w:val="28"/>
        </w:rPr>
      </w:pPr>
      <w:r w:rsidRPr="00603A40">
        <w:rPr>
          <w:sz w:val="28"/>
          <w:szCs w:val="28"/>
        </w:rPr>
        <w:t>4)   На четвертом этапе заполняется ведомость учета зеленых насаждений (таблица № 3).</w:t>
      </w:r>
    </w:p>
    <w:p w:rsidR="00603A40" w:rsidRPr="00603A40" w:rsidRDefault="00603A40" w:rsidP="00603A40">
      <w:pPr>
        <w:pStyle w:val="af2"/>
        <w:spacing w:before="0" w:beforeAutospacing="0" w:after="0" w:afterAutospacing="0"/>
        <w:jc w:val="right"/>
        <w:rPr>
          <w:sz w:val="25"/>
          <w:szCs w:val="28"/>
        </w:rPr>
      </w:pPr>
      <w:r w:rsidRPr="00603A40">
        <w:rPr>
          <w:sz w:val="25"/>
          <w:szCs w:val="28"/>
        </w:rPr>
        <w:t>Таблица N 1</w:t>
      </w:r>
    </w:p>
    <w:p w:rsidR="00603A40" w:rsidRPr="00603A40" w:rsidRDefault="00603A40" w:rsidP="00603A40">
      <w:pPr>
        <w:pStyle w:val="af2"/>
        <w:spacing w:before="0" w:beforeAutospacing="0" w:after="0" w:afterAutospacing="0"/>
        <w:jc w:val="right"/>
        <w:rPr>
          <w:sz w:val="20"/>
          <w:szCs w:val="20"/>
        </w:rPr>
      </w:pPr>
    </w:p>
    <w:p w:rsidR="00603A40" w:rsidRPr="00603A40" w:rsidRDefault="00603A40" w:rsidP="00603A40">
      <w:pPr>
        <w:jc w:val="center"/>
        <w:rPr>
          <w:rFonts w:ascii="Times New Roman" w:hAnsi="Times New Roman" w:cs="Times New Roman"/>
          <w:b/>
        </w:rPr>
      </w:pPr>
      <w:r w:rsidRPr="00603A40">
        <w:rPr>
          <w:rFonts w:ascii="Times New Roman" w:hAnsi="Times New Roman" w:cs="Times New Roman"/>
          <w:b/>
        </w:rPr>
        <w:t>ДЕЙСТВИТЕЛЬНАЯ ВОССТАНОВИТЕЛЬНАЯ СТОИМОСТЬ  ДЕРЕВЬЕВ (</w:t>
      </w:r>
      <w:proofErr w:type="spellStart"/>
      <w:r w:rsidRPr="00603A40">
        <w:rPr>
          <w:rFonts w:ascii="Times New Roman" w:hAnsi="Times New Roman" w:cs="Times New Roman"/>
          <w:b/>
        </w:rPr>
        <w:t>Сдв</w:t>
      </w:r>
      <w:proofErr w:type="spellEnd"/>
      <w:r w:rsidRPr="00603A40">
        <w:rPr>
          <w:rFonts w:ascii="Times New Roman" w:hAnsi="Times New Roman" w:cs="Times New Roman"/>
          <w:b/>
        </w:rPr>
        <w:t>), РУБ./ШТ.</w:t>
      </w:r>
    </w:p>
    <w:p w:rsidR="00603A40" w:rsidRPr="00603A40" w:rsidRDefault="00603A40" w:rsidP="00603A40">
      <w:pPr>
        <w:rPr>
          <w:rFonts w:ascii="Times New Roman" w:hAnsi="Times New Roman" w:cs="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5490"/>
        <w:gridCol w:w="868"/>
        <w:gridCol w:w="851"/>
        <w:gridCol w:w="860"/>
        <w:gridCol w:w="1266"/>
      </w:tblGrid>
      <w:tr w:rsidR="00603A40" w:rsidRPr="00603A40" w:rsidTr="00E42119">
        <w:trPr>
          <w:trHeight w:val="361"/>
        </w:trPr>
        <w:tc>
          <w:tcPr>
            <w:tcW w:w="0" w:type="auto"/>
            <w:vMerge w:val="restart"/>
          </w:tcPr>
          <w:p w:rsidR="00603A40" w:rsidRPr="00603A40" w:rsidRDefault="00603A40" w:rsidP="00E42119">
            <w:pPr>
              <w:pStyle w:val="af2"/>
              <w:jc w:val="center"/>
              <w:rPr>
                <w:sz w:val="25"/>
                <w:szCs w:val="28"/>
              </w:rPr>
            </w:pPr>
            <w:r w:rsidRPr="00603A40">
              <w:rPr>
                <w:sz w:val="25"/>
                <w:szCs w:val="28"/>
              </w:rPr>
              <w:lastRenderedPageBreak/>
              <w:t xml:space="preserve">N   </w:t>
            </w:r>
            <w:r w:rsidRPr="00603A40">
              <w:rPr>
                <w:sz w:val="25"/>
                <w:szCs w:val="28"/>
              </w:rPr>
              <w:br/>
            </w:r>
            <w:proofErr w:type="spellStart"/>
            <w:proofErr w:type="gramStart"/>
            <w:r w:rsidRPr="00603A40">
              <w:rPr>
                <w:sz w:val="25"/>
                <w:szCs w:val="28"/>
              </w:rPr>
              <w:t>п</w:t>
            </w:r>
            <w:proofErr w:type="spellEnd"/>
            <w:proofErr w:type="gramEnd"/>
            <w:r w:rsidRPr="00603A40">
              <w:rPr>
                <w:sz w:val="25"/>
                <w:szCs w:val="28"/>
              </w:rPr>
              <w:t>/</w:t>
            </w:r>
            <w:proofErr w:type="spellStart"/>
            <w:r w:rsidRPr="00603A40">
              <w:rPr>
                <w:sz w:val="25"/>
                <w:szCs w:val="28"/>
              </w:rPr>
              <w:t>п</w:t>
            </w:r>
            <w:proofErr w:type="spellEnd"/>
          </w:p>
        </w:tc>
        <w:tc>
          <w:tcPr>
            <w:tcW w:w="0" w:type="auto"/>
            <w:vMerge w:val="restart"/>
          </w:tcPr>
          <w:p w:rsidR="00603A40" w:rsidRPr="00603A40" w:rsidRDefault="00603A40" w:rsidP="00E42119">
            <w:pPr>
              <w:pStyle w:val="af2"/>
              <w:jc w:val="center"/>
              <w:rPr>
                <w:sz w:val="25"/>
                <w:szCs w:val="28"/>
              </w:rPr>
            </w:pPr>
            <w:r w:rsidRPr="00603A40">
              <w:rPr>
                <w:sz w:val="25"/>
                <w:szCs w:val="28"/>
              </w:rPr>
              <w:t>Древесная растительность</w:t>
            </w:r>
          </w:p>
        </w:tc>
        <w:tc>
          <w:tcPr>
            <w:tcW w:w="3845" w:type="dxa"/>
            <w:gridSpan w:val="4"/>
          </w:tcPr>
          <w:p w:rsidR="00603A40" w:rsidRPr="00603A40" w:rsidRDefault="00603A40" w:rsidP="00E42119">
            <w:pPr>
              <w:pStyle w:val="af2"/>
              <w:jc w:val="center"/>
              <w:rPr>
                <w:sz w:val="25"/>
                <w:szCs w:val="28"/>
              </w:rPr>
            </w:pPr>
            <w:r w:rsidRPr="00603A40">
              <w:rPr>
                <w:sz w:val="25"/>
                <w:szCs w:val="28"/>
              </w:rPr>
              <w:t xml:space="preserve">Диаметр дерева на высоте </w:t>
            </w:r>
            <w:smartTag w:uri="urn:schemas-microsoft-com:office:smarttags" w:element="metricconverter">
              <w:smartTagPr>
                <w:attr w:name="ProductID" w:val="1,3 м"/>
              </w:smartTagPr>
              <w:r w:rsidRPr="00603A40">
                <w:rPr>
                  <w:sz w:val="25"/>
                  <w:szCs w:val="28"/>
                </w:rPr>
                <w:t>1,3 м</w:t>
              </w:r>
            </w:smartTag>
          </w:p>
        </w:tc>
      </w:tr>
      <w:tr w:rsidR="00603A40" w:rsidRPr="00603A40" w:rsidTr="00E42119">
        <w:tc>
          <w:tcPr>
            <w:tcW w:w="0" w:type="auto"/>
            <w:vMerge/>
          </w:tcPr>
          <w:p w:rsidR="00603A40" w:rsidRPr="00603A40" w:rsidRDefault="00603A40" w:rsidP="00E42119">
            <w:pPr>
              <w:pStyle w:val="af2"/>
              <w:jc w:val="center"/>
              <w:rPr>
                <w:sz w:val="25"/>
                <w:szCs w:val="28"/>
              </w:rPr>
            </w:pPr>
          </w:p>
        </w:tc>
        <w:tc>
          <w:tcPr>
            <w:tcW w:w="0" w:type="auto"/>
            <w:vMerge/>
          </w:tcPr>
          <w:p w:rsidR="00603A40" w:rsidRPr="00603A40" w:rsidRDefault="00603A40" w:rsidP="00E42119">
            <w:pPr>
              <w:pStyle w:val="af2"/>
              <w:jc w:val="center"/>
              <w:rPr>
                <w:sz w:val="25"/>
                <w:szCs w:val="28"/>
              </w:rPr>
            </w:pPr>
          </w:p>
        </w:tc>
        <w:tc>
          <w:tcPr>
            <w:tcW w:w="868" w:type="dxa"/>
          </w:tcPr>
          <w:p w:rsidR="00603A40" w:rsidRPr="00603A40" w:rsidRDefault="00603A40" w:rsidP="00E42119">
            <w:pPr>
              <w:pStyle w:val="af2"/>
              <w:jc w:val="center"/>
              <w:rPr>
                <w:sz w:val="25"/>
                <w:szCs w:val="28"/>
              </w:rPr>
            </w:pPr>
            <w:r w:rsidRPr="00603A40">
              <w:rPr>
                <w:sz w:val="25"/>
                <w:szCs w:val="28"/>
              </w:rPr>
              <w:t>До 12  см</w:t>
            </w:r>
          </w:p>
        </w:tc>
        <w:tc>
          <w:tcPr>
            <w:tcW w:w="851" w:type="dxa"/>
          </w:tcPr>
          <w:p w:rsidR="00603A40" w:rsidRPr="00603A40" w:rsidRDefault="00603A40" w:rsidP="00E42119">
            <w:pPr>
              <w:pStyle w:val="af2"/>
              <w:ind w:left="-108" w:right="-108"/>
              <w:jc w:val="center"/>
              <w:rPr>
                <w:sz w:val="25"/>
                <w:szCs w:val="28"/>
              </w:rPr>
            </w:pPr>
            <w:r w:rsidRPr="00603A40">
              <w:rPr>
                <w:sz w:val="25"/>
                <w:szCs w:val="28"/>
              </w:rPr>
              <w:t xml:space="preserve">12 - 24 </w:t>
            </w:r>
            <w:r w:rsidRPr="00603A40">
              <w:rPr>
                <w:sz w:val="25"/>
                <w:szCs w:val="28"/>
              </w:rPr>
              <w:br/>
              <w:t>см</w:t>
            </w:r>
          </w:p>
        </w:tc>
        <w:tc>
          <w:tcPr>
            <w:tcW w:w="860" w:type="dxa"/>
          </w:tcPr>
          <w:p w:rsidR="00603A40" w:rsidRPr="00603A40" w:rsidRDefault="00603A40" w:rsidP="00E42119">
            <w:pPr>
              <w:pStyle w:val="af2"/>
              <w:ind w:left="-98" w:right="-108"/>
              <w:jc w:val="center"/>
              <w:rPr>
                <w:sz w:val="25"/>
                <w:szCs w:val="28"/>
              </w:rPr>
            </w:pPr>
            <w:r w:rsidRPr="00603A40">
              <w:rPr>
                <w:sz w:val="25"/>
                <w:szCs w:val="28"/>
              </w:rPr>
              <w:t xml:space="preserve">25 - 40 </w:t>
            </w:r>
            <w:r w:rsidRPr="00603A40">
              <w:rPr>
                <w:sz w:val="25"/>
                <w:szCs w:val="28"/>
              </w:rPr>
              <w:br/>
              <w:t>см</w:t>
            </w:r>
          </w:p>
        </w:tc>
        <w:tc>
          <w:tcPr>
            <w:tcW w:w="1266" w:type="dxa"/>
          </w:tcPr>
          <w:p w:rsidR="00603A40" w:rsidRPr="00603A40" w:rsidRDefault="00603A40" w:rsidP="00E42119">
            <w:pPr>
              <w:pStyle w:val="af2"/>
              <w:jc w:val="center"/>
              <w:rPr>
                <w:sz w:val="25"/>
                <w:szCs w:val="28"/>
              </w:rPr>
            </w:pPr>
            <w:r w:rsidRPr="00603A40">
              <w:rPr>
                <w:sz w:val="25"/>
                <w:szCs w:val="28"/>
              </w:rPr>
              <w:t xml:space="preserve">40,1  и   </w:t>
            </w:r>
            <w:r w:rsidRPr="00603A40">
              <w:rPr>
                <w:sz w:val="25"/>
                <w:szCs w:val="28"/>
              </w:rPr>
              <w:br/>
              <w:t xml:space="preserve">более </w:t>
            </w:r>
            <w:proofErr w:type="gramStart"/>
            <w:r w:rsidRPr="00603A40">
              <w:rPr>
                <w:sz w:val="25"/>
                <w:szCs w:val="28"/>
              </w:rPr>
              <w:t>см</w:t>
            </w:r>
            <w:proofErr w:type="gramEnd"/>
          </w:p>
        </w:tc>
      </w:tr>
      <w:tr w:rsidR="00603A40" w:rsidRPr="00603A40" w:rsidTr="00E42119">
        <w:tc>
          <w:tcPr>
            <w:tcW w:w="0" w:type="auto"/>
          </w:tcPr>
          <w:p w:rsidR="00603A40" w:rsidRPr="00603A40" w:rsidRDefault="00603A40" w:rsidP="00E42119">
            <w:pPr>
              <w:pStyle w:val="af2"/>
              <w:jc w:val="center"/>
              <w:rPr>
                <w:sz w:val="25"/>
                <w:szCs w:val="28"/>
              </w:rPr>
            </w:pPr>
            <w:r w:rsidRPr="00603A40">
              <w:rPr>
                <w:sz w:val="25"/>
                <w:szCs w:val="28"/>
              </w:rPr>
              <w:t>1</w:t>
            </w:r>
          </w:p>
        </w:tc>
        <w:tc>
          <w:tcPr>
            <w:tcW w:w="0" w:type="auto"/>
          </w:tcPr>
          <w:p w:rsidR="00603A40" w:rsidRPr="00603A40" w:rsidRDefault="00603A40" w:rsidP="00E42119">
            <w:pPr>
              <w:pStyle w:val="af2"/>
              <w:jc w:val="both"/>
              <w:rPr>
                <w:sz w:val="25"/>
                <w:szCs w:val="28"/>
              </w:rPr>
            </w:pPr>
            <w:r w:rsidRPr="00603A40">
              <w:rPr>
                <w:sz w:val="25"/>
                <w:szCs w:val="28"/>
              </w:rPr>
              <w:t>Хвойные</w:t>
            </w:r>
          </w:p>
        </w:tc>
        <w:tc>
          <w:tcPr>
            <w:tcW w:w="868" w:type="dxa"/>
          </w:tcPr>
          <w:p w:rsidR="00603A40" w:rsidRPr="00603A40" w:rsidRDefault="00603A40" w:rsidP="00E42119">
            <w:pPr>
              <w:pStyle w:val="af2"/>
              <w:jc w:val="center"/>
              <w:rPr>
                <w:sz w:val="25"/>
                <w:szCs w:val="28"/>
              </w:rPr>
            </w:pPr>
            <w:r w:rsidRPr="00603A40">
              <w:rPr>
                <w:sz w:val="25"/>
                <w:szCs w:val="28"/>
              </w:rPr>
              <w:t>200</w:t>
            </w:r>
          </w:p>
        </w:tc>
        <w:tc>
          <w:tcPr>
            <w:tcW w:w="851" w:type="dxa"/>
          </w:tcPr>
          <w:p w:rsidR="00603A40" w:rsidRPr="00603A40" w:rsidRDefault="00603A40" w:rsidP="00E42119">
            <w:pPr>
              <w:pStyle w:val="af2"/>
              <w:jc w:val="center"/>
              <w:rPr>
                <w:sz w:val="25"/>
                <w:szCs w:val="28"/>
              </w:rPr>
            </w:pPr>
            <w:r w:rsidRPr="00603A40">
              <w:rPr>
                <w:sz w:val="25"/>
                <w:szCs w:val="28"/>
              </w:rPr>
              <w:t>400</w:t>
            </w:r>
          </w:p>
        </w:tc>
        <w:tc>
          <w:tcPr>
            <w:tcW w:w="860" w:type="dxa"/>
          </w:tcPr>
          <w:p w:rsidR="00603A40" w:rsidRPr="00603A40" w:rsidRDefault="00603A40" w:rsidP="00E42119">
            <w:pPr>
              <w:pStyle w:val="af2"/>
              <w:jc w:val="center"/>
              <w:rPr>
                <w:sz w:val="25"/>
                <w:szCs w:val="28"/>
              </w:rPr>
            </w:pPr>
            <w:r w:rsidRPr="00603A40">
              <w:rPr>
                <w:sz w:val="25"/>
                <w:szCs w:val="28"/>
              </w:rPr>
              <w:t>600</w:t>
            </w:r>
          </w:p>
        </w:tc>
        <w:tc>
          <w:tcPr>
            <w:tcW w:w="1266" w:type="dxa"/>
          </w:tcPr>
          <w:p w:rsidR="00603A40" w:rsidRPr="00603A40" w:rsidRDefault="00603A40" w:rsidP="00E42119">
            <w:pPr>
              <w:pStyle w:val="af2"/>
              <w:jc w:val="center"/>
              <w:rPr>
                <w:sz w:val="25"/>
                <w:szCs w:val="28"/>
              </w:rPr>
            </w:pPr>
            <w:r w:rsidRPr="00603A40">
              <w:rPr>
                <w:sz w:val="25"/>
                <w:szCs w:val="28"/>
              </w:rPr>
              <w:t>700</w:t>
            </w:r>
          </w:p>
        </w:tc>
      </w:tr>
      <w:tr w:rsidR="00603A40" w:rsidRPr="00603A40" w:rsidTr="00E42119">
        <w:tc>
          <w:tcPr>
            <w:tcW w:w="0" w:type="auto"/>
            <w:tcBorders>
              <w:top w:val="nil"/>
            </w:tcBorders>
          </w:tcPr>
          <w:p w:rsidR="00603A40" w:rsidRPr="00603A40" w:rsidRDefault="00603A40" w:rsidP="00E42119">
            <w:pPr>
              <w:pStyle w:val="af2"/>
              <w:jc w:val="center"/>
              <w:rPr>
                <w:sz w:val="25"/>
                <w:szCs w:val="28"/>
              </w:rPr>
            </w:pPr>
            <w:r w:rsidRPr="00603A40">
              <w:rPr>
                <w:sz w:val="25"/>
                <w:szCs w:val="28"/>
              </w:rPr>
              <w:t>2</w:t>
            </w:r>
          </w:p>
        </w:tc>
        <w:tc>
          <w:tcPr>
            <w:tcW w:w="0" w:type="auto"/>
          </w:tcPr>
          <w:p w:rsidR="00603A40" w:rsidRPr="00603A40" w:rsidRDefault="00603A40" w:rsidP="00E42119">
            <w:pPr>
              <w:pStyle w:val="af2"/>
              <w:jc w:val="both"/>
              <w:rPr>
                <w:sz w:val="25"/>
                <w:szCs w:val="28"/>
              </w:rPr>
            </w:pPr>
            <w:proofErr w:type="gramStart"/>
            <w:r w:rsidRPr="00603A40">
              <w:rPr>
                <w:sz w:val="25"/>
                <w:szCs w:val="28"/>
              </w:rPr>
              <w:t>Широколиственные</w:t>
            </w:r>
            <w:proofErr w:type="gramEnd"/>
            <w:r w:rsidRPr="00603A40">
              <w:rPr>
                <w:sz w:val="25"/>
                <w:szCs w:val="28"/>
              </w:rPr>
              <w:t> (дуб, липа, ясень, клен)</w:t>
            </w:r>
          </w:p>
        </w:tc>
        <w:tc>
          <w:tcPr>
            <w:tcW w:w="868" w:type="dxa"/>
          </w:tcPr>
          <w:p w:rsidR="00603A40" w:rsidRPr="00603A40" w:rsidRDefault="00603A40" w:rsidP="00E42119">
            <w:pPr>
              <w:pStyle w:val="af2"/>
              <w:jc w:val="center"/>
              <w:rPr>
                <w:sz w:val="25"/>
                <w:szCs w:val="28"/>
              </w:rPr>
            </w:pPr>
            <w:r w:rsidRPr="00603A40">
              <w:rPr>
                <w:sz w:val="25"/>
                <w:szCs w:val="28"/>
              </w:rPr>
              <w:t>300</w:t>
            </w:r>
          </w:p>
        </w:tc>
        <w:tc>
          <w:tcPr>
            <w:tcW w:w="851" w:type="dxa"/>
          </w:tcPr>
          <w:p w:rsidR="00603A40" w:rsidRPr="00603A40" w:rsidRDefault="00603A40" w:rsidP="00E42119">
            <w:pPr>
              <w:pStyle w:val="af2"/>
              <w:jc w:val="center"/>
              <w:rPr>
                <w:sz w:val="25"/>
                <w:szCs w:val="28"/>
              </w:rPr>
            </w:pPr>
            <w:r w:rsidRPr="00603A40">
              <w:rPr>
                <w:sz w:val="25"/>
                <w:szCs w:val="28"/>
              </w:rPr>
              <w:t>500</w:t>
            </w:r>
          </w:p>
        </w:tc>
        <w:tc>
          <w:tcPr>
            <w:tcW w:w="860" w:type="dxa"/>
          </w:tcPr>
          <w:p w:rsidR="00603A40" w:rsidRPr="00603A40" w:rsidRDefault="00603A40" w:rsidP="00E42119">
            <w:pPr>
              <w:pStyle w:val="af2"/>
              <w:jc w:val="center"/>
              <w:rPr>
                <w:sz w:val="25"/>
                <w:szCs w:val="28"/>
              </w:rPr>
            </w:pPr>
            <w:r w:rsidRPr="00603A40">
              <w:rPr>
                <w:sz w:val="25"/>
                <w:szCs w:val="28"/>
              </w:rPr>
              <w:t>700</w:t>
            </w:r>
          </w:p>
        </w:tc>
        <w:tc>
          <w:tcPr>
            <w:tcW w:w="1266" w:type="dxa"/>
          </w:tcPr>
          <w:p w:rsidR="00603A40" w:rsidRPr="00603A40" w:rsidRDefault="00603A40" w:rsidP="00E42119">
            <w:pPr>
              <w:pStyle w:val="af2"/>
              <w:jc w:val="center"/>
              <w:rPr>
                <w:sz w:val="25"/>
                <w:szCs w:val="28"/>
              </w:rPr>
            </w:pPr>
            <w:r w:rsidRPr="00603A40">
              <w:rPr>
                <w:sz w:val="25"/>
                <w:szCs w:val="28"/>
              </w:rPr>
              <w:t>800</w:t>
            </w:r>
          </w:p>
        </w:tc>
      </w:tr>
      <w:tr w:rsidR="00603A40" w:rsidRPr="00603A40" w:rsidTr="00E42119">
        <w:tc>
          <w:tcPr>
            <w:tcW w:w="0" w:type="auto"/>
          </w:tcPr>
          <w:p w:rsidR="00603A40" w:rsidRPr="00603A40" w:rsidRDefault="00603A40" w:rsidP="00E42119">
            <w:pPr>
              <w:pStyle w:val="af2"/>
              <w:jc w:val="center"/>
              <w:rPr>
                <w:sz w:val="25"/>
                <w:szCs w:val="28"/>
              </w:rPr>
            </w:pPr>
            <w:r w:rsidRPr="00603A40">
              <w:rPr>
                <w:sz w:val="25"/>
                <w:szCs w:val="28"/>
              </w:rPr>
              <w:t>3</w:t>
            </w:r>
          </w:p>
        </w:tc>
        <w:tc>
          <w:tcPr>
            <w:tcW w:w="0" w:type="auto"/>
          </w:tcPr>
          <w:p w:rsidR="00603A40" w:rsidRPr="00603A40" w:rsidRDefault="00603A40" w:rsidP="00E42119">
            <w:pPr>
              <w:pStyle w:val="af2"/>
              <w:jc w:val="both"/>
              <w:rPr>
                <w:sz w:val="25"/>
                <w:szCs w:val="28"/>
              </w:rPr>
            </w:pPr>
            <w:proofErr w:type="gramStart"/>
            <w:r w:rsidRPr="00603A40">
              <w:rPr>
                <w:sz w:val="25"/>
                <w:szCs w:val="28"/>
              </w:rPr>
              <w:t>Мелколиственные</w:t>
            </w:r>
            <w:proofErr w:type="gramEnd"/>
            <w:r w:rsidRPr="00603A40">
              <w:rPr>
                <w:sz w:val="25"/>
                <w:szCs w:val="28"/>
              </w:rPr>
              <w:t xml:space="preserve"> (береза, черемуха) и  фруктовые.</w:t>
            </w:r>
          </w:p>
        </w:tc>
        <w:tc>
          <w:tcPr>
            <w:tcW w:w="868" w:type="dxa"/>
          </w:tcPr>
          <w:p w:rsidR="00603A40" w:rsidRPr="00603A40" w:rsidRDefault="00603A40" w:rsidP="00E42119">
            <w:pPr>
              <w:pStyle w:val="af2"/>
              <w:jc w:val="center"/>
              <w:rPr>
                <w:sz w:val="25"/>
                <w:szCs w:val="28"/>
              </w:rPr>
            </w:pPr>
            <w:r w:rsidRPr="00603A40">
              <w:rPr>
                <w:sz w:val="25"/>
                <w:szCs w:val="28"/>
              </w:rPr>
              <w:t>150</w:t>
            </w:r>
          </w:p>
        </w:tc>
        <w:tc>
          <w:tcPr>
            <w:tcW w:w="851" w:type="dxa"/>
          </w:tcPr>
          <w:p w:rsidR="00603A40" w:rsidRPr="00603A40" w:rsidRDefault="00603A40" w:rsidP="00E42119">
            <w:pPr>
              <w:pStyle w:val="af2"/>
              <w:jc w:val="center"/>
              <w:rPr>
                <w:sz w:val="25"/>
                <w:szCs w:val="28"/>
              </w:rPr>
            </w:pPr>
            <w:r w:rsidRPr="00603A40">
              <w:rPr>
                <w:sz w:val="25"/>
                <w:szCs w:val="28"/>
              </w:rPr>
              <w:t>300</w:t>
            </w:r>
          </w:p>
        </w:tc>
        <w:tc>
          <w:tcPr>
            <w:tcW w:w="860" w:type="dxa"/>
          </w:tcPr>
          <w:p w:rsidR="00603A40" w:rsidRPr="00603A40" w:rsidRDefault="00603A40" w:rsidP="00E42119">
            <w:pPr>
              <w:pStyle w:val="af2"/>
              <w:jc w:val="center"/>
              <w:rPr>
                <w:sz w:val="25"/>
                <w:szCs w:val="28"/>
              </w:rPr>
            </w:pPr>
            <w:r w:rsidRPr="00603A40">
              <w:rPr>
                <w:sz w:val="25"/>
                <w:szCs w:val="28"/>
              </w:rPr>
              <w:t>500</w:t>
            </w:r>
          </w:p>
        </w:tc>
        <w:tc>
          <w:tcPr>
            <w:tcW w:w="1266" w:type="dxa"/>
          </w:tcPr>
          <w:p w:rsidR="00603A40" w:rsidRPr="00603A40" w:rsidRDefault="00603A40" w:rsidP="00E42119">
            <w:pPr>
              <w:pStyle w:val="af2"/>
              <w:jc w:val="center"/>
              <w:rPr>
                <w:sz w:val="25"/>
                <w:szCs w:val="28"/>
              </w:rPr>
            </w:pPr>
            <w:r w:rsidRPr="00603A40">
              <w:rPr>
                <w:sz w:val="25"/>
                <w:szCs w:val="28"/>
              </w:rPr>
              <w:t>600</w:t>
            </w:r>
          </w:p>
        </w:tc>
      </w:tr>
      <w:tr w:rsidR="00603A40" w:rsidRPr="00603A40" w:rsidTr="00E42119">
        <w:tc>
          <w:tcPr>
            <w:tcW w:w="0" w:type="auto"/>
          </w:tcPr>
          <w:p w:rsidR="00603A40" w:rsidRPr="00603A40" w:rsidRDefault="00603A40" w:rsidP="00E42119">
            <w:pPr>
              <w:pStyle w:val="af2"/>
              <w:jc w:val="center"/>
              <w:rPr>
                <w:sz w:val="25"/>
                <w:szCs w:val="28"/>
              </w:rPr>
            </w:pPr>
            <w:r w:rsidRPr="00603A40">
              <w:rPr>
                <w:sz w:val="25"/>
                <w:szCs w:val="28"/>
              </w:rPr>
              <w:t>4</w:t>
            </w:r>
          </w:p>
        </w:tc>
        <w:tc>
          <w:tcPr>
            <w:tcW w:w="0" w:type="auto"/>
          </w:tcPr>
          <w:p w:rsidR="00603A40" w:rsidRPr="00603A40" w:rsidRDefault="00603A40" w:rsidP="00E42119">
            <w:pPr>
              <w:pStyle w:val="af2"/>
              <w:jc w:val="both"/>
              <w:rPr>
                <w:sz w:val="25"/>
                <w:szCs w:val="28"/>
              </w:rPr>
            </w:pPr>
            <w:proofErr w:type="gramStart"/>
            <w:r w:rsidRPr="00603A40">
              <w:rPr>
                <w:sz w:val="25"/>
                <w:szCs w:val="28"/>
              </w:rPr>
              <w:t>Малоценные</w:t>
            </w:r>
            <w:proofErr w:type="gramEnd"/>
            <w:r w:rsidRPr="00603A40">
              <w:rPr>
                <w:sz w:val="25"/>
                <w:szCs w:val="28"/>
              </w:rPr>
              <w:t xml:space="preserve">   (тополь бальзамический, осина, ольха, клен  </w:t>
            </w:r>
            <w:proofErr w:type="spellStart"/>
            <w:r w:rsidRPr="00603A40">
              <w:rPr>
                <w:sz w:val="25"/>
                <w:szCs w:val="28"/>
              </w:rPr>
              <w:t>ясенелистный</w:t>
            </w:r>
            <w:proofErr w:type="spellEnd"/>
            <w:r w:rsidRPr="00603A40">
              <w:rPr>
                <w:sz w:val="25"/>
                <w:szCs w:val="28"/>
              </w:rPr>
              <w:t>)</w:t>
            </w:r>
          </w:p>
        </w:tc>
        <w:tc>
          <w:tcPr>
            <w:tcW w:w="868" w:type="dxa"/>
          </w:tcPr>
          <w:p w:rsidR="00603A40" w:rsidRPr="00603A40" w:rsidRDefault="00603A40" w:rsidP="00E42119">
            <w:pPr>
              <w:pStyle w:val="af2"/>
              <w:jc w:val="center"/>
              <w:rPr>
                <w:sz w:val="25"/>
                <w:szCs w:val="28"/>
              </w:rPr>
            </w:pPr>
            <w:r w:rsidRPr="00603A40">
              <w:rPr>
                <w:sz w:val="25"/>
                <w:szCs w:val="28"/>
              </w:rPr>
              <w:t>100</w:t>
            </w:r>
          </w:p>
        </w:tc>
        <w:tc>
          <w:tcPr>
            <w:tcW w:w="851" w:type="dxa"/>
          </w:tcPr>
          <w:p w:rsidR="00603A40" w:rsidRPr="00603A40" w:rsidRDefault="00603A40" w:rsidP="00E42119">
            <w:pPr>
              <w:pStyle w:val="af2"/>
              <w:jc w:val="center"/>
              <w:rPr>
                <w:sz w:val="25"/>
                <w:szCs w:val="28"/>
              </w:rPr>
            </w:pPr>
            <w:r w:rsidRPr="00603A40">
              <w:rPr>
                <w:sz w:val="25"/>
                <w:szCs w:val="28"/>
              </w:rPr>
              <w:t>200</w:t>
            </w:r>
          </w:p>
        </w:tc>
        <w:tc>
          <w:tcPr>
            <w:tcW w:w="860" w:type="dxa"/>
          </w:tcPr>
          <w:p w:rsidR="00603A40" w:rsidRPr="00603A40" w:rsidRDefault="00603A40" w:rsidP="00E42119">
            <w:pPr>
              <w:pStyle w:val="af2"/>
              <w:jc w:val="center"/>
              <w:rPr>
                <w:sz w:val="25"/>
                <w:szCs w:val="28"/>
              </w:rPr>
            </w:pPr>
            <w:r w:rsidRPr="00603A40">
              <w:rPr>
                <w:sz w:val="25"/>
                <w:szCs w:val="28"/>
              </w:rPr>
              <w:t>300</w:t>
            </w:r>
          </w:p>
        </w:tc>
        <w:tc>
          <w:tcPr>
            <w:tcW w:w="1266" w:type="dxa"/>
          </w:tcPr>
          <w:p w:rsidR="00603A40" w:rsidRPr="00603A40" w:rsidRDefault="00603A40" w:rsidP="00E42119">
            <w:pPr>
              <w:pStyle w:val="af2"/>
              <w:jc w:val="center"/>
              <w:rPr>
                <w:sz w:val="25"/>
                <w:szCs w:val="28"/>
              </w:rPr>
            </w:pPr>
            <w:r w:rsidRPr="00603A40">
              <w:rPr>
                <w:sz w:val="25"/>
                <w:szCs w:val="28"/>
              </w:rPr>
              <w:t>350</w:t>
            </w:r>
          </w:p>
        </w:tc>
      </w:tr>
      <w:tr w:rsidR="00603A40" w:rsidRPr="00603A40" w:rsidTr="00E42119">
        <w:tc>
          <w:tcPr>
            <w:tcW w:w="0" w:type="auto"/>
          </w:tcPr>
          <w:p w:rsidR="00603A40" w:rsidRPr="00603A40" w:rsidRDefault="00603A40" w:rsidP="00E42119">
            <w:pPr>
              <w:pStyle w:val="af2"/>
              <w:jc w:val="center"/>
              <w:rPr>
                <w:sz w:val="25"/>
                <w:szCs w:val="28"/>
              </w:rPr>
            </w:pPr>
            <w:r w:rsidRPr="00603A40">
              <w:rPr>
                <w:sz w:val="25"/>
                <w:szCs w:val="28"/>
              </w:rPr>
              <w:t>5</w:t>
            </w:r>
          </w:p>
        </w:tc>
        <w:tc>
          <w:tcPr>
            <w:tcW w:w="0" w:type="auto"/>
          </w:tcPr>
          <w:p w:rsidR="00603A40" w:rsidRPr="00603A40" w:rsidRDefault="00603A40" w:rsidP="00E42119">
            <w:pPr>
              <w:pStyle w:val="af2"/>
              <w:jc w:val="both"/>
              <w:rPr>
                <w:sz w:val="25"/>
                <w:szCs w:val="28"/>
              </w:rPr>
            </w:pPr>
            <w:r w:rsidRPr="00603A40">
              <w:rPr>
                <w:sz w:val="25"/>
                <w:szCs w:val="28"/>
              </w:rPr>
              <w:t>Декоративные и    экзотические</w:t>
            </w:r>
          </w:p>
        </w:tc>
        <w:tc>
          <w:tcPr>
            <w:tcW w:w="868" w:type="dxa"/>
          </w:tcPr>
          <w:p w:rsidR="00603A40" w:rsidRPr="00603A40" w:rsidRDefault="00603A40" w:rsidP="00E42119">
            <w:pPr>
              <w:pStyle w:val="af2"/>
              <w:jc w:val="center"/>
              <w:rPr>
                <w:sz w:val="25"/>
                <w:szCs w:val="28"/>
              </w:rPr>
            </w:pPr>
            <w:r w:rsidRPr="00603A40">
              <w:rPr>
                <w:sz w:val="25"/>
                <w:szCs w:val="28"/>
              </w:rPr>
              <w:t>400</w:t>
            </w:r>
          </w:p>
        </w:tc>
        <w:tc>
          <w:tcPr>
            <w:tcW w:w="851" w:type="dxa"/>
          </w:tcPr>
          <w:p w:rsidR="00603A40" w:rsidRPr="00603A40" w:rsidRDefault="00603A40" w:rsidP="00E42119">
            <w:pPr>
              <w:pStyle w:val="af2"/>
              <w:jc w:val="center"/>
              <w:rPr>
                <w:sz w:val="25"/>
                <w:szCs w:val="28"/>
              </w:rPr>
            </w:pPr>
            <w:r w:rsidRPr="00603A40">
              <w:rPr>
                <w:sz w:val="25"/>
                <w:szCs w:val="28"/>
              </w:rPr>
              <w:t>600</w:t>
            </w:r>
          </w:p>
        </w:tc>
        <w:tc>
          <w:tcPr>
            <w:tcW w:w="860" w:type="dxa"/>
          </w:tcPr>
          <w:p w:rsidR="00603A40" w:rsidRPr="00603A40" w:rsidRDefault="00603A40" w:rsidP="00E42119">
            <w:pPr>
              <w:pStyle w:val="af2"/>
              <w:jc w:val="center"/>
              <w:rPr>
                <w:sz w:val="25"/>
                <w:szCs w:val="28"/>
              </w:rPr>
            </w:pPr>
            <w:r w:rsidRPr="00603A40">
              <w:rPr>
                <w:sz w:val="25"/>
                <w:szCs w:val="28"/>
              </w:rPr>
              <w:t>800</w:t>
            </w:r>
          </w:p>
        </w:tc>
        <w:tc>
          <w:tcPr>
            <w:tcW w:w="1266" w:type="dxa"/>
          </w:tcPr>
          <w:p w:rsidR="00603A40" w:rsidRPr="00603A40" w:rsidRDefault="00603A40" w:rsidP="00E42119">
            <w:pPr>
              <w:pStyle w:val="af2"/>
              <w:jc w:val="center"/>
              <w:rPr>
                <w:sz w:val="25"/>
                <w:szCs w:val="28"/>
              </w:rPr>
            </w:pPr>
            <w:r w:rsidRPr="00603A40">
              <w:rPr>
                <w:sz w:val="25"/>
                <w:szCs w:val="28"/>
              </w:rPr>
              <w:t>1000</w:t>
            </w:r>
          </w:p>
        </w:tc>
      </w:tr>
      <w:tr w:rsidR="00603A40" w:rsidRPr="00603A40" w:rsidTr="00E42119">
        <w:trPr>
          <w:trHeight w:val="802"/>
        </w:trPr>
        <w:tc>
          <w:tcPr>
            <w:tcW w:w="0" w:type="auto"/>
          </w:tcPr>
          <w:p w:rsidR="00603A40" w:rsidRPr="00603A40" w:rsidRDefault="00603A40" w:rsidP="00E42119">
            <w:pPr>
              <w:pStyle w:val="af2"/>
              <w:jc w:val="center"/>
              <w:rPr>
                <w:sz w:val="25"/>
                <w:szCs w:val="28"/>
              </w:rPr>
            </w:pPr>
            <w:r w:rsidRPr="00603A40">
              <w:rPr>
                <w:sz w:val="25"/>
                <w:szCs w:val="28"/>
              </w:rPr>
              <w:t>6</w:t>
            </w:r>
          </w:p>
        </w:tc>
        <w:tc>
          <w:tcPr>
            <w:tcW w:w="0" w:type="auto"/>
          </w:tcPr>
          <w:p w:rsidR="00603A40" w:rsidRPr="00603A40" w:rsidRDefault="00603A40" w:rsidP="00E42119">
            <w:pPr>
              <w:pStyle w:val="af2"/>
              <w:jc w:val="both"/>
              <w:rPr>
                <w:sz w:val="25"/>
                <w:szCs w:val="28"/>
              </w:rPr>
            </w:pPr>
            <w:r w:rsidRPr="00603A40">
              <w:rPr>
                <w:sz w:val="25"/>
                <w:szCs w:val="28"/>
              </w:rPr>
              <w:t xml:space="preserve">Поросль малоценных видов древесной растительности (клен </w:t>
            </w:r>
            <w:proofErr w:type="spellStart"/>
            <w:r w:rsidRPr="00603A40">
              <w:rPr>
                <w:sz w:val="25"/>
                <w:szCs w:val="28"/>
              </w:rPr>
              <w:t>ясенелистный</w:t>
            </w:r>
            <w:proofErr w:type="spellEnd"/>
            <w:r w:rsidRPr="00603A40">
              <w:rPr>
                <w:sz w:val="25"/>
                <w:szCs w:val="28"/>
              </w:rPr>
              <w:t>) диаметром менее 5 см в расчетах не учитывается.</w:t>
            </w:r>
          </w:p>
        </w:tc>
        <w:tc>
          <w:tcPr>
            <w:tcW w:w="868" w:type="dxa"/>
          </w:tcPr>
          <w:p w:rsidR="00603A40" w:rsidRPr="00603A40" w:rsidRDefault="00603A40" w:rsidP="00E42119">
            <w:pPr>
              <w:pStyle w:val="af2"/>
              <w:jc w:val="center"/>
              <w:rPr>
                <w:sz w:val="25"/>
                <w:szCs w:val="28"/>
              </w:rPr>
            </w:pPr>
            <w:r w:rsidRPr="00603A40">
              <w:rPr>
                <w:sz w:val="25"/>
                <w:szCs w:val="28"/>
              </w:rPr>
              <w:t>-</w:t>
            </w:r>
          </w:p>
        </w:tc>
        <w:tc>
          <w:tcPr>
            <w:tcW w:w="851" w:type="dxa"/>
          </w:tcPr>
          <w:p w:rsidR="00603A40" w:rsidRPr="00603A40" w:rsidRDefault="00603A40" w:rsidP="00E42119">
            <w:pPr>
              <w:pStyle w:val="af2"/>
              <w:jc w:val="center"/>
              <w:rPr>
                <w:sz w:val="25"/>
                <w:szCs w:val="28"/>
              </w:rPr>
            </w:pPr>
            <w:r w:rsidRPr="00603A40">
              <w:rPr>
                <w:sz w:val="25"/>
                <w:szCs w:val="28"/>
              </w:rPr>
              <w:t>-</w:t>
            </w:r>
          </w:p>
        </w:tc>
        <w:tc>
          <w:tcPr>
            <w:tcW w:w="860" w:type="dxa"/>
          </w:tcPr>
          <w:p w:rsidR="00603A40" w:rsidRPr="00603A40" w:rsidRDefault="00603A40" w:rsidP="00E42119">
            <w:pPr>
              <w:pStyle w:val="af2"/>
              <w:jc w:val="center"/>
              <w:rPr>
                <w:sz w:val="25"/>
                <w:szCs w:val="28"/>
              </w:rPr>
            </w:pPr>
            <w:r w:rsidRPr="00603A40">
              <w:rPr>
                <w:sz w:val="25"/>
                <w:szCs w:val="28"/>
              </w:rPr>
              <w:t>-</w:t>
            </w:r>
          </w:p>
        </w:tc>
        <w:tc>
          <w:tcPr>
            <w:tcW w:w="1266" w:type="dxa"/>
          </w:tcPr>
          <w:p w:rsidR="00603A40" w:rsidRPr="00603A40" w:rsidRDefault="00603A40" w:rsidP="00E42119">
            <w:pPr>
              <w:pStyle w:val="af2"/>
              <w:jc w:val="center"/>
              <w:rPr>
                <w:sz w:val="25"/>
                <w:szCs w:val="28"/>
              </w:rPr>
            </w:pPr>
            <w:r w:rsidRPr="00603A40">
              <w:rPr>
                <w:sz w:val="25"/>
                <w:szCs w:val="28"/>
              </w:rPr>
              <w:t>-</w:t>
            </w:r>
          </w:p>
        </w:tc>
      </w:tr>
    </w:tbl>
    <w:p w:rsidR="00603A40" w:rsidRPr="00603A40" w:rsidRDefault="00603A40" w:rsidP="00603A40">
      <w:pPr>
        <w:pStyle w:val="af2"/>
        <w:spacing w:before="0" w:beforeAutospacing="0" w:after="0" w:afterAutospacing="0"/>
        <w:jc w:val="right"/>
        <w:rPr>
          <w:sz w:val="25"/>
          <w:szCs w:val="28"/>
        </w:rPr>
      </w:pPr>
    </w:p>
    <w:p w:rsidR="00603A40" w:rsidRPr="00603A40" w:rsidRDefault="00603A40" w:rsidP="00603A40">
      <w:pPr>
        <w:pStyle w:val="af2"/>
        <w:spacing w:before="0" w:beforeAutospacing="0" w:after="0" w:afterAutospacing="0"/>
        <w:jc w:val="right"/>
        <w:rPr>
          <w:sz w:val="25"/>
          <w:szCs w:val="28"/>
        </w:rPr>
      </w:pPr>
      <w:r w:rsidRPr="00603A40">
        <w:rPr>
          <w:sz w:val="25"/>
          <w:szCs w:val="28"/>
        </w:rPr>
        <w:t>Таблица N 2</w:t>
      </w:r>
    </w:p>
    <w:p w:rsidR="00603A40" w:rsidRPr="00603A40" w:rsidRDefault="00603A40" w:rsidP="00603A40">
      <w:pPr>
        <w:pStyle w:val="af2"/>
        <w:spacing w:before="0" w:beforeAutospacing="0" w:after="0" w:afterAutospacing="0"/>
        <w:jc w:val="right"/>
        <w:rPr>
          <w:sz w:val="20"/>
          <w:szCs w:val="20"/>
        </w:rPr>
      </w:pPr>
    </w:p>
    <w:p w:rsidR="00603A40" w:rsidRPr="00603A40" w:rsidRDefault="00603A40" w:rsidP="00603A40">
      <w:pPr>
        <w:jc w:val="center"/>
        <w:rPr>
          <w:rFonts w:ascii="Times New Roman" w:hAnsi="Times New Roman" w:cs="Times New Roman"/>
          <w:b/>
        </w:rPr>
      </w:pPr>
      <w:r w:rsidRPr="00603A40">
        <w:rPr>
          <w:rFonts w:ascii="Times New Roman" w:hAnsi="Times New Roman" w:cs="Times New Roman"/>
          <w:b/>
        </w:rPr>
        <w:t>ДЕЙСТВИТЕЛЬНАЯ ВОССТАНОВИТЕЛЬНАЯ СТОИМОСТЬ КУСТАРНИКОВ И ДРУГИХ ЭЛЕМЕНТОВ ОЗЕЛЕНЕНИЯ (</w:t>
      </w:r>
      <w:proofErr w:type="spellStart"/>
      <w:r w:rsidRPr="00603A40">
        <w:rPr>
          <w:rFonts w:ascii="Times New Roman" w:hAnsi="Times New Roman" w:cs="Times New Roman"/>
          <w:b/>
        </w:rPr>
        <w:t>Скк</w:t>
      </w:r>
      <w:proofErr w:type="spellEnd"/>
      <w:r w:rsidRPr="00603A40">
        <w:rPr>
          <w:rFonts w:ascii="Times New Roman" w:hAnsi="Times New Roman" w:cs="Times New Roman"/>
          <w:b/>
        </w:rPr>
        <w:t>), РУБ/ЕД.</w:t>
      </w:r>
    </w:p>
    <w:p w:rsidR="00603A40" w:rsidRPr="00603A40" w:rsidRDefault="00603A40" w:rsidP="00603A40">
      <w:pP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8069"/>
        <w:gridCol w:w="1230"/>
      </w:tblGrid>
      <w:tr w:rsidR="00603A40" w:rsidRPr="00603A40" w:rsidTr="00E42119">
        <w:trPr>
          <w:trHeight w:val="397"/>
          <w:jc w:val="center"/>
        </w:trPr>
        <w:tc>
          <w:tcPr>
            <w:tcW w:w="0" w:type="auto"/>
          </w:tcPr>
          <w:p w:rsidR="00603A40" w:rsidRPr="00603A40" w:rsidRDefault="00603A40" w:rsidP="00E42119">
            <w:pPr>
              <w:pStyle w:val="af2"/>
              <w:jc w:val="center"/>
              <w:rPr>
                <w:sz w:val="25"/>
                <w:szCs w:val="28"/>
              </w:rPr>
            </w:pPr>
            <w:r w:rsidRPr="00603A40">
              <w:rPr>
                <w:sz w:val="25"/>
                <w:szCs w:val="28"/>
              </w:rPr>
              <w:t xml:space="preserve">N   </w:t>
            </w:r>
            <w:r w:rsidRPr="00603A40">
              <w:rPr>
                <w:sz w:val="25"/>
                <w:szCs w:val="28"/>
              </w:rPr>
              <w:br/>
            </w:r>
            <w:proofErr w:type="spellStart"/>
            <w:proofErr w:type="gramStart"/>
            <w:r w:rsidRPr="00603A40">
              <w:rPr>
                <w:sz w:val="25"/>
                <w:szCs w:val="28"/>
              </w:rPr>
              <w:t>п</w:t>
            </w:r>
            <w:proofErr w:type="spellEnd"/>
            <w:proofErr w:type="gramEnd"/>
            <w:r w:rsidRPr="00603A40">
              <w:rPr>
                <w:sz w:val="25"/>
                <w:szCs w:val="28"/>
              </w:rPr>
              <w:t>/</w:t>
            </w:r>
            <w:proofErr w:type="spellStart"/>
            <w:r w:rsidRPr="00603A40">
              <w:rPr>
                <w:sz w:val="25"/>
                <w:szCs w:val="28"/>
              </w:rPr>
              <w:t>п</w:t>
            </w:r>
            <w:proofErr w:type="spellEnd"/>
          </w:p>
        </w:tc>
        <w:tc>
          <w:tcPr>
            <w:tcW w:w="0" w:type="auto"/>
          </w:tcPr>
          <w:p w:rsidR="00603A40" w:rsidRPr="00603A40" w:rsidRDefault="00603A40" w:rsidP="00E42119">
            <w:pPr>
              <w:pStyle w:val="af2"/>
              <w:jc w:val="center"/>
              <w:rPr>
                <w:sz w:val="25"/>
                <w:szCs w:val="28"/>
              </w:rPr>
            </w:pPr>
            <w:r w:rsidRPr="00603A40">
              <w:rPr>
                <w:sz w:val="25"/>
                <w:szCs w:val="28"/>
              </w:rPr>
              <w:t>Кустарники и другие элементы озеленения</w:t>
            </w:r>
          </w:p>
        </w:tc>
        <w:tc>
          <w:tcPr>
            <w:tcW w:w="0" w:type="auto"/>
          </w:tcPr>
          <w:p w:rsidR="00603A40" w:rsidRPr="00603A40" w:rsidRDefault="00603A40" w:rsidP="00E42119">
            <w:pPr>
              <w:jc w:val="center"/>
              <w:rPr>
                <w:rFonts w:ascii="Times New Roman" w:hAnsi="Times New Roman" w:cs="Times New Roman"/>
              </w:rPr>
            </w:pPr>
            <w:r w:rsidRPr="00603A40">
              <w:rPr>
                <w:rFonts w:ascii="Times New Roman" w:hAnsi="Times New Roman" w:cs="Times New Roman"/>
              </w:rPr>
              <w:t>Стоимость</w:t>
            </w:r>
          </w:p>
          <w:p w:rsidR="00603A40" w:rsidRPr="00603A40" w:rsidRDefault="00603A40" w:rsidP="00E42119">
            <w:pPr>
              <w:jc w:val="center"/>
              <w:rPr>
                <w:rFonts w:ascii="Times New Roman" w:hAnsi="Times New Roman" w:cs="Times New Roman"/>
              </w:rPr>
            </w:pPr>
            <w:r w:rsidRPr="00603A40">
              <w:rPr>
                <w:rFonts w:ascii="Times New Roman" w:hAnsi="Times New Roman" w:cs="Times New Roman"/>
              </w:rPr>
              <w:t>(руб.)</w:t>
            </w:r>
          </w:p>
        </w:tc>
      </w:tr>
      <w:tr w:rsidR="00603A40" w:rsidRPr="00603A40" w:rsidTr="00E42119">
        <w:trPr>
          <w:jc w:val="center"/>
        </w:trPr>
        <w:tc>
          <w:tcPr>
            <w:tcW w:w="0" w:type="auto"/>
          </w:tcPr>
          <w:p w:rsidR="00603A40" w:rsidRPr="00603A40" w:rsidRDefault="00603A40" w:rsidP="00E42119">
            <w:pPr>
              <w:pStyle w:val="af2"/>
              <w:jc w:val="center"/>
              <w:rPr>
                <w:sz w:val="25"/>
                <w:szCs w:val="28"/>
              </w:rPr>
            </w:pPr>
            <w:r w:rsidRPr="00603A40">
              <w:rPr>
                <w:sz w:val="25"/>
                <w:szCs w:val="28"/>
              </w:rPr>
              <w:t>1</w:t>
            </w:r>
          </w:p>
        </w:tc>
        <w:tc>
          <w:tcPr>
            <w:tcW w:w="0" w:type="auto"/>
          </w:tcPr>
          <w:p w:rsidR="00603A40" w:rsidRPr="00603A40" w:rsidRDefault="00603A40" w:rsidP="00E42119">
            <w:pPr>
              <w:pStyle w:val="af2"/>
              <w:jc w:val="both"/>
              <w:rPr>
                <w:sz w:val="25"/>
                <w:szCs w:val="28"/>
              </w:rPr>
            </w:pPr>
            <w:r w:rsidRPr="00603A40">
              <w:rPr>
                <w:sz w:val="25"/>
                <w:szCs w:val="28"/>
              </w:rPr>
              <w:t xml:space="preserve">Одиночные кустарники и лианы высотой  до </w:t>
            </w:r>
            <w:smartTag w:uri="urn:schemas-microsoft-com:office:smarttags" w:element="metricconverter">
              <w:smartTagPr>
                <w:attr w:name="ProductID" w:val="1 м"/>
              </w:smartTagPr>
              <w:r w:rsidRPr="00603A40">
                <w:rPr>
                  <w:sz w:val="25"/>
                  <w:szCs w:val="28"/>
                </w:rPr>
                <w:t>1 м</w:t>
              </w:r>
            </w:smartTag>
            <w:r w:rsidRPr="00603A40">
              <w:rPr>
                <w:sz w:val="25"/>
                <w:szCs w:val="28"/>
              </w:rPr>
              <w:t>, шт.</w:t>
            </w:r>
          </w:p>
        </w:tc>
        <w:tc>
          <w:tcPr>
            <w:tcW w:w="0" w:type="auto"/>
          </w:tcPr>
          <w:p w:rsidR="00603A40" w:rsidRPr="00603A40" w:rsidRDefault="00603A40" w:rsidP="00E42119">
            <w:pPr>
              <w:pStyle w:val="af2"/>
              <w:jc w:val="center"/>
              <w:rPr>
                <w:sz w:val="25"/>
                <w:szCs w:val="28"/>
              </w:rPr>
            </w:pPr>
            <w:r w:rsidRPr="00603A40">
              <w:rPr>
                <w:sz w:val="25"/>
                <w:szCs w:val="28"/>
              </w:rPr>
              <w:t>150</w:t>
            </w:r>
          </w:p>
        </w:tc>
      </w:tr>
      <w:tr w:rsidR="00603A40" w:rsidRPr="00603A40" w:rsidTr="00E42119">
        <w:trPr>
          <w:jc w:val="center"/>
        </w:trPr>
        <w:tc>
          <w:tcPr>
            <w:tcW w:w="0" w:type="auto"/>
          </w:tcPr>
          <w:p w:rsidR="00603A40" w:rsidRPr="00603A40" w:rsidRDefault="00603A40" w:rsidP="00E42119">
            <w:pPr>
              <w:pStyle w:val="af2"/>
              <w:jc w:val="center"/>
              <w:rPr>
                <w:sz w:val="25"/>
                <w:szCs w:val="28"/>
              </w:rPr>
            </w:pPr>
            <w:r w:rsidRPr="00603A40">
              <w:rPr>
                <w:sz w:val="25"/>
                <w:szCs w:val="28"/>
              </w:rPr>
              <w:t>2</w:t>
            </w:r>
          </w:p>
        </w:tc>
        <w:tc>
          <w:tcPr>
            <w:tcW w:w="0" w:type="auto"/>
          </w:tcPr>
          <w:p w:rsidR="00603A40" w:rsidRPr="00603A40" w:rsidRDefault="00603A40" w:rsidP="00E42119">
            <w:pPr>
              <w:pStyle w:val="af2"/>
              <w:jc w:val="both"/>
              <w:rPr>
                <w:sz w:val="25"/>
                <w:szCs w:val="28"/>
              </w:rPr>
            </w:pPr>
            <w:r w:rsidRPr="00603A40">
              <w:rPr>
                <w:sz w:val="25"/>
                <w:szCs w:val="28"/>
              </w:rPr>
              <w:t xml:space="preserve">Одиночные кустарники и лианы высотой до </w:t>
            </w:r>
            <w:smartTag w:uri="urn:schemas-microsoft-com:office:smarttags" w:element="metricconverter">
              <w:smartTagPr>
                <w:attr w:name="ProductID" w:val="2 м"/>
              </w:smartTagPr>
              <w:r w:rsidRPr="00603A40">
                <w:rPr>
                  <w:sz w:val="25"/>
                  <w:szCs w:val="28"/>
                </w:rPr>
                <w:t>2 м</w:t>
              </w:r>
            </w:smartTag>
            <w:r w:rsidRPr="00603A40">
              <w:rPr>
                <w:sz w:val="25"/>
                <w:szCs w:val="28"/>
              </w:rPr>
              <w:t>, шт.</w:t>
            </w:r>
          </w:p>
        </w:tc>
        <w:tc>
          <w:tcPr>
            <w:tcW w:w="0" w:type="auto"/>
          </w:tcPr>
          <w:p w:rsidR="00603A40" w:rsidRPr="00603A40" w:rsidRDefault="00603A40" w:rsidP="00E42119">
            <w:pPr>
              <w:pStyle w:val="af2"/>
              <w:jc w:val="center"/>
              <w:rPr>
                <w:sz w:val="25"/>
                <w:szCs w:val="28"/>
              </w:rPr>
            </w:pPr>
            <w:r w:rsidRPr="00603A40">
              <w:rPr>
                <w:sz w:val="25"/>
                <w:szCs w:val="28"/>
              </w:rPr>
              <w:t>250</w:t>
            </w:r>
          </w:p>
        </w:tc>
      </w:tr>
      <w:tr w:rsidR="00603A40" w:rsidRPr="00603A40" w:rsidTr="00E42119">
        <w:trPr>
          <w:jc w:val="center"/>
        </w:trPr>
        <w:tc>
          <w:tcPr>
            <w:tcW w:w="0" w:type="auto"/>
          </w:tcPr>
          <w:p w:rsidR="00603A40" w:rsidRPr="00603A40" w:rsidRDefault="00603A40" w:rsidP="00E42119">
            <w:pPr>
              <w:pStyle w:val="af2"/>
              <w:jc w:val="center"/>
              <w:rPr>
                <w:sz w:val="25"/>
                <w:szCs w:val="28"/>
              </w:rPr>
            </w:pPr>
            <w:r w:rsidRPr="00603A40">
              <w:rPr>
                <w:sz w:val="25"/>
                <w:szCs w:val="28"/>
              </w:rPr>
              <w:t>3</w:t>
            </w:r>
          </w:p>
        </w:tc>
        <w:tc>
          <w:tcPr>
            <w:tcW w:w="0" w:type="auto"/>
          </w:tcPr>
          <w:p w:rsidR="00603A40" w:rsidRPr="00603A40" w:rsidRDefault="00603A40" w:rsidP="00E42119">
            <w:pPr>
              <w:pStyle w:val="af2"/>
              <w:jc w:val="both"/>
              <w:rPr>
                <w:sz w:val="25"/>
                <w:szCs w:val="28"/>
              </w:rPr>
            </w:pPr>
            <w:r w:rsidRPr="00603A40">
              <w:rPr>
                <w:sz w:val="25"/>
                <w:szCs w:val="28"/>
              </w:rPr>
              <w:t>Одиночные кустарники и лианы высотой  2-</w:t>
            </w:r>
            <w:smartTag w:uri="urn:schemas-microsoft-com:office:smarttags" w:element="metricconverter">
              <w:smartTagPr>
                <w:attr w:name="ProductID" w:val="3 м"/>
              </w:smartTagPr>
              <w:r w:rsidRPr="00603A40">
                <w:rPr>
                  <w:sz w:val="25"/>
                  <w:szCs w:val="28"/>
                </w:rPr>
                <w:t>3 м</w:t>
              </w:r>
            </w:smartTag>
            <w:r w:rsidRPr="00603A40">
              <w:rPr>
                <w:sz w:val="25"/>
                <w:szCs w:val="28"/>
              </w:rPr>
              <w:t>, шт.</w:t>
            </w:r>
          </w:p>
        </w:tc>
        <w:tc>
          <w:tcPr>
            <w:tcW w:w="0" w:type="auto"/>
          </w:tcPr>
          <w:p w:rsidR="00603A40" w:rsidRPr="00603A40" w:rsidRDefault="00603A40" w:rsidP="00E42119">
            <w:pPr>
              <w:pStyle w:val="af2"/>
              <w:jc w:val="center"/>
              <w:rPr>
                <w:sz w:val="25"/>
                <w:szCs w:val="28"/>
              </w:rPr>
            </w:pPr>
            <w:r w:rsidRPr="00603A40">
              <w:rPr>
                <w:sz w:val="25"/>
                <w:szCs w:val="28"/>
              </w:rPr>
              <w:t>350</w:t>
            </w:r>
          </w:p>
        </w:tc>
      </w:tr>
      <w:tr w:rsidR="00603A40" w:rsidRPr="00603A40" w:rsidTr="00E42119">
        <w:trPr>
          <w:jc w:val="center"/>
        </w:trPr>
        <w:tc>
          <w:tcPr>
            <w:tcW w:w="0" w:type="auto"/>
          </w:tcPr>
          <w:p w:rsidR="00603A40" w:rsidRPr="00603A40" w:rsidRDefault="00603A40" w:rsidP="00E42119">
            <w:pPr>
              <w:pStyle w:val="af2"/>
              <w:jc w:val="center"/>
              <w:rPr>
                <w:sz w:val="25"/>
                <w:szCs w:val="28"/>
              </w:rPr>
            </w:pPr>
            <w:r w:rsidRPr="00603A40">
              <w:rPr>
                <w:sz w:val="25"/>
                <w:szCs w:val="28"/>
              </w:rPr>
              <w:t>4</w:t>
            </w:r>
          </w:p>
        </w:tc>
        <w:tc>
          <w:tcPr>
            <w:tcW w:w="0" w:type="auto"/>
          </w:tcPr>
          <w:p w:rsidR="00603A40" w:rsidRPr="00603A40" w:rsidRDefault="00603A40" w:rsidP="00E42119">
            <w:pPr>
              <w:pStyle w:val="af2"/>
              <w:jc w:val="both"/>
              <w:rPr>
                <w:sz w:val="25"/>
                <w:szCs w:val="28"/>
              </w:rPr>
            </w:pPr>
            <w:r w:rsidRPr="00603A40">
              <w:rPr>
                <w:sz w:val="25"/>
                <w:szCs w:val="28"/>
              </w:rPr>
              <w:t>Одиночные кустарники и лианы высотой  до 4-</w:t>
            </w:r>
            <w:smartTag w:uri="urn:schemas-microsoft-com:office:smarttags" w:element="metricconverter">
              <w:smartTagPr>
                <w:attr w:name="ProductID" w:val="5 м"/>
              </w:smartTagPr>
              <w:r w:rsidRPr="00603A40">
                <w:rPr>
                  <w:sz w:val="25"/>
                  <w:szCs w:val="28"/>
                </w:rPr>
                <w:t>5 м</w:t>
              </w:r>
            </w:smartTag>
            <w:r w:rsidRPr="00603A40">
              <w:rPr>
                <w:sz w:val="25"/>
                <w:szCs w:val="28"/>
              </w:rPr>
              <w:t>, шт.</w:t>
            </w:r>
          </w:p>
        </w:tc>
        <w:tc>
          <w:tcPr>
            <w:tcW w:w="0" w:type="auto"/>
          </w:tcPr>
          <w:p w:rsidR="00603A40" w:rsidRPr="00603A40" w:rsidRDefault="00603A40" w:rsidP="00E42119">
            <w:pPr>
              <w:pStyle w:val="af2"/>
              <w:jc w:val="center"/>
              <w:rPr>
                <w:sz w:val="25"/>
                <w:szCs w:val="28"/>
              </w:rPr>
            </w:pPr>
            <w:r w:rsidRPr="00603A40">
              <w:rPr>
                <w:sz w:val="25"/>
                <w:szCs w:val="28"/>
              </w:rPr>
              <w:t>500</w:t>
            </w:r>
          </w:p>
        </w:tc>
      </w:tr>
      <w:tr w:rsidR="00603A40" w:rsidRPr="00603A40" w:rsidTr="00E42119">
        <w:trPr>
          <w:jc w:val="center"/>
        </w:trPr>
        <w:tc>
          <w:tcPr>
            <w:tcW w:w="0" w:type="auto"/>
          </w:tcPr>
          <w:p w:rsidR="00603A40" w:rsidRPr="00603A40" w:rsidRDefault="00603A40" w:rsidP="00E42119">
            <w:pPr>
              <w:pStyle w:val="af2"/>
              <w:jc w:val="center"/>
              <w:rPr>
                <w:sz w:val="25"/>
                <w:szCs w:val="28"/>
              </w:rPr>
            </w:pPr>
            <w:r w:rsidRPr="00603A40">
              <w:rPr>
                <w:sz w:val="25"/>
                <w:szCs w:val="28"/>
              </w:rPr>
              <w:t>5</w:t>
            </w:r>
          </w:p>
        </w:tc>
        <w:tc>
          <w:tcPr>
            <w:tcW w:w="0" w:type="auto"/>
          </w:tcPr>
          <w:p w:rsidR="00603A40" w:rsidRPr="00603A40" w:rsidRDefault="00603A40" w:rsidP="00E42119">
            <w:pPr>
              <w:pStyle w:val="af2"/>
              <w:jc w:val="both"/>
              <w:rPr>
                <w:sz w:val="25"/>
                <w:szCs w:val="28"/>
              </w:rPr>
            </w:pPr>
            <w:r w:rsidRPr="00603A40">
              <w:rPr>
                <w:sz w:val="25"/>
                <w:szCs w:val="28"/>
              </w:rPr>
              <w:t>Экзотические кустарники, несвойственные для условий средней полосы России (падуб, магнолия, скумпия и др.)</w:t>
            </w:r>
          </w:p>
        </w:tc>
        <w:tc>
          <w:tcPr>
            <w:tcW w:w="0" w:type="auto"/>
          </w:tcPr>
          <w:p w:rsidR="00603A40" w:rsidRPr="00603A40" w:rsidRDefault="00603A40" w:rsidP="00E42119">
            <w:pPr>
              <w:pStyle w:val="af2"/>
              <w:jc w:val="center"/>
              <w:rPr>
                <w:sz w:val="25"/>
                <w:szCs w:val="28"/>
              </w:rPr>
            </w:pPr>
            <w:r w:rsidRPr="00603A40">
              <w:rPr>
                <w:sz w:val="25"/>
                <w:szCs w:val="28"/>
              </w:rPr>
              <w:t>700</w:t>
            </w:r>
          </w:p>
        </w:tc>
      </w:tr>
      <w:tr w:rsidR="00603A40" w:rsidRPr="00603A40" w:rsidTr="00E42119">
        <w:trPr>
          <w:jc w:val="center"/>
        </w:trPr>
        <w:tc>
          <w:tcPr>
            <w:tcW w:w="0" w:type="auto"/>
          </w:tcPr>
          <w:p w:rsidR="00603A40" w:rsidRPr="00603A40" w:rsidRDefault="00603A40" w:rsidP="00E42119">
            <w:pPr>
              <w:pStyle w:val="af2"/>
              <w:jc w:val="center"/>
              <w:rPr>
                <w:sz w:val="25"/>
                <w:szCs w:val="28"/>
              </w:rPr>
            </w:pPr>
            <w:r w:rsidRPr="00603A40">
              <w:rPr>
                <w:sz w:val="25"/>
                <w:szCs w:val="28"/>
              </w:rPr>
              <w:t>6</w:t>
            </w:r>
          </w:p>
        </w:tc>
        <w:tc>
          <w:tcPr>
            <w:tcW w:w="0" w:type="auto"/>
          </w:tcPr>
          <w:p w:rsidR="00603A40" w:rsidRPr="00603A40" w:rsidRDefault="00603A40" w:rsidP="00E42119">
            <w:pPr>
              <w:pStyle w:val="af2"/>
              <w:jc w:val="both"/>
              <w:rPr>
                <w:sz w:val="25"/>
                <w:szCs w:val="28"/>
              </w:rPr>
            </w:pPr>
            <w:r w:rsidRPr="00603A40">
              <w:rPr>
                <w:sz w:val="25"/>
                <w:szCs w:val="28"/>
              </w:rPr>
              <w:t xml:space="preserve">Однорядная живая изгородь, </w:t>
            </w:r>
            <w:proofErr w:type="gramStart"/>
            <w:r w:rsidRPr="00603A40">
              <w:rPr>
                <w:sz w:val="25"/>
                <w:szCs w:val="28"/>
              </w:rPr>
              <w:t>м</w:t>
            </w:r>
            <w:proofErr w:type="gramEnd"/>
            <w:r w:rsidRPr="00603A40">
              <w:rPr>
                <w:sz w:val="25"/>
                <w:szCs w:val="28"/>
              </w:rPr>
              <w:t>.</w:t>
            </w:r>
          </w:p>
        </w:tc>
        <w:tc>
          <w:tcPr>
            <w:tcW w:w="0" w:type="auto"/>
          </w:tcPr>
          <w:p w:rsidR="00603A40" w:rsidRPr="00603A40" w:rsidRDefault="00603A40" w:rsidP="00E42119">
            <w:pPr>
              <w:pStyle w:val="af2"/>
              <w:jc w:val="center"/>
              <w:rPr>
                <w:sz w:val="25"/>
                <w:szCs w:val="28"/>
              </w:rPr>
            </w:pPr>
            <w:r w:rsidRPr="00603A40">
              <w:rPr>
                <w:sz w:val="25"/>
                <w:szCs w:val="28"/>
              </w:rPr>
              <w:t>200</w:t>
            </w:r>
          </w:p>
        </w:tc>
      </w:tr>
      <w:tr w:rsidR="00603A40" w:rsidRPr="00603A40" w:rsidTr="00E42119">
        <w:trPr>
          <w:jc w:val="center"/>
        </w:trPr>
        <w:tc>
          <w:tcPr>
            <w:tcW w:w="0" w:type="auto"/>
          </w:tcPr>
          <w:p w:rsidR="00603A40" w:rsidRPr="00603A40" w:rsidRDefault="00603A40" w:rsidP="00E42119">
            <w:pPr>
              <w:pStyle w:val="af2"/>
              <w:jc w:val="center"/>
              <w:rPr>
                <w:sz w:val="25"/>
                <w:szCs w:val="28"/>
              </w:rPr>
            </w:pPr>
            <w:r w:rsidRPr="00603A40">
              <w:rPr>
                <w:sz w:val="25"/>
                <w:szCs w:val="28"/>
              </w:rPr>
              <w:t>7</w:t>
            </w:r>
          </w:p>
        </w:tc>
        <w:tc>
          <w:tcPr>
            <w:tcW w:w="0" w:type="auto"/>
          </w:tcPr>
          <w:p w:rsidR="00603A40" w:rsidRPr="00603A40" w:rsidRDefault="00603A40" w:rsidP="00E42119">
            <w:pPr>
              <w:pStyle w:val="af2"/>
              <w:jc w:val="both"/>
              <w:rPr>
                <w:sz w:val="25"/>
                <w:szCs w:val="28"/>
              </w:rPr>
            </w:pPr>
            <w:r w:rsidRPr="00603A40">
              <w:rPr>
                <w:sz w:val="25"/>
                <w:szCs w:val="28"/>
              </w:rPr>
              <w:t xml:space="preserve">Двухрядная живая изгородь, </w:t>
            </w:r>
            <w:proofErr w:type="gramStart"/>
            <w:r w:rsidRPr="00603A40">
              <w:rPr>
                <w:sz w:val="25"/>
                <w:szCs w:val="28"/>
              </w:rPr>
              <w:t>м</w:t>
            </w:r>
            <w:proofErr w:type="gramEnd"/>
            <w:r w:rsidRPr="00603A40">
              <w:rPr>
                <w:sz w:val="25"/>
                <w:szCs w:val="28"/>
              </w:rPr>
              <w:t>.</w:t>
            </w:r>
          </w:p>
        </w:tc>
        <w:tc>
          <w:tcPr>
            <w:tcW w:w="0" w:type="auto"/>
          </w:tcPr>
          <w:p w:rsidR="00603A40" w:rsidRPr="00603A40" w:rsidRDefault="00603A40" w:rsidP="00E42119">
            <w:pPr>
              <w:pStyle w:val="af2"/>
              <w:jc w:val="center"/>
              <w:rPr>
                <w:sz w:val="25"/>
                <w:szCs w:val="28"/>
              </w:rPr>
            </w:pPr>
            <w:r w:rsidRPr="00603A40">
              <w:rPr>
                <w:sz w:val="25"/>
                <w:szCs w:val="28"/>
              </w:rPr>
              <w:t>350</w:t>
            </w:r>
          </w:p>
        </w:tc>
      </w:tr>
      <w:tr w:rsidR="00603A40" w:rsidRPr="00603A40" w:rsidTr="00E42119">
        <w:trPr>
          <w:jc w:val="center"/>
        </w:trPr>
        <w:tc>
          <w:tcPr>
            <w:tcW w:w="0" w:type="auto"/>
          </w:tcPr>
          <w:p w:rsidR="00603A40" w:rsidRPr="00603A40" w:rsidRDefault="00603A40" w:rsidP="00E42119">
            <w:pPr>
              <w:pStyle w:val="af2"/>
              <w:jc w:val="center"/>
              <w:rPr>
                <w:sz w:val="25"/>
                <w:szCs w:val="28"/>
              </w:rPr>
            </w:pPr>
            <w:r w:rsidRPr="00603A40">
              <w:rPr>
                <w:sz w:val="25"/>
                <w:szCs w:val="28"/>
              </w:rPr>
              <w:t>8</w:t>
            </w:r>
          </w:p>
        </w:tc>
        <w:tc>
          <w:tcPr>
            <w:tcW w:w="0" w:type="auto"/>
          </w:tcPr>
          <w:p w:rsidR="00603A40" w:rsidRPr="00603A40" w:rsidRDefault="00603A40" w:rsidP="00E42119">
            <w:pPr>
              <w:pStyle w:val="af2"/>
              <w:jc w:val="both"/>
              <w:rPr>
                <w:sz w:val="25"/>
                <w:szCs w:val="28"/>
              </w:rPr>
            </w:pPr>
            <w:r w:rsidRPr="00603A40">
              <w:rPr>
                <w:sz w:val="25"/>
                <w:szCs w:val="28"/>
              </w:rPr>
              <w:t>Газон партерный, кв. м.</w:t>
            </w:r>
          </w:p>
        </w:tc>
        <w:tc>
          <w:tcPr>
            <w:tcW w:w="0" w:type="auto"/>
          </w:tcPr>
          <w:p w:rsidR="00603A40" w:rsidRPr="00603A40" w:rsidRDefault="00603A40" w:rsidP="00E42119">
            <w:pPr>
              <w:pStyle w:val="af2"/>
              <w:jc w:val="center"/>
              <w:rPr>
                <w:sz w:val="25"/>
                <w:szCs w:val="28"/>
              </w:rPr>
            </w:pPr>
            <w:r w:rsidRPr="00603A40">
              <w:rPr>
                <w:sz w:val="25"/>
                <w:szCs w:val="28"/>
              </w:rPr>
              <w:t>200</w:t>
            </w:r>
          </w:p>
        </w:tc>
      </w:tr>
      <w:tr w:rsidR="00603A40" w:rsidRPr="00603A40" w:rsidTr="00E42119">
        <w:trPr>
          <w:jc w:val="center"/>
        </w:trPr>
        <w:tc>
          <w:tcPr>
            <w:tcW w:w="0" w:type="auto"/>
          </w:tcPr>
          <w:p w:rsidR="00603A40" w:rsidRPr="00603A40" w:rsidRDefault="00603A40" w:rsidP="00E42119">
            <w:pPr>
              <w:pStyle w:val="af2"/>
              <w:jc w:val="center"/>
              <w:rPr>
                <w:sz w:val="25"/>
                <w:szCs w:val="28"/>
              </w:rPr>
            </w:pPr>
            <w:r w:rsidRPr="00603A40">
              <w:rPr>
                <w:sz w:val="25"/>
                <w:szCs w:val="28"/>
              </w:rPr>
              <w:t>9</w:t>
            </w:r>
          </w:p>
        </w:tc>
        <w:tc>
          <w:tcPr>
            <w:tcW w:w="0" w:type="auto"/>
          </w:tcPr>
          <w:p w:rsidR="00603A40" w:rsidRPr="00603A40" w:rsidRDefault="00603A40" w:rsidP="00E42119">
            <w:pPr>
              <w:pStyle w:val="af2"/>
              <w:jc w:val="both"/>
              <w:rPr>
                <w:sz w:val="25"/>
                <w:szCs w:val="28"/>
              </w:rPr>
            </w:pPr>
            <w:r w:rsidRPr="00603A40">
              <w:rPr>
                <w:sz w:val="25"/>
                <w:szCs w:val="28"/>
              </w:rPr>
              <w:t>Естественный травяной покров, кв. м.</w:t>
            </w:r>
          </w:p>
        </w:tc>
        <w:tc>
          <w:tcPr>
            <w:tcW w:w="0" w:type="auto"/>
          </w:tcPr>
          <w:p w:rsidR="00603A40" w:rsidRPr="00603A40" w:rsidRDefault="00603A40" w:rsidP="00E42119">
            <w:pPr>
              <w:pStyle w:val="af2"/>
              <w:jc w:val="center"/>
              <w:rPr>
                <w:sz w:val="25"/>
                <w:szCs w:val="28"/>
              </w:rPr>
            </w:pPr>
            <w:r w:rsidRPr="00603A40">
              <w:rPr>
                <w:sz w:val="25"/>
                <w:szCs w:val="28"/>
              </w:rPr>
              <w:t>150</w:t>
            </w:r>
          </w:p>
        </w:tc>
      </w:tr>
      <w:tr w:rsidR="00603A40" w:rsidRPr="00603A40" w:rsidTr="00E42119">
        <w:trPr>
          <w:jc w:val="center"/>
        </w:trPr>
        <w:tc>
          <w:tcPr>
            <w:tcW w:w="0" w:type="auto"/>
          </w:tcPr>
          <w:p w:rsidR="00603A40" w:rsidRPr="00603A40" w:rsidRDefault="00603A40" w:rsidP="00E42119">
            <w:pPr>
              <w:pStyle w:val="af2"/>
              <w:jc w:val="center"/>
              <w:rPr>
                <w:sz w:val="25"/>
                <w:szCs w:val="28"/>
              </w:rPr>
            </w:pPr>
            <w:r w:rsidRPr="00603A40">
              <w:rPr>
                <w:sz w:val="25"/>
                <w:szCs w:val="28"/>
              </w:rPr>
              <w:t>10</w:t>
            </w:r>
          </w:p>
        </w:tc>
        <w:tc>
          <w:tcPr>
            <w:tcW w:w="0" w:type="auto"/>
          </w:tcPr>
          <w:p w:rsidR="00603A40" w:rsidRPr="00603A40" w:rsidRDefault="00603A40" w:rsidP="00E42119">
            <w:pPr>
              <w:pStyle w:val="af2"/>
              <w:jc w:val="both"/>
              <w:rPr>
                <w:sz w:val="25"/>
                <w:szCs w:val="28"/>
              </w:rPr>
            </w:pPr>
            <w:r w:rsidRPr="00603A40">
              <w:rPr>
                <w:sz w:val="25"/>
                <w:szCs w:val="28"/>
              </w:rPr>
              <w:t>Газон луговой, кв. м.</w:t>
            </w:r>
          </w:p>
        </w:tc>
        <w:tc>
          <w:tcPr>
            <w:tcW w:w="0" w:type="auto"/>
          </w:tcPr>
          <w:p w:rsidR="00603A40" w:rsidRPr="00603A40" w:rsidRDefault="00603A40" w:rsidP="00E42119">
            <w:pPr>
              <w:pStyle w:val="af2"/>
              <w:jc w:val="center"/>
              <w:rPr>
                <w:sz w:val="25"/>
                <w:szCs w:val="28"/>
              </w:rPr>
            </w:pPr>
            <w:r w:rsidRPr="00603A40">
              <w:rPr>
                <w:sz w:val="25"/>
                <w:szCs w:val="28"/>
              </w:rPr>
              <w:t>200</w:t>
            </w:r>
          </w:p>
        </w:tc>
      </w:tr>
      <w:tr w:rsidR="00603A40" w:rsidRPr="00603A40" w:rsidTr="00E42119">
        <w:trPr>
          <w:jc w:val="center"/>
        </w:trPr>
        <w:tc>
          <w:tcPr>
            <w:tcW w:w="0" w:type="auto"/>
          </w:tcPr>
          <w:p w:rsidR="00603A40" w:rsidRPr="00603A40" w:rsidRDefault="00603A40" w:rsidP="00E42119">
            <w:pPr>
              <w:pStyle w:val="af2"/>
              <w:jc w:val="center"/>
              <w:rPr>
                <w:sz w:val="25"/>
                <w:szCs w:val="28"/>
              </w:rPr>
            </w:pPr>
            <w:r w:rsidRPr="00603A40">
              <w:rPr>
                <w:sz w:val="25"/>
                <w:szCs w:val="28"/>
              </w:rPr>
              <w:t>11</w:t>
            </w:r>
          </w:p>
        </w:tc>
        <w:tc>
          <w:tcPr>
            <w:tcW w:w="0" w:type="auto"/>
          </w:tcPr>
          <w:p w:rsidR="00603A40" w:rsidRPr="00603A40" w:rsidRDefault="00603A40" w:rsidP="00E42119">
            <w:pPr>
              <w:pStyle w:val="af2"/>
              <w:jc w:val="both"/>
              <w:rPr>
                <w:sz w:val="25"/>
                <w:szCs w:val="28"/>
              </w:rPr>
            </w:pPr>
            <w:r w:rsidRPr="00603A40">
              <w:rPr>
                <w:sz w:val="25"/>
                <w:szCs w:val="28"/>
              </w:rPr>
              <w:t>Цветник, кв. м.</w:t>
            </w:r>
          </w:p>
        </w:tc>
        <w:tc>
          <w:tcPr>
            <w:tcW w:w="0" w:type="auto"/>
          </w:tcPr>
          <w:p w:rsidR="00603A40" w:rsidRPr="00603A40" w:rsidRDefault="00603A40" w:rsidP="00E42119">
            <w:pPr>
              <w:pStyle w:val="af2"/>
              <w:jc w:val="center"/>
              <w:rPr>
                <w:sz w:val="25"/>
                <w:szCs w:val="28"/>
              </w:rPr>
            </w:pPr>
            <w:r w:rsidRPr="00603A40">
              <w:rPr>
                <w:sz w:val="25"/>
                <w:szCs w:val="28"/>
              </w:rPr>
              <w:t>250</w:t>
            </w:r>
          </w:p>
        </w:tc>
      </w:tr>
    </w:tbl>
    <w:p w:rsidR="00603A40" w:rsidRPr="00603A40" w:rsidRDefault="00603A40" w:rsidP="00603A40">
      <w:pPr>
        <w:pStyle w:val="af2"/>
        <w:rPr>
          <w:sz w:val="25"/>
          <w:szCs w:val="28"/>
        </w:rPr>
        <w:sectPr w:rsidR="00603A40" w:rsidRPr="00603A40" w:rsidSect="002101C6">
          <w:pgSz w:w="11906" w:h="16838"/>
          <w:pgMar w:top="993" w:right="851" w:bottom="993" w:left="1418" w:header="709" w:footer="709" w:gutter="0"/>
          <w:cols w:space="708"/>
          <w:docGrid w:linePitch="360"/>
        </w:sectPr>
      </w:pPr>
    </w:p>
    <w:p w:rsidR="00603A40" w:rsidRPr="00603A40" w:rsidRDefault="00603A40" w:rsidP="00603A40">
      <w:pPr>
        <w:pStyle w:val="af2"/>
        <w:jc w:val="right"/>
        <w:rPr>
          <w:sz w:val="25"/>
          <w:szCs w:val="28"/>
        </w:rPr>
      </w:pPr>
      <w:r w:rsidRPr="00603A40">
        <w:rPr>
          <w:sz w:val="25"/>
          <w:szCs w:val="28"/>
        </w:rPr>
        <w:lastRenderedPageBreak/>
        <w:t>Таблица №3</w:t>
      </w:r>
    </w:p>
    <w:p w:rsidR="00603A40" w:rsidRPr="00603A40" w:rsidRDefault="00603A40" w:rsidP="00603A40">
      <w:pPr>
        <w:jc w:val="center"/>
        <w:rPr>
          <w:rFonts w:ascii="Times New Roman" w:hAnsi="Times New Roman" w:cs="Times New Roman"/>
          <w:b/>
          <w:sz w:val="28"/>
          <w:szCs w:val="28"/>
        </w:rPr>
      </w:pPr>
    </w:p>
    <w:p w:rsidR="00603A40" w:rsidRPr="00603A40" w:rsidRDefault="00603A40" w:rsidP="00603A40">
      <w:pPr>
        <w:jc w:val="center"/>
        <w:rPr>
          <w:rFonts w:ascii="Times New Roman" w:hAnsi="Times New Roman" w:cs="Times New Roman"/>
          <w:b/>
          <w:sz w:val="28"/>
          <w:szCs w:val="28"/>
        </w:rPr>
      </w:pPr>
      <w:r w:rsidRPr="00603A40">
        <w:rPr>
          <w:rFonts w:ascii="Times New Roman" w:hAnsi="Times New Roman" w:cs="Times New Roman"/>
          <w:b/>
          <w:sz w:val="28"/>
          <w:szCs w:val="28"/>
        </w:rPr>
        <w:t>В Е Д О М О С Т Ь</w:t>
      </w:r>
    </w:p>
    <w:p w:rsidR="00603A40" w:rsidRPr="00603A40" w:rsidRDefault="00603A40" w:rsidP="00603A40">
      <w:pPr>
        <w:jc w:val="center"/>
        <w:rPr>
          <w:rFonts w:ascii="Times New Roman" w:hAnsi="Times New Roman" w:cs="Times New Roman"/>
          <w:b/>
        </w:rPr>
      </w:pPr>
      <w:r w:rsidRPr="00603A40">
        <w:rPr>
          <w:rFonts w:ascii="Times New Roman" w:hAnsi="Times New Roman" w:cs="Times New Roman"/>
          <w:b/>
        </w:rPr>
        <w:t xml:space="preserve">УЧЕТА  ЗЕЛЕНЫХ  НАСАЖДЕНИЙ  ДЛЯ  ИСЧИСЛЕНИЯ  РАЗМЕРА  УЩЕРБА, </w:t>
      </w:r>
    </w:p>
    <w:p w:rsidR="00603A40" w:rsidRPr="00603A40" w:rsidRDefault="00603A40" w:rsidP="00603A40">
      <w:pPr>
        <w:jc w:val="center"/>
        <w:rPr>
          <w:rFonts w:ascii="Times New Roman" w:hAnsi="Times New Roman" w:cs="Times New Roman"/>
          <w:b/>
        </w:rPr>
      </w:pPr>
      <w:proofErr w:type="gramStart"/>
      <w:r w:rsidRPr="00603A40">
        <w:rPr>
          <w:rFonts w:ascii="Times New Roman" w:hAnsi="Times New Roman" w:cs="Times New Roman"/>
          <w:b/>
        </w:rPr>
        <w:t>ВЫЗЫВАЕМОГО</w:t>
      </w:r>
      <w:proofErr w:type="gramEnd"/>
      <w:r w:rsidRPr="00603A40">
        <w:rPr>
          <w:rFonts w:ascii="Times New Roman" w:hAnsi="Times New Roman" w:cs="Times New Roman"/>
          <w:b/>
        </w:rPr>
        <w:t xml:space="preserve">  ИХ  УНИЧТОЖЕНИЕМ  И  ПОВРЕЖДЕНИЕМ</w:t>
      </w:r>
    </w:p>
    <w:p w:rsidR="00603A40" w:rsidRPr="00603A40" w:rsidRDefault="00603A40" w:rsidP="00603A40">
      <w:pPr>
        <w:rPr>
          <w:rFonts w:ascii="Times New Roman" w:hAnsi="Times New Roman" w:cs="Times New Roman"/>
          <w:b/>
        </w:rPr>
      </w:pPr>
    </w:p>
    <w:p w:rsidR="00603A40" w:rsidRPr="00603A40" w:rsidRDefault="00603A40" w:rsidP="00603A40">
      <w:pPr>
        <w:rPr>
          <w:rFonts w:ascii="Times New Roman" w:hAnsi="Times New Roman" w:cs="Times New Roman"/>
        </w:rPr>
      </w:pPr>
    </w:p>
    <w:tbl>
      <w:tblPr>
        <w:tblW w:w="1578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92"/>
        <w:gridCol w:w="1543"/>
        <w:gridCol w:w="955"/>
        <w:gridCol w:w="1853"/>
        <w:gridCol w:w="1507"/>
        <w:gridCol w:w="1633"/>
        <w:gridCol w:w="1454"/>
        <w:gridCol w:w="1436"/>
        <w:gridCol w:w="1785"/>
        <w:gridCol w:w="1181"/>
        <w:gridCol w:w="1211"/>
        <w:gridCol w:w="834"/>
      </w:tblGrid>
      <w:tr w:rsidR="00603A40" w:rsidRPr="00603A40" w:rsidTr="00E42119">
        <w:trPr>
          <w:tblCellSpacing w:w="15" w:type="dxa"/>
        </w:trPr>
        <w:tc>
          <w:tcPr>
            <w:tcW w:w="347" w:type="dxa"/>
          </w:tcPr>
          <w:p w:rsidR="00603A40" w:rsidRPr="00603A40" w:rsidRDefault="00603A40" w:rsidP="00E42119">
            <w:pPr>
              <w:pStyle w:val="af2"/>
              <w:jc w:val="center"/>
              <w:rPr>
                <w:sz w:val="22"/>
                <w:szCs w:val="22"/>
              </w:rPr>
            </w:pPr>
            <w:r w:rsidRPr="00603A40">
              <w:rPr>
                <w:sz w:val="22"/>
                <w:szCs w:val="22"/>
              </w:rPr>
              <w:t xml:space="preserve">N   </w:t>
            </w:r>
            <w:r w:rsidRPr="00603A40">
              <w:rPr>
                <w:sz w:val="22"/>
                <w:szCs w:val="22"/>
              </w:rPr>
              <w:br/>
            </w:r>
            <w:proofErr w:type="spellStart"/>
            <w:proofErr w:type="gramStart"/>
            <w:r w:rsidRPr="00603A40">
              <w:rPr>
                <w:sz w:val="22"/>
                <w:szCs w:val="22"/>
              </w:rPr>
              <w:t>п</w:t>
            </w:r>
            <w:proofErr w:type="spellEnd"/>
            <w:proofErr w:type="gramEnd"/>
            <w:r w:rsidRPr="00603A40">
              <w:rPr>
                <w:sz w:val="22"/>
                <w:szCs w:val="22"/>
              </w:rPr>
              <w:t>/</w:t>
            </w:r>
            <w:proofErr w:type="spellStart"/>
            <w:r w:rsidRPr="00603A40">
              <w:rPr>
                <w:sz w:val="22"/>
                <w:szCs w:val="22"/>
              </w:rPr>
              <w:t>п</w:t>
            </w:r>
            <w:proofErr w:type="spellEnd"/>
          </w:p>
        </w:tc>
        <w:tc>
          <w:tcPr>
            <w:tcW w:w="1513" w:type="dxa"/>
          </w:tcPr>
          <w:p w:rsidR="00603A40" w:rsidRPr="00603A40" w:rsidRDefault="00603A40" w:rsidP="00E42119">
            <w:pPr>
              <w:pStyle w:val="af2"/>
              <w:jc w:val="center"/>
              <w:rPr>
                <w:sz w:val="22"/>
                <w:szCs w:val="22"/>
              </w:rPr>
            </w:pPr>
            <w:r w:rsidRPr="00603A40">
              <w:rPr>
                <w:sz w:val="22"/>
                <w:szCs w:val="22"/>
              </w:rPr>
              <w:t xml:space="preserve">Порода         </w:t>
            </w:r>
            <w:r w:rsidRPr="00603A40">
              <w:rPr>
                <w:sz w:val="22"/>
                <w:szCs w:val="22"/>
              </w:rPr>
              <w:br/>
              <w:t xml:space="preserve">древесной      </w:t>
            </w:r>
            <w:r w:rsidRPr="00603A40">
              <w:rPr>
                <w:sz w:val="22"/>
                <w:szCs w:val="22"/>
              </w:rPr>
              <w:br/>
              <w:t>растительности</w:t>
            </w:r>
          </w:p>
        </w:tc>
        <w:tc>
          <w:tcPr>
            <w:tcW w:w="925" w:type="dxa"/>
          </w:tcPr>
          <w:p w:rsidR="00603A40" w:rsidRPr="00603A40" w:rsidRDefault="00603A40" w:rsidP="00E42119">
            <w:pPr>
              <w:pStyle w:val="af2"/>
              <w:jc w:val="center"/>
              <w:rPr>
                <w:sz w:val="22"/>
                <w:szCs w:val="22"/>
              </w:rPr>
            </w:pPr>
            <w:r w:rsidRPr="00603A40">
              <w:rPr>
                <w:sz w:val="22"/>
                <w:szCs w:val="22"/>
              </w:rPr>
              <w:t xml:space="preserve">Диаметр  на высоте  </w:t>
            </w:r>
            <w:r w:rsidRPr="00603A40">
              <w:rPr>
                <w:sz w:val="22"/>
                <w:szCs w:val="22"/>
              </w:rPr>
              <w:br/>
              <w:t>1,3 м, см</w:t>
            </w:r>
          </w:p>
        </w:tc>
        <w:tc>
          <w:tcPr>
            <w:tcW w:w="1823" w:type="dxa"/>
          </w:tcPr>
          <w:p w:rsidR="00603A40" w:rsidRPr="00603A40" w:rsidRDefault="00603A40" w:rsidP="00E42119">
            <w:pPr>
              <w:pStyle w:val="af2"/>
              <w:jc w:val="center"/>
              <w:rPr>
                <w:sz w:val="22"/>
                <w:szCs w:val="22"/>
              </w:rPr>
            </w:pPr>
            <w:r w:rsidRPr="00603A40">
              <w:rPr>
                <w:sz w:val="22"/>
                <w:szCs w:val="22"/>
              </w:rPr>
              <w:t>Действительная восстановительная стоимость,</w:t>
            </w:r>
            <w:r w:rsidRPr="00603A40">
              <w:rPr>
                <w:sz w:val="22"/>
                <w:szCs w:val="22"/>
              </w:rPr>
              <w:br/>
              <w:t>руб./шт.</w:t>
            </w:r>
          </w:p>
        </w:tc>
        <w:tc>
          <w:tcPr>
            <w:tcW w:w="1477" w:type="dxa"/>
          </w:tcPr>
          <w:p w:rsidR="00603A40" w:rsidRPr="00603A40" w:rsidRDefault="00603A40" w:rsidP="00E42119">
            <w:pPr>
              <w:pStyle w:val="af2"/>
              <w:jc w:val="center"/>
              <w:rPr>
                <w:sz w:val="22"/>
                <w:szCs w:val="22"/>
              </w:rPr>
            </w:pPr>
            <w:r w:rsidRPr="00603A40">
              <w:rPr>
                <w:sz w:val="22"/>
                <w:szCs w:val="22"/>
              </w:rPr>
              <w:t xml:space="preserve">Коэффициент  </w:t>
            </w:r>
            <w:r w:rsidRPr="00603A40">
              <w:rPr>
                <w:sz w:val="22"/>
                <w:szCs w:val="22"/>
              </w:rPr>
              <w:br/>
              <w:t xml:space="preserve">поправки на  </w:t>
            </w:r>
            <w:r w:rsidRPr="00603A40">
              <w:rPr>
                <w:sz w:val="22"/>
                <w:szCs w:val="22"/>
              </w:rPr>
              <w:br/>
              <w:t>социальн</w:t>
            </w:r>
            <w:proofErr w:type="gramStart"/>
            <w:r w:rsidRPr="00603A40">
              <w:rPr>
                <w:sz w:val="22"/>
                <w:szCs w:val="22"/>
              </w:rPr>
              <w:t>о-</w:t>
            </w:r>
            <w:proofErr w:type="gramEnd"/>
            <w:r w:rsidRPr="00603A40">
              <w:rPr>
                <w:sz w:val="22"/>
                <w:szCs w:val="22"/>
              </w:rPr>
              <w:t xml:space="preserve">   </w:t>
            </w:r>
            <w:r w:rsidRPr="00603A40">
              <w:rPr>
                <w:sz w:val="22"/>
                <w:szCs w:val="22"/>
              </w:rPr>
              <w:br/>
              <w:t>экологическую</w:t>
            </w:r>
            <w:r w:rsidRPr="00603A40">
              <w:rPr>
                <w:sz w:val="22"/>
                <w:szCs w:val="22"/>
              </w:rPr>
              <w:br/>
              <w:t xml:space="preserve">значимость   </w:t>
            </w:r>
            <w:r w:rsidRPr="00603A40">
              <w:rPr>
                <w:sz w:val="22"/>
                <w:szCs w:val="22"/>
              </w:rPr>
              <w:br/>
              <w:t xml:space="preserve">зеленых      </w:t>
            </w:r>
            <w:r w:rsidRPr="00603A40">
              <w:rPr>
                <w:sz w:val="22"/>
                <w:szCs w:val="22"/>
              </w:rPr>
              <w:br/>
              <w:t>насаждений</w:t>
            </w:r>
          </w:p>
        </w:tc>
        <w:tc>
          <w:tcPr>
            <w:tcW w:w="1603" w:type="dxa"/>
          </w:tcPr>
          <w:p w:rsidR="00603A40" w:rsidRPr="00603A40" w:rsidRDefault="00603A40" w:rsidP="00E42119">
            <w:pPr>
              <w:pStyle w:val="af2"/>
              <w:jc w:val="center"/>
              <w:rPr>
                <w:sz w:val="22"/>
                <w:szCs w:val="22"/>
              </w:rPr>
            </w:pPr>
            <w:r w:rsidRPr="00603A40">
              <w:rPr>
                <w:sz w:val="22"/>
                <w:szCs w:val="22"/>
              </w:rPr>
              <w:t xml:space="preserve">Коэффициент     </w:t>
            </w:r>
            <w:r w:rsidRPr="00603A40">
              <w:rPr>
                <w:sz w:val="22"/>
                <w:szCs w:val="22"/>
              </w:rPr>
              <w:br/>
              <w:t xml:space="preserve">обеспеченности  </w:t>
            </w:r>
            <w:r w:rsidRPr="00603A40">
              <w:rPr>
                <w:sz w:val="22"/>
                <w:szCs w:val="22"/>
              </w:rPr>
              <w:br/>
              <w:t xml:space="preserve">жителей         </w:t>
            </w:r>
            <w:r w:rsidRPr="00603A40">
              <w:rPr>
                <w:sz w:val="22"/>
                <w:szCs w:val="22"/>
              </w:rPr>
              <w:br/>
              <w:t xml:space="preserve">зелеными        </w:t>
            </w:r>
            <w:r w:rsidRPr="00603A40">
              <w:rPr>
                <w:sz w:val="22"/>
                <w:szCs w:val="22"/>
              </w:rPr>
              <w:br/>
              <w:t>насаждениями</w:t>
            </w:r>
          </w:p>
        </w:tc>
        <w:tc>
          <w:tcPr>
            <w:tcW w:w="1424" w:type="dxa"/>
          </w:tcPr>
          <w:p w:rsidR="00603A40" w:rsidRPr="00603A40" w:rsidRDefault="00603A40" w:rsidP="00E42119">
            <w:pPr>
              <w:pStyle w:val="af2"/>
              <w:jc w:val="center"/>
              <w:rPr>
                <w:sz w:val="22"/>
                <w:szCs w:val="22"/>
              </w:rPr>
            </w:pPr>
            <w:r w:rsidRPr="00603A40">
              <w:rPr>
                <w:sz w:val="22"/>
                <w:szCs w:val="22"/>
              </w:rPr>
              <w:t xml:space="preserve">Коэффициент  </w:t>
            </w:r>
            <w:r w:rsidRPr="00603A40">
              <w:rPr>
                <w:sz w:val="22"/>
                <w:szCs w:val="22"/>
              </w:rPr>
              <w:br/>
              <w:t xml:space="preserve">поправки на  </w:t>
            </w:r>
            <w:r w:rsidRPr="00603A40">
              <w:rPr>
                <w:sz w:val="22"/>
                <w:szCs w:val="22"/>
              </w:rPr>
              <w:br/>
            </w:r>
            <w:proofErr w:type="spellStart"/>
            <w:r w:rsidRPr="00603A40">
              <w:rPr>
                <w:sz w:val="22"/>
                <w:szCs w:val="22"/>
              </w:rPr>
              <w:t>водоохранную</w:t>
            </w:r>
            <w:proofErr w:type="spellEnd"/>
            <w:r w:rsidRPr="00603A40">
              <w:rPr>
                <w:sz w:val="22"/>
                <w:szCs w:val="22"/>
              </w:rPr>
              <w:t xml:space="preserve"> </w:t>
            </w:r>
            <w:r w:rsidRPr="00603A40">
              <w:rPr>
                <w:sz w:val="22"/>
                <w:szCs w:val="22"/>
              </w:rPr>
              <w:br/>
              <w:t xml:space="preserve">ценность     </w:t>
            </w:r>
            <w:r w:rsidRPr="00603A40">
              <w:rPr>
                <w:sz w:val="22"/>
                <w:szCs w:val="22"/>
              </w:rPr>
              <w:br/>
              <w:t xml:space="preserve">зеленых      </w:t>
            </w:r>
            <w:r w:rsidRPr="00603A40">
              <w:rPr>
                <w:sz w:val="22"/>
                <w:szCs w:val="22"/>
              </w:rPr>
              <w:br/>
              <w:t>насаждений</w:t>
            </w:r>
          </w:p>
        </w:tc>
        <w:tc>
          <w:tcPr>
            <w:tcW w:w="1406" w:type="dxa"/>
          </w:tcPr>
          <w:p w:rsidR="00603A40" w:rsidRPr="00603A40" w:rsidRDefault="00603A40" w:rsidP="00E42119">
            <w:pPr>
              <w:pStyle w:val="af2"/>
              <w:jc w:val="center"/>
              <w:rPr>
                <w:sz w:val="22"/>
                <w:szCs w:val="22"/>
              </w:rPr>
            </w:pPr>
            <w:r w:rsidRPr="00603A40">
              <w:rPr>
                <w:sz w:val="22"/>
                <w:szCs w:val="22"/>
              </w:rPr>
              <w:t xml:space="preserve">Коэффициент  </w:t>
            </w:r>
            <w:r w:rsidRPr="00603A40">
              <w:rPr>
                <w:sz w:val="22"/>
                <w:szCs w:val="22"/>
              </w:rPr>
              <w:br/>
              <w:t xml:space="preserve">поправки     </w:t>
            </w:r>
            <w:r w:rsidRPr="00603A40">
              <w:rPr>
                <w:sz w:val="22"/>
                <w:szCs w:val="22"/>
              </w:rPr>
              <w:br/>
              <w:t xml:space="preserve">на текущее   </w:t>
            </w:r>
            <w:r w:rsidRPr="00603A40">
              <w:rPr>
                <w:sz w:val="22"/>
                <w:szCs w:val="22"/>
              </w:rPr>
              <w:br/>
              <w:t xml:space="preserve">состояние    </w:t>
            </w:r>
            <w:r w:rsidRPr="00603A40">
              <w:rPr>
                <w:sz w:val="22"/>
                <w:szCs w:val="22"/>
              </w:rPr>
              <w:br/>
              <w:t xml:space="preserve">зеленых      </w:t>
            </w:r>
            <w:r w:rsidRPr="00603A40">
              <w:rPr>
                <w:sz w:val="22"/>
                <w:szCs w:val="22"/>
              </w:rPr>
              <w:br/>
              <w:t>насаждений</w:t>
            </w:r>
          </w:p>
        </w:tc>
        <w:tc>
          <w:tcPr>
            <w:tcW w:w="1755" w:type="dxa"/>
          </w:tcPr>
          <w:p w:rsidR="00603A40" w:rsidRPr="00603A40" w:rsidRDefault="00603A40" w:rsidP="00E42119">
            <w:pPr>
              <w:pStyle w:val="af2"/>
              <w:jc w:val="center"/>
              <w:rPr>
                <w:sz w:val="22"/>
                <w:szCs w:val="22"/>
              </w:rPr>
            </w:pPr>
            <w:r w:rsidRPr="00603A40">
              <w:rPr>
                <w:sz w:val="22"/>
                <w:szCs w:val="22"/>
              </w:rPr>
              <w:t>Компенсационная стоимость, руб./шт.</w:t>
            </w:r>
          </w:p>
        </w:tc>
        <w:tc>
          <w:tcPr>
            <w:tcW w:w="1151" w:type="dxa"/>
          </w:tcPr>
          <w:p w:rsidR="00603A40" w:rsidRPr="00603A40" w:rsidRDefault="00603A40" w:rsidP="00E42119">
            <w:pPr>
              <w:pStyle w:val="af2"/>
              <w:jc w:val="center"/>
              <w:rPr>
                <w:sz w:val="22"/>
                <w:szCs w:val="22"/>
              </w:rPr>
            </w:pPr>
            <w:r w:rsidRPr="00603A40">
              <w:rPr>
                <w:sz w:val="22"/>
                <w:szCs w:val="22"/>
              </w:rPr>
              <w:t>Количество</w:t>
            </w:r>
            <w:r w:rsidRPr="00603A40">
              <w:rPr>
                <w:sz w:val="22"/>
                <w:szCs w:val="22"/>
              </w:rPr>
              <w:br/>
              <w:t xml:space="preserve">деревьев, </w:t>
            </w:r>
            <w:r w:rsidRPr="00603A40">
              <w:rPr>
                <w:sz w:val="22"/>
                <w:szCs w:val="22"/>
              </w:rPr>
              <w:br/>
              <w:t>шт.</w:t>
            </w:r>
          </w:p>
        </w:tc>
        <w:tc>
          <w:tcPr>
            <w:tcW w:w="1181" w:type="dxa"/>
          </w:tcPr>
          <w:p w:rsidR="00603A40" w:rsidRPr="00603A40" w:rsidRDefault="00603A40" w:rsidP="00E42119">
            <w:pPr>
              <w:pStyle w:val="af2"/>
              <w:jc w:val="center"/>
              <w:rPr>
                <w:sz w:val="22"/>
                <w:szCs w:val="22"/>
              </w:rPr>
            </w:pPr>
            <w:r w:rsidRPr="00603A40">
              <w:rPr>
                <w:sz w:val="22"/>
                <w:szCs w:val="22"/>
              </w:rPr>
              <w:t>Заключение</w:t>
            </w:r>
          </w:p>
        </w:tc>
        <w:tc>
          <w:tcPr>
            <w:tcW w:w="789" w:type="dxa"/>
          </w:tcPr>
          <w:p w:rsidR="00603A40" w:rsidRPr="00603A40" w:rsidRDefault="00603A40" w:rsidP="00E42119">
            <w:pPr>
              <w:pStyle w:val="af2"/>
              <w:jc w:val="center"/>
              <w:rPr>
                <w:sz w:val="22"/>
                <w:szCs w:val="22"/>
              </w:rPr>
            </w:pPr>
            <w:r w:rsidRPr="00603A40">
              <w:rPr>
                <w:sz w:val="22"/>
                <w:szCs w:val="22"/>
              </w:rPr>
              <w:t>Всего к оплате,  (руб.)</w:t>
            </w:r>
          </w:p>
        </w:tc>
      </w:tr>
      <w:tr w:rsidR="00603A40" w:rsidRPr="00603A40" w:rsidTr="00E42119">
        <w:trPr>
          <w:tblCellSpacing w:w="15" w:type="dxa"/>
        </w:trPr>
        <w:tc>
          <w:tcPr>
            <w:tcW w:w="347" w:type="dxa"/>
          </w:tcPr>
          <w:p w:rsidR="00603A40" w:rsidRPr="00603A40" w:rsidRDefault="00603A40" w:rsidP="00E42119">
            <w:pPr>
              <w:pStyle w:val="af2"/>
              <w:rPr>
                <w:sz w:val="25"/>
                <w:szCs w:val="28"/>
              </w:rPr>
            </w:pPr>
            <w:r w:rsidRPr="00603A40">
              <w:rPr>
                <w:sz w:val="25"/>
                <w:szCs w:val="28"/>
              </w:rPr>
              <w:t> </w:t>
            </w:r>
          </w:p>
        </w:tc>
        <w:tc>
          <w:tcPr>
            <w:tcW w:w="1513" w:type="dxa"/>
          </w:tcPr>
          <w:p w:rsidR="00603A40" w:rsidRPr="00603A40" w:rsidRDefault="00603A40" w:rsidP="00E42119">
            <w:pPr>
              <w:pStyle w:val="af2"/>
              <w:rPr>
                <w:sz w:val="25"/>
                <w:szCs w:val="28"/>
              </w:rPr>
            </w:pPr>
            <w:r w:rsidRPr="00603A40">
              <w:rPr>
                <w:sz w:val="25"/>
                <w:szCs w:val="28"/>
              </w:rPr>
              <w:t> </w:t>
            </w:r>
          </w:p>
        </w:tc>
        <w:tc>
          <w:tcPr>
            <w:tcW w:w="925" w:type="dxa"/>
          </w:tcPr>
          <w:p w:rsidR="00603A40" w:rsidRPr="00603A40" w:rsidRDefault="00603A40" w:rsidP="00E42119">
            <w:pPr>
              <w:pStyle w:val="af2"/>
              <w:rPr>
                <w:sz w:val="25"/>
                <w:szCs w:val="28"/>
              </w:rPr>
            </w:pPr>
            <w:r w:rsidRPr="00603A40">
              <w:rPr>
                <w:sz w:val="25"/>
                <w:szCs w:val="28"/>
              </w:rPr>
              <w:t> </w:t>
            </w:r>
          </w:p>
        </w:tc>
        <w:tc>
          <w:tcPr>
            <w:tcW w:w="1823" w:type="dxa"/>
          </w:tcPr>
          <w:p w:rsidR="00603A40" w:rsidRPr="00603A40" w:rsidRDefault="00603A40" w:rsidP="00E42119">
            <w:pPr>
              <w:pStyle w:val="af2"/>
              <w:rPr>
                <w:sz w:val="25"/>
                <w:szCs w:val="28"/>
              </w:rPr>
            </w:pPr>
            <w:r w:rsidRPr="00603A40">
              <w:rPr>
                <w:sz w:val="25"/>
                <w:szCs w:val="28"/>
              </w:rPr>
              <w:t> </w:t>
            </w:r>
          </w:p>
        </w:tc>
        <w:tc>
          <w:tcPr>
            <w:tcW w:w="1477" w:type="dxa"/>
          </w:tcPr>
          <w:p w:rsidR="00603A40" w:rsidRPr="00603A40" w:rsidRDefault="00603A40" w:rsidP="00E42119">
            <w:pPr>
              <w:pStyle w:val="af2"/>
              <w:rPr>
                <w:sz w:val="25"/>
                <w:szCs w:val="28"/>
              </w:rPr>
            </w:pPr>
            <w:r w:rsidRPr="00603A40">
              <w:rPr>
                <w:sz w:val="25"/>
                <w:szCs w:val="28"/>
              </w:rPr>
              <w:t> </w:t>
            </w:r>
          </w:p>
        </w:tc>
        <w:tc>
          <w:tcPr>
            <w:tcW w:w="1603" w:type="dxa"/>
          </w:tcPr>
          <w:p w:rsidR="00603A40" w:rsidRPr="00603A40" w:rsidRDefault="00603A40" w:rsidP="00E42119">
            <w:pPr>
              <w:pStyle w:val="af2"/>
              <w:rPr>
                <w:sz w:val="25"/>
                <w:szCs w:val="28"/>
              </w:rPr>
            </w:pPr>
            <w:r w:rsidRPr="00603A40">
              <w:rPr>
                <w:sz w:val="25"/>
                <w:szCs w:val="28"/>
              </w:rPr>
              <w:t> </w:t>
            </w:r>
          </w:p>
        </w:tc>
        <w:tc>
          <w:tcPr>
            <w:tcW w:w="1424" w:type="dxa"/>
          </w:tcPr>
          <w:p w:rsidR="00603A40" w:rsidRPr="00603A40" w:rsidRDefault="00603A40" w:rsidP="00E42119">
            <w:pPr>
              <w:pStyle w:val="af2"/>
              <w:rPr>
                <w:sz w:val="25"/>
                <w:szCs w:val="28"/>
              </w:rPr>
            </w:pPr>
            <w:r w:rsidRPr="00603A40">
              <w:rPr>
                <w:sz w:val="25"/>
                <w:szCs w:val="28"/>
              </w:rPr>
              <w:t> </w:t>
            </w:r>
          </w:p>
        </w:tc>
        <w:tc>
          <w:tcPr>
            <w:tcW w:w="1406" w:type="dxa"/>
          </w:tcPr>
          <w:p w:rsidR="00603A40" w:rsidRPr="00603A40" w:rsidRDefault="00603A40" w:rsidP="00E42119">
            <w:pPr>
              <w:pStyle w:val="af2"/>
              <w:rPr>
                <w:sz w:val="25"/>
                <w:szCs w:val="28"/>
              </w:rPr>
            </w:pPr>
            <w:r w:rsidRPr="00603A40">
              <w:rPr>
                <w:sz w:val="25"/>
                <w:szCs w:val="28"/>
              </w:rPr>
              <w:t> </w:t>
            </w:r>
          </w:p>
        </w:tc>
        <w:tc>
          <w:tcPr>
            <w:tcW w:w="1755" w:type="dxa"/>
          </w:tcPr>
          <w:p w:rsidR="00603A40" w:rsidRPr="00603A40" w:rsidRDefault="00603A40" w:rsidP="00E42119">
            <w:pPr>
              <w:pStyle w:val="af2"/>
              <w:rPr>
                <w:sz w:val="25"/>
                <w:szCs w:val="28"/>
              </w:rPr>
            </w:pPr>
          </w:p>
        </w:tc>
        <w:tc>
          <w:tcPr>
            <w:tcW w:w="1151" w:type="dxa"/>
          </w:tcPr>
          <w:p w:rsidR="00603A40" w:rsidRPr="00603A40" w:rsidRDefault="00603A40" w:rsidP="00E42119">
            <w:pPr>
              <w:pStyle w:val="af2"/>
              <w:rPr>
                <w:sz w:val="25"/>
                <w:szCs w:val="28"/>
              </w:rPr>
            </w:pPr>
            <w:r w:rsidRPr="00603A40">
              <w:rPr>
                <w:sz w:val="25"/>
                <w:szCs w:val="28"/>
              </w:rPr>
              <w:t> </w:t>
            </w:r>
          </w:p>
        </w:tc>
        <w:tc>
          <w:tcPr>
            <w:tcW w:w="1181" w:type="dxa"/>
          </w:tcPr>
          <w:p w:rsidR="00603A40" w:rsidRPr="00603A40" w:rsidRDefault="00603A40" w:rsidP="00E42119">
            <w:pPr>
              <w:pStyle w:val="af2"/>
              <w:rPr>
                <w:sz w:val="25"/>
                <w:szCs w:val="28"/>
              </w:rPr>
            </w:pPr>
            <w:r w:rsidRPr="00603A40">
              <w:rPr>
                <w:sz w:val="25"/>
                <w:szCs w:val="28"/>
              </w:rPr>
              <w:t> </w:t>
            </w:r>
          </w:p>
        </w:tc>
        <w:tc>
          <w:tcPr>
            <w:tcW w:w="789" w:type="dxa"/>
          </w:tcPr>
          <w:p w:rsidR="00603A40" w:rsidRPr="00603A40" w:rsidRDefault="00603A40" w:rsidP="00E42119">
            <w:pPr>
              <w:pStyle w:val="af2"/>
              <w:rPr>
                <w:sz w:val="25"/>
                <w:szCs w:val="28"/>
              </w:rPr>
            </w:pPr>
            <w:r w:rsidRPr="00603A40">
              <w:rPr>
                <w:sz w:val="25"/>
                <w:szCs w:val="28"/>
              </w:rPr>
              <w:t> </w:t>
            </w:r>
          </w:p>
        </w:tc>
      </w:tr>
    </w:tbl>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rPr>
      </w:pPr>
      <w:r w:rsidRPr="00603A40">
        <w:rPr>
          <w:rFonts w:ascii="Times New Roman" w:hAnsi="Times New Roman" w:cs="Times New Roman"/>
        </w:rPr>
        <w:t xml:space="preserve">                                                                                                          </w:t>
      </w:r>
    </w:p>
    <w:p w:rsidR="00603A40" w:rsidRPr="00603A40" w:rsidRDefault="00603A40" w:rsidP="00603A40">
      <w:pPr>
        <w:rPr>
          <w:rFonts w:ascii="Times New Roman" w:hAnsi="Times New Roman" w:cs="Times New Roman"/>
          <w:sz w:val="25"/>
        </w:rPr>
        <w:sectPr w:rsidR="00603A40" w:rsidRPr="00603A40" w:rsidSect="00036B69">
          <w:pgSz w:w="16838" w:h="11906" w:orient="landscape"/>
          <w:pgMar w:top="1418" w:right="851" w:bottom="851" w:left="851" w:header="709" w:footer="709" w:gutter="0"/>
          <w:cols w:space="708"/>
          <w:docGrid w:linePitch="360"/>
        </w:sectPr>
      </w:pPr>
    </w:p>
    <w:p w:rsidR="00603A40" w:rsidRPr="00603A40" w:rsidRDefault="00603A40" w:rsidP="00603A40">
      <w:pPr>
        <w:ind w:left="3969"/>
        <w:jc w:val="center"/>
        <w:rPr>
          <w:rFonts w:ascii="Times New Roman" w:hAnsi="Times New Roman" w:cs="Times New Roman"/>
          <w:sz w:val="28"/>
          <w:szCs w:val="28"/>
        </w:rPr>
      </w:pPr>
      <w:r w:rsidRPr="00603A40">
        <w:rPr>
          <w:rFonts w:ascii="Times New Roman" w:hAnsi="Times New Roman" w:cs="Times New Roman"/>
          <w:sz w:val="28"/>
          <w:szCs w:val="28"/>
        </w:rPr>
        <w:lastRenderedPageBreak/>
        <w:t>Приложение № 6</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к постановлению  администрации</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МО «Зеленогорское сельское  поселение»</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 xml:space="preserve">№ 30 от   « 04 »    апреля   </w:t>
      </w:r>
      <w:smartTag w:uri="urn:schemas-microsoft-com:office:smarttags" w:element="metricconverter">
        <w:smartTagPr>
          <w:attr w:name="ProductID" w:val="2017 г"/>
        </w:smartTagPr>
        <w:r w:rsidRPr="00603A40">
          <w:rPr>
            <w:rFonts w:ascii="Times New Roman" w:hAnsi="Times New Roman" w:cs="Times New Roman"/>
            <w:sz w:val="28"/>
            <w:szCs w:val="28"/>
          </w:rPr>
          <w:t>2017 г</w:t>
        </w:r>
      </w:smartTag>
      <w:r w:rsidRPr="00603A40">
        <w:rPr>
          <w:rFonts w:ascii="Times New Roman" w:hAnsi="Times New Roman" w:cs="Times New Roman"/>
          <w:sz w:val="28"/>
          <w:szCs w:val="28"/>
        </w:rPr>
        <w:t xml:space="preserve">.   </w:t>
      </w:r>
    </w:p>
    <w:p w:rsidR="00603A40" w:rsidRPr="00603A40" w:rsidRDefault="00603A40" w:rsidP="00603A40">
      <w:pPr>
        <w:tabs>
          <w:tab w:val="left" w:pos="4169"/>
        </w:tabs>
        <w:ind w:left="3969"/>
        <w:rPr>
          <w:rFonts w:ascii="Times New Roman" w:hAnsi="Times New Roman" w:cs="Times New Roman"/>
          <w:color w:val="FF0000"/>
          <w:sz w:val="28"/>
          <w:szCs w:val="28"/>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jc w:val="center"/>
        <w:rPr>
          <w:rFonts w:ascii="Times New Roman" w:hAnsi="Times New Roman" w:cs="Times New Roman"/>
          <w:b/>
          <w:sz w:val="32"/>
          <w:szCs w:val="32"/>
        </w:rPr>
      </w:pPr>
      <w:r w:rsidRPr="00603A40">
        <w:rPr>
          <w:rFonts w:ascii="Times New Roman" w:hAnsi="Times New Roman" w:cs="Times New Roman"/>
          <w:b/>
          <w:sz w:val="32"/>
          <w:szCs w:val="32"/>
        </w:rPr>
        <w:t>А К Т   № ____</w:t>
      </w:r>
    </w:p>
    <w:p w:rsidR="00603A40" w:rsidRPr="00603A40" w:rsidRDefault="00603A40" w:rsidP="00603A40">
      <w:pPr>
        <w:ind w:left="-142"/>
        <w:jc w:val="center"/>
        <w:rPr>
          <w:rFonts w:ascii="Times New Roman" w:hAnsi="Times New Roman" w:cs="Times New Roman"/>
          <w:b/>
          <w:sz w:val="28"/>
          <w:szCs w:val="28"/>
        </w:rPr>
      </w:pPr>
      <w:r w:rsidRPr="00603A40">
        <w:rPr>
          <w:rFonts w:ascii="Times New Roman" w:hAnsi="Times New Roman" w:cs="Times New Roman"/>
          <w:b/>
          <w:sz w:val="28"/>
          <w:szCs w:val="28"/>
        </w:rPr>
        <w:t xml:space="preserve">о признании зеленых насаждений, произрастающих на территориях общего пользования населённых пунктов, подлежащими вырубке  в муниципальном образовании «Зеленогорское сельское поселение» Моркинского муниципального района Республики Марий Эл.  </w:t>
      </w:r>
    </w:p>
    <w:p w:rsidR="00603A40" w:rsidRPr="00603A40" w:rsidRDefault="00603A40" w:rsidP="00603A40">
      <w:pPr>
        <w:ind w:left="-142"/>
        <w:jc w:val="center"/>
        <w:rPr>
          <w:rFonts w:ascii="Times New Roman" w:hAnsi="Times New Roman" w:cs="Times New Roman"/>
          <w:b/>
          <w:sz w:val="28"/>
          <w:szCs w:val="28"/>
        </w:rPr>
      </w:pPr>
    </w:p>
    <w:p w:rsidR="00603A40" w:rsidRPr="00603A40" w:rsidRDefault="00603A40" w:rsidP="00603A40">
      <w:pPr>
        <w:rPr>
          <w:rFonts w:ascii="Times New Roman" w:hAnsi="Times New Roman" w:cs="Times New Roman"/>
          <w:sz w:val="16"/>
          <w:szCs w:val="16"/>
        </w:rPr>
      </w:pPr>
    </w:p>
    <w:p w:rsidR="00603A40" w:rsidRPr="00603A40" w:rsidRDefault="00603A40" w:rsidP="00603A40">
      <w:pPr>
        <w:rPr>
          <w:rFonts w:ascii="Times New Roman" w:hAnsi="Times New Roman" w:cs="Times New Roman"/>
          <w:sz w:val="28"/>
        </w:rPr>
      </w:pPr>
      <w:r w:rsidRPr="00603A40">
        <w:rPr>
          <w:rFonts w:ascii="Times New Roman" w:hAnsi="Times New Roman" w:cs="Times New Roman"/>
          <w:sz w:val="28"/>
        </w:rPr>
        <w:t xml:space="preserve"> д. _______________                                           «___» _____________ ______ </w:t>
      </w:r>
      <w:proofErr w:type="gramStart"/>
      <w:r w:rsidRPr="00603A40">
        <w:rPr>
          <w:rFonts w:ascii="Times New Roman" w:hAnsi="Times New Roman" w:cs="Times New Roman"/>
          <w:sz w:val="28"/>
        </w:rPr>
        <w:t>г</w:t>
      </w:r>
      <w:proofErr w:type="gramEnd"/>
      <w:r w:rsidRPr="00603A40">
        <w:rPr>
          <w:rFonts w:ascii="Times New Roman" w:hAnsi="Times New Roman" w:cs="Times New Roman"/>
          <w:sz w:val="28"/>
        </w:rPr>
        <w:t>.</w:t>
      </w:r>
    </w:p>
    <w:p w:rsidR="00603A40" w:rsidRPr="00603A40" w:rsidRDefault="00603A40" w:rsidP="00603A40">
      <w:pPr>
        <w:rPr>
          <w:rFonts w:ascii="Times New Roman" w:hAnsi="Times New Roman" w:cs="Times New Roman"/>
          <w:sz w:val="28"/>
        </w:rPr>
      </w:pPr>
    </w:p>
    <w:p w:rsidR="00603A40" w:rsidRPr="00603A40" w:rsidRDefault="00603A40" w:rsidP="00603A40">
      <w:pPr>
        <w:ind w:firstLine="709"/>
        <w:rPr>
          <w:rFonts w:ascii="Times New Roman" w:hAnsi="Times New Roman" w:cs="Times New Roman"/>
          <w:sz w:val="28"/>
        </w:rPr>
      </w:pPr>
      <w:r w:rsidRPr="00603A40">
        <w:rPr>
          <w:rFonts w:ascii="Times New Roman" w:hAnsi="Times New Roman" w:cs="Times New Roman"/>
          <w:sz w:val="28"/>
        </w:rPr>
        <w:t>Комиссия в составе:</w:t>
      </w:r>
    </w:p>
    <w:p w:rsidR="00603A40" w:rsidRPr="00603A40" w:rsidRDefault="00603A40" w:rsidP="00603A40">
      <w:pPr>
        <w:ind w:firstLine="709"/>
        <w:rPr>
          <w:rFonts w:ascii="Times New Roman" w:hAnsi="Times New Roman" w:cs="Times New Roman"/>
          <w:sz w:val="28"/>
        </w:rPr>
      </w:pPr>
      <w:r w:rsidRPr="00603A40">
        <w:rPr>
          <w:rFonts w:ascii="Times New Roman" w:hAnsi="Times New Roman" w:cs="Times New Roman"/>
          <w:sz w:val="28"/>
        </w:rPr>
        <w:t>1. ___________________________________________________________</w:t>
      </w:r>
    </w:p>
    <w:p w:rsidR="00603A40" w:rsidRPr="00603A40" w:rsidRDefault="00603A40" w:rsidP="00603A40">
      <w:pPr>
        <w:jc w:val="center"/>
        <w:rPr>
          <w:rFonts w:ascii="Times New Roman" w:hAnsi="Times New Roman" w:cs="Times New Roman"/>
          <w:b/>
          <w:vertAlign w:val="superscript"/>
        </w:rPr>
      </w:pPr>
      <w:r w:rsidRPr="00603A40">
        <w:rPr>
          <w:rFonts w:ascii="Times New Roman" w:hAnsi="Times New Roman" w:cs="Times New Roman"/>
          <w:b/>
          <w:vertAlign w:val="superscript"/>
        </w:rPr>
        <w:t>(Ф.И.О., должность)</w:t>
      </w:r>
    </w:p>
    <w:p w:rsidR="00603A40" w:rsidRPr="00603A40" w:rsidRDefault="00603A40" w:rsidP="00603A40">
      <w:pPr>
        <w:ind w:firstLine="709"/>
        <w:rPr>
          <w:rFonts w:ascii="Times New Roman" w:hAnsi="Times New Roman" w:cs="Times New Roman"/>
          <w:sz w:val="28"/>
          <w:vertAlign w:val="superscript"/>
        </w:rPr>
      </w:pPr>
      <w:r w:rsidRPr="00603A40">
        <w:rPr>
          <w:rFonts w:ascii="Times New Roman" w:hAnsi="Times New Roman" w:cs="Times New Roman"/>
          <w:sz w:val="28"/>
        </w:rPr>
        <w:t>2. ___________________________________________________________</w:t>
      </w:r>
    </w:p>
    <w:p w:rsidR="00603A40" w:rsidRPr="00603A40" w:rsidRDefault="00603A40" w:rsidP="00603A40">
      <w:pPr>
        <w:jc w:val="center"/>
        <w:rPr>
          <w:rFonts w:ascii="Times New Roman" w:hAnsi="Times New Roman" w:cs="Times New Roman"/>
          <w:b/>
          <w:vertAlign w:val="superscript"/>
        </w:rPr>
      </w:pPr>
      <w:r w:rsidRPr="00603A40">
        <w:rPr>
          <w:rFonts w:ascii="Times New Roman" w:hAnsi="Times New Roman" w:cs="Times New Roman"/>
          <w:b/>
          <w:vertAlign w:val="superscript"/>
        </w:rPr>
        <w:t>(Ф.И.О., должность)</w:t>
      </w:r>
    </w:p>
    <w:p w:rsidR="00603A40" w:rsidRPr="00603A40" w:rsidRDefault="00603A40" w:rsidP="00603A40">
      <w:pPr>
        <w:ind w:firstLine="709"/>
        <w:rPr>
          <w:rFonts w:ascii="Times New Roman" w:hAnsi="Times New Roman" w:cs="Times New Roman"/>
          <w:sz w:val="28"/>
          <w:vertAlign w:val="superscript"/>
        </w:rPr>
      </w:pPr>
      <w:r w:rsidRPr="00603A40">
        <w:rPr>
          <w:rFonts w:ascii="Times New Roman" w:hAnsi="Times New Roman" w:cs="Times New Roman"/>
          <w:sz w:val="28"/>
        </w:rPr>
        <w:t>3. ___________________________________________________________</w:t>
      </w:r>
    </w:p>
    <w:p w:rsidR="00603A40" w:rsidRPr="00603A40" w:rsidRDefault="00603A40" w:rsidP="00603A40">
      <w:pPr>
        <w:jc w:val="center"/>
        <w:rPr>
          <w:rFonts w:ascii="Times New Roman" w:hAnsi="Times New Roman" w:cs="Times New Roman"/>
          <w:b/>
          <w:vertAlign w:val="superscript"/>
        </w:rPr>
      </w:pPr>
      <w:r w:rsidRPr="00603A40">
        <w:rPr>
          <w:rFonts w:ascii="Times New Roman" w:hAnsi="Times New Roman" w:cs="Times New Roman"/>
          <w:b/>
          <w:vertAlign w:val="superscript"/>
        </w:rPr>
        <w:t>(Ф.И.О., должность)</w:t>
      </w:r>
    </w:p>
    <w:p w:rsidR="00603A40" w:rsidRPr="00603A40" w:rsidRDefault="00603A40" w:rsidP="00603A40">
      <w:pPr>
        <w:rPr>
          <w:rFonts w:ascii="Times New Roman" w:hAnsi="Times New Roman" w:cs="Times New Roman"/>
          <w:sz w:val="28"/>
          <w:szCs w:val="28"/>
          <w:vertAlign w:val="superscript"/>
        </w:rPr>
      </w:pPr>
      <w:r w:rsidRPr="00603A40">
        <w:rPr>
          <w:rFonts w:ascii="Times New Roman" w:hAnsi="Times New Roman" w:cs="Times New Roman"/>
          <w:sz w:val="28"/>
          <w:szCs w:val="28"/>
          <w:vertAlign w:val="superscript"/>
        </w:rPr>
        <w:t xml:space="preserve">                4. _________________________________________________________________________________</w:t>
      </w:r>
    </w:p>
    <w:p w:rsidR="00603A40" w:rsidRPr="00603A40" w:rsidRDefault="00603A40" w:rsidP="00603A40">
      <w:pPr>
        <w:rPr>
          <w:rFonts w:ascii="Times New Roman" w:hAnsi="Times New Roman" w:cs="Times New Roman"/>
          <w:sz w:val="28"/>
          <w:szCs w:val="28"/>
          <w:vertAlign w:val="superscript"/>
        </w:rPr>
      </w:pPr>
      <w:r w:rsidRPr="00603A40">
        <w:rPr>
          <w:rFonts w:ascii="Times New Roman" w:hAnsi="Times New Roman" w:cs="Times New Roman"/>
          <w:sz w:val="28"/>
          <w:szCs w:val="28"/>
          <w:vertAlign w:val="superscript"/>
        </w:rPr>
        <w:t xml:space="preserve">                 5.    ______________________________________________________________________________</w:t>
      </w:r>
    </w:p>
    <w:p w:rsidR="00603A40" w:rsidRPr="00603A40" w:rsidRDefault="00603A40" w:rsidP="00603A40">
      <w:pPr>
        <w:jc w:val="center"/>
        <w:rPr>
          <w:rFonts w:ascii="Times New Roman" w:hAnsi="Times New Roman" w:cs="Times New Roman"/>
          <w:sz w:val="28"/>
          <w:vertAlign w:val="superscript"/>
        </w:rPr>
      </w:pPr>
      <w:r w:rsidRPr="00603A40">
        <w:rPr>
          <w:rFonts w:ascii="Times New Roman" w:hAnsi="Times New Roman" w:cs="Times New Roman"/>
          <w:sz w:val="28"/>
        </w:rPr>
        <w:t xml:space="preserve">осуществила выезд по адресу: ________________________________________            </w:t>
      </w:r>
    </w:p>
    <w:p w:rsidR="00603A40" w:rsidRPr="00603A40" w:rsidRDefault="00603A40" w:rsidP="00603A40">
      <w:pPr>
        <w:rPr>
          <w:rFonts w:ascii="Times New Roman" w:hAnsi="Times New Roman" w:cs="Times New Roman"/>
          <w:sz w:val="28"/>
        </w:rPr>
      </w:pPr>
      <w:r w:rsidRPr="00603A40">
        <w:rPr>
          <w:rFonts w:ascii="Times New Roman" w:hAnsi="Times New Roman" w:cs="Times New Roman"/>
          <w:sz w:val="28"/>
        </w:rPr>
        <w:t xml:space="preserve"> _______________________________________________________ и произвела</w:t>
      </w:r>
    </w:p>
    <w:p w:rsidR="00603A40" w:rsidRPr="00603A40" w:rsidRDefault="00603A40" w:rsidP="00603A40">
      <w:pPr>
        <w:rPr>
          <w:rFonts w:ascii="Times New Roman" w:hAnsi="Times New Roman" w:cs="Times New Roman"/>
          <w:sz w:val="16"/>
          <w:szCs w:val="16"/>
        </w:rPr>
      </w:pPr>
      <w:r w:rsidRPr="00603A40">
        <w:rPr>
          <w:rFonts w:ascii="Times New Roman" w:hAnsi="Times New Roman" w:cs="Times New Roman"/>
          <w:sz w:val="28"/>
        </w:rPr>
        <w:lastRenderedPageBreak/>
        <w:t>обследование зеленых насаждений</w:t>
      </w:r>
      <w:r w:rsidRPr="00603A40">
        <w:rPr>
          <w:rFonts w:ascii="Times New Roman" w:hAnsi="Times New Roman" w:cs="Times New Roman"/>
          <w:sz w:val="28"/>
          <w:szCs w:val="28"/>
        </w:rPr>
        <w:t>, произрастающих на территориях общего пользования населённых пунктов</w:t>
      </w:r>
    </w:p>
    <w:p w:rsidR="00603A40" w:rsidRPr="00603A40" w:rsidRDefault="00603A40" w:rsidP="00603A40">
      <w:pPr>
        <w:ind w:firstLine="709"/>
        <w:rPr>
          <w:rFonts w:ascii="Times New Roman" w:hAnsi="Times New Roman" w:cs="Times New Roman"/>
          <w:sz w:val="28"/>
        </w:rPr>
      </w:pPr>
      <w:r w:rsidRPr="00603A40">
        <w:rPr>
          <w:rFonts w:ascii="Times New Roman" w:hAnsi="Times New Roman" w:cs="Times New Roman"/>
          <w:sz w:val="28"/>
        </w:rPr>
        <w:t>Результатами обследования установлено: _________________________</w:t>
      </w:r>
    </w:p>
    <w:p w:rsidR="00603A40" w:rsidRPr="00603A40" w:rsidRDefault="00603A40" w:rsidP="00603A40">
      <w:pPr>
        <w:rPr>
          <w:rFonts w:ascii="Times New Roman" w:hAnsi="Times New Roman" w:cs="Times New Roman"/>
          <w:sz w:val="28"/>
        </w:rPr>
      </w:pPr>
      <w:r w:rsidRPr="00603A40">
        <w:rPr>
          <w:rFonts w:ascii="Times New Roman" w:hAnsi="Times New Roman" w:cs="Times New Roman"/>
          <w:sz w:val="28"/>
        </w:rPr>
        <w:t>__________________________________________________________________</w:t>
      </w:r>
    </w:p>
    <w:p w:rsidR="00603A40" w:rsidRPr="00603A40" w:rsidRDefault="00603A40" w:rsidP="00603A40">
      <w:pPr>
        <w:rPr>
          <w:rFonts w:ascii="Times New Roman" w:hAnsi="Times New Roman" w:cs="Times New Roman"/>
        </w:rPr>
      </w:pPr>
      <w:r w:rsidRPr="00603A40">
        <w:rPr>
          <w:rFonts w:ascii="Times New Roman" w:hAnsi="Times New Roman" w:cs="Times New Roman"/>
          <w:sz w:val="28"/>
        </w:rPr>
        <w:t>__________________________________________________________________</w:t>
      </w:r>
    </w:p>
    <w:p w:rsidR="00603A40" w:rsidRPr="00603A40" w:rsidRDefault="00603A40" w:rsidP="00603A40">
      <w:pPr>
        <w:ind w:firstLine="709"/>
        <w:rPr>
          <w:rFonts w:ascii="Times New Roman" w:hAnsi="Times New Roman" w:cs="Times New Roman"/>
          <w:sz w:val="28"/>
        </w:rPr>
      </w:pPr>
      <w:r w:rsidRPr="00603A40">
        <w:rPr>
          <w:rFonts w:ascii="Times New Roman" w:hAnsi="Times New Roman" w:cs="Times New Roman"/>
          <w:sz w:val="28"/>
        </w:rPr>
        <w:t>Выводы:  _____________________________________________________</w:t>
      </w:r>
    </w:p>
    <w:p w:rsidR="00603A40" w:rsidRPr="00603A40" w:rsidRDefault="00603A40" w:rsidP="00603A40">
      <w:pPr>
        <w:rPr>
          <w:rFonts w:ascii="Times New Roman" w:hAnsi="Times New Roman" w:cs="Times New Roman"/>
        </w:rPr>
      </w:pPr>
      <w:r w:rsidRPr="00603A40">
        <w:rPr>
          <w:rFonts w:ascii="Times New Roman" w:hAnsi="Times New Roman" w:cs="Times New Roman"/>
          <w:sz w:val="28"/>
        </w:rPr>
        <w:t>____________________________________________________________________________________________________________________________________</w:t>
      </w:r>
    </w:p>
    <w:p w:rsidR="00603A40" w:rsidRPr="00603A40" w:rsidRDefault="00603A40" w:rsidP="00603A40">
      <w:pPr>
        <w:ind w:firstLine="709"/>
        <w:rPr>
          <w:rFonts w:ascii="Times New Roman" w:hAnsi="Times New Roman" w:cs="Times New Roman"/>
          <w:sz w:val="28"/>
        </w:rPr>
      </w:pPr>
      <w:r w:rsidRPr="00603A40">
        <w:rPr>
          <w:rFonts w:ascii="Times New Roman" w:hAnsi="Times New Roman" w:cs="Times New Roman"/>
          <w:sz w:val="28"/>
        </w:rPr>
        <w:t>Члены комиссии:</w:t>
      </w:r>
    </w:p>
    <w:p w:rsidR="00603A40" w:rsidRPr="00603A40" w:rsidRDefault="00603A40" w:rsidP="00603A40">
      <w:pPr>
        <w:ind w:firstLine="709"/>
        <w:rPr>
          <w:rFonts w:ascii="Times New Roman" w:hAnsi="Times New Roman" w:cs="Times New Roman"/>
          <w:sz w:val="28"/>
        </w:rPr>
      </w:pPr>
      <w:r w:rsidRPr="00603A40">
        <w:rPr>
          <w:rFonts w:ascii="Times New Roman" w:hAnsi="Times New Roman" w:cs="Times New Roman"/>
          <w:sz w:val="28"/>
        </w:rPr>
        <w:t>1. _______________________________________  ___________________</w:t>
      </w:r>
    </w:p>
    <w:p w:rsidR="00603A40" w:rsidRPr="00603A40" w:rsidRDefault="00603A40" w:rsidP="00603A40">
      <w:pPr>
        <w:rPr>
          <w:rFonts w:ascii="Times New Roman" w:hAnsi="Times New Roman" w:cs="Times New Roman"/>
          <w:b/>
          <w:vertAlign w:val="superscript"/>
        </w:rPr>
      </w:pPr>
      <w:r w:rsidRPr="00603A40">
        <w:rPr>
          <w:rFonts w:ascii="Times New Roman" w:hAnsi="Times New Roman" w:cs="Times New Roman"/>
          <w:b/>
          <w:sz w:val="28"/>
          <w:vertAlign w:val="superscript"/>
        </w:rPr>
        <w:t xml:space="preserve">                                                               (</w:t>
      </w:r>
      <w:r w:rsidRPr="00603A40">
        <w:rPr>
          <w:rFonts w:ascii="Times New Roman" w:hAnsi="Times New Roman" w:cs="Times New Roman"/>
          <w:b/>
          <w:vertAlign w:val="superscript"/>
        </w:rPr>
        <w:t>Ф.И.О., должность)                                                                                    (подпись)</w:t>
      </w:r>
    </w:p>
    <w:p w:rsidR="00603A40" w:rsidRPr="00603A40" w:rsidRDefault="00603A40" w:rsidP="00603A40">
      <w:pPr>
        <w:ind w:firstLine="709"/>
        <w:rPr>
          <w:rFonts w:ascii="Times New Roman" w:hAnsi="Times New Roman" w:cs="Times New Roman"/>
          <w:sz w:val="28"/>
          <w:vertAlign w:val="superscript"/>
        </w:rPr>
      </w:pPr>
      <w:r w:rsidRPr="00603A40">
        <w:rPr>
          <w:rFonts w:ascii="Times New Roman" w:hAnsi="Times New Roman" w:cs="Times New Roman"/>
          <w:sz w:val="28"/>
        </w:rPr>
        <w:t>2. ________________________________________  __________________</w:t>
      </w:r>
    </w:p>
    <w:p w:rsidR="00603A40" w:rsidRPr="00603A40" w:rsidRDefault="00603A40" w:rsidP="00603A40">
      <w:pPr>
        <w:rPr>
          <w:rFonts w:ascii="Times New Roman" w:hAnsi="Times New Roman" w:cs="Times New Roman"/>
          <w:b/>
          <w:vertAlign w:val="superscript"/>
        </w:rPr>
      </w:pPr>
      <w:r w:rsidRPr="00603A40">
        <w:rPr>
          <w:rFonts w:ascii="Times New Roman" w:hAnsi="Times New Roman" w:cs="Times New Roman"/>
          <w:b/>
          <w:sz w:val="28"/>
          <w:vertAlign w:val="superscript"/>
        </w:rPr>
        <w:t xml:space="preserve">                                                               </w:t>
      </w:r>
      <w:r w:rsidRPr="00603A40">
        <w:rPr>
          <w:rFonts w:ascii="Times New Roman" w:hAnsi="Times New Roman" w:cs="Times New Roman"/>
          <w:b/>
          <w:vertAlign w:val="superscript"/>
        </w:rPr>
        <w:t>(Ф.И.О., должность)                                                                                    (подпись)</w:t>
      </w:r>
    </w:p>
    <w:p w:rsidR="00603A40" w:rsidRPr="00603A40" w:rsidRDefault="00603A40" w:rsidP="00603A40">
      <w:pPr>
        <w:ind w:firstLine="709"/>
        <w:rPr>
          <w:rFonts w:ascii="Times New Roman" w:hAnsi="Times New Roman" w:cs="Times New Roman"/>
          <w:sz w:val="28"/>
        </w:rPr>
      </w:pPr>
      <w:r w:rsidRPr="00603A40">
        <w:rPr>
          <w:rFonts w:ascii="Times New Roman" w:hAnsi="Times New Roman" w:cs="Times New Roman"/>
          <w:sz w:val="28"/>
        </w:rPr>
        <w:t>3. _________________________________________  _________________</w:t>
      </w:r>
    </w:p>
    <w:p w:rsidR="00603A40" w:rsidRPr="00603A40" w:rsidRDefault="00603A40" w:rsidP="00603A40">
      <w:pPr>
        <w:rPr>
          <w:rFonts w:ascii="Times New Roman" w:hAnsi="Times New Roman" w:cs="Times New Roman"/>
          <w:b/>
          <w:vertAlign w:val="superscript"/>
        </w:rPr>
      </w:pPr>
      <w:r w:rsidRPr="00603A40">
        <w:rPr>
          <w:rFonts w:ascii="Times New Roman" w:hAnsi="Times New Roman" w:cs="Times New Roman"/>
          <w:b/>
        </w:rPr>
        <w:t xml:space="preserve">                                               </w:t>
      </w:r>
      <w:r w:rsidRPr="00603A40">
        <w:rPr>
          <w:rFonts w:ascii="Times New Roman" w:hAnsi="Times New Roman" w:cs="Times New Roman"/>
          <w:b/>
          <w:vertAlign w:val="superscript"/>
        </w:rPr>
        <w:t>(Ф.И.О., должность)                                                                                    (подпись)</w:t>
      </w:r>
    </w:p>
    <w:p w:rsidR="00603A40" w:rsidRPr="00603A40" w:rsidRDefault="00603A40" w:rsidP="00603A40">
      <w:pPr>
        <w:rPr>
          <w:rFonts w:ascii="Times New Roman" w:hAnsi="Times New Roman" w:cs="Times New Roman"/>
          <w:sz w:val="28"/>
          <w:szCs w:val="28"/>
        </w:rPr>
      </w:pPr>
      <w:r w:rsidRPr="00603A40">
        <w:rPr>
          <w:rFonts w:ascii="Times New Roman" w:hAnsi="Times New Roman" w:cs="Times New Roman"/>
          <w:sz w:val="28"/>
          <w:szCs w:val="28"/>
        </w:rPr>
        <w:t xml:space="preserve">          4. _________________________________________  ________________ </w:t>
      </w:r>
    </w:p>
    <w:p w:rsidR="00603A40" w:rsidRPr="00603A40" w:rsidRDefault="00603A40" w:rsidP="00603A40">
      <w:pPr>
        <w:rPr>
          <w:rFonts w:ascii="Times New Roman" w:hAnsi="Times New Roman" w:cs="Times New Roman"/>
          <w:sz w:val="28"/>
          <w:szCs w:val="28"/>
        </w:rPr>
      </w:pPr>
      <w:r w:rsidRPr="00603A40">
        <w:rPr>
          <w:rFonts w:ascii="Times New Roman" w:hAnsi="Times New Roman" w:cs="Times New Roman"/>
          <w:sz w:val="28"/>
          <w:szCs w:val="28"/>
        </w:rPr>
        <w:t xml:space="preserve">          5.  ______________________________________    ________________</w:t>
      </w:r>
    </w:p>
    <w:p w:rsidR="00603A40" w:rsidRPr="00603A40" w:rsidRDefault="00603A40" w:rsidP="00603A40">
      <w:pPr>
        <w:ind w:left="3969"/>
        <w:jc w:val="center"/>
        <w:rPr>
          <w:rFonts w:ascii="Times New Roman" w:hAnsi="Times New Roman" w:cs="Times New Roman"/>
          <w:sz w:val="28"/>
          <w:szCs w:val="28"/>
        </w:rPr>
      </w:pPr>
    </w:p>
    <w:p w:rsidR="00603A40" w:rsidRPr="00603A40" w:rsidRDefault="00603A40" w:rsidP="00603A40">
      <w:pPr>
        <w:ind w:left="3969"/>
        <w:jc w:val="center"/>
        <w:rPr>
          <w:rFonts w:ascii="Times New Roman" w:hAnsi="Times New Roman" w:cs="Times New Roman"/>
          <w:sz w:val="28"/>
          <w:szCs w:val="28"/>
        </w:rPr>
      </w:pPr>
    </w:p>
    <w:p w:rsidR="00603A40" w:rsidRPr="00603A40" w:rsidRDefault="00603A40" w:rsidP="00603A40">
      <w:pPr>
        <w:ind w:left="3969"/>
        <w:jc w:val="center"/>
        <w:rPr>
          <w:rFonts w:ascii="Times New Roman" w:hAnsi="Times New Roman" w:cs="Times New Roman"/>
          <w:sz w:val="28"/>
          <w:szCs w:val="28"/>
        </w:rPr>
      </w:pPr>
    </w:p>
    <w:p w:rsidR="00603A40" w:rsidRPr="00603A40" w:rsidRDefault="00603A40" w:rsidP="00603A40">
      <w:pPr>
        <w:ind w:left="3969"/>
        <w:jc w:val="center"/>
        <w:rPr>
          <w:rFonts w:ascii="Times New Roman" w:hAnsi="Times New Roman" w:cs="Times New Roman"/>
          <w:sz w:val="28"/>
          <w:szCs w:val="28"/>
        </w:rPr>
      </w:pPr>
      <w:r w:rsidRPr="00603A40">
        <w:rPr>
          <w:rFonts w:ascii="Times New Roman" w:hAnsi="Times New Roman" w:cs="Times New Roman"/>
          <w:sz w:val="28"/>
          <w:szCs w:val="28"/>
        </w:rPr>
        <w:t>Приложение № 7</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к постановлению  администрации</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МО «Зеленогорское сельское  поселение»</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 xml:space="preserve">№ 30 от   « 04 »    апреля   </w:t>
      </w:r>
      <w:smartTag w:uri="urn:schemas-microsoft-com:office:smarttags" w:element="metricconverter">
        <w:smartTagPr>
          <w:attr w:name="ProductID" w:val="2017 г"/>
        </w:smartTagPr>
        <w:r w:rsidRPr="00603A40">
          <w:rPr>
            <w:rFonts w:ascii="Times New Roman" w:hAnsi="Times New Roman" w:cs="Times New Roman"/>
            <w:sz w:val="28"/>
            <w:szCs w:val="28"/>
          </w:rPr>
          <w:t>2017 г</w:t>
        </w:r>
      </w:smartTag>
      <w:r w:rsidRPr="00603A40">
        <w:rPr>
          <w:rFonts w:ascii="Times New Roman" w:hAnsi="Times New Roman" w:cs="Times New Roman"/>
          <w:sz w:val="28"/>
          <w:szCs w:val="28"/>
        </w:rPr>
        <w:t xml:space="preserve">.   </w:t>
      </w: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ind w:left="-142" w:right="-143"/>
        <w:jc w:val="center"/>
        <w:rPr>
          <w:rFonts w:ascii="Times New Roman" w:hAnsi="Times New Roman" w:cs="Times New Roman"/>
          <w:b/>
          <w:sz w:val="32"/>
          <w:szCs w:val="32"/>
        </w:rPr>
      </w:pPr>
      <w:r w:rsidRPr="00603A40">
        <w:rPr>
          <w:rFonts w:ascii="Times New Roman" w:hAnsi="Times New Roman" w:cs="Times New Roman"/>
          <w:b/>
          <w:sz w:val="32"/>
          <w:szCs w:val="32"/>
        </w:rPr>
        <w:t xml:space="preserve">ПЕРЕЧЁТНАЯ ВЕДОМОСТЬ </w:t>
      </w:r>
    </w:p>
    <w:p w:rsidR="00603A40" w:rsidRPr="00603A40" w:rsidRDefault="00603A40" w:rsidP="00603A40">
      <w:pPr>
        <w:ind w:left="-142" w:right="-143"/>
        <w:jc w:val="center"/>
        <w:rPr>
          <w:rFonts w:ascii="Times New Roman" w:hAnsi="Times New Roman" w:cs="Times New Roman"/>
          <w:b/>
          <w:sz w:val="28"/>
        </w:rPr>
      </w:pPr>
      <w:r w:rsidRPr="00603A40">
        <w:rPr>
          <w:rFonts w:ascii="Times New Roman" w:hAnsi="Times New Roman" w:cs="Times New Roman"/>
          <w:b/>
          <w:sz w:val="28"/>
        </w:rPr>
        <w:t xml:space="preserve">зеленых насаждений, </w:t>
      </w:r>
      <w:r w:rsidRPr="00603A40">
        <w:rPr>
          <w:rFonts w:ascii="Times New Roman" w:hAnsi="Times New Roman" w:cs="Times New Roman"/>
          <w:b/>
          <w:sz w:val="28"/>
          <w:szCs w:val="28"/>
        </w:rPr>
        <w:t xml:space="preserve">произрастающих на территориях общего пользования населённых пунктов, </w:t>
      </w:r>
      <w:r w:rsidRPr="00603A40">
        <w:rPr>
          <w:rFonts w:ascii="Times New Roman" w:hAnsi="Times New Roman" w:cs="Times New Roman"/>
          <w:b/>
          <w:sz w:val="28"/>
        </w:rPr>
        <w:t xml:space="preserve"> подлежащих вырубке</w:t>
      </w:r>
      <w:r w:rsidRPr="00603A40">
        <w:rPr>
          <w:rFonts w:ascii="Times New Roman" w:hAnsi="Times New Roman" w:cs="Times New Roman"/>
          <w:b/>
          <w:sz w:val="28"/>
          <w:szCs w:val="28"/>
        </w:rPr>
        <w:t xml:space="preserve"> в муниципальном образовании «Зеленогорское сельское поселение» Моркинского муниципального района Республики Марий Эл.  </w:t>
      </w:r>
    </w:p>
    <w:p w:rsidR="00603A40" w:rsidRPr="00603A40" w:rsidRDefault="00603A40" w:rsidP="00603A40">
      <w:pPr>
        <w:jc w:val="center"/>
        <w:rPr>
          <w:rFonts w:ascii="Times New Roman" w:hAnsi="Times New Roman" w:cs="Times New Roman"/>
          <w:b/>
          <w:sz w:val="28"/>
        </w:rPr>
      </w:pPr>
      <w:r w:rsidRPr="00603A40">
        <w:rPr>
          <w:rFonts w:ascii="Times New Roman" w:hAnsi="Times New Roman" w:cs="Times New Roman"/>
          <w:b/>
          <w:sz w:val="28"/>
        </w:rPr>
        <w:t>по адресу: _____________________________</w:t>
      </w:r>
    </w:p>
    <w:p w:rsidR="00603A40" w:rsidRPr="00603A40" w:rsidRDefault="00603A40" w:rsidP="00603A40">
      <w:pPr>
        <w:rPr>
          <w:rFonts w:ascii="Times New Roman" w:hAnsi="Times New Roman" w:cs="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1715"/>
        <w:gridCol w:w="1395"/>
        <w:gridCol w:w="1098"/>
        <w:gridCol w:w="1862"/>
        <w:gridCol w:w="1450"/>
        <w:gridCol w:w="1487"/>
      </w:tblGrid>
      <w:tr w:rsidR="00603A40" w:rsidRPr="00603A40" w:rsidTr="00E42119">
        <w:tc>
          <w:tcPr>
            <w:tcW w:w="542" w:type="dxa"/>
            <w:shd w:val="clear" w:color="auto" w:fill="auto"/>
          </w:tcPr>
          <w:p w:rsidR="00603A40" w:rsidRPr="00603A40" w:rsidRDefault="00603A40" w:rsidP="00E42119">
            <w:pPr>
              <w:jc w:val="center"/>
              <w:rPr>
                <w:rFonts w:ascii="Times New Roman" w:hAnsi="Times New Roman" w:cs="Times New Roman"/>
              </w:rPr>
            </w:pPr>
            <w:r w:rsidRPr="00603A40">
              <w:rPr>
                <w:rFonts w:ascii="Times New Roman" w:hAnsi="Times New Roman" w:cs="Times New Roman"/>
              </w:rPr>
              <w:t xml:space="preserve">№ </w:t>
            </w:r>
            <w:proofErr w:type="spellStart"/>
            <w:proofErr w:type="gramStart"/>
            <w:r w:rsidRPr="00603A40">
              <w:rPr>
                <w:rFonts w:ascii="Times New Roman" w:hAnsi="Times New Roman" w:cs="Times New Roman"/>
              </w:rPr>
              <w:t>п</w:t>
            </w:r>
            <w:proofErr w:type="spellEnd"/>
            <w:proofErr w:type="gramEnd"/>
            <w:r w:rsidRPr="00603A40">
              <w:rPr>
                <w:rFonts w:ascii="Times New Roman" w:hAnsi="Times New Roman" w:cs="Times New Roman"/>
              </w:rPr>
              <w:t>/</w:t>
            </w:r>
            <w:proofErr w:type="spellStart"/>
            <w:r w:rsidRPr="00603A40">
              <w:rPr>
                <w:rFonts w:ascii="Times New Roman" w:hAnsi="Times New Roman" w:cs="Times New Roman"/>
              </w:rPr>
              <w:t>п</w:t>
            </w:r>
            <w:proofErr w:type="spellEnd"/>
          </w:p>
        </w:tc>
        <w:tc>
          <w:tcPr>
            <w:tcW w:w="1715" w:type="dxa"/>
            <w:shd w:val="clear" w:color="auto" w:fill="auto"/>
          </w:tcPr>
          <w:p w:rsidR="00603A40" w:rsidRPr="00603A40" w:rsidRDefault="00603A40" w:rsidP="00E42119">
            <w:pPr>
              <w:jc w:val="center"/>
              <w:rPr>
                <w:rFonts w:ascii="Times New Roman" w:hAnsi="Times New Roman" w:cs="Times New Roman"/>
              </w:rPr>
            </w:pPr>
            <w:r w:rsidRPr="00603A40">
              <w:rPr>
                <w:rFonts w:ascii="Times New Roman" w:hAnsi="Times New Roman" w:cs="Times New Roman"/>
              </w:rPr>
              <w:t>Наименование породы</w:t>
            </w:r>
          </w:p>
        </w:tc>
        <w:tc>
          <w:tcPr>
            <w:tcW w:w="1395" w:type="dxa"/>
            <w:shd w:val="clear" w:color="auto" w:fill="auto"/>
          </w:tcPr>
          <w:p w:rsidR="00603A40" w:rsidRPr="00603A40" w:rsidRDefault="00603A40" w:rsidP="00E42119">
            <w:pPr>
              <w:ind w:left="-130" w:right="-108"/>
              <w:jc w:val="center"/>
              <w:rPr>
                <w:rFonts w:ascii="Times New Roman" w:hAnsi="Times New Roman" w:cs="Times New Roman"/>
              </w:rPr>
            </w:pPr>
            <w:r w:rsidRPr="00603A40">
              <w:rPr>
                <w:rFonts w:ascii="Times New Roman" w:hAnsi="Times New Roman" w:cs="Times New Roman"/>
              </w:rPr>
              <w:t>Количество (шт.)</w:t>
            </w:r>
          </w:p>
        </w:tc>
        <w:tc>
          <w:tcPr>
            <w:tcW w:w="1098" w:type="dxa"/>
            <w:shd w:val="clear" w:color="auto" w:fill="auto"/>
          </w:tcPr>
          <w:p w:rsidR="00603A40" w:rsidRPr="00603A40" w:rsidRDefault="00603A40" w:rsidP="00E42119">
            <w:pPr>
              <w:jc w:val="center"/>
              <w:rPr>
                <w:rFonts w:ascii="Times New Roman" w:hAnsi="Times New Roman" w:cs="Times New Roman"/>
              </w:rPr>
            </w:pPr>
            <w:r w:rsidRPr="00603A40">
              <w:rPr>
                <w:rFonts w:ascii="Times New Roman" w:hAnsi="Times New Roman" w:cs="Times New Roman"/>
              </w:rPr>
              <w:t>Диаметр (м)</w:t>
            </w:r>
          </w:p>
        </w:tc>
        <w:tc>
          <w:tcPr>
            <w:tcW w:w="1862" w:type="dxa"/>
            <w:shd w:val="clear" w:color="auto" w:fill="auto"/>
          </w:tcPr>
          <w:p w:rsidR="00603A40" w:rsidRPr="00603A40" w:rsidRDefault="00603A40" w:rsidP="00E42119">
            <w:pPr>
              <w:jc w:val="center"/>
              <w:rPr>
                <w:rFonts w:ascii="Times New Roman" w:hAnsi="Times New Roman" w:cs="Times New Roman"/>
              </w:rPr>
            </w:pPr>
            <w:r w:rsidRPr="00603A40">
              <w:rPr>
                <w:rFonts w:ascii="Times New Roman" w:hAnsi="Times New Roman" w:cs="Times New Roman"/>
              </w:rPr>
              <w:t>Характеристика состояния</w:t>
            </w:r>
          </w:p>
        </w:tc>
        <w:tc>
          <w:tcPr>
            <w:tcW w:w="1450" w:type="dxa"/>
            <w:shd w:val="clear" w:color="auto" w:fill="auto"/>
          </w:tcPr>
          <w:p w:rsidR="00603A40" w:rsidRPr="00603A40" w:rsidRDefault="00603A40" w:rsidP="00E42119">
            <w:pPr>
              <w:jc w:val="center"/>
              <w:rPr>
                <w:rFonts w:ascii="Times New Roman" w:hAnsi="Times New Roman" w:cs="Times New Roman"/>
              </w:rPr>
            </w:pPr>
            <w:r w:rsidRPr="00603A40">
              <w:rPr>
                <w:rFonts w:ascii="Times New Roman" w:hAnsi="Times New Roman" w:cs="Times New Roman"/>
              </w:rPr>
              <w:t>Заключение</w:t>
            </w:r>
          </w:p>
        </w:tc>
        <w:tc>
          <w:tcPr>
            <w:tcW w:w="1487" w:type="dxa"/>
            <w:shd w:val="clear" w:color="auto" w:fill="auto"/>
          </w:tcPr>
          <w:p w:rsidR="00603A40" w:rsidRPr="00603A40" w:rsidRDefault="00603A40" w:rsidP="00E42119">
            <w:pPr>
              <w:jc w:val="center"/>
              <w:rPr>
                <w:rFonts w:ascii="Times New Roman" w:hAnsi="Times New Roman" w:cs="Times New Roman"/>
              </w:rPr>
            </w:pPr>
            <w:r w:rsidRPr="00603A40">
              <w:rPr>
                <w:rFonts w:ascii="Times New Roman" w:hAnsi="Times New Roman" w:cs="Times New Roman"/>
              </w:rPr>
              <w:t>Примечание</w:t>
            </w:r>
          </w:p>
        </w:tc>
      </w:tr>
      <w:tr w:rsidR="00603A40" w:rsidRPr="00603A40" w:rsidTr="00E42119">
        <w:tc>
          <w:tcPr>
            <w:tcW w:w="542" w:type="dxa"/>
            <w:shd w:val="clear" w:color="auto" w:fill="auto"/>
          </w:tcPr>
          <w:p w:rsidR="00603A40" w:rsidRPr="00603A40" w:rsidRDefault="00603A40" w:rsidP="00E42119">
            <w:pPr>
              <w:jc w:val="center"/>
              <w:rPr>
                <w:rFonts w:ascii="Times New Roman" w:hAnsi="Times New Roman" w:cs="Times New Roman"/>
              </w:rPr>
            </w:pPr>
            <w:r w:rsidRPr="00603A40">
              <w:rPr>
                <w:rFonts w:ascii="Times New Roman" w:hAnsi="Times New Roman" w:cs="Times New Roman"/>
              </w:rPr>
              <w:t>1.</w:t>
            </w:r>
          </w:p>
        </w:tc>
        <w:tc>
          <w:tcPr>
            <w:tcW w:w="1715" w:type="dxa"/>
            <w:shd w:val="clear" w:color="auto" w:fill="auto"/>
          </w:tcPr>
          <w:p w:rsidR="00603A40" w:rsidRPr="00603A40" w:rsidRDefault="00603A40" w:rsidP="00E42119">
            <w:pPr>
              <w:jc w:val="center"/>
              <w:rPr>
                <w:rFonts w:ascii="Times New Roman" w:hAnsi="Times New Roman" w:cs="Times New Roman"/>
              </w:rPr>
            </w:pPr>
          </w:p>
        </w:tc>
        <w:tc>
          <w:tcPr>
            <w:tcW w:w="1395" w:type="dxa"/>
            <w:shd w:val="clear" w:color="auto" w:fill="auto"/>
          </w:tcPr>
          <w:p w:rsidR="00603A40" w:rsidRPr="00603A40" w:rsidRDefault="00603A40" w:rsidP="00E42119">
            <w:pPr>
              <w:ind w:right="-108"/>
              <w:jc w:val="center"/>
              <w:rPr>
                <w:rFonts w:ascii="Times New Roman" w:hAnsi="Times New Roman" w:cs="Times New Roman"/>
              </w:rPr>
            </w:pPr>
          </w:p>
        </w:tc>
        <w:tc>
          <w:tcPr>
            <w:tcW w:w="1098" w:type="dxa"/>
            <w:shd w:val="clear" w:color="auto" w:fill="auto"/>
          </w:tcPr>
          <w:p w:rsidR="00603A40" w:rsidRPr="00603A40" w:rsidRDefault="00603A40" w:rsidP="00E42119">
            <w:pPr>
              <w:jc w:val="center"/>
              <w:rPr>
                <w:rFonts w:ascii="Times New Roman" w:hAnsi="Times New Roman" w:cs="Times New Roman"/>
              </w:rPr>
            </w:pPr>
          </w:p>
        </w:tc>
        <w:tc>
          <w:tcPr>
            <w:tcW w:w="1862" w:type="dxa"/>
            <w:shd w:val="clear" w:color="auto" w:fill="auto"/>
          </w:tcPr>
          <w:p w:rsidR="00603A40" w:rsidRPr="00603A40" w:rsidRDefault="00603A40" w:rsidP="00E42119">
            <w:pPr>
              <w:jc w:val="center"/>
              <w:rPr>
                <w:rFonts w:ascii="Times New Roman" w:hAnsi="Times New Roman" w:cs="Times New Roman"/>
              </w:rPr>
            </w:pPr>
          </w:p>
        </w:tc>
        <w:tc>
          <w:tcPr>
            <w:tcW w:w="1450" w:type="dxa"/>
            <w:shd w:val="clear" w:color="auto" w:fill="auto"/>
          </w:tcPr>
          <w:p w:rsidR="00603A40" w:rsidRPr="00603A40" w:rsidRDefault="00603A40" w:rsidP="00E42119">
            <w:pPr>
              <w:jc w:val="center"/>
              <w:rPr>
                <w:rFonts w:ascii="Times New Roman" w:hAnsi="Times New Roman" w:cs="Times New Roman"/>
              </w:rPr>
            </w:pPr>
          </w:p>
        </w:tc>
        <w:tc>
          <w:tcPr>
            <w:tcW w:w="1487" w:type="dxa"/>
            <w:shd w:val="clear" w:color="auto" w:fill="auto"/>
          </w:tcPr>
          <w:p w:rsidR="00603A40" w:rsidRPr="00603A40" w:rsidRDefault="00603A40" w:rsidP="00E42119">
            <w:pPr>
              <w:jc w:val="center"/>
              <w:rPr>
                <w:rFonts w:ascii="Times New Roman" w:hAnsi="Times New Roman" w:cs="Times New Roman"/>
              </w:rPr>
            </w:pPr>
          </w:p>
        </w:tc>
      </w:tr>
      <w:tr w:rsidR="00603A40" w:rsidRPr="00603A40" w:rsidTr="00E42119">
        <w:tc>
          <w:tcPr>
            <w:tcW w:w="542" w:type="dxa"/>
            <w:shd w:val="clear" w:color="auto" w:fill="auto"/>
          </w:tcPr>
          <w:p w:rsidR="00603A40" w:rsidRPr="00603A40" w:rsidRDefault="00603A40" w:rsidP="00E42119">
            <w:pPr>
              <w:jc w:val="center"/>
              <w:rPr>
                <w:rFonts w:ascii="Times New Roman" w:hAnsi="Times New Roman" w:cs="Times New Roman"/>
              </w:rPr>
            </w:pPr>
            <w:r w:rsidRPr="00603A40">
              <w:rPr>
                <w:rFonts w:ascii="Times New Roman" w:hAnsi="Times New Roman" w:cs="Times New Roman"/>
              </w:rPr>
              <w:t>2.</w:t>
            </w:r>
          </w:p>
        </w:tc>
        <w:tc>
          <w:tcPr>
            <w:tcW w:w="1715" w:type="dxa"/>
            <w:shd w:val="clear" w:color="auto" w:fill="auto"/>
          </w:tcPr>
          <w:p w:rsidR="00603A40" w:rsidRPr="00603A40" w:rsidRDefault="00603A40" w:rsidP="00E42119">
            <w:pPr>
              <w:jc w:val="center"/>
              <w:rPr>
                <w:rFonts w:ascii="Times New Roman" w:hAnsi="Times New Roman" w:cs="Times New Roman"/>
              </w:rPr>
            </w:pPr>
          </w:p>
        </w:tc>
        <w:tc>
          <w:tcPr>
            <w:tcW w:w="1395" w:type="dxa"/>
            <w:shd w:val="clear" w:color="auto" w:fill="auto"/>
          </w:tcPr>
          <w:p w:rsidR="00603A40" w:rsidRPr="00603A40" w:rsidRDefault="00603A40" w:rsidP="00E42119">
            <w:pPr>
              <w:jc w:val="center"/>
              <w:rPr>
                <w:rFonts w:ascii="Times New Roman" w:hAnsi="Times New Roman" w:cs="Times New Roman"/>
              </w:rPr>
            </w:pPr>
          </w:p>
        </w:tc>
        <w:tc>
          <w:tcPr>
            <w:tcW w:w="1098" w:type="dxa"/>
            <w:shd w:val="clear" w:color="auto" w:fill="auto"/>
          </w:tcPr>
          <w:p w:rsidR="00603A40" w:rsidRPr="00603A40" w:rsidRDefault="00603A40" w:rsidP="00E42119">
            <w:pPr>
              <w:jc w:val="center"/>
              <w:rPr>
                <w:rFonts w:ascii="Times New Roman" w:hAnsi="Times New Roman" w:cs="Times New Roman"/>
              </w:rPr>
            </w:pPr>
          </w:p>
        </w:tc>
        <w:tc>
          <w:tcPr>
            <w:tcW w:w="1862" w:type="dxa"/>
            <w:shd w:val="clear" w:color="auto" w:fill="auto"/>
          </w:tcPr>
          <w:p w:rsidR="00603A40" w:rsidRPr="00603A40" w:rsidRDefault="00603A40" w:rsidP="00E42119">
            <w:pPr>
              <w:jc w:val="center"/>
              <w:rPr>
                <w:rFonts w:ascii="Times New Roman" w:hAnsi="Times New Roman" w:cs="Times New Roman"/>
              </w:rPr>
            </w:pPr>
          </w:p>
        </w:tc>
        <w:tc>
          <w:tcPr>
            <w:tcW w:w="1450" w:type="dxa"/>
            <w:shd w:val="clear" w:color="auto" w:fill="auto"/>
          </w:tcPr>
          <w:p w:rsidR="00603A40" w:rsidRPr="00603A40" w:rsidRDefault="00603A40" w:rsidP="00E42119">
            <w:pPr>
              <w:jc w:val="center"/>
              <w:rPr>
                <w:rFonts w:ascii="Times New Roman" w:hAnsi="Times New Roman" w:cs="Times New Roman"/>
              </w:rPr>
            </w:pPr>
          </w:p>
        </w:tc>
        <w:tc>
          <w:tcPr>
            <w:tcW w:w="1487" w:type="dxa"/>
            <w:shd w:val="clear" w:color="auto" w:fill="auto"/>
          </w:tcPr>
          <w:p w:rsidR="00603A40" w:rsidRPr="00603A40" w:rsidRDefault="00603A40" w:rsidP="00E42119">
            <w:pPr>
              <w:jc w:val="center"/>
              <w:rPr>
                <w:rFonts w:ascii="Times New Roman" w:hAnsi="Times New Roman" w:cs="Times New Roman"/>
              </w:rPr>
            </w:pPr>
          </w:p>
        </w:tc>
      </w:tr>
      <w:tr w:rsidR="00603A40" w:rsidRPr="00603A40" w:rsidTr="00E42119">
        <w:tc>
          <w:tcPr>
            <w:tcW w:w="542" w:type="dxa"/>
            <w:shd w:val="clear" w:color="auto" w:fill="auto"/>
          </w:tcPr>
          <w:p w:rsidR="00603A40" w:rsidRPr="00603A40" w:rsidRDefault="00603A40" w:rsidP="00E42119">
            <w:pPr>
              <w:jc w:val="center"/>
              <w:rPr>
                <w:rFonts w:ascii="Times New Roman" w:hAnsi="Times New Roman" w:cs="Times New Roman"/>
              </w:rPr>
            </w:pPr>
            <w:r w:rsidRPr="00603A40">
              <w:rPr>
                <w:rFonts w:ascii="Times New Roman" w:hAnsi="Times New Roman" w:cs="Times New Roman"/>
              </w:rPr>
              <w:t>3.</w:t>
            </w:r>
          </w:p>
        </w:tc>
        <w:tc>
          <w:tcPr>
            <w:tcW w:w="1715" w:type="dxa"/>
            <w:shd w:val="clear" w:color="auto" w:fill="auto"/>
          </w:tcPr>
          <w:p w:rsidR="00603A40" w:rsidRPr="00603A40" w:rsidRDefault="00603A40" w:rsidP="00E42119">
            <w:pPr>
              <w:jc w:val="center"/>
              <w:rPr>
                <w:rFonts w:ascii="Times New Roman" w:hAnsi="Times New Roman" w:cs="Times New Roman"/>
              </w:rPr>
            </w:pPr>
          </w:p>
        </w:tc>
        <w:tc>
          <w:tcPr>
            <w:tcW w:w="1395" w:type="dxa"/>
            <w:shd w:val="clear" w:color="auto" w:fill="auto"/>
          </w:tcPr>
          <w:p w:rsidR="00603A40" w:rsidRPr="00603A40" w:rsidRDefault="00603A40" w:rsidP="00E42119">
            <w:pPr>
              <w:jc w:val="center"/>
              <w:rPr>
                <w:rFonts w:ascii="Times New Roman" w:hAnsi="Times New Roman" w:cs="Times New Roman"/>
              </w:rPr>
            </w:pPr>
          </w:p>
        </w:tc>
        <w:tc>
          <w:tcPr>
            <w:tcW w:w="1098" w:type="dxa"/>
            <w:shd w:val="clear" w:color="auto" w:fill="auto"/>
          </w:tcPr>
          <w:p w:rsidR="00603A40" w:rsidRPr="00603A40" w:rsidRDefault="00603A40" w:rsidP="00E42119">
            <w:pPr>
              <w:jc w:val="center"/>
              <w:rPr>
                <w:rFonts w:ascii="Times New Roman" w:hAnsi="Times New Roman" w:cs="Times New Roman"/>
              </w:rPr>
            </w:pPr>
          </w:p>
        </w:tc>
        <w:tc>
          <w:tcPr>
            <w:tcW w:w="1862" w:type="dxa"/>
            <w:shd w:val="clear" w:color="auto" w:fill="auto"/>
          </w:tcPr>
          <w:p w:rsidR="00603A40" w:rsidRPr="00603A40" w:rsidRDefault="00603A40" w:rsidP="00E42119">
            <w:pPr>
              <w:jc w:val="center"/>
              <w:rPr>
                <w:rFonts w:ascii="Times New Roman" w:hAnsi="Times New Roman" w:cs="Times New Roman"/>
              </w:rPr>
            </w:pPr>
          </w:p>
        </w:tc>
        <w:tc>
          <w:tcPr>
            <w:tcW w:w="1450" w:type="dxa"/>
            <w:shd w:val="clear" w:color="auto" w:fill="auto"/>
          </w:tcPr>
          <w:p w:rsidR="00603A40" w:rsidRPr="00603A40" w:rsidRDefault="00603A40" w:rsidP="00E42119">
            <w:pPr>
              <w:jc w:val="center"/>
              <w:rPr>
                <w:rFonts w:ascii="Times New Roman" w:hAnsi="Times New Roman" w:cs="Times New Roman"/>
              </w:rPr>
            </w:pPr>
          </w:p>
        </w:tc>
        <w:tc>
          <w:tcPr>
            <w:tcW w:w="1487" w:type="dxa"/>
            <w:shd w:val="clear" w:color="auto" w:fill="auto"/>
          </w:tcPr>
          <w:p w:rsidR="00603A40" w:rsidRPr="00603A40" w:rsidRDefault="00603A40" w:rsidP="00E42119">
            <w:pPr>
              <w:jc w:val="center"/>
              <w:rPr>
                <w:rFonts w:ascii="Times New Roman" w:hAnsi="Times New Roman" w:cs="Times New Roman"/>
              </w:rPr>
            </w:pPr>
          </w:p>
        </w:tc>
      </w:tr>
      <w:tr w:rsidR="00603A40" w:rsidRPr="00603A40" w:rsidTr="00E42119">
        <w:tc>
          <w:tcPr>
            <w:tcW w:w="542" w:type="dxa"/>
            <w:shd w:val="clear" w:color="auto" w:fill="auto"/>
          </w:tcPr>
          <w:p w:rsidR="00603A40" w:rsidRPr="00603A40" w:rsidRDefault="00603A40" w:rsidP="00E42119">
            <w:pPr>
              <w:jc w:val="center"/>
              <w:rPr>
                <w:rFonts w:ascii="Times New Roman" w:hAnsi="Times New Roman" w:cs="Times New Roman"/>
              </w:rPr>
            </w:pPr>
          </w:p>
        </w:tc>
        <w:tc>
          <w:tcPr>
            <w:tcW w:w="1715" w:type="dxa"/>
            <w:shd w:val="clear" w:color="auto" w:fill="auto"/>
          </w:tcPr>
          <w:p w:rsidR="00603A40" w:rsidRPr="00603A40" w:rsidRDefault="00603A40" w:rsidP="00E42119">
            <w:pPr>
              <w:rPr>
                <w:rFonts w:ascii="Times New Roman" w:hAnsi="Times New Roman" w:cs="Times New Roman"/>
              </w:rPr>
            </w:pPr>
            <w:r w:rsidRPr="00603A40">
              <w:rPr>
                <w:rFonts w:ascii="Times New Roman" w:hAnsi="Times New Roman" w:cs="Times New Roman"/>
              </w:rPr>
              <w:t>всего</w:t>
            </w:r>
          </w:p>
        </w:tc>
        <w:tc>
          <w:tcPr>
            <w:tcW w:w="1395" w:type="dxa"/>
            <w:shd w:val="clear" w:color="auto" w:fill="auto"/>
          </w:tcPr>
          <w:p w:rsidR="00603A40" w:rsidRPr="00603A40" w:rsidRDefault="00603A40" w:rsidP="00E42119">
            <w:pPr>
              <w:rPr>
                <w:rFonts w:ascii="Times New Roman" w:hAnsi="Times New Roman" w:cs="Times New Roman"/>
              </w:rPr>
            </w:pPr>
          </w:p>
        </w:tc>
        <w:tc>
          <w:tcPr>
            <w:tcW w:w="1098" w:type="dxa"/>
            <w:shd w:val="clear" w:color="auto" w:fill="auto"/>
          </w:tcPr>
          <w:p w:rsidR="00603A40" w:rsidRPr="00603A40" w:rsidRDefault="00603A40" w:rsidP="00E42119">
            <w:pPr>
              <w:jc w:val="center"/>
              <w:rPr>
                <w:rFonts w:ascii="Times New Roman" w:hAnsi="Times New Roman" w:cs="Times New Roman"/>
              </w:rPr>
            </w:pPr>
          </w:p>
        </w:tc>
        <w:tc>
          <w:tcPr>
            <w:tcW w:w="1862" w:type="dxa"/>
            <w:shd w:val="clear" w:color="auto" w:fill="auto"/>
          </w:tcPr>
          <w:p w:rsidR="00603A40" w:rsidRPr="00603A40" w:rsidRDefault="00603A40" w:rsidP="00E42119">
            <w:pPr>
              <w:jc w:val="center"/>
              <w:rPr>
                <w:rFonts w:ascii="Times New Roman" w:hAnsi="Times New Roman" w:cs="Times New Roman"/>
              </w:rPr>
            </w:pPr>
          </w:p>
        </w:tc>
        <w:tc>
          <w:tcPr>
            <w:tcW w:w="1450" w:type="dxa"/>
            <w:shd w:val="clear" w:color="auto" w:fill="auto"/>
          </w:tcPr>
          <w:p w:rsidR="00603A40" w:rsidRPr="00603A40" w:rsidRDefault="00603A40" w:rsidP="00E42119">
            <w:pPr>
              <w:jc w:val="center"/>
              <w:rPr>
                <w:rFonts w:ascii="Times New Roman" w:hAnsi="Times New Roman" w:cs="Times New Roman"/>
              </w:rPr>
            </w:pPr>
          </w:p>
        </w:tc>
        <w:tc>
          <w:tcPr>
            <w:tcW w:w="1487" w:type="dxa"/>
            <w:shd w:val="clear" w:color="auto" w:fill="auto"/>
          </w:tcPr>
          <w:p w:rsidR="00603A40" w:rsidRPr="00603A40" w:rsidRDefault="00603A40" w:rsidP="00E42119">
            <w:pPr>
              <w:jc w:val="center"/>
              <w:rPr>
                <w:rFonts w:ascii="Times New Roman" w:hAnsi="Times New Roman" w:cs="Times New Roman"/>
              </w:rPr>
            </w:pPr>
          </w:p>
        </w:tc>
      </w:tr>
    </w:tbl>
    <w:p w:rsidR="00603A40" w:rsidRPr="00603A40" w:rsidRDefault="00603A40" w:rsidP="00603A40">
      <w:pPr>
        <w:rPr>
          <w:rFonts w:ascii="Times New Roman" w:hAnsi="Times New Roman" w:cs="Times New Roman"/>
          <w:sz w:val="28"/>
        </w:rPr>
      </w:pPr>
    </w:p>
    <w:p w:rsidR="00603A40" w:rsidRPr="00603A40" w:rsidRDefault="00603A40" w:rsidP="00603A40">
      <w:pPr>
        <w:rPr>
          <w:rFonts w:ascii="Times New Roman" w:hAnsi="Times New Roman" w:cs="Times New Roman"/>
          <w:sz w:val="28"/>
        </w:rPr>
      </w:pPr>
    </w:p>
    <w:p w:rsidR="00603A40" w:rsidRPr="00603A40" w:rsidRDefault="00603A40" w:rsidP="00603A40">
      <w:pPr>
        <w:ind w:firstLine="709"/>
        <w:rPr>
          <w:rFonts w:ascii="Times New Roman" w:hAnsi="Times New Roman" w:cs="Times New Roman"/>
          <w:sz w:val="28"/>
        </w:rPr>
      </w:pPr>
      <w:r w:rsidRPr="00603A40">
        <w:rPr>
          <w:rFonts w:ascii="Times New Roman" w:hAnsi="Times New Roman" w:cs="Times New Roman"/>
          <w:sz w:val="28"/>
        </w:rPr>
        <w:t>1. ________________________________     ________________</w:t>
      </w:r>
    </w:p>
    <w:p w:rsidR="00603A40" w:rsidRPr="00603A40" w:rsidRDefault="00603A40" w:rsidP="00603A40">
      <w:pPr>
        <w:ind w:firstLine="709"/>
        <w:rPr>
          <w:rFonts w:ascii="Times New Roman" w:hAnsi="Times New Roman" w:cs="Times New Roman"/>
          <w:b/>
          <w:sz w:val="28"/>
          <w:vertAlign w:val="superscript"/>
        </w:rPr>
      </w:pPr>
      <w:r w:rsidRPr="00603A40">
        <w:rPr>
          <w:rFonts w:ascii="Times New Roman" w:hAnsi="Times New Roman" w:cs="Times New Roman"/>
          <w:b/>
          <w:sz w:val="28"/>
        </w:rPr>
        <w:t xml:space="preserve"> </w:t>
      </w:r>
      <w:r w:rsidRPr="00603A40">
        <w:rPr>
          <w:rFonts w:ascii="Times New Roman" w:hAnsi="Times New Roman" w:cs="Times New Roman"/>
          <w:b/>
          <w:sz w:val="28"/>
          <w:vertAlign w:val="superscript"/>
        </w:rPr>
        <w:t xml:space="preserve">                                   (Ф.И.О., должность)                                                            (подпись)</w:t>
      </w:r>
    </w:p>
    <w:p w:rsidR="00603A40" w:rsidRPr="00603A40" w:rsidRDefault="00603A40" w:rsidP="00603A40">
      <w:pPr>
        <w:ind w:firstLine="709"/>
        <w:rPr>
          <w:rFonts w:ascii="Times New Roman" w:hAnsi="Times New Roman" w:cs="Times New Roman"/>
          <w:sz w:val="28"/>
        </w:rPr>
      </w:pPr>
      <w:r w:rsidRPr="00603A40">
        <w:rPr>
          <w:rFonts w:ascii="Times New Roman" w:hAnsi="Times New Roman" w:cs="Times New Roman"/>
          <w:sz w:val="28"/>
        </w:rPr>
        <w:t>2. ________________________________     ________________</w:t>
      </w:r>
    </w:p>
    <w:p w:rsidR="00603A40" w:rsidRPr="00603A40" w:rsidRDefault="00603A40" w:rsidP="00603A40">
      <w:pPr>
        <w:ind w:firstLine="709"/>
        <w:rPr>
          <w:rFonts w:ascii="Times New Roman" w:hAnsi="Times New Roman" w:cs="Times New Roman"/>
          <w:b/>
          <w:sz w:val="28"/>
          <w:vertAlign w:val="superscript"/>
        </w:rPr>
      </w:pPr>
      <w:r w:rsidRPr="00603A40">
        <w:rPr>
          <w:rFonts w:ascii="Times New Roman" w:hAnsi="Times New Roman" w:cs="Times New Roman"/>
          <w:sz w:val="28"/>
        </w:rPr>
        <w:t xml:space="preserve">                        </w:t>
      </w:r>
      <w:r w:rsidRPr="00603A40">
        <w:rPr>
          <w:rFonts w:ascii="Times New Roman" w:hAnsi="Times New Roman" w:cs="Times New Roman"/>
          <w:b/>
          <w:sz w:val="28"/>
          <w:vertAlign w:val="superscript"/>
        </w:rPr>
        <w:t>(Ф.И.О., должность)                                                            (подпись)</w:t>
      </w:r>
    </w:p>
    <w:p w:rsidR="00603A40" w:rsidRPr="00603A40" w:rsidRDefault="00603A40" w:rsidP="00603A40">
      <w:pPr>
        <w:ind w:firstLine="709"/>
        <w:rPr>
          <w:rFonts w:ascii="Times New Roman" w:hAnsi="Times New Roman" w:cs="Times New Roman"/>
          <w:sz w:val="28"/>
        </w:rPr>
      </w:pPr>
      <w:r w:rsidRPr="00603A40">
        <w:rPr>
          <w:rFonts w:ascii="Times New Roman" w:hAnsi="Times New Roman" w:cs="Times New Roman"/>
          <w:sz w:val="28"/>
        </w:rPr>
        <w:t>3. ________________________________     ________________</w:t>
      </w:r>
    </w:p>
    <w:p w:rsidR="00603A40" w:rsidRPr="00603A40" w:rsidRDefault="00603A40" w:rsidP="00603A40">
      <w:pPr>
        <w:ind w:firstLine="709"/>
        <w:rPr>
          <w:rFonts w:ascii="Times New Roman" w:hAnsi="Times New Roman" w:cs="Times New Roman"/>
          <w:b/>
          <w:sz w:val="28"/>
          <w:vertAlign w:val="superscript"/>
        </w:rPr>
      </w:pPr>
      <w:r w:rsidRPr="00603A40">
        <w:rPr>
          <w:rFonts w:ascii="Times New Roman" w:hAnsi="Times New Roman" w:cs="Times New Roman"/>
          <w:b/>
          <w:sz w:val="28"/>
          <w:vertAlign w:val="superscript"/>
        </w:rPr>
        <w:t xml:space="preserve">                                     (Ф.И.О., должность)                                                            (подпись)</w:t>
      </w:r>
    </w:p>
    <w:p w:rsidR="00603A40" w:rsidRPr="00603A40" w:rsidRDefault="00603A40" w:rsidP="00603A40">
      <w:pPr>
        <w:tabs>
          <w:tab w:val="left" w:pos="4169"/>
        </w:tabs>
        <w:rPr>
          <w:rFonts w:ascii="Times New Roman" w:hAnsi="Times New Roman" w:cs="Times New Roman"/>
        </w:rPr>
      </w:pPr>
      <w:r w:rsidRPr="00603A40">
        <w:rPr>
          <w:rFonts w:ascii="Times New Roman" w:hAnsi="Times New Roman" w:cs="Times New Roman"/>
          <w:color w:val="FF0000"/>
        </w:rPr>
        <w:t xml:space="preserve">           </w:t>
      </w:r>
      <w:r w:rsidRPr="00603A40">
        <w:rPr>
          <w:rFonts w:ascii="Times New Roman" w:hAnsi="Times New Roman" w:cs="Times New Roman"/>
        </w:rPr>
        <w:t>4._____________________________________        __________________</w:t>
      </w: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rPr>
      </w:pPr>
      <w:r w:rsidRPr="00603A40">
        <w:rPr>
          <w:rFonts w:ascii="Times New Roman" w:hAnsi="Times New Roman" w:cs="Times New Roman"/>
        </w:rPr>
        <w:t xml:space="preserve">            5.______________________________________     __________________</w:t>
      </w:r>
    </w:p>
    <w:p w:rsidR="00603A40" w:rsidRPr="00603A40" w:rsidRDefault="00603A40" w:rsidP="00603A40">
      <w:pPr>
        <w:tabs>
          <w:tab w:val="left" w:pos="4169"/>
        </w:tabs>
        <w:rPr>
          <w:rFonts w:ascii="Times New Roman" w:hAnsi="Times New Roman" w:cs="Times New Roman"/>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ind w:left="3969"/>
        <w:jc w:val="center"/>
        <w:rPr>
          <w:rFonts w:ascii="Times New Roman" w:hAnsi="Times New Roman" w:cs="Times New Roman"/>
          <w:sz w:val="28"/>
          <w:szCs w:val="28"/>
        </w:rPr>
      </w:pPr>
      <w:r w:rsidRPr="00603A40">
        <w:rPr>
          <w:rFonts w:ascii="Times New Roman" w:hAnsi="Times New Roman" w:cs="Times New Roman"/>
          <w:sz w:val="28"/>
          <w:szCs w:val="28"/>
        </w:rPr>
        <w:t>Приложение № 8</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к постановлению  администрации</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МО «Зеленогорское сельское  поселение»</w:t>
      </w:r>
    </w:p>
    <w:p w:rsidR="00603A40" w:rsidRPr="00603A40" w:rsidRDefault="00603A40" w:rsidP="00603A40">
      <w:pPr>
        <w:ind w:left="4111"/>
        <w:jc w:val="center"/>
        <w:rPr>
          <w:rFonts w:ascii="Times New Roman" w:hAnsi="Times New Roman" w:cs="Times New Roman"/>
          <w:sz w:val="28"/>
          <w:szCs w:val="28"/>
        </w:rPr>
      </w:pPr>
      <w:r w:rsidRPr="00603A40">
        <w:rPr>
          <w:rFonts w:ascii="Times New Roman" w:hAnsi="Times New Roman" w:cs="Times New Roman"/>
          <w:sz w:val="28"/>
          <w:szCs w:val="28"/>
        </w:rPr>
        <w:t xml:space="preserve">№ 30 от   « 04 »    апреля   </w:t>
      </w:r>
      <w:smartTag w:uri="urn:schemas-microsoft-com:office:smarttags" w:element="metricconverter">
        <w:smartTagPr>
          <w:attr w:name="ProductID" w:val="2017 г"/>
        </w:smartTagPr>
        <w:r w:rsidRPr="00603A40">
          <w:rPr>
            <w:rFonts w:ascii="Times New Roman" w:hAnsi="Times New Roman" w:cs="Times New Roman"/>
            <w:sz w:val="28"/>
            <w:szCs w:val="28"/>
          </w:rPr>
          <w:t>2017 г</w:t>
        </w:r>
      </w:smartTag>
      <w:r w:rsidRPr="00603A40">
        <w:rPr>
          <w:rFonts w:ascii="Times New Roman" w:hAnsi="Times New Roman" w:cs="Times New Roman"/>
          <w:sz w:val="28"/>
          <w:szCs w:val="28"/>
        </w:rPr>
        <w:t xml:space="preserve">.   </w:t>
      </w: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tabs>
          <w:tab w:val="left" w:pos="4169"/>
        </w:tabs>
        <w:rPr>
          <w:rFonts w:ascii="Times New Roman" w:hAnsi="Times New Roman" w:cs="Times New Roman"/>
          <w:color w:val="FF0000"/>
        </w:rPr>
      </w:pPr>
    </w:p>
    <w:p w:rsidR="00603A40" w:rsidRPr="00603A40" w:rsidRDefault="00603A40" w:rsidP="00603A40">
      <w:pPr>
        <w:jc w:val="center"/>
        <w:rPr>
          <w:rFonts w:ascii="Times New Roman" w:hAnsi="Times New Roman" w:cs="Times New Roman"/>
          <w:b/>
          <w:bCs/>
          <w:sz w:val="28"/>
          <w:szCs w:val="28"/>
        </w:rPr>
      </w:pPr>
      <w:proofErr w:type="gramStart"/>
      <w:r w:rsidRPr="00603A40">
        <w:rPr>
          <w:rFonts w:ascii="Times New Roman" w:hAnsi="Times New Roman" w:cs="Times New Roman"/>
          <w:b/>
          <w:bCs/>
          <w:sz w:val="32"/>
          <w:szCs w:val="32"/>
        </w:rPr>
        <w:t>Р</w:t>
      </w:r>
      <w:proofErr w:type="gramEnd"/>
      <w:r w:rsidRPr="00603A40">
        <w:rPr>
          <w:rFonts w:ascii="Times New Roman" w:hAnsi="Times New Roman" w:cs="Times New Roman"/>
          <w:b/>
          <w:bCs/>
          <w:sz w:val="32"/>
          <w:szCs w:val="32"/>
        </w:rPr>
        <w:t xml:space="preserve"> А З Р Е Ш Е Н И Е</w:t>
      </w:r>
      <w:r w:rsidRPr="00603A40">
        <w:rPr>
          <w:rFonts w:ascii="Times New Roman" w:hAnsi="Times New Roman" w:cs="Times New Roman"/>
          <w:b/>
          <w:bCs/>
          <w:sz w:val="28"/>
          <w:szCs w:val="28"/>
        </w:rPr>
        <w:t xml:space="preserve"> </w:t>
      </w:r>
    </w:p>
    <w:p w:rsidR="00603A40" w:rsidRPr="00603A40" w:rsidRDefault="00603A40" w:rsidP="00603A40">
      <w:pPr>
        <w:jc w:val="center"/>
        <w:rPr>
          <w:rFonts w:ascii="Times New Roman" w:hAnsi="Times New Roman" w:cs="Times New Roman"/>
          <w:sz w:val="28"/>
          <w:szCs w:val="28"/>
        </w:rPr>
      </w:pPr>
      <w:r w:rsidRPr="00603A40">
        <w:rPr>
          <w:rFonts w:ascii="Times New Roman" w:hAnsi="Times New Roman" w:cs="Times New Roman"/>
          <w:bCs/>
          <w:sz w:val="32"/>
          <w:szCs w:val="32"/>
        </w:rPr>
        <w:t>№ _____</w:t>
      </w:r>
      <w:r w:rsidRPr="00603A40">
        <w:rPr>
          <w:rFonts w:ascii="Times New Roman" w:hAnsi="Times New Roman" w:cs="Times New Roman"/>
          <w:bCs/>
          <w:sz w:val="28"/>
          <w:szCs w:val="28"/>
        </w:rPr>
        <w:t xml:space="preserve">   от ____  __________ 20___г.</w:t>
      </w:r>
    </w:p>
    <w:p w:rsidR="00603A40" w:rsidRPr="00603A40" w:rsidRDefault="00603A40" w:rsidP="00603A40">
      <w:pPr>
        <w:jc w:val="center"/>
        <w:rPr>
          <w:rFonts w:ascii="Times New Roman" w:hAnsi="Times New Roman" w:cs="Times New Roman"/>
          <w:b/>
          <w:sz w:val="28"/>
          <w:szCs w:val="28"/>
        </w:rPr>
      </w:pPr>
      <w:r w:rsidRPr="00603A40">
        <w:rPr>
          <w:rFonts w:ascii="Times New Roman" w:hAnsi="Times New Roman" w:cs="Times New Roman"/>
          <w:b/>
          <w:sz w:val="28"/>
          <w:szCs w:val="28"/>
        </w:rPr>
        <w:t xml:space="preserve">на вырубку зеленых насаждений, произрастающих на территориях общего пользования населённых пунктов муниципального образования </w:t>
      </w:r>
      <w:r w:rsidRPr="00603A40">
        <w:rPr>
          <w:rFonts w:ascii="Times New Roman" w:hAnsi="Times New Roman" w:cs="Times New Roman"/>
          <w:b/>
          <w:sz w:val="28"/>
          <w:szCs w:val="28"/>
        </w:rPr>
        <w:lastRenderedPageBreak/>
        <w:t>«Зеленогорское сельское поселение» Моркинского муниципального района Республики Марий Эл.</w:t>
      </w:r>
    </w:p>
    <w:p w:rsidR="00603A40" w:rsidRPr="00603A40" w:rsidRDefault="00603A40" w:rsidP="00603A40">
      <w:pPr>
        <w:jc w:val="both"/>
        <w:rPr>
          <w:rFonts w:ascii="Times New Roman" w:hAnsi="Times New Roman" w:cs="Times New Roman"/>
          <w:sz w:val="28"/>
          <w:szCs w:val="28"/>
        </w:rPr>
      </w:pPr>
    </w:p>
    <w:p w:rsidR="00603A40" w:rsidRPr="00603A40" w:rsidRDefault="00603A40" w:rsidP="00603A40">
      <w:pPr>
        <w:jc w:val="both"/>
        <w:rPr>
          <w:rFonts w:ascii="Times New Roman" w:hAnsi="Times New Roman" w:cs="Times New Roman"/>
          <w:sz w:val="28"/>
          <w:szCs w:val="28"/>
        </w:rPr>
      </w:pPr>
    </w:p>
    <w:p w:rsidR="00603A40" w:rsidRPr="00603A40" w:rsidRDefault="00603A40" w:rsidP="00603A40">
      <w:pPr>
        <w:pStyle w:val="2"/>
        <w:rPr>
          <w:rFonts w:ascii="Times New Roman" w:hAnsi="Times New Roman"/>
        </w:rPr>
      </w:pPr>
      <w:r w:rsidRPr="00603A40">
        <w:rPr>
          <w:rFonts w:ascii="Times New Roman" w:hAnsi="Times New Roman"/>
        </w:rPr>
        <w:t xml:space="preserve">Выдано предприятию, организации, учреждению физическому лицу </w:t>
      </w:r>
    </w:p>
    <w:p w:rsidR="00603A40" w:rsidRPr="00603A40" w:rsidRDefault="00603A40" w:rsidP="00603A40">
      <w:pPr>
        <w:pStyle w:val="2"/>
        <w:rPr>
          <w:rFonts w:ascii="Times New Roman" w:hAnsi="Times New Roman"/>
        </w:rPr>
      </w:pPr>
    </w:p>
    <w:p w:rsidR="00603A40" w:rsidRPr="00603A40" w:rsidRDefault="00603A40" w:rsidP="00603A40">
      <w:pPr>
        <w:pStyle w:val="2"/>
        <w:rPr>
          <w:rFonts w:ascii="Times New Roman" w:hAnsi="Times New Roman"/>
        </w:rPr>
      </w:pPr>
      <w:r w:rsidRPr="00603A40">
        <w:rPr>
          <w:rFonts w:ascii="Times New Roman" w:hAnsi="Times New Roman"/>
        </w:rPr>
        <w:t>_________________________________________________________________</w:t>
      </w:r>
    </w:p>
    <w:p w:rsidR="00603A40" w:rsidRPr="00603A40" w:rsidRDefault="00603A40" w:rsidP="00603A40">
      <w:pPr>
        <w:jc w:val="center"/>
        <w:rPr>
          <w:rFonts w:ascii="Times New Roman" w:hAnsi="Times New Roman" w:cs="Times New Roman"/>
          <w:b/>
          <w:sz w:val="20"/>
          <w:szCs w:val="20"/>
        </w:rPr>
      </w:pPr>
      <w:r w:rsidRPr="00603A40">
        <w:rPr>
          <w:rFonts w:ascii="Times New Roman" w:hAnsi="Times New Roman" w:cs="Times New Roman"/>
          <w:b/>
          <w:sz w:val="20"/>
          <w:szCs w:val="20"/>
        </w:rPr>
        <w:t>(наименование, должность, фамилия, имя, отчество)</w:t>
      </w:r>
    </w:p>
    <w:p w:rsidR="00603A40" w:rsidRPr="00603A40" w:rsidRDefault="00603A40" w:rsidP="00603A40">
      <w:pPr>
        <w:rPr>
          <w:rFonts w:ascii="Times New Roman" w:hAnsi="Times New Roman" w:cs="Times New Roman"/>
        </w:rPr>
      </w:pPr>
    </w:p>
    <w:p w:rsidR="00603A40" w:rsidRPr="00603A40" w:rsidRDefault="00603A40" w:rsidP="00603A40">
      <w:pPr>
        <w:pStyle w:val="2"/>
        <w:rPr>
          <w:rFonts w:ascii="Times New Roman" w:hAnsi="Times New Roman"/>
        </w:rPr>
      </w:pPr>
      <w:r w:rsidRPr="00603A40">
        <w:rPr>
          <w:rFonts w:ascii="Times New Roman" w:hAnsi="Times New Roman"/>
        </w:rPr>
        <w:t>Основание для проведения работ по вырубке зелёных насаждений_______</w:t>
      </w:r>
    </w:p>
    <w:p w:rsidR="00603A40" w:rsidRPr="00603A40" w:rsidRDefault="00603A40" w:rsidP="00603A40">
      <w:pPr>
        <w:rPr>
          <w:rFonts w:ascii="Times New Roman" w:hAnsi="Times New Roman" w:cs="Times New Roman"/>
          <w:sz w:val="28"/>
          <w:szCs w:val="28"/>
        </w:rPr>
      </w:pPr>
    </w:p>
    <w:p w:rsidR="00603A40" w:rsidRPr="00603A40" w:rsidRDefault="00603A40" w:rsidP="00603A40">
      <w:pPr>
        <w:rPr>
          <w:rFonts w:ascii="Times New Roman" w:hAnsi="Times New Roman" w:cs="Times New Roman"/>
          <w:sz w:val="28"/>
          <w:szCs w:val="28"/>
        </w:rPr>
      </w:pPr>
      <w:r w:rsidRPr="00603A40">
        <w:rPr>
          <w:rFonts w:ascii="Times New Roman" w:hAnsi="Times New Roman" w:cs="Times New Roman"/>
          <w:sz w:val="28"/>
          <w:szCs w:val="28"/>
        </w:rPr>
        <w:t>__________________________________________________________________</w:t>
      </w:r>
    </w:p>
    <w:p w:rsidR="00603A40" w:rsidRPr="00603A40" w:rsidRDefault="00603A40" w:rsidP="00603A40">
      <w:pPr>
        <w:jc w:val="center"/>
        <w:rPr>
          <w:rFonts w:ascii="Times New Roman" w:hAnsi="Times New Roman" w:cs="Times New Roman"/>
          <w:b/>
          <w:sz w:val="20"/>
          <w:szCs w:val="20"/>
        </w:rPr>
      </w:pPr>
      <w:r w:rsidRPr="00603A40">
        <w:rPr>
          <w:rFonts w:ascii="Times New Roman" w:hAnsi="Times New Roman" w:cs="Times New Roman"/>
          <w:b/>
          <w:sz w:val="20"/>
          <w:szCs w:val="20"/>
        </w:rPr>
        <w:t>(растущей, аварийной, сухостойной, ветровальной древесины)</w:t>
      </w: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sz w:val="28"/>
          <w:szCs w:val="28"/>
        </w:rPr>
      </w:pPr>
      <w:r w:rsidRPr="00603A40">
        <w:rPr>
          <w:rFonts w:ascii="Times New Roman" w:hAnsi="Times New Roman" w:cs="Times New Roman"/>
          <w:sz w:val="28"/>
          <w:szCs w:val="28"/>
        </w:rPr>
        <w:t>Место проведения работ по вырубке  зелёных  насаждений</w:t>
      </w:r>
      <w:r w:rsidRPr="00603A40">
        <w:rPr>
          <w:rFonts w:ascii="Times New Roman" w:hAnsi="Times New Roman" w:cs="Times New Roman"/>
          <w:color w:val="FF0000"/>
          <w:sz w:val="28"/>
          <w:szCs w:val="28"/>
        </w:rPr>
        <w:t xml:space="preserve"> </w:t>
      </w:r>
      <w:r w:rsidRPr="00603A40">
        <w:rPr>
          <w:rFonts w:ascii="Times New Roman" w:hAnsi="Times New Roman" w:cs="Times New Roman"/>
          <w:sz w:val="28"/>
          <w:szCs w:val="28"/>
        </w:rPr>
        <w:t>_______________</w:t>
      </w:r>
    </w:p>
    <w:p w:rsidR="00603A40" w:rsidRPr="00603A40" w:rsidRDefault="00603A40" w:rsidP="00603A40">
      <w:pPr>
        <w:rPr>
          <w:rFonts w:ascii="Times New Roman" w:hAnsi="Times New Roman" w:cs="Times New Roman"/>
          <w:sz w:val="28"/>
          <w:szCs w:val="28"/>
        </w:rPr>
      </w:pPr>
    </w:p>
    <w:p w:rsidR="00603A40" w:rsidRPr="00603A40" w:rsidRDefault="00603A40" w:rsidP="00603A40">
      <w:pPr>
        <w:rPr>
          <w:rFonts w:ascii="Times New Roman" w:hAnsi="Times New Roman" w:cs="Times New Roman"/>
          <w:sz w:val="28"/>
          <w:szCs w:val="28"/>
        </w:rPr>
      </w:pPr>
      <w:r w:rsidRPr="00603A40">
        <w:rPr>
          <w:rFonts w:ascii="Times New Roman" w:hAnsi="Times New Roman" w:cs="Times New Roman"/>
          <w:sz w:val="28"/>
          <w:szCs w:val="28"/>
        </w:rPr>
        <w:t>__________________________________________________________________</w:t>
      </w:r>
    </w:p>
    <w:p w:rsidR="00603A40" w:rsidRPr="00603A40" w:rsidRDefault="00603A40" w:rsidP="00603A40">
      <w:pPr>
        <w:rPr>
          <w:rFonts w:ascii="Times New Roman" w:hAnsi="Times New Roman" w:cs="Times New Roman"/>
        </w:rPr>
      </w:pPr>
    </w:p>
    <w:p w:rsidR="00603A40" w:rsidRPr="00603A40" w:rsidRDefault="00603A40" w:rsidP="00603A40">
      <w:pPr>
        <w:pStyle w:val="2"/>
        <w:rPr>
          <w:rFonts w:ascii="Times New Roman" w:hAnsi="Times New Roman"/>
        </w:rPr>
      </w:pPr>
      <w:r w:rsidRPr="00603A40">
        <w:rPr>
          <w:rFonts w:ascii="Times New Roman" w:hAnsi="Times New Roman"/>
        </w:rPr>
        <w:t>Состав и количество зелёных насаждений, подлежащих  вырубке</w:t>
      </w:r>
      <w:r w:rsidRPr="00603A40">
        <w:rPr>
          <w:rFonts w:ascii="Times New Roman" w:hAnsi="Times New Roman"/>
          <w:color w:val="FF0000"/>
        </w:rPr>
        <w:t xml:space="preserve"> </w:t>
      </w:r>
      <w:r w:rsidRPr="00603A40">
        <w:rPr>
          <w:rFonts w:ascii="Times New Roman" w:hAnsi="Times New Roman"/>
        </w:rPr>
        <w:t>_________</w:t>
      </w:r>
    </w:p>
    <w:p w:rsidR="00603A40" w:rsidRPr="00603A40" w:rsidRDefault="00603A40" w:rsidP="00603A40">
      <w:pPr>
        <w:rPr>
          <w:rFonts w:ascii="Times New Roman" w:hAnsi="Times New Roman" w:cs="Times New Roman"/>
          <w:sz w:val="28"/>
          <w:szCs w:val="28"/>
        </w:rPr>
      </w:pPr>
    </w:p>
    <w:p w:rsidR="00603A40" w:rsidRPr="00603A40" w:rsidRDefault="00603A40" w:rsidP="00603A40">
      <w:pPr>
        <w:rPr>
          <w:rFonts w:ascii="Times New Roman" w:hAnsi="Times New Roman" w:cs="Times New Roman"/>
          <w:sz w:val="28"/>
          <w:szCs w:val="28"/>
        </w:rPr>
      </w:pPr>
      <w:r w:rsidRPr="00603A40">
        <w:rPr>
          <w:rFonts w:ascii="Times New Roman" w:hAnsi="Times New Roman" w:cs="Times New Roman"/>
          <w:sz w:val="28"/>
          <w:szCs w:val="28"/>
        </w:rPr>
        <w:t>__________________________________________________________________</w:t>
      </w:r>
    </w:p>
    <w:p w:rsidR="00603A40" w:rsidRPr="00603A40" w:rsidRDefault="00603A40" w:rsidP="00603A40">
      <w:pPr>
        <w:rPr>
          <w:rFonts w:ascii="Times New Roman" w:hAnsi="Times New Roman" w:cs="Times New Roman"/>
        </w:rPr>
      </w:pPr>
    </w:p>
    <w:p w:rsidR="00603A40" w:rsidRPr="00603A40" w:rsidRDefault="00603A40" w:rsidP="00603A40">
      <w:pPr>
        <w:rPr>
          <w:rFonts w:ascii="Times New Roman" w:hAnsi="Times New Roman" w:cs="Times New Roman"/>
          <w:sz w:val="28"/>
          <w:szCs w:val="28"/>
        </w:rPr>
      </w:pPr>
      <w:r w:rsidRPr="00603A40">
        <w:rPr>
          <w:rFonts w:ascii="Times New Roman" w:hAnsi="Times New Roman" w:cs="Times New Roman"/>
          <w:sz w:val="28"/>
          <w:szCs w:val="28"/>
        </w:rPr>
        <w:t>Сроки проведения компенсационных посадок__________________________</w:t>
      </w:r>
    </w:p>
    <w:p w:rsidR="00603A40" w:rsidRPr="00603A40" w:rsidRDefault="00603A40" w:rsidP="00603A40">
      <w:pPr>
        <w:rPr>
          <w:rFonts w:ascii="Times New Roman" w:hAnsi="Times New Roman" w:cs="Times New Roman"/>
          <w:sz w:val="28"/>
          <w:szCs w:val="28"/>
        </w:rPr>
      </w:pPr>
    </w:p>
    <w:p w:rsidR="00603A40" w:rsidRPr="00603A40" w:rsidRDefault="00603A40" w:rsidP="00603A40">
      <w:pPr>
        <w:rPr>
          <w:rFonts w:ascii="Times New Roman" w:hAnsi="Times New Roman" w:cs="Times New Roman"/>
          <w:sz w:val="28"/>
          <w:szCs w:val="28"/>
        </w:rPr>
      </w:pPr>
      <w:r w:rsidRPr="00603A40">
        <w:rPr>
          <w:rFonts w:ascii="Times New Roman" w:hAnsi="Times New Roman" w:cs="Times New Roman"/>
          <w:sz w:val="28"/>
          <w:szCs w:val="28"/>
        </w:rPr>
        <w:t>_________________________________________________________________</w:t>
      </w:r>
    </w:p>
    <w:p w:rsidR="00603A40" w:rsidRPr="00603A40" w:rsidRDefault="00603A40" w:rsidP="00603A40">
      <w:pPr>
        <w:jc w:val="both"/>
        <w:rPr>
          <w:rFonts w:ascii="Times New Roman" w:hAnsi="Times New Roman" w:cs="Times New Roman"/>
          <w:sz w:val="28"/>
          <w:szCs w:val="28"/>
        </w:rPr>
      </w:pP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Сроки выполнения работ_______________________________________</w:t>
      </w:r>
    </w:p>
    <w:p w:rsidR="00603A40" w:rsidRPr="00603A40" w:rsidRDefault="00603A40" w:rsidP="00603A40">
      <w:pPr>
        <w:jc w:val="both"/>
        <w:rPr>
          <w:rFonts w:ascii="Times New Roman" w:hAnsi="Times New Roman" w:cs="Times New Roman"/>
          <w:sz w:val="28"/>
          <w:szCs w:val="28"/>
        </w:rPr>
      </w:pPr>
    </w:p>
    <w:p w:rsidR="00603A40" w:rsidRPr="00603A40" w:rsidRDefault="00603A40" w:rsidP="00603A40">
      <w:pPr>
        <w:jc w:val="both"/>
        <w:rPr>
          <w:rFonts w:ascii="Times New Roman" w:hAnsi="Times New Roman" w:cs="Times New Roman"/>
          <w:sz w:val="28"/>
          <w:szCs w:val="28"/>
        </w:rPr>
      </w:pPr>
    </w:p>
    <w:p w:rsidR="00603A40" w:rsidRPr="00603A40" w:rsidRDefault="00603A40" w:rsidP="00603A40">
      <w:pPr>
        <w:jc w:val="both"/>
        <w:rPr>
          <w:rFonts w:ascii="Times New Roman" w:hAnsi="Times New Roman" w:cs="Times New Roman"/>
          <w:sz w:val="28"/>
          <w:szCs w:val="28"/>
        </w:rPr>
      </w:pPr>
      <w:r w:rsidRPr="00603A40">
        <w:rPr>
          <w:rFonts w:ascii="Times New Roman" w:hAnsi="Times New Roman" w:cs="Times New Roman"/>
          <w:sz w:val="28"/>
          <w:szCs w:val="28"/>
        </w:rPr>
        <w:t>________________________    __________                    ________________</w:t>
      </w:r>
    </w:p>
    <w:p w:rsidR="006A3965" w:rsidRDefault="00603A40" w:rsidP="00603A40">
      <w:r w:rsidRPr="00603A40">
        <w:rPr>
          <w:rFonts w:ascii="Times New Roman" w:hAnsi="Times New Roman" w:cs="Times New Roman"/>
        </w:rPr>
        <w:t xml:space="preserve">           </w:t>
      </w:r>
      <w:r w:rsidRPr="00603A40">
        <w:rPr>
          <w:rFonts w:ascii="Times New Roman" w:hAnsi="Times New Roman" w:cs="Times New Roman"/>
          <w:b/>
          <w:sz w:val="20"/>
          <w:szCs w:val="20"/>
        </w:rPr>
        <w:t>должность                                                    подпись</w:t>
      </w:r>
      <w:r w:rsidRPr="00104405">
        <w:rPr>
          <w:b/>
          <w:sz w:val="20"/>
          <w:szCs w:val="20"/>
        </w:rPr>
        <w:t xml:space="preserve">                М.П.                  </w:t>
      </w:r>
    </w:p>
    <w:sectPr w:rsidR="006A3965" w:rsidSect="006A39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C22"/>
    <w:multiLevelType w:val="multilevel"/>
    <w:tmpl w:val="29ECC0EC"/>
    <w:lvl w:ilvl="0">
      <w:start w:val="1"/>
      <w:numFmt w:val="decimal"/>
      <w:lvlText w:val="%1."/>
      <w:lvlJc w:val="left"/>
      <w:pPr>
        <w:ind w:left="2204" w:hanging="360"/>
      </w:pPr>
      <w:rPr>
        <w:rFonts w:hint="default"/>
        <w:b/>
      </w:rPr>
    </w:lvl>
    <w:lvl w:ilvl="1">
      <w:start w:val="1"/>
      <w:numFmt w:val="decimal"/>
      <w:isLgl/>
      <w:lvlText w:val="%1.%2"/>
      <w:lvlJc w:val="left"/>
      <w:pPr>
        <w:ind w:left="2579" w:hanging="375"/>
      </w:pPr>
      <w:rPr>
        <w:rFonts w:hint="default"/>
      </w:rPr>
    </w:lvl>
    <w:lvl w:ilvl="2">
      <w:start w:val="1"/>
      <w:numFmt w:val="decimal"/>
      <w:isLgl/>
      <w:lvlText w:val="%1.%2.%3"/>
      <w:lvlJc w:val="left"/>
      <w:pPr>
        <w:ind w:left="3284" w:hanging="720"/>
      </w:pPr>
      <w:rPr>
        <w:rFonts w:hint="default"/>
      </w:rPr>
    </w:lvl>
    <w:lvl w:ilvl="3">
      <w:start w:val="1"/>
      <w:numFmt w:val="decimal"/>
      <w:isLgl/>
      <w:lvlText w:val="%1.%2.%3.%4"/>
      <w:lvlJc w:val="left"/>
      <w:pPr>
        <w:ind w:left="4004" w:hanging="1080"/>
      </w:pPr>
      <w:rPr>
        <w:rFonts w:hint="default"/>
      </w:rPr>
    </w:lvl>
    <w:lvl w:ilvl="4">
      <w:start w:val="1"/>
      <w:numFmt w:val="decimal"/>
      <w:isLgl/>
      <w:lvlText w:val="%1.%2.%3.%4.%5"/>
      <w:lvlJc w:val="left"/>
      <w:pPr>
        <w:ind w:left="4364" w:hanging="1080"/>
      </w:pPr>
      <w:rPr>
        <w:rFonts w:hint="default"/>
      </w:rPr>
    </w:lvl>
    <w:lvl w:ilvl="5">
      <w:start w:val="1"/>
      <w:numFmt w:val="decimal"/>
      <w:isLgl/>
      <w:lvlText w:val="%1.%2.%3.%4.%5.%6"/>
      <w:lvlJc w:val="left"/>
      <w:pPr>
        <w:ind w:left="5084" w:hanging="1440"/>
      </w:pPr>
      <w:rPr>
        <w:rFonts w:hint="default"/>
      </w:rPr>
    </w:lvl>
    <w:lvl w:ilvl="6">
      <w:start w:val="1"/>
      <w:numFmt w:val="decimal"/>
      <w:isLgl/>
      <w:lvlText w:val="%1.%2.%3.%4.%5.%6.%7"/>
      <w:lvlJc w:val="left"/>
      <w:pPr>
        <w:ind w:left="5444" w:hanging="1440"/>
      </w:pPr>
      <w:rPr>
        <w:rFonts w:hint="default"/>
      </w:rPr>
    </w:lvl>
    <w:lvl w:ilvl="7">
      <w:start w:val="1"/>
      <w:numFmt w:val="decimal"/>
      <w:isLgl/>
      <w:lvlText w:val="%1.%2.%3.%4.%5.%6.%7.%8"/>
      <w:lvlJc w:val="left"/>
      <w:pPr>
        <w:ind w:left="6164" w:hanging="1800"/>
      </w:pPr>
      <w:rPr>
        <w:rFonts w:hint="default"/>
      </w:rPr>
    </w:lvl>
    <w:lvl w:ilvl="8">
      <w:start w:val="1"/>
      <w:numFmt w:val="decimal"/>
      <w:isLgl/>
      <w:lvlText w:val="%1.%2.%3.%4.%5.%6.%7.%8.%9"/>
      <w:lvlJc w:val="left"/>
      <w:pPr>
        <w:ind w:left="6884" w:hanging="2160"/>
      </w:pPr>
      <w:rPr>
        <w:rFonts w:hint="default"/>
      </w:rPr>
    </w:lvl>
  </w:abstractNum>
  <w:abstractNum w:abstractNumId="1">
    <w:nsid w:val="0BB01878"/>
    <w:multiLevelType w:val="hybridMultilevel"/>
    <w:tmpl w:val="391A21BA"/>
    <w:lvl w:ilvl="0" w:tplc="868C29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AF7694"/>
    <w:multiLevelType w:val="hybridMultilevel"/>
    <w:tmpl w:val="AE72C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F7C54"/>
    <w:multiLevelType w:val="hybridMultilevel"/>
    <w:tmpl w:val="3CC0F3AC"/>
    <w:lvl w:ilvl="0" w:tplc="C3FE7C9E">
      <w:start w:val="3"/>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44661A"/>
    <w:multiLevelType w:val="hybridMultilevel"/>
    <w:tmpl w:val="2C2638A6"/>
    <w:lvl w:ilvl="0" w:tplc="223A7A2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60D28A9"/>
    <w:multiLevelType w:val="hybridMultilevel"/>
    <w:tmpl w:val="CE5E6412"/>
    <w:lvl w:ilvl="0" w:tplc="C742CE10">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0AF4722"/>
    <w:multiLevelType w:val="hybridMultilevel"/>
    <w:tmpl w:val="53A44464"/>
    <w:lvl w:ilvl="0" w:tplc="315C1A30">
      <w:start w:val="14"/>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9BE32FA"/>
    <w:multiLevelType w:val="hybridMultilevel"/>
    <w:tmpl w:val="FAE4C6EE"/>
    <w:lvl w:ilvl="0" w:tplc="242E598E">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7"/>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03A40"/>
    <w:rsid w:val="002845F5"/>
    <w:rsid w:val="003E2310"/>
    <w:rsid w:val="004D499D"/>
    <w:rsid w:val="0056324B"/>
    <w:rsid w:val="005D2A45"/>
    <w:rsid w:val="00603A40"/>
    <w:rsid w:val="00661EFA"/>
    <w:rsid w:val="006A3965"/>
    <w:rsid w:val="008D2BAA"/>
    <w:rsid w:val="00B376A6"/>
    <w:rsid w:val="00B4386D"/>
    <w:rsid w:val="00D8707B"/>
    <w:rsid w:val="00DB1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40"/>
  </w:style>
  <w:style w:type="paragraph" w:styleId="1">
    <w:name w:val="heading 1"/>
    <w:basedOn w:val="a"/>
    <w:next w:val="a"/>
    <w:link w:val="10"/>
    <w:qFormat/>
    <w:rsid w:val="008D2BAA"/>
    <w:pPr>
      <w:keepNext/>
      <w:jc w:val="center"/>
      <w:outlineLvl w:val="0"/>
    </w:pPr>
    <w:rPr>
      <w:rFonts w:eastAsia="Times New Roman" w:cs="Times New Roman"/>
      <w:sz w:val="28"/>
    </w:rPr>
  </w:style>
  <w:style w:type="paragraph" w:styleId="2">
    <w:name w:val="heading 2"/>
    <w:basedOn w:val="a"/>
    <w:next w:val="a"/>
    <w:link w:val="20"/>
    <w:unhideWhenUsed/>
    <w:qFormat/>
    <w:rsid w:val="008D2BAA"/>
    <w:pPr>
      <w:keepNext/>
      <w:jc w:val="center"/>
      <w:outlineLvl w:val="1"/>
    </w:pPr>
    <w:rPr>
      <w:rFonts w:eastAsia="Times New Roman" w:cs="Times New Roman"/>
      <w:b/>
      <w:sz w:val="28"/>
    </w:rPr>
  </w:style>
  <w:style w:type="paragraph" w:styleId="3">
    <w:name w:val="heading 3"/>
    <w:basedOn w:val="a"/>
    <w:next w:val="a"/>
    <w:link w:val="30"/>
    <w:unhideWhenUsed/>
    <w:qFormat/>
    <w:rsid w:val="008D2BAA"/>
    <w:pPr>
      <w:keepNext/>
      <w:outlineLvl w:val="2"/>
    </w:pPr>
    <w:rPr>
      <w:rFonts w:eastAsia="Times New Roman" w:cs="Times New Roman"/>
      <w:sz w:val="28"/>
    </w:rPr>
  </w:style>
  <w:style w:type="paragraph" w:styleId="4">
    <w:name w:val="heading 4"/>
    <w:basedOn w:val="a"/>
    <w:next w:val="a"/>
    <w:link w:val="40"/>
    <w:semiHidden/>
    <w:unhideWhenUsed/>
    <w:qFormat/>
    <w:rsid w:val="008D2BAA"/>
    <w:pPr>
      <w:keepNext/>
      <w:jc w:val="center"/>
      <w:outlineLvl w:val="3"/>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BA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D2BA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D2BAA"/>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8D2BAA"/>
    <w:rPr>
      <w:rFonts w:ascii="Times New Roman" w:eastAsia="Times New Roman" w:hAnsi="Times New Roman" w:cs="Times New Roman"/>
      <w:sz w:val="20"/>
      <w:szCs w:val="20"/>
      <w:lang w:eastAsia="ru-RU"/>
    </w:rPr>
  </w:style>
  <w:style w:type="paragraph" w:styleId="a3">
    <w:name w:val="caption"/>
    <w:basedOn w:val="a"/>
    <w:next w:val="a"/>
    <w:semiHidden/>
    <w:unhideWhenUsed/>
    <w:qFormat/>
    <w:rsid w:val="008D2BAA"/>
    <w:rPr>
      <w:rFonts w:eastAsia="Times New Roman" w:cs="Times New Roman"/>
      <w:sz w:val="28"/>
    </w:rPr>
  </w:style>
  <w:style w:type="paragraph" w:styleId="a4">
    <w:name w:val="Title"/>
    <w:basedOn w:val="a"/>
    <w:link w:val="11"/>
    <w:qFormat/>
    <w:rsid w:val="008D2BAA"/>
    <w:pPr>
      <w:jc w:val="center"/>
    </w:pPr>
    <w:rPr>
      <w:rFonts w:eastAsia="Times New Roman" w:cs="Times New Roman"/>
      <w:sz w:val="28"/>
      <w:szCs w:val="24"/>
    </w:rPr>
  </w:style>
  <w:style w:type="character" w:customStyle="1" w:styleId="a5">
    <w:name w:val="Название Знак"/>
    <w:basedOn w:val="a0"/>
    <w:link w:val="a4"/>
    <w:rsid w:val="008D2BAA"/>
    <w:rPr>
      <w:rFonts w:ascii="Times New Roman" w:eastAsia="Times New Roman" w:hAnsi="Times New Roman" w:cs="Times New Roman"/>
      <w:sz w:val="28"/>
      <w:szCs w:val="24"/>
      <w:lang w:eastAsia="ru-RU"/>
    </w:rPr>
  </w:style>
  <w:style w:type="character" w:customStyle="1" w:styleId="11">
    <w:name w:val="Название Знак1"/>
    <w:basedOn w:val="a0"/>
    <w:link w:val="a4"/>
    <w:locked/>
    <w:rsid w:val="008D2BAA"/>
    <w:rPr>
      <w:rFonts w:ascii="Times New Roman" w:eastAsia="Times New Roman" w:hAnsi="Times New Roman" w:cs="Times New Roman"/>
      <w:sz w:val="28"/>
      <w:szCs w:val="24"/>
      <w:lang w:eastAsia="ru-RU"/>
    </w:rPr>
  </w:style>
  <w:style w:type="paragraph" w:styleId="a6">
    <w:name w:val="Balloon Text"/>
    <w:basedOn w:val="a"/>
    <w:link w:val="a7"/>
    <w:unhideWhenUsed/>
    <w:rsid w:val="00603A40"/>
    <w:pPr>
      <w:spacing w:after="0" w:line="240" w:lineRule="auto"/>
    </w:pPr>
    <w:rPr>
      <w:rFonts w:ascii="Tahoma" w:hAnsi="Tahoma" w:cs="Tahoma"/>
      <w:sz w:val="16"/>
      <w:szCs w:val="16"/>
    </w:rPr>
  </w:style>
  <w:style w:type="character" w:customStyle="1" w:styleId="a7">
    <w:name w:val="Текст выноски Знак"/>
    <w:basedOn w:val="a0"/>
    <w:link w:val="a6"/>
    <w:rsid w:val="00603A40"/>
    <w:rPr>
      <w:rFonts w:ascii="Tahoma" w:hAnsi="Tahoma" w:cs="Tahoma"/>
      <w:sz w:val="16"/>
      <w:szCs w:val="16"/>
    </w:rPr>
  </w:style>
  <w:style w:type="paragraph" w:styleId="a8">
    <w:name w:val="footer"/>
    <w:basedOn w:val="a"/>
    <w:link w:val="a9"/>
    <w:rsid w:val="00603A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603A40"/>
    <w:rPr>
      <w:rFonts w:ascii="Times New Roman" w:eastAsia="Times New Roman" w:hAnsi="Times New Roman" w:cs="Times New Roman"/>
      <w:sz w:val="24"/>
      <w:szCs w:val="24"/>
      <w:lang w:eastAsia="ru-RU"/>
    </w:rPr>
  </w:style>
  <w:style w:type="paragraph" w:styleId="aa">
    <w:name w:val="Body Text Indent"/>
    <w:basedOn w:val="a"/>
    <w:link w:val="ab"/>
    <w:rsid w:val="00603A40"/>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603A40"/>
    <w:rPr>
      <w:rFonts w:ascii="Times New Roman" w:eastAsia="Times New Roman" w:hAnsi="Times New Roman" w:cs="Times New Roman"/>
      <w:sz w:val="24"/>
      <w:szCs w:val="24"/>
      <w:lang w:eastAsia="ru-RU"/>
    </w:rPr>
  </w:style>
  <w:style w:type="paragraph" w:customStyle="1" w:styleId="ac">
    <w:name w:val="Исполнители"/>
    <w:basedOn w:val="a"/>
    <w:next w:val="a"/>
    <w:rsid w:val="00603A40"/>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03A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header"/>
    <w:basedOn w:val="a"/>
    <w:link w:val="ae"/>
    <w:rsid w:val="00603A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603A40"/>
    <w:rPr>
      <w:rFonts w:ascii="Times New Roman" w:eastAsia="Times New Roman" w:hAnsi="Times New Roman" w:cs="Times New Roman"/>
      <w:sz w:val="24"/>
      <w:szCs w:val="24"/>
      <w:lang w:eastAsia="ru-RU"/>
    </w:rPr>
  </w:style>
  <w:style w:type="paragraph" w:styleId="af">
    <w:name w:val="Body Text"/>
    <w:basedOn w:val="a"/>
    <w:link w:val="af0"/>
    <w:rsid w:val="00603A40"/>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603A40"/>
    <w:rPr>
      <w:rFonts w:ascii="Times New Roman" w:eastAsia="Times New Roman" w:hAnsi="Times New Roman" w:cs="Times New Roman"/>
      <w:sz w:val="24"/>
      <w:szCs w:val="24"/>
      <w:lang w:eastAsia="ru-RU"/>
    </w:rPr>
  </w:style>
  <w:style w:type="character" w:styleId="af1">
    <w:name w:val="Strong"/>
    <w:qFormat/>
    <w:rsid w:val="00603A40"/>
    <w:rPr>
      <w:b/>
      <w:bCs/>
    </w:rPr>
  </w:style>
  <w:style w:type="paragraph" w:styleId="af2">
    <w:name w:val="Normal (Web)"/>
    <w:basedOn w:val="a"/>
    <w:rsid w:val="00603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03A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03A40"/>
    <w:pPr>
      <w:widowControl w:val="0"/>
      <w:spacing w:after="0" w:line="240" w:lineRule="auto"/>
      <w:ind w:firstLine="720"/>
    </w:pPr>
    <w:rPr>
      <w:rFonts w:ascii="Arial" w:eastAsia="Times New Roman" w:hAnsi="Arial" w:cs="Arial"/>
      <w:sz w:val="20"/>
      <w:szCs w:val="20"/>
      <w:lang w:eastAsia="ru-RU"/>
    </w:rPr>
  </w:style>
  <w:style w:type="table" w:styleId="af3">
    <w:name w:val="Table Grid"/>
    <w:basedOn w:val="a1"/>
    <w:rsid w:val="00603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j">
    <w:name w:val="printj"/>
    <w:basedOn w:val="a"/>
    <w:rsid w:val="00603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03A4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03A40"/>
    <w:rPr>
      <w:rFonts w:ascii="Times New Roman" w:eastAsia="Times New Roman" w:hAnsi="Times New Roman" w:cs="Times New Roman"/>
      <w:sz w:val="24"/>
      <w:szCs w:val="24"/>
      <w:lang w:eastAsia="ru-RU"/>
    </w:rPr>
  </w:style>
  <w:style w:type="paragraph" w:styleId="23">
    <w:name w:val="Body Text Indent 2"/>
    <w:basedOn w:val="a"/>
    <w:link w:val="24"/>
    <w:rsid w:val="00603A4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03A4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3A40"/>
  </w:style>
  <w:style w:type="character" w:styleId="af4">
    <w:name w:val="Hyperlink"/>
    <w:uiPriority w:val="99"/>
    <w:unhideWhenUsed/>
    <w:rsid w:val="00603A40"/>
    <w:rPr>
      <w:color w:val="0000FF"/>
      <w:u w:val="single"/>
    </w:rPr>
  </w:style>
  <w:style w:type="paragraph" w:customStyle="1" w:styleId="af5">
    <w:name w:val="Содержимое таблицы"/>
    <w:basedOn w:val="a"/>
    <w:rsid w:val="00603A40"/>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User\&#1056;&#1072;&#1073;&#1086;&#1095;&#1080;&#1081;%20&#1089;&#1090;&#1086;&#1083;\&#1055;&#1086;&#1089;&#1090;&#1072;&#1085;&#1086;&#1074;&#1083;&#1077;&#1085;&#1080;&#1103;\&#1056;&#1072;&#1073;&#1086;&#1095;&#1080;&#1081;%20&#1089;&#1090;&#1086;&#1083;\&#1060;&#1080;&#1088;&#1084;&#1077;&#1085;&#1085;&#1099;&#1077;%20&#1073;&#1083;&#1072;&#1085;&#1082;&#1080;\&#1054;&#1089;&#1085;&#1086;&#1074;&#1085;&#1099;&#1077;%20&#1085;&#1072;&#1087;&#1088;&#1072;&#1074;&#1083;&#1077;&#1085;&#1080;&#1103;%20&#1087;&#1086;%20&#1087;&#1086;&#1089;&#1077;&#1083;&#1077;&#1085;&#1080;&#1103;&#1084;\&#1052;&#1086;&#1080;%20&#1076;&#1086;&#1082;&#1091;&#1084;&#1077;&#1085;&#1090;&#1099;\&#1043;&#1077;&#1088;&#1073;_&#1052;&#1086;&#1088;&#1082;&#1080;.jp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вырубки и охраны зеленых насаждений, произрастающих на территориях общего пользования населённых пунктов муниципального образования «Зеленогорское сельское поселение» Моркинского муниципального района Республики Марий Эл.
</_x041e__x043f__x0438__x0441__x0430__x043d__x0438__x0435_>
    <_x0414__x0430__x0442__x0430__x0020__x0434__x043e__x043a__x0443__x043c__x0435__x043d__x0442__x0430_ xmlns="10a252c9-3a6a-4dfb-bb66-644ab572be97">2017-04-27T20:00:00+00:00</_x0414__x0430__x0442__x0430__x0020__x0434__x043e__x043a__x0443__x043c__x0435__x043d__x0442__x0430_>
    <_x2116__x0020__x0434__x043e__x043a__x0443__x043c__x0435__x043d__x0442__x0430_ xmlns="10a252c9-3a6a-4dfb-bb66-644ab572be97">15</_x2116__x0020__x0434__x043e__x043a__x0443__x043c__x0435__x043d__x0442__x0430_>
    <_x041f__x0430__x043f__x043a__x0430_ xmlns="10a252c9-3a6a-4dfb-bb66-644ab572be97">2017</_x041f__x0430__x043f__x043a__x0430_>
    <_dlc_DocId xmlns="57504d04-691e-4fc4-8f09-4f19fdbe90f6">XXJ7TYMEEKJ2-4230-253</_dlc_DocId>
    <_dlc_DocIdUrl xmlns="57504d04-691e-4fc4-8f09-4f19fdbe90f6">
      <Url>https://vip.gov.mari.ru/morki/zelenogorsk/_layouts/DocIdRedir.aspx?ID=XXJ7TYMEEKJ2-4230-253</Url>
      <Description>XXJ7TYMEEKJ2-4230-253</Description>
    </_dlc_DocIdUrl>
  </documentManagement>
</p:properties>
</file>

<file path=customXml/itemProps1.xml><?xml version="1.0" encoding="utf-8"?>
<ds:datastoreItem xmlns:ds="http://schemas.openxmlformats.org/officeDocument/2006/customXml" ds:itemID="{271CFEB1-DC06-4315-AB44-0AC1802D601C}"/>
</file>

<file path=customXml/itemProps2.xml><?xml version="1.0" encoding="utf-8"?>
<ds:datastoreItem xmlns:ds="http://schemas.openxmlformats.org/officeDocument/2006/customXml" ds:itemID="{FCE7F515-4FFE-4D93-A673-0473C0128177}"/>
</file>

<file path=customXml/itemProps3.xml><?xml version="1.0" encoding="utf-8"?>
<ds:datastoreItem xmlns:ds="http://schemas.openxmlformats.org/officeDocument/2006/customXml" ds:itemID="{1053B00F-CFF3-47A1-ABD8-B8DBF565DA44}"/>
</file>

<file path=customXml/itemProps4.xml><?xml version="1.0" encoding="utf-8"?>
<ds:datastoreItem xmlns:ds="http://schemas.openxmlformats.org/officeDocument/2006/customXml" ds:itemID="{692F6AE5-8183-4AD1-B5BE-B693DD60C2AA}"/>
</file>

<file path=docProps/app.xml><?xml version="1.0" encoding="utf-8"?>
<Properties xmlns="http://schemas.openxmlformats.org/officeDocument/2006/extended-properties" xmlns:vt="http://schemas.openxmlformats.org/officeDocument/2006/docPropsVTypes">
  <Template>Normal.dotm</Template>
  <TotalTime>10</TotalTime>
  <Pages>29</Pages>
  <Words>6981</Words>
  <Characters>39792</Characters>
  <Application>Microsoft Office Word</Application>
  <DocSecurity>0</DocSecurity>
  <Lines>331</Lines>
  <Paragraphs>93</Paragraphs>
  <ScaleCrop>false</ScaleCrop>
  <Company>Reanimator Extreme Edition</Company>
  <LinksUpToDate>false</LinksUpToDate>
  <CharactersWithSpaces>46680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15 от 28.04.2017 </dc:title>
  <dc:creator>Notebook</dc:creator>
  <cp:lastModifiedBy>Notebook</cp:lastModifiedBy>
  <cp:revision>4</cp:revision>
  <dcterms:created xsi:type="dcterms:W3CDTF">2017-05-02T10:08:00Z</dcterms:created>
  <dcterms:modified xsi:type="dcterms:W3CDTF">2017-06-08T11:05:00Z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27969f95-c080-48d0-9121-d0f20cbb7a71</vt:lpwstr>
  </property>
</Properties>
</file>