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0304E" w:rsidTr="0030304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0304E" w:rsidRDefault="0030304E" w:rsidP="0030304E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РЕСПУБЛИКА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РАЙОН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»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РАЙОН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30304E" w:rsidTr="0030304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304E" w:rsidRDefault="0030304E" w:rsidP="0030304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304E" w:rsidRDefault="0030304E" w:rsidP="0030304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30304E" w:rsidRDefault="0030304E" w:rsidP="0030304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0304E" w:rsidRDefault="0030304E" w:rsidP="0030304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0304E" w:rsidRDefault="0030304E" w:rsidP="0030304E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30304E" w:rsidRDefault="0030304E" w:rsidP="0030304E">
      <w:pPr>
        <w:ind w:firstLine="705"/>
        <w:rPr>
          <w:sz w:val="28"/>
        </w:rPr>
      </w:pPr>
      <w:r>
        <w:rPr>
          <w:sz w:val="28"/>
        </w:rPr>
        <w:t xml:space="preserve">                                   от 7  ноября 2017 г. № 15</w:t>
      </w:r>
    </w:p>
    <w:p w:rsidR="0030304E" w:rsidRDefault="0030304E" w:rsidP="0030304E">
      <w:pPr>
        <w:ind w:firstLine="705"/>
        <w:rPr>
          <w:sz w:val="28"/>
        </w:rPr>
      </w:pPr>
    </w:p>
    <w:p w:rsidR="0030304E" w:rsidRDefault="0030304E" w:rsidP="0030304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инвентаризации</w:t>
      </w:r>
    </w:p>
    <w:p w:rsidR="0030304E" w:rsidRDefault="0030304E" w:rsidP="0030304E">
      <w:pPr>
        <w:jc w:val="both"/>
      </w:pPr>
      <w:proofErr w:type="gramStart"/>
      <w:r>
        <w:t xml:space="preserve">В соответствии с порядком, установленным Федеральным Законом от 06.12.2011 № 402-ФЗ «О бухгалтерском учете» приказом Минфина России от 13.06.1995 № 49 «Об утверждении методических указании по инвентаризации имущества и финансовых обязательств», Инструкцией по бюджетному учету, утвержденной приказом Минфина России от 06.12.2010 № 162 </w:t>
      </w:r>
      <w:proofErr w:type="spellStart"/>
      <w:r>
        <w:t>н</w:t>
      </w:r>
      <w:proofErr w:type="spellEnd"/>
      <w:r>
        <w:t xml:space="preserve">, и в целях обеспечения достоверных данных бухгалтерского учета и годовой отчетности администрации </w:t>
      </w:r>
      <w:proofErr w:type="spellStart"/>
      <w:r>
        <w:t>Шиньшинского</w:t>
      </w:r>
      <w:proofErr w:type="spellEnd"/>
      <w:r>
        <w:t xml:space="preserve"> сельского поселения</w:t>
      </w:r>
      <w:proofErr w:type="gramEnd"/>
    </w:p>
    <w:p w:rsidR="0030304E" w:rsidRDefault="0030304E" w:rsidP="0030304E">
      <w:pPr>
        <w:jc w:val="both"/>
      </w:pP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инвентаризацию имущества, финансовых активов и обязательств по состоянию на 8 ноября 2017 года.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2.Для проведения инвентаризации  основных средств, денежных средств в кассе, материальных запасов, находящихся на балансе и числящихся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 бюджетного учета у материально ответственных лиц назначить рабочую инвентаризационную  комиссию в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ванова Татьяна Олеговна-главный специалист администрации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Ефимова Людмила Михайловна- ведущий  специалист администрации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30304E" w:rsidRDefault="0030304E" w:rsidP="003030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Ольга Геннадьевна- ведущий специалист администрации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 (по согласованию);</w:t>
      </w:r>
    </w:p>
    <w:p w:rsidR="0030304E" w:rsidRDefault="0030304E" w:rsidP="003030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Катканов</w:t>
      </w:r>
      <w:proofErr w:type="spellEnd"/>
      <w:r>
        <w:rPr>
          <w:sz w:val="28"/>
          <w:szCs w:val="28"/>
        </w:rPr>
        <w:t xml:space="preserve"> Сергей Петрович - специалист 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3.К инвентаризации приступить 08 ноября 2017 года и окончить  10 ноября 2017 года. Материалы по результатам инвентаризации сдать в отдел финансирования и бухгалтерского учета не позднее 30 ноября 2017 года.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инвентаризации отразить в бюджетном учете до 30 ноября 2017 года</w:t>
      </w:r>
    </w:p>
    <w:p w:rsidR="0030304E" w:rsidRDefault="0030304E" w:rsidP="003030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5.Материтально ответственным лицам до начала инвентаризации проверить наличие и состояние объектов основных средств и материальных запасов по </w:t>
      </w:r>
      <w:r>
        <w:rPr>
          <w:sz w:val="28"/>
          <w:szCs w:val="28"/>
        </w:rPr>
        <w:lastRenderedPageBreak/>
        <w:t>местам их хранения, 07 ноября 2017 года представить в комиссию расписку в том, что все поступившие основные средства и материальные ценности оприходованы, выбывшие - списаны, все первичные документы по ним сданы в отдел финансирования и бухгалтерского учета.</w:t>
      </w:r>
      <w:proofErr w:type="gramEnd"/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специалиста администрации Михайлову Л.П.</w:t>
      </w: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0304E" w:rsidRDefault="0030304E" w:rsidP="003030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П.С.Иванова</w:t>
      </w: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30304E" w:rsidRDefault="0030304E" w:rsidP="0030304E">
      <w:pPr>
        <w:jc w:val="both"/>
        <w:rPr>
          <w:sz w:val="28"/>
          <w:szCs w:val="28"/>
        </w:rPr>
      </w:pPr>
    </w:p>
    <w:p w:rsidR="00C730A5" w:rsidRDefault="00C730A5"/>
    <w:sectPr w:rsidR="00C730A5" w:rsidSect="00C7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4E"/>
    <w:rsid w:val="0030304E"/>
    <w:rsid w:val="00C7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304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04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инвентаризации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XXJ7TYMEEKJ2-4369-24</_dlc_DocId>
    <_dlc_DocIdUrl xmlns="57504d04-691e-4fc4-8f09-4f19fdbe90f6">
      <Url>https://vip.gov.mari.ru/morki/shinsha/_layouts/DocIdRedir.aspx?ID=XXJ7TYMEEKJ2-4369-24</Url>
      <Description>XXJ7TYMEEKJ2-4369-24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9528E-6475-41D1-A182-44BB3773192E}"/>
</file>

<file path=customXml/itemProps2.xml><?xml version="1.0" encoding="utf-8"?>
<ds:datastoreItem xmlns:ds="http://schemas.openxmlformats.org/officeDocument/2006/customXml" ds:itemID="{D76E0888-7E96-4885-92BB-62476B561757}"/>
</file>

<file path=customXml/itemProps3.xml><?xml version="1.0" encoding="utf-8"?>
<ds:datastoreItem xmlns:ds="http://schemas.openxmlformats.org/officeDocument/2006/customXml" ds:itemID="{EA4E6850-D3B0-4EDD-913E-248A06724CC3}"/>
</file>

<file path=customXml/itemProps4.xml><?xml version="1.0" encoding="utf-8"?>
<ds:datastoreItem xmlns:ds="http://schemas.openxmlformats.org/officeDocument/2006/customXml" ds:itemID="{F04FD1CD-3681-4AA8-AD2A-7796D668F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7 ноября 2017 года</dc:title>
  <dc:subject/>
  <dc:creator>Admin</dc:creator>
  <cp:keywords/>
  <dc:description/>
  <cp:lastModifiedBy>Admin</cp:lastModifiedBy>
  <cp:revision>1</cp:revision>
  <dcterms:created xsi:type="dcterms:W3CDTF">2017-11-03T11:03:00Z</dcterms:created>
  <dcterms:modified xsi:type="dcterms:W3CDTF">2017-11-03T11:08:00Z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8fcad558-9134-47c7-be87-d17d73518516</vt:lpwstr>
  </property>
</Properties>
</file>