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03" w:rsidRDefault="000F0682">
      <w:pPr>
        <w:rPr>
          <w:sz w:val="2"/>
          <w:szCs w:val="2"/>
        </w:rPr>
      </w:pPr>
      <w:r>
        <w:rPr>
          <w:sz w:val="2"/>
          <w:szCs w:val="2"/>
        </w:rPr>
        <w:t xml:space="preserve">      </w:t>
      </w:r>
    </w:p>
    <w:tbl>
      <w:tblPr>
        <w:tblW w:w="0" w:type="auto"/>
        <w:tblInd w:w="49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41"/>
        <w:gridCol w:w="1134"/>
        <w:gridCol w:w="4820"/>
      </w:tblGrid>
      <w:tr w:rsidR="00E317F1" w:rsidTr="00E317F1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7F1" w:rsidRDefault="00F932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</w:rPr>
              <w:t>"</w:t>
            </w:r>
            <w:r w:rsidR="00E317F1">
              <w:rPr>
                <w:b/>
                <w:color w:val="0000FF"/>
                <w:szCs w:val="28"/>
              </w:rPr>
              <w:t>Шенше ял кундем</w:t>
            </w:r>
            <w:r>
              <w:rPr>
                <w:b/>
                <w:color w:val="0000FF"/>
                <w:szCs w:val="28"/>
              </w:rPr>
              <w:t>"</w:t>
            </w:r>
          </w:p>
          <w:p w:rsidR="00E317F1" w:rsidRDefault="00E31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8"/>
                <w:lang w:eastAsia="ar-SA"/>
              </w:rPr>
            </w:pPr>
            <w:r>
              <w:rPr>
                <w:b/>
                <w:color w:val="0000FF"/>
                <w:szCs w:val="28"/>
              </w:rPr>
              <w:t>муниципальный образованийын</w:t>
            </w:r>
          </w:p>
          <w:p w:rsidR="00E317F1" w:rsidRDefault="00E31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 депутатше- влакын  Погынжо</w:t>
            </w:r>
          </w:p>
          <w:p w:rsidR="00E317F1" w:rsidRDefault="00E317F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7F1" w:rsidRDefault="00E317F1">
            <w:pPr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Cs w:val="28"/>
                <w:lang w:bidi="ar-SA"/>
              </w:rPr>
              <w:drawing>
                <wp:inline distT="0" distB="0" distL="0" distR="0">
                  <wp:extent cx="597535" cy="572770"/>
                  <wp:effectExtent l="1905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727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7F1" w:rsidRDefault="00E31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</w:rPr>
              <w:t>Собрание депутатов</w:t>
            </w:r>
          </w:p>
          <w:p w:rsidR="00E317F1" w:rsidRDefault="00E31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8"/>
                <w:lang w:eastAsia="ar-SA"/>
              </w:rPr>
            </w:pPr>
            <w:r>
              <w:rPr>
                <w:b/>
                <w:color w:val="0000FF"/>
                <w:szCs w:val="28"/>
              </w:rPr>
              <w:t>муниципального образования</w:t>
            </w:r>
          </w:p>
          <w:p w:rsidR="00E317F1" w:rsidRDefault="00F932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"</w:t>
            </w:r>
            <w:r w:rsidR="00E317F1">
              <w:rPr>
                <w:b/>
                <w:color w:val="0000FF"/>
                <w:szCs w:val="28"/>
              </w:rPr>
              <w:t xml:space="preserve">Шиньшинское сельское </w:t>
            </w:r>
          </w:p>
          <w:p w:rsidR="00E317F1" w:rsidRDefault="00F93275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</w:rPr>
              <w:t>п</w:t>
            </w:r>
            <w:r w:rsidR="00E317F1">
              <w:rPr>
                <w:b/>
                <w:color w:val="0000FF"/>
                <w:szCs w:val="28"/>
              </w:rPr>
              <w:t>оселение</w:t>
            </w:r>
            <w:r>
              <w:rPr>
                <w:b/>
                <w:color w:val="0000FF"/>
                <w:szCs w:val="28"/>
              </w:rPr>
              <w:t>"</w:t>
            </w:r>
          </w:p>
        </w:tc>
      </w:tr>
      <w:tr w:rsidR="00E317F1" w:rsidTr="00E317F1">
        <w:tc>
          <w:tcPr>
            <w:tcW w:w="524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317F1" w:rsidRDefault="00E31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425 154 Морко район.Шенше ял, Петров  урем, 1в</w:t>
            </w:r>
          </w:p>
          <w:p w:rsidR="00E317F1" w:rsidRDefault="00E317F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Телефон-влак: 9-61-97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317F1" w:rsidRDefault="00E317F1">
            <w:pPr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317F1" w:rsidRDefault="00E31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>425 154, Моркинский район,</w:t>
            </w:r>
          </w:p>
          <w:p w:rsidR="00E317F1" w:rsidRDefault="00E31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село Шиньша, ул.Петрова, 1в</w:t>
            </w:r>
          </w:p>
          <w:p w:rsidR="00E317F1" w:rsidRDefault="00E317F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0D2003" w:rsidRDefault="000D2003" w:rsidP="00E317F1">
      <w:pPr>
        <w:spacing w:line="240" w:lineRule="exact"/>
        <w:jc w:val="right"/>
        <w:rPr>
          <w:sz w:val="19"/>
          <w:szCs w:val="19"/>
        </w:rPr>
      </w:pPr>
    </w:p>
    <w:p w:rsidR="000D2003" w:rsidRDefault="000D2003">
      <w:pPr>
        <w:spacing w:line="240" w:lineRule="exact"/>
        <w:rPr>
          <w:sz w:val="19"/>
          <w:szCs w:val="19"/>
        </w:rPr>
      </w:pPr>
    </w:p>
    <w:p w:rsidR="000D2003" w:rsidRDefault="000D2003">
      <w:pPr>
        <w:spacing w:before="74" w:after="74" w:line="240" w:lineRule="exact"/>
        <w:rPr>
          <w:sz w:val="19"/>
          <w:szCs w:val="19"/>
        </w:rPr>
      </w:pPr>
    </w:p>
    <w:p w:rsidR="000D2003" w:rsidRDefault="000D2003">
      <w:pPr>
        <w:rPr>
          <w:sz w:val="2"/>
          <w:szCs w:val="2"/>
        </w:rPr>
        <w:sectPr w:rsidR="000D2003">
          <w:headerReference w:type="default" r:id="rId8"/>
          <w:footerReference w:type="first" r:id="rId9"/>
          <w:type w:val="continuous"/>
          <w:pgSz w:w="11900" w:h="16840"/>
          <w:pgMar w:top="1056" w:right="0" w:bottom="936" w:left="0" w:header="0" w:footer="3" w:gutter="0"/>
          <w:cols w:space="720"/>
          <w:noEndnote/>
          <w:docGrid w:linePitch="360"/>
        </w:sectPr>
      </w:pPr>
    </w:p>
    <w:p w:rsidR="003B5A9D" w:rsidRDefault="00DA1141" w:rsidP="003B5A9D">
      <w:pPr>
        <w:pStyle w:val="30"/>
        <w:shd w:val="clear" w:color="auto" w:fill="auto"/>
        <w:spacing w:after="602" w:line="260" w:lineRule="exact"/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5pt;margin-top:-1.05pt;width:40.8pt;height:16.15pt;z-index:-125829375;mso-wrap-distance-left:5pt;mso-wrap-distance-right:5pt;mso-position-horizontal-relative:margin" filled="f" stroked="f">
            <v:textbox style="mso-fit-shape-to-text:t" inset="0,0,0,0">
              <w:txbxContent>
                <w:p w:rsidR="000D2003" w:rsidRDefault="00970288">
                  <w:pPr>
                    <w:pStyle w:val="30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№ 23</w:t>
                  </w:r>
                </w:p>
              </w:txbxContent>
            </v:textbox>
            <w10:wrap type="square" side="right" anchorx="margin"/>
          </v:shape>
        </w:pict>
      </w:r>
      <w:r w:rsidR="003B5A9D">
        <w:t xml:space="preserve">                                                               </w:t>
      </w:r>
      <w:r w:rsidR="00970288">
        <w:t>" 20 " февраля</w:t>
      </w:r>
      <w:r w:rsidR="00DD2A0A">
        <w:t xml:space="preserve"> 2015 год</w:t>
      </w:r>
      <w:r w:rsidR="00EE3C7A">
        <w:t>а</w:t>
      </w:r>
    </w:p>
    <w:p w:rsidR="003B5A9D" w:rsidRDefault="00FB4119" w:rsidP="003B5A9D">
      <w:pPr>
        <w:pStyle w:val="30"/>
        <w:shd w:val="clear" w:color="auto" w:fill="auto"/>
        <w:spacing w:after="602" w:line="260" w:lineRule="exact"/>
        <w:jc w:val="center"/>
      </w:pPr>
      <w:r>
        <w:t>РЕШЕНИЕ</w:t>
      </w:r>
    </w:p>
    <w:p w:rsidR="003B5A9D" w:rsidRDefault="00FB4119" w:rsidP="003B5A9D">
      <w:pPr>
        <w:pStyle w:val="30"/>
        <w:shd w:val="clear" w:color="auto" w:fill="auto"/>
        <w:spacing w:after="602" w:line="260" w:lineRule="exact"/>
        <w:jc w:val="center"/>
      </w:pPr>
      <w:r>
        <w:t>Собрания депута</w:t>
      </w:r>
      <w:r w:rsidR="00970288">
        <w:t xml:space="preserve">тов муниципального образования </w:t>
      </w:r>
      <w:r>
        <w:br/>
      </w:r>
      <w:r w:rsidR="00970288">
        <w:t>"Шиньшин</w:t>
      </w:r>
      <w:r>
        <w:t>ское сельское поселение</w:t>
      </w:r>
      <w:r w:rsidR="00970288">
        <w:t>"</w:t>
      </w:r>
    </w:p>
    <w:p w:rsidR="000D2003" w:rsidRPr="00400C01" w:rsidRDefault="00FB4119" w:rsidP="003B5A9D">
      <w:pPr>
        <w:pStyle w:val="30"/>
        <w:shd w:val="clear" w:color="auto" w:fill="auto"/>
        <w:spacing w:after="602" w:line="260" w:lineRule="exact"/>
        <w:jc w:val="center"/>
        <w:rPr>
          <w:b w:val="0"/>
        </w:rPr>
      </w:pPr>
      <w:r w:rsidRPr="00400C01">
        <w:rPr>
          <w:b w:val="0"/>
        </w:rPr>
        <w:t>О внесении изменений в Соглашение о передаче части полномочий</w:t>
      </w:r>
      <w:r w:rsidRPr="00400C01">
        <w:rPr>
          <w:b w:val="0"/>
        </w:rPr>
        <w:br/>
        <w:t>органов местного самоуправления муниципального образования</w:t>
      </w:r>
      <w:r w:rsidR="00DD2A0A" w:rsidRPr="00400C01">
        <w:rPr>
          <w:b w:val="0"/>
        </w:rPr>
        <w:t xml:space="preserve"> «Шиньшинское сельское поселение» </w:t>
      </w:r>
      <w:r w:rsidRPr="00400C01">
        <w:rPr>
          <w:b w:val="0"/>
        </w:rPr>
        <w:br/>
        <w:t>органам местного самоуправления</w:t>
      </w:r>
      <w:r w:rsidRPr="00400C01">
        <w:rPr>
          <w:b w:val="0"/>
        </w:rPr>
        <w:br/>
        <w:t>муни</w:t>
      </w:r>
      <w:r w:rsidR="00970288" w:rsidRPr="00400C01">
        <w:rPr>
          <w:b w:val="0"/>
        </w:rPr>
        <w:t xml:space="preserve">ципального образования </w:t>
      </w:r>
      <w:r w:rsidR="00DD2A0A" w:rsidRPr="00400C01">
        <w:rPr>
          <w:b w:val="0"/>
        </w:rPr>
        <w:t xml:space="preserve"> «Моркинский муниципальный район»</w:t>
      </w:r>
    </w:p>
    <w:p w:rsidR="000D2003" w:rsidRDefault="00FB4119">
      <w:pPr>
        <w:pStyle w:val="20"/>
        <w:shd w:val="clear" w:color="auto" w:fill="auto"/>
        <w:ind w:firstLine="720"/>
        <w:jc w:val="both"/>
      </w:pPr>
      <w:r>
        <w:t>В соответствии п.4 ст. 15 Федерального закона от 06 октября 2003 г. № 131-ФЗ «Об общих принципах организации местного самоуправления в Российской Федерации» Собрание депутатов муниц</w:t>
      </w:r>
      <w:r w:rsidR="00970288">
        <w:t>ипального. образования «Шиньшин</w:t>
      </w:r>
      <w:r>
        <w:t>ское сельское поселение»</w:t>
      </w:r>
    </w:p>
    <w:p w:rsidR="000D2003" w:rsidRDefault="00FB4119">
      <w:pPr>
        <w:pStyle w:val="20"/>
        <w:shd w:val="clear" w:color="auto" w:fill="auto"/>
        <w:ind w:firstLine="720"/>
        <w:jc w:val="both"/>
      </w:pPr>
      <w:r>
        <w:t>РЕШАЕТ:</w:t>
      </w:r>
    </w:p>
    <w:p w:rsidR="000D2003" w:rsidRDefault="00FB4119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ind w:firstLine="720"/>
        <w:jc w:val="both"/>
      </w:pPr>
      <w:r>
        <w:t>Внести в Соглашения о передаче части полномочий органа местного самоуправления муни</w:t>
      </w:r>
      <w:r w:rsidR="00970288">
        <w:t>ципального образования «Шиньшин</w:t>
      </w:r>
      <w:r>
        <w:t>ское сельское поселение» органам местного самоуправления муниципального образования «Моркинский муниципальный рай</w:t>
      </w:r>
      <w:r w:rsidR="00970288">
        <w:t xml:space="preserve">он» </w:t>
      </w:r>
      <w:r>
        <w:t>, утвержденные решениями Собраний депутатов муниципальных образований город</w:t>
      </w:r>
      <w:r w:rsidR="00970288">
        <w:t>ского и сельских поселений от 26.12.2014г. № 22</w:t>
      </w:r>
      <w:r>
        <w:t>.</w:t>
      </w:r>
    </w:p>
    <w:p w:rsidR="003B5A9D" w:rsidRDefault="00FB4119" w:rsidP="003B5A9D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ind w:firstLine="720"/>
        <w:jc w:val="both"/>
      </w:pPr>
      <w:r>
        <w:t>Установить, что настоящее решение в части осуществления отдельных полномочий вступает в силу при получении межбюджетных трансфертов на исполнение соответствующих полномочий из бюджета муниципального образования «Моркинский муниципальный район».</w:t>
      </w:r>
    </w:p>
    <w:p w:rsidR="003B5A9D" w:rsidRDefault="003B5A9D" w:rsidP="003B5A9D">
      <w:pPr>
        <w:pStyle w:val="20"/>
        <w:shd w:val="clear" w:color="auto" w:fill="auto"/>
        <w:tabs>
          <w:tab w:val="left" w:pos="1152"/>
        </w:tabs>
        <w:jc w:val="both"/>
      </w:pPr>
    </w:p>
    <w:p w:rsidR="003B5A9D" w:rsidRDefault="003B5A9D" w:rsidP="003B5A9D">
      <w:pPr>
        <w:pStyle w:val="20"/>
        <w:shd w:val="clear" w:color="auto" w:fill="auto"/>
        <w:tabs>
          <w:tab w:val="left" w:pos="1152"/>
        </w:tabs>
        <w:jc w:val="both"/>
      </w:pPr>
    </w:p>
    <w:p w:rsidR="005757BD" w:rsidRDefault="003B5A9D" w:rsidP="003B5A9D">
      <w:pPr>
        <w:pStyle w:val="20"/>
        <w:shd w:val="clear" w:color="auto" w:fill="auto"/>
        <w:tabs>
          <w:tab w:val="left" w:pos="1152"/>
        </w:tabs>
        <w:spacing w:after="534"/>
        <w:jc w:val="both"/>
      </w:pPr>
      <w:r>
        <w:lastRenderedPageBreak/>
        <w:t xml:space="preserve">           3.</w:t>
      </w:r>
      <w:r w:rsidR="00FB4119">
        <w:t>Контроль за исполнением настоящего решения возложить на постоянную комиссию по социальным вопросам.</w:t>
      </w:r>
    </w:p>
    <w:p w:rsidR="005757BD" w:rsidRDefault="005757BD">
      <w:pPr>
        <w:pStyle w:val="60"/>
        <w:shd w:val="clear" w:color="auto" w:fill="auto"/>
      </w:pPr>
    </w:p>
    <w:p w:rsidR="005757BD" w:rsidRPr="005757BD" w:rsidRDefault="005757BD">
      <w:pPr>
        <w:pStyle w:val="60"/>
        <w:shd w:val="clear" w:color="auto" w:fill="auto"/>
        <w:rPr>
          <w:b w:val="0"/>
        </w:rPr>
      </w:pPr>
    </w:p>
    <w:p w:rsidR="005757BD" w:rsidRPr="005757BD" w:rsidRDefault="005757BD" w:rsidP="005757BD">
      <w:pPr>
        <w:pStyle w:val="60"/>
        <w:shd w:val="clear" w:color="auto" w:fill="auto"/>
        <w:jc w:val="left"/>
        <w:rPr>
          <w:b w:val="0"/>
        </w:rPr>
      </w:pPr>
      <w:r w:rsidRPr="005757BD">
        <w:rPr>
          <w:b w:val="0"/>
        </w:rPr>
        <w:t>Глава муниципального образования</w:t>
      </w:r>
    </w:p>
    <w:p w:rsidR="005757BD" w:rsidRPr="005757BD" w:rsidRDefault="005757BD" w:rsidP="005757BD">
      <w:pPr>
        <w:pStyle w:val="60"/>
        <w:shd w:val="clear" w:color="auto" w:fill="auto"/>
        <w:jc w:val="left"/>
        <w:rPr>
          <w:b w:val="0"/>
        </w:rPr>
      </w:pPr>
      <w:r w:rsidRPr="005757BD">
        <w:rPr>
          <w:b w:val="0"/>
        </w:rPr>
        <w:t xml:space="preserve"> "Шиньшинское сельское поселение",</w:t>
      </w:r>
    </w:p>
    <w:p w:rsidR="005757BD" w:rsidRPr="005757BD" w:rsidRDefault="005757BD" w:rsidP="005757BD">
      <w:pPr>
        <w:pStyle w:val="60"/>
        <w:shd w:val="clear" w:color="auto" w:fill="auto"/>
        <w:jc w:val="left"/>
        <w:rPr>
          <w:b w:val="0"/>
        </w:rPr>
      </w:pPr>
      <w:r w:rsidRPr="005757BD">
        <w:rPr>
          <w:b w:val="0"/>
        </w:rPr>
        <w:t>председатель Собрания депутатов                                   Р.Николаева</w:t>
      </w: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3B5A9D" w:rsidRDefault="003B5A9D">
      <w:pPr>
        <w:pStyle w:val="60"/>
        <w:shd w:val="clear" w:color="auto" w:fill="auto"/>
      </w:pPr>
    </w:p>
    <w:p w:rsidR="003B5A9D" w:rsidRDefault="003B5A9D">
      <w:pPr>
        <w:pStyle w:val="60"/>
        <w:shd w:val="clear" w:color="auto" w:fill="auto"/>
      </w:pPr>
    </w:p>
    <w:p w:rsidR="003B5A9D" w:rsidRDefault="003B5A9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5757BD" w:rsidRDefault="005757BD">
      <w:pPr>
        <w:pStyle w:val="60"/>
        <w:shd w:val="clear" w:color="auto" w:fill="auto"/>
      </w:pPr>
    </w:p>
    <w:p w:rsidR="000D2003" w:rsidRDefault="00FB4119">
      <w:pPr>
        <w:pStyle w:val="60"/>
        <w:shd w:val="clear" w:color="auto" w:fill="auto"/>
      </w:pPr>
      <w:r>
        <w:lastRenderedPageBreak/>
        <w:t>ДОПОЛНИТЕЛЬНОЕ СОГЛАШЕНИЕ</w:t>
      </w:r>
    </w:p>
    <w:p w:rsidR="000D2003" w:rsidRDefault="00FB4119">
      <w:pPr>
        <w:pStyle w:val="20"/>
        <w:shd w:val="clear" w:color="auto" w:fill="auto"/>
        <w:spacing w:after="266" w:line="312" w:lineRule="exact"/>
      </w:pPr>
      <w:r>
        <w:t>о передачи части полномочий органов местного самоуправления</w:t>
      </w:r>
      <w:r>
        <w:br/>
        <w:t>муни</w:t>
      </w:r>
      <w:r w:rsidR="00970288">
        <w:t>ципального образования «Шиньшин</w:t>
      </w:r>
      <w:r>
        <w:t>ское сельское поселение» органам</w:t>
      </w:r>
      <w:r>
        <w:br/>
        <w:t>местного самоуправления муниципального образования</w:t>
      </w:r>
      <w:r>
        <w:br/>
        <w:t>«Моркинский муниципальный район»</w:t>
      </w:r>
    </w:p>
    <w:p w:rsidR="000D2003" w:rsidRDefault="00970288">
      <w:pPr>
        <w:pStyle w:val="20"/>
        <w:shd w:val="clear" w:color="auto" w:fill="auto"/>
        <w:tabs>
          <w:tab w:val="left" w:pos="6437"/>
        </w:tabs>
        <w:spacing w:after="243" w:line="280" w:lineRule="exact"/>
        <w:jc w:val="both"/>
      </w:pPr>
      <w:r>
        <w:t>с.Шиньша</w:t>
      </w:r>
      <w:r>
        <w:tab/>
        <w:t>«20 » февраля</w:t>
      </w:r>
      <w:r w:rsidR="00FB4119">
        <w:t xml:space="preserve"> 2015 г</w:t>
      </w:r>
    </w:p>
    <w:p w:rsidR="000D2003" w:rsidRDefault="00FB4119">
      <w:pPr>
        <w:pStyle w:val="20"/>
        <w:shd w:val="clear" w:color="auto" w:fill="auto"/>
        <w:spacing w:after="240"/>
        <w:ind w:firstLine="740"/>
        <w:jc w:val="both"/>
      </w:pPr>
      <w:r>
        <w:t>Мун</w:t>
      </w:r>
      <w:r w:rsidR="00970288">
        <w:t>иципальное образование «Шиньшин</w:t>
      </w:r>
      <w:r>
        <w:t xml:space="preserve">ское сельское поселение» в лице Главы муниципального </w:t>
      </w:r>
      <w:r w:rsidR="00970288">
        <w:t>образования Николаевой Рамзии Мухаметхановны</w:t>
      </w:r>
      <w:r>
        <w:t>, действующего на основании Устава муниципа</w:t>
      </w:r>
      <w:r w:rsidR="00970288">
        <w:t>льного образования «Шиньшинское</w:t>
      </w:r>
      <w:r>
        <w:t xml:space="preserve"> сельское поселение» с одной стороны, и муниципальное образование «Моркинский муниципальный район» в лице Главы муниципального образования «Моркинский муниципальный район» Ивановой Светланы Михайловны, действующего на основании Устава муниципального образования «Моркинский муниципальный район» с другой стороны, заключили настоящее дополнительное Соглашение о нижеследующем:</w:t>
      </w:r>
    </w:p>
    <w:p w:rsidR="000D2003" w:rsidRDefault="00FB4119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ind w:firstLine="740"/>
        <w:jc w:val="both"/>
      </w:pPr>
      <w:r>
        <w:t>Подпункт 2.1.2 пункта 2 Соглашения о передаче полномочий органа местного самоуправления муни</w:t>
      </w:r>
      <w:r w:rsidR="00970288">
        <w:t>ципального образования «Шиньшин</w:t>
      </w:r>
      <w:r>
        <w:t>ское сельское поселение» органам местного самоуправления муниципального образования «Моркинский муниципальный район» изложить в следующей редакции:</w:t>
      </w:r>
    </w:p>
    <w:p w:rsidR="000D2003" w:rsidRDefault="00FB4119">
      <w:pPr>
        <w:pStyle w:val="20"/>
        <w:shd w:val="clear" w:color="auto" w:fill="auto"/>
        <w:spacing w:line="322" w:lineRule="exact"/>
        <w:ind w:firstLine="740"/>
        <w:jc w:val="both"/>
      </w:pPr>
      <w:r>
        <w:t>«2.1.2 выдача разрешений на строительство, разрешений на ввод объектов в эксплуатацию при осуществлении строительства, утверждение подготовленной на основе генеральных планов поселения документации по планировке территории, долевого участия в строительстве, реконструкции объектов капитального строительства, капитального ремонта жилищного фонда, расположенных на территории поселения, приобретение жилых помещений для муниципальных нужд,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участков' в границах поселения для муниципальных нужд;»</w:t>
      </w:r>
    </w:p>
    <w:p w:rsidR="000D2003" w:rsidRDefault="00FB4119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line="322" w:lineRule="exact"/>
        <w:ind w:firstLine="740"/>
        <w:jc w:val="both"/>
      </w:pPr>
      <w:r>
        <w:t>Подпункт 3.1.1 пункта 3 Соглашения о передаче полномочий органа местного самоуправления муни</w:t>
      </w:r>
      <w:r w:rsidR="00970288">
        <w:t>ципального образования «Шиньшин</w:t>
      </w:r>
      <w:r>
        <w:t>ское сельское поселение» органам местного самоуправления муниципального образования «Моркинский муниципальный район» изложить в следующей редакции:</w:t>
      </w:r>
    </w:p>
    <w:p w:rsidR="000D2003" w:rsidRDefault="00FB4119">
      <w:pPr>
        <w:pStyle w:val="20"/>
        <w:shd w:val="clear" w:color="auto" w:fill="auto"/>
        <w:spacing w:line="322" w:lineRule="exact"/>
        <w:ind w:firstLine="740"/>
        <w:jc w:val="both"/>
      </w:pPr>
      <w:r>
        <w:t>«3.1.1. выдача разрешений на строительство, разрешений на ввод объектов в эксплуатацию при осуществлении строительства, утверждение подготовленной на основе генеральных планов поселения документации по планировке территории, долевого участия в строительстве, реконструкции объектов капитального строительства, капитального ремонта жилищного</w:t>
      </w:r>
      <w:r>
        <w:br w:type="page"/>
      </w:r>
      <w:r>
        <w:lastRenderedPageBreak/>
        <w:t>фонда, расположенных на территории поселения, приобретение жилых помещений для муниципальных нужд,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 - 500 рублей;»</w:t>
      </w:r>
    </w:p>
    <w:p w:rsidR="000D2003" w:rsidRDefault="00FB4119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ind w:firstLine="580"/>
        <w:jc w:val="both"/>
      </w:pPr>
      <w:r>
        <w:t>Настоящее дополнительное Соглашение составлено в двух экземплярах - по одному для каждой из сторон.</w:t>
      </w:r>
    </w:p>
    <w:p w:rsidR="000D2003" w:rsidRDefault="00FB4119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ind w:firstLine="580"/>
        <w:jc w:val="both"/>
      </w:pPr>
      <w:r>
        <w:t xml:space="preserve">Настоящее дополнительное Соглашение является неотъемлемой частью Соглашения о передаче части полномочий органа местного самоуправления муниципального образования </w:t>
      </w:r>
      <w:r w:rsidR="00970288">
        <w:t>«Шиньшин</w:t>
      </w:r>
      <w:r>
        <w:t>ское сельское поселение» органам местного самоуправления муни</w:t>
      </w:r>
      <w:r w:rsidR="00970288">
        <w:t>ципального образования «Шиньшин</w:t>
      </w:r>
      <w:r w:rsidR="006052CB">
        <w:t>ское сельское поселения» на 2015</w:t>
      </w:r>
      <w:r w:rsidR="00920064">
        <w:t xml:space="preserve"> </w:t>
      </w:r>
      <w:r>
        <w:t>год.</w:t>
      </w:r>
    </w:p>
    <w:p w:rsidR="000D2003" w:rsidRDefault="00FB4119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ind w:firstLine="580"/>
        <w:jc w:val="both"/>
      </w:pPr>
      <w:r>
        <w:t>Настоящее дополнительное Соглашение вступает в силу с момента подписания и распространяется на правоотношения, возникшие с 01 января 2015 года.</w:t>
      </w:r>
    </w:p>
    <w:p w:rsidR="00970288" w:rsidRDefault="00970288" w:rsidP="005757BD">
      <w:pPr>
        <w:pStyle w:val="20"/>
        <w:shd w:val="clear" w:color="auto" w:fill="auto"/>
        <w:tabs>
          <w:tab w:val="left" w:pos="902"/>
        </w:tabs>
        <w:ind w:left="580"/>
        <w:jc w:val="both"/>
      </w:pPr>
    </w:p>
    <w:p w:rsidR="000D2003" w:rsidRDefault="00DA1141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ind w:firstLine="580"/>
        <w:jc w:val="both"/>
      </w:pPr>
      <w:r>
        <w:pict>
          <v:shape id="_x0000_s1034" type="#_x0000_t202" style="position:absolute;left:0;text-align:left;margin-left:.05pt;margin-top:32.9pt;width:436.8pt;height:109.9pt;z-index:-125829370;mso-wrap-distance-left:5pt;mso-wrap-distance-right:16.55pt;mso-position-horizontal-relative:margin" wrapcoords="33 0 20758 0 20758 16891 21600 16891 21600 21600 0 21600 0 16891 33 16891 33 0" filled="f" stroked="f">
            <v:textbox style="mso-fit-shape-to-text:t" inset="0,0,0,0">
              <w:txbxContent>
                <w:p w:rsidR="000D2003" w:rsidRDefault="000D200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0D2003" w:rsidRDefault="000D2003">
                  <w:pPr>
                    <w:pStyle w:val="a7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FB4119">
        <w:t>Подписи сторон.</w:t>
      </w:r>
    </w:p>
    <w:p w:rsidR="00970288" w:rsidRDefault="00970288" w:rsidP="00970288">
      <w:pPr>
        <w:pStyle w:val="20"/>
        <w:shd w:val="clear" w:color="auto" w:fill="auto"/>
        <w:tabs>
          <w:tab w:val="left" w:pos="5292"/>
        </w:tabs>
        <w:spacing w:line="280" w:lineRule="exact"/>
        <w:ind w:left="1980"/>
        <w:jc w:val="left"/>
      </w:pPr>
    </w:p>
    <w:p w:rsidR="00970288" w:rsidRPr="00970288" w:rsidRDefault="00970288" w:rsidP="00970288">
      <w:pPr>
        <w:pStyle w:val="20"/>
        <w:shd w:val="clear" w:color="auto" w:fill="auto"/>
        <w:tabs>
          <w:tab w:val="left" w:pos="5292"/>
        </w:tabs>
        <w:spacing w:line="280" w:lineRule="exact"/>
        <w:ind w:left="1980"/>
        <w:jc w:val="both"/>
      </w:pPr>
    </w:p>
    <w:p w:rsidR="00970288" w:rsidRDefault="00970288" w:rsidP="00970288">
      <w:pPr>
        <w:rPr>
          <w:rFonts w:ascii="Times New Roman" w:hAnsi="Times New Roman" w:cs="Times New Roman"/>
          <w:sz w:val="28"/>
          <w:szCs w:val="28"/>
        </w:rPr>
      </w:pPr>
      <w:r w:rsidRPr="0097028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"Шиньшинское сельское поселение",председатель Собрания депутатов </w:t>
      </w:r>
    </w:p>
    <w:p w:rsidR="008367EC" w:rsidRDefault="008367EC" w:rsidP="0097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______________/Р.М.Николаева/</w:t>
      </w:r>
    </w:p>
    <w:p w:rsidR="008367EC" w:rsidRDefault="008367EC" w:rsidP="00970288">
      <w:pPr>
        <w:rPr>
          <w:rFonts w:ascii="Times New Roman" w:hAnsi="Times New Roman" w:cs="Times New Roman"/>
          <w:sz w:val="28"/>
          <w:szCs w:val="28"/>
        </w:rPr>
      </w:pPr>
    </w:p>
    <w:p w:rsidR="008367EC" w:rsidRDefault="008367EC" w:rsidP="0097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"Моркинский муниципальный район",председатель Собрания депутатов</w:t>
      </w:r>
    </w:p>
    <w:p w:rsidR="008367EC" w:rsidRPr="00970288" w:rsidRDefault="008367EC" w:rsidP="0097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______________/С.М.Иванова/</w:t>
      </w:r>
    </w:p>
    <w:sectPr w:rsidR="008367EC" w:rsidRPr="00970288" w:rsidSect="000D2003">
      <w:type w:val="continuous"/>
      <w:pgSz w:w="11900" w:h="16840"/>
      <w:pgMar w:top="1056" w:right="638" w:bottom="936" w:left="1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DF9" w:rsidRDefault="00520DF9" w:rsidP="000D2003">
      <w:r>
        <w:separator/>
      </w:r>
    </w:p>
  </w:endnote>
  <w:endnote w:type="continuationSeparator" w:id="1">
    <w:p w:rsidR="00520DF9" w:rsidRDefault="00520DF9" w:rsidP="000D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03" w:rsidRDefault="00DA1141">
    <w:pPr>
      <w:rPr>
        <w:sz w:val="2"/>
        <w:szCs w:val="2"/>
      </w:rPr>
    </w:pPr>
    <w:r w:rsidRPr="00DA1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3pt;margin-top:797.3pt;width:7.9pt;height:4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03" w:rsidRDefault="00FB411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и о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DF9" w:rsidRDefault="00520DF9"/>
  </w:footnote>
  <w:footnote w:type="continuationSeparator" w:id="1">
    <w:p w:rsidR="00520DF9" w:rsidRDefault="00520D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03" w:rsidRDefault="00FB4119">
    <w:pPr>
      <w:rPr>
        <w:sz w:val="2"/>
        <w:szCs w:val="2"/>
      </w:rPr>
    </w:pPr>
    <w:r>
      <w:br w:type="column"/>
    </w:r>
    <w:r w:rsidR="00DA1141" w:rsidRPr="00DA1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95pt;margin-top:19.45pt;width:2.4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2003" w:rsidRDefault="00FB411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Narrow95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0413"/>
    <w:multiLevelType w:val="multilevel"/>
    <w:tmpl w:val="B094A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245EF6"/>
    <w:multiLevelType w:val="multilevel"/>
    <w:tmpl w:val="8E943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2003"/>
    <w:rsid w:val="000D2003"/>
    <w:rsid w:val="000F0682"/>
    <w:rsid w:val="001613DB"/>
    <w:rsid w:val="001647A6"/>
    <w:rsid w:val="00252CBD"/>
    <w:rsid w:val="002735DA"/>
    <w:rsid w:val="003B5A9D"/>
    <w:rsid w:val="00400C01"/>
    <w:rsid w:val="00415225"/>
    <w:rsid w:val="00431AE0"/>
    <w:rsid w:val="00494059"/>
    <w:rsid w:val="004F5C28"/>
    <w:rsid w:val="00520DF9"/>
    <w:rsid w:val="005757BD"/>
    <w:rsid w:val="005A7151"/>
    <w:rsid w:val="006052CB"/>
    <w:rsid w:val="00754BC0"/>
    <w:rsid w:val="00825FCF"/>
    <w:rsid w:val="008367EC"/>
    <w:rsid w:val="00872EF4"/>
    <w:rsid w:val="008E63DB"/>
    <w:rsid w:val="0090793A"/>
    <w:rsid w:val="00912B50"/>
    <w:rsid w:val="00920064"/>
    <w:rsid w:val="00970288"/>
    <w:rsid w:val="009C0142"/>
    <w:rsid w:val="00BA69D3"/>
    <w:rsid w:val="00C61E28"/>
    <w:rsid w:val="00DA1141"/>
    <w:rsid w:val="00DD2A0A"/>
    <w:rsid w:val="00E27D9E"/>
    <w:rsid w:val="00E317F1"/>
    <w:rsid w:val="00E96BB7"/>
    <w:rsid w:val="00EE3C7A"/>
    <w:rsid w:val="00F93275"/>
    <w:rsid w:val="00FA317F"/>
    <w:rsid w:val="00FA4C57"/>
    <w:rsid w:val="00FB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0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0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D200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sid w:val="000D2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0D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0D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sid w:val="000D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D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D2003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Основной текст (4)"/>
    <w:basedOn w:val="4"/>
    <w:rsid w:val="000D2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2003"/>
    <w:rPr>
      <w:rFonts w:ascii="Gulim" w:eastAsia="Gulim" w:hAnsi="Gulim" w:cs="Guli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 + Малые прописные"/>
    <w:basedOn w:val="5"/>
    <w:rsid w:val="000D200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D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rialNarrow95pt">
    <w:name w:val="Колонтитул + Arial Narrow;9;5 pt;Полужирный;Курсив"/>
    <w:basedOn w:val="a4"/>
    <w:rsid w:val="000D2003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200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D200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30">
    <w:name w:val="Основной текст (3)"/>
    <w:basedOn w:val="a"/>
    <w:link w:val="3"/>
    <w:rsid w:val="000D2003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Exact"/>
    <w:rsid w:val="000D200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D2003"/>
    <w:pPr>
      <w:shd w:val="clear" w:color="auto" w:fill="FFFFFF"/>
      <w:spacing w:before="360" w:line="0" w:lineRule="atLeast"/>
    </w:pPr>
    <w:rPr>
      <w:rFonts w:ascii="Gulim" w:eastAsia="Gulim" w:hAnsi="Gulim" w:cs="Gulim"/>
      <w:sz w:val="10"/>
      <w:szCs w:val="10"/>
    </w:rPr>
  </w:style>
  <w:style w:type="paragraph" w:customStyle="1" w:styleId="50">
    <w:name w:val="Основной текст (5)"/>
    <w:basedOn w:val="a"/>
    <w:link w:val="5"/>
    <w:rsid w:val="000D2003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12"/>
      <w:szCs w:val="12"/>
    </w:rPr>
  </w:style>
  <w:style w:type="paragraph" w:customStyle="1" w:styleId="60">
    <w:name w:val="Основной текст (6)"/>
    <w:basedOn w:val="a"/>
    <w:link w:val="6"/>
    <w:rsid w:val="000D200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317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7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2015-02-19T21:00:00+00:00</_x0414__x0430__x0442__x0430__x0020__x0434__x043e__x043a__x0443__x043c__x0435__x043d__x0442__x0430_>
    <_x041e__x043f__x0438__x0441__x0430__x043d__x0438__x0435_ xmlns="6d7c22ec-c6a4-4777-88aa-bc3c76ac660e">О внесении изменений в Соглашение о передаче части полномочий органов местного самоуправления муниципального образования «Шиньшинское сельское поселение» 
органам местного самоуправления
муниципального образования  «Моркинский муниципальный район»</_x041e__x043f__x0438__x0441__x0430__x043d__x0438__x0435_>
    <_x041f__x0430__x043f__x043a__x0430_ xmlns="9a921421-5eaf-4b9a-ab61-36b7bab641d9">2015</_x041f__x0430__x043f__x043a__x0430_>
    <_x2116__x0020__x0434__x043e__x043a__x0443__x043c__x0435__x043d__x0442__x0430_ xmlns="9a921421-5eaf-4b9a-ab61-36b7bab641d9">23</_x2116__x0020__x0434__x043e__x043a__x0443__x043c__x0435__x043d__x0442__x0430_>
    <_dlc_DocId xmlns="57504d04-691e-4fc4-8f09-4f19fdbe90f6">XXJ7TYMEEKJ2-4368-6</_dlc_DocId>
    <_dlc_DocIdUrl xmlns="57504d04-691e-4fc4-8f09-4f19fdbe90f6">
      <Url>http://spsearch.gov.mari.ru:32643/morki/shinsha/_layouts/DocIdRedir.aspx?ID=XXJ7TYMEEKJ2-4368-6</Url>
      <Description>XXJ7TYMEEKJ2-4368-6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CE887-BDD2-4023-9120-7E23F6B26848}"/>
</file>

<file path=customXml/itemProps2.xml><?xml version="1.0" encoding="utf-8"?>
<ds:datastoreItem xmlns:ds="http://schemas.openxmlformats.org/officeDocument/2006/customXml" ds:itemID="{264B8636-4DF6-4F52-82BD-A58230951063}"/>
</file>

<file path=customXml/itemProps3.xml><?xml version="1.0" encoding="utf-8"?>
<ds:datastoreItem xmlns:ds="http://schemas.openxmlformats.org/officeDocument/2006/customXml" ds:itemID="{BAB9983A-3AB7-4D4C-B8DF-7E9EA7C9ABEF}"/>
</file>

<file path=customXml/itemProps4.xml><?xml version="1.0" encoding="utf-8"?>
<ds:datastoreItem xmlns:ds="http://schemas.openxmlformats.org/officeDocument/2006/customXml" ds:itemID="{2FBA81ED-B932-4ED6-A83E-3E265D0E5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№23 от 20 февраля 2015 года</dc:title>
  <dc:creator>Shinsha</dc:creator>
  <cp:lastModifiedBy>Shinsha</cp:lastModifiedBy>
  <cp:revision>24</cp:revision>
  <cp:lastPrinted>2015-03-19T13:42:00Z</cp:lastPrinted>
  <dcterms:created xsi:type="dcterms:W3CDTF">2015-03-05T07:49:00Z</dcterms:created>
  <dcterms:modified xsi:type="dcterms:W3CDTF">2015-04-03T04:46:00Z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91d54162-1046-4143-aa1d-1bd8c8aab9c3</vt:lpwstr>
  </property>
</Properties>
</file>