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9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500"/>
        <w:gridCol w:w="1080"/>
        <w:gridCol w:w="4500"/>
      </w:tblGrid>
      <w:tr w:rsidR="001D6F1D" w:rsidTr="001D6F1D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6F1D" w:rsidRDefault="001D6F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4"/>
              </w:rPr>
            </w:pPr>
            <w:proofErr w:type="spellStart"/>
            <w:r>
              <w:rPr>
                <w:b/>
                <w:color w:val="0000FF"/>
                <w:sz w:val="20"/>
              </w:rPr>
              <w:t>Шенше</w:t>
            </w:r>
            <w:proofErr w:type="spellEnd"/>
            <w:r>
              <w:rPr>
                <w:b/>
                <w:color w:val="0000FF"/>
                <w:sz w:val="20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0"/>
              </w:rPr>
              <w:t>кундем</w:t>
            </w:r>
            <w:proofErr w:type="spellEnd"/>
            <w:r>
              <w:rPr>
                <w:b/>
                <w:color w:val="0000FF"/>
                <w:sz w:val="20"/>
              </w:rPr>
              <w:t>»</w:t>
            </w:r>
          </w:p>
          <w:p w:rsidR="001D6F1D" w:rsidRDefault="001D6F1D">
            <w:pPr>
              <w:autoSpaceDE w:val="0"/>
              <w:autoSpaceDN w:val="0"/>
              <w:adjustRightInd w:val="0"/>
              <w:jc w:val="center"/>
              <w:rPr>
                <w:b/>
                <w:color w:val="0000FF"/>
                <w:sz w:val="20"/>
              </w:rPr>
            </w:pPr>
            <w:r>
              <w:rPr>
                <w:b/>
                <w:color w:val="0000FF"/>
                <w:sz w:val="20"/>
              </w:rPr>
              <w:t xml:space="preserve">муниципальный </w:t>
            </w:r>
            <w:proofErr w:type="spellStart"/>
            <w:r>
              <w:rPr>
                <w:b/>
                <w:color w:val="0000FF"/>
                <w:sz w:val="20"/>
              </w:rPr>
              <w:t>образованийын</w:t>
            </w:r>
            <w:proofErr w:type="spellEnd"/>
          </w:p>
          <w:p w:rsidR="001D6F1D" w:rsidRDefault="001D6F1D">
            <w:pPr>
              <w:autoSpaceDE w:val="0"/>
              <w:autoSpaceDN w:val="0"/>
              <w:adjustRightInd w:val="0"/>
              <w:jc w:val="center"/>
              <w:rPr>
                <w:b/>
                <w:color w:val="0000FF"/>
                <w:sz w:val="20"/>
              </w:rPr>
            </w:pPr>
            <w:r>
              <w:rPr>
                <w:b/>
                <w:color w:val="0000FF"/>
                <w:sz w:val="20"/>
              </w:rPr>
              <w:t xml:space="preserve"> </w:t>
            </w:r>
            <w:proofErr w:type="spellStart"/>
            <w:r>
              <w:rPr>
                <w:b/>
                <w:color w:val="0000FF"/>
                <w:sz w:val="20"/>
              </w:rPr>
              <w:t>депутатше</w:t>
            </w:r>
            <w:proofErr w:type="spellEnd"/>
            <w:r>
              <w:rPr>
                <w:b/>
                <w:color w:val="0000FF"/>
                <w:sz w:val="20"/>
              </w:rPr>
              <w:t xml:space="preserve">- </w:t>
            </w:r>
            <w:proofErr w:type="spellStart"/>
            <w:r>
              <w:rPr>
                <w:b/>
                <w:color w:val="0000FF"/>
                <w:sz w:val="20"/>
              </w:rPr>
              <w:t>влакын</w:t>
            </w:r>
            <w:proofErr w:type="spellEnd"/>
            <w:r>
              <w:rPr>
                <w:b/>
                <w:color w:val="0000FF"/>
                <w:sz w:val="20"/>
              </w:rPr>
              <w:t xml:space="preserve">  </w:t>
            </w:r>
            <w:proofErr w:type="spellStart"/>
            <w:r>
              <w:rPr>
                <w:b/>
                <w:color w:val="0000FF"/>
                <w:sz w:val="20"/>
              </w:rPr>
              <w:t>Погынжо</w:t>
            </w:r>
            <w:proofErr w:type="spellEnd"/>
          </w:p>
          <w:p w:rsidR="001D6F1D" w:rsidRDefault="001D6F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6F1D" w:rsidRDefault="001D6F1D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FF"/>
                <w:sz w:val="20"/>
                <w:szCs w:val="24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600075" cy="571500"/>
                  <wp:effectExtent l="19050" t="0" r="9525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715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6F1D" w:rsidRDefault="001D6F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4"/>
              </w:rPr>
            </w:pPr>
            <w:r>
              <w:rPr>
                <w:b/>
                <w:color w:val="0000FF"/>
                <w:sz w:val="20"/>
              </w:rPr>
              <w:t>Собрание депутатов</w:t>
            </w:r>
          </w:p>
          <w:p w:rsidR="001D6F1D" w:rsidRDefault="001D6F1D">
            <w:pPr>
              <w:autoSpaceDE w:val="0"/>
              <w:autoSpaceDN w:val="0"/>
              <w:adjustRightInd w:val="0"/>
              <w:jc w:val="center"/>
              <w:rPr>
                <w:b/>
                <w:color w:val="0000FF"/>
                <w:sz w:val="20"/>
              </w:rPr>
            </w:pPr>
            <w:r>
              <w:rPr>
                <w:b/>
                <w:color w:val="0000FF"/>
                <w:sz w:val="20"/>
              </w:rPr>
              <w:t>муниципального образования</w:t>
            </w:r>
          </w:p>
          <w:p w:rsidR="001D6F1D" w:rsidRDefault="001D6F1D">
            <w:pPr>
              <w:autoSpaceDE w:val="0"/>
              <w:autoSpaceDN w:val="0"/>
              <w:adjustRightInd w:val="0"/>
              <w:jc w:val="center"/>
              <w:rPr>
                <w:b/>
                <w:color w:val="0000FF"/>
                <w:sz w:val="20"/>
              </w:rPr>
            </w:pPr>
            <w:r>
              <w:rPr>
                <w:b/>
                <w:color w:val="0000FF"/>
                <w:sz w:val="20"/>
              </w:rPr>
              <w:t>«</w:t>
            </w:r>
            <w:proofErr w:type="spellStart"/>
            <w:r>
              <w:rPr>
                <w:b/>
                <w:color w:val="0000FF"/>
                <w:sz w:val="20"/>
              </w:rPr>
              <w:t>Шиньшинское</w:t>
            </w:r>
            <w:proofErr w:type="spellEnd"/>
            <w:r>
              <w:rPr>
                <w:b/>
                <w:color w:val="0000FF"/>
                <w:sz w:val="20"/>
              </w:rPr>
              <w:t xml:space="preserve"> сельское </w:t>
            </w:r>
          </w:p>
          <w:p w:rsidR="001D6F1D" w:rsidRDefault="001D6F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FF"/>
                <w:sz w:val="20"/>
                <w:szCs w:val="24"/>
              </w:rPr>
            </w:pPr>
            <w:r>
              <w:rPr>
                <w:b/>
                <w:color w:val="0000FF"/>
                <w:sz w:val="20"/>
              </w:rPr>
              <w:t>поселение»</w:t>
            </w:r>
          </w:p>
        </w:tc>
      </w:tr>
      <w:tr w:rsidR="001D6F1D" w:rsidTr="001D6F1D">
        <w:tc>
          <w:tcPr>
            <w:tcW w:w="450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1D6F1D" w:rsidRDefault="001D6F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FF"/>
                <w:sz w:val="20"/>
                <w:szCs w:val="24"/>
              </w:rPr>
            </w:pPr>
            <w:r>
              <w:rPr>
                <w:color w:val="0000FF"/>
                <w:sz w:val="20"/>
              </w:rPr>
              <w:t xml:space="preserve">425 154 </w:t>
            </w:r>
            <w:proofErr w:type="spellStart"/>
            <w:r>
              <w:rPr>
                <w:color w:val="0000FF"/>
                <w:sz w:val="20"/>
              </w:rPr>
              <w:t>Морко</w:t>
            </w:r>
            <w:proofErr w:type="spellEnd"/>
            <w:r>
              <w:rPr>
                <w:color w:val="0000FF"/>
                <w:sz w:val="20"/>
              </w:rPr>
              <w:t xml:space="preserve"> </w:t>
            </w:r>
            <w:proofErr w:type="spellStart"/>
            <w:r>
              <w:rPr>
                <w:color w:val="0000FF"/>
                <w:sz w:val="20"/>
              </w:rPr>
              <w:t>район.Шенше</w:t>
            </w:r>
            <w:proofErr w:type="spellEnd"/>
            <w:r>
              <w:rPr>
                <w:color w:val="0000FF"/>
                <w:sz w:val="20"/>
              </w:rPr>
              <w:t xml:space="preserve"> ял, Петров  </w:t>
            </w:r>
            <w:proofErr w:type="spellStart"/>
            <w:r>
              <w:rPr>
                <w:color w:val="0000FF"/>
                <w:sz w:val="20"/>
              </w:rPr>
              <w:t>урем</w:t>
            </w:r>
            <w:proofErr w:type="spellEnd"/>
            <w:r>
              <w:rPr>
                <w:color w:val="0000FF"/>
                <w:sz w:val="20"/>
              </w:rPr>
              <w:t>, 16</w:t>
            </w:r>
          </w:p>
          <w:p w:rsidR="001D6F1D" w:rsidRDefault="001D6F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0"/>
                <w:szCs w:val="24"/>
              </w:rPr>
            </w:pPr>
            <w:proofErr w:type="spellStart"/>
            <w:r>
              <w:rPr>
                <w:color w:val="0000FF"/>
                <w:sz w:val="20"/>
              </w:rPr>
              <w:t>Телефон-влак</w:t>
            </w:r>
            <w:proofErr w:type="spellEnd"/>
            <w:r>
              <w:rPr>
                <w:color w:val="0000FF"/>
                <w:sz w:val="20"/>
              </w:rPr>
              <w:t>: 9-61-97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1D6F1D" w:rsidRDefault="001D6F1D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FF"/>
                <w:sz w:val="20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1D6F1D" w:rsidRDefault="001D6F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FF"/>
                <w:sz w:val="20"/>
                <w:szCs w:val="24"/>
              </w:rPr>
            </w:pPr>
            <w:r>
              <w:rPr>
                <w:color w:val="0000FF"/>
                <w:sz w:val="20"/>
              </w:rPr>
              <w:t xml:space="preserve">425 154, </w:t>
            </w:r>
            <w:proofErr w:type="spellStart"/>
            <w:r>
              <w:rPr>
                <w:color w:val="0000FF"/>
                <w:sz w:val="20"/>
              </w:rPr>
              <w:t>Моркинский</w:t>
            </w:r>
            <w:proofErr w:type="spellEnd"/>
            <w:r>
              <w:rPr>
                <w:color w:val="0000FF"/>
                <w:sz w:val="20"/>
              </w:rPr>
              <w:t xml:space="preserve"> </w:t>
            </w:r>
            <w:proofErr w:type="spellStart"/>
            <w:r>
              <w:rPr>
                <w:color w:val="0000FF"/>
                <w:sz w:val="20"/>
              </w:rPr>
              <w:t>район,село</w:t>
            </w:r>
            <w:proofErr w:type="spellEnd"/>
            <w:r>
              <w:rPr>
                <w:color w:val="0000FF"/>
                <w:sz w:val="20"/>
              </w:rPr>
              <w:t xml:space="preserve"> </w:t>
            </w:r>
            <w:proofErr w:type="spellStart"/>
            <w:r>
              <w:rPr>
                <w:color w:val="0000FF"/>
                <w:sz w:val="20"/>
              </w:rPr>
              <w:t>Шиньша</w:t>
            </w:r>
            <w:proofErr w:type="spellEnd"/>
            <w:r>
              <w:rPr>
                <w:color w:val="0000FF"/>
                <w:sz w:val="20"/>
              </w:rPr>
              <w:t>, ул.Петрова, 16</w:t>
            </w:r>
          </w:p>
          <w:p w:rsidR="001D6F1D" w:rsidRDefault="001D6F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0"/>
                <w:szCs w:val="24"/>
              </w:rPr>
            </w:pPr>
            <w:r>
              <w:rPr>
                <w:color w:val="0000FF"/>
                <w:sz w:val="20"/>
              </w:rPr>
              <w:t>Телефоны: 9-61-97</w:t>
            </w:r>
          </w:p>
        </w:tc>
      </w:tr>
    </w:tbl>
    <w:p w:rsidR="001D6F1D" w:rsidRDefault="001D6F1D" w:rsidP="001D6F1D">
      <w:pPr>
        <w:tabs>
          <w:tab w:val="left" w:pos="1276"/>
        </w:tabs>
        <w:spacing w:after="0"/>
        <w:jc w:val="both"/>
        <w:rPr>
          <w:rFonts w:ascii="Times New Roman" w:hAnsi="Times New Roman"/>
          <w:sz w:val="26"/>
          <w:szCs w:val="26"/>
        </w:rPr>
      </w:pPr>
    </w:p>
    <w:p w:rsidR="001D6F1D" w:rsidRDefault="001D6F1D" w:rsidP="001D6F1D">
      <w:pPr>
        <w:tabs>
          <w:tab w:val="left" w:pos="1276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№  142                                                                  от «28» апреля  2014 г.</w:t>
      </w:r>
    </w:p>
    <w:p w:rsidR="001D6F1D" w:rsidRDefault="001D6F1D" w:rsidP="001D6F1D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1D6F1D" w:rsidRDefault="001D6F1D" w:rsidP="001D6F1D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6"/>
          <w:szCs w:val="26"/>
        </w:rPr>
      </w:pPr>
      <w:r>
        <w:rPr>
          <w:rFonts w:ascii="Times New Roman" w:hAnsi="Times New Roman" w:cs="Times New Roman"/>
          <w:i w:val="0"/>
          <w:sz w:val="26"/>
          <w:szCs w:val="26"/>
        </w:rPr>
        <w:t>Р Е Ш Е Н И Е</w:t>
      </w:r>
    </w:p>
    <w:p w:rsidR="001D6F1D" w:rsidRDefault="001D6F1D" w:rsidP="001D6F1D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Собрания депутатов муниципального образования</w:t>
      </w:r>
    </w:p>
    <w:p w:rsidR="001D6F1D" w:rsidRDefault="001D6F1D" w:rsidP="001D6F1D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</w:t>
      </w:r>
      <w:proofErr w:type="spellStart"/>
      <w:r>
        <w:rPr>
          <w:rFonts w:ascii="Times New Roman" w:hAnsi="Times New Roman"/>
          <w:b/>
          <w:sz w:val="26"/>
          <w:szCs w:val="26"/>
        </w:rPr>
        <w:t>Шиньшинское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сельское поселение»</w:t>
      </w:r>
    </w:p>
    <w:p w:rsidR="001D6F1D" w:rsidRDefault="001D6F1D" w:rsidP="001D6F1D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1D6F1D" w:rsidRDefault="001D6F1D" w:rsidP="001D6F1D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внесении изменений  в Устав</w:t>
      </w:r>
    </w:p>
    <w:p w:rsidR="001D6F1D" w:rsidRDefault="001D6F1D" w:rsidP="001D6F1D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муниципального образования «</w:t>
      </w:r>
      <w:proofErr w:type="spellStart"/>
      <w:r>
        <w:rPr>
          <w:rFonts w:ascii="Times New Roman" w:hAnsi="Times New Roman"/>
          <w:sz w:val="26"/>
          <w:szCs w:val="26"/>
        </w:rPr>
        <w:t>Шиньшинское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сельское поселение»</w:t>
      </w:r>
    </w:p>
    <w:p w:rsidR="001D6F1D" w:rsidRDefault="001D6F1D" w:rsidP="001D6F1D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1D6F1D" w:rsidRDefault="001D6F1D" w:rsidP="001D6F1D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Руководствуясь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/>
            <w:sz w:val="26"/>
            <w:szCs w:val="26"/>
          </w:rPr>
          <w:t>2003 г</w:t>
        </w:r>
      </w:smartTag>
      <w:r>
        <w:rPr>
          <w:rFonts w:ascii="Times New Roman" w:hAnsi="Times New Roman"/>
          <w:sz w:val="26"/>
          <w:szCs w:val="26"/>
        </w:rPr>
        <w:t>. № 131-ФЗ «Об общих принципах организации местного самоуправления в Российской Федерации», Собрание депутатов муниципального образования «</w:t>
      </w:r>
      <w:proofErr w:type="spellStart"/>
      <w:r>
        <w:rPr>
          <w:rFonts w:ascii="Times New Roman" w:hAnsi="Times New Roman"/>
          <w:sz w:val="26"/>
          <w:szCs w:val="26"/>
        </w:rPr>
        <w:t>Шиньшинское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сельское поселение» РЕШАЕТ:</w:t>
      </w:r>
    </w:p>
    <w:p w:rsidR="001D6F1D" w:rsidRDefault="001D6F1D" w:rsidP="001D6F1D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1D6F1D" w:rsidRDefault="001D6F1D" w:rsidP="001D6F1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Внести в Устав муниципального образования «</w:t>
      </w:r>
      <w:proofErr w:type="spellStart"/>
      <w:r>
        <w:rPr>
          <w:rFonts w:ascii="Times New Roman" w:hAnsi="Times New Roman"/>
          <w:sz w:val="26"/>
          <w:szCs w:val="26"/>
        </w:rPr>
        <w:t>Шиньшинское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сельское поселение», утвержденный решением Собрания депутатов муниципального образования «</w:t>
      </w:r>
      <w:proofErr w:type="spellStart"/>
      <w:r>
        <w:rPr>
          <w:rFonts w:ascii="Times New Roman" w:hAnsi="Times New Roman"/>
          <w:sz w:val="26"/>
          <w:szCs w:val="26"/>
        </w:rPr>
        <w:t>Шиньшинское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сельское поселение» № 26 от 21.12.2009 г. следующие изменения:</w:t>
      </w:r>
    </w:p>
    <w:p w:rsidR="001D6F1D" w:rsidRDefault="001D6F1D" w:rsidP="001D6F1D">
      <w:pPr>
        <w:numPr>
          <w:ilvl w:val="1"/>
          <w:numId w:val="1"/>
        </w:numPr>
        <w:spacing w:after="0" w:line="240" w:lineRule="auto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Часть 1 статьи 6 дополнить пунктом 8.1 следующего содержания:</w:t>
      </w:r>
    </w:p>
    <w:p w:rsidR="001D6F1D" w:rsidRDefault="001D6F1D" w:rsidP="001D6F1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«8.1) создание условий для реализации мер, направленных на укрепление межнационального и межконфессионального согласия, сохранение и  развитие языков и культуры народов Российской Федерации, проживающих на территории поселения,  социальную и культурную адаптацию мигрантов, профилактику межнациональных (межэтнических) конфликтов;»;</w:t>
      </w:r>
    </w:p>
    <w:p w:rsidR="001D6F1D" w:rsidRDefault="001D6F1D" w:rsidP="001D6F1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 Пункт 22  части 1 статьи 6 изложить в следующей редакции:</w:t>
      </w:r>
    </w:p>
    <w:p w:rsidR="001D6F1D" w:rsidRDefault="001D6F1D" w:rsidP="001D6F1D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«22)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</w:t>
      </w:r>
      <w:r>
        <w:rPr>
          <w:rFonts w:ascii="Times New Roman" w:hAnsi="Times New Roman"/>
          <w:sz w:val="26"/>
          <w:szCs w:val="26"/>
        </w:rPr>
        <w:lastRenderedPageBreak/>
        <w:t>границах поселения, изменение, аннулирование таких наименований, размещение информации в государственном адресном реестре;»;</w:t>
      </w:r>
    </w:p>
    <w:p w:rsidR="001D6F1D" w:rsidRDefault="001D6F1D" w:rsidP="001D6F1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1.3. Пункт 24  части 1 статьи 6 изложить в следующей редакции:</w:t>
      </w:r>
    </w:p>
    <w:p w:rsidR="001D6F1D" w:rsidRDefault="001D6F1D" w:rsidP="001D6F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«24)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характера;»; </w:t>
      </w:r>
    </w:p>
    <w:p w:rsidR="001D6F1D" w:rsidRDefault="001D6F1D" w:rsidP="001D6F1D">
      <w:pPr>
        <w:spacing w:after="0"/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1.4. Пункт 34 части 1 статьи 6 признать утратившим силу;</w:t>
      </w:r>
    </w:p>
    <w:p w:rsidR="001D6F1D" w:rsidRDefault="001D6F1D" w:rsidP="001D6F1D">
      <w:pPr>
        <w:tabs>
          <w:tab w:val="num" w:pos="142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1.5. Пункт 3 Части 1 статьи 8 изложить в следующей редакции:</w:t>
      </w:r>
    </w:p>
    <w:p w:rsidR="001D6F1D" w:rsidRDefault="001D6F1D" w:rsidP="001D6F1D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«3)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нужд;»</w:t>
      </w:r>
    </w:p>
    <w:p w:rsidR="001D6F1D" w:rsidRDefault="001D6F1D" w:rsidP="001D6F1D">
      <w:pPr>
        <w:spacing w:after="0"/>
        <w:ind w:firstLine="720"/>
        <w:rPr>
          <w:rFonts w:ascii="Times New Roman" w:eastAsiaTheme="minorEastAsia" w:hAnsi="Times New Roman"/>
          <w:sz w:val="26"/>
          <w:szCs w:val="26"/>
        </w:rPr>
      </w:pPr>
    </w:p>
    <w:p w:rsidR="001D6F1D" w:rsidRDefault="001D6F1D" w:rsidP="001D6F1D">
      <w:pPr>
        <w:tabs>
          <w:tab w:val="num" w:pos="142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1.6. Часть 1  статьи 8 дополнить пунктом 7.1. следующего содержания:</w:t>
      </w:r>
    </w:p>
    <w:p w:rsidR="001D6F1D" w:rsidRDefault="001D6F1D" w:rsidP="001D6F1D">
      <w:pPr>
        <w:tabs>
          <w:tab w:val="num" w:pos="142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«7.1) разработка и утверждение программ комплексного развития систем коммунальной инфраструктуры поселения, требования к которым устанавливаются Правительством Российской Федерации;»;</w:t>
      </w:r>
    </w:p>
    <w:p w:rsidR="001D6F1D" w:rsidRDefault="001D6F1D" w:rsidP="001D6F1D">
      <w:pPr>
        <w:tabs>
          <w:tab w:val="num" w:pos="142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D6F1D" w:rsidRDefault="001D6F1D" w:rsidP="001D6F1D">
      <w:pPr>
        <w:tabs>
          <w:tab w:val="num" w:pos="142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1.7. Часть 2 статьи 32.1 дополнить пунктом 5 следующего содержания:</w:t>
      </w:r>
    </w:p>
    <w:p w:rsidR="001D6F1D" w:rsidRDefault="001D6F1D" w:rsidP="001D6F1D">
      <w:pPr>
        <w:tabs>
          <w:tab w:val="num" w:pos="142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D6F1D" w:rsidRDefault="001D6F1D" w:rsidP="001D6F1D">
      <w:pPr>
        <w:tabs>
          <w:tab w:val="num" w:pos="142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«5) допущение главой муниципального образования, местной администрацией,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если это повлекло нарушение межнационального  и межконфессионального согласия и способствовало возникновению межнациональных (межэтнических) и  межконфессиональных конфликтов»;</w:t>
      </w:r>
    </w:p>
    <w:p w:rsidR="001D6F1D" w:rsidRDefault="001D6F1D" w:rsidP="001D6F1D">
      <w:pPr>
        <w:tabs>
          <w:tab w:val="num" w:pos="142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1.8. Статью 40 дополнить частями 10, 11 следующего содержания:</w:t>
      </w:r>
    </w:p>
    <w:p w:rsidR="001D6F1D" w:rsidRDefault="001D6F1D" w:rsidP="001D6F1D">
      <w:pPr>
        <w:tabs>
          <w:tab w:val="num" w:pos="142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D6F1D" w:rsidRDefault="001D6F1D" w:rsidP="001D6F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«10.Муниципальные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самоуправления, принявшими (издавшими) соответствующий муниципальный правовой акт, в случае упразднения таких органов или соответствующих должностей либо изменения перечня полномочий указанных органов или должностных лиц - органами местного самоуправления или должностными лицами местного самоуправления, к полномочиям которых на момент отмены или приостановления действия муниципального правового акта отнесено принятие (издание) соответствующего муниципального правового акта, а также судом; а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субъектов Российской Федерации, - </w:t>
      </w:r>
      <w:r>
        <w:rPr>
          <w:rFonts w:ascii="Times New Roman" w:hAnsi="Times New Roman"/>
          <w:sz w:val="26"/>
          <w:szCs w:val="26"/>
        </w:rPr>
        <w:lastRenderedPageBreak/>
        <w:t>уполномоченным органом государственной власти Российской Федерации (уполномоченным органом государственной власти Республики Марий Эл).</w:t>
      </w:r>
    </w:p>
    <w:p w:rsidR="001D6F1D" w:rsidRDefault="001D6F1D" w:rsidP="001D6F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11. Действие муниципального правового акта, не имеющего нормативного характера, незамедлительно приостанавливается принявшим (издавшим)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 </w:t>
      </w:r>
      <w:hyperlink r:id="rId6" w:history="1">
        <w:r>
          <w:rPr>
            <w:rStyle w:val="a3"/>
            <w:rFonts w:ascii="Times New Roman" w:hAnsi="Times New Roman"/>
            <w:sz w:val="26"/>
            <w:szCs w:val="26"/>
          </w:rPr>
          <w:t>законодательством</w:t>
        </w:r>
      </w:hyperlink>
      <w:r>
        <w:rPr>
          <w:rFonts w:ascii="Times New Roman" w:hAnsi="Times New Roman"/>
          <w:sz w:val="26"/>
          <w:szCs w:val="26"/>
        </w:rPr>
        <w:t xml:space="preserve"> Российской Федерации об уполномоченных по защите прав предпринимателей. Об исполнении полученного предписания исполнительно-распорядительные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срок, а представительные органы местного самоуправления - не позднее трех дней со дня принятия ими решения.»;</w:t>
      </w:r>
    </w:p>
    <w:p w:rsidR="001D6F1D" w:rsidRDefault="001D6F1D" w:rsidP="001D6F1D">
      <w:pPr>
        <w:tabs>
          <w:tab w:val="num" w:pos="142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D6F1D" w:rsidRDefault="001D6F1D" w:rsidP="001D6F1D">
      <w:pPr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1.9. Статью 47 изложить в следующей редакции:</w:t>
      </w:r>
    </w:p>
    <w:p w:rsidR="001D6F1D" w:rsidRDefault="001D6F1D" w:rsidP="001D6F1D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1D6F1D" w:rsidRDefault="001D6F1D" w:rsidP="001D6F1D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b/>
          <w:sz w:val="26"/>
          <w:szCs w:val="26"/>
        </w:rPr>
        <w:t>Статья 47. Закупки для обеспечения муниципальных нужд</w:t>
      </w:r>
    </w:p>
    <w:p w:rsidR="001D6F1D" w:rsidRDefault="001D6F1D" w:rsidP="001D6F1D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1D6F1D" w:rsidRDefault="001D6F1D" w:rsidP="001D6F1D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1D6F1D" w:rsidRDefault="001D6F1D" w:rsidP="001D6F1D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Закупки товаров, работ, услуг для обеспечения муниципальных нужд осуществляются за счет средств местного бюджета.»;</w:t>
      </w:r>
    </w:p>
    <w:p w:rsidR="001D6F1D" w:rsidRDefault="001D6F1D" w:rsidP="001D6F1D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1D6F1D" w:rsidRDefault="001D6F1D" w:rsidP="001D6F1D">
      <w:pPr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1.10. Статью 58 изложить в следующей редакции:</w:t>
      </w:r>
    </w:p>
    <w:p w:rsidR="001D6F1D" w:rsidRDefault="001D6F1D" w:rsidP="001D6F1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D6F1D" w:rsidRDefault="001D6F1D" w:rsidP="001D6F1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«Статья 58. Ответственность органов местного самоуправления и должностных лиц местного самоуправления поселения </w:t>
      </w:r>
    </w:p>
    <w:p w:rsidR="001D6F1D" w:rsidRDefault="001D6F1D" w:rsidP="001D6F1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1D6F1D" w:rsidRDefault="001D6F1D" w:rsidP="001D6F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Органы местного самоуправления и должностные лица местного самоуправления поселения несут ответственность перед населением муниципального образования, государством, физическими и юридическими лицами в соответствии с федеральными законами.»;</w:t>
      </w:r>
    </w:p>
    <w:p w:rsidR="001D6F1D" w:rsidRDefault="001D6F1D" w:rsidP="001D6F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</w:p>
    <w:p w:rsidR="001D6F1D" w:rsidRDefault="001D6F1D" w:rsidP="001D6F1D">
      <w:pPr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1.11. Статью 59 изложить в следующей редакции:</w:t>
      </w:r>
    </w:p>
    <w:p w:rsidR="001D6F1D" w:rsidRDefault="001D6F1D" w:rsidP="001D6F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1D6F1D" w:rsidRDefault="001D6F1D" w:rsidP="001D6F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b/>
          <w:sz w:val="26"/>
          <w:szCs w:val="26"/>
        </w:rPr>
        <w:t>Статья 59. Контроль и надзор за деятельностью органов местного самоуправления и должностных лиц местного самоуправления</w:t>
      </w:r>
    </w:p>
    <w:p w:rsidR="001D6F1D" w:rsidRDefault="001D6F1D" w:rsidP="001D6F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D6F1D" w:rsidRDefault="001D6F1D" w:rsidP="001D6F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</w:t>
      </w:r>
      <w:hyperlink r:id="rId7" w:history="1">
        <w:r>
          <w:rPr>
            <w:rStyle w:val="a3"/>
            <w:rFonts w:ascii="Times New Roman" w:hAnsi="Times New Roman"/>
            <w:sz w:val="26"/>
            <w:szCs w:val="26"/>
          </w:rPr>
          <w:t>Конституции</w:t>
        </w:r>
      </w:hyperlink>
      <w:r>
        <w:rPr>
          <w:rFonts w:ascii="Times New Roman" w:hAnsi="Times New Roman"/>
          <w:sz w:val="26"/>
          <w:szCs w:val="26"/>
        </w:rPr>
        <w:t xml:space="preserve"> Российской Федерации, федеральных конституционных законов, федеральных законов, конституций (уставов), законов субъектов Российской Федерации, уставов муниципальных образований, муниципальных правовых актов.</w:t>
      </w:r>
    </w:p>
    <w:p w:rsidR="001D6F1D" w:rsidRDefault="001D6F1D" w:rsidP="001D6F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2. Государственные органы, уполномоченные на осуществление государственного контроля (надзора) за деятельностью органов местного самоуправления и должностных лиц местного самоуправления в соответствии с федеральными законами и законами Республики Марий Эл, включая территориальные органы федеральных органов исполнительной власти и органы исполнительной власти Республики Марий Эл, осуществляют в пределах своей компетенции контроль (надзор) за исполнением органами местного самоуправления и должностными лицами местного самоуправления Конституции Российской Федерации, федеральных конституционных законов, федеральных законов и иных нормативных правовых актов Российской Федерации, Конституции Республики Марий Эл, законов и иных нормативных правовых актов Республики Марий Эл, устава муниципального образования «</w:t>
      </w:r>
      <w:proofErr w:type="spellStart"/>
      <w:r>
        <w:rPr>
          <w:rFonts w:ascii="Times New Roman" w:hAnsi="Times New Roman"/>
          <w:sz w:val="26"/>
          <w:szCs w:val="26"/>
        </w:rPr>
        <w:t>Шиньшинское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сельское поселение»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полномочий, закрепленных за ними в соответствии с федеральными законами, уставом муниципального образования «</w:t>
      </w:r>
      <w:proofErr w:type="spellStart"/>
      <w:r>
        <w:rPr>
          <w:rFonts w:ascii="Times New Roman" w:hAnsi="Times New Roman"/>
          <w:sz w:val="26"/>
          <w:szCs w:val="26"/>
        </w:rPr>
        <w:t>Шиньшинское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сельское поселение»,  а также за соответствием муниципальных правовых актов требованиям Конституции Российской Федерации, федеральных конституционных законов, федеральных законов и иных нормативных правовых актов Российской Федерации, Конституции Республики Марий Эл, законов и иных нормативных правовых актов Республики Марий Эл, устава муниципального образования «</w:t>
      </w:r>
      <w:proofErr w:type="spellStart"/>
      <w:r>
        <w:rPr>
          <w:rFonts w:ascii="Times New Roman" w:hAnsi="Times New Roman"/>
          <w:sz w:val="26"/>
          <w:szCs w:val="26"/>
        </w:rPr>
        <w:t>Шиньшинское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сельское поселение».</w:t>
      </w:r>
    </w:p>
    <w:p w:rsidR="001D6F1D" w:rsidRDefault="001D6F1D" w:rsidP="001D6F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Представительный орган поселения осуществляет контроль за соответствием деятельности органов местного самоуправления и должностных лиц местного самоуправления поселения  уставу поселения и принятым в соответствии с ним нормативным правовым актам представительного органа поселения.</w:t>
      </w:r>
    </w:p>
    <w:p w:rsidR="001D6F1D" w:rsidRDefault="001D6F1D" w:rsidP="001D6F1D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sz w:val="26"/>
          <w:szCs w:val="26"/>
        </w:rPr>
      </w:pPr>
    </w:p>
    <w:p w:rsidR="001D6F1D" w:rsidRDefault="001D6F1D" w:rsidP="001D6F1D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Поручить Главе муниципального образования «</w:t>
      </w:r>
      <w:proofErr w:type="spellStart"/>
      <w:r>
        <w:rPr>
          <w:rFonts w:ascii="Times New Roman" w:hAnsi="Times New Roman"/>
          <w:sz w:val="26"/>
          <w:szCs w:val="26"/>
        </w:rPr>
        <w:t>Шиньшинское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сельское поселение» </w:t>
      </w:r>
      <w:proofErr w:type="spellStart"/>
      <w:r>
        <w:rPr>
          <w:rFonts w:ascii="Times New Roman" w:hAnsi="Times New Roman"/>
          <w:sz w:val="26"/>
          <w:szCs w:val="26"/>
        </w:rPr>
        <w:t>Ямбаеву</w:t>
      </w:r>
      <w:proofErr w:type="spellEnd"/>
      <w:r>
        <w:rPr>
          <w:rFonts w:ascii="Times New Roman" w:hAnsi="Times New Roman"/>
          <w:sz w:val="26"/>
          <w:szCs w:val="26"/>
        </w:rPr>
        <w:t xml:space="preserve"> В. Я. направить на государственную регистрацию решение Собрания депутатов муниципального образования «</w:t>
      </w:r>
      <w:proofErr w:type="spellStart"/>
      <w:r>
        <w:rPr>
          <w:rFonts w:ascii="Times New Roman" w:hAnsi="Times New Roman"/>
          <w:sz w:val="26"/>
          <w:szCs w:val="26"/>
        </w:rPr>
        <w:t>Шиньшинское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сельское поселение»  «О внесении изменений и дополнений в Устав муниципального образования «</w:t>
      </w:r>
      <w:proofErr w:type="spellStart"/>
      <w:r>
        <w:rPr>
          <w:rFonts w:ascii="Times New Roman" w:hAnsi="Times New Roman"/>
          <w:sz w:val="26"/>
          <w:szCs w:val="26"/>
        </w:rPr>
        <w:t>Шиньшинское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сельское поселение» в установленном законом порядке и обнародовать его после государственной регистрации.</w:t>
      </w:r>
    </w:p>
    <w:p w:rsidR="001D6F1D" w:rsidRDefault="001D6F1D" w:rsidP="001D6F1D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Настоящее решение вступает в силу после дня его официального обнародования.</w:t>
      </w:r>
    </w:p>
    <w:p w:rsidR="001D6F1D" w:rsidRDefault="001D6F1D" w:rsidP="001D6F1D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1D6F1D" w:rsidRDefault="001D6F1D" w:rsidP="001D6F1D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1D6F1D" w:rsidRDefault="001D6F1D" w:rsidP="001D6F1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Глава муниципального образования</w:t>
      </w:r>
    </w:p>
    <w:p w:rsidR="001D6F1D" w:rsidRDefault="001D6F1D" w:rsidP="001D6F1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proofErr w:type="spellStart"/>
      <w:r>
        <w:rPr>
          <w:rFonts w:ascii="Times New Roman" w:hAnsi="Times New Roman"/>
          <w:sz w:val="26"/>
          <w:szCs w:val="26"/>
        </w:rPr>
        <w:t>Шиньшинское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сельское поселение»,</w:t>
      </w:r>
    </w:p>
    <w:p w:rsidR="001D6F1D" w:rsidRDefault="001D6F1D" w:rsidP="001D6F1D">
      <w:pPr>
        <w:tabs>
          <w:tab w:val="num" w:pos="142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председатель Собрания депутатов                                             </w:t>
      </w:r>
      <w:proofErr w:type="spellStart"/>
      <w:r>
        <w:rPr>
          <w:rFonts w:ascii="Times New Roman" w:hAnsi="Times New Roman"/>
          <w:sz w:val="26"/>
          <w:szCs w:val="26"/>
        </w:rPr>
        <w:t>В.Я.Ямбаев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1F01B7" w:rsidRDefault="001F01B7"/>
    <w:sectPr w:rsidR="001F01B7" w:rsidSect="001F0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A3549"/>
    <w:multiLevelType w:val="multilevel"/>
    <w:tmpl w:val="B8726E1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D6F1D"/>
    <w:rsid w:val="001D6F1D"/>
    <w:rsid w:val="001F01B7"/>
    <w:rsid w:val="005829AF"/>
    <w:rsid w:val="006D2B59"/>
    <w:rsid w:val="00763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F1D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1D6F1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D6F1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1D6F1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6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6F1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5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3F5324AF46252DDA62AF496C376CC4A50ED06CA69EF418091403Et7H9H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CD9A02E6B3E54AB19CF6A4138622F10BD40380F621CB284E570D6F775Q0B0H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F04E11A7A8FF74786C0CD3E5BA27597" ma:contentTypeVersion="1" ma:contentTypeDescription="Создание документа." ma:contentTypeScope="" ma:versionID="2660ea2887360e85039253876d303d4a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 в Устав
муниципального образования «Шиньшинское сельское поселение»
</_x041e__x043f__x0438__x0441__x0430__x043d__x0438__x0435_>
    <_dlc_DocId xmlns="57504d04-691e-4fc4-8f09-4f19fdbe90f6">XXJ7TYMEEKJ2-4365-5</_dlc_DocId>
    <_dlc_DocIdUrl xmlns="57504d04-691e-4fc4-8f09-4f19fdbe90f6">
      <Url>https://vip.gov.mari.ru/morki/shinsha/_layouts/DocIdRedir.aspx?ID=XXJ7TYMEEKJ2-4365-5</Url>
      <Description>XXJ7TYMEEKJ2-4365-5</Description>
    </_dlc_DocIdUrl>
  </documentManagement>
</p:properties>
</file>

<file path=customXml/itemProps1.xml><?xml version="1.0" encoding="utf-8"?>
<ds:datastoreItem xmlns:ds="http://schemas.openxmlformats.org/officeDocument/2006/customXml" ds:itemID="{9733BF94-C329-4222-8B8D-6BF67818525A}"/>
</file>

<file path=customXml/itemProps2.xml><?xml version="1.0" encoding="utf-8"?>
<ds:datastoreItem xmlns:ds="http://schemas.openxmlformats.org/officeDocument/2006/customXml" ds:itemID="{E9386EB1-9ABE-4948-8FC9-8C94311937F8}"/>
</file>

<file path=customXml/itemProps3.xml><?xml version="1.0" encoding="utf-8"?>
<ds:datastoreItem xmlns:ds="http://schemas.openxmlformats.org/officeDocument/2006/customXml" ds:itemID="{00412212-A5BC-47CF-9DDB-8040B17CF3D8}"/>
</file>

<file path=customXml/itemProps4.xml><?xml version="1.0" encoding="utf-8"?>
<ds:datastoreItem xmlns:ds="http://schemas.openxmlformats.org/officeDocument/2006/customXml" ds:itemID="{CCD99654-D602-4D47-982D-58D8A51274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1452</Words>
  <Characters>8278</Characters>
  <Application>Microsoft Office Word</Application>
  <DocSecurity>0</DocSecurity>
  <Lines>68</Lines>
  <Paragraphs>19</Paragraphs>
  <ScaleCrop>false</ScaleCrop>
  <Company/>
  <LinksUpToDate>false</LinksUpToDate>
  <CharactersWithSpaces>9711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 142 от 28 апреля 2014 года</dc:title>
  <dc:creator>Shinsha</dc:creator>
  <cp:lastModifiedBy>Shinsha</cp:lastModifiedBy>
  <cp:revision>2</cp:revision>
  <dcterms:created xsi:type="dcterms:W3CDTF">2015-12-16T07:04:00Z</dcterms:created>
  <dcterms:modified xsi:type="dcterms:W3CDTF">2015-12-16T07:04:00Z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0x0101005F04E11A7A8FF74786C0CD3E5BA27597</vt:lpwstr>
  </property>
  <property fmtid="{D5CDD505-2E9C-101B-9397-08002B2CF9AE}" pid="3" name="_dlc_DocIdItemGuid">
    <vt:lpwstr>52084a40-abca-4c04-a60f-e7ef8131bea5</vt:lpwstr>
  </property>
</Properties>
</file>