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CA7010" w:rsidRPr="009E6976" w:rsidTr="00363B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CA7010" w:rsidRPr="009E6976" w:rsidRDefault="00CA7010" w:rsidP="009E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010" w:rsidRPr="009E6976" w:rsidRDefault="00CA7010" w:rsidP="009E697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CA7010" w:rsidRPr="009E6976" w:rsidRDefault="00CA7010" w:rsidP="009E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CA7010" w:rsidRPr="009E6976" w:rsidTr="00363BBD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район.Шенше</w:t>
            </w:r>
            <w:proofErr w:type="spellEnd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16</w:t>
            </w:r>
          </w:p>
          <w:p w:rsidR="00CA7010" w:rsidRPr="009E6976" w:rsidRDefault="00CA7010" w:rsidP="009E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A7010" w:rsidRPr="009E6976" w:rsidRDefault="00CA7010" w:rsidP="009E697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A7010" w:rsidRPr="009E6976" w:rsidRDefault="00CA7010" w:rsidP="009E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425 154, Моркинский </w:t>
            </w:r>
            <w:proofErr w:type="spellStart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район,село</w:t>
            </w:r>
            <w:proofErr w:type="spellEnd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Шиньша</w:t>
            </w:r>
            <w:proofErr w:type="spellEnd"/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ул.Петрова, 16</w:t>
            </w:r>
          </w:p>
          <w:p w:rsidR="00CA7010" w:rsidRPr="009E6976" w:rsidRDefault="00CA7010" w:rsidP="009E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69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CA7010" w:rsidRPr="009E6976" w:rsidRDefault="00CA7010" w:rsidP="009E69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7010" w:rsidRPr="009E6976" w:rsidRDefault="00CA7010" w:rsidP="00CA7010">
      <w:pPr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010" w:rsidRPr="009E6976" w:rsidRDefault="00CA7010" w:rsidP="00CA70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№  121                                                                  от 29  мая  2013 г.</w:t>
      </w:r>
    </w:p>
    <w:p w:rsidR="00CA7010" w:rsidRPr="009E6976" w:rsidRDefault="00CA7010" w:rsidP="00CA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ab/>
      </w:r>
    </w:p>
    <w:p w:rsidR="00CA7010" w:rsidRPr="009E6976" w:rsidRDefault="00CA7010" w:rsidP="00CA701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6976">
        <w:rPr>
          <w:rFonts w:ascii="Times New Roman" w:hAnsi="Times New Roman" w:cs="Times New Roman"/>
          <w:i w:val="0"/>
          <w:sz w:val="24"/>
          <w:szCs w:val="24"/>
        </w:rPr>
        <w:t>Р Е Ш Е Н И Е</w:t>
      </w:r>
    </w:p>
    <w:p w:rsidR="00CA7010" w:rsidRPr="009E6976" w:rsidRDefault="00CA7010" w:rsidP="00CA7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76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муниципального образования</w:t>
      </w:r>
    </w:p>
    <w:p w:rsidR="00CA7010" w:rsidRPr="009E6976" w:rsidRDefault="00CA7010" w:rsidP="00CA7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76">
        <w:rPr>
          <w:rFonts w:ascii="Times New Roman" w:hAnsi="Times New Roman" w:cs="Times New Roman"/>
          <w:b/>
          <w:sz w:val="24"/>
          <w:szCs w:val="24"/>
        </w:rPr>
        <w:t>«Шиньшинское сельское поселение»</w:t>
      </w:r>
    </w:p>
    <w:p w:rsidR="00CA7010" w:rsidRPr="009E6976" w:rsidRDefault="00CA7010" w:rsidP="00CA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ab/>
      </w:r>
    </w:p>
    <w:p w:rsidR="00CA7010" w:rsidRPr="009E6976" w:rsidRDefault="00CA7010" w:rsidP="00CA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О внесении изменений  в Устав</w:t>
      </w:r>
    </w:p>
    <w:p w:rsidR="00CA7010" w:rsidRPr="009E6976" w:rsidRDefault="00CA7010" w:rsidP="00CA7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муниципального образования «Шиньшинское сельское поселение»</w:t>
      </w:r>
    </w:p>
    <w:p w:rsidR="00CA7010" w:rsidRPr="009E6976" w:rsidRDefault="00CA7010" w:rsidP="00CA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E697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E697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«Шиньшинское сельское поселение» РЕШАЕТ:</w:t>
      </w:r>
    </w:p>
    <w:p w:rsidR="00CA7010" w:rsidRPr="009E6976" w:rsidRDefault="00CA7010" w:rsidP="00CA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9E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«Шиньшинское сельское поселение» (далее - Устав), утвержденный решением Собрания депутатов муниципального образования «Шиньшинское сельское поселение» № 26 от 21.12.2009 г. следующие изменения:</w:t>
      </w:r>
    </w:p>
    <w:p w:rsidR="00CA7010" w:rsidRPr="009E6976" w:rsidRDefault="00CA7010" w:rsidP="00CA7010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    - часть 2 статьи 3 дополнить абзацем 2 следующего содержания:</w:t>
      </w:r>
    </w:p>
    <w:p w:rsidR="00CA7010" w:rsidRPr="009E6976" w:rsidRDefault="00CA7010" w:rsidP="00CA70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«Изменение границ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 Федерального закона, либо на сходах граждан, проводимых в порядке, предусмотренном статьей 25.1  Федерального закона, с учетом мнения представительных органов соответствующих поселений.»;</w:t>
      </w:r>
    </w:p>
    <w:p w:rsidR="00CA7010" w:rsidRPr="009E6976" w:rsidRDefault="00CA7010" w:rsidP="00CA70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- статью 3 дополнить частью 5  следующего содержания:</w:t>
      </w:r>
    </w:p>
    <w:p w:rsidR="00CA7010" w:rsidRPr="009E6976" w:rsidRDefault="00CA7010" w:rsidP="00CA70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Федерального закона, либо на сходах граждан, проводимых в порядке, предусмотренном статьей 25.1  Федерального закона.»;</w:t>
      </w:r>
    </w:p>
    <w:p w:rsidR="00CA7010" w:rsidRPr="009E6976" w:rsidRDefault="00CA7010" w:rsidP="00CA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-  пункты 4, 6, 20,21, 22 части 1   статьи 6 Устава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«4) организация в границах поселения </w:t>
      </w:r>
      <w:proofErr w:type="spellStart"/>
      <w:r w:rsidRPr="009E697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E6976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9E697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E6976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 w:rsidRPr="009E6976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A7010" w:rsidRPr="009E6976" w:rsidRDefault="00CA7010" w:rsidP="00CA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    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 организация благоустройства территории поселения (включая  освещение улиц, озеленение территории, установку указателей с наименованиями 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 w:rsidRPr="009E697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ab/>
        <w:t>22)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    -     пункт 5 части 1 статьи 7 Устава признать утратившим силу;</w:t>
      </w:r>
    </w:p>
    <w:p w:rsidR="00CA7010" w:rsidRPr="009E6976" w:rsidRDefault="00CA7010" w:rsidP="00CA7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-  часть 1 статьи 7 Устава дополнить пунктами 10 и 11 следующего содержания:</w:t>
      </w:r>
    </w:p>
    <w:p w:rsidR="00CA7010" w:rsidRPr="009E6976" w:rsidRDefault="00CA7010" w:rsidP="00CA70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 принудительного содержания;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№ 181-ФЗ «О социальной защите инвалидов в Российской Федерации.»;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-  пункт 4 части 1 статьи 8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9E69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если иное не предусмотрено федеральными законами;»;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>-  часть 1 статьи 8 дополнить пунктом 5.2 следующего содержания: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lastRenderedPageBreak/>
        <w:t>«5.2) полномочия в сфере водоснабжения и водоотведения, предусмотренными  Федеральным законом «О водоснабжении и водоотведении».»;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-  часть 5 статьи 16 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A7010" w:rsidRPr="009E6976" w:rsidRDefault="00CA7010" w:rsidP="00CA7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>- абзац 4 части 3 статьи 17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>«-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- абзац 1 части 4 статьи 17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>«4. По</w:t>
      </w:r>
      <w:r w:rsidRPr="009E6976">
        <w:rPr>
          <w:rFonts w:ascii="Times New Roman" w:hAnsi="Times New Roman" w:cs="Times New Roman"/>
          <w:color w:val="000000"/>
          <w:sz w:val="24"/>
          <w:szCs w:val="24"/>
        </w:rPr>
        <w:t>рядок организации и проведения публичных слушаний определяется Положением о публичных слушаниях, утвержденным нормативным правовым актом Собрания депутатов поселения и предусматривающим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- пункт 6 части 1 статьи 26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>«</w:t>
      </w:r>
      <w:r w:rsidRPr="009E6976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- часть 2  статьи 28  изложить в следующей редакции: 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«2. Срок полномочий депутата Собрания депутатов – 5 лет. Решение  об изменении установленного настоящим Уставом срока полномочий депутатов Собрания депутатов применяется только к депутатам Собрания депутатов, избранным на муниципальных </w:t>
      </w:r>
      <w:r w:rsidRPr="009E6976">
        <w:rPr>
          <w:rFonts w:ascii="Times New Roman" w:hAnsi="Times New Roman" w:cs="Times New Roman"/>
          <w:sz w:val="24"/>
          <w:szCs w:val="24"/>
        </w:rPr>
        <w:lastRenderedPageBreak/>
        <w:t>выборах,  назначенных после вступления в силу такого решения. Полномочия депутата  Собрания депутатов  начинаются со дня его избрания и прекращаются со дня начала работы Собрания депутатов нового созыва. 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 - дополнить статью 28 частями 7 и 7.1 следующего содержания: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right="-109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«7. Депутат Собрания депутатов должен соблюдать ограничения и запреты и исполнять обязанности, которые установлены Федеральным </w:t>
      </w:r>
      <w:hyperlink r:id="rId5" w:history="1">
        <w:r w:rsidRPr="009E697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9E697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законами.».</w:t>
      </w:r>
    </w:p>
    <w:p w:rsidR="00CA7010" w:rsidRPr="009E6976" w:rsidRDefault="00CA7010" w:rsidP="00CA7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«7.1. Полномочия депутата ,осуществляющего свои полномочия на постоянной  основе, прекращаются досрочно в случае несоблюдения ограничений, установленных  Федеральным законом.».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 - дополнить статью 31 частью 5 следующего содержания: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«5. Председатель Собрания депутатов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>- Устав дополнить статьей 32.1. следующего содержания:</w:t>
      </w:r>
    </w:p>
    <w:p w:rsidR="00CA7010" w:rsidRPr="009E6976" w:rsidRDefault="00CA7010" w:rsidP="00CA70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976">
        <w:rPr>
          <w:rFonts w:ascii="Times New Roman" w:hAnsi="Times New Roman" w:cs="Times New Roman"/>
          <w:b/>
          <w:sz w:val="24"/>
          <w:szCs w:val="24"/>
        </w:rPr>
        <w:t>«</w:t>
      </w:r>
      <w:r w:rsidRPr="009E6976">
        <w:rPr>
          <w:rFonts w:ascii="Times New Roman" w:hAnsi="Times New Roman" w:cs="Times New Roman"/>
          <w:b/>
          <w:bCs/>
          <w:sz w:val="24"/>
          <w:szCs w:val="24"/>
        </w:rPr>
        <w:t>Статья 32.1. Удаление главы муниципального образования в отставку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1. Собрание депутатов в соответствии с Федеральным </w:t>
      </w:r>
      <w:r w:rsidRPr="009E697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 вправе удалить главу муниципального образования в отставку по инициативе депутатов Собрания депутатов или по инициативе Главы Республики Марий Эл( Председателя Правительства РМЭ).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2. Основаниями для удаления главы муниципального образования в отставку являются: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r w:rsidRPr="009E697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2 и 3 части 1 статьи 75 Федерального закона;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3)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депутатов, данная два раза подряд;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</w:t>
      </w:r>
      <w:r w:rsidRPr="009E6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r w:rsidRPr="009E6976">
        <w:rPr>
          <w:rFonts w:ascii="Times New Roman" w:eastAsia="Times New Roman" w:hAnsi="Times New Roman" w:cs="Times New Roman"/>
          <w:sz w:val="24"/>
          <w:szCs w:val="24"/>
        </w:rPr>
        <w:t>от 25 декабря 2008 года  № 273-ФЗ «О противодействии коррупции» и другими федеральными законами.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3. Инициатива депутатов Собрания депутатов об удалении главы муниципального образования в отставку, выдвинутая не менее чем одной третью от установленной численности депутатов Собрания депутатов, оформляется в виде обращения, которое вносится в Собрание депутатов. Указанное обращение вносится вместе с проектом решения Собрания депутатов об удалении главы муниципального образования в отставку. О выдвижении данной инициативы глава муниципального образования и Глава Республики Марий Эл(Председатель Правительства РМЭ) уведомляются не позднее дня, следующего за днем внесения указанного обращения в Собрание депутатов.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lastRenderedPageBreak/>
        <w:t>4. Рассмотрение инициативы депутатов Собрания депутатов об удалении главы муниципального образования в отставку осуществляется с учетом мнения Главы Республики Марий Эл(Председателя Правительства РМЭ).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5. 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r w:rsidRPr="009E6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пунктами 2 и 3 части 1 статьи 75 Федерального закона, решение об удалении главы муниципального образования в отставку может быть </w:t>
      </w:r>
      <w:r w:rsidRPr="009E6976">
        <w:rPr>
          <w:rFonts w:ascii="Times New Roman" w:eastAsia="Times New Roman" w:hAnsi="Times New Roman" w:cs="Times New Roman"/>
          <w:sz w:val="24"/>
          <w:szCs w:val="24"/>
        </w:rPr>
        <w:t>принято только при согласии Главы Республики Марий Эл(Председателя Правительства РМЭ).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6. Инициатива Главы Республики Марий Эл(Председателя Правительства РМЭ) об удалении главы муниципального образования в отставку оформляется в виде обращения, которое вносится в Собрание депутатов вместе с проектом соответствующего решения Собрания депутатов. О выдвижении данной инициативы глава муниципального образования уведомляется не позднее дня, следующего за днем внесения указанного обращения в Собрание депутатов.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7. Рассмотрение инициативы депутатов Собрания депутатов или Главы Республики Марий Эл (Председателя Правительства РМЭ)об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8. Решение Собрания депутатов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9. В случае если глава муниципального образования, исполняющий полномочия председателя Собрания депутатов, присутствует на заседании Собрания депутатов, на котором рассматривается вопрос об удалении его в отставку, указанное заседание проходит под председательством депутата Собрания депутатов, уполномоченного на это Собранием депутатов. Решение Собрания депутатов об удалении главы муниципального образования в отставку подписывается депутатом, председательствующим на заседании Собрания депутатов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10. При рассмотрении и принятии Собранием депутатов решения об удалении главы муниципального образования в отставку должны быть обеспечены: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или Главы Республики Марий Эл(Председателя Правительства РМЭ) и с проектом решения Собрания депутатов об удалении его в отставку;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2) предоставление ему возможности дать депутатам Собрания депутатов объяснения по поводу обстоятельств, выдвигаемых в качестве основания для удаления в отставку.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>11. В случае, если глава муниципального образования не согласен с решением Собрания депутатов об удалении его в отставку, он вправе в письменном виде изложить свое особое мнение.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sz w:val="24"/>
          <w:szCs w:val="24"/>
        </w:rPr>
        <w:t xml:space="preserve">12. Решение Собрания депутатов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</w:t>
      </w:r>
      <w:r w:rsidRPr="009E6976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Собрания депутатов.</w:t>
      </w:r>
    </w:p>
    <w:p w:rsidR="00CA7010" w:rsidRPr="009E6976" w:rsidRDefault="00CA7010" w:rsidP="00CA7010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eastAsia="Times New Roman" w:hAnsi="Times New Roman" w:cs="Times New Roman"/>
          <w:bCs/>
          <w:sz w:val="24"/>
          <w:szCs w:val="24"/>
        </w:rPr>
        <w:t>13. В случае, если инициатива депутатов Собрания депутатов или Главы Республики Марий Эл (Председателя Правительства РМЭ) об удалении главы муниципального образования в отставку отклонена Собранием депутатов,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депутатов, на котором рассматривался указанный вопрос.».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bCs/>
          <w:sz w:val="24"/>
          <w:szCs w:val="24"/>
        </w:rPr>
        <w:t xml:space="preserve">  - дополнить статью 35 частью 9 следующего содержания: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«9. Глава администрации поселения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- часть 1 статьи 36 дополнить пунктом  13 следующего содержания: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«13) вступления в должность главы муниципального образования, исполняющего полномочия главы местной администрации.».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- пункт 3 части 3 статьи 41 изложить в следующей редакции: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«3) </w:t>
      </w:r>
      <w:r w:rsidRPr="009E6976">
        <w:rPr>
          <w:rFonts w:ascii="Times New Roman" w:hAnsi="Times New Roman" w:cs="Times New Roman"/>
          <w:sz w:val="24"/>
          <w:szCs w:val="24"/>
          <w:lang w:eastAsia="ar-SA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фонда;»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- статью 41 дополнить частью 3.1. следующего содержания: 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«3.1. В собственности поселения может находиться иное имущество, необходимое для осуществления полномочий по решению вопросов местного значения поселения».</w:t>
      </w:r>
    </w:p>
    <w:p w:rsidR="00CA7010" w:rsidRPr="009E6976" w:rsidRDefault="00CA7010" w:rsidP="00CA701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- часть 4 статьи 41 Устава изложить в следующей редакции:</w:t>
      </w:r>
    </w:p>
    <w:p w:rsidR="00CA7010" w:rsidRPr="009E6976" w:rsidRDefault="00CA7010" w:rsidP="00CA7010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</w:t>
      </w:r>
      <w:r w:rsidRPr="009E6976">
        <w:rPr>
          <w:rFonts w:ascii="Times New Roman" w:hAnsi="Times New Roman" w:cs="Times New Roman"/>
          <w:kern w:val="2"/>
          <w:sz w:val="24"/>
          <w:szCs w:val="24"/>
          <w:lang w:eastAsia="ar-SA"/>
        </w:rPr>
        <w:t>«4. В случаях возникновения у поселения права собственности на имущество, не соответствующее требованиям частей 1 – 2.1 статьи 50 Федерального закона,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CA7010" w:rsidRPr="009E6976" w:rsidRDefault="00CA7010" w:rsidP="00CA7010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A7010" w:rsidRPr="009E6976" w:rsidRDefault="00CA7010" w:rsidP="00CA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- ч</w:t>
      </w:r>
      <w:r w:rsidRPr="009E6976">
        <w:rPr>
          <w:rFonts w:ascii="Times New Roman" w:hAnsi="Times New Roman" w:cs="Times New Roman"/>
          <w:bCs/>
          <w:sz w:val="24"/>
          <w:szCs w:val="24"/>
        </w:rPr>
        <w:t>асти 2 и 3  статьи 61 изложить в следующей редакции:</w:t>
      </w:r>
    </w:p>
    <w:p w:rsidR="00CA7010" w:rsidRPr="009E6976" w:rsidRDefault="00CA7010" w:rsidP="00CA701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«2. </w:t>
      </w:r>
      <w:r w:rsidRPr="009E697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Решение Собрания депутатов о внесении изменений и дополнений в Устав поселения подлежит государственной регистрации в</w:t>
      </w:r>
      <w:r w:rsidRPr="009E697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9E697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порядке, установленном федеральным законом.</w:t>
      </w:r>
    </w:p>
    <w:p w:rsidR="00CA7010" w:rsidRPr="009E6976" w:rsidRDefault="00CA7010" w:rsidP="00CA701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3. </w:t>
      </w:r>
      <w:r w:rsidRPr="009E697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Собрания депутатов о внесении изменений и дополнений в Устав поселения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Pr="009E6976">
        <w:rPr>
          <w:rFonts w:ascii="Times New Roman" w:eastAsia="Arial" w:hAnsi="Times New Roman" w:cs="Times New Roman"/>
          <w:sz w:val="24"/>
          <w:szCs w:val="24"/>
          <w:lang w:eastAsia="ar-SA"/>
        </w:rPr>
        <w:t>Глава муниципального образования обязан опубликовать (обнародовать) зарегистрированное р</w:t>
      </w:r>
      <w:r w:rsidRPr="009E697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ешение Собрания депутатов о внесении изменений и дополнений в Устав поселения</w:t>
      </w:r>
      <w:r w:rsidRPr="009E69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A7010" w:rsidRPr="009E6976" w:rsidRDefault="00CA7010" w:rsidP="00CA70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lastRenderedPageBreak/>
        <w:t xml:space="preserve">2. Поручить главе муниципального образования «Шиньшинское сельское поселение» </w:t>
      </w:r>
      <w:proofErr w:type="spellStart"/>
      <w:r w:rsidRPr="009E6976">
        <w:rPr>
          <w:rFonts w:ascii="Times New Roman" w:hAnsi="Times New Roman" w:cs="Times New Roman"/>
          <w:sz w:val="24"/>
          <w:szCs w:val="24"/>
        </w:rPr>
        <w:t>Ямбаеву</w:t>
      </w:r>
      <w:proofErr w:type="spellEnd"/>
      <w:r w:rsidRPr="009E6976">
        <w:rPr>
          <w:rFonts w:ascii="Times New Roman" w:hAnsi="Times New Roman" w:cs="Times New Roman"/>
          <w:sz w:val="24"/>
          <w:szCs w:val="24"/>
        </w:rPr>
        <w:t xml:space="preserve"> В.Я.. направить на государственную регистрацию решение Собрания депутатов муниципального образования «Шиньшинское сельское поселение»  «О внесений изменений  в Устав муниципального образования «Шиньшинское сельское поселение» в установленном законом порядке и обнародовать его после государственной регистрации.</w:t>
      </w:r>
    </w:p>
    <w:p w:rsidR="00CA7010" w:rsidRPr="009E6976" w:rsidRDefault="00CA7010" w:rsidP="00CA7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976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дня его  обнародования.</w:t>
      </w:r>
    </w:p>
    <w:p w:rsidR="00CA7010" w:rsidRPr="009E6976" w:rsidRDefault="00CA7010" w:rsidP="00CA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010" w:rsidRPr="009E6976" w:rsidRDefault="00CA7010" w:rsidP="00CA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         Глава муниципального образования </w:t>
      </w:r>
    </w:p>
    <w:p w:rsidR="00CA7010" w:rsidRPr="009E6976" w:rsidRDefault="00CA7010" w:rsidP="00CA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>«Шиньшинское сельское поселение»,</w:t>
      </w:r>
    </w:p>
    <w:p w:rsidR="00CA7010" w:rsidRPr="009E6976" w:rsidRDefault="00CA7010" w:rsidP="00CA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</w:t>
      </w:r>
      <w:proofErr w:type="spellStart"/>
      <w:r w:rsidRPr="009E6976">
        <w:rPr>
          <w:rFonts w:ascii="Times New Roman" w:hAnsi="Times New Roman" w:cs="Times New Roman"/>
          <w:sz w:val="24"/>
          <w:szCs w:val="24"/>
        </w:rPr>
        <w:t>В.Я.Ямбаев</w:t>
      </w:r>
      <w:proofErr w:type="spellEnd"/>
      <w:r w:rsidRPr="009E6976">
        <w:rPr>
          <w:rFonts w:ascii="Times New Roman" w:hAnsi="Times New Roman" w:cs="Times New Roman"/>
          <w:sz w:val="24"/>
          <w:szCs w:val="24"/>
        </w:rPr>
        <w:t>.</w:t>
      </w:r>
    </w:p>
    <w:p w:rsidR="00CA7010" w:rsidRPr="0072703D" w:rsidRDefault="00CA7010" w:rsidP="00CA7010">
      <w:pPr>
        <w:spacing w:after="0"/>
        <w:rPr>
          <w:sz w:val="26"/>
          <w:szCs w:val="26"/>
        </w:rPr>
      </w:pPr>
    </w:p>
    <w:p w:rsidR="00E063DA" w:rsidRDefault="00E063DA"/>
    <w:sectPr w:rsidR="00E063DA" w:rsidSect="003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010"/>
    <w:rsid w:val="009E6976"/>
    <w:rsid w:val="00CA7010"/>
    <w:rsid w:val="00D5234D"/>
    <w:rsid w:val="00E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70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70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A7010"/>
    <w:rPr>
      <w:color w:val="0000FF"/>
      <w:u w:val="single"/>
    </w:rPr>
  </w:style>
  <w:style w:type="paragraph" w:customStyle="1" w:styleId="ConsNormal">
    <w:name w:val="ConsNormal"/>
    <w:rsid w:val="00CA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C1AC21F1AE3F3A42A162BA64D1FB4960E6C9E2F241C947363F20810601K5GE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Устав
муниципального образования «Шиньшинское сельское поселение»
</_x041e__x043f__x0438__x0441__x0430__x043d__x0438__x0435_>
    <_dlc_DocId xmlns="57504d04-691e-4fc4-8f09-4f19fdbe90f6">XXJ7TYMEEKJ2-4365-4</_dlc_DocId>
    <_dlc_DocIdUrl xmlns="57504d04-691e-4fc4-8f09-4f19fdbe90f6">
      <Url>https://vip.gov.mari.ru/morki/shinsha/_layouts/DocIdRedir.aspx?ID=XXJ7TYMEEKJ2-4365-4</Url>
      <Description>XXJ7TYMEEKJ2-4365-4</Description>
    </_dlc_DocIdUrl>
  </documentManagement>
</p:properties>
</file>

<file path=customXml/itemProps1.xml><?xml version="1.0" encoding="utf-8"?>
<ds:datastoreItem xmlns:ds="http://schemas.openxmlformats.org/officeDocument/2006/customXml" ds:itemID="{E08A5E16-B526-451F-9474-3298AA7145EF}"/>
</file>

<file path=customXml/itemProps2.xml><?xml version="1.0" encoding="utf-8"?>
<ds:datastoreItem xmlns:ds="http://schemas.openxmlformats.org/officeDocument/2006/customXml" ds:itemID="{FE9E6342-C650-4B18-B164-F89C18BD1DF0}"/>
</file>

<file path=customXml/itemProps3.xml><?xml version="1.0" encoding="utf-8"?>
<ds:datastoreItem xmlns:ds="http://schemas.openxmlformats.org/officeDocument/2006/customXml" ds:itemID="{040F3A04-4B6B-49A2-BAA1-87EFD8D72145}"/>
</file>

<file path=customXml/itemProps4.xml><?xml version="1.0" encoding="utf-8"?>
<ds:datastoreItem xmlns:ds="http://schemas.openxmlformats.org/officeDocument/2006/customXml" ds:itemID="{5E463D65-A32E-40F0-BBC1-13D35C071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2970</Words>
  <Characters>16930</Characters>
  <Application>Microsoft Office Word</Application>
  <DocSecurity>0</DocSecurity>
  <Lines>141</Lines>
  <Paragraphs>39</Paragraphs>
  <ScaleCrop>false</ScaleCrop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121 от 29 мая 2013 года</dc:title>
  <dc:creator>Шиньша</dc:creator>
  <cp:lastModifiedBy>Shinsha</cp:lastModifiedBy>
  <cp:revision>3</cp:revision>
  <dcterms:created xsi:type="dcterms:W3CDTF">2014-02-18T12:32:00Z</dcterms:created>
  <dcterms:modified xsi:type="dcterms:W3CDTF">2017-05-18T11:36:00Z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514ded39-fb4f-48ff-9091-be57427d139d</vt:lpwstr>
  </property>
</Properties>
</file>