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855" w:tblpY="601"/>
        <w:tblW w:w="10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418"/>
        <w:gridCol w:w="4956"/>
      </w:tblGrid>
      <w:tr w:rsidR="00CB7C17" w:rsidTr="00EA248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C17" w:rsidRDefault="00CB7C17" w:rsidP="00EA2482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«Шале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CB7C17" w:rsidRDefault="00CB7C17" w:rsidP="00EA2482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</w:p>
          <w:p w:rsidR="00CB7C17" w:rsidRDefault="00CB7C17" w:rsidP="00EA248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- </w:t>
            </w:r>
            <w:proofErr w:type="spellStart"/>
            <w:proofErr w:type="gram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  <w:proofErr w:type="gramEnd"/>
          </w:p>
          <w:p w:rsidR="00CB7C17" w:rsidRDefault="00CB7C17" w:rsidP="00EA24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C17" w:rsidRDefault="00CB7C17" w:rsidP="00EA248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2A9F8D7" wp14:editId="7DBC5314">
                  <wp:extent cx="6286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C17" w:rsidRDefault="00CB7C17" w:rsidP="00EA2482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CB7C17" w:rsidRDefault="00CB7C17" w:rsidP="00EA2482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CB7C17" w:rsidRDefault="00CB7C17" w:rsidP="00EA248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«Шалинское сельское </w:t>
            </w:r>
          </w:p>
          <w:p w:rsidR="00CB7C17" w:rsidRDefault="00CB7C17" w:rsidP="00EA24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CB7C17" w:rsidTr="00EA2482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B7C17" w:rsidRDefault="00CB7C17" w:rsidP="00EA2482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 xml:space="preserve">425 151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район, Кугу Шале ял, </w:t>
            </w:r>
            <w:proofErr w:type="gramStart"/>
            <w:r>
              <w:rPr>
                <w:color w:val="0000FF"/>
              </w:rPr>
              <w:t xml:space="preserve">Молодежный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proofErr w:type="gramEnd"/>
            <w:r>
              <w:rPr>
                <w:color w:val="0000FF"/>
              </w:rPr>
              <w:t>, 3</w:t>
            </w:r>
          </w:p>
          <w:p w:rsidR="00CB7C17" w:rsidRDefault="00CB7C17" w:rsidP="00EA24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>Телефон-</w:t>
            </w:r>
            <w:proofErr w:type="spellStart"/>
            <w:r>
              <w:rPr>
                <w:color w:val="0000FF"/>
              </w:rPr>
              <w:t>влак</w:t>
            </w:r>
            <w:proofErr w:type="spellEnd"/>
            <w:r>
              <w:rPr>
                <w:color w:val="0000FF"/>
              </w:rPr>
              <w:t>: 9-32-65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CB7C17" w:rsidRDefault="00CB7C17" w:rsidP="00EA248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B7C17" w:rsidRDefault="00CB7C17" w:rsidP="00EA2482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 xml:space="preserve">425 151, Моркинский район, </w:t>
            </w:r>
            <w:proofErr w:type="spellStart"/>
            <w:r>
              <w:rPr>
                <w:color w:val="0000FF"/>
              </w:rPr>
              <w:t>дер.Большие</w:t>
            </w:r>
            <w:proofErr w:type="spellEnd"/>
            <w:r>
              <w:rPr>
                <w:color w:val="0000FF"/>
              </w:rPr>
              <w:t xml:space="preserve"> Шали ул. Молодежная, 3</w:t>
            </w:r>
          </w:p>
          <w:p w:rsidR="00CB7C17" w:rsidRDefault="00CB7C17" w:rsidP="00EA24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>Телефоны: 9-32-65</w:t>
            </w:r>
          </w:p>
        </w:tc>
      </w:tr>
    </w:tbl>
    <w:p w:rsidR="00AA7975" w:rsidRDefault="00AA7975" w:rsidP="00CB7C1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74674">
        <w:rPr>
          <w:rFonts w:ascii="Times New Roman" w:hAnsi="Times New Roman"/>
          <w:b/>
          <w:sz w:val="28"/>
          <w:szCs w:val="28"/>
        </w:rPr>
        <w:t>Р Е Ш Е Н И Е</w:t>
      </w: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74674">
        <w:rPr>
          <w:rFonts w:ascii="Times New Roman" w:hAnsi="Times New Roman"/>
          <w:b/>
          <w:bCs/>
          <w:sz w:val="28"/>
          <w:szCs w:val="28"/>
        </w:rPr>
        <w:t xml:space="preserve">Собрания </w:t>
      </w:r>
      <w:r w:rsidRPr="00574674">
        <w:rPr>
          <w:rFonts w:ascii="Times New Roman" w:hAnsi="Times New Roman"/>
          <w:b/>
          <w:sz w:val="28"/>
          <w:szCs w:val="28"/>
        </w:rPr>
        <w:t xml:space="preserve">депутатов </w:t>
      </w:r>
      <w:r w:rsidRPr="00574674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574674">
        <w:rPr>
          <w:rFonts w:ascii="Times New Roman" w:hAnsi="Times New Roman"/>
          <w:b/>
          <w:bCs/>
          <w:sz w:val="28"/>
          <w:szCs w:val="28"/>
        </w:rPr>
        <w:t>«Шалинское сельское поселение»</w:t>
      </w: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7C17" w:rsidRPr="00574674" w:rsidRDefault="00F6363D" w:rsidP="00F6363D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574674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74674">
        <w:rPr>
          <w:rFonts w:ascii="Times New Roman" w:hAnsi="Times New Roman"/>
          <w:b/>
          <w:sz w:val="28"/>
          <w:szCs w:val="28"/>
        </w:rPr>
        <w:t>О внесении изменений в Положение о муниципальной службе в</w:t>
      </w: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74674">
        <w:rPr>
          <w:rFonts w:ascii="Times New Roman" w:hAnsi="Times New Roman"/>
          <w:b/>
          <w:sz w:val="28"/>
          <w:szCs w:val="28"/>
        </w:rPr>
        <w:t>муниципальном образовании «Шалинское сельское поселение»</w:t>
      </w:r>
    </w:p>
    <w:p w:rsidR="00CB7C17" w:rsidRPr="00574674" w:rsidRDefault="00CB7C17" w:rsidP="00CB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B7C17" w:rsidRPr="00574674" w:rsidRDefault="00CB7C17" w:rsidP="00CB7C17">
      <w:pPr>
        <w:ind w:firstLine="709"/>
        <w:jc w:val="both"/>
        <w:rPr>
          <w:sz w:val="28"/>
          <w:szCs w:val="28"/>
        </w:rPr>
      </w:pPr>
      <w:r w:rsidRPr="00574674">
        <w:rPr>
          <w:sz w:val="28"/>
          <w:szCs w:val="28"/>
        </w:rPr>
        <w:t xml:space="preserve">Руководствуясь Федеральными </w:t>
      </w:r>
      <w:proofErr w:type="gramStart"/>
      <w:r w:rsidRPr="00574674">
        <w:rPr>
          <w:sz w:val="28"/>
          <w:szCs w:val="28"/>
        </w:rPr>
        <w:t>законами  от</w:t>
      </w:r>
      <w:proofErr w:type="gramEnd"/>
      <w:r w:rsidRPr="00574674">
        <w:rPr>
          <w:sz w:val="28"/>
          <w:szCs w:val="28"/>
        </w:rPr>
        <w:t xml:space="preserve"> 06.10.2003 г. № 131-ФЗ «Об общих принципах организации местного самоуправления в Российской Федерации», от 02 марта </w:t>
      </w:r>
      <w:smartTag w:uri="urn:schemas-microsoft-com:office:smarttags" w:element="metricconverter">
        <w:smartTagPr>
          <w:attr w:name="ProductID" w:val="2007 г"/>
        </w:smartTagPr>
        <w:r w:rsidRPr="00574674">
          <w:rPr>
            <w:sz w:val="28"/>
            <w:szCs w:val="28"/>
          </w:rPr>
          <w:t>2007 г</w:t>
        </w:r>
      </w:smartTag>
      <w:r w:rsidRPr="00574674">
        <w:rPr>
          <w:sz w:val="28"/>
          <w:szCs w:val="28"/>
        </w:rPr>
        <w:t>. № 25-ФЗ «О муниципальной</w:t>
      </w:r>
      <w:r w:rsidR="00F6363D" w:rsidRPr="00574674">
        <w:rPr>
          <w:sz w:val="28"/>
          <w:szCs w:val="28"/>
        </w:rPr>
        <w:t xml:space="preserve"> службе в Российской Федерации»</w:t>
      </w:r>
      <w:r w:rsidRPr="00574674">
        <w:rPr>
          <w:sz w:val="28"/>
          <w:szCs w:val="28"/>
        </w:rPr>
        <w:t>, Уставом муниципального образования «Шалинское сельское поселение»,</w:t>
      </w:r>
    </w:p>
    <w:p w:rsidR="00CB7C17" w:rsidRPr="00574674" w:rsidRDefault="00CB7C17" w:rsidP="00CB7C1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574674">
        <w:rPr>
          <w:sz w:val="28"/>
          <w:szCs w:val="28"/>
        </w:rPr>
        <w:t xml:space="preserve">Собрание депутатов муниципального образования «Шалинское сельское поселение» </w:t>
      </w:r>
      <w:r w:rsidRPr="00574674">
        <w:rPr>
          <w:b/>
          <w:sz w:val="28"/>
          <w:szCs w:val="28"/>
        </w:rPr>
        <w:t>РЕШИЛО:</w:t>
      </w:r>
    </w:p>
    <w:p w:rsidR="00CB7C17" w:rsidRPr="00574674" w:rsidRDefault="00CB7C17" w:rsidP="00CB7C17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574674">
        <w:rPr>
          <w:sz w:val="28"/>
          <w:szCs w:val="28"/>
        </w:rPr>
        <w:t>Внести в Положение о муниципальной службе в муниципальном образовании «Шалинское сельское поселение» (далее – Положение), утвержденное решением Собрания депутатов муниципального образования «Шалинское сельское поселение» от 18 апреля 2014 года № 150</w:t>
      </w:r>
      <w:r w:rsidR="00943C86">
        <w:rPr>
          <w:sz w:val="28"/>
          <w:szCs w:val="28"/>
        </w:rPr>
        <w:t xml:space="preserve"> с </w:t>
      </w:r>
      <w:r w:rsidR="00D920B3">
        <w:rPr>
          <w:sz w:val="28"/>
          <w:szCs w:val="28"/>
        </w:rPr>
        <w:t xml:space="preserve">изменениями </w:t>
      </w:r>
      <w:r w:rsidR="00D920B3" w:rsidRPr="00574674">
        <w:rPr>
          <w:sz w:val="28"/>
          <w:szCs w:val="28"/>
        </w:rPr>
        <w:t>от</w:t>
      </w:r>
      <w:r w:rsidR="00943C86">
        <w:rPr>
          <w:sz w:val="28"/>
          <w:szCs w:val="28"/>
        </w:rPr>
        <w:t xml:space="preserve"> 19.09.2018 № 188 </w:t>
      </w:r>
      <w:r w:rsidRPr="00574674">
        <w:rPr>
          <w:sz w:val="28"/>
          <w:szCs w:val="28"/>
        </w:rPr>
        <w:t>следующ</w:t>
      </w:r>
      <w:r w:rsidR="00943C86">
        <w:rPr>
          <w:sz w:val="28"/>
          <w:szCs w:val="28"/>
        </w:rPr>
        <w:t>и</w:t>
      </w:r>
      <w:r w:rsidRPr="00574674">
        <w:rPr>
          <w:sz w:val="28"/>
          <w:szCs w:val="28"/>
        </w:rPr>
        <w:t>е изменени</w:t>
      </w:r>
      <w:r w:rsidR="00943C86">
        <w:rPr>
          <w:sz w:val="28"/>
          <w:szCs w:val="28"/>
        </w:rPr>
        <w:t>я</w:t>
      </w:r>
      <w:r w:rsidRPr="00574674">
        <w:rPr>
          <w:sz w:val="28"/>
          <w:szCs w:val="28"/>
        </w:rPr>
        <w:t>:</w:t>
      </w:r>
    </w:p>
    <w:p w:rsidR="00B62F17" w:rsidRDefault="00B62F17" w:rsidP="0057467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Часть 5 статьи 5 Положения изложить в следующей редакции:</w:t>
      </w:r>
    </w:p>
    <w:p w:rsidR="00B62F17" w:rsidRPr="00B62F17" w:rsidRDefault="00B62F17" w:rsidP="00B62F1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62F17">
        <w:rPr>
          <w:sz w:val="28"/>
          <w:szCs w:val="28"/>
        </w:rPr>
        <w:t>«</w:t>
      </w:r>
      <w:bookmarkStart w:id="0" w:name="sub_203"/>
      <w:r w:rsidRPr="00B62F17">
        <w:rPr>
          <w:sz w:val="28"/>
          <w:szCs w:val="28"/>
        </w:rPr>
        <w:t>5. Квалификационные требования к стажу муниципальной службы (государственной службы) или стажу работы по специальности для:</w:t>
      </w:r>
    </w:p>
    <w:p w:rsidR="00B62F17" w:rsidRPr="00B62F17" w:rsidRDefault="00D920B3" w:rsidP="00B62F17">
      <w:pPr>
        <w:rPr>
          <w:sz w:val="28"/>
          <w:szCs w:val="28"/>
        </w:rPr>
      </w:pPr>
      <w:bookmarkStart w:id="1" w:name="sub_2031"/>
      <w:bookmarkEnd w:id="0"/>
      <w:r>
        <w:rPr>
          <w:sz w:val="28"/>
          <w:szCs w:val="28"/>
        </w:rPr>
        <w:t xml:space="preserve">           </w:t>
      </w:r>
      <w:r w:rsidR="00B62F17" w:rsidRPr="00B62F17">
        <w:rPr>
          <w:sz w:val="28"/>
          <w:szCs w:val="28"/>
        </w:rPr>
        <w:t>1) высших должностей муниципальной службы - стаж муниципальной службы (государственной службы) не менее пяти лет или стаж работы по специальности не менее шести лет;</w:t>
      </w:r>
    </w:p>
    <w:p w:rsidR="00B62F17" w:rsidRPr="00B62F17" w:rsidRDefault="00D920B3" w:rsidP="00B62F17">
      <w:pPr>
        <w:rPr>
          <w:sz w:val="28"/>
          <w:szCs w:val="28"/>
        </w:rPr>
      </w:pPr>
      <w:bookmarkStart w:id="2" w:name="sub_2032"/>
      <w:bookmarkEnd w:id="1"/>
      <w:r>
        <w:rPr>
          <w:sz w:val="28"/>
          <w:szCs w:val="28"/>
        </w:rPr>
        <w:t xml:space="preserve">           </w:t>
      </w:r>
      <w:r w:rsidR="00B62F17" w:rsidRPr="00B62F17">
        <w:rPr>
          <w:sz w:val="28"/>
          <w:szCs w:val="28"/>
        </w:rPr>
        <w:t>2) главных должностей муниципальной службы - стаж муниципальной службы (государственной службы) не менее четырех лет или стаж работы по специальности не менее пяти лет;</w:t>
      </w:r>
    </w:p>
    <w:p w:rsidR="00B62F17" w:rsidRPr="00B62F17" w:rsidRDefault="00D920B3" w:rsidP="00B62F17">
      <w:pPr>
        <w:rPr>
          <w:sz w:val="28"/>
          <w:szCs w:val="28"/>
        </w:rPr>
      </w:pPr>
      <w:bookmarkStart w:id="3" w:name="sub_2033"/>
      <w:bookmarkEnd w:id="2"/>
      <w:r>
        <w:rPr>
          <w:sz w:val="28"/>
          <w:szCs w:val="28"/>
        </w:rPr>
        <w:t xml:space="preserve">           </w:t>
      </w:r>
      <w:r w:rsidR="00B62F17" w:rsidRPr="00B62F17">
        <w:rPr>
          <w:sz w:val="28"/>
          <w:szCs w:val="28"/>
        </w:rPr>
        <w:t>3) ведущих должностей муниципальной службы - стаж муниципальной службы (государственной службы) не менее двух лет или стаж работы по специальности не менее четырех лет;</w:t>
      </w:r>
    </w:p>
    <w:bookmarkEnd w:id="3"/>
    <w:p w:rsidR="00B62F17" w:rsidRPr="00B62F17" w:rsidRDefault="00D920B3" w:rsidP="00B62F1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62F17" w:rsidRPr="00B62F17">
        <w:rPr>
          <w:sz w:val="28"/>
          <w:szCs w:val="28"/>
        </w:rPr>
        <w:t>4) старших и младших должностей муниципальной службы - без предъявления требований к стажу.</w:t>
      </w:r>
    </w:p>
    <w:p w:rsidR="00CB7C17" w:rsidRDefault="00F6363D" w:rsidP="0057467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574674">
        <w:rPr>
          <w:sz w:val="28"/>
          <w:szCs w:val="28"/>
        </w:rPr>
        <w:t xml:space="preserve">Часть </w:t>
      </w:r>
      <w:proofErr w:type="gramStart"/>
      <w:r w:rsidRPr="00574674">
        <w:rPr>
          <w:sz w:val="28"/>
          <w:szCs w:val="28"/>
        </w:rPr>
        <w:t xml:space="preserve">6 </w:t>
      </w:r>
      <w:r w:rsidR="00CB7C17" w:rsidRPr="00574674">
        <w:rPr>
          <w:sz w:val="28"/>
          <w:szCs w:val="28"/>
        </w:rPr>
        <w:t xml:space="preserve"> статьи</w:t>
      </w:r>
      <w:proofErr w:type="gramEnd"/>
      <w:r w:rsidR="00CB7C17" w:rsidRPr="00574674">
        <w:rPr>
          <w:sz w:val="28"/>
          <w:szCs w:val="28"/>
        </w:rPr>
        <w:t xml:space="preserve"> </w:t>
      </w:r>
      <w:r w:rsidRPr="00574674">
        <w:rPr>
          <w:sz w:val="28"/>
          <w:szCs w:val="28"/>
        </w:rPr>
        <w:t>5</w:t>
      </w:r>
      <w:r w:rsidR="00CB7C17" w:rsidRPr="00574674">
        <w:rPr>
          <w:sz w:val="28"/>
          <w:szCs w:val="28"/>
        </w:rPr>
        <w:t xml:space="preserve"> Положения и</w:t>
      </w:r>
      <w:r w:rsidR="00574674" w:rsidRPr="00574674">
        <w:rPr>
          <w:sz w:val="28"/>
          <w:szCs w:val="28"/>
        </w:rPr>
        <w:t>сключить;</w:t>
      </w:r>
    </w:p>
    <w:p w:rsidR="00A87B52" w:rsidRDefault="00A87B52" w:rsidP="00A87B52">
      <w:pPr>
        <w:shd w:val="clear" w:color="auto" w:fill="FFFFFF"/>
        <w:spacing w:line="290" w:lineRule="atLeast"/>
        <w:jc w:val="both"/>
        <w:rPr>
          <w:rStyle w:val="blk"/>
          <w:sz w:val="28"/>
          <w:szCs w:val="28"/>
        </w:rPr>
      </w:pPr>
      <w:r>
        <w:rPr>
          <w:rStyle w:val="blk"/>
          <w:b/>
          <w:sz w:val="28"/>
          <w:szCs w:val="28"/>
        </w:rPr>
        <w:t xml:space="preserve">          </w:t>
      </w:r>
      <w:r w:rsidRPr="00A87B52">
        <w:rPr>
          <w:rStyle w:val="blk"/>
          <w:b/>
          <w:sz w:val="28"/>
          <w:szCs w:val="28"/>
        </w:rPr>
        <w:t>1.</w:t>
      </w:r>
      <w:r>
        <w:rPr>
          <w:rStyle w:val="blk"/>
          <w:b/>
          <w:sz w:val="28"/>
          <w:szCs w:val="28"/>
        </w:rPr>
        <w:t>3</w:t>
      </w:r>
      <w:r w:rsidRPr="00A87B52">
        <w:rPr>
          <w:rStyle w:val="blk"/>
          <w:b/>
          <w:sz w:val="28"/>
          <w:szCs w:val="28"/>
        </w:rPr>
        <w:t xml:space="preserve">. </w:t>
      </w:r>
      <w:r w:rsidRPr="00A87B52">
        <w:rPr>
          <w:rStyle w:val="blk"/>
          <w:sz w:val="28"/>
          <w:szCs w:val="28"/>
        </w:rPr>
        <w:t>В пункте 10 части 1 статьи 10 Положения слова «соответствующего субъекта Российской Федерации» заменить словами «Республики Марий Эл»;</w:t>
      </w:r>
    </w:p>
    <w:p w:rsidR="00A87B52" w:rsidRDefault="00A87B52" w:rsidP="00A87B52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b/>
          <w:sz w:val="28"/>
          <w:szCs w:val="28"/>
        </w:rPr>
        <w:t xml:space="preserve">  </w:t>
      </w:r>
      <w:r w:rsidRPr="003463A8">
        <w:rPr>
          <w:rStyle w:val="blk"/>
          <w:b/>
          <w:sz w:val="28"/>
          <w:szCs w:val="28"/>
        </w:rPr>
        <w:t>1.</w:t>
      </w:r>
      <w:r>
        <w:rPr>
          <w:rStyle w:val="blk"/>
          <w:b/>
          <w:sz w:val="28"/>
          <w:szCs w:val="28"/>
        </w:rPr>
        <w:t>4</w:t>
      </w:r>
      <w:r w:rsidRPr="003463A8">
        <w:rPr>
          <w:rStyle w:val="blk"/>
          <w:b/>
          <w:sz w:val="28"/>
          <w:szCs w:val="28"/>
        </w:rPr>
        <w:t>.</w:t>
      </w:r>
      <w:r>
        <w:rPr>
          <w:rStyle w:val="blk"/>
          <w:sz w:val="28"/>
          <w:szCs w:val="28"/>
        </w:rPr>
        <w:t xml:space="preserve"> Статью 10 Положения дополнить частью 4 следующего содержания: </w:t>
      </w:r>
    </w:p>
    <w:p w:rsidR="00A87B52" w:rsidRDefault="00A87B52" w:rsidP="00A87B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E611B3">
        <w:rPr>
          <w:rStyle w:val="blk"/>
          <w:sz w:val="28"/>
          <w:szCs w:val="28"/>
        </w:rPr>
        <w:lastRenderedPageBreak/>
        <w:t>«4.</w:t>
      </w:r>
      <w:r w:rsidRPr="00E611B3">
        <w:rPr>
          <w:sz w:val="28"/>
          <w:szCs w:val="28"/>
          <w:shd w:val="clear" w:color="auto" w:fill="FFFFFF"/>
        </w:rPr>
        <w:t xml:space="preserve"> 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должности.»;</w:t>
      </w:r>
    </w:p>
    <w:p w:rsidR="00DE2081" w:rsidRDefault="00A87B52" w:rsidP="00DE2081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Pr="003463A8">
        <w:rPr>
          <w:rStyle w:val="blk"/>
          <w:b/>
          <w:sz w:val="28"/>
          <w:szCs w:val="28"/>
        </w:rPr>
        <w:t>1.</w:t>
      </w:r>
      <w:r>
        <w:rPr>
          <w:rStyle w:val="blk"/>
          <w:b/>
          <w:sz w:val="28"/>
          <w:szCs w:val="28"/>
        </w:rPr>
        <w:t>5</w:t>
      </w:r>
      <w:r w:rsidRPr="003463A8">
        <w:rPr>
          <w:rStyle w:val="blk"/>
          <w:b/>
          <w:sz w:val="28"/>
          <w:szCs w:val="28"/>
        </w:rPr>
        <w:t>.</w:t>
      </w:r>
      <w:r w:rsidR="00DE2081" w:rsidRPr="00681FC5">
        <w:rPr>
          <w:rStyle w:val="blk"/>
          <w:sz w:val="28"/>
          <w:szCs w:val="28"/>
        </w:rPr>
        <w:t xml:space="preserve"> </w:t>
      </w:r>
      <w:r w:rsidR="00DE2081">
        <w:rPr>
          <w:rStyle w:val="blk"/>
          <w:sz w:val="28"/>
          <w:szCs w:val="28"/>
        </w:rPr>
        <w:t xml:space="preserve">В пункте 3 части 1 статьи 11 </w:t>
      </w:r>
      <w:proofErr w:type="gramStart"/>
      <w:r w:rsidR="00DE2081">
        <w:rPr>
          <w:rStyle w:val="blk"/>
          <w:sz w:val="28"/>
          <w:szCs w:val="28"/>
        </w:rPr>
        <w:t>Положения  (</w:t>
      </w:r>
      <w:proofErr w:type="gramEnd"/>
      <w:r w:rsidR="00DE2081">
        <w:rPr>
          <w:rStyle w:val="blk"/>
          <w:sz w:val="28"/>
          <w:szCs w:val="28"/>
        </w:rPr>
        <w:t xml:space="preserve">в ред. Решение № 188) после слов «политической партией;» дополнить словами </w:t>
      </w:r>
      <w:r w:rsidR="00DE2081" w:rsidRPr="00E611B3">
        <w:rPr>
          <w:rStyle w:val="blk"/>
          <w:sz w:val="28"/>
          <w:szCs w:val="28"/>
        </w:rPr>
        <w:t>«</w:t>
      </w:r>
      <w:r w:rsidR="00DE2081" w:rsidRPr="00E611B3">
        <w:rPr>
          <w:sz w:val="28"/>
          <w:szCs w:val="28"/>
          <w:shd w:val="clear" w:color="auto" w:fill="FFFFFF"/>
        </w:rPr>
        <w:t>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образования;»</w:t>
      </w:r>
      <w:r w:rsidR="00DE2081">
        <w:rPr>
          <w:sz w:val="28"/>
          <w:szCs w:val="28"/>
          <w:shd w:val="clear" w:color="auto" w:fill="FFFFFF"/>
        </w:rPr>
        <w:t>;</w:t>
      </w:r>
    </w:p>
    <w:p w:rsidR="00DE2081" w:rsidRPr="00E611B3" w:rsidRDefault="00DE2081" w:rsidP="00DE2081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после слов «(кроме политической партии» дополнить словами </w:t>
      </w:r>
      <w:r w:rsidRPr="00E611B3">
        <w:rPr>
          <w:sz w:val="28"/>
          <w:szCs w:val="28"/>
          <w:shd w:val="clear" w:color="auto" w:fill="FFFFFF"/>
        </w:rPr>
        <w:t>«и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r>
        <w:rPr>
          <w:sz w:val="28"/>
          <w:szCs w:val="28"/>
          <w:shd w:val="clear" w:color="auto" w:fill="FFFFFF"/>
        </w:rPr>
        <w:t>)</w:t>
      </w:r>
      <w:r w:rsidRPr="00E611B3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;</w:t>
      </w:r>
    </w:p>
    <w:p w:rsidR="00A87B52" w:rsidRPr="00A87B52" w:rsidRDefault="00A87B52" w:rsidP="00DE2081">
      <w:pPr>
        <w:pStyle w:val="a3"/>
        <w:ind w:left="0" w:firstLine="720"/>
        <w:jc w:val="both"/>
        <w:rPr>
          <w:rStyle w:val="blk"/>
          <w:sz w:val="28"/>
          <w:szCs w:val="28"/>
        </w:rPr>
      </w:pPr>
      <w:r>
        <w:rPr>
          <w:rStyle w:val="blk"/>
          <w:b/>
          <w:sz w:val="28"/>
          <w:szCs w:val="28"/>
        </w:rPr>
        <w:t xml:space="preserve"> </w:t>
      </w:r>
      <w:r w:rsidR="009E7C58">
        <w:rPr>
          <w:rStyle w:val="blk"/>
          <w:b/>
          <w:sz w:val="28"/>
          <w:szCs w:val="28"/>
        </w:rPr>
        <w:t xml:space="preserve"> 1.6</w:t>
      </w:r>
      <w:r w:rsidRPr="00A87B52">
        <w:rPr>
          <w:rStyle w:val="blk"/>
          <w:b/>
          <w:sz w:val="28"/>
          <w:szCs w:val="28"/>
        </w:rPr>
        <w:t>.</w:t>
      </w:r>
      <w:r w:rsidRPr="00A87B52">
        <w:rPr>
          <w:rStyle w:val="blk"/>
          <w:sz w:val="28"/>
          <w:szCs w:val="28"/>
        </w:rPr>
        <w:t xml:space="preserve"> Пункт 5 части 1 статьи 11 Положения дополнить предложением следующего содержания:</w:t>
      </w:r>
    </w:p>
    <w:p w:rsidR="00A87B52" w:rsidRPr="00A87B52" w:rsidRDefault="00A87B52" w:rsidP="00A87B52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Pr="00A87B52">
        <w:rPr>
          <w:sz w:val="28"/>
          <w:szCs w:val="28"/>
          <w:shd w:val="clear" w:color="auto" w:fill="FFFFFF"/>
        </w:rPr>
        <w:t>«Муниципальный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 </w:t>
      </w:r>
      <w:hyperlink r:id="rId6" w:anchor="dst100052" w:history="1">
        <w:r w:rsidRPr="00A87B52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A87B52">
        <w:rPr>
          <w:sz w:val="28"/>
          <w:szCs w:val="28"/>
          <w:shd w:val="clear" w:color="auto" w:fill="FFFFFF"/>
        </w:rPr>
        <w:t>, устанавливаемом нормативными правовыми актами Российской Федерации;»;</w:t>
      </w:r>
    </w:p>
    <w:p w:rsidR="00574674" w:rsidRPr="00574674" w:rsidRDefault="00574674" w:rsidP="0057467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574674">
        <w:rPr>
          <w:sz w:val="28"/>
          <w:szCs w:val="28"/>
        </w:rPr>
        <w:t>Части 1, 2 статьи 12 Положения изложить в следующей редакции:</w:t>
      </w:r>
    </w:p>
    <w:p w:rsidR="00574674" w:rsidRPr="00574674" w:rsidRDefault="00574674" w:rsidP="00574674">
      <w:pPr>
        <w:pStyle w:val="a3"/>
        <w:shd w:val="clear" w:color="auto" w:fill="FFFFFF"/>
        <w:spacing w:before="120" w:line="290" w:lineRule="atLeast"/>
        <w:ind w:left="0"/>
        <w:jc w:val="both"/>
        <w:rPr>
          <w:sz w:val="28"/>
          <w:szCs w:val="28"/>
        </w:rPr>
      </w:pPr>
      <w:r w:rsidRPr="00574674">
        <w:rPr>
          <w:rStyle w:val="blk"/>
          <w:rFonts w:ascii="Arial" w:hAnsi="Arial" w:cs="Arial"/>
        </w:rPr>
        <w:t xml:space="preserve">             </w:t>
      </w:r>
      <w:r w:rsidRPr="00574674">
        <w:rPr>
          <w:rStyle w:val="blk"/>
          <w:sz w:val="28"/>
          <w:szCs w:val="28"/>
        </w:rPr>
        <w:t>«1.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574674" w:rsidRDefault="00574674" w:rsidP="00574674">
      <w:pPr>
        <w:pStyle w:val="a3"/>
        <w:shd w:val="clear" w:color="auto" w:fill="FFFFFF"/>
        <w:spacing w:before="120" w:line="290" w:lineRule="atLeast"/>
        <w:ind w:left="0"/>
        <w:jc w:val="both"/>
        <w:rPr>
          <w:rStyle w:val="blk"/>
          <w:sz w:val="28"/>
          <w:szCs w:val="28"/>
        </w:rPr>
      </w:pPr>
      <w:bookmarkStart w:id="4" w:name="dst124"/>
      <w:bookmarkEnd w:id="4"/>
      <w:r w:rsidRPr="00574674">
        <w:rPr>
          <w:rStyle w:val="blk"/>
          <w:sz w:val="28"/>
          <w:szCs w:val="28"/>
        </w:rPr>
        <w:t xml:space="preserve">           2. В </w:t>
      </w:r>
      <w:hyperlink r:id="rId7" w:anchor="dst123" w:history="1">
        <w:r w:rsidRPr="00574674">
          <w:rPr>
            <w:rStyle w:val="a7"/>
            <w:color w:val="auto"/>
            <w:sz w:val="28"/>
            <w:szCs w:val="28"/>
            <w:u w:val="none"/>
          </w:rPr>
          <w:t>части 1</w:t>
        </w:r>
      </w:hyperlink>
      <w:r w:rsidRPr="00574674">
        <w:rPr>
          <w:rStyle w:val="blk"/>
          <w:sz w:val="28"/>
          <w:szCs w:val="28"/>
        </w:rPr>
        <w:t> 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 </w:t>
      </w:r>
      <w:hyperlink r:id="rId8" w:anchor="dst123" w:history="1">
        <w:r w:rsidRPr="00574674">
          <w:rPr>
            <w:rStyle w:val="a7"/>
            <w:color w:val="auto"/>
            <w:sz w:val="28"/>
            <w:szCs w:val="28"/>
            <w:u w:val="none"/>
          </w:rPr>
          <w:t>части 1</w:t>
        </w:r>
      </w:hyperlink>
      <w:r w:rsidRPr="00574674">
        <w:rPr>
          <w:rStyle w:val="blk"/>
          <w:sz w:val="28"/>
          <w:szCs w:val="28"/>
        </w:rPr>
        <w:t> 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 </w:t>
      </w:r>
      <w:hyperlink r:id="rId9" w:anchor="dst123" w:history="1">
        <w:r w:rsidRPr="00574674">
          <w:rPr>
            <w:rStyle w:val="a7"/>
            <w:color w:val="auto"/>
            <w:sz w:val="28"/>
            <w:szCs w:val="28"/>
            <w:u w:val="none"/>
          </w:rPr>
          <w:t>части 1</w:t>
        </w:r>
      </w:hyperlink>
      <w:r w:rsidRPr="00574674">
        <w:rPr>
          <w:rStyle w:val="blk"/>
          <w:sz w:val="28"/>
          <w:szCs w:val="28"/>
        </w:rPr>
        <w:t> 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  <w:r>
        <w:rPr>
          <w:rStyle w:val="blk"/>
          <w:sz w:val="28"/>
          <w:szCs w:val="28"/>
        </w:rPr>
        <w:t>»;</w:t>
      </w:r>
    </w:p>
    <w:p w:rsidR="00574674" w:rsidRDefault="00C620CF" w:rsidP="00574674">
      <w:pPr>
        <w:pStyle w:val="a3"/>
        <w:shd w:val="clear" w:color="auto" w:fill="FFFFFF"/>
        <w:spacing w:before="120" w:line="29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620CF">
        <w:rPr>
          <w:b/>
          <w:sz w:val="28"/>
          <w:szCs w:val="28"/>
        </w:rPr>
        <w:t>1.</w:t>
      </w:r>
      <w:r w:rsidR="00A87B52">
        <w:rPr>
          <w:b/>
          <w:sz w:val="28"/>
          <w:szCs w:val="28"/>
        </w:rPr>
        <w:t>4</w:t>
      </w:r>
      <w:r w:rsidRPr="00C620C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Статью 12 Положения дополнить частями следующего содержания:</w:t>
      </w:r>
    </w:p>
    <w:p w:rsidR="00C620CF" w:rsidRPr="001F12A6" w:rsidRDefault="00C620CF" w:rsidP="00C620C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1F12A6">
        <w:rPr>
          <w:rStyle w:val="blk"/>
          <w:sz w:val="28"/>
          <w:szCs w:val="28"/>
        </w:rPr>
        <w:t xml:space="preserve">«4. В случае,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</w:t>
      </w:r>
      <w:r w:rsidRPr="001F12A6">
        <w:rPr>
          <w:rStyle w:val="blk"/>
          <w:sz w:val="28"/>
          <w:szCs w:val="28"/>
        </w:rPr>
        <w:lastRenderedPageBreak/>
        <w:t>ценные бумаги (доли участия, паи в уставных (складочных) капиталах организаций) в доверительное управление в соответствии с гражданским </w:t>
      </w:r>
      <w:hyperlink r:id="rId10" w:anchor="dst102357" w:history="1">
        <w:r w:rsidRPr="001F12A6">
          <w:rPr>
            <w:rStyle w:val="a7"/>
            <w:color w:val="auto"/>
            <w:sz w:val="28"/>
            <w:szCs w:val="28"/>
            <w:u w:val="none"/>
          </w:rPr>
          <w:t>законодательством</w:t>
        </w:r>
      </w:hyperlink>
      <w:r w:rsidRPr="001F12A6">
        <w:rPr>
          <w:rStyle w:val="blk"/>
          <w:sz w:val="28"/>
          <w:szCs w:val="28"/>
        </w:rPr>
        <w:t> Российской Федерации.</w:t>
      </w:r>
    </w:p>
    <w:p w:rsidR="00C620CF" w:rsidRPr="001F12A6" w:rsidRDefault="00C620CF" w:rsidP="00C620C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5" w:name="dst21"/>
      <w:bookmarkEnd w:id="5"/>
      <w:r w:rsidRPr="001F12A6">
        <w:rPr>
          <w:rStyle w:val="blk"/>
          <w:sz w:val="28"/>
          <w:szCs w:val="28"/>
        </w:rPr>
        <w:t>4.1.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C620CF" w:rsidRPr="001F12A6" w:rsidRDefault="00C620CF" w:rsidP="00C620C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6" w:name="dst100292"/>
      <w:bookmarkEnd w:id="6"/>
      <w:r w:rsidRPr="001F12A6">
        <w:rPr>
          <w:rStyle w:val="blk"/>
          <w:sz w:val="28"/>
          <w:szCs w:val="28"/>
        </w:rPr>
        <w:t>5.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:rsidR="00C620CF" w:rsidRDefault="00C620CF" w:rsidP="00C620CF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bookmarkStart w:id="7" w:name="dst22"/>
      <w:bookmarkEnd w:id="7"/>
      <w:r w:rsidRPr="001F12A6">
        <w:rPr>
          <w:rStyle w:val="blk"/>
          <w:sz w:val="28"/>
          <w:szCs w:val="28"/>
        </w:rPr>
        <w:t>5.1.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службы.»</w:t>
      </w:r>
      <w:r w:rsidR="002C3BF3" w:rsidRPr="001F12A6">
        <w:rPr>
          <w:rStyle w:val="blk"/>
          <w:sz w:val="28"/>
          <w:szCs w:val="28"/>
        </w:rPr>
        <w:t>;</w:t>
      </w:r>
    </w:p>
    <w:p w:rsidR="009E7C58" w:rsidRDefault="009E7C58" w:rsidP="009E7C58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125B21">
        <w:rPr>
          <w:b/>
          <w:sz w:val="28"/>
          <w:szCs w:val="28"/>
          <w:shd w:val="clear" w:color="auto" w:fill="FFFFFF"/>
        </w:rPr>
        <w:t>1.7.</w:t>
      </w:r>
      <w:r>
        <w:rPr>
          <w:sz w:val="28"/>
          <w:szCs w:val="28"/>
          <w:shd w:val="clear" w:color="auto" w:fill="FFFFFF"/>
        </w:rPr>
        <w:t xml:space="preserve"> Статью 13.1 Положения дополнить частями 8-11 следующего содержания:</w:t>
      </w:r>
    </w:p>
    <w:p w:rsidR="009E7C58" w:rsidRPr="00125B21" w:rsidRDefault="009E7C58" w:rsidP="009E7C5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125B21">
        <w:rPr>
          <w:sz w:val="28"/>
          <w:szCs w:val="28"/>
          <w:shd w:val="clear" w:color="auto" w:fill="FFFFFF"/>
        </w:rPr>
        <w:t>«</w:t>
      </w:r>
      <w:r w:rsidRPr="00125B21">
        <w:rPr>
          <w:rStyle w:val="blk"/>
          <w:sz w:val="28"/>
          <w:szCs w:val="28"/>
        </w:rPr>
        <w:t xml:space="preserve">8. 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</w:t>
      </w:r>
      <w:r>
        <w:rPr>
          <w:rStyle w:val="blk"/>
          <w:sz w:val="28"/>
          <w:szCs w:val="28"/>
        </w:rPr>
        <w:t>Республики Марий Эл</w:t>
      </w:r>
      <w:r w:rsidRPr="00125B21">
        <w:rPr>
          <w:rStyle w:val="blk"/>
          <w:sz w:val="28"/>
          <w:szCs w:val="28"/>
        </w:rPr>
        <w:t xml:space="preserve"> (руководителю высшего исполнительного органа государственной власти </w:t>
      </w:r>
      <w:r>
        <w:rPr>
          <w:rStyle w:val="blk"/>
          <w:sz w:val="28"/>
          <w:szCs w:val="28"/>
        </w:rPr>
        <w:t>Республики Марий Эл</w:t>
      </w:r>
      <w:r w:rsidRPr="00125B21">
        <w:rPr>
          <w:rStyle w:val="blk"/>
          <w:sz w:val="28"/>
          <w:szCs w:val="28"/>
        </w:rPr>
        <w:t xml:space="preserve">) в порядке, установленном законом </w:t>
      </w:r>
      <w:r>
        <w:rPr>
          <w:rStyle w:val="blk"/>
          <w:sz w:val="28"/>
          <w:szCs w:val="28"/>
        </w:rPr>
        <w:t>Республики Марий Эл</w:t>
      </w:r>
      <w:r w:rsidRPr="00125B21">
        <w:rPr>
          <w:rStyle w:val="blk"/>
          <w:sz w:val="28"/>
          <w:szCs w:val="28"/>
        </w:rPr>
        <w:t>.</w:t>
      </w:r>
    </w:p>
    <w:p w:rsidR="009E7C58" w:rsidRPr="00125B21" w:rsidRDefault="009E7C58" w:rsidP="009E7C58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8" w:name="dst91"/>
      <w:bookmarkEnd w:id="8"/>
      <w:r w:rsidRPr="00125B21">
        <w:rPr>
          <w:rStyle w:val="blk"/>
          <w:sz w:val="28"/>
          <w:szCs w:val="28"/>
        </w:rPr>
        <w:t>9. 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органа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9E7C58" w:rsidRDefault="009E7C58" w:rsidP="009E7C58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bookmarkStart w:id="9" w:name="dst92"/>
      <w:bookmarkEnd w:id="9"/>
      <w:r w:rsidRPr="00125B21">
        <w:rPr>
          <w:rStyle w:val="blk"/>
          <w:sz w:val="28"/>
          <w:szCs w:val="28"/>
        </w:rPr>
        <w:t>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 </w:t>
      </w:r>
      <w:hyperlink r:id="rId11" w:anchor="dst90" w:history="1">
        <w:r w:rsidRPr="00125B21">
          <w:rPr>
            <w:rStyle w:val="a7"/>
            <w:color w:val="auto"/>
            <w:sz w:val="28"/>
            <w:szCs w:val="28"/>
            <w:u w:val="none"/>
          </w:rPr>
          <w:t>частью 8</w:t>
        </w:r>
      </w:hyperlink>
      <w:r w:rsidRPr="00125B21">
        <w:rPr>
          <w:rStyle w:val="blk"/>
          <w:sz w:val="28"/>
          <w:szCs w:val="28"/>
        </w:rPr>
        <w:t xml:space="preserve"> настоящей статьи, осуществляется по решению высшего должностного лица </w:t>
      </w:r>
      <w:r>
        <w:rPr>
          <w:rStyle w:val="blk"/>
          <w:sz w:val="28"/>
          <w:szCs w:val="28"/>
        </w:rPr>
        <w:t>Республики Марий Эл</w:t>
      </w:r>
      <w:r w:rsidRPr="00125B21">
        <w:rPr>
          <w:rStyle w:val="blk"/>
          <w:sz w:val="28"/>
          <w:szCs w:val="28"/>
        </w:rPr>
        <w:t xml:space="preserve"> (руководителя высшего исполнительного органа государственной власти </w:t>
      </w:r>
      <w:r>
        <w:rPr>
          <w:rStyle w:val="blk"/>
          <w:sz w:val="28"/>
          <w:szCs w:val="28"/>
        </w:rPr>
        <w:t>Республики Марий Эл</w:t>
      </w:r>
      <w:r w:rsidRPr="00125B21">
        <w:rPr>
          <w:rStyle w:val="blk"/>
          <w:sz w:val="28"/>
          <w:szCs w:val="28"/>
        </w:rPr>
        <w:t xml:space="preserve">) в порядке, установленном законом </w:t>
      </w:r>
      <w:r>
        <w:rPr>
          <w:rStyle w:val="blk"/>
          <w:sz w:val="28"/>
          <w:szCs w:val="28"/>
        </w:rPr>
        <w:t>Республики Марий Эл</w:t>
      </w:r>
      <w:bookmarkStart w:id="10" w:name="dst93"/>
      <w:bookmarkEnd w:id="10"/>
      <w:r>
        <w:rPr>
          <w:rStyle w:val="blk"/>
          <w:sz w:val="28"/>
          <w:szCs w:val="28"/>
        </w:rPr>
        <w:t>.</w:t>
      </w:r>
    </w:p>
    <w:p w:rsidR="009E7C58" w:rsidRDefault="009E7C58" w:rsidP="009E7C58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r w:rsidRPr="00125B21">
        <w:rPr>
          <w:rStyle w:val="blk"/>
          <w:sz w:val="28"/>
          <w:szCs w:val="28"/>
        </w:rPr>
        <w:lastRenderedPageBreak/>
        <w:t>11. При выявлении в результате проверки, осуществленной в соответствии с </w:t>
      </w:r>
      <w:hyperlink r:id="rId12" w:anchor="dst92" w:history="1">
        <w:r w:rsidRPr="00125B21">
          <w:rPr>
            <w:rStyle w:val="a7"/>
            <w:color w:val="auto"/>
            <w:sz w:val="28"/>
            <w:szCs w:val="28"/>
            <w:u w:val="none"/>
          </w:rPr>
          <w:t>частью 10</w:t>
        </w:r>
      </w:hyperlink>
      <w:r w:rsidRPr="00125B21">
        <w:rPr>
          <w:rStyle w:val="blk"/>
          <w:sz w:val="28"/>
          <w:szCs w:val="28"/>
        </w:rPr>
        <w:t> настоящей статьи, фактов несоблюдения лицом, замещающим должность главы местной администрации по контракту, ограничений, запретов, неисполнения обязанностей, которые установлены  Федеральным законом</w:t>
      </w:r>
      <w:r>
        <w:rPr>
          <w:rStyle w:val="blk"/>
          <w:sz w:val="28"/>
          <w:szCs w:val="28"/>
        </w:rPr>
        <w:t xml:space="preserve"> № 25-ФЗ</w:t>
      </w:r>
      <w:r w:rsidRPr="00125B21">
        <w:rPr>
          <w:rStyle w:val="blk"/>
          <w:sz w:val="28"/>
          <w:szCs w:val="28"/>
        </w:rPr>
        <w:t>, Федеральным </w:t>
      </w:r>
      <w:hyperlink r:id="rId13" w:anchor="dst0" w:history="1">
        <w:r w:rsidRPr="00125B21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125B21">
        <w:rPr>
          <w:rStyle w:val="blk"/>
          <w:sz w:val="28"/>
          <w:szCs w:val="28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14" w:anchor="dst0" w:history="1">
        <w:r w:rsidRPr="00125B21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125B21">
        <w:rPr>
          <w:rStyle w:val="blk"/>
          <w:sz w:val="28"/>
          <w:szCs w:val="28"/>
        </w:rPr>
        <w:t xml:space="preserve"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</w:t>
      </w:r>
      <w:r>
        <w:rPr>
          <w:rStyle w:val="blk"/>
          <w:sz w:val="28"/>
          <w:szCs w:val="28"/>
        </w:rPr>
        <w:t>Республики Марий Эл</w:t>
      </w:r>
      <w:r w:rsidRPr="00125B21">
        <w:rPr>
          <w:rStyle w:val="blk"/>
          <w:sz w:val="28"/>
          <w:szCs w:val="28"/>
        </w:rPr>
        <w:t xml:space="preserve"> (руководитель высшего исполнительного органа государственной влас</w:t>
      </w:r>
      <w:r>
        <w:rPr>
          <w:rStyle w:val="blk"/>
          <w:sz w:val="28"/>
          <w:szCs w:val="28"/>
        </w:rPr>
        <w:t>ти Республики Марий Эл</w:t>
      </w:r>
      <w:r w:rsidRPr="00125B21">
        <w:rPr>
          <w:rStyle w:val="blk"/>
          <w:sz w:val="28"/>
          <w:szCs w:val="28"/>
        </w:rPr>
        <w:t>) обращается с заявлением о досрочном прекращении полномочий лица, замещающего должность главы местной администрации по контракту,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суд.»;</w:t>
      </w:r>
    </w:p>
    <w:p w:rsidR="002C3BF3" w:rsidRPr="001F12A6" w:rsidRDefault="002C3BF3" w:rsidP="00C620CF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r w:rsidRPr="001F12A6">
        <w:rPr>
          <w:rStyle w:val="blk"/>
          <w:b/>
          <w:sz w:val="28"/>
          <w:szCs w:val="28"/>
        </w:rPr>
        <w:t>1.4.</w:t>
      </w:r>
      <w:r w:rsidRPr="001F12A6">
        <w:rPr>
          <w:rStyle w:val="blk"/>
          <w:sz w:val="28"/>
          <w:szCs w:val="28"/>
        </w:rPr>
        <w:t xml:space="preserve"> Часть 3 статьи 23 Положения изложить в следующей редакции:</w:t>
      </w:r>
    </w:p>
    <w:p w:rsidR="002C3BF3" w:rsidRPr="001F12A6" w:rsidRDefault="002C3BF3" w:rsidP="002C3BF3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1F12A6">
        <w:rPr>
          <w:rStyle w:val="blk"/>
          <w:sz w:val="28"/>
          <w:szCs w:val="28"/>
        </w:rPr>
        <w:t>«3.Взыскания, предусмотренные </w:t>
      </w:r>
      <w:hyperlink r:id="rId15" w:anchor="dst100289" w:history="1">
        <w:r w:rsidRPr="001F12A6">
          <w:rPr>
            <w:rStyle w:val="a7"/>
            <w:color w:val="auto"/>
            <w:sz w:val="28"/>
            <w:szCs w:val="28"/>
            <w:u w:val="none"/>
          </w:rPr>
          <w:t>статьями 14.1</w:t>
        </w:r>
      </w:hyperlink>
      <w:r w:rsidRPr="001F12A6">
        <w:rPr>
          <w:rStyle w:val="blk"/>
          <w:sz w:val="28"/>
          <w:szCs w:val="28"/>
        </w:rPr>
        <w:t>, </w:t>
      </w:r>
      <w:hyperlink r:id="rId16" w:anchor="dst100127" w:history="1">
        <w:r w:rsidRPr="001F12A6">
          <w:rPr>
            <w:rStyle w:val="a7"/>
            <w:color w:val="auto"/>
            <w:sz w:val="28"/>
            <w:szCs w:val="28"/>
            <w:u w:val="none"/>
          </w:rPr>
          <w:t>15</w:t>
        </w:r>
      </w:hyperlink>
      <w:r w:rsidRPr="001F12A6">
        <w:rPr>
          <w:rStyle w:val="blk"/>
          <w:sz w:val="28"/>
          <w:szCs w:val="28"/>
        </w:rPr>
        <w:t> и </w:t>
      </w:r>
      <w:hyperlink r:id="rId17" w:anchor="dst100221" w:history="1">
        <w:r w:rsidRPr="001F12A6">
          <w:rPr>
            <w:rStyle w:val="a7"/>
            <w:color w:val="auto"/>
            <w:sz w:val="28"/>
            <w:szCs w:val="28"/>
            <w:u w:val="none"/>
          </w:rPr>
          <w:t>27</w:t>
        </w:r>
      </w:hyperlink>
      <w:r w:rsidRPr="001F12A6">
        <w:rPr>
          <w:rStyle w:val="blk"/>
          <w:sz w:val="28"/>
          <w:szCs w:val="28"/>
        </w:rPr>
        <w:t> настоящего Федерального закона,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2C3BF3" w:rsidRPr="001F12A6" w:rsidRDefault="002C3BF3" w:rsidP="002C3BF3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1" w:name="dst34"/>
      <w:bookmarkEnd w:id="11"/>
      <w:r w:rsidRPr="001F12A6">
        <w:rPr>
          <w:rStyle w:val="blk"/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2C3BF3" w:rsidRPr="001F12A6" w:rsidRDefault="002C3BF3" w:rsidP="002C3BF3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2" w:name="dst35"/>
      <w:bookmarkEnd w:id="12"/>
      <w:r w:rsidRPr="001F12A6">
        <w:rPr>
          <w:rStyle w:val="blk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2C3BF3" w:rsidRPr="001F12A6" w:rsidRDefault="002C3BF3" w:rsidP="002C3BF3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3" w:name="dst102"/>
      <w:bookmarkEnd w:id="13"/>
      <w:r w:rsidRPr="001F12A6">
        <w:rPr>
          <w:rStyle w:val="blk"/>
          <w:sz w:val="28"/>
          <w:szCs w:val="28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2C3BF3" w:rsidRPr="001F12A6" w:rsidRDefault="002C3BF3" w:rsidP="002C3BF3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4" w:name="dst36"/>
      <w:bookmarkEnd w:id="14"/>
      <w:r w:rsidRPr="001F12A6">
        <w:rPr>
          <w:rStyle w:val="blk"/>
          <w:sz w:val="28"/>
          <w:szCs w:val="28"/>
        </w:rPr>
        <w:t>3) объяснений муниципального служащего;</w:t>
      </w:r>
    </w:p>
    <w:p w:rsidR="002C3BF3" w:rsidRPr="001F12A6" w:rsidRDefault="002C3BF3" w:rsidP="002C3BF3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5" w:name="dst37"/>
      <w:bookmarkEnd w:id="15"/>
      <w:r w:rsidRPr="001F12A6">
        <w:rPr>
          <w:rStyle w:val="blk"/>
          <w:sz w:val="28"/>
          <w:szCs w:val="28"/>
        </w:rPr>
        <w:t>4) иных материалов.»;</w:t>
      </w:r>
    </w:p>
    <w:p w:rsidR="002C3BF3" w:rsidRPr="001F12A6" w:rsidRDefault="001F12A6" w:rsidP="00C620C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4E2292">
        <w:rPr>
          <w:b/>
          <w:sz w:val="28"/>
          <w:szCs w:val="28"/>
        </w:rPr>
        <w:t>1.5.</w:t>
      </w:r>
      <w:r w:rsidRPr="001F12A6">
        <w:rPr>
          <w:sz w:val="28"/>
          <w:szCs w:val="28"/>
        </w:rPr>
        <w:t xml:space="preserve"> Статью 23 Положения дополнить </w:t>
      </w:r>
      <w:proofErr w:type="gramStart"/>
      <w:r w:rsidRPr="001F12A6">
        <w:rPr>
          <w:sz w:val="28"/>
          <w:szCs w:val="28"/>
        </w:rPr>
        <w:t>частями  4</w:t>
      </w:r>
      <w:proofErr w:type="gramEnd"/>
      <w:r w:rsidRPr="001F12A6">
        <w:rPr>
          <w:sz w:val="28"/>
          <w:szCs w:val="28"/>
        </w:rPr>
        <w:t>-6 следующего содержания:</w:t>
      </w:r>
    </w:p>
    <w:p w:rsidR="001F12A6" w:rsidRPr="001F12A6" w:rsidRDefault="001F12A6" w:rsidP="001F12A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1F12A6">
        <w:rPr>
          <w:rStyle w:val="blk"/>
          <w:sz w:val="28"/>
          <w:szCs w:val="28"/>
        </w:rPr>
        <w:t>«4. При применении взысканий, предусмотренных </w:t>
      </w:r>
      <w:hyperlink r:id="rId18" w:anchor="dst100289" w:history="1">
        <w:r w:rsidRPr="001F12A6">
          <w:rPr>
            <w:rStyle w:val="a7"/>
            <w:color w:val="auto"/>
            <w:sz w:val="28"/>
            <w:szCs w:val="28"/>
            <w:u w:val="none"/>
          </w:rPr>
          <w:t>статьями 14.1</w:t>
        </w:r>
      </w:hyperlink>
      <w:r w:rsidRPr="001F12A6">
        <w:rPr>
          <w:rStyle w:val="blk"/>
          <w:sz w:val="28"/>
          <w:szCs w:val="28"/>
        </w:rPr>
        <w:t>, </w:t>
      </w:r>
      <w:hyperlink r:id="rId19" w:anchor="dst100127" w:history="1">
        <w:r w:rsidRPr="001F12A6">
          <w:rPr>
            <w:rStyle w:val="a7"/>
            <w:color w:val="auto"/>
            <w:sz w:val="28"/>
            <w:szCs w:val="28"/>
            <w:u w:val="none"/>
          </w:rPr>
          <w:t>15</w:t>
        </w:r>
      </w:hyperlink>
      <w:r w:rsidRPr="001F12A6">
        <w:rPr>
          <w:rStyle w:val="blk"/>
          <w:sz w:val="28"/>
          <w:szCs w:val="28"/>
        </w:rPr>
        <w:t> и </w:t>
      </w:r>
      <w:hyperlink r:id="rId20" w:anchor="dst100221" w:history="1">
        <w:r w:rsidRPr="001F12A6">
          <w:rPr>
            <w:rStyle w:val="a7"/>
            <w:color w:val="auto"/>
            <w:sz w:val="28"/>
            <w:szCs w:val="28"/>
            <w:u w:val="none"/>
          </w:rPr>
          <w:t>27</w:t>
        </w:r>
      </w:hyperlink>
      <w:r w:rsidRPr="001F12A6">
        <w:rPr>
          <w:rStyle w:val="blk"/>
          <w:sz w:val="28"/>
          <w:szCs w:val="28"/>
        </w:rPr>
        <w:t> Федерального закона</w:t>
      </w:r>
      <w:r>
        <w:rPr>
          <w:rStyle w:val="blk"/>
          <w:sz w:val="28"/>
          <w:szCs w:val="28"/>
        </w:rPr>
        <w:t xml:space="preserve"> от 2 марта 2007 года </w:t>
      </w:r>
      <w:r w:rsidRPr="001F12A6">
        <w:rPr>
          <w:rStyle w:val="blk"/>
          <w:sz w:val="28"/>
          <w:szCs w:val="28"/>
        </w:rPr>
        <w:t xml:space="preserve"> № 25-ФЗ</w:t>
      </w:r>
      <w:r>
        <w:rPr>
          <w:rStyle w:val="blk"/>
          <w:sz w:val="28"/>
          <w:szCs w:val="28"/>
        </w:rPr>
        <w:t xml:space="preserve"> «О муниципальной службе в Российской Федерации» (далее – Федеральный </w:t>
      </w:r>
      <w:r>
        <w:rPr>
          <w:rStyle w:val="blk"/>
          <w:sz w:val="28"/>
          <w:szCs w:val="28"/>
        </w:rPr>
        <w:lastRenderedPageBreak/>
        <w:t>закон № 25-ФЗ)</w:t>
      </w:r>
      <w:r w:rsidRPr="001F12A6">
        <w:rPr>
          <w:rStyle w:val="blk"/>
          <w:sz w:val="28"/>
          <w:szCs w:val="28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1F12A6" w:rsidRPr="001F12A6" w:rsidRDefault="001F12A6" w:rsidP="001F12A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6" w:name="dst39"/>
      <w:bookmarkEnd w:id="16"/>
      <w:r w:rsidRPr="001F12A6">
        <w:rPr>
          <w:rStyle w:val="blk"/>
          <w:sz w:val="28"/>
          <w:szCs w:val="28"/>
        </w:rPr>
        <w:t>5.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 </w:t>
      </w:r>
      <w:hyperlink r:id="rId21" w:anchor="dst31" w:history="1">
        <w:r w:rsidRPr="004E2292">
          <w:rPr>
            <w:rStyle w:val="a7"/>
            <w:color w:val="auto"/>
            <w:sz w:val="28"/>
            <w:szCs w:val="28"/>
            <w:u w:val="none"/>
          </w:rPr>
          <w:t>часть 1</w:t>
        </w:r>
      </w:hyperlink>
      <w:r w:rsidRPr="001F12A6">
        <w:rPr>
          <w:rStyle w:val="blk"/>
          <w:sz w:val="28"/>
          <w:szCs w:val="28"/>
        </w:rPr>
        <w:t> или </w:t>
      </w:r>
      <w:hyperlink r:id="rId22" w:anchor="dst32" w:history="1">
        <w:r w:rsidRPr="004E2292">
          <w:rPr>
            <w:rStyle w:val="a7"/>
            <w:color w:val="auto"/>
            <w:sz w:val="28"/>
            <w:szCs w:val="28"/>
            <w:u w:val="none"/>
          </w:rPr>
          <w:t>2</w:t>
        </w:r>
      </w:hyperlink>
      <w:r w:rsidRPr="001F12A6">
        <w:rPr>
          <w:rStyle w:val="blk"/>
          <w:sz w:val="28"/>
          <w:szCs w:val="28"/>
        </w:rPr>
        <w:t> настоящей статьи.</w:t>
      </w:r>
    </w:p>
    <w:p w:rsidR="001F12A6" w:rsidRPr="001F12A6" w:rsidRDefault="001F12A6" w:rsidP="001F12A6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7" w:name="dst40"/>
      <w:bookmarkEnd w:id="17"/>
      <w:r w:rsidRPr="001F12A6">
        <w:rPr>
          <w:rStyle w:val="blk"/>
          <w:sz w:val="28"/>
          <w:szCs w:val="28"/>
        </w:rPr>
        <w:t>6. Взыскания, предусмотренные </w:t>
      </w:r>
      <w:hyperlink r:id="rId23" w:anchor="dst100289" w:history="1">
        <w:r w:rsidRPr="004E2292">
          <w:rPr>
            <w:rStyle w:val="a7"/>
            <w:color w:val="auto"/>
            <w:sz w:val="28"/>
            <w:szCs w:val="28"/>
            <w:u w:val="none"/>
          </w:rPr>
          <w:t>статьями 14.1</w:t>
        </w:r>
      </w:hyperlink>
      <w:r w:rsidRPr="001F12A6">
        <w:rPr>
          <w:rStyle w:val="blk"/>
          <w:sz w:val="28"/>
          <w:szCs w:val="28"/>
        </w:rPr>
        <w:t>, </w:t>
      </w:r>
      <w:hyperlink r:id="rId24" w:anchor="dst100127" w:history="1">
        <w:r w:rsidRPr="004E2292">
          <w:rPr>
            <w:rStyle w:val="a7"/>
            <w:color w:val="auto"/>
            <w:sz w:val="28"/>
            <w:szCs w:val="28"/>
            <w:u w:val="none"/>
          </w:rPr>
          <w:t>15</w:t>
        </w:r>
      </w:hyperlink>
      <w:r w:rsidRPr="004E2292">
        <w:rPr>
          <w:rStyle w:val="blk"/>
          <w:sz w:val="28"/>
          <w:szCs w:val="28"/>
        </w:rPr>
        <w:t> и </w:t>
      </w:r>
      <w:hyperlink r:id="rId25" w:anchor="dst100221" w:history="1">
        <w:r w:rsidRPr="004E2292">
          <w:rPr>
            <w:rStyle w:val="a7"/>
            <w:color w:val="auto"/>
            <w:sz w:val="28"/>
            <w:szCs w:val="28"/>
            <w:u w:val="none"/>
          </w:rPr>
          <w:t>27</w:t>
        </w:r>
      </w:hyperlink>
      <w:r w:rsidRPr="001F12A6">
        <w:rPr>
          <w:rStyle w:val="blk"/>
          <w:sz w:val="28"/>
          <w:szCs w:val="28"/>
        </w:rPr>
        <w:t> </w:t>
      </w:r>
      <w:r w:rsidR="004E2292">
        <w:rPr>
          <w:rStyle w:val="blk"/>
          <w:sz w:val="28"/>
          <w:szCs w:val="28"/>
        </w:rPr>
        <w:t>Федерального закона № 25-ФЗ</w:t>
      </w:r>
      <w:r w:rsidRPr="001F12A6">
        <w:rPr>
          <w:rStyle w:val="blk"/>
          <w:sz w:val="28"/>
          <w:szCs w:val="28"/>
        </w:rPr>
        <w:t>, применяются в порядке и сроки, которые установлены  Федеральным законом</w:t>
      </w:r>
      <w:r w:rsidR="004E2292">
        <w:rPr>
          <w:rStyle w:val="blk"/>
          <w:sz w:val="28"/>
          <w:szCs w:val="28"/>
        </w:rPr>
        <w:t xml:space="preserve"> № 25-ФЗ</w:t>
      </w:r>
      <w:r w:rsidRPr="001F12A6">
        <w:rPr>
          <w:rStyle w:val="blk"/>
          <w:sz w:val="28"/>
          <w:szCs w:val="28"/>
        </w:rPr>
        <w:t xml:space="preserve">, нормативными правовыми актами </w:t>
      </w:r>
      <w:r w:rsidR="004E2292">
        <w:rPr>
          <w:rStyle w:val="blk"/>
          <w:sz w:val="28"/>
          <w:szCs w:val="28"/>
        </w:rPr>
        <w:t>Республики Марий Эл</w:t>
      </w:r>
      <w:r w:rsidRPr="001F12A6">
        <w:rPr>
          <w:rStyle w:val="blk"/>
          <w:sz w:val="28"/>
          <w:szCs w:val="28"/>
        </w:rPr>
        <w:t>и (или) муниципальными нормативными правовыми актами.</w:t>
      </w:r>
    </w:p>
    <w:p w:rsidR="009E7C58" w:rsidRDefault="001F12A6" w:rsidP="009E7C58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bookmarkStart w:id="18" w:name="dst97"/>
      <w:bookmarkEnd w:id="18"/>
      <w:r w:rsidRPr="001F12A6">
        <w:rPr>
          <w:rStyle w:val="blk"/>
          <w:sz w:val="28"/>
          <w:szCs w:val="28"/>
        </w:rPr>
        <w:t>7.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 </w:t>
      </w:r>
      <w:hyperlink r:id="rId26" w:anchor="dst184" w:history="1">
        <w:r w:rsidRPr="004E2292">
          <w:rPr>
            <w:rStyle w:val="a7"/>
            <w:color w:val="auto"/>
            <w:sz w:val="28"/>
            <w:szCs w:val="28"/>
            <w:u w:val="none"/>
          </w:rPr>
          <w:t>статьей 15</w:t>
        </w:r>
      </w:hyperlink>
      <w:r w:rsidRPr="001F12A6">
        <w:rPr>
          <w:rStyle w:val="blk"/>
          <w:sz w:val="28"/>
          <w:szCs w:val="28"/>
        </w:rPr>
        <w:t> Федерального закона от 25 декабря 2008 года N 273-ФЗ "О противодействии коррупции".</w:t>
      </w:r>
      <w:r w:rsidR="004E2292">
        <w:rPr>
          <w:rStyle w:val="blk"/>
          <w:sz w:val="28"/>
          <w:szCs w:val="28"/>
        </w:rPr>
        <w:t>»;</w:t>
      </w:r>
    </w:p>
    <w:p w:rsidR="00CB7C17" w:rsidRPr="003463A8" w:rsidRDefault="009E7C58" w:rsidP="009E7C58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</w:t>
      </w:r>
      <w:bookmarkStart w:id="19" w:name="_GoBack"/>
      <w:bookmarkEnd w:id="19"/>
      <w:r w:rsidR="00CB7C17" w:rsidRPr="003463A8">
        <w:rPr>
          <w:sz w:val="28"/>
          <w:szCs w:val="28"/>
        </w:rPr>
        <w:t>2.Настоящее решение подлежит обнародованию.</w:t>
      </w:r>
    </w:p>
    <w:p w:rsidR="00CB7C17" w:rsidRPr="003463A8" w:rsidRDefault="00CB7C17" w:rsidP="003C4DCC">
      <w:pPr>
        <w:ind w:firstLine="360"/>
        <w:jc w:val="both"/>
        <w:rPr>
          <w:sz w:val="28"/>
          <w:szCs w:val="28"/>
        </w:rPr>
      </w:pPr>
      <w:r w:rsidRPr="003463A8">
        <w:rPr>
          <w:sz w:val="28"/>
          <w:szCs w:val="28"/>
        </w:rPr>
        <w:t>3.Решение вступает в силу после</w:t>
      </w:r>
      <w:r w:rsidR="003463A8" w:rsidRPr="003463A8">
        <w:rPr>
          <w:sz w:val="28"/>
          <w:szCs w:val="28"/>
        </w:rPr>
        <w:t xml:space="preserve"> его официального обнародования</w:t>
      </w:r>
      <w:r w:rsidR="00D920B3">
        <w:rPr>
          <w:sz w:val="28"/>
          <w:szCs w:val="28"/>
        </w:rPr>
        <w:t>.</w:t>
      </w:r>
    </w:p>
    <w:p w:rsidR="003C4DCC" w:rsidRDefault="003C4DCC" w:rsidP="00CB7C17">
      <w:pPr>
        <w:rPr>
          <w:sz w:val="28"/>
          <w:szCs w:val="28"/>
        </w:rPr>
      </w:pPr>
    </w:p>
    <w:p w:rsidR="00CB7C17" w:rsidRPr="003463A8" w:rsidRDefault="00CB7C17" w:rsidP="00CB7C17">
      <w:pPr>
        <w:rPr>
          <w:sz w:val="28"/>
          <w:szCs w:val="28"/>
        </w:rPr>
      </w:pPr>
      <w:r w:rsidRPr="003463A8">
        <w:rPr>
          <w:sz w:val="28"/>
          <w:szCs w:val="28"/>
        </w:rPr>
        <w:t>Глава муниципального образования</w:t>
      </w:r>
    </w:p>
    <w:p w:rsidR="00CB7C17" w:rsidRPr="003463A8" w:rsidRDefault="00CB7C17" w:rsidP="00CB7C17">
      <w:pPr>
        <w:rPr>
          <w:sz w:val="28"/>
          <w:szCs w:val="28"/>
        </w:rPr>
      </w:pPr>
      <w:r w:rsidRPr="003463A8">
        <w:rPr>
          <w:sz w:val="28"/>
          <w:szCs w:val="28"/>
        </w:rPr>
        <w:t>«Шалинское сельское поселение»,</w:t>
      </w:r>
    </w:p>
    <w:p w:rsidR="004F797C" w:rsidRPr="003463A8" w:rsidRDefault="00CB7C17">
      <w:pPr>
        <w:rPr>
          <w:sz w:val="28"/>
          <w:szCs w:val="28"/>
        </w:rPr>
      </w:pPr>
      <w:r w:rsidRPr="003463A8">
        <w:rPr>
          <w:sz w:val="28"/>
          <w:szCs w:val="28"/>
        </w:rPr>
        <w:t>председатель Собра</w:t>
      </w:r>
      <w:r w:rsidR="003463A8">
        <w:rPr>
          <w:sz w:val="28"/>
          <w:szCs w:val="28"/>
        </w:rPr>
        <w:t xml:space="preserve">ния депутатов   </w:t>
      </w:r>
      <w:r w:rsidRPr="003463A8">
        <w:rPr>
          <w:sz w:val="28"/>
          <w:szCs w:val="28"/>
        </w:rPr>
        <w:t xml:space="preserve">                          </w:t>
      </w:r>
      <w:r w:rsidR="00BC2FC7" w:rsidRPr="003463A8">
        <w:rPr>
          <w:sz w:val="28"/>
          <w:szCs w:val="28"/>
        </w:rPr>
        <w:t xml:space="preserve">                       </w:t>
      </w:r>
      <w:r w:rsidRPr="003463A8">
        <w:rPr>
          <w:sz w:val="28"/>
          <w:szCs w:val="28"/>
        </w:rPr>
        <w:t xml:space="preserve">   </w:t>
      </w:r>
      <w:proofErr w:type="spellStart"/>
      <w:r w:rsidRPr="003463A8">
        <w:rPr>
          <w:sz w:val="28"/>
          <w:szCs w:val="28"/>
        </w:rPr>
        <w:t>Т.Бушкова</w:t>
      </w:r>
      <w:proofErr w:type="spellEnd"/>
    </w:p>
    <w:sectPr w:rsidR="004F797C" w:rsidRPr="003463A8" w:rsidSect="003463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19A0"/>
    <w:multiLevelType w:val="multilevel"/>
    <w:tmpl w:val="1F14B5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17"/>
    <w:rsid w:val="00125B21"/>
    <w:rsid w:val="001F12A6"/>
    <w:rsid w:val="002075E7"/>
    <w:rsid w:val="00285655"/>
    <w:rsid w:val="002C3BF3"/>
    <w:rsid w:val="00345261"/>
    <w:rsid w:val="003463A8"/>
    <w:rsid w:val="003C4DCC"/>
    <w:rsid w:val="004E2292"/>
    <w:rsid w:val="004F797C"/>
    <w:rsid w:val="00574674"/>
    <w:rsid w:val="00681FC5"/>
    <w:rsid w:val="007636ED"/>
    <w:rsid w:val="007A38FE"/>
    <w:rsid w:val="00943C86"/>
    <w:rsid w:val="009E7C58"/>
    <w:rsid w:val="00A15B1D"/>
    <w:rsid w:val="00A87B52"/>
    <w:rsid w:val="00AA7975"/>
    <w:rsid w:val="00B62F17"/>
    <w:rsid w:val="00BC2FC7"/>
    <w:rsid w:val="00C620CF"/>
    <w:rsid w:val="00CB7C17"/>
    <w:rsid w:val="00D920B3"/>
    <w:rsid w:val="00DE2081"/>
    <w:rsid w:val="00DE5507"/>
    <w:rsid w:val="00E611B3"/>
    <w:rsid w:val="00EC11BB"/>
    <w:rsid w:val="00F6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9A678-9B8C-4BEA-82A3-54592091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17"/>
    <w:pPr>
      <w:ind w:left="720"/>
      <w:contextualSpacing/>
    </w:pPr>
  </w:style>
  <w:style w:type="paragraph" w:styleId="a4">
    <w:name w:val="No Spacing"/>
    <w:qFormat/>
    <w:rsid w:val="00CB7C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B7C1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7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B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BC2FC7"/>
  </w:style>
  <w:style w:type="character" w:styleId="a7">
    <w:name w:val="Hyperlink"/>
    <w:basedOn w:val="a0"/>
    <w:uiPriority w:val="99"/>
    <w:unhideWhenUsed/>
    <w:rsid w:val="00BC2FC7"/>
    <w:rPr>
      <w:color w:val="0000FF"/>
      <w:u w:val="single"/>
    </w:rPr>
  </w:style>
  <w:style w:type="paragraph" w:customStyle="1" w:styleId="a8">
    <w:name w:val="Информация об изменениях документа"/>
    <w:basedOn w:val="a"/>
    <w:next w:val="a"/>
    <w:rsid w:val="00B62F1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1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0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0135/5d02242ebd04c398d2acf7c53dbc79659b85e8f3/" TargetMode="External"/><Relationship Id="rId13" Type="http://schemas.openxmlformats.org/officeDocument/2006/relationships/hyperlink" Target="http://www.consultant.ru/document/cons_doc_LAW_299547/" TargetMode="External"/><Relationship Id="rId18" Type="http://schemas.openxmlformats.org/officeDocument/2006/relationships/hyperlink" Target="http://www.consultant.ru/document/cons_doc_LAW_310137/f3572bc102ecafff099e62d75e8bee5da8233030/" TargetMode="External"/><Relationship Id="rId26" Type="http://schemas.openxmlformats.org/officeDocument/2006/relationships/hyperlink" Target="http://www.consultant.ru/document/cons_doc_LAW_310135/6ed1ab95bddfd986dcb541b17db48da72b4f511b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10137/c37f718e43ff34fba649c5e20915741f5dbdd0b5/" TargetMode="External"/><Relationship Id="rId7" Type="http://schemas.openxmlformats.org/officeDocument/2006/relationships/hyperlink" Target="http://www.consultant.ru/document/cons_doc_LAW_310135/5d02242ebd04c398d2acf7c53dbc79659b85e8f3/" TargetMode="External"/><Relationship Id="rId12" Type="http://schemas.openxmlformats.org/officeDocument/2006/relationships/hyperlink" Target="http://www.consultant.ru/document/cons_doc_LAW_310137/24c76fc8ec7caf441d3673e740474c825f4ca53e/" TargetMode="External"/><Relationship Id="rId17" Type="http://schemas.openxmlformats.org/officeDocument/2006/relationships/hyperlink" Target="http://www.consultant.ru/document/cons_doc_LAW_310137/6d44ca9e5515951bb7ef1e7c7f695637817a3e61/" TargetMode="External"/><Relationship Id="rId25" Type="http://schemas.openxmlformats.org/officeDocument/2006/relationships/hyperlink" Target="http://www.consultant.ru/document/cons_doc_LAW_310137/6d44ca9e5515951bb7ef1e7c7f695637817a3e61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10137/24c76fc8ec7caf441d3673e740474c825f4ca53e/" TargetMode="External"/><Relationship Id="rId20" Type="http://schemas.openxmlformats.org/officeDocument/2006/relationships/hyperlink" Target="http://www.consultant.ru/document/cons_doc_LAW_310137/6d44ca9e5515951bb7ef1e7c7f695637817a3e61/" TargetMode="External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87457/" TargetMode="External"/><Relationship Id="rId11" Type="http://schemas.openxmlformats.org/officeDocument/2006/relationships/hyperlink" Target="http://www.consultant.ru/document/cons_doc_LAW_310137/24c76fc8ec7caf441d3673e740474c825f4ca53e/" TargetMode="External"/><Relationship Id="rId24" Type="http://schemas.openxmlformats.org/officeDocument/2006/relationships/hyperlink" Target="http://www.consultant.ru/document/cons_doc_LAW_310137/24c76fc8ec7caf441d3673e740474c825f4ca53e/" TargetMode="External"/><Relationship Id="rId32" Type="http://schemas.openxmlformats.org/officeDocument/2006/relationships/customXml" Target="../customXml/item4.xml"/><Relationship Id="rId5" Type="http://schemas.openxmlformats.org/officeDocument/2006/relationships/image" Target="media/image1.jpeg"/><Relationship Id="rId15" Type="http://schemas.openxmlformats.org/officeDocument/2006/relationships/hyperlink" Target="http://www.consultant.ru/document/cons_doc_LAW_310137/f3572bc102ecafff099e62d75e8bee5da8233030/" TargetMode="External"/><Relationship Id="rId23" Type="http://schemas.openxmlformats.org/officeDocument/2006/relationships/hyperlink" Target="http://www.consultant.ru/document/cons_doc_LAW_310137/f3572bc102ecafff099e62d75e8bee5da8233030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294690/f27c4055b32902047f8d6132390376c97bc17871/" TargetMode="External"/><Relationship Id="rId19" Type="http://schemas.openxmlformats.org/officeDocument/2006/relationships/hyperlink" Target="http://www.consultant.ru/document/cons_doc_LAW_310137/24c76fc8ec7caf441d3673e740474c825f4ca53e/" TargetMode="External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0135/5d02242ebd04c398d2acf7c53dbc79659b85e8f3/" TargetMode="External"/><Relationship Id="rId14" Type="http://schemas.openxmlformats.org/officeDocument/2006/relationships/hyperlink" Target="http://www.consultant.ru/document/cons_doc_LAW_210046/" TargetMode="External"/><Relationship Id="rId22" Type="http://schemas.openxmlformats.org/officeDocument/2006/relationships/hyperlink" Target="http://www.consultant.ru/document/cons_doc_LAW_310137/c37f718e43ff34fba649c5e20915741f5dbdd0b5/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Положение о муниципальной службе в
муниципальном образовании «Шалинское сельское поселение»"
</_x041e__x043f__x0438__x0441__x0430__x043d__x0438__x0435_>
    <_x0414__x0430__x0442__x0430__x0020__x0434__x043e__x043a__x0443__x043c__x0435__x043d__x0442__x0430_ xmlns="c104c5d1-de03-4ea5-8a25-badb319bdeff">2019-01-23T21:00:00+00:00</_x0414__x0430__x0442__x0430__x0020__x0434__x043e__x043a__x0443__x043c__x0435__x043d__x0442__x0430_>
    <_x041f__x0430__x043f__x043a__x0430_ xmlns="c104c5d1-de03-4ea5-8a25-badb319bdeff">2019</_x041f__x0430__x043f__x043a__x0430_>
    <_dlc_DocId xmlns="57504d04-691e-4fc4-8f09-4f19fdbe90f6">XXJ7TYMEEKJ2-5419-25</_dlc_DocId>
    <_dlc_DocIdUrl xmlns="57504d04-691e-4fc4-8f09-4f19fdbe90f6">
      <Url>https://vip.gov.mari.ru/morki/shali/_layouts/DocIdRedir.aspx?ID=XXJ7TYMEEKJ2-5419-25</Url>
      <Description>XXJ7TYMEEKJ2-5419-25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57A0F06146544B9590B3F177078C91" ma:contentTypeVersion="3" ma:contentTypeDescription="Создание документа." ma:contentTypeScope="" ma:versionID="4bc0e80abe7a95effcb2fb721038a2c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104c5d1-de03-4ea5-8a25-badb319bdeff" targetNamespace="http://schemas.microsoft.com/office/2006/metadata/properties" ma:root="true" ma:fieldsID="e7cdafbcc8da23af5d43db2c1e659170" ns2:_="" ns3:_="" ns4:_="">
    <xsd:import namespace="57504d04-691e-4fc4-8f09-4f19fdbe90f6"/>
    <xsd:import namespace="6d7c22ec-c6a4-4777-88aa-bc3c76ac660e"/>
    <xsd:import namespace="c104c5d1-de03-4ea5-8a25-badb319bde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4c5d1-de03-4ea5-8a25-badb319bdef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9E30241-6398-4278-99A7-1D3F29E095F5}"/>
</file>

<file path=customXml/itemProps2.xml><?xml version="1.0" encoding="utf-8"?>
<ds:datastoreItem xmlns:ds="http://schemas.openxmlformats.org/officeDocument/2006/customXml" ds:itemID="{86631960-7282-46AC-A5E8-8AA43544AB40}"/>
</file>

<file path=customXml/itemProps3.xml><?xml version="1.0" encoding="utf-8"?>
<ds:datastoreItem xmlns:ds="http://schemas.openxmlformats.org/officeDocument/2006/customXml" ds:itemID="{2F3AE628-DCAF-475C-BD0B-96028A7DD0D9}"/>
</file>

<file path=customXml/itemProps4.xml><?xml version="1.0" encoding="utf-8"?>
<ds:datastoreItem xmlns:ds="http://schemas.openxmlformats.org/officeDocument/2006/customXml" ds:itemID="{68D1FFBF-73A8-44DF-BE10-F4B7F19DEB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</dc:title>
  <dc:subject/>
  <dc:creator>User</dc:creator>
  <cp:keywords/>
  <dc:description/>
  <cp:lastModifiedBy>User</cp:lastModifiedBy>
  <cp:revision>13</cp:revision>
  <cp:lastPrinted>2018-11-16T06:43:00Z</cp:lastPrinted>
  <dcterms:created xsi:type="dcterms:W3CDTF">2017-09-25T07:19:00Z</dcterms:created>
  <dcterms:modified xsi:type="dcterms:W3CDTF">2019-01-23T11:45:00Z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0x0101002557A0F06146544B9590B3F177078C91</vt:lpwstr>
  </property>
  <property fmtid="{D5CDD505-2E9C-101B-9397-08002B2CF9AE}" pid="3" name="_dlc_DocIdItemGuid">
    <vt:lpwstr>53090ddb-539f-4b2f-bdca-e799ffef0135</vt:lpwstr>
  </property>
</Properties>
</file>