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>РОССИЙСКИЙ ФЕДЕРАЦИЙ                 РОССИЙСКАЯ ФЕДЕРАЦИЯ</w:t>
      </w: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r w:rsidRPr="003563F9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r w:rsidRPr="003563F9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СЕЛЬСКАЯ                                                                                                   </w:t>
      </w: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63F9" w:rsidRPr="003563F9" w:rsidRDefault="003563F9" w:rsidP="003563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3563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563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63F9" w:rsidRPr="003563F9" w:rsidRDefault="003563F9" w:rsidP="003563F9">
      <w:pPr>
        <w:pStyle w:val="a6"/>
        <w:rPr>
          <w:rFonts w:ascii="Times New Roman" w:hAnsi="Times New Roman"/>
          <w:sz w:val="28"/>
          <w:szCs w:val="28"/>
        </w:rPr>
      </w:pPr>
      <w:r w:rsidRPr="003563F9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3563F9" w:rsidRPr="003563F9" w:rsidRDefault="003563F9" w:rsidP="003563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63F9" w:rsidRPr="003563F9" w:rsidRDefault="003563F9" w:rsidP="003563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>от «</w:t>
      </w:r>
      <w:r w:rsidR="00C07757">
        <w:rPr>
          <w:rFonts w:ascii="Times New Roman" w:hAnsi="Times New Roman" w:cs="Times New Roman"/>
          <w:b/>
          <w:sz w:val="28"/>
          <w:szCs w:val="28"/>
        </w:rPr>
        <w:t>31</w:t>
      </w:r>
      <w:r w:rsidRPr="003563F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07757">
        <w:rPr>
          <w:rFonts w:ascii="Times New Roman" w:hAnsi="Times New Roman" w:cs="Times New Roman"/>
          <w:b/>
          <w:sz w:val="28"/>
          <w:szCs w:val="28"/>
        </w:rPr>
        <w:t>июля</w:t>
      </w:r>
      <w:r w:rsidRPr="003563F9">
        <w:rPr>
          <w:rFonts w:ascii="Times New Roman" w:hAnsi="Times New Roman" w:cs="Times New Roman"/>
          <w:b/>
          <w:sz w:val="28"/>
          <w:szCs w:val="28"/>
        </w:rPr>
        <w:t xml:space="preserve"> 2020 года № </w:t>
      </w:r>
      <w:r w:rsidR="00C07757">
        <w:rPr>
          <w:rFonts w:ascii="Times New Roman" w:hAnsi="Times New Roman" w:cs="Times New Roman"/>
          <w:b/>
          <w:sz w:val="28"/>
          <w:szCs w:val="28"/>
        </w:rPr>
        <w:t>51</w:t>
      </w:r>
      <w:bookmarkStart w:id="0" w:name="_GoBack"/>
      <w:bookmarkEnd w:id="0"/>
    </w:p>
    <w:p w:rsidR="00F7008D" w:rsidRPr="003563F9" w:rsidRDefault="00F7008D" w:rsidP="00F7008D">
      <w:pPr>
        <w:rPr>
          <w:rFonts w:ascii="Times New Roman" w:hAnsi="Times New Roman" w:cs="Times New Roman"/>
          <w:b/>
          <w:sz w:val="28"/>
          <w:szCs w:val="28"/>
        </w:rPr>
      </w:pPr>
    </w:p>
    <w:p w:rsidR="00F7008D" w:rsidRPr="003563F9" w:rsidRDefault="00F7008D" w:rsidP="00305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F9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</w:t>
      </w:r>
    </w:p>
    <w:p w:rsidR="00F7008D" w:rsidRPr="00F7008D" w:rsidRDefault="00F7008D" w:rsidP="00F7008D">
      <w:pPr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22" w:rsidRPr="003563F9" w:rsidRDefault="00305322" w:rsidP="00F70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 № 210-ФЗ «Об организации предоставления </w:t>
      </w:r>
      <w:proofErr w:type="gramStart"/>
      <w:r w:rsidR="00F7008D" w:rsidRPr="00F7008D">
        <w:rPr>
          <w:rFonts w:ascii="Times New Roman" w:hAnsi="Times New Roman" w:cs="Times New Roman"/>
          <w:sz w:val="28"/>
          <w:szCs w:val="28"/>
        </w:rPr>
        <w:t>государственных  и</w:t>
      </w:r>
      <w:proofErr w:type="gramEnd"/>
      <w:r w:rsidR="00F7008D" w:rsidRPr="00F7008D">
        <w:rPr>
          <w:rFonts w:ascii="Times New Roman" w:hAnsi="Times New Roman" w:cs="Times New Roman"/>
          <w:sz w:val="28"/>
          <w:szCs w:val="28"/>
        </w:rPr>
        <w:t xml:space="preserve"> муниципальных услуг», Уставом </w:t>
      </w:r>
      <w:r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="00F7008D" w:rsidRPr="00F70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Шалинская сельская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7008D" w:rsidRPr="003563F9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305322" w:rsidRDefault="00305322" w:rsidP="00305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участка», утвержденный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Шалинской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F7008D" w:rsidRPr="00F7008D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="00F7008D" w:rsidRPr="00F7008D">
        <w:rPr>
          <w:rFonts w:ascii="Times New Roman" w:hAnsi="Times New Roman" w:cs="Times New Roman"/>
          <w:sz w:val="28"/>
          <w:szCs w:val="28"/>
        </w:rPr>
        <w:t>» «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F7008D" w:rsidRPr="00F7008D">
        <w:rPr>
          <w:rFonts w:ascii="Times New Roman" w:hAnsi="Times New Roman" w:cs="Times New Roman"/>
          <w:sz w:val="28"/>
          <w:szCs w:val="28"/>
        </w:rPr>
        <w:t>»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305322" w:rsidRDefault="00305322" w:rsidP="00305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1) наименование после слов «использования земельного участка» дополнить словами «или объекта капитального строительства»; </w:t>
      </w:r>
    </w:p>
    <w:p w:rsidR="00305322" w:rsidRDefault="00305322" w:rsidP="00305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F7008D" w:rsidRPr="00F7008D">
        <w:rPr>
          <w:rFonts w:ascii="Times New Roman" w:hAnsi="Times New Roman" w:cs="Times New Roman"/>
          <w:sz w:val="28"/>
          <w:szCs w:val="28"/>
        </w:rPr>
        <w:t>в пункта</w:t>
      </w:r>
      <w:proofErr w:type="gramEnd"/>
      <w:r w:rsidR="00F7008D" w:rsidRPr="00F7008D">
        <w:rPr>
          <w:rFonts w:ascii="Times New Roman" w:hAnsi="Times New Roman" w:cs="Times New Roman"/>
          <w:sz w:val="28"/>
          <w:szCs w:val="28"/>
        </w:rPr>
        <w:t xml:space="preserve"> 1.1: </w:t>
      </w:r>
    </w:p>
    <w:p w:rsidR="00305322" w:rsidRDefault="00305322" w:rsidP="00305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</w:t>
      </w:r>
      <w:r w:rsidRPr="00F7008D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дополнить после слов «использования земельного участка» словами «или объекта капитального строительства»; </w:t>
      </w:r>
    </w:p>
    <w:p w:rsidR="00305322" w:rsidRPr="00305322" w:rsidRDefault="00305322" w:rsidP="00E22A14">
      <w:pPr>
        <w:tabs>
          <w:tab w:val="left" w:pos="16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дополнить абзацем вторым следующего содержания «</w:t>
      </w:r>
      <w:r w:rsidRPr="00305322">
        <w:rPr>
          <w:rFonts w:ascii="Times New Roman" w:eastAsia="Times New Roman" w:hAnsi="Times New Roman" w:cs="Times New Roman"/>
          <w:sz w:val="28"/>
          <w:szCs w:val="28"/>
        </w:rPr>
        <w:t xml:space="preserve">В процедуре предоставления муниципальной услуги участвует Комиссия по подготовке проекта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Шалинского</w:t>
      </w:r>
      <w:r w:rsidRPr="00305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5322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305322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22A14" w:rsidRDefault="003563F9" w:rsidP="003563F9">
      <w:pPr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>3) пункт 2.2 дополнить абзацем третьим следующего содержания:</w:t>
      </w:r>
    </w:p>
    <w:p w:rsidR="00E22A14" w:rsidRPr="00E22A14" w:rsidRDefault="003563F9" w:rsidP="003563F9">
      <w:pPr>
        <w:tabs>
          <w:tab w:val="left" w:pos="16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08D" w:rsidRPr="00E22A14">
        <w:rPr>
          <w:rFonts w:ascii="Times New Roman" w:hAnsi="Times New Roman" w:cs="Times New Roman"/>
          <w:sz w:val="28"/>
          <w:szCs w:val="28"/>
        </w:rPr>
        <w:t>«</w:t>
      </w:r>
      <w:r w:rsidR="00E22A14" w:rsidRPr="00E22A14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</w:t>
      </w:r>
      <w:r w:rsidR="00E22A14" w:rsidRPr="00E22A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таких услуг, включенных в перечни услуг, которые являются необходимыми и обязательными для предоставления муниципальных услуг, утвержденные решением Собрания депутатов </w:t>
      </w:r>
      <w:r w:rsidR="00E22A14">
        <w:rPr>
          <w:rFonts w:ascii="Times New Roman" w:eastAsia="Times New Roman" w:hAnsi="Times New Roman" w:cs="Times New Roman"/>
          <w:sz w:val="28"/>
          <w:szCs w:val="28"/>
        </w:rPr>
        <w:t>Шалинского сельского поселения</w:t>
      </w:r>
      <w:r w:rsidR="00E22A14" w:rsidRPr="00E22A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2A1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22A14" w:rsidRPr="00E04D6E" w:rsidRDefault="00E22A14" w:rsidP="00E22A14">
      <w:pPr>
        <w:pStyle w:val="a4"/>
        <w:ind w:left="0" w:right="102" w:firstLine="709"/>
        <w:jc w:val="center"/>
        <w:rPr>
          <w:i/>
          <w:color w:val="000000"/>
          <w:sz w:val="24"/>
          <w:szCs w:val="24"/>
          <w:lang w:val="ru-RU"/>
        </w:rPr>
      </w:pPr>
    </w:p>
    <w:p w:rsidR="00E22A14" w:rsidRDefault="00E22A14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>4) пункт 2.7 дополнить абзацем вторым следующего содержания: «Заявление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подписи»;</w:t>
      </w:r>
    </w:p>
    <w:p w:rsidR="00E22A14" w:rsidRDefault="00E22A14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5) пункт 2.7.1. изложить в следующей редакции: </w:t>
      </w:r>
    </w:p>
    <w:p w:rsidR="00E22A14" w:rsidRDefault="00F7008D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«2.7.1. Для получения муниципальной услуги заявителем представляются следующие документы: </w:t>
      </w:r>
    </w:p>
    <w:p w:rsidR="00E22A14" w:rsidRDefault="00F7008D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разрешения на условно разрешенный вид использования земельного участка по образцу согласно приложению №1 к настоящему административному регламенту (далее - заявление); </w:t>
      </w:r>
    </w:p>
    <w:p w:rsidR="00E22A14" w:rsidRDefault="00F7008D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либо его представителя;</w:t>
      </w:r>
    </w:p>
    <w:p w:rsidR="00E22A14" w:rsidRDefault="00F7008D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 - копия документа, подтверждающего полномочия представителя заявителя (в случае, если с заявлением обращается представитель заявителя); </w:t>
      </w:r>
    </w:p>
    <w:p w:rsidR="00E22A14" w:rsidRDefault="00F7008D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объекты недвижимости, права на которые не зарегистрированы в Едином государственном реестре недвижимости;»; </w:t>
      </w:r>
    </w:p>
    <w:p w:rsidR="00ED4E8A" w:rsidRDefault="00E22A14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6) пункты 2.8, 2.8.1. изложить в следующей редакции: </w:t>
      </w:r>
    </w:p>
    <w:p w:rsidR="00ED4E8A" w:rsidRDefault="00F7008D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«2.8. Для получения муниципальной услуги к заявлению заявитель имеет право по собственной инициативе приложить: </w:t>
      </w:r>
    </w:p>
    <w:p w:rsidR="00ED4E8A" w:rsidRDefault="00F7008D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об объекте недвижимости;</w:t>
      </w:r>
    </w:p>
    <w:p w:rsidR="00ED4E8A" w:rsidRDefault="00F7008D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 - выписка из Единого государственного реестра недвижимости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разрешение; </w:t>
      </w:r>
    </w:p>
    <w:p w:rsidR="00ED4E8A" w:rsidRDefault="00F7008D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юридических лиц (для юридических лиц); </w:t>
      </w:r>
    </w:p>
    <w:p w:rsidR="00F7008D" w:rsidRPr="00F7008D" w:rsidRDefault="00F7008D" w:rsidP="00E2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индивидуальных предпринимателей (для индивидуальных предпринимателей). </w:t>
      </w:r>
    </w:p>
    <w:p w:rsidR="00E22A14" w:rsidRDefault="00F7008D" w:rsidP="00ED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 2.8.1. Указанные в пункте 2.8 Административного регламента документы запрашиваются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</w:t>
      </w:r>
      <w:r w:rsidR="00ED4E8A">
        <w:rPr>
          <w:rFonts w:ascii="Times New Roman" w:hAnsi="Times New Roman" w:cs="Times New Roman"/>
          <w:sz w:val="28"/>
          <w:szCs w:val="28"/>
        </w:rPr>
        <w:t xml:space="preserve">Шалинского </w:t>
      </w:r>
      <w:proofErr w:type="gramStart"/>
      <w:r w:rsidR="00ED4E8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7008D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F7008D">
        <w:rPr>
          <w:rFonts w:ascii="Times New Roman" w:hAnsi="Times New Roman" w:cs="Times New Roman"/>
          <w:sz w:val="28"/>
          <w:szCs w:val="28"/>
        </w:rPr>
        <w:t xml:space="preserve">, от органов государственной власти, органов местного </w:t>
      </w:r>
      <w:r w:rsidRPr="00F7008D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 иных органов, участвующих в предоставлении муниципальной услуги. Непредставление (несвоевременное представление) органом или организацией по межведомственному запросу документов и информации в Администрацию, указанных в настоящем пункте Административного регламента, не может являться основанием для отказа в предоставлении заявителю муниципальной услуги. Получение заявителем документов, необходимых в соответствии с нормативными правовыми актами для предоставления муниципальной услуги и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осуществляется способами, предусмотренными законодательством Российской Федерации.»; </w:t>
      </w:r>
    </w:p>
    <w:p w:rsidR="00027FE2" w:rsidRDefault="00E22A14" w:rsidP="00ED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="00F7008D" w:rsidRPr="00F7008D">
        <w:rPr>
          <w:rFonts w:ascii="Times New Roman" w:hAnsi="Times New Roman" w:cs="Times New Roman"/>
          <w:sz w:val="28"/>
          <w:szCs w:val="28"/>
        </w:rPr>
        <w:t>абзац</w:t>
      </w:r>
      <w:r w:rsidR="00027FE2">
        <w:rPr>
          <w:rFonts w:ascii="Times New Roman" w:hAnsi="Times New Roman" w:cs="Times New Roman"/>
          <w:sz w:val="28"/>
          <w:szCs w:val="28"/>
        </w:rPr>
        <w:t xml:space="preserve">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 четвертый</w:t>
      </w:r>
      <w:proofErr w:type="gramEnd"/>
      <w:r w:rsidR="00F7008D" w:rsidRPr="00F7008D">
        <w:rPr>
          <w:rFonts w:ascii="Times New Roman" w:hAnsi="Times New Roman" w:cs="Times New Roman"/>
          <w:sz w:val="28"/>
          <w:szCs w:val="28"/>
        </w:rPr>
        <w:t xml:space="preserve"> пункта 2.8.2 изложить в следующей редакции: </w:t>
      </w:r>
    </w:p>
    <w:p w:rsidR="00E22A14" w:rsidRDefault="00027FE2" w:rsidP="00ED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услуг.»; </w:t>
      </w:r>
    </w:p>
    <w:p w:rsidR="00027FE2" w:rsidRDefault="00E22A14" w:rsidP="0002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8) пункт 2.9 изложить в следующей редакции: </w:t>
      </w:r>
    </w:p>
    <w:p w:rsidR="00F7008D" w:rsidRPr="00F7008D" w:rsidRDefault="00F7008D" w:rsidP="0002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«2.9. Основанием для отказа в приеме заявления и документов служит несоблюдение установленных условий признания </w:t>
      </w:r>
    </w:p>
    <w:p w:rsidR="00E22A14" w:rsidRDefault="00F7008D" w:rsidP="0002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5 действительности усиленной квалифицированной электронной подписи в случае использования такой подписи в соответствии с требованиями Федерального закона от 6 апреля 2011 года № 63-ФЗ «Об электронной подписи» при направлении заявления в форме электронного документа.»; </w:t>
      </w:r>
    </w:p>
    <w:p w:rsidR="00027FE2" w:rsidRDefault="00E22A14" w:rsidP="0002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7FE2">
        <w:rPr>
          <w:rFonts w:ascii="Times New Roman" w:hAnsi="Times New Roman" w:cs="Times New Roman"/>
          <w:sz w:val="28"/>
          <w:szCs w:val="28"/>
        </w:rPr>
        <w:t>9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) пункт 3.1.2. дополнить абзацем пятым следующего содержания: </w:t>
      </w:r>
    </w:p>
    <w:p w:rsidR="00E22A14" w:rsidRDefault="00F7008D" w:rsidP="0002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«- проверяет документы, поступившие в электронной форме на соблюдение установленных условий признания действительности электронной подписи в соответствии с требованиями Федерального закона от 6 апреля 2011 года № 63-ФЗ «Об электронной подписи».»; </w:t>
      </w:r>
    </w:p>
    <w:p w:rsidR="00027FE2" w:rsidRDefault="00027FE2" w:rsidP="00E22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) пункт 3.1.3. изложить в следующей редакции: </w:t>
      </w:r>
    </w:p>
    <w:p w:rsidR="00E22A14" w:rsidRDefault="00F7008D" w:rsidP="00E22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«3.1.3. 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 услуги либо отказ в приеме документов после их регистрации в случае выявления несоблюдения установленных условий признания действительности электронной подписи. Должностное лицо, ответственное за прием документов, в день завершения проведения проверки на соблюдение установленных условий признания действительности электронной подписи принимает решение об отказе в приеме документов в случае выявления несоблюдения установленных условий признания </w:t>
      </w:r>
      <w:r w:rsidRPr="00F7008D"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действительности электронной подписи и направляет заявителю уведомление об этом в электронной форме с указанием пунктов статьи 11 Федерального закона от 6 апреля 2011 г. № 63-ФЗ «Об электронной подписи», которые послужили основанием для принятия указанного решения. Такое уведомление подписывается квалифицированной электронной подписью Администрации и направляется в личный кабинет заявителя на ЕПГУ, Регионального портала. Заявления, поступившие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подписи», прошедшие проверку на соблюдение установленных условий признания действительности электронной подписи распечатываются на бумажном носителе, дальнейшая работа ведется с ними как с заявлениями, поступившими в письменной форме.»; </w:t>
      </w:r>
    </w:p>
    <w:p w:rsidR="00EC5029" w:rsidRDefault="00EC5029" w:rsidP="00E22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11) пункты 3.2.3, 3.2.4 изложить в следующей редакции:</w:t>
      </w:r>
    </w:p>
    <w:p w:rsidR="00EC5029" w:rsidRPr="00EC5029" w:rsidRDefault="00EC5029" w:rsidP="00EC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29">
        <w:rPr>
          <w:rFonts w:ascii="Times New Roman" w:eastAsia="Times New Roman" w:hAnsi="Times New Roman" w:cs="Times New Roman"/>
          <w:sz w:val="28"/>
          <w:szCs w:val="28"/>
        </w:rPr>
        <w:t>«3.2.3. Секретарь Комиссии не позднее чем через десять дней со дня поступления заявления направляет сообщения о проведении публичных слушаний по вопросу предоставления Разрешения:</w:t>
      </w:r>
    </w:p>
    <w:p w:rsidR="00EC5029" w:rsidRPr="00EC5029" w:rsidRDefault="00EC5029" w:rsidP="00EC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29">
        <w:rPr>
          <w:rFonts w:ascii="Times New Roman" w:eastAsia="Times New Roman" w:hAnsi="Times New Roman" w:cs="Times New Roman"/>
          <w:sz w:val="28"/>
          <w:szCs w:val="28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EC5029" w:rsidRPr="00EC5029" w:rsidRDefault="00EC5029" w:rsidP="00EC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29">
        <w:rPr>
          <w:rFonts w:ascii="Times New Roman" w:eastAsia="Times New Roman" w:hAnsi="Times New Roman" w:cs="Times New Roman"/>
          <w:sz w:val="28"/>
          <w:szCs w:val="28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  <w:bookmarkStart w:id="1" w:name="page11"/>
      <w:bookmarkEnd w:id="1"/>
    </w:p>
    <w:p w:rsidR="00EC5029" w:rsidRPr="00EC5029" w:rsidRDefault="00EC5029" w:rsidP="00EC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29">
        <w:rPr>
          <w:rFonts w:ascii="Times New Roman" w:eastAsia="Times New Roman" w:hAnsi="Times New Roman" w:cs="Times New Roman"/>
          <w:sz w:val="28"/>
          <w:szCs w:val="28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EC5029" w:rsidRPr="00EC5029" w:rsidRDefault="00EC5029" w:rsidP="00EC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29">
        <w:rPr>
          <w:rFonts w:ascii="Times New Roman" w:eastAsia="Times New Roman" w:hAnsi="Times New Roman" w:cs="Times New Roman"/>
          <w:sz w:val="28"/>
          <w:szCs w:val="28"/>
        </w:rPr>
        <w:t xml:space="preserve">3.2.4. Секретарь Комиссии в течение десяти дней со дня получения сведений по каналам межведомственного электронного взаимодействия, указанных в подпункте 3.2.2 настоящего административного регламента, осуществляет подготовку письма от имени Комиссии в адрес главы </w:t>
      </w:r>
      <w:r w:rsidRPr="00D26C3A">
        <w:rPr>
          <w:rFonts w:ascii="Times New Roman" w:eastAsia="Times New Roman" w:hAnsi="Times New Roman" w:cs="Times New Roman"/>
          <w:sz w:val="28"/>
          <w:szCs w:val="28"/>
        </w:rPr>
        <w:t>Шалинско</w:t>
      </w:r>
      <w:r w:rsidR="008D674E" w:rsidRPr="00D26C3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26C3A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D674E" w:rsidRPr="00D26C3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2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029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8D674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C5029">
        <w:rPr>
          <w:rFonts w:ascii="Times New Roman" w:eastAsia="Times New Roman" w:hAnsi="Times New Roman" w:cs="Times New Roman"/>
          <w:sz w:val="28"/>
          <w:szCs w:val="28"/>
        </w:rPr>
        <w:t xml:space="preserve"> с просьбой назначить публичные слушания.</w:t>
      </w:r>
    </w:p>
    <w:p w:rsidR="00EC5029" w:rsidRDefault="00EC5029" w:rsidP="00EC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29">
        <w:rPr>
          <w:rFonts w:ascii="Times New Roman" w:eastAsia="Times New Roman" w:hAnsi="Times New Roman" w:cs="Times New Roman"/>
          <w:sz w:val="28"/>
          <w:szCs w:val="28"/>
        </w:rPr>
        <w:t>Оповещение о назначении публичных слушаний подлежит опубликованию в порядке, установленном для официального опубликования муниципальных правовых актов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Шалинское сельское</w:t>
      </w:r>
      <w:r w:rsidRPr="00EC5029">
        <w:rPr>
          <w:rFonts w:ascii="Times New Roman" w:eastAsia="Times New Roman" w:hAnsi="Times New Roman" w:cs="Times New Roman"/>
          <w:sz w:val="28"/>
          <w:szCs w:val="28"/>
        </w:rPr>
        <w:t xml:space="preserve"> поселение», иной официальной информации, и размещается на официальном сайте Администрации, Собрания депутатов </w:t>
      </w:r>
      <w:r w:rsidRPr="00D26C3A">
        <w:rPr>
          <w:rFonts w:ascii="Times New Roman" w:eastAsia="Times New Roman" w:hAnsi="Times New Roman" w:cs="Times New Roman"/>
          <w:sz w:val="28"/>
          <w:szCs w:val="28"/>
        </w:rPr>
        <w:t>Шалинско</w:t>
      </w:r>
      <w:r w:rsidR="008D674E" w:rsidRPr="00D26C3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26C3A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D674E" w:rsidRPr="00D26C3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C502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C5029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8D674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C5029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семь дней до дня размещения на официальном сайте, подлежащего рассмотрению публичных слушаниях.»;</w:t>
      </w:r>
    </w:p>
    <w:p w:rsidR="00602F9C" w:rsidRDefault="00602F9C" w:rsidP="00EC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 в пункте 3.2.6 слова «не более 7 рабочих дней» заменить на слова «не более 30 дней»;</w:t>
      </w:r>
    </w:p>
    <w:p w:rsidR="00602F9C" w:rsidRDefault="00602F9C" w:rsidP="0060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 в пункте 3.3.5 слова «- не более 30 дней» заменить на слова «- не более 50 дней»;</w:t>
      </w:r>
    </w:p>
    <w:p w:rsidR="00F16DAF" w:rsidRDefault="00F16DAF" w:rsidP="00F16D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14) абзац первый пункта 3.4.2 дополнить словами </w:t>
      </w:r>
      <w:r w:rsidRPr="00F16DAF">
        <w:rPr>
          <w:rFonts w:ascii="Times New Roman" w:eastAsia="Times New Roman" w:hAnsi="Times New Roman" w:cs="Times New Roman"/>
          <w:sz w:val="28"/>
          <w:szCs w:val="28"/>
        </w:rPr>
        <w:t>«в течение трех дней со дня поступления рекомендаций Комиссии Главе.»;</w:t>
      </w:r>
    </w:p>
    <w:p w:rsidR="00426E43" w:rsidRPr="00F16DAF" w:rsidRDefault="00426E43" w:rsidP="00F16D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15) Главу 4 изложить в следующей редакции:</w:t>
      </w:r>
    </w:p>
    <w:p w:rsidR="00426E43" w:rsidRPr="00426E43" w:rsidRDefault="00426E43" w:rsidP="0042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b/>
          <w:sz w:val="28"/>
          <w:szCs w:val="28"/>
        </w:rPr>
        <w:t>«4. Формы контроля за предоставлением муниципальной услуги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4.1. 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4.2. Текущий контроль за соблюдением и исполнением специалистами Администрации, секретарем Комиссии последовательности административных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4.3.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4.4. Для проведения проверки полноты и качества предоставления муниципальной услуги создается комиссия, состав которой утверждается приказом главы Администрации.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Акт подписывается всеми членами комиссии.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4.5. По результатам контроля, в случае выявления нарушений прав заявителей, виновные лица привлекаются к дисциплинарной</w:t>
      </w:r>
      <w:bookmarkStart w:id="2" w:name="page14"/>
      <w:bookmarkEnd w:id="2"/>
      <w:r w:rsidRPr="00426E43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 в соответствии с законодательством Российской Федерации.</w:t>
      </w:r>
    </w:p>
    <w:p w:rsidR="00426E43" w:rsidRDefault="00426E43" w:rsidP="00426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16) Главу 5 изложить в следующей редакции:</w:t>
      </w:r>
    </w:p>
    <w:p w:rsidR="00426E43" w:rsidRPr="00426E43" w:rsidRDefault="00426E43" w:rsidP="00426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6E43" w:rsidRPr="00426E43" w:rsidRDefault="00426E43" w:rsidP="00426E4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b/>
          <w:sz w:val="28"/>
          <w:szCs w:val="28"/>
        </w:rPr>
        <w:t>«5. Порядок досудебного (внесудебного) обжалования решений и действий (бездействия) Администрации, предоставляющей муниципальную услугу, должностного лица Администрации либо муниципального служащего</w:t>
      </w:r>
    </w:p>
    <w:p w:rsidR="00426E43" w:rsidRPr="00426E43" w:rsidRDefault="00426E43" w:rsidP="00426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5.1. Заявитель имеет право обжаловать решения и действия (бездействие) Администрации, предоставляющей муниципальную услугу, должностных лиц Администрации либо муниципальных служащих, принятые (осуществляемые) в ходе предоставления муниципальной услуги, в досудебном (внесудебном) порядке.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 xml:space="preserve">5.2. Заявитель имеет право обратиться с жалобой, случаях, предусмотренных статьей 11.1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26E43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426E43">
        <w:rPr>
          <w:rFonts w:ascii="Times New Roman" w:eastAsia="Times New Roman" w:hAnsi="Times New Roman" w:cs="Times New Roman"/>
          <w:sz w:val="28"/>
          <w:szCs w:val="28"/>
        </w:rPr>
        <w:t>. № 210-</w:t>
      </w:r>
      <w:r w:rsidRPr="00426E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ФЗ «Об организации предоставления государственных и муниципальных услуг». 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5.3. Требования к порядку подачи жалобы: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жалоба на решение, принятое Администрацией, направляется Главе;</w:t>
      </w:r>
      <w:bookmarkStart w:id="3" w:name="page15"/>
      <w:bookmarkEnd w:id="3"/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жалоба на действия (бездействие) муниципальных служащих Администрации направляется главе Администрации.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 жалоба на решения и действия (бездействие) Главы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 жалоба на решения и (или) действия (бездействие)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5.4. Жалоба подается в письменной форме, в том числе при личном приеме заявителя, или в электронной форме. Регистрация жалобы осуществляется в день ее поступления.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5.4.1. Жалоба в письменной форме может быть подана: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непосредственно в канцелярию Администрации, приемную Администрации;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почтовым отправлением по месту нахождения Администрации;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в ходе личного приема главы Администрации.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Также жалоба на решения и действия (бездействие) Администрации, должностных лиц Администрации либо муниципальных служащих может быть подана через многофункциональный центр предоставления государственных и муниципальных услуг.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5.4.2. В электронной форме жалоба может быть подана заявителем посредством официального сайта Администрации в информационно-телекоммуникационной сети «Интернет».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</w:t>
      </w:r>
      <w:r w:rsidRPr="00426E43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5.5. Жалоба должна содержать: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почтовый адрес, по которому должен быть направлен ответ заявителю, уведомление о переадресации обращения, адрес (адреса) электронной почты, если ответ должен быть направлен в форме электронного документа;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  <w:bookmarkStart w:id="4" w:name="page16"/>
      <w:bookmarkEnd w:id="4"/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5.6. Жалоба подлежит рассмотрению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жалоба подана заявителем должностному лицу Администрации, в компетенцию которого не входит принятие решения по жалобе в соответствии с подпунктом 5.3 настоящего административного регламента, в течение трех рабочих дней со дня ее регистрации, </w:t>
      </w:r>
      <w:proofErr w:type="gramStart"/>
      <w:r w:rsidRPr="00426E43">
        <w:rPr>
          <w:rFonts w:ascii="Times New Roman" w:eastAsia="Times New Roman" w:hAnsi="Times New Roman" w:cs="Times New Roman"/>
          <w:sz w:val="28"/>
          <w:szCs w:val="28"/>
        </w:rPr>
        <w:t>указанное  должностное</w:t>
      </w:r>
      <w:proofErr w:type="gramEnd"/>
      <w:r w:rsidRPr="00426E43">
        <w:rPr>
          <w:rFonts w:ascii="Times New Roman" w:eastAsia="Times New Roman" w:hAnsi="Times New Roman" w:cs="Times New Roman"/>
          <w:sz w:val="28"/>
          <w:szCs w:val="28"/>
        </w:rPr>
        <w:t xml:space="preserve"> лицо Администрации направляет жалобу должностному лицу Администрации и в письменной форме информирует заявителя о перенаправлении жалобы.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должностное лицо Администрации, наделенное полномочиями по рассмотрению жалоб в соответствии с подпунктом 5.3 настоящего административного регламента, принимает одно из следующих решений: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426E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Федерации, Республики Марий Эл, муниципальными правовыми актами </w:t>
      </w:r>
      <w:r w:rsidR="008D674E">
        <w:rPr>
          <w:rFonts w:ascii="Times New Roman" w:eastAsia="Times New Roman" w:hAnsi="Times New Roman" w:cs="Times New Roman"/>
          <w:sz w:val="28"/>
          <w:szCs w:val="28"/>
        </w:rPr>
        <w:t>Шалинского сельского</w:t>
      </w:r>
      <w:r w:rsidRPr="00426E4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D674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26E43">
        <w:rPr>
          <w:rFonts w:ascii="Times New Roman" w:eastAsia="Times New Roman" w:hAnsi="Times New Roman" w:cs="Times New Roman"/>
          <w:sz w:val="28"/>
          <w:szCs w:val="28"/>
        </w:rPr>
        <w:t>, а также в иных формах;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подпункте 5.6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5.9. В письменном ответе по результатам рассмотрения жалобы указываются: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5" w:name="page17"/>
      <w:bookmarkEnd w:id="5"/>
      <w:r w:rsidRPr="00426E43">
        <w:rPr>
          <w:rFonts w:ascii="Times New Roman" w:eastAsia="Times New Roman" w:hAnsi="Times New Roman" w:cs="Times New Roman"/>
          <w:sz w:val="28"/>
          <w:szCs w:val="28"/>
        </w:rPr>
        <w:t xml:space="preserve"> должность, фамилия, имя, отчество (при наличии) должностного лица Администрации, принявшего решение по жалобе;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(при наличии) или наименование заявителя; основания для принятия решения по жалобе; принятое по жалобе решение;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если жалоба признана обоснованной - сроки устранения выявленных нарушений;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5.10. Если текст жалобы в письменной форме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 поддаются прочтению.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Если в тексте жалобы содержатся нецензурные, либо оскорбительные выражения, угрозы жизни, здоровью и имуществу должностного лица Администрации, а также членов его семьи, должностное лицо Администрации, наделенное полномочиями по рассмотрению жалоб в соответствии с подпунктом 5.3 настоящего административного регламента,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наделенное полномочиями по рассмотрению жалоб в соответствии с подпунктом 5.3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одному и тому же должностному лицу Администрации. О данном решении уведомляется заявитель, направивший жалобу.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Если в жалобе не указаны фамилия (наименование) заявителя, направившего жалобу, и почтовый адрес (адрес местонахождения), адрес</w:t>
      </w:r>
      <w:bookmarkStart w:id="6" w:name="page18"/>
      <w:bookmarkEnd w:id="6"/>
      <w:r w:rsidRPr="00426E43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426E43" w:rsidRPr="00426E43" w:rsidRDefault="00426E43" w:rsidP="0042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5.12.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 в адрес Администрации.</w:t>
      </w:r>
    </w:p>
    <w:p w:rsidR="00426E43" w:rsidRDefault="00426E43" w:rsidP="0042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43">
        <w:rPr>
          <w:rFonts w:ascii="Times New Roman" w:eastAsia="Times New Roman" w:hAnsi="Times New Roman" w:cs="Times New Roman"/>
          <w:sz w:val="28"/>
          <w:szCs w:val="28"/>
        </w:rPr>
        <w:t>5.13. Заявитель вправе оспорить решение по жалобе в судебном порядке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22A14" w:rsidRDefault="00E22A14" w:rsidP="00426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и вступает в силу после его обнародования. </w:t>
      </w:r>
    </w:p>
    <w:p w:rsidR="00F7008D" w:rsidRPr="00F7008D" w:rsidRDefault="00E22A14" w:rsidP="00426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008D" w:rsidRPr="00F7008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F7008D" w:rsidRPr="00F7008D" w:rsidRDefault="00F7008D" w:rsidP="00E22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08D" w:rsidRPr="00F7008D" w:rsidRDefault="00F7008D" w:rsidP="00F7008D">
      <w:pPr>
        <w:rPr>
          <w:rFonts w:ascii="Times New Roman" w:hAnsi="Times New Roman" w:cs="Times New Roman"/>
          <w:sz w:val="28"/>
          <w:szCs w:val="28"/>
        </w:rPr>
      </w:pPr>
      <w:r w:rsidRPr="00F7008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674E">
        <w:rPr>
          <w:rFonts w:ascii="Times New Roman" w:hAnsi="Times New Roman" w:cs="Times New Roman"/>
          <w:sz w:val="28"/>
          <w:szCs w:val="28"/>
        </w:rPr>
        <w:t>Шалинской сельской</w:t>
      </w:r>
      <w:r w:rsidRPr="00F700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563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7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3F9"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D72049" w:rsidRPr="00F7008D" w:rsidRDefault="00D72049">
      <w:pPr>
        <w:rPr>
          <w:rFonts w:ascii="Times New Roman" w:hAnsi="Times New Roman" w:cs="Times New Roman"/>
          <w:sz w:val="28"/>
          <w:szCs w:val="28"/>
        </w:rPr>
      </w:pPr>
    </w:p>
    <w:sectPr w:rsidR="00D72049" w:rsidRPr="00F7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A7"/>
    <w:rsid w:val="00027FE2"/>
    <w:rsid w:val="00305322"/>
    <w:rsid w:val="003563F9"/>
    <w:rsid w:val="00426E43"/>
    <w:rsid w:val="00497AA7"/>
    <w:rsid w:val="00602F9C"/>
    <w:rsid w:val="008D674E"/>
    <w:rsid w:val="00C07757"/>
    <w:rsid w:val="00D26C3A"/>
    <w:rsid w:val="00D72049"/>
    <w:rsid w:val="00E22A14"/>
    <w:rsid w:val="00EC5029"/>
    <w:rsid w:val="00ED4E8A"/>
    <w:rsid w:val="00F16DAF"/>
    <w:rsid w:val="00F7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1791-901C-46F3-B1AD-A5F5EFFF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053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ody Text"/>
    <w:basedOn w:val="a"/>
    <w:link w:val="a5"/>
    <w:rsid w:val="00E22A14"/>
    <w:pPr>
      <w:widowControl w:val="0"/>
      <w:autoSpaceDE w:val="0"/>
      <w:autoSpaceDN w:val="0"/>
      <w:spacing w:after="0" w:line="240" w:lineRule="auto"/>
      <w:ind w:left="304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rsid w:val="00E22A14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6">
    <w:name w:val="No Spacing"/>
    <w:uiPriority w:val="1"/>
    <w:qFormat/>
    <w:rsid w:val="003563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A34C262071684BADE80824BFA8B104" ma:contentTypeVersion="3" ma:contentTypeDescription="Создание документа." ma:contentTypeScope="" ma:versionID="c7cee0f899e0cf094ba95bd847576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bee27c0-a7a5-40c2-8b28-b4468dc59032" targetNamespace="http://schemas.microsoft.com/office/2006/metadata/properties" ma:root="true" ma:fieldsID="85a83edc8199cf9c23f391d439029510" ns2:_="" ns3:_="" ns4:_="">
    <xsd:import namespace="57504d04-691e-4fc4-8f09-4f19fdbe90f6"/>
    <xsd:import namespace="6d7c22ec-c6a4-4777-88aa-bc3c76ac660e"/>
    <xsd:import namespace="3bee27c0-a7a5-40c2-8b28-b4468dc590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27c0-a7a5-40c2-8b28-b4468dc59032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</_x041e__x043f__x0438__x0441__x0430__x043d__x0438__x0435_>
    <_x0414__x0430__x0442__x0430__x0020__x0434__x043e__x043a__x0443__x043c__x0435__x043d__x0442__x0430_ xmlns="3bee27c0-a7a5-40c2-8b28-b4468dc59032">2020-07-30T21:00:00+00:00</_x0414__x0430__x0442__x0430__x0020__x0434__x043e__x043a__x0443__x043c__x0435__x043d__x0442__x0430_>
    <_dlc_DocId xmlns="57504d04-691e-4fc4-8f09-4f19fdbe90f6">XXJ7TYMEEKJ2-4353-52</_dlc_DocId>
    <_dlc_DocIdUrl xmlns="57504d04-691e-4fc4-8f09-4f19fdbe90f6">
      <Url>https://vip.gov.mari.ru/morki/shali/_layouts/DocIdRedir.aspx?ID=XXJ7TYMEEKJ2-4353-52</Url>
      <Description>XXJ7TYMEEKJ2-4353-52</Description>
    </_dlc_DocIdUrl>
  </documentManagement>
</p:properties>
</file>

<file path=customXml/itemProps1.xml><?xml version="1.0" encoding="utf-8"?>
<ds:datastoreItem xmlns:ds="http://schemas.openxmlformats.org/officeDocument/2006/customXml" ds:itemID="{9830D173-39C2-44AF-9762-62BD4C1A5E1F}"/>
</file>

<file path=customXml/itemProps2.xml><?xml version="1.0" encoding="utf-8"?>
<ds:datastoreItem xmlns:ds="http://schemas.openxmlformats.org/officeDocument/2006/customXml" ds:itemID="{D6E47744-AF55-41DB-A1F9-D13CABD53A11}"/>
</file>

<file path=customXml/itemProps3.xml><?xml version="1.0" encoding="utf-8"?>
<ds:datastoreItem xmlns:ds="http://schemas.openxmlformats.org/officeDocument/2006/customXml" ds:itemID="{66C9260D-5DB7-4A5F-90CE-B109DA215736}"/>
</file>

<file path=customXml/itemProps4.xml><?xml version="1.0" encoding="utf-8"?>
<ds:datastoreItem xmlns:ds="http://schemas.openxmlformats.org/officeDocument/2006/customXml" ds:itemID="{0D65C714-4117-42A9-9F59-3DC894F0D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51 от 31.07.2020 г.</dc:title>
  <dc:subject/>
  <dc:creator>Пользователь Windows</dc:creator>
  <cp:keywords/>
  <dc:description/>
  <cp:lastModifiedBy>Пользователь Windows</cp:lastModifiedBy>
  <cp:revision>8</cp:revision>
  <cp:lastPrinted>2020-07-31T05:49:00Z</cp:lastPrinted>
  <dcterms:created xsi:type="dcterms:W3CDTF">2020-06-08T12:26:00Z</dcterms:created>
  <dcterms:modified xsi:type="dcterms:W3CDTF">2020-07-31T05:50:00Z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0x010100FFA34C262071684BADE80824BFA8B104</vt:lpwstr>
  </property>
  <property fmtid="{D5CDD505-2E9C-101B-9397-08002B2CF9AE}" pid="3" name="_dlc_DocIdItemGuid">
    <vt:lpwstr>3b275fe3-6e5d-48ff-9895-614c30b4511c</vt:lpwstr>
  </property>
</Properties>
</file>