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3927A9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 от «</w:t>
      </w:r>
      <w:r w:rsidR="003927A9">
        <w:rPr>
          <w:sz w:val="28"/>
          <w:szCs w:val="28"/>
        </w:rPr>
        <w:t>13</w:t>
      </w:r>
      <w:r>
        <w:rPr>
          <w:sz w:val="28"/>
          <w:szCs w:val="28"/>
        </w:rPr>
        <w:t xml:space="preserve">»  </w:t>
      </w:r>
      <w:r w:rsidR="003927A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 201</w:t>
      </w:r>
      <w:r w:rsidR="003927A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№ </w:t>
      </w:r>
      <w:proofErr w:type="gramStart"/>
      <w:r w:rsidR="003927A9">
        <w:rPr>
          <w:sz w:val="28"/>
          <w:szCs w:val="28"/>
        </w:rPr>
        <w:t>2</w:t>
      </w:r>
      <w:r w:rsidR="00D37F9B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3927A9">
        <w:rPr>
          <w:sz w:val="28"/>
          <w:szCs w:val="28"/>
        </w:rPr>
        <w:t>Советского</w:t>
      </w:r>
      <w:proofErr w:type="gramEnd"/>
      <w:r w:rsidR="003927A9">
        <w:rPr>
          <w:sz w:val="28"/>
          <w:szCs w:val="28"/>
        </w:rPr>
        <w:t xml:space="preserve"> МФ</w:t>
      </w:r>
      <w:r>
        <w:rPr>
          <w:sz w:val="28"/>
          <w:szCs w:val="28"/>
        </w:rPr>
        <w:t xml:space="preserve"> ФКУ УИИ УФСИН России по Республике Марий Эл  от </w:t>
      </w:r>
      <w:r w:rsidR="00D37F9B">
        <w:rPr>
          <w:sz w:val="28"/>
          <w:szCs w:val="28"/>
        </w:rPr>
        <w:t>1</w:t>
      </w:r>
      <w:r w:rsidR="003927A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927A9">
        <w:rPr>
          <w:sz w:val="28"/>
          <w:szCs w:val="28"/>
        </w:rPr>
        <w:t>1</w:t>
      </w:r>
      <w:r w:rsidR="00D37F9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3927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приговора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</w:t>
      </w:r>
      <w:r w:rsidR="003927A9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суд</w:t>
      </w:r>
      <w:r w:rsidR="003927A9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Марий Эл от </w:t>
      </w:r>
      <w:r w:rsidR="003927A9">
        <w:rPr>
          <w:sz w:val="28"/>
          <w:szCs w:val="28"/>
        </w:rPr>
        <w:t>27.09</w:t>
      </w:r>
      <w:r>
        <w:rPr>
          <w:sz w:val="28"/>
          <w:szCs w:val="28"/>
        </w:rPr>
        <w:t>.201</w:t>
      </w:r>
      <w:r w:rsidR="003927A9">
        <w:rPr>
          <w:sz w:val="28"/>
          <w:szCs w:val="28"/>
        </w:rPr>
        <w:t>7</w:t>
      </w:r>
      <w:r>
        <w:rPr>
          <w:sz w:val="28"/>
          <w:szCs w:val="28"/>
        </w:rPr>
        <w:t xml:space="preserve"> г. принять осужденного по ст.2</w:t>
      </w:r>
      <w:r w:rsidR="003927A9">
        <w:rPr>
          <w:sz w:val="28"/>
          <w:szCs w:val="28"/>
        </w:rPr>
        <w:t>97 ч.</w:t>
      </w:r>
      <w:r>
        <w:rPr>
          <w:sz w:val="28"/>
          <w:szCs w:val="28"/>
        </w:rPr>
        <w:t xml:space="preserve">1 УК РФ </w:t>
      </w:r>
      <w:r w:rsidR="003927A9">
        <w:rPr>
          <w:sz w:val="28"/>
          <w:szCs w:val="28"/>
        </w:rPr>
        <w:t xml:space="preserve">Семенова Геннадия </w:t>
      </w:r>
      <w:proofErr w:type="spellStart"/>
      <w:r w:rsidR="003927A9">
        <w:rPr>
          <w:sz w:val="28"/>
          <w:szCs w:val="28"/>
        </w:rPr>
        <w:t>Демьяновича</w:t>
      </w:r>
      <w:proofErr w:type="spellEnd"/>
      <w:r>
        <w:rPr>
          <w:sz w:val="28"/>
          <w:szCs w:val="28"/>
        </w:rPr>
        <w:t xml:space="preserve">  - </w:t>
      </w:r>
      <w:r w:rsidR="003927A9">
        <w:rPr>
          <w:sz w:val="28"/>
          <w:szCs w:val="28"/>
        </w:rPr>
        <w:t>13</w:t>
      </w:r>
      <w:r w:rsidR="00D37F9B">
        <w:rPr>
          <w:sz w:val="28"/>
          <w:szCs w:val="28"/>
        </w:rPr>
        <w:t>.0</w:t>
      </w:r>
      <w:r w:rsidR="003927A9">
        <w:rPr>
          <w:sz w:val="28"/>
          <w:szCs w:val="28"/>
        </w:rPr>
        <w:t>3</w:t>
      </w:r>
      <w:r>
        <w:rPr>
          <w:sz w:val="28"/>
          <w:szCs w:val="28"/>
        </w:rPr>
        <w:t>.19</w:t>
      </w:r>
      <w:r w:rsidR="003927A9">
        <w:rPr>
          <w:sz w:val="28"/>
          <w:szCs w:val="28"/>
        </w:rPr>
        <w:t>6</w:t>
      </w:r>
      <w:r w:rsidR="00D37F9B">
        <w:rPr>
          <w:sz w:val="28"/>
          <w:szCs w:val="28"/>
        </w:rPr>
        <w:t>1</w:t>
      </w:r>
      <w:r>
        <w:rPr>
          <w:sz w:val="28"/>
          <w:szCs w:val="28"/>
        </w:rPr>
        <w:t xml:space="preserve"> г.р. для отбывания обязательных работ в количестве </w:t>
      </w:r>
      <w:r w:rsidR="00D37F9B">
        <w:rPr>
          <w:sz w:val="28"/>
          <w:szCs w:val="28"/>
        </w:rPr>
        <w:t>2</w:t>
      </w:r>
      <w:r w:rsidR="003927A9">
        <w:rPr>
          <w:sz w:val="28"/>
          <w:szCs w:val="28"/>
        </w:rPr>
        <w:t>4</w:t>
      </w:r>
      <w:r>
        <w:rPr>
          <w:sz w:val="28"/>
          <w:szCs w:val="28"/>
        </w:rPr>
        <w:t xml:space="preserve">0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главного специалиста администрации МО «Шалинское сельское поселение» Кольцову В.Ф.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27A9">
        <w:rPr>
          <w:sz w:val="28"/>
          <w:szCs w:val="28"/>
        </w:rPr>
        <w:t>Семенову Г.Д.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D37F9B">
        <w:rPr>
          <w:sz w:val="28"/>
          <w:szCs w:val="28"/>
        </w:rPr>
        <w:t>1</w:t>
      </w:r>
      <w:r w:rsidR="003927A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927A9">
        <w:rPr>
          <w:sz w:val="28"/>
          <w:szCs w:val="28"/>
        </w:rPr>
        <w:t>октяб</w:t>
      </w:r>
      <w:r w:rsidR="00D37F9B">
        <w:rPr>
          <w:sz w:val="28"/>
          <w:szCs w:val="28"/>
        </w:rPr>
        <w:t>ря 201</w:t>
      </w:r>
      <w:r w:rsidR="003927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поселение»:                                    С.Николаев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3927A9">
        <w:rPr>
          <w:sz w:val="28"/>
          <w:szCs w:val="28"/>
        </w:rPr>
        <w:t>Семенов Г.Д</w:t>
      </w:r>
      <w:bookmarkStart w:id="0" w:name="_GoBack"/>
      <w:bookmarkEnd w:id="0"/>
      <w:r w:rsidR="003927A9"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3927A9"/>
    <w:rsid w:val="00481496"/>
    <w:rsid w:val="00494815"/>
    <w:rsid w:val="00864693"/>
    <w:rsid w:val="00D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F386-49D1-48B8-BD66-184F1294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"О приеме  на работу"  </_x041e__x043f__x0438__x0441__x0430__x043d__x0438__x0435_>
    <_x0414__x0430__x0442__x0430__x0020__x0434__x043e__x043a__x0443__x043c__x0435__x043d__x0442__x0430_ xmlns="9868b0ff-b8fc-4531-9eb0-db4da271b7db">2017-10-12T20:00:00+00:00</_x0414__x0430__x0442__x0430__x0020__x0434__x043e__x043a__x0443__x043c__x0435__x043d__x0442__x0430_>
    <_dlc_DocId xmlns="57504d04-691e-4fc4-8f09-4f19fdbe90f6">XXJ7TYMEEKJ2-4352-85</_dlc_DocId>
    <_dlc_DocIdUrl xmlns="57504d04-691e-4fc4-8f09-4f19fdbe90f6">
      <Url>https://vip.gov.mari.ru/morki/shali/_layouts/DocIdRedir.aspx?ID=XXJ7TYMEEKJ2-4352-85</Url>
      <Description>XXJ7TYMEEKJ2-4352-85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B6BF1-A6DC-4D29-B7E5-46B305B46A33}"/>
</file>

<file path=customXml/itemProps2.xml><?xml version="1.0" encoding="utf-8"?>
<ds:datastoreItem xmlns:ds="http://schemas.openxmlformats.org/officeDocument/2006/customXml" ds:itemID="{013FE09F-52F7-4EFD-B752-46B7206FD993}"/>
</file>

<file path=customXml/itemProps3.xml><?xml version="1.0" encoding="utf-8"?>
<ds:datastoreItem xmlns:ds="http://schemas.openxmlformats.org/officeDocument/2006/customXml" ds:itemID="{28BAAB60-6AF8-4719-8BC0-78D7A6283F73}"/>
</file>

<file path=customXml/itemProps4.xml><?xml version="1.0" encoding="utf-8"?>
<ds:datastoreItem xmlns:ds="http://schemas.openxmlformats.org/officeDocument/2006/customXml" ds:itemID="{4AA96386-FD69-4B2A-B906-8E0CA48FD3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20   от 13  октября   2017 г.</dc:title>
  <dc:subject/>
  <dc:creator>1</dc:creator>
  <cp:keywords/>
  <dc:description/>
  <cp:lastModifiedBy>User</cp:lastModifiedBy>
  <cp:revision>7</cp:revision>
  <cp:lastPrinted>2017-10-13T07:26:00Z</cp:lastPrinted>
  <dcterms:created xsi:type="dcterms:W3CDTF">2015-11-02T11:26:00Z</dcterms:created>
  <dcterms:modified xsi:type="dcterms:W3CDTF">2017-10-13T07:30:00Z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33f351e2-3103-457f-8d32-bdffab730f69</vt:lpwstr>
  </property>
</Properties>
</file>