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34" w:rsidRDefault="00EC2C34" w:rsidP="00EC2C34">
      <w:pPr>
        <w:pStyle w:val="a4"/>
        <w:spacing w:before="100"/>
        <w:ind w:left="-142" w:firstLine="85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</w:p>
    <w:p w:rsidR="00EC2C34" w:rsidRDefault="00EC2C34" w:rsidP="00EC2C34">
      <w:pPr>
        <w:pStyle w:val="a4"/>
        <w:spacing w:before="100"/>
        <w:ind w:left="-142" w:firstLine="85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реализации мер по противодействию коррупции в администрации Себеусадского сельского поселения за 2019 год</w:t>
      </w:r>
    </w:p>
    <w:p w:rsidR="00EC2C34" w:rsidRDefault="00EC2C34" w:rsidP="00EC2C34">
      <w:pPr>
        <w:pStyle w:val="a4"/>
        <w:spacing w:before="100"/>
        <w:ind w:left="-142" w:firstLine="85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355C" w:rsidRDefault="00504D29" w:rsidP="0067355C">
      <w:pPr>
        <w:pStyle w:val="a4"/>
        <w:spacing w:before="100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202AE5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Себеусадс</w:t>
      </w: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сельского поселения постоянно проводится работа по программе противодействия коррупции в </w:t>
      </w:r>
      <w:proofErr w:type="spellStart"/>
      <w:r w:rsidR="00202AE5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Себеусадс</w:t>
      </w: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proofErr w:type="spellEnd"/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поселении.</w:t>
      </w:r>
    </w:p>
    <w:p w:rsidR="00E405A8" w:rsidRPr="0067355C" w:rsidRDefault="00504D29" w:rsidP="0067355C">
      <w:pPr>
        <w:pStyle w:val="a4"/>
        <w:spacing w:before="100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рамках реализации </w:t>
      </w:r>
      <w:proofErr w:type="spellStart"/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проведена работа по приведению действующих нормативно-правовых актов в соответствие с федеральным законодательством</w:t>
      </w:r>
      <w:r w:rsidR="00E405A8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355C">
        <w:rPr>
          <w:rFonts w:ascii="Times New Roman" w:hAnsi="Times New Roman" w:cs="Times New Roman"/>
          <w:sz w:val="28"/>
          <w:szCs w:val="28"/>
        </w:rPr>
        <w:br/>
      </w:r>
      <w:r w:rsidR="00E405A8" w:rsidRPr="0067355C">
        <w:rPr>
          <w:rFonts w:ascii="Times New Roman" w:hAnsi="Times New Roman" w:cs="Times New Roman"/>
          <w:sz w:val="28"/>
          <w:szCs w:val="28"/>
        </w:rPr>
        <w:t xml:space="preserve">Нормативно-правовая база </w:t>
      </w:r>
      <w:proofErr w:type="spellStart"/>
      <w:r w:rsidR="00E405A8" w:rsidRPr="0067355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405A8" w:rsidRPr="0067355C">
        <w:rPr>
          <w:rFonts w:ascii="Times New Roman" w:hAnsi="Times New Roman" w:cs="Times New Roman"/>
          <w:sz w:val="28"/>
          <w:szCs w:val="28"/>
        </w:rP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администрации </w:t>
      </w:r>
      <w:r w:rsidR="00E2093E" w:rsidRPr="0067355C">
        <w:rPr>
          <w:rFonts w:ascii="Times New Roman" w:hAnsi="Times New Roman" w:cs="Times New Roman"/>
          <w:sz w:val="28"/>
          <w:szCs w:val="28"/>
        </w:rPr>
        <w:t>Себеусад</w:t>
      </w:r>
      <w:r w:rsidR="00E405A8" w:rsidRPr="0067355C">
        <w:rPr>
          <w:rFonts w:ascii="Times New Roman" w:hAnsi="Times New Roman" w:cs="Times New Roman"/>
          <w:sz w:val="28"/>
          <w:szCs w:val="28"/>
        </w:rPr>
        <w:t>ского сельского поселения, С</w:t>
      </w:r>
      <w:r w:rsidR="00E2093E" w:rsidRPr="0067355C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E405A8" w:rsidRPr="0067355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2093E" w:rsidRPr="0067355C">
        <w:rPr>
          <w:rFonts w:ascii="Times New Roman" w:hAnsi="Times New Roman" w:cs="Times New Roman"/>
          <w:sz w:val="28"/>
          <w:szCs w:val="28"/>
        </w:rPr>
        <w:t>муниципального образования «Себеусадское сельское поселение»</w:t>
      </w:r>
      <w:r w:rsidR="00E405A8" w:rsidRPr="0067355C">
        <w:rPr>
          <w:rFonts w:ascii="Times New Roman" w:hAnsi="Times New Roman" w:cs="Times New Roman"/>
          <w:sz w:val="28"/>
          <w:szCs w:val="28"/>
        </w:rPr>
        <w:t xml:space="preserve"> проходят </w:t>
      </w:r>
      <w:proofErr w:type="spellStart"/>
      <w:r w:rsidR="00E405A8" w:rsidRPr="0067355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E405A8" w:rsidRPr="0067355C">
        <w:rPr>
          <w:rFonts w:ascii="Times New Roman" w:hAnsi="Times New Roman" w:cs="Times New Roman"/>
          <w:sz w:val="28"/>
          <w:szCs w:val="28"/>
        </w:rPr>
        <w:t xml:space="preserve"> экспертизу. Все НПА направляются в органы прокуратуры, для осуществления дополнительной </w:t>
      </w:r>
      <w:proofErr w:type="spellStart"/>
      <w:r w:rsidR="00E405A8" w:rsidRPr="0067355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405A8" w:rsidRPr="0067355C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7355C" w:rsidRDefault="00B9265A" w:rsidP="0067355C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</w:rPr>
        <w:t xml:space="preserve">В отчетном периоде состоялось заседания Комиссии, на которых рассматривались актуальные вопросы в области реализации </w:t>
      </w:r>
      <w:proofErr w:type="spellStart"/>
      <w:r w:rsidRPr="0067355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7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5C">
        <w:rPr>
          <w:rFonts w:ascii="Times New Roman" w:hAnsi="Times New Roman" w:cs="Times New Roman"/>
          <w:sz w:val="28"/>
          <w:szCs w:val="28"/>
        </w:rPr>
        <w:t>политики</w:t>
      </w:r>
      <w:proofErr w:type="gramStart"/>
      <w:r w:rsidRPr="006735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7355C">
        <w:rPr>
          <w:rFonts w:ascii="Times New Roman" w:hAnsi="Times New Roman" w:cs="Times New Roman"/>
          <w:sz w:val="28"/>
          <w:szCs w:val="28"/>
        </w:rPr>
        <w:t>ажной</w:t>
      </w:r>
      <w:proofErr w:type="spellEnd"/>
      <w:r w:rsidRPr="0067355C">
        <w:rPr>
          <w:rFonts w:ascii="Times New Roman" w:hAnsi="Times New Roman" w:cs="Times New Roman"/>
          <w:sz w:val="28"/>
          <w:szCs w:val="28"/>
        </w:rPr>
        <w:t xml:space="preserve"> положительной тенденцией в реализации </w:t>
      </w:r>
      <w:proofErr w:type="spellStart"/>
      <w:r w:rsidRPr="0067355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7355C">
        <w:rPr>
          <w:rFonts w:ascii="Times New Roman" w:hAnsi="Times New Roman" w:cs="Times New Roman"/>
          <w:sz w:val="28"/>
          <w:szCs w:val="28"/>
        </w:rPr>
        <w:t xml:space="preserve"> политики является также расширение спектра и направленности проводимых мероприятий. В администрации Себеусадского сельского поселения:</w:t>
      </w:r>
    </w:p>
    <w:p w:rsidR="0067355C" w:rsidRDefault="00B9265A" w:rsidP="0067355C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</w:rPr>
        <w:t>- создана Комиссия по урегулированию конфликта интересов на муниципальной службе в администрации Себеусадского сельского поселения</w:t>
      </w:r>
    </w:p>
    <w:p w:rsidR="0067355C" w:rsidRDefault="00B9265A" w:rsidP="0067355C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</w:rPr>
        <w:t>- 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 w:rsidR="0067355C" w:rsidRDefault="00B9265A" w:rsidP="0067355C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</w:rPr>
        <w:t>- проводятся совещания и иные профилактические мероприятия для формирования у муниципальных служащих отношения нетерпимости к проявлениям коррупции;</w:t>
      </w:r>
    </w:p>
    <w:p w:rsidR="0067355C" w:rsidRDefault="00B9265A" w:rsidP="0067355C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</w:rPr>
        <w:t xml:space="preserve">- принимается </w:t>
      </w:r>
      <w:r w:rsidR="0067355C" w:rsidRPr="0067355C">
        <w:rPr>
          <w:rFonts w:ascii="Times New Roman" w:hAnsi="Times New Roman" w:cs="Times New Roman"/>
          <w:sz w:val="28"/>
          <w:szCs w:val="28"/>
        </w:rPr>
        <w:t>муниципальными</w:t>
      </w:r>
      <w:r w:rsidRPr="0067355C">
        <w:rPr>
          <w:rFonts w:ascii="Times New Roman" w:hAnsi="Times New Roman" w:cs="Times New Roman"/>
          <w:sz w:val="28"/>
          <w:szCs w:val="28"/>
        </w:rPr>
        <w:t xml:space="preserve"> служащими участие в семинарах на тему «Заполнение справок о доходах, об имуществе и обязательствах имущественного характера»;</w:t>
      </w:r>
    </w:p>
    <w:p w:rsidR="0067355C" w:rsidRDefault="00B9265A" w:rsidP="0067355C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</w:rPr>
        <w:t>- проводится консультирование муниципальных служащих администрации Себеусадского сельского поселения по вопросам заполнения справок о доходах, об имуществе и обязательствах имущественного характера;</w:t>
      </w:r>
    </w:p>
    <w:p w:rsidR="006F643F" w:rsidRDefault="00B9265A" w:rsidP="0067355C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</w:rPr>
        <w:t>- проведение обновлений размещенной на сайте администрации Себеусадского сельского поселения информации о деятельности комиссии по соблюдению требований к служебному поведению и урегулированию конфликта интересов</w:t>
      </w:r>
      <w:r w:rsidR="006F643F">
        <w:rPr>
          <w:rFonts w:ascii="Times New Roman" w:hAnsi="Times New Roman" w:cs="Times New Roman"/>
          <w:sz w:val="28"/>
          <w:szCs w:val="28"/>
        </w:rPr>
        <w:t>.</w:t>
      </w:r>
    </w:p>
    <w:p w:rsidR="006F643F" w:rsidRDefault="00504D29" w:rsidP="0067355C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администрации </w:t>
      </w:r>
      <w:r w:rsidR="00202AE5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Себеусадс</w:t>
      </w: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сельского поселения:</w:t>
      </w:r>
    </w:p>
    <w:p w:rsidR="00615671" w:rsidRPr="0067355C" w:rsidRDefault="0052342E" w:rsidP="006F643F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2019</w:t>
      </w:r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принято постановление </w:t>
      </w:r>
      <w:r w:rsidRPr="0067355C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</w:t>
      </w:r>
      <w:r w:rsidR="006F643F">
        <w:rPr>
          <w:rFonts w:ascii="Times New Roman" w:hAnsi="Times New Roman" w:cs="Times New Roman"/>
          <w:sz w:val="28"/>
          <w:szCs w:val="28"/>
        </w:rPr>
        <w:t xml:space="preserve"> </w:t>
      </w:r>
      <w:r w:rsidRPr="0067355C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обязаны представлять сведения о своих 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(супруга)и несовершеннолетних </w:t>
      </w:r>
      <w:proofErr w:type="spellStart"/>
      <w:r w:rsidRPr="0067355C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6F643F">
        <w:rPr>
          <w:rFonts w:ascii="Times New Roman" w:hAnsi="Times New Roman" w:cs="Times New Roman"/>
          <w:sz w:val="28"/>
          <w:szCs w:val="28"/>
        </w:rPr>
        <w:t>.</w:t>
      </w:r>
      <w:r w:rsidR="00B9265A" w:rsidRPr="006735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9265A" w:rsidRPr="0067355C">
        <w:rPr>
          <w:rFonts w:ascii="Times New Roman" w:hAnsi="Times New Roman" w:cs="Times New Roman"/>
          <w:sz w:val="28"/>
          <w:szCs w:val="28"/>
        </w:rPr>
        <w:t>тверждена</w:t>
      </w:r>
      <w:proofErr w:type="spellEnd"/>
      <w:r w:rsidR="00B9265A" w:rsidRPr="0067355C">
        <w:rPr>
          <w:rFonts w:ascii="Times New Roman" w:hAnsi="Times New Roman" w:cs="Times New Roman"/>
          <w:sz w:val="28"/>
          <w:szCs w:val="28"/>
        </w:rPr>
        <w:t xml:space="preserve"> целевая программа «Противодействие коррупции в муниципальном образовании «Себеусадское сельское поселение» на 2019-2023 годы».</w:t>
      </w:r>
      <w:r w:rsidR="006F643F">
        <w:rPr>
          <w:rFonts w:ascii="Times New Roman" w:hAnsi="Times New Roman" w:cs="Times New Roman"/>
          <w:sz w:val="28"/>
          <w:szCs w:val="28"/>
        </w:rPr>
        <w:t xml:space="preserve"> </w:t>
      </w:r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 размещается в сети интернет</w:t>
      </w:r>
      <w:proofErr w:type="gramStart"/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официальном сайте администрации </w:t>
      </w:r>
      <w:r w:rsidR="00202AE5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Себеусадс</w:t>
      </w:r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сельского поселения размещена общая информация об органах местного самоуправления. </w:t>
      </w:r>
      <w:proofErr w:type="gramStart"/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Ведутся разделы </w:t>
      </w:r>
      <w:r w:rsidR="00615671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 депутатов, Информация о деятельности администрации, </w:t>
      </w:r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Противодействие коррупции, Бюджет, </w:t>
      </w:r>
      <w:r w:rsidR="00615671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закупках товаров, работ, услуг для обеспечения государственных и муниципальных нужд, Торги и д</w:t>
      </w:r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6F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нормативные правовые акты органов местного самоуправления обнародуются, и размещаются на </w:t>
      </w:r>
      <w:r w:rsidR="00615671" w:rsidRPr="0067355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="00615671" w:rsidRPr="0067355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615671" w:rsidRPr="0067355C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информационно-телекоммуникационной сети «Интернет»</w:t>
      </w:r>
      <w:r w:rsidR="0067355C" w:rsidRPr="0067355C">
        <w:rPr>
          <w:rFonts w:ascii="Times New Roman" w:hAnsi="Times New Roman" w:cs="Times New Roman"/>
          <w:sz w:val="28"/>
          <w:szCs w:val="28"/>
        </w:rPr>
        <w:t>, страница Себеусадское сельское поселение.</w:t>
      </w:r>
      <w:proofErr w:type="gramEnd"/>
    </w:p>
    <w:p w:rsidR="006F643F" w:rsidRDefault="00504D29" w:rsidP="006F643F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r w:rsidR="006F643F">
        <w:rPr>
          <w:rFonts w:ascii="Times New Roman" w:hAnsi="Times New Roman" w:cs="Times New Roman"/>
          <w:sz w:val="28"/>
          <w:szCs w:val="28"/>
          <w:shd w:val="clear" w:color="auto" w:fill="FFFFFF"/>
        </w:rPr>
        <w:t>, расходы</w:t>
      </w: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 и членов их семей своевременно размещаются на сайте Администрации в сети интернет. Все депутаты собрания депутатов </w:t>
      </w:r>
      <w:r w:rsidR="00202AE5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Себеусадс</w:t>
      </w: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сельского поселения предоставили информацию о своих доходах</w:t>
      </w:r>
      <w:r w:rsidR="006F643F">
        <w:rPr>
          <w:rFonts w:ascii="Times New Roman" w:hAnsi="Times New Roman" w:cs="Times New Roman"/>
          <w:sz w:val="28"/>
          <w:szCs w:val="28"/>
          <w:shd w:val="clear" w:color="auto" w:fill="FFFFFF"/>
        </w:rPr>
        <w:t>, расходах</w:t>
      </w: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членов семьи.</w:t>
      </w:r>
      <w:r w:rsidR="006F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29BB" w:rsidRPr="0067355C" w:rsidRDefault="0067355C" w:rsidP="006F643F">
      <w:pPr>
        <w:pStyle w:val="a4"/>
        <w:spacing w:before="10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2019 </w:t>
      </w:r>
      <w:r w:rsidR="00504D29" w:rsidRPr="0067355C">
        <w:rPr>
          <w:rFonts w:ascii="Times New Roman" w:hAnsi="Times New Roman" w:cs="Times New Roman"/>
          <w:sz w:val="28"/>
          <w:szCs w:val="28"/>
          <w:shd w:val="clear" w:color="auto" w:fill="FFFFFF"/>
        </w:rPr>
        <w:t>год информация о фактах коррупции в органах местного самоуправления не поступало.</w:t>
      </w:r>
    </w:p>
    <w:sectPr w:rsidR="009F29BB" w:rsidRPr="0067355C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2319"/>
    <w:multiLevelType w:val="multilevel"/>
    <w:tmpl w:val="C8DC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504D29"/>
    <w:rsid w:val="00037069"/>
    <w:rsid w:val="00075A73"/>
    <w:rsid w:val="00202AE5"/>
    <w:rsid w:val="00224531"/>
    <w:rsid w:val="002345AF"/>
    <w:rsid w:val="002921F2"/>
    <w:rsid w:val="002D6479"/>
    <w:rsid w:val="00334F04"/>
    <w:rsid w:val="0036432A"/>
    <w:rsid w:val="00392D4F"/>
    <w:rsid w:val="00486CAC"/>
    <w:rsid w:val="004B7D8E"/>
    <w:rsid w:val="004E5B8A"/>
    <w:rsid w:val="00504D29"/>
    <w:rsid w:val="00506D03"/>
    <w:rsid w:val="0052342E"/>
    <w:rsid w:val="005B551C"/>
    <w:rsid w:val="005D117C"/>
    <w:rsid w:val="0060309A"/>
    <w:rsid w:val="00615671"/>
    <w:rsid w:val="00652785"/>
    <w:rsid w:val="0067355C"/>
    <w:rsid w:val="006949EC"/>
    <w:rsid w:val="006F643F"/>
    <w:rsid w:val="007250C2"/>
    <w:rsid w:val="007464FB"/>
    <w:rsid w:val="00801388"/>
    <w:rsid w:val="008F69BF"/>
    <w:rsid w:val="0091694F"/>
    <w:rsid w:val="00933644"/>
    <w:rsid w:val="00942C7A"/>
    <w:rsid w:val="00976FAB"/>
    <w:rsid w:val="009F3C39"/>
    <w:rsid w:val="00A705AC"/>
    <w:rsid w:val="00A753E9"/>
    <w:rsid w:val="00A91502"/>
    <w:rsid w:val="00AA054A"/>
    <w:rsid w:val="00B119C6"/>
    <w:rsid w:val="00B32908"/>
    <w:rsid w:val="00B9265A"/>
    <w:rsid w:val="00C07F46"/>
    <w:rsid w:val="00D20FE1"/>
    <w:rsid w:val="00D405DE"/>
    <w:rsid w:val="00DC53A9"/>
    <w:rsid w:val="00DD21A8"/>
    <w:rsid w:val="00E2093E"/>
    <w:rsid w:val="00E23D66"/>
    <w:rsid w:val="00E405A8"/>
    <w:rsid w:val="00EC2C34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5A8"/>
    <w:pPr>
      <w:spacing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item-text">
    <w:name w:val="menu-item-text"/>
    <w:basedOn w:val="a0"/>
    <w:rsid w:val="00615671"/>
  </w:style>
  <w:style w:type="paragraph" w:styleId="a4">
    <w:name w:val="No Spacing"/>
    <w:uiPriority w:val="1"/>
    <w:qFormat/>
    <w:rsid w:val="0067355C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2C8ED90D5D024BA307884871165F6A" ma:contentTypeVersion="1" ma:contentTypeDescription="Создание документа." ma:contentTypeScope="" ma:versionID="c751f9a0db59c66e2e7b5bc77ecbe0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мер по противодействию коррупции в администрации Себеусадского сельского поселения за 2019 год</_x041e__x043f__x0438__x0441__x0430__x043d__x0438__x0435_>
    <_dlc_DocId xmlns="57504d04-691e-4fc4-8f09-4f19fdbe90f6">XXJ7TYMEEKJ2-1741279570-4</_dlc_DocId>
    <_dlc_DocIdUrl xmlns="57504d04-691e-4fc4-8f09-4f19fdbe90f6">
      <Url>https://vip.gov.mari.ru/morki/sebeusad/_layouts/DocIdRedir.aspx?ID=XXJ7TYMEEKJ2-1741279570-4</Url>
      <Description>XXJ7TYMEEKJ2-1741279570-4</Description>
    </_dlc_DocIdUrl>
  </documentManagement>
</p:properties>
</file>

<file path=customXml/itemProps1.xml><?xml version="1.0" encoding="utf-8"?>
<ds:datastoreItem xmlns:ds="http://schemas.openxmlformats.org/officeDocument/2006/customXml" ds:itemID="{F10AB161-2E14-442E-9C29-ABDD2CA1DE7A}"/>
</file>

<file path=customXml/itemProps2.xml><?xml version="1.0" encoding="utf-8"?>
<ds:datastoreItem xmlns:ds="http://schemas.openxmlformats.org/officeDocument/2006/customXml" ds:itemID="{94960F1C-8106-48D2-9552-FDCB57DB683E}"/>
</file>

<file path=customXml/itemProps3.xml><?xml version="1.0" encoding="utf-8"?>
<ds:datastoreItem xmlns:ds="http://schemas.openxmlformats.org/officeDocument/2006/customXml" ds:itemID="{C9838C56-F310-46DB-89FC-FAAC520048C4}"/>
</file>

<file path=customXml/itemProps4.xml><?xml version="1.0" encoding="utf-8"?>
<ds:datastoreItem xmlns:ds="http://schemas.openxmlformats.org/officeDocument/2006/customXml" ds:itemID="{BE46F207-2644-47BF-A079-54061F267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1</cp:lastModifiedBy>
  <cp:revision>5</cp:revision>
  <dcterms:created xsi:type="dcterms:W3CDTF">2020-01-31T11:59:00Z</dcterms:created>
  <dcterms:modified xsi:type="dcterms:W3CDTF">2020-02-03T06:19:00Z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0x010100D82C8ED90D5D024BA307884871165F6A</vt:lpwstr>
  </property>
  <property fmtid="{D5CDD505-2E9C-101B-9397-08002B2CF9AE}" pid="3" name="_dlc_DocIdItemGuid">
    <vt:lpwstr>cdbda11b-5405-429e-b3bd-1bf4cf35c0f8</vt:lpwstr>
  </property>
</Properties>
</file>