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Ind w:w="70" w:type="dxa"/>
        <w:tblLayout w:type="fixed"/>
        <w:tblCellMar>
          <w:left w:w="70" w:type="dxa"/>
          <w:right w:w="70" w:type="dxa"/>
        </w:tblCellMar>
        <w:tblLook w:val="04A0"/>
      </w:tblPr>
      <w:tblGrid>
        <w:gridCol w:w="4476"/>
        <w:gridCol w:w="360"/>
        <w:gridCol w:w="4584"/>
      </w:tblGrid>
      <w:tr w:rsidR="00387220" w:rsidTr="00AE348B">
        <w:tc>
          <w:tcPr>
            <w:tcW w:w="4478" w:type="dxa"/>
            <w:hideMark/>
          </w:tcPr>
          <w:p w:rsidR="00387220" w:rsidRDefault="00387220" w:rsidP="00AE348B">
            <w:pPr>
              <w:jc w:val="center"/>
              <w:rPr>
                <w:b w:val="0"/>
                <w:color w:val="0000FF"/>
                <w:szCs w:val="28"/>
              </w:rPr>
            </w:pPr>
            <w:r>
              <w:rPr>
                <w:noProof/>
              </w:rPr>
              <w:drawing>
                <wp:anchor distT="0" distB="0" distL="114300" distR="114300" simplePos="0" relativeHeight="251659264" behindDoc="0" locked="0" layoutInCell="1" allowOverlap="1">
                  <wp:simplePos x="0" y="0"/>
                  <wp:positionH relativeFrom="column">
                    <wp:posOffset>2597150</wp:posOffset>
                  </wp:positionH>
                  <wp:positionV relativeFrom="paragraph">
                    <wp:posOffset>-40640</wp:posOffset>
                  </wp:positionV>
                  <wp:extent cx="628650" cy="647700"/>
                  <wp:effectExtent l="19050" t="0" r="0" b="0"/>
                  <wp:wrapNone/>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Морки"/>
                          <pic:cNvPicPr>
                            <a:picLocks noChangeAspect="1" noChangeArrowheads="1"/>
                          </pic:cNvPicPr>
                        </pic:nvPicPr>
                        <pic:blipFill>
                          <a:blip r:embed="rId7" cstate="print"/>
                          <a:srcRect/>
                          <a:stretch>
                            <a:fillRect/>
                          </a:stretch>
                        </pic:blipFill>
                        <pic:spPr bwMode="auto">
                          <a:xfrm>
                            <a:off x="0" y="0"/>
                            <a:ext cx="628650" cy="647700"/>
                          </a:xfrm>
                          <a:prstGeom prst="rect">
                            <a:avLst/>
                          </a:prstGeom>
                          <a:noFill/>
                        </pic:spPr>
                      </pic:pic>
                    </a:graphicData>
                  </a:graphic>
                </wp:anchor>
              </w:drawing>
            </w:r>
            <w:r>
              <w:rPr>
                <w:b w:val="0"/>
                <w:color w:val="0000FF"/>
                <w:szCs w:val="28"/>
              </w:rPr>
              <w:t>«</w:t>
            </w:r>
            <w:proofErr w:type="spellStart"/>
            <w:r>
              <w:rPr>
                <w:b w:val="0"/>
                <w:color w:val="0000FF"/>
                <w:szCs w:val="28"/>
              </w:rPr>
              <w:t>Волаксола</w:t>
            </w:r>
            <w:proofErr w:type="spellEnd"/>
            <w:r>
              <w:rPr>
                <w:b w:val="0"/>
                <w:color w:val="0000FF"/>
                <w:szCs w:val="28"/>
              </w:rPr>
              <w:t xml:space="preserve"> ял </w:t>
            </w:r>
            <w:proofErr w:type="spellStart"/>
            <w:r>
              <w:rPr>
                <w:b w:val="0"/>
                <w:color w:val="0000FF"/>
                <w:szCs w:val="28"/>
              </w:rPr>
              <w:t>кундем</w:t>
            </w:r>
            <w:proofErr w:type="spellEnd"/>
            <w:r>
              <w:rPr>
                <w:b w:val="0"/>
                <w:color w:val="0000FF"/>
                <w:szCs w:val="28"/>
              </w:rPr>
              <w:t xml:space="preserve">» муниципальный </w:t>
            </w:r>
            <w:proofErr w:type="spellStart"/>
            <w:r>
              <w:rPr>
                <w:b w:val="0"/>
                <w:color w:val="0000FF"/>
                <w:szCs w:val="28"/>
              </w:rPr>
              <w:t>образованийын</w:t>
            </w:r>
            <w:proofErr w:type="spellEnd"/>
          </w:p>
          <w:p w:rsidR="00387220" w:rsidRDefault="00387220" w:rsidP="00AE348B">
            <w:pPr>
              <w:jc w:val="center"/>
              <w:rPr>
                <w:b w:val="0"/>
                <w:color w:val="0000FF"/>
                <w:szCs w:val="28"/>
              </w:rPr>
            </w:pPr>
            <w:proofErr w:type="spellStart"/>
            <w:r>
              <w:rPr>
                <w:b w:val="0"/>
                <w:color w:val="0000FF"/>
                <w:szCs w:val="28"/>
              </w:rPr>
              <w:t>депутатше</w:t>
            </w:r>
            <w:proofErr w:type="spellEnd"/>
            <w:r>
              <w:rPr>
                <w:b w:val="0"/>
                <w:color w:val="0000FF"/>
                <w:szCs w:val="28"/>
              </w:rPr>
              <w:t>–</w:t>
            </w:r>
            <w:proofErr w:type="spellStart"/>
            <w:r>
              <w:rPr>
                <w:b w:val="0"/>
                <w:color w:val="0000FF"/>
                <w:szCs w:val="28"/>
              </w:rPr>
              <w:t>влакын</w:t>
            </w:r>
            <w:proofErr w:type="spellEnd"/>
            <w:r>
              <w:rPr>
                <w:b w:val="0"/>
                <w:color w:val="0000FF"/>
                <w:szCs w:val="28"/>
              </w:rPr>
              <w:t xml:space="preserve"> </w:t>
            </w:r>
            <w:proofErr w:type="spellStart"/>
            <w:r>
              <w:rPr>
                <w:b w:val="0"/>
                <w:color w:val="0000FF"/>
                <w:szCs w:val="28"/>
              </w:rPr>
              <w:t>Погынжо</w:t>
            </w:r>
            <w:proofErr w:type="spellEnd"/>
          </w:p>
        </w:tc>
        <w:tc>
          <w:tcPr>
            <w:tcW w:w="360" w:type="dxa"/>
          </w:tcPr>
          <w:p w:rsidR="00387220" w:rsidRDefault="00387220" w:rsidP="00AE348B">
            <w:pPr>
              <w:jc w:val="center"/>
              <w:rPr>
                <w:b w:val="0"/>
                <w:color w:val="0000FF"/>
                <w:szCs w:val="28"/>
              </w:rPr>
            </w:pPr>
          </w:p>
        </w:tc>
        <w:tc>
          <w:tcPr>
            <w:tcW w:w="4586" w:type="dxa"/>
            <w:hideMark/>
          </w:tcPr>
          <w:p w:rsidR="00387220" w:rsidRDefault="00387220" w:rsidP="00AE348B">
            <w:pPr>
              <w:jc w:val="center"/>
              <w:rPr>
                <w:b w:val="0"/>
                <w:color w:val="0000FF"/>
                <w:szCs w:val="28"/>
              </w:rPr>
            </w:pPr>
            <w:r>
              <w:rPr>
                <w:b w:val="0"/>
                <w:color w:val="0000FF"/>
                <w:szCs w:val="28"/>
              </w:rPr>
              <w:t>Собрание депутатов    муниципального образования  «Себеусадское сельское поселение»</w:t>
            </w:r>
          </w:p>
        </w:tc>
      </w:tr>
      <w:tr w:rsidR="00387220" w:rsidTr="00AE348B">
        <w:tc>
          <w:tcPr>
            <w:tcW w:w="4478" w:type="dxa"/>
          </w:tcPr>
          <w:p w:rsidR="00387220" w:rsidRDefault="00387220" w:rsidP="00AE348B">
            <w:pPr>
              <w:jc w:val="center"/>
              <w:rPr>
                <w:color w:val="0000FF"/>
              </w:rPr>
            </w:pPr>
          </w:p>
        </w:tc>
        <w:tc>
          <w:tcPr>
            <w:tcW w:w="360" w:type="dxa"/>
          </w:tcPr>
          <w:p w:rsidR="00387220" w:rsidRDefault="00387220" w:rsidP="00AE348B">
            <w:pPr>
              <w:jc w:val="center"/>
              <w:rPr>
                <w:color w:val="0000FF"/>
              </w:rPr>
            </w:pPr>
          </w:p>
        </w:tc>
        <w:tc>
          <w:tcPr>
            <w:tcW w:w="4586" w:type="dxa"/>
          </w:tcPr>
          <w:p w:rsidR="00387220" w:rsidRDefault="00387220" w:rsidP="00AE348B">
            <w:pPr>
              <w:jc w:val="center"/>
              <w:rPr>
                <w:color w:val="0000FF"/>
              </w:rPr>
            </w:pPr>
          </w:p>
        </w:tc>
      </w:tr>
      <w:tr w:rsidR="00387220" w:rsidTr="00AE348B">
        <w:tc>
          <w:tcPr>
            <w:tcW w:w="4478" w:type="dxa"/>
            <w:tcBorders>
              <w:top w:val="single" w:sz="4" w:space="0" w:color="auto"/>
              <w:left w:val="nil"/>
              <w:bottom w:val="nil"/>
              <w:right w:val="nil"/>
            </w:tcBorders>
          </w:tcPr>
          <w:p w:rsidR="00387220" w:rsidRDefault="00387220" w:rsidP="00AE348B">
            <w:pPr>
              <w:rPr>
                <w:color w:val="0000FF"/>
                <w:szCs w:val="28"/>
              </w:rPr>
            </w:pPr>
          </w:p>
          <w:p w:rsidR="00387220" w:rsidRDefault="00387220" w:rsidP="00387220">
            <w:pPr>
              <w:rPr>
                <w:color w:val="0000FF"/>
                <w:szCs w:val="28"/>
              </w:rPr>
            </w:pPr>
            <w:r>
              <w:rPr>
                <w:color w:val="0000FF"/>
                <w:szCs w:val="28"/>
              </w:rPr>
              <w:t xml:space="preserve"> № 111</w:t>
            </w:r>
          </w:p>
        </w:tc>
        <w:tc>
          <w:tcPr>
            <w:tcW w:w="360" w:type="dxa"/>
            <w:tcBorders>
              <w:top w:val="single" w:sz="4" w:space="0" w:color="auto"/>
              <w:left w:val="nil"/>
              <w:bottom w:val="nil"/>
              <w:right w:val="nil"/>
            </w:tcBorders>
          </w:tcPr>
          <w:p w:rsidR="00387220" w:rsidRDefault="00387220" w:rsidP="00AE348B">
            <w:pPr>
              <w:jc w:val="right"/>
              <w:rPr>
                <w:color w:val="0000FF"/>
                <w:szCs w:val="28"/>
              </w:rPr>
            </w:pPr>
          </w:p>
        </w:tc>
        <w:tc>
          <w:tcPr>
            <w:tcW w:w="4586" w:type="dxa"/>
            <w:tcBorders>
              <w:top w:val="single" w:sz="4" w:space="0" w:color="auto"/>
              <w:left w:val="nil"/>
              <w:bottom w:val="nil"/>
              <w:right w:val="nil"/>
            </w:tcBorders>
          </w:tcPr>
          <w:p w:rsidR="00387220" w:rsidRDefault="00387220" w:rsidP="00AE348B">
            <w:pPr>
              <w:jc w:val="right"/>
              <w:rPr>
                <w:color w:val="0000FF"/>
                <w:szCs w:val="28"/>
              </w:rPr>
            </w:pPr>
          </w:p>
          <w:p w:rsidR="00387220" w:rsidRDefault="00387220" w:rsidP="00387220">
            <w:pPr>
              <w:jc w:val="right"/>
              <w:rPr>
                <w:color w:val="0000FF"/>
                <w:szCs w:val="28"/>
              </w:rPr>
            </w:pPr>
            <w:r>
              <w:rPr>
                <w:color w:val="0000FF"/>
                <w:szCs w:val="28"/>
              </w:rPr>
              <w:t>"  03 " февраля  2017 года</w:t>
            </w:r>
          </w:p>
        </w:tc>
      </w:tr>
    </w:tbl>
    <w:p w:rsidR="00387220" w:rsidRDefault="00387220" w:rsidP="00387220">
      <w:pPr>
        <w:jc w:val="center"/>
        <w:rPr>
          <w:b w:val="0"/>
          <w:szCs w:val="28"/>
        </w:rPr>
      </w:pPr>
    </w:p>
    <w:p w:rsidR="00387220" w:rsidRDefault="00387220" w:rsidP="00387220">
      <w:pPr>
        <w:rPr>
          <w:b w:val="0"/>
          <w:szCs w:val="28"/>
        </w:rPr>
      </w:pPr>
      <w:r>
        <w:rPr>
          <w:b w:val="0"/>
          <w:szCs w:val="28"/>
        </w:rPr>
        <w:t xml:space="preserve">                                                                                                                   </w:t>
      </w:r>
    </w:p>
    <w:p w:rsidR="00387220" w:rsidRDefault="00387220" w:rsidP="00387220">
      <w:pPr>
        <w:rPr>
          <w:b w:val="0"/>
          <w:szCs w:val="28"/>
        </w:rPr>
      </w:pPr>
    </w:p>
    <w:p w:rsidR="00387220" w:rsidRDefault="00387220" w:rsidP="00387220">
      <w:pPr>
        <w:jc w:val="center"/>
        <w:rPr>
          <w:b w:val="0"/>
          <w:szCs w:val="28"/>
        </w:rPr>
      </w:pPr>
      <w:r>
        <w:rPr>
          <w:b w:val="0"/>
          <w:szCs w:val="28"/>
        </w:rPr>
        <w:t>РЕШЕНИЕ</w:t>
      </w:r>
    </w:p>
    <w:p w:rsidR="00387220" w:rsidRDefault="00387220" w:rsidP="00387220">
      <w:pPr>
        <w:jc w:val="center"/>
        <w:rPr>
          <w:b w:val="0"/>
          <w:szCs w:val="28"/>
        </w:rPr>
      </w:pPr>
      <w:r>
        <w:rPr>
          <w:b w:val="0"/>
          <w:szCs w:val="28"/>
        </w:rPr>
        <w:t>Собрания депутатов муниципального образования</w:t>
      </w:r>
    </w:p>
    <w:p w:rsidR="00387220" w:rsidRDefault="00387220" w:rsidP="00387220">
      <w:pPr>
        <w:jc w:val="center"/>
        <w:rPr>
          <w:b w:val="0"/>
          <w:szCs w:val="28"/>
        </w:rPr>
      </w:pPr>
      <w:r>
        <w:rPr>
          <w:b w:val="0"/>
          <w:szCs w:val="28"/>
        </w:rPr>
        <w:t>«Себеусадское сельское поселение»</w:t>
      </w:r>
    </w:p>
    <w:p w:rsidR="003D46D8" w:rsidRDefault="003D46D8" w:rsidP="00387220">
      <w:pPr>
        <w:jc w:val="center"/>
        <w:rPr>
          <w:b w:val="0"/>
          <w:szCs w:val="28"/>
        </w:rPr>
      </w:pPr>
    </w:p>
    <w:p w:rsidR="003D46D8" w:rsidRDefault="003D46D8" w:rsidP="003D46D8">
      <w:pPr>
        <w:pStyle w:val="2"/>
      </w:pPr>
      <w:r w:rsidRPr="00F637A7">
        <w:rPr>
          <w:szCs w:val="28"/>
        </w:rPr>
        <w:t>О Соглашении</w:t>
      </w:r>
      <w:r w:rsidRPr="00A63DDC">
        <w:rPr>
          <w:b/>
          <w:szCs w:val="28"/>
        </w:rPr>
        <w:t xml:space="preserve"> </w:t>
      </w:r>
      <w:r>
        <w:t>о передачи части полномочий органов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w:t>
      </w:r>
    </w:p>
    <w:p w:rsidR="00387220" w:rsidRDefault="00387220" w:rsidP="00387220">
      <w:pPr>
        <w:jc w:val="center"/>
        <w:rPr>
          <w:szCs w:val="28"/>
        </w:rPr>
      </w:pPr>
    </w:p>
    <w:p w:rsidR="003D46D8" w:rsidRDefault="003D46D8" w:rsidP="003D46D8">
      <w:pPr>
        <w:ind w:firstLine="709"/>
        <w:jc w:val="both"/>
        <w:rPr>
          <w:b w:val="0"/>
          <w:szCs w:val="28"/>
        </w:rPr>
      </w:pPr>
      <w:r>
        <w:rPr>
          <w:b w:val="0"/>
          <w:szCs w:val="28"/>
        </w:rPr>
        <w:t xml:space="preserve">В соответствии со ст. 14 Федерального закона от 06 октября 2003 г.    № 131-ФЗ «Об общих принципах организации местного самоуправления в Российской Федерации» Собрание депутатов муниципального образования «Себеусадское сельское поселение» </w:t>
      </w:r>
    </w:p>
    <w:p w:rsidR="003D46D8" w:rsidRDefault="003D46D8" w:rsidP="003D46D8">
      <w:pPr>
        <w:ind w:firstLine="709"/>
        <w:jc w:val="both"/>
        <w:rPr>
          <w:b w:val="0"/>
          <w:szCs w:val="28"/>
        </w:rPr>
      </w:pPr>
      <w:r>
        <w:rPr>
          <w:b w:val="0"/>
          <w:szCs w:val="28"/>
        </w:rPr>
        <w:t>РЕШАЕТ:</w:t>
      </w:r>
    </w:p>
    <w:p w:rsidR="003D46D8" w:rsidRDefault="003D46D8" w:rsidP="003D46D8">
      <w:pPr>
        <w:pStyle w:val="2"/>
        <w:jc w:val="left"/>
        <w:rPr>
          <w:szCs w:val="28"/>
        </w:rPr>
      </w:pPr>
      <w:r>
        <w:rPr>
          <w:szCs w:val="28"/>
        </w:rPr>
        <w:t xml:space="preserve">         1. Утвердить прилагаемый проект Соглашения</w:t>
      </w:r>
      <w:r>
        <w:rPr>
          <w:b/>
          <w:szCs w:val="28"/>
        </w:rPr>
        <w:t xml:space="preserve"> </w:t>
      </w:r>
      <w:r>
        <w:t xml:space="preserve">о передачи части полномочий органов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 </w:t>
      </w:r>
      <w:r>
        <w:rPr>
          <w:szCs w:val="28"/>
        </w:rPr>
        <w:t xml:space="preserve">на 2017 год. </w:t>
      </w:r>
    </w:p>
    <w:p w:rsidR="003D46D8" w:rsidRDefault="003D46D8" w:rsidP="003D46D8">
      <w:pPr>
        <w:ind w:firstLine="709"/>
        <w:jc w:val="both"/>
        <w:rPr>
          <w:b w:val="0"/>
          <w:szCs w:val="28"/>
        </w:rPr>
      </w:pPr>
      <w:r>
        <w:rPr>
          <w:b w:val="0"/>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3D46D8" w:rsidRDefault="003D46D8" w:rsidP="003D46D8">
      <w:pPr>
        <w:autoSpaceDE w:val="0"/>
        <w:autoSpaceDN w:val="0"/>
        <w:adjustRightInd w:val="0"/>
        <w:ind w:firstLine="720"/>
        <w:jc w:val="both"/>
        <w:rPr>
          <w:b w:val="0"/>
          <w:szCs w:val="28"/>
        </w:rPr>
      </w:pPr>
      <w:r>
        <w:rPr>
          <w:b w:val="0"/>
          <w:szCs w:val="28"/>
        </w:rPr>
        <w:t xml:space="preserve">3. </w:t>
      </w:r>
      <w:proofErr w:type="gramStart"/>
      <w:r>
        <w:rPr>
          <w:b w:val="0"/>
          <w:szCs w:val="28"/>
        </w:rPr>
        <w:t>Контроль за</w:t>
      </w:r>
      <w:proofErr w:type="gramEnd"/>
      <w:r>
        <w:rPr>
          <w:b w:val="0"/>
          <w:szCs w:val="28"/>
        </w:rPr>
        <w:t xml:space="preserve"> исполнением настоящего решения возложить на постоянную комиссию по социальным вопросам и законности.</w:t>
      </w:r>
    </w:p>
    <w:p w:rsidR="003D46D8" w:rsidRDefault="003D46D8" w:rsidP="003D46D8">
      <w:pPr>
        <w:pStyle w:val="ConsPlusNormal"/>
        <w:ind w:firstLine="709"/>
        <w:jc w:val="both"/>
        <w:rPr>
          <w:rFonts w:ascii="Times New Roman" w:hAnsi="Times New Roman" w:cs="Times New Roman"/>
          <w:sz w:val="28"/>
          <w:szCs w:val="28"/>
        </w:rPr>
      </w:pPr>
    </w:p>
    <w:p w:rsidR="003D46D8" w:rsidRDefault="003D46D8" w:rsidP="003D46D8"/>
    <w:p w:rsidR="003D46D8" w:rsidRDefault="003D46D8" w:rsidP="003D46D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3D46D8" w:rsidRDefault="003D46D8" w:rsidP="003D46D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«Себеусадское сельское поселение»,</w:t>
      </w:r>
    </w:p>
    <w:p w:rsidR="003D46D8" w:rsidRDefault="003D46D8" w:rsidP="003D46D8">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r w:rsidR="00EA33EB">
        <w:rPr>
          <w:rFonts w:ascii="Times New Roman" w:hAnsi="Times New Roman" w:cs="Times New Roman"/>
          <w:sz w:val="28"/>
          <w:szCs w:val="28"/>
        </w:rPr>
        <w:t>И.Владимирова</w:t>
      </w: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p>
    <w:p w:rsidR="003D46D8" w:rsidRDefault="003D46D8" w:rsidP="003D46D8">
      <w:pPr>
        <w:jc w:val="center"/>
      </w:pPr>
      <w:r>
        <w:lastRenderedPageBreak/>
        <w:t>СОГЛАШЕНИЕ</w:t>
      </w:r>
    </w:p>
    <w:p w:rsidR="003D46D8" w:rsidRDefault="003D46D8" w:rsidP="003D46D8">
      <w:pPr>
        <w:pStyle w:val="2"/>
      </w:pPr>
      <w:r>
        <w:t>о передачи части полномочий органов местного самоуправления муниципального образования «Себеусадское сельское поселение» органам местного самоуправления муниципального образования</w:t>
      </w:r>
    </w:p>
    <w:p w:rsidR="003D46D8" w:rsidRDefault="003D46D8" w:rsidP="003D46D8">
      <w:pPr>
        <w:pStyle w:val="2"/>
      </w:pPr>
      <w:r>
        <w:t xml:space="preserve"> «Моркинский муниципальный район»</w:t>
      </w:r>
    </w:p>
    <w:p w:rsidR="003D46D8" w:rsidRDefault="003D46D8" w:rsidP="003D46D8">
      <w:pPr>
        <w:pStyle w:val="2"/>
      </w:pPr>
    </w:p>
    <w:p w:rsidR="003D46D8" w:rsidRDefault="003D46D8" w:rsidP="003D46D8">
      <w:proofErr w:type="spellStart"/>
      <w:r>
        <w:rPr>
          <w:b w:val="0"/>
        </w:rPr>
        <w:t>пгт</w:t>
      </w:r>
      <w:proofErr w:type="spellEnd"/>
      <w:r>
        <w:rPr>
          <w:b w:val="0"/>
        </w:rPr>
        <w:t xml:space="preserve">. Морки               </w:t>
      </w:r>
      <w:r>
        <w:t xml:space="preserve">                                                       </w:t>
      </w:r>
      <w:r>
        <w:rPr>
          <w:b w:val="0"/>
        </w:rPr>
        <w:t>«03»</w:t>
      </w:r>
      <w:r>
        <w:t xml:space="preserve"> </w:t>
      </w:r>
      <w:r>
        <w:rPr>
          <w:b w:val="0"/>
        </w:rPr>
        <w:t>февраля 2017 г.</w:t>
      </w:r>
    </w:p>
    <w:p w:rsidR="003D46D8" w:rsidRDefault="003D46D8" w:rsidP="003D46D8">
      <w:pPr>
        <w:jc w:val="both"/>
      </w:pPr>
    </w:p>
    <w:p w:rsidR="003D46D8" w:rsidRDefault="003D46D8" w:rsidP="003D46D8">
      <w:pPr>
        <w:pStyle w:val="a3"/>
        <w:ind w:firstLine="709"/>
        <w:rPr>
          <w:sz w:val="24"/>
          <w:szCs w:val="24"/>
        </w:rPr>
      </w:pPr>
      <w:proofErr w:type="gramStart"/>
      <w:r>
        <w:rPr>
          <w:sz w:val="24"/>
          <w:szCs w:val="24"/>
        </w:rPr>
        <w:t xml:space="preserve">Муниципальное образование «Себеусадское сельское поселение» в лице Главы муниципального образования Владимировой </w:t>
      </w:r>
      <w:proofErr w:type="spellStart"/>
      <w:r>
        <w:rPr>
          <w:sz w:val="24"/>
          <w:szCs w:val="24"/>
        </w:rPr>
        <w:t>Ираиды</w:t>
      </w:r>
      <w:proofErr w:type="spellEnd"/>
      <w:r>
        <w:rPr>
          <w:sz w:val="24"/>
          <w:szCs w:val="24"/>
        </w:rPr>
        <w:t xml:space="preserve"> Петровны, действующего на основании Устава и Решения Собрания депутатов муниципального образования «Себеусадское сельское поселение» № 111   от «03» февраля  2017 г., одной стороны, и муниципальное образование «Моркинский муниципальный район» в лице Председателя Собрания депутатов муниципального образования «Моркинский муниципальный район» Ивановой Светланы Михайловны, действующего на основании Устава муниципального образования «Моркинский</w:t>
      </w:r>
      <w:proofErr w:type="gramEnd"/>
      <w:r>
        <w:rPr>
          <w:sz w:val="24"/>
          <w:szCs w:val="24"/>
        </w:rPr>
        <w:t xml:space="preserve"> муниципальный район» и Решения Собрания депутатов №    от  «   »          2017 г., с другой стороны, заключили настоящее Соглашение о нижеследующем:</w:t>
      </w:r>
    </w:p>
    <w:p w:rsidR="003D46D8" w:rsidRDefault="003D46D8" w:rsidP="003D46D8">
      <w:pPr>
        <w:jc w:val="both"/>
        <w:rPr>
          <w:sz w:val="24"/>
          <w:szCs w:val="24"/>
        </w:rPr>
      </w:pPr>
    </w:p>
    <w:p w:rsidR="003D46D8" w:rsidRDefault="003D46D8" w:rsidP="003D46D8">
      <w:pPr>
        <w:numPr>
          <w:ilvl w:val="0"/>
          <w:numId w:val="3"/>
        </w:numPr>
        <w:jc w:val="center"/>
        <w:rPr>
          <w:b w:val="0"/>
          <w:sz w:val="24"/>
          <w:szCs w:val="24"/>
        </w:rPr>
      </w:pPr>
      <w:r>
        <w:rPr>
          <w:b w:val="0"/>
          <w:sz w:val="24"/>
          <w:szCs w:val="24"/>
        </w:rPr>
        <w:t>Общие положения.</w:t>
      </w:r>
    </w:p>
    <w:p w:rsidR="003D46D8" w:rsidRDefault="003D46D8" w:rsidP="003D46D8">
      <w:pPr>
        <w:rPr>
          <w:b w:val="0"/>
          <w:sz w:val="24"/>
          <w:szCs w:val="24"/>
        </w:rPr>
      </w:pPr>
    </w:p>
    <w:p w:rsidR="003D46D8" w:rsidRDefault="003D46D8" w:rsidP="003D46D8">
      <w:pPr>
        <w:numPr>
          <w:ilvl w:val="1"/>
          <w:numId w:val="3"/>
        </w:numPr>
        <w:tabs>
          <w:tab w:val="num" w:pos="0"/>
        </w:tabs>
        <w:ind w:left="0" w:firstLine="0"/>
        <w:jc w:val="both"/>
        <w:rPr>
          <w:b w:val="0"/>
          <w:sz w:val="24"/>
          <w:szCs w:val="24"/>
        </w:rPr>
      </w:pPr>
      <w:r>
        <w:rPr>
          <w:b w:val="0"/>
          <w:sz w:val="24"/>
          <w:szCs w:val="24"/>
        </w:rPr>
        <w:t>Органы местного самоуправления муниципального образования «Себеусадское сельское поселение» (далее по тексту – сельское поселение) передают, а органы местного самоуправления муниципального образования «Моркинский муниципальный район» (далее по тексту – муниципальный район) принимают и осуществляют полномочия, перечисленные в п.2.1. настоящего Соглашения.</w:t>
      </w:r>
    </w:p>
    <w:p w:rsidR="003D46D8" w:rsidRDefault="003D46D8" w:rsidP="003D46D8">
      <w:pPr>
        <w:numPr>
          <w:ilvl w:val="1"/>
          <w:numId w:val="3"/>
        </w:numPr>
        <w:tabs>
          <w:tab w:val="num" w:pos="0"/>
        </w:tabs>
        <w:ind w:left="0" w:firstLine="0"/>
        <w:jc w:val="both"/>
        <w:rPr>
          <w:b w:val="0"/>
          <w:sz w:val="24"/>
          <w:szCs w:val="24"/>
        </w:rPr>
      </w:pPr>
      <w:r>
        <w:rPr>
          <w:b w:val="0"/>
          <w:sz w:val="24"/>
          <w:szCs w:val="24"/>
        </w:rPr>
        <w:t>Передача полномочий производится в интересах социально – экономического развития городского поселения и с учетом возможности эффективного их осуществления органами местного самоуправления муниципального района.</w:t>
      </w:r>
    </w:p>
    <w:p w:rsidR="003D46D8" w:rsidRDefault="003D46D8" w:rsidP="003D46D8">
      <w:pPr>
        <w:numPr>
          <w:ilvl w:val="1"/>
          <w:numId w:val="3"/>
        </w:numPr>
        <w:tabs>
          <w:tab w:val="num" w:pos="0"/>
        </w:tabs>
        <w:ind w:left="0" w:firstLine="0"/>
        <w:jc w:val="both"/>
        <w:rPr>
          <w:b w:val="0"/>
          <w:sz w:val="24"/>
          <w:szCs w:val="24"/>
        </w:rPr>
      </w:pPr>
      <w:r>
        <w:rPr>
          <w:b w:val="0"/>
          <w:sz w:val="24"/>
          <w:szCs w:val="24"/>
        </w:rPr>
        <w:t>Для осуществления полномочий сельское поселение из своего бюджета предоставляет бюджету муниципального района межбюджетные трансферты, определенные в соответствии с пунктом 3.1. настоящего Соглашения.</w:t>
      </w:r>
    </w:p>
    <w:p w:rsidR="003D46D8" w:rsidRDefault="003D46D8" w:rsidP="003D46D8">
      <w:pPr>
        <w:numPr>
          <w:ilvl w:val="1"/>
          <w:numId w:val="3"/>
        </w:numPr>
        <w:tabs>
          <w:tab w:val="num" w:pos="0"/>
        </w:tabs>
        <w:ind w:left="0" w:firstLine="0"/>
        <w:jc w:val="both"/>
        <w:rPr>
          <w:sz w:val="24"/>
          <w:szCs w:val="24"/>
        </w:rPr>
      </w:pPr>
      <w:r>
        <w:rPr>
          <w:b w:val="0"/>
          <w:sz w:val="24"/>
          <w:szCs w:val="24"/>
        </w:rPr>
        <w:t>Полномочия считаются переданными с момента получения муниципальным районом финансовых средств, необходимых для их осуществления.</w:t>
      </w:r>
    </w:p>
    <w:p w:rsidR="003D46D8" w:rsidRDefault="003D46D8" w:rsidP="003D46D8">
      <w:pPr>
        <w:tabs>
          <w:tab w:val="num" w:pos="0"/>
        </w:tabs>
        <w:jc w:val="both"/>
        <w:rPr>
          <w:sz w:val="24"/>
          <w:szCs w:val="24"/>
        </w:rPr>
      </w:pPr>
    </w:p>
    <w:p w:rsidR="003D46D8" w:rsidRDefault="003D46D8" w:rsidP="003D46D8">
      <w:pPr>
        <w:numPr>
          <w:ilvl w:val="0"/>
          <w:numId w:val="3"/>
        </w:numPr>
        <w:tabs>
          <w:tab w:val="num" w:pos="0"/>
        </w:tabs>
        <w:ind w:left="0" w:firstLine="0"/>
        <w:jc w:val="center"/>
        <w:rPr>
          <w:b w:val="0"/>
          <w:sz w:val="24"/>
          <w:szCs w:val="24"/>
        </w:rPr>
      </w:pPr>
      <w:r>
        <w:rPr>
          <w:b w:val="0"/>
          <w:sz w:val="24"/>
          <w:szCs w:val="24"/>
        </w:rPr>
        <w:t>Перечень полномочий, подлежащих передаче.</w:t>
      </w:r>
    </w:p>
    <w:p w:rsidR="003D46D8" w:rsidRDefault="003D46D8" w:rsidP="003D46D8">
      <w:pPr>
        <w:tabs>
          <w:tab w:val="num" w:pos="0"/>
        </w:tabs>
        <w:rPr>
          <w:b w:val="0"/>
          <w:sz w:val="24"/>
          <w:szCs w:val="24"/>
        </w:rPr>
      </w:pPr>
    </w:p>
    <w:p w:rsidR="003D46D8" w:rsidRDefault="003D46D8" w:rsidP="003D46D8">
      <w:pPr>
        <w:numPr>
          <w:ilvl w:val="1"/>
          <w:numId w:val="3"/>
        </w:numPr>
        <w:tabs>
          <w:tab w:val="num" w:pos="0"/>
        </w:tabs>
        <w:ind w:left="0" w:firstLine="0"/>
        <w:jc w:val="both"/>
        <w:rPr>
          <w:b w:val="0"/>
          <w:sz w:val="24"/>
          <w:szCs w:val="24"/>
        </w:rPr>
      </w:pPr>
      <w:r>
        <w:rPr>
          <w:b w:val="0"/>
          <w:sz w:val="24"/>
          <w:szCs w:val="24"/>
        </w:rPr>
        <w:t>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3D46D8" w:rsidRDefault="003D46D8" w:rsidP="003D46D8">
      <w:pPr>
        <w:numPr>
          <w:ilvl w:val="2"/>
          <w:numId w:val="3"/>
        </w:numPr>
        <w:tabs>
          <w:tab w:val="num" w:pos="0"/>
        </w:tabs>
        <w:ind w:left="0" w:firstLine="0"/>
        <w:jc w:val="both"/>
        <w:rPr>
          <w:b w:val="0"/>
          <w:sz w:val="24"/>
          <w:szCs w:val="24"/>
        </w:rPr>
      </w:pPr>
      <w:r>
        <w:rPr>
          <w:b w:val="0"/>
          <w:color w:val="000000"/>
          <w:sz w:val="24"/>
          <w:szCs w:val="24"/>
        </w:rPr>
        <w:t>составление проекта бюджета поселения</w:t>
      </w:r>
      <w:r>
        <w:rPr>
          <w:b w:val="0"/>
          <w:sz w:val="24"/>
          <w:szCs w:val="24"/>
        </w:rPr>
        <w:t xml:space="preserve">,  исполнение бюджета поселения, </w:t>
      </w:r>
      <w:r>
        <w:rPr>
          <w:b w:val="0"/>
          <w:color w:val="000000"/>
          <w:sz w:val="24"/>
          <w:szCs w:val="24"/>
        </w:rPr>
        <w:t xml:space="preserve">осуществление </w:t>
      </w:r>
      <w:proofErr w:type="gramStart"/>
      <w:r>
        <w:rPr>
          <w:b w:val="0"/>
          <w:color w:val="000000"/>
          <w:sz w:val="24"/>
          <w:szCs w:val="24"/>
        </w:rPr>
        <w:t>контроля</w:t>
      </w:r>
      <w:r>
        <w:rPr>
          <w:b w:val="0"/>
          <w:sz w:val="24"/>
          <w:szCs w:val="24"/>
        </w:rPr>
        <w:t xml:space="preserve"> за</w:t>
      </w:r>
      <w:proofErr w:type="gramEnd"/>
      <w:r>
        <w:rPr>
          <w:b w:val="0"/>
          <w:sz w:val="24"/>
          <w:szCs w:val="24"/>
        </w:rPr>
        <w:t xml:space="preserve"> </w:t>
      </w:r>
      <w:r>
        <w:rPr>
          <w:b w:val="0"/>
          <w:color w:val="000000"/>
          <w:sz w:val="24"/>
          <w:szCs w:val="24"/>
        </w:rPr>
        <w:t>его</w:t>
      </w:r>
      <w:r>
        <w:rPr>
          <w:b w:val="0"/>
          <w:sz w:val="24"/>
          <w:szCs w:val="24"/>
        </w:rPr>
        <w:t xml:space="preserve"> исполнением, </w:t>
      </w:r>
      <w:r>
        <w:rPr>
          <w:b w:val="0"/>
          <w:color w:val="000000"/>
          <w:sz w:val="24"/>
          <w:szCs w:val="24"/>
        </w:rPr>
        <w:t>составление отчета об исполнении</w:t>
      </w:r>
      <w:r>
        <w:rPr>
          <w:b w:val="0"/>
          <w:sz w:val="24"/>
          <w:szCs w:val="24"/>
        </w:rPr>
        <w:t xml:space="preserve"> бюджета </w:t>
      </w:r>
      <w:r>
        <w:rPr>
          <w:b w:val="0"/>
          <w:color w:val="000000"/>
          <w:sz w:val="24"/>
          <w:szCs w:val="24"/>
        </w:rPr>
        <w:t>поселения</w:t>
      </w:r>
      <w:r>
        <w:rPr>
          <w:b w:val="0"/>
          <w:sz w:val="24"/>
          <w:szCs w:val="24"/>
        </w:rPr>
        <w:t>;</w:t>
      </w:r>
    </w:p>
    <w:p w:rsidR="003D46D8" w:rsidRDefault="003D46D8" w:rsidP="003D46D8">
      <w:pPr>
        <w:numPr>
          <w:ilvl w:val="2"/>
          <w:numId w:val="3"/>
        </w:numPr>
        <w:tabs>
          <w:tab w:val="num" w:pos="0"/>
        </w:tabs>
        <w:ind w:left="0" w:firstLine="0"/>
        <w:jc w:val="both"/>
        <w:rPr>
          <w:b w:val="0"/>
          <w:sz w:val="24"/>
          <w:szCs w:val="24"/>
        </w:rPr>
      </w:pPr>
      <w:r>
        <w:rPr>
          <w:b w:val="0"/>
          <w:sz w:val="24"/>
          <w:szCs w:val="24"/>
        </w:rPr>
        <w:t xml:space="preserve">утверждение подготовленной на основе генеральных планов поселений документации по планировке территории, </w:t>
      </w:r>
      <w:r>
        <w:rPr>
          <w:rStyle w:val="blk"/>
          <w:b w:val="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p>
    <w:p w:rsidR="003D46D8" w:rsidRDefault="003D46D8" w:rsidP="003D46D8">
      <w:pPr>
        <w:numPr>
          <w:ilvl w:val="2"/>
          <w:numId w:val="3"/>
        </w:numPr>
        <w:tabs>
          <w:tab w:val="num" w:pos="0"/>
        </w:tabs>
        <w:ind w:left="0" w:firstLine="0"/>
        <w:jc w:val="both"/>
        <w:rPr>
          <w:b w:val="0"/>
          <w:sz w:val="24"/>
          <w:szCs w:val="24"/>
        </w:rPr>
      </w:pPr>
      <w:r>
        <w:rPr>
          <w:b w:val="0"/>
          <w:sz w:val="24"/>
          <w:szCs w:val="24"/>
        </w:rPr>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D46D8" w:rsidRDefault="003D46D8" w:rsidP="003D46D8">
      <w:pPr>
        <w:jc w:val="both"/>
        <w:rPr>
          <w:b w:val="0"/>
          <w:sz w:val="24"/>
          <w:szCs w:val="24"/>
        </w:rPr>
      </w:pPr>
    </w:p>
    <w:p w:rsidR="003D46D8" w:rsidRDefault="003D46D8" w:rsidP="003D46D8">
      <w:pPr>
        <w:jc w:val="center"/>
        <w:rPr>
          <w:b w:val="0"/>
          <w:sz w:val="24"/>
          <w:szCs w:val="24"/>
        </w:rPr>
      </w:pPr>
      <w:r>
        <w:rPr>
          <w:b w:val="0"/>
          <w:sz w:val="24"/>
        </w:rPr>
        <w:t>3. Межбюджетные трансферты, перечисляемые на осуществление передаваемых полномочий</w:t>
      </w:r>
    </w:p>
    <w:p w:rsidR="003D46D8" w:rsidRDefault="003D46D8" w:rsidP="003D46D8">
      <w:pPr>
        <w:tabs>
          <w:tab w:val="num" w:pos="0"/>
        </w:tabs>
        <w:rPr>
          <w:b w:val="0"/>
          <w:sz w:val="24"/>
          <w:szCs w:val="24"/>
        </w:rPr>
      </w:pPr>
    </w:p>
    <w:p w:rsidR="003D46D8" w:rsidRDefault="003D46D8" w:rsidP="003D46D8">
      <w:pPr>
        <w:numPr>
          <w:ilvl w:val="1"/>
          <w:numId w:val="4"/>
        </w:numPr>
        <w:tabs>
          <w:tab w:val="num" w:pos="180"/>
        </w:tabs>
        <w:ind w:left="0" w:firstLine="0"/>
        <w:jc w:val="both"/>
        <w:rPr>
          <w:b w:val="0"/>
          <w:sz w:val="24"/>
          <w:szCs w:val="24"/>
        </w:rPr>
      </w:pPr>
      <w:r>
        <w:rPr>
          <w:b w:val="0"/>
          <w:sz w:val="24"/>
          <w:szCs w:val="24"/>
        </w:rPr>
        <w:t>Для осуществления полномочий, определенных в п. 2.1 настоящего соглашения, сельское поселение передает муниципальному району субвенции в следующих размерах:</w:t>
      </w:r>
    </w:p>
    <w:p w:rsidR="003D46D8" w:rsidRDefault="003D46D8" w:rsidP="003D46D8">
      <w:pPr>
        <w:numPr>
          <w:ilvl w:val="2"/>
          <w:numId w:val="4"/>
        </w:numPr>
        <w:tabs>
          <w:tab w:val="num" w:pos="720"/>
        </w:tabs>
        <w:ind w:left="0" w:firstLine="0"/>
        <w:jc w:val="both"/>
        <w:rPr>
          <w:b w:val="0"/>
          <w:sz w:val="24"/>
          <w:szCs w:val="24"/>
        </w:rPr>
      </w:pPr>
      <w:r>
        <w:rPr>
          <w:b w:val="0"/>
          <w:sz w:val="24"/>
          <w:szCs w:val="24"/>
        </w:rPr>
        <w:t xml:space="preserve">составление проекта бюджета поселения, исполнение бюджета поселения, осуществление </w:t>
      </w:r>
      <w:proofErr w:type="gramStart"/>
      <w:r>
        <w:rPr>
          <w:b w:val="0"/>
          <w:sz w:val="24"/>
          <w:szCs w:val="24"/>
        </w:rPr>
        <w:t>контроля за</w:t>
      </w:r>
      <w:proofErr w:type="gramEnd"/>
      <w:r>
        <w:rPr>
          <w:b w:val="0"/>
          <w:sz w:val="24"/>
          <w:szCs w:val="24"/>
        </w:rPr>
        <w:t xml:space="preserve"> его исполнением, составление отчета об исполнении бюджета поселения – 500 рублей;</w:t>
      </w:r>
    </w:p>
    <w:p w:rsidR="003D46D8" w:rsidRDefault="003D46D8" w:rsidP="003D46D8">
      <w:pPr>
        <w:numPr>
          <w:ilvl w:val="2"/>
          <w:numId w:val="4"/>
        </w:numPr>
        <w:tabs>
          <w:tab w:val="num" w:pos="0"/>
        </w:tabs>
        <w:ind w:left="0" w:firstLine="0"/>
        <w:jc w:val="both"/>
        <w:rPr>
          <w:b w:val="0"/>
          <w:sz w:val="24"/>
          <w:szCs w:val="24"/>
        </w:rPr>
      </w:pPr>
      <w:r>
        <w:rPr>
          <w:sz w:val="24"/>
          <w:szCs w:val="24"/>
        </w:rPr>
        <w:t xml:space="preserve"> </w:t>
      </w:r>
      <w:proofErr w:type="gramStart"/>
      <w:r>
        <w:rPr>
          <w:b w:val="0"/>
          <w:sz w:val="24"/>
          <w:szCs w:val="24"/>
        </w:rPr>
        <w:t xml:space="preserve">утверждение подготовленной на основе генеральных планов поселений документации по планировке территории, </w:t>
      </w:r>
      <w:r>
        <w:rPr>
          <w:rStyle w:val="blk"/>
          <w:b w:val="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Pr>
          <w:b w:val="0"/>
          <w:sz w:val="24"/>
          <w:szCs w:val="24"/>
        </w:rPr>
        <w:t>– 500 рублей;</w:t>
      </w:r>
      <w:proofErr w:type="gramEnd"/>
    </w:p>
    <w:p w:rsidR="003D46D8" w:rsidRDefault="003D46D8" w:rsidP="003D46D8">
      <w:pPr>
        <w:numPr>
          <w:ilvl w:val="2"/>
          <w:numId w:val="4"/>
        </w:numPr>
        <w:tabs>
          <w:tab w:val="num" w:pos="720"/>
        </w:tabs>
        <w:ind w:left="0" w:firstLine="0"/>
        <w:jc w:val="both"/>
        <w:rPr>
          <w:b w:val="0"/>
          <w:sz w:val="24"/>
          <w:szCs w:val="24"/>
        </w:rPr>
      </w:pPr>
      <w:r>
        <w:rPr>
          <w:b w:val="0"/>
          <w:sz w:val="24"/>
          <w:szCs w:val="24"/>
        </w:rPr>
        <w:t>установление тарифов на услуги, предоставляемые муниципальными предприятиями и учреждениями, если иное не предусмотрено федеральными законами – 500 рублей;</w:t>
      </w:r>
    </w:p>
    <w:p w:rsidR="003D46D8" w:rsidRDefault="003D46D8" w:rsidP="003D46D8">
      <w:pPr>
        <w:numPr>
          <w:ilvl w:val="1"/>
          <w:numId w:val="4"/>
        </w:numPr>
        <w:tabs>
          <w:tab w:val="num" w:pos="0"/>
        </w:tabs>
        <w:ind w:left="0" w:firstLine="180"/>
        <w:jc w:val="both"/>
        <w:rPr>
          <w:b w:val="0"/>
          <w:sz w:val="24"/>
          <w:szCs w:val="24"/>
        </w:rPr>
      </w:pPr>
      <w:r>
        <w:rPr>
          <w:b w:val="0"/>
          <w:sz w:val="24"/>
          <w:szCs w:val="24"/>
        </w:rPr>
        <w:t>Ежегодный объем межбюджетных трансфертов, передаваемых из бюджета городского поселения в бюджет муниципального района на осуществление переданных полномочий, определяется при принятии бюджета городского поселения на очередной финансовый год.</w:t>
      </w:r>
    </w:p>
    <w:p w:rsidR="003D46D8" w:rsidRDefault="003D46D8" w:rsidP="003D46D8">
      <w:pPr>
        <w:ind w:left="180"/>
        <w:jc w:val="both"/>
        <w:rPr>
          <w:b w:val="0"/>
          <w:sz w:val="24"/>
          <w:szCs w:val="24"/>
        </w:rPr>
      </w:pPr>
    </w:p>
    <w:p w:rsidR="003D46D8" w:rsidRDefault="003D46D8" w:rsidP="003D46D8">
      <w:pPr>
        <w:numPr>
          <w:ilvl w:val="0"/>
          <w:numId w:val="4"/>
        </w:numPr>
        <w:ind w:left="0" w:firstLine="0"/>
        <w:jc w:val="center"/>
        <w:rPr>
          <w:b w:val="0"/>
          <w:sz w:val="24"/>
          <w:szCs w:val="24"/>
        </w:rPr>
      </w:pPr>
      <w:proofErr w:type="gramStart"/>
      <w:r>
        <w:rPr>
          <w:b w:val="0"/>
          <w:sz w:val="24"/>
          <w:szCs w:val="24"/>
        </w:rPr>
        <w:t>Контроль за</w:t>
      </w:r>
      <w:proofErr w:type="gramEnd"/>
      <w:r>
        <w:rPr>
          <w:b w:val="0"/>
          <w:sz w:val="24"/>
          <w:szCs w:val="24"/>
        </w:rPr>
        <w:t xml:space="preserve"> исполнением переданных полномочий, ответственность</w:t>
      </w:r>
    </w:p>
    <w:p w:rsidR="003D46D8" w:rsidRDefault="003D46D8" w:rsidP="003D46D8">
      <w:pPr>
        <w:tabs>
          <w:tab w:val="num" w:pos="0"/>
        </w:tabs>
        <w:jc w:val="center"/>
        <w:rPr>
          <w:b w:val="0"/>
          <w:sz w:val="24"/>
          <w:szCs w:val="24"/>
        </w:rPr>
      </w:pPr>
      <w:r>
        <w:rPr>
          <w:b w:val="0"/>
          <w:sz w:val="24"/>
          <w:szCs w:val="24"/>
        </w:rPr>
        <w:t>сторон соглашения.</w:t>
      </w:r>
    </w:p>
    <w:p w:rsidR="003D46D8" w:rsidRDefault="003D46D8" w:rsidP="003D46D8">
      <w:pPr>
        <w:tabs>
          <w:tab w:val="num" w:pos="0"/>
        </w:tabs>
        <w:jc w:val="center"/>
        <w:rPr>
          <w:b w:val="0"/>
          <w:sz w:val="24"/>
          <w:szCs w:val="24"/>
        </w:rPr>
      </w:pPr>
    </w:p>
    <w:p w:rsidR="003D46D8" w:rsidRDefault="003D46D8" w:rsidP="003D46D8">
      <w:pPr>
        <w:numPr>
          <w:ilvl w:val="1"/>
          <w:numId w:val="4"/>
        </w:numPr>
        <w:tabs>
          <w:tab w:val="num" w:pos="900"/>
        </w:tabs>
        <w:ind w:left="0" w:firstLine="0"/>
        <w:jc w:val="both"/>
        <w:rPr>
          <w:b w:val="0"/>
          <w:sz w:val="24"/>
          <w:szCs w:val="24"/>
        </w:rPr>
      </w:pPr>
      <w:r>
        <w:rPr>
          <w:b w:val="0"/>
          <w:sz w:val="24"/>
          <w:szCs w:val="24"/>
        </w:rPr>
        <w:t xml:space="preserve">Собрание депутатов поселения осуществляет </w:t>
      </w:r>
      <w:proofErr w:type="gramStart"/>
      <w:r>
        <w:rPr>
          <w:b w:val="0"/>
          <w:sz w:val="24"/>
          <w:szCs w:val="24"/>
        </w:rPr>
        <w:t>контроль за</w:t>
      </w:r>
      <w:proofErr w:type="gramEnd"/>
      <w:r>
        <w:rPr>
          <w:b w:val="0"/>
          <w:sz w:val="24"/>
          <w:szCs w:val="24"/>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3D46D8" w:rsidRDefault="003D46D8" w:rsidP="003D46D8">
      <w:pPr>
        <w:numPr>
          <w:ilvl w:val="1"/>
          <w:numId w:val="4"/>
        </w:numPr>
        <w:tabs>
          <w:tab w:val="num" w:pos="900"/>
        </w:tabs>
        <w:ind w:left="0" w:firstLine="0"/>
        <w:jc w:val="both"/>
        <w:rPr>
          <w:b w:val="0"/>
          <w:sz w:val="24"/>
          <w:szCs w:val="24"/>
        </w:rPr>
      </w:pPr>
      <w:r>
        <w:rPr>
          <w:b w:val="0"/>
          <w:sz w:val="24"/>
          <w:szCs w:val="24"/>
        </w:rPr>
        <w:t>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3D46D8" w:rsidRDefault="003D46D8" w:rsidP="003D46D8">
      <w:pPr>
        <w:numPr>
          <w:ilvl w:val="1"/>
          <w:numId w:val="4"/>
        </w:numPr>
        <w:tabs>
          <w:tab w:val="num" w:pos="900"/>
        </w:tabs>
        <w:ind w:left="0" w:firstLine="0"/>
        <w:jc w:val="both"/>
        <w:rPr>
          <w:b w:val="0"/>
          <w:sz w:val="24"/>
          <w:szCs w:val="24"/>
        </w:rPr>
      </w:pPr>
      <w:r>
        <w:rPr>
          <w:b w:val="0"/>
          <w:sz w:val="24"/>
        </w:rPr>
        <w:t xml:space="preserve">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w:t>
      </w:r>
      <w:proofErr w:type="gramStart"/>
      <w:r>
        <w:rPr>
          <w:b w:val="0"/>
          <w:sz w:val="24"/>
        </w:rPr>
        <w:t xml:space="preserve">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3-х </w:t>
      </w:r>
      <w:proofErr w:type="spellStart"/>
      <w:r>
        <w:rPr>
          <w:b w:val="0"/>
          <w:sz w:val="24"/>
        </w:rPr>
        <w:t>дневный</w:t>
      </w:r>
      <w:proofErr w:type="spellEnd"/>
      <w:r>
        <w:rPr>
          <w:b w:val="0"/>
          <w:sz w:val="24"/>
        </w:rPr>
        <w:t xml:space="preserve">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поселения на осуществление указанных полномочий</w:t>
      </w:r>
      <w:r>
        <w:rPr>
          <w:b w:val="0"/>
          <w:sz w:val="24"/>
          <w:szCs w:val="24"/>
        </w:rPr>
        <w:t>.</w:t>
      </w:r>
      <w:proofErr w:type="gramEnd"/>
    </w:p>
    <w:p w:rsidR="003D46D8" w:rsidRDefault="003D46D8" w:rsidP="003D46D8">
      <w:pPr>
        <w:numPr>
          <w:ilvl w:val="1"/>
          <w:numId w:val="4"/>
        </w:numPr>
        <w:tabs>
          <w:tab w:val="num" w:pos="900"/>
        </w:tabs>
        <w:ind w:left="0" w:firstLine="0"/>
        <w:jc w:val="both"/>
        <w:rPr>
          <w:b w:val="0"/>
          <w:sz w:val="24"/>
          <w:szCs w:val="24"/>
        </w:rPr>
      </w:pPr>
      <w:r>
        <w:rPr>
          <w:b w:val="0"/>
          <w:sz w:val="24"/>
          <w:szCs w:val="24"/>
        </w:rPr>
        <w:t>Органы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3D46D8" w:rsidRDefault="003D46D8" w:rsidP="003D46D8">
      <w:pPr>
        <w:numPr>
          <w:ilvl w:val="1"/>
          <w:numId w:val="4"/>
        </w:numPr>
        <w:tabs>
          <w:tab w:val="num" w:pos="900"/>
        </w:tabs>
        <w:ind w:left="0" w:firstLine="0"/>
        <w:jc w:val="both"/>
        <w:rPr>
          <w:b w:val="0"/>
          <w:sz w:val="24"/>
          <w:szCs w:val="24"/>
        </w:rPr>
      </w:pPr>
      <w:proofErr w:type="gramStart"/>
      <w:r>
        <w:rPr>
          <w:b w:val="0"/>
          <w:sz w:val="24"/>
        </w:rPr>
        <w:t>В случае неисполнения органами местного самоуправления городского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r>
        <w:rPr>
          <w:b w:val="0"/>
          <w:sz w:val="24"/>
          <w:szCs w:val="24"/>
        </w:rPr>
        <w:t>.</w:t>
      </w:r>
      <w:proofErr w:type="gramEnd"/>
    </w:p>
    <w:p w:rsidR="003D46D8" w:rsidRDefault="003D46D8" w:rsidP="003D46D8">
      <w:pPr>
        <w:tabs>
          <w:tab w:val="num" w:pos="0"/>
        </w:tabs>
        <w:jc w:val="both"/>
        <w:rPr>
          <w:b w:val="0"/>
          <w:sz w:val="24"/>
          <w:szCs w:val="24"/>
        </w:rPr>
      </w:pPr>
    </w:p>
    <w:p w:rsidR="003D46D8" w:rsidRDefault="003D46D8" w:rsidP="003D46D8">
      <w:pPr>
        <w:numPr>
          <w:ilvl w:val="0"/>
          <w:numId w:val="4"/>
        </w:numPr>
        <w:ind w:left="0" w:firstLine="0"/>
        <w:jc w:val="center"/>
        <w:rPr>
          <w:b w:val="0"/>
          <w:sz w:val="24"/>
          <w:szCs w:val="24"/>
        </w:rPr>
      </w:pPr>
      <w:r>
        <w:rPr>
          <w:b w:val="0"/>
          <w:sz w:val="24"/>
          <w:szCs w:val="24"/>
        </w:rPr>
        <w:t>Срок осуществления полномочий и основания прекращения.</w:t>
      </w:r>
    </w:p>
    <w:p w:rsidR="003D46D8" w:rsidRDefault="003D46D8" w:rsidP="003D46D8">
      <w:pPr>
        <w:tabs>
          <w:tab w:val="num" w:pos="0"/>
        </w:tabs>
        <w:rPr>
          <w:b w:val="0"/>
          <w:sz w:val="24"/>
          <w:szCs w:val="24"/>
        </w:rPr>
      </w:pPr>
    </w:p>
    <w:p w:rsidR="003D46D8" w:rsidRDefault="003D46D8" w:rsidP="003D46D8">
      <w:pPr>
        <w:numPr>
          <w:ilvl w:val="1"/>
          <w:numId w:val="4"/>
        </w:numPr>
        <w:tabs>
          <w:tab w:val="num" w:pos="900"/>
        </w:tabs>
        <w:ind w:left="0" w:firstLine="0"/>
        <w:jc w:val="both"/>
        <w:rPr>
          <w:b w:val="0"/>
          <w:sz w:val="24"/>
          <w:szCs w:val="24"/>
        </w:rPr>
      </w:pPr>
      <w:r>
        <w:rPr>
          <w:b w:val="0"/>
          <w:sz w:val="24"/>
          <w:szCs w:val="24"/>
        </w:rPr>
        <w:t>Настоящее Соглашение действует с 01 января 2017 года по 31 декабря 2017 года.</w:t>
      </w:r>
    </w:p>
    <w:p w:rsidR="003D46D8" w:rsidRDefault="003D46D8" w:rsidP="003D46D8">
      <w:pPr>
        <w:numPr>
          <w:ilvl w:val="1"/>
          <w:numId w:val="4"/>
        </w:numPr>
        <w:tabs>
          <w:tab w:val="num" w:pos="900"/>
        </w:tabs>
        <w:ind w:left="0" w:firstLine="0"/>
        <w:jc w:val="both"/>
        <w:rPr>
          <w:b w:val="0"/>
          <w:sz w:val="24"/>
          <w:szCs w:val="24"/>
        </w:rPr>
      </w:pPr>
      <w:r>
        <w:rPr>
          <w:b w:val="0"/>
          <w:sz w:val="24"/>
        </w:rPr>
        <w:t>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городского поселения на соответствующий год предусмотрено предоставление межбюджетных трансфертов на осуществление передаваемых полномочий</w:t>
      </w:r>
      <w:r>
        <w:rPr>
          <w:b w:val="0"/>
          <w:sz w:val="24"/>
          <w:szCs w:val="24"/>
        </w:rPr>
        <w:t>.</w:t>
      </w:r>
    </w:p>
    <w:p w:rsidR="003D46D8" w:rsidRDefault="003D46D8" w:rsidP="003D46D8">
      <w:pPr>
        <w:numPr>
          <w:ilvl w:val="1"/>
          <w:numId w:val="4"/>
        </w:numPr>
        <w:tabs>
          <w:tab w:val="num" w:pos="900"/>
        </w:tabs>
        <w:ind w:left="0" w:firstLine="0"/>
        <w:jc w:val="both"/>
        <w:rPr>
          <w:b w:val="0"/>
          <w:sz w:val="24"/>
          <w:szCs w:val="24"/>
        </w:rPr>
      </w:pPr>
      <w:r>
        <w:rPr>
          <w:b w:val="0"/>
          <w:sz w:val="24"/>
          <w:szCs w:val="24"/>
        </w:rPr>
        <w:t>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городского поселения самостоятельно, при условии уведомления второй стороны не менее</w:t>
      </w:r>
      <w:proofErr w:type="gramStart"/>
      <w:r>
        <w:rPr>
          <w:b w:val="0"/>
          <w:sz w:val="24"/>
          <w:szCs w:val="24"/>
        </w:rPr>
        <w:t>,</w:t>
      </w:r>
      <w:proofErr w:type="gramEnd"/>
      <w:r>
        <w:rPr>
          <w:b w:val="0"/>
          <w:sz w:val="24"/>
          <w:szCs w:val="24"/>
        </w:rPr>
        <w:t xml:space="preserve"> чем за 1 календарный месяц и возмещения второй стороне убытков, связанных с досрочным расторжением договора.</w:t>
      </w:r>
    </w:p>
    <w:p w:rsidR="003D46D8" w:rsidRDefault="003D46D8" w:rsidP="003D46D8">
      <w:pPr>
        <w:tabs>
          <w:tab w:val="num" w:pos="0"/>
        </w:tabs>
        <w:jc w:val="both"/>
        <w:rPr>
          <w:b w:val="0"/>
          <w:sz w:val="24"/>
          <w:szCs w:val="24"/>
        </w:rPr>
      </w:pPr>
    </w:p>
    <w:p w:rsidR="003D46D8" w:rsidRDefault="003D46D8" w:rsidP="003D46D8">
      <w:pPr>
        <w:numPr>
          <w:ilvl w:val="0"/>
          <w:numId w:val="4"/>
        </w:numPr>
        <w:ind w:left="0" w:firstLine="0"/>
        <w:jc w:val="center"/>
        <w:rPr>
          <w:b w:val="0"/>
          <w:sz w:val="24"/>
          <w:szCs w:val="24"/>
        </w:rPr>
      </w:pPr>
      <w:r>
        <w:rPr>
          <w:b w:val="0"/>
          <w:sz w:val="24"/>
          <w:szCs w:val="24"/>
        </w:rPr>
        <w:t>Заключительные положения.</w:t>
      </w:r>
    </w:p>
    <w:p w:rsidR="003D46D8" w:rsidRDefault="003D46D8" w:rsidP="003D46D8">
      <w:pPr>
        <w:tabs>
          <w:tab w:val="num" w:pos="0"/>
        </w:tabs>
        <w:rPr>
          <w:b w:val="0"/>
          <w:sz w:val="24"/>
          <w:szCs w:val="24"/>
        </w:rPr>
      </w:pPr>
    </w:p>
    <w:p w:rsidR="003D46D8" w:rsidRDefault="003D46D8" w:rsidP="003D46D8">
      <w:pPr>
        <w:numPr>
          <w:ilvl w:val="1"/>
          <w:numId w:val="4"/>
        </w:numPr>
        <w:tabs>
          <w:tab w:val="num" w:pos="900"/>
        </w:tabs>
        <w:ind w:left="0" w:firstLine="0"/>
        <w:jc w:val="both"/>
        <w:rPr>
          <w:b w:val="0"/>
          <w:sz w:val="24"/>
          <w:szCs w:val="24"/>
        </w:rPr>
      </w:pPr>
      <w:r>
        <w:rPr>
          <w:b w:val="0"/>
          <w:sz w:val="24"/>
          <w:szCs w:val="24"/>
        </w:rPr>
        <w:t>Настоящее Соглашение составлено в двух экземплярах – по одному для каждой из сторон.</w:t>
      </w:r>
    </w:p>
    <w:p w:rsidR="003D46D8" w:rsidRDefault="003D46D8" w:rsidP="003D46D8">
      <w:pPr>
        <w:numPr>
          <w:ilvl w:val="1"/>
          <w:numId w:val="4"/>
        </w:numPr>
        <w:tabs>
          <w:tab w:val="num" w:pos="900"/>
        </w:tabs>
        <w:ind w:left="0" w:firstLine="0"/>
        <w:jc w:val="both"/>
        <w:rPr>
          <w:b w:val="0"/>
          <w:sz w:val="24"/>
          <w:szCs w:val="24"/>
        </w:rPr>
      </w:pPr>
      <w:r>
        <w:rPr>
          <w:b w:val="0"/>
          <w:sz w:val="24"/>
          <w:szCs w:val="24"/>
        </w:rPr>
        <w:t>Изменения и дополнения к настоящему Соглашению должны совершаться в письменном виде за подписью обеих сторон.</w:t>
      </w:r>
    </w:p>
    <w:p w:rsidR="003D46D8" w:rsidRDefault="003D46D8" w:rsidP="003D46D8">
      <w:pPr>
        <w:tabs>
          <w:tab w:val="num" w:pos="900"/>
        </w:tabs>
        <w:jc w:val="both"/>
        <w:rPr>
          <w:sz w:val="24"/>
          <w:szCs w:val="24"/>
        </w:rPr>
      </w:pPr>
      <w:r>
        <w:rPr>
          <w:b w:val="0"/>
          <w:sz w:val="24"/>
          <w:szCs w:val="24"/>
        </w:rPr>
        <w:t xml:space="preserve">6.3. Все споры и </w:t>
      </w:r>
      <w:proofErr w:type="gramStart"/>
      <w:r>
        <w:rPr>
          <w:b w:val="0"/>
          <w:sz w:val="24"/>
          <w:szCs w:val="24"/>
        </w:rPr>
        <w:t>разногласия, возникающие из данного Соглашения подлежат</w:t>
      </w:r>
      <w:proofErr w:type="gramEnd"/>
      <w:r>
        <w:rPr>
          <w:b w:val="0"/>
          <w:sz w:val="24"/>
          <w:szCs w:val="24"/>
        </w:rPr>
        <w:t xml:space="preserve"> разрешению в порядке, установленном действующим законодательством.</w:t>
      </w:r>
    </w:p>
    <w:p w:rsidR="003D46D8" w:rsidRDefault="003D46D8" w:rsidP="003D46D8">
      <w:pPr>
        <w:tabs>
          <w:tab w:val="num" w:pos="0"/>
        </w:tabs>
        <w:ind w:firstLine="540"/>
        <w:jc w:val="both"/>
        <w:rPr>
          <w:sz w:val="24"/>
          <w:szCs w:val="24"/>
        </w:rPr>
      </w:pPr>
    </w:p>
    <w:p w:rsidR="003D46D8" w:rsidRDefault="003D46D8" w:rsidP="003D46D8">
      <w:pPr>
        <w:pStyle w:val="2"/>
        <w:numPr>
          <w:ilvl w:val="0"/>
          <w:numId w:val="4"/>
        </w:numPr>
        <w:rPr>
          <w:sz w:val="24"/>
          <w:szCs w:val="24"/>
        </w:rPr>
      </w:pPr>
      <w:r>
        <w:rPr>
          <w:sz w:val="24"/>
          <w:szCs w:val="24"/>
        </w:rPr>
        <w:t>Подписи сторон.</w:t>
      </w:r>
    </w:p>
    <w:p w:rsidR="003D46D8" w:rsidRDefault="003D46D8" w:rsidP="003D46D8">
      <w:pPr>
        <w:pStyle w:val="2"/>
        <w:jc w:val="left"/>
        <w:rPr>
          <w:sz w:val="24"/>
          <w:szCs w:val="24"/>
        </w:rPr>
      </w:pPr>
    </w:p>
    <w:p w:rsidR="003D46D8" w:rsidRDefault="003D46D8" w:rsidP="003D46D8">
      <w:pPr>
        <w:pStyle w:val="2"/>
        <w:jc w:val="left"/>
        <w:rPr>
          <w:sz w:val="24"/>
          <w:szCs w:val="24"/>
        </w:rPr>
      </w:pPr>
      <w:r>
        <w:rPr>
          <w:sz w:val="24"/>
          <w:szCs w:val="24"/>
        </w:rPr>
        <w:t xml:space="preserve">Глава муниципального образования «Себеусадское сельское поселение» </w:t>
      </w:r>
    </w:p>
    <w:p w:rsidR="003D46D8" w:rsidRDefault="003D46D8" w:rsidP="003D46D8">
      <w:pPr>
        <w:pStyle w:val="2"/>
        <w:jc w:val="left"/>
        <w:rPr>
          <w:sz w:val="24"/>
          <w:szCs w:val="24"/>
        </w:rPr>
      </w:pPr>
    </w:p>
    <w:p w:rsidR="003D46D8" w:rsidRDefault="003D46D8" w:rsidP="003D46D8">
      <w:pPr>
        <w:pStyle w:val="2"/>
        <w:jc w:val="left"/>
        <w:rPr>
          <w:sz w:val="24"/>
          <w:szCs w:val="24"/>
        </w:rPr>
      </w:pPr>
      <w:r>
        <w:rPr>
          <w:sz w:val="24"/>
          <w:szCs w:val="24"/>
        </w:rPr>
        <w:t>______________ /</w:t>
      </w:r>
      <w:r w:rsidR="00EA33EB">
        <w:rPr>
          <w:sz w:val="24"/>
          <w:szCs w:val="24"/>
        </w:rPr>
        <w:t>И.Владимирова</w:t>
      </w:r>
      <w:r>
        <w:rPr>
          <w:sz w:val="24"/>
          <w:szCs w:val="24"/>
        </w:rPr>
        <w:t>/                     М.П.</w:t>
      </w:r>
    </w:p>
    <w:p w:rsidR="003D46D8" w:rsidRDefault="003D46D8" w:rsidP="003D46D8">
      <w:pPr>
        <w:pStyle w:val="2"/>
        <w:jc w:val="left"/>
        <w:rPr>
          <w:sz w:val="24"/>
          <w:szCs w:val="24"/>
        </w:rPr>
      </w:pPr>
    </w:p>
    <w:p w:rsidR="003D46D8" w:rsidRDefault="003D46D8" w:rsidP="003D46D8">
      <w:pPr>
        <w:pStyle w:val="2"/>
        <w:jc w:val="left"/>
        <w:rPr>
          <w:sz w:val="24"/>
          <w:szCs w:val="24"/>
        </w:rPr>
      </w:pPr>
    </w:p>
    <w:p w:rsidR="003D46D8" w:rsidRDefault="003D46D8" w:rsidP="003D46D8">
      <w:pPr>
        <w:pStyle w:val="2"/>
        <w:jc w:val="left"/>
        <w:rPr>
          <w:sz w:val="24"/>
          <w:szCs w:val="24"/>
        </w:rPr>
      </w:pPr>
      <w:r>
        <w:rPr>
          <w:sz w:val="24"/>
          <w:szCs w:val="24"/>
        </w:rPr>
        <w:t>Глава муниципального образования «Моркинский муниципальный район», председатель Собрания депутатов</w:t>
      </w:r>
    </w:p>
    <w:p w:rsidR="003D46D8" w:rsidRDefault="003D46D8" w:rsidP="003D46D8">
      <w:pPr>
        <w:pStyle w:val="2"/>
        <w:jc w:val="left"/>
        <w:rPr>
          <w:sz w:val="24"/>
          <w:szCs w:val="24"/>
        </w:rPr>
      </w:pPr>
    </w:p>
    <w:p w:rsidR="003D46D8" w:rsidRDefault="003D46D8" w:rsidP="003D46D8">
      <w:pPr>
        <w:pStyle w:val="2"/>
        <w:jc w:val="left"/>
        <w:rPr>
          <w:sz w:val="24"/>
          <w:szCs w:val="24"/>
        </w:rPr>
      </w:pPr>
      <w:r>
        <w:rPr>
          <w:sz w:val="24"/>
          <w:szCs w:val="24"/>
        </w:rPr>
        <w:t>______________/С.Иванова/                           М.П.</w:t>
      </w:r>
    </w:p>
    <w:p w:rsidR="003D46D8" w:rsidRDefault="003D46D8" w:rsidP="003D46D8">
      <w:pPr>
        <w:pStyle w:val="2"/>
        <w:jc w:val="left"/>
        <w:rPr>
          <w:sz w:val="24"/>
          <w:szCs w:val="24"/>
        </w:rPr>
      </w:pPr>
    </w:p>
    <w:p w:rsidR="003D46D8" w:rsidRDefault="003D46D8" w:rsidP="003D46D8">
      <w:pPr>
        <w:pStyle w:val="2"/>
        <w:jc w:val="left"/>
        <w:rPr>
          <w:sz w:val="24"/>
          <w:szCs w:val="24"/>
        </w:rPr>
      </w:pPr>
    </w:p>
    <w:p w:rsidR="009F29BB" w:rsidRDefault="00807F68" w:rsidP="003D46D8">
      <w:pPr>
        <w:jc w:val="center"/>
      </w:pPr>
    </w:p>
    <w:sectPr w:rsidR="009F29BB" w:rsidSect="00E96BA5">
      <w:footerReference w:type="even" r:id="rId8"/>
      <w:footerReference w:type="default" r:id="rId9"/>
      <w:pgSz w:w="11906" w:h="16838"/>
      <w:pgMar w:top="851" w:right="851" w:bottom="851"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68" w:rsidRDefault="00807F68" w:rsidP="00DD39CB">
      <w:r>
        <w:separator/>
      </w:r>
    </w:p>
  </w:endnote>
  <w:endnote w:type="continuationSeparator" w:id="0">
    <w:p w:rsidR="00807F68" w:rsidRDefault="00807F68" w:rsidP="00DD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8D" w:rsidRDefault="005221BC" w:rsidP="00137A67">
    <w:pPr>
      <w:pStyle w:val="a5"/>
      <w:framePr w:wrap="around" w:vAnchor="text" w:hAnchor="margin" w:xAlign="right" w:y="1"/>
      <w:rPr>
        <w:rStyle w:val="a7"/>
      </w:rPr>
    </w:pPr>
    <w:r>
      <w:rPr>
        <w:rStyle w:val="a7"/>
      </w:rPr>
      <w:fldChar w:fldCharType="begin"/>
    </w:r>
    <w:r w:rsidR="00387220">
      <w:rPr>
        <w:rStyle w:val="a7"/>
      </w:rPr>
      <w:instrText xml:space="preserve">PAGE  </w:instrText>
    </w:r>
    <w:r>
      <w:rPr>
        <w:rStyle w:val="a7"/>
      </w:rPr>
      <w:fldChar w:fldCharType="separate"/>
    </w:r>
    <w:r w:rsidR="00387220">
      <w:rPr>
        <w:rStyle w:val="a7"/>
        <w:noProof/>
      </w:rPr>
      <w:t>1</w:t>
    </w:r>
    <w:r>
      <w:rPr>
        <w:rStyle w:val="a7"/>
      </w:rPr>
      <w:fldChar w:fldCharType="end"/>
    </w:r>
  </w:p>
  <w:p w:rsidR="003C598D" w:rsidRDefault="00807F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98D" w:rsidRDefault="005221BC" w:rsidP="008F747D">
    <w:pPr>
      <w:pStyle w:val="a5"/>
      <w:framePr w:wrap="around" w:vAnchor="text" w:hAnchor="margin" w:xAlign="right" w:y="1"/>
      <w:rPr>
        <w:rStyle w:val="a7"/>
      </w:rPr>
    </w:pPr>
    <w:r>
      <w:rPr>
        <w:rStyle w:val="a7"/>
      </w:rPr>
      <w:fldChar w:fldCharType="begin"/>
    </w:r>
    <w:r w:rsidR="00387220">
      <w:rPr>
        <w:rStyle w:val="a7"/>
      </w:rPr>
      <w:instrText xml:space="preserve">PAGE  </w:instrText>
    </w:r>
    <w:r>
      <w:rPr>
        <w:rStyle w:val="a7"/>
      </w:rPr>
      <w:fldChar w:fldCharType="separate"/>
    </w:r>
    <w:r w:rsidR="00EA33EB">
      <w:rPr>
        <w:rStyle w:val="a7"/>
        <w:noProof/>
      </w:rPr>
      <w:t>4</w:t>
    </w:r>
    <w:r>
      <w:rPr>
        <w:rStyle w:val="a7"/>
      </w:rPr>
      <w:fldChar w:fldCharType="end"/>
    </w:r>
  </w:p>
  <w:p w:rsidR="003C598D" w:rsidRDefault="00807F68" w:rsidP="00137A67">
    <w:pPr>
      <w:pStyle w:val="a5"/>
      <w:framePr w:wrap="around" w:vAnchor="text" w:hAnchor="margin" w:xAlign="outside" w:y="1"/>
      <w:ind w:right="360"/>
      <w:rPr>
        <w:rStyle w:val="a7"/>
      </w:rPr>
    </w:pPr>
  </w:p>
  <w:p w:rsidR="003C598D" w:rsidRDefault="00807F6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68" w:rsidRDefault="00807F68" w:rsidP="00DD39CB">
      <w:r>
        <w:separator/>
      </w:r>
    </w:p>
  </w:footnote>
  <w:footnote w:type="continuationSeparator" w:id="0">
    <w:p w:rsidR="00807F68" w:rsidRDefault="00807F68" w:rsidP="00DD39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4CE76F68"/>
    <w:multiLevelType w:val="multilevel"/>
    <w:tmpl w:val="914EF1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footnotePr>
    <w:footnote w:id="-1"/>
    <w:footnote w:id="0"/>
  </w:footnotePr>
  <w:endnotePr>
    <w:endnote w:id="-1"/>
    <w:endnote w:id="0"/>
  </w:endnotePr>
  <w:compat/>
  <w:rsids>
    <w:rsidRoot w:val="00387220"/>
    <w:rsid w:val="00037069"/>
    <w:rsid w:val="00075A73"/>
    <w:rsid w:val="00224531"/>
    <w:rsid w:val="002345AF"/>
    <w:rsid w:val="002921F2"/>
    <w:rsid w:val="002D6479"/>
    <w:rsid w:val="00334F04"/>
    <w:rsid w:val="00387220"/>
    <w:rsid w:val="003D46D8"/>
    <w:rsid w:val="00486CAC"/>
    <w:rsid w:val="004B7D8E"/>
    <w:rsid w:val="004E5B8A"/>
    <w:rsid w:val="00506D03"/>
    <w:rsid w:val="005221BC"/>
    <w:rsid w:val="005B551C"/>
    <w:rsid w:val="00652785"/>
    <w:rsid w:val="006E11FF"/>
    <w:rsid w:val="007250C2"/>
    <w:rsid w:val="00807F68"/>
    <w:rsid w:val="0091694F"/>
    <w:rsid w:val="00933644"/>
    <w:rsid w:val="00976FAB"/>
    <w:rsid w:val="009F3C39"/>
    <w:rsid w:val="00A705AC"/>
    <w:rsid w:val="00A753E9"/>
    <w:rsid w:val="00AA054A"/>
    <w:rsid w:val="00AB4DEB"/>
    <w:rsid w:val="00B119C6"/>
    <w:rsid w:val="00C07F46"/>
    <w:rsid w:val="00D405DE"/>
    <w:rsid w:val="00DC53A9"/>
    <w:rsid w:val="00DD21A8"/>
    <w:rsid w:val="00DD39CB"/>
    <w:rsid w:val="00E23D66"/>
    <w:rsid w:val="00EA33EB"/>
    <w:rsid w:val="00FA0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0"/>
    <w:pPr>
      <w:spacing w:before="0" w:beforeAutospacing="0" w:line="240" w:lineRule="auto"/>
      <w:ind w:left="0" w:firstLine="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87220"/>
    <w:pPr>
      <w:jc w:val="both"/>
    </w:pPr>
    <w:rPr>
      <w:b w:val="0"/>
    </w:rPr>
  </w:style>
  <w:style w:type="character" w:customStyle="1" w:styleId="a4">
    <w:name w:val="Основной текст Знак"/>
    <w:basedOn w:val="a0"/>
    <w:link w:val="a3"/>
    <w:rsid w:val="00387220"/>
    <w:rPr>
      <w:rFonts w:ascii="Times New Roman" w:eastAsia="Times New Roman" w:hAnsi="Times New Roman" w:cs="Times New Roman"/>
      <w:sz w:val="28"/>
      <w:szCs w:val="20"/>
      <w:lang w:eastAsia="ru-RU"/>
    </w:rPr>
  </w:style>
  <w:style w:type="paragraph" w:styleId="2">
    <w:name w:val="Body Text 2"/>
    <w:basedOn w:val="a"/>
    <w:link w:val="20"/>
    <w:rsid w:val="00387220"/>
    <w:pPr>
      <w:jc w:val="center"/>
    </w:pPr>
    <w:rPr>
      <w:b w:val="0"/>
    </w:rPr>
  </w:style>
  <w:style w:type="character" w:customStyle="1" w:styleId="20">
    <w:name w:val="Основной текст 2 Знак"/>
    <w:basedOn w:val="a0"/>
    <w:link w:val="2"/>
    <w:rsid w:val="00387220"/>
    <w:rPr>
      <w:rFonts w:ascii="Times New Roman" w:eastAsia="Times New Roman" w:hAnsi="Times New Roman" w:cs="Times New Roman"/>
      <w:sz w:val="28"/>
      <w:szCs w:val="20"/>
      <w:lang w:eastAsia="ru-RU"/>
    </w:rPr>
  </w:style>
  <w:style w:type="paragraph" w:styleId="a5">
    <w:name w:val="footer"/>
    <w:basedOn w:val="a"/>
    <w:link w:val="a6"/>
    <w:rsid w:val="00387220"/>
    <w:pPr>
      <w:tabs>
        <w:tab w:val="center" w:pos="4153"/>
        <w:tab w:val="right" w:pos="8306"/>
      </w:tabs>
    </w:pPr>
  </w:style>
  <w:style w:type="character" w:customStyle="1" w:styleId="a6">
    <w:name w:val="Нижний колонтитул Знак"/>
    <w:basedOn w:val="a0"/>
    <w:link w:val="a5"/>
    <w:rsid w:val="00387220"/>
    <w:rPr>
      <w:rFonts w:ascii="Times New Roman" w:eastAsia="Times New Roman" w:hAnsi="Times New Roman" w:cs="Times New Roman"/>
      <w:b/>
      <w:sz w:val="28"/>
      <w:szCs w:val="20"/>
      <w:lang w:eastAsia="ru-RU"/>
    </w:rPr>
  </w:style>
  <w:style w:type="character" w:styleId="a7">
    <w:name w:val="page number"/>
    <w:basedOn w:val="a0"/>
    <w:rsid w:val="00387220"/>
  </w:style>
  <w:style w:type="character" w:customStyle="1" w:styleId="blk">
    <w:name w:val="blk"/>
    <w:basedOn w:val="a0"/>
    <w:rsid w:val="00387220"/>
  </w:style>
  <w:style w:type="paragraph" w:customStyle="1" w:styleId="ConsPlusNormal">
    <w:name w:val="ConsPlusNormal"/>
    <w:rsid w:val="00387220"/>
    <w:pPr>
      <w:widowControl w:val="0"/>
      <w:spacing w:before="0" w:beforeAutospacing="0" w:line="240" w:lineRule="auto"/>
      <w:ind w:left="0"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8571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Соглашении о передачи части полномочий органов местного самоуправления муниципального образования «Себеусадское сельское поселение» органам местного самоуправления муниципального образования «Моркинский муниципальный район»</_x041e__x043f__x0438__x0441__x0430__x043d__x0438__x0435_>
    <_x0414__x0430__x0442__x0430__x0020__x0434__x043e__x043a__x0443__x043c__x0435__x043d__x0442__x0430_ xmlns="5efb1ddb-33bc-48d2-9508-9cc86c4a3b38">2017-02-02T21:00:00+00:00</_x0414__x0430__x0442__x0430__x0020__x0434__x043e__x043a__x0443__x043c__x0435__x043d__x0442__x0430_>
    <_x2116__x0020__x0434__x043e__x043a__x0443__x043c__x0435__x043d__x0442__x0430_ xmlns="5efb1ddb-33bc-48d2-9508-9cc86c4a3b38">111</_x2116__x0020__x0434__x043e__x043a__x0443__x043c__x0435__x043d__x0442__x0430_>
    <_x041f__x0430__x043f__x043a__x0430_ xmlns="5efb1ddb-33bc-48d2-9508-9cc86c4a3b38">2017</_x041f__x0430__x043f__x043a__x0430_>
    <_dlc_DocId xmlns="57504d04-691e-4fc4-8f09-4f19fdbe90f6">XXJ7TYMEEKJ2-4266-83</_dlc_DocId>
    <_dlc_DocIdUrl xmlns="57504d04-691e-4fc4-8f09-4f19fdbe90f6">
      <Url>https://vip.gov.mari.ru/morki/sebeusad/_layouts/DocIdRedir.aspx?ID=XXJ7TYMEEKJ2-4266-83</Url>
      <Description>XXJ7TYMEEKJ2-4266-83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605BA-4B6B-4ABC-99A9-42114CA0327A}"/>
</file>

<file path=customXml/itemProps2.xml><?xml version="1.0" encoding="utf-8"?>
<ds:datastoreItem xmlns:ds="http://schemas.openxmlformats.org/officeDocument/2006/customXml" ds:itemID="{C264F3E4-75EB-441D-8E05-F8CEBB39739E}"/>
</file>

<file path=customXml/itemProps3.xml><?xml version="1.0" encoding="utf-8"?>
<ds:datastoreItem xmlns:ds="http://schemas.openxmlformats.org/officeDocument/2006/customXml" ds:itemID="{A5B6BAAD-191B-4340-8E19-4B6AB3F0437D}"/>
</file>

<file path=customXml/itemProps4.xml><?xml version="1.0" encoding="utf-8"?>
<ds:datastoreItem xmlns:ds="http://schemas.openxmlformats.org/officeDocument/2006/customXml" ds:itemID="{ECE3A37B-D165-46AC-93B3-87E9DD96A9D3}"/>
</file>

<file path=docProps/app.xml><?xml version="1.0" encoding="utf-8"?>
<Properties xmlns="http://schemas.openxmlformats.org/officeDocument/2006/extended-properties" xmlns:vt="http://schemas.openxmlformats.org/officeDocument/2006/docPropsVTypes">
  <Template>Normal</Template>
  <TotalTime>37</TotalTime>
  <Pages>1</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№111 от 03 февраля 2017</dc:title>
  <dc:creator>1</dc:creator>
  <cp:lastModifiedBy>1</cp:lastModifiedBy>
  <cp:revision>4</cp:revision>
  <cp:lastPrinted>2017-02-06T08:11:00Z</cp:lastPrinted>
  <dcterms:created xsi:type="dcterms:W3CDTF">2017-02-03T11:30:00Z</dcterms:created>
  <dcterms:modified xsi:type="dcterms:W3CDTF">2017-02-06T08:12:00Z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2bc0f10c-b73c-406d-993f-9c29a7148307</vt:lpwstr>
  </property>
</Properties>
</file>