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7" w:rsidRPr="001A1495" w:rsidRDefault="000D2A77" w:rsidP="000D2A77">
      <w:pPr>
        <w:jc w:val="center"/>
        <w:rPr>
          <w:noProof/>
        </w:rPr>
      </w:pPr>
    </w:p>
    <w:p w:rsidR="00F5245A" w:rsidRPr="00F5245A" w:rsidRDefault="00F5245A" w:rsidP="00F5245A">
      <w:pPr>
        <w:jc w:val="both"/>
        <w:rPr>
          <w:sz w:val="28"/>
          <w:szCs w:val="28"/>
        </w:rPr>
      </w:pPr>
    </w:p>
    <w:p w:rsidR="00F5245A" w:rsidRPr="00F5245A" w:rsidRDefault="00F5245A" w:rsidP="00F5245A">
      <w:pPr>
        <w:jc w:val="center"/>
        <w:rPr>
          <w:noProof/>
        </w:rPr>
      </w:pP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0D2A77" w:rsidRPr="007F4CB6" w:rsidTr="0033280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77" w:rsidRDefault="000D2A77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0D2A77" w:rsidRDefault="000D2A77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0D2A77" w:rsidRDefault="000D2A77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0D2A77" w:rsidRDefault="000D2A77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0D2A77" w:rsidRDefault="000D2A77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0D2A77" w:rsidRDefault="000D2A77" w:rsidP="0033280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0D2A77" w:rsidRDefault="000D2A77" w:rsidP="0033280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D2A77" w:rsidRDefault="000D2A77" w:rsidP="00332801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77" w:rsidRDefault="000D2A77" w:rsidP="0033280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5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A77" w:rsidRDefault="000D2A77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0D2A77" w:rsidRDefault="000D2A77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0D2A77" w:rsidRDefault="000D2A77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0D2A77" w:rsidRDefault="000D2A77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0D2A77" w:rsidRDefault="000D2A77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0D2A77" w:rsidRDefault="000D2A77" w:rsidP="0033280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0D2A77" w:rsidRDefault="000D2A77" w:rsidP="0033280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D2A77" w:rsidRPr="007F4CB6" w:rsidRDefault="000D2A77" w:rsidP="00332801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7F4CB6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7F4CB6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7F4CB6">
              <w:rPr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7F4CB6">
              <w:rPr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7F4CB6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F5245A" w:rsidRPr="007F4CB6" w:rsidRDefault="00F5245A" w:rsidP="00F5245A">
      <w:pPr>
        <w:jc w:val="center"/>
        <w:rPr>
          <w:noProof/>
          <w:lang w:val="en-US"/>
        </w:rPr>
      </w:pPr>
    </w:p>
    <w:p w:rsidR="000D2A77" w:rsidRPr="007F4CB6" w:rsidRDefault="000D2A77" w:rsidP="00F5245A">
      <w:pPr>
        <w:jc w:val="right"/>
        <w:rPr>
          <w:sz w:val="28"/>
          <w:szCs w:val="28"/>
          <w:lang w:val="en-US"/>
        </w:rPr>
      </w:pPr>
    </w:p>
    <w:p w:rsidR="000D2A77" w:rsidRPr="007F4CB6" w:rsidRDefault="000D2A77" w:rsidP="00F5245A">
      <w:pPr>
        <w:jc w:val="right"/>
        <w:rPr>
          <w:sz w:val="28"/>
          <w:szCs w:val="28"/>
          <w:lang w:val="en-US"/>
        </w:rPr>
      </w:pPr>
    </w:p>
    <w:p w:rsidR="00F5245A" w:rsidRPr="00F5245A" w:rsidRDefault="00F5245A" w:rsidP="00F5245A">
      <w:pPr>
        <w:jc w:val="right"/>
        <w:rPr>
          <w:sz w:val="28"/>
          <w:szCs w:val="28"/>
        </w:rPr>
      </w:pPr>
      <w:r w:rsidRPr="00F5245A">
        <w:rPr>
          <w:sz w:val="28"/>
          <w:szCs w:val="28"/>
        </w:rPr>
        <w:t xml:space="preserve">                                               </w:t>
      </w:r>
    </w:p>
    <w:p w:rsidR="00F5245A" w:rsidRPr="00F5245A" w:rsidRDefault="007F4CB6" w:rsidP="00F5245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5245A" w:rsidRPr="00F5245A">
        <w:rPr>
          <w:sz w:val="28"/>
          <w:szCs w:val="28"/>
        </w:rPr>
        <w:t>т</w:t>
      </w:r>
      <w:r>
        <w:rPr>
          <w:sz w:val="28"/>
          <w:szCs w:val="28"/>
        </w:rPr>
        <w:t>14 декабря</w:t>
      </w:r>
      <w:r w:rsidR="00F5245A" w:rsidRPr="00F5245A">
        <w:rPr>
          <w:sz w:val="28"/>
          <w:szCs w:val="28"/>
        </w:rPr>
        <w:t xml:space="preserve"> 2021 года   № </w:t>
      </w:r>
      <w:r>
        <w:rPr>
          <w:sz w:val="28"/>
          <w:szCs w:val="28"/>
        </w:rPr>
        <w:t>122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EF6808" w:rsidRDefault="00EF6808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</w:t>
      </w:r>
      <w:r w:rsidR="003A188C"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2022 год</w:t>
      </w:r>
    </w:p>
    <w:p w:rsidR="003A188C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188C" w:rsidRPr="00EF6808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0D2A77">
        <w:rPr>
          <w:rFonts w:eastAsia="Calibri"/>
          <w:sz w:val="28"/>
          <w:szCs w:val="28"/>
        </w:rPr>
        <w:t>Себеусад</w:t>
      </w:r>
      <w:r w:rsidR="00F5245A">
        <w:rPr>
          <w:rFonts w:eastAsia="Calibri"/>
          <w:sz w:val="28"/>
          <w:szCs w:val="28"/>
        </w:rPr>
        <w:t>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spellStart"/>
      <w:proofErr w:type="gramStart"/>
      <w:r w:rsidRPr="00EF6808">
        <w:rPr>
          <w:rFonts w:eastAsia="Calibri"/>
          <w:sz w:val="28"/>
          <w:szCs w:val="28"/>
        </w:rPr>
        <w:t>п</w:t>
      </w:r>
      <w:proofErr w:type="spellEnd"/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24CAF" w:rsidRPr="00924CAF" w:rsidRDefault="00666FE5" w:rsidP="00924CA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</w:t>
      </w:r>
      <w:r w:rsidR="009D7C94" w:rsidRPr="00924CAF">
        <w:rPr>
          <w:sz w:val="28"/>
          <w:szCs w:val="28"/>
        </w:rPr>
        <w:t xml:space="preserve">профилактики </w:t>
      </w:r>
      <w:r w:rsidR="00924CAF" w:rsidRPr="00924CAF">
        <w:rPr>
          <w:sz w:val="28"/>
          <w:szCs w:val="28"/>
        </w:rPr>
        <w:t>нарушений обязательных требований в сфере муниципального жилищного контроля на 2022 год</w:t>
      </w:r>
      <w:r w:rsidR="00924CAF">
        <w:rPr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0D2A77">
        <w:rPr>
          <w:color w:val="000000"/>
          <w:sz w:val="28"/>
          <w:szCs w:val="28"/>
        </w:rPr>
        <w:t>Себеусад</w:t>
      </w:r>
      <w:r w:rsidR="00F5245A">
        <w:rPr>
          <w:color w:val="000000"/>
          <w:sz w:val="28"/>
          <w:szCs w:val="28"/>
        </w:rPr>
        <w:t>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</w:rPr>
        <w:t xml:space="preserve">. </w:t>
      </w:r>
      <w:r w:rsidR="00EF6808" w:rsidRPr="00EF6808">
        <w:rPr>
          <w:sz w:val="28"/>
          <w:szCs w:val="28"/>
          <w:lang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F5245A">
        <w:rPr>
          <w:sz w:val="28"/>
          <w:szCs w:val="28"/>
          <w:lang w:eastAsia="ar-SA"/>
        </w:rPr>
        <w:t>оставляю за собой.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3794"/>
        <w:gridCol w:w="5103"/>
      </w:tblGrid>
      <w:tr w:rsidR="00C93006" w:rsidTr="000D2A77">
        <w:tc>
          <w:tcPr>
            <w:tcW w:w="3794" w:type="dxa"/>
          </w:tcPr>
          <w:p w:rsidR="00C93006" w:rsidRDefault="007F4CB6" w:rsidP="007F4CB6">
            <w:pPr>
              <w:pStyle w:val="a3"/>
              <w:jc w:val="center"/>
            </w:pPr>
            <w:r>
              <w:t>И.о. г</w:t>
            </w:r>
            <w:r w:rsidR="006E0843">
              <w:t>лав</w:t>
            </w:r>
            <w:r>
              <w:t>ы</w:t>
            </w:r>
            <w:r w:rsidR="00C93006">
              <w:t xml:space="preserve"> </w:t>
            </w:r>
            <w:r>
              <w:t>Себеусадской сельской администрации</w:t>
            </w:r>
          </w:p>
        </w:tc>
        <w:tc>
          <w:tcPr>
            <w:tcW w:w="5103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7F4CB6" w:rsidP="009E6F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Э.А.Миткина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0D2A7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Себеусад</w:t>
      </w:r>
      <w:r w:rsidR="00F5245A">
        <w:rPr>
          <w:rFonts w:eastAsia="Calibri"/>
          <w:lang w:eastAsia="en-US"/>
        </w:rPr>
        <w:t>ская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F4CB6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14</w:t>
      </w:r>
      <w:r w:rsidR="007854DB" w:rsidRPr="007854D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12</w:t>
      </w:r>
      <w:r w:rsidR="007854DB"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 xml:space="preserve">21 </w:t>
      </w:r>
      <w:r w:rsidR="007854DB" w:rsidRPr="007854DB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121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Программа</w:t>
      </w: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профилактики нарушений обязательных требований в сфере муниципального жилищного контроля на 2022 год</w:t>
      </w:r>
    </w:p>
    <w:p w:rsidR="00651035" w:rsidRDefault="00651035" w:rsidP="00651035">
      <w:pPr>
        <w:pStyle w:val="ad"/>
        <w:jc w:val="both"/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1035" w:rsidRPr="00734EF1" w:rsidRDefault="00651035" w:rsidP="00651035">
      <w:pPr>
        <w:pStyle w:val="ad"/>
        <w:jc w:val="center"/>
      </w:pP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51035" w:rsidRDefault="00651035" w:rsidP="00651035">
      <w:pPr>
        <w:pStyle w:val="ad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51035" w:rsidRDefault="00651035" w:rsidP="00651035">
      <w:pPr>
        <w:pStyle w:val="ad"/>
        <w:ind w:firstLine="708"/>
        <w:jc w:val="both"/>
      </w:pPr>
      <w:r>
        <w:t xml:space="preserve">- Жилищным кодексом Российской Федерации; 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51035" w:rsidRDefault="00651035" w:rsidP="00651035">
      <w:pPr>
        <w:pStyle w:val="ad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397C25" w:rsidRPr="00866610" w:rsidRDefault="00397C25" w:rsidP="00651035">
      <w:pPr>
        <w:pStyle w:val="ad"/>
        <w:ind w:firstLine="708"/>
        <w:jc w:val="both"/>
      </w:pPr>
    </w:p>
    <w:p w:rsidR="00397C25" w:rsidRPr="007854DB" w:rsidRDefault="00397C25" w:rsidP="00397C25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397C25" w:rsidRPr="00397C25" w:rsidRDefault="00397C25" w:rsidP="00651035">
      <w:pPr>
        <w:pStyle w:val="ad"/>
        <w:ind w:firstLine="708"/>
        <w:jc w:val="both"/>
      </w:pPr>
    </w:p>
    <w:p w:rsidR="00651035" w:rsidRPr="00CF2430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CF2430">
        <w:rPr>
          <w:b/>
          <w:bCs/>
          <w:color w:val="111111"/>
        </w:rPr>
        <w:t>3. Целью программы является: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Pr="00397C25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397C25">
        <w:rPr>
          <w:b/>
          <w:bCs/>
          <w:color w:val="111111"/>
        </w:rPr>
        <w:t>4. Задачами программы являются: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5. </w:t>
      </w:r>
      <w:r>
        <w:rPr>
          <w:bCs/>
          <w:color w:val="111111"/>
        </w:rPr>
        <w:t>Программа профилактики разработана на 2022 год.</w:t>
      </w:r>
    </w:p>
    <w:p w:rsidR="00651035" w:rsidRPr="00734EF1" w:rsidRDefault="00651035" w:rsidP="00651035">
      <w:pPr>
        <w:pStyle w:val="ad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</w:t>
      </w:r>
      <w:r>
        <w:rPr>
          <w:bCs/>
          <w:color w:val="111111"/>
        </w:rPr>
        <w:t>ые жилые помещения на территории</w:t>
      </w:r>
      <w:r w:rsidRPr="00734EF1">
        <w:rPr>
          <w:bCs/>
          <w:color w:val="111111"/>
        </w:rPr>
        <w:t xml:space="preserve"> </w:t>
      </w:r>
      <w:r w:rsidR="000D2A77">
        <w:rPr>
          <w:bCs/>
          <w:color w:val="111111"/>
        </w:rPr>
        <w:t>Себеусад</w:t>
      </w:r>
      <w:r w:rsidR="00F5245A">
        <w:rPr>
          <w:bCs/>
          <w:color w:val="111111"/>
        </w:rPr>
        <w:t>ского</w:t>
      </w:r>
      <w:r>
        <w:rPr>
          <w:bCs/>
          <w:color w:val="111111"/>
        </w:rPr>
        <w:t xml:space="preserve"> сельского поселения.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bookmarkStart w:id="0" w:name="_GoBack"/>
      <w:r w:rsidR="000D2A77">
        <w:rPr>
          <w:bCs/>
          <w:color w:val="111111"/>
        </w:rPr>
        <w:t>Себеусад</w:t>
      </w:r>
      <w:r w:rsidR="00F5245A">
        <w:rPr>
          <w:bCs/>
          <w:color w:val="111111"/>
        </w:rPr>
        <w:t>ской</w:t>
      </w:r>
      <w:bookmarkEnd w:id="0"/>
      <w:r>
        <w:rPr>
          <w:bCs/>
          <w:color w:val="111111"/>
        </w:rPr>
        <w:t xml:space="preserve"> сельской администрацией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51035" w:rsidRPr="00DB0FDF" w:rsidRDefault="00651035" w:rsidP="00DB0FDF">
      <w:pPr>
        <w:pStyle w:val="ad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Pr="00D94EA4" w:rsidRDefault="00D94EA4" w:rsidP="00651035">
      <w:pPr>
        <w:pStyle w:val="ad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B0FDF">
        <w:rPr>
          <w:b/>
          <w:lang w:val="en-US"/>
        </w:rPr>
        <w:t>I</w:t>
      </w:r>
      <w:r>
        <w:rPr>
          <w:b/>
        </w:rPr>
        <w:t>.</w:t>
      </w:r>
      <w:r w:rsidR="00651035" w:rsidRPr="00D94EA4">
        <w:rPr>
          <w:b/>
        </w:rPr>
        <w:t>Перечень мероприятий по профилактике нарушений</w:t>
      </w:r>
    </w:p>
    <w:p w:rsidR="00651035" w:rsidRPr="00D94EA4" w:rsidRDefault="00651035" w:rsidP="00651035">
      <w:pPr>
        <w:pStyle w:val="ad"/>
        <w:jc w:val="center"/>
        <w:rPr>
          <w:b/>
        </w:rPr>
      </w:pPr>
      <w:r w:rsidRPr="00D94EA4">
        <w:rPr>
          <w:b/>
        </w:rPr>
        <w:t>в сфере муниципального жилищного контроля на 2022 год</w:t>
      </w:r>
    </w:p>
    <w:p w:rsidR="00651035" w:rsidRDefault="00651035" w:rsidP="00651035">
      <w:pPr>
        <w:pStyle w:val="ad"/>
        <w:jc w:val="center"/>
        <w:rPr>
          <w:sz w:val="28"/>
          <w:szCs w:val="28"/>
        </w:rPr>
      </w:pPr>
    </w:p>
    <w:p w:rsidR="00651035" w:rsidRDefault="00651035" w:rsidP="00651035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693"/>
      </w:tblGrid>
      <w:tr w:rsidR="00651035" w:rsidRPr="003A4198" w:rsidTr="002A6611">
        <w:trPr>
          <w:trHeight w:val="1337"/>
        </w:trPr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gramStart"/>
            <w:r w:rsidRPr="0089528A">
              <w:t>п</w:t>
            </w:r>
            <w:proofErr w:type="gramEnd"/>
            <w:r w:rsidRPr="0089528A">
              <w:t>/п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r w:rsidR="000D2A77">
              <w:t>Себеусад</w:t>
            </w:r>
            <w:r w:rsidR="00F5245A">
              <w:t>ской</w:t>
            </w:r>
            <w:r>
              <w:t xml:space="preserve"> сельской администрации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в течени</w:t>
            </w:r>
            <w:proofErr w:type="gramStart"/>
            <w:r w:rsidRPr="00734EF1">
              <w:t>и</w:t>
            </w:r>
            <w:proofErr w:type="gramEnd"/>
            <w:r w:rsidRPr="00734EF1">
              <w:t xml:space="preserve"> года 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0D2A77" w:rsidP="002A6611">
            <w:pPr>
              <w:shd w:val="clear" w:color="auto" w:fill="FFFFFF"/>
              <w:contextualSpacing/>
              <w:jc w:val="center"/>
            </w:pPr>
            <w:r>
              <w:t>Себеусад</w:t>
            </w:r>
            <w:r w:rsidR="00F5245A">
              <w:t>ская</w:t>
            </w:r>
            <w:r w:rsidR="00651035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651035" w:rsidRDefault="000D2A77" w:rsidP="002A6611">
            <w:pPr>
              <w:jc w:val="center"/>
            </w:pPr>
            <w:r>
              <w:t>Себеусад</w:t>
            </w:r>
            <w:r w:rsidR="00F5245A">
              <w:t>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651035" w:rsidRDefault="000D2A77" w:rsidP="002A6611">
            <w:pPr>
              <w:jc w:val="center"/>
            </w:pPr>
            <w:r>
              <w:t>Себеусад</w:t>
            </w:r>
            <w:r w:rsidR="00F5245A">
              <w:t>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размещение на официальном сайте </w:t>
            </w:r>
            <w:r w:rsidR="000D2A77">
              <w:rPr>
                <w:rFonts w:ascii="Times New Roman" w:hAnsi="Times New Roman"/>
                <w:sz w:val="24"/>
                <w:szCs w:val="24"/>
              </w:rPr>
              <w:t>Себеусад</w:t>
            </w:r>
            <w:r w:rsidR="00F5245A">
              <w:rPr>
                <w:rFonts w:ascii="Times New Roman" w:hAnsi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51035" w:rsidRDefault="000D2A77" w:rsidP="002A6611">
            <w:pPr>
              <w:jc w:val="center"/>
            </w:pPr>
            <w:r>
              <w:t>Себеусад</w:t>
            </w:r>
            <w:r w:rsidR="00F5245A">
              <w:t>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51035" w:rsidRDefault="000D2A77" w:rsidP="002A6611">
            <w:pPr>
              <w:jc w:val="center"/>
            </w:pPr>
            <w:r>
              <w:t>Себеусад</w:t>
            </w:r>
            <w:r w:rsidR="00F5245A">
              <w:t>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651035" w:rsidRDefault="000D2A77" w:rsidP="002A6611">
            <w:pPr>
              <w:jc w:val="center"/>
            </w:pPr>
            <w:r>
              <w:t>Себеусад</w:t>
            </w:r>
            <w:r w:rsidR="00F5245A">
              <w:t>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2022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51035" w:rsidRPr="00734EF1" w:rsidRDefault="00866610" w:rsidP="002A6611">
            <w:pPr>
              <w:shd w:val="clear" w:color="auto" w:fill="FFFFFF"/>
              <w:contextualSpacing/>
              <w:jc w:val="center"/>
            </w:pPr>
            <w:r>
              <w:t>2021</w:t>
            </w:r>
          </w:p>
        </w:tc>
        <w:tc>
          <w:tcPr>
            <w:tcW w:w="2693" w:type="dxa"/>
          </w:tcPr>
          <w:p w:rsidR="00651035" w:rsidRDefault="000D2A77" w:rsidP="002A6611">
            <w:pPr>
              <w:jc w:val="center"/>
            </w:pPr>
            <w:r>
              <w:t>Себеусад</w:t>
            </w:r>
            <w:r w:rsidR="00F5245A">
              <w:t>ская</w:t>
            </w:r>
            <w:r w:rsidR="00651035" w:rsidRPr="00141A44">
              <w:t xml:space="preserve"> сельская администрация</w:t>
            </w:r>
          </w:p>
        </w:tc>
      </w:tr>
    </w:tbl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Pr="00D94EA4" w:rsidRDefault="00D94EA4" w:rsidP="00651035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Раздел </w:t>
      </w:r>
      <w:r w:rsidR="00DB0FDF">
        <w:rPr>
          <w:b/>
          <w:bCs/>
          <w:color w:val="000000"/>
          <w:lang w:val="en-US"/>
        </w:rPr>
        <w:t>IV</w:t>
      </w:r>
      <w:r w:rsidRPr="00D94EA4">
        <w:rPr>
          <w:b/>
          <w:bCs/>
          <w:color w:val="000000"/>
        </w:rPr>
        <w:t>.</w:t>
      </w:r>
      <w:r w:rsidR="00651035" w:rsidRPr="00D94EA4">
        <w:rPr>
          <w:b/>
          <w:bCs/>
          <w:color w:val="000000"/>
        </w:rPr>
        <w:t>Показатели результативности и эффективности программы профилактики.</w:t>
      </w:r>
    </w:p>
    <w:p w:rsidR="00651035" w:rsidRPr="00D94EA4" w:rsidRDefault="00651035" w:rsidP="00651035">
      <w:pPr>
        <w:ind w:firstLine="709"/>
        <w:rPr>
          <w:b/>
          <w:color w:val="000000"/>
        </w:rPr>
      </w:pPr>
      <w:r w:rsidRPr="00D94EA4">
        <w:rPr>
          <w:b/>
          <w:color w:val="000000"/>
        </w:rPr>
        <w:t> 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CF2430" w:rsidRDefault="00651035" w:rsidP="00651035">
      <w:pPr>
        <w:ind w:firstLine="709"/>
        <w:jc w:val="center"/>
        <w:rPr>
          <w:b/>
          <w:color w:val="000000"/>
        </w:rPr>
      </w:pPr>
      <w:r w:rsidRPr="00CF2430">
        <w:rPr>
          <w:b/>
          <w:color w:val="000000"/>
        </w:rPr>
        <w:t>Отчетные показатели оценки эффективности Программы на 2022 год.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4"/>
        <w:gridCol w:w="6950"/>
        <w:gridCol w:w="1984"/>
      </w:tblGrid>
      <w:tr w:rsidR="00651035" w:rsidRPr="00E9009D" w:rsidTr="002A6611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 xml:space="preserve">№ </w:t>
            </w:r>
            <w:proofErr w:type="gramStart"/>
            <w:r w:rsidRPr="00E9009D">
              <w:t>п</w:t>
            </w:r>
            <w:proofErr w:type="gramEnd"/>
            <w:r w:rsidRPr="00E9009D"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 xml:space="preserve">фициальном сайте </w:t>
            </w:r>
            <w:r w:rsidR="000D2A77">
              <w:t>Себеусад</w:t>
            </w:r>
            <w:r w:rsidR="00F5245A">
              <w:t>ской</w:t>
            </w:r>
            <w:r>
              <w:t xml:space="preserve"> сельской администрации «Официальный портал </w:t>
            </w:r>
            <w:r w:rsidR="000D2A77">
              <w:t>Себеусад</w:t>
            </w:r>
            <w:r w:rsidR="00F5245A">
              <w:t>ского</w:t>
            </w:r>
            <w: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 xml:space="preserve">ации, на официальном сайте </w:t>
            </w:r>
            <w:r w:rsidR="000D2A77">
              <w:rPr>
                <w:shd w:val="clear" w:color="auto" w:fill="FFFFFF"/>
              </w:rPr>
              <w:t>Себеусад</w:t>
            </w:r>
            <w:r w:rsidR="00F5245A">
              <w:rPr>
                <w:shd w:val="clear" w:color="auto" w:fill="FFFFFF"/>
              </w:rPr>
              <w:t>ской</w:t>
            </w:r>
            <w:r w:rsidRPr="00141A44">
              <w:rPr>
                <w:shd w:val="clear" w:color="auto" w:fill="FFFFFF"/>
              </w:rPr>
              <w:t xml:space="preserve"> сельской администрации «Официальный портал </w:t>
            </w:r>
            <w:r w:rsidR="000D2A77">
              <w:rPr>
                <w:shd w:val="clear" w:color="auto" w:fill="FFFFFF"/>
              </w:rPr>
              <w:t>Себеусад</w:t>
            </w:r>
            <w:r w:rsidR="00F5245A">
              <w:rPr>
                <w:shd w:val="clear" w:color="auto" w:fill="FFFFFF"/>
              </w:rPr>
              <w:t>ского</w:t>
            </w:r>
            <w:r w:rsidRPr="00141A44">
              <w:rPr>
                <w:shd w:val="clear" w:color="auto" w:fill="FFFFFF"/>
              </w:rPr>
              <w:t xml:space="preserve"> сельского поселения»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E9009D" w:rsidRDefault="00651035" w:rsidP="00651035">
      <w:pPr>
        <w:ind w:firstLine="709"/>
        <w:jc w:val="center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center"/>
        <w:rPr>
          <w:sz w:val="28"/>
          <w:szCs w:val="28"/>
        </w:rPr>
      </w:pPr>
    </w:p>
    <w:p w:rsidR="00651035" w:rsidRDefault="00651035" w:rsidP="00651035">
      <w:pPr>
        <w:jc w:val="both"/>
        <w:rPr>
          <w:sz w:val="28"/>
          <w:szCs w:val="28"/>
        </w:rPr>
      </w:pPr>
    </w:p>
    <w:p w:rsidR="00651035" w:rsidRPr="00E025BC" w:rsidRDefault="00651035" w:rsidP="00651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854DB" w:rsidRPr="007854DB" w:rsidRDefault="007854DB" w:rsidP="00651035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54" w:rsidRDefault="001B0B54" w:rsidP="006C0C5C">
      <w:r>
        <w:separator/>
      </w:r>
    </w:p>
  </w:endnote>
  <w:endnote w:type="continuationSeparator" w:id="0">
    <w:p w:rsidR="001B0B54" w:rsidRDefault="001B0B54" w:rsidP="006C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54" w:rsidRDefault="001B0B54" w:rsidP="006C0C5C">
      <w:r>
        <w:separator/>
      </w:r>
    </w:p>
  </w:footnote>
  <w:footnote w:type="continuationSeparator" w:id="0">
    <w:p w:rsidR="001B0B54" w:rsidRDefault="001B0B54" w:rsidP="006C0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2A77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836CC"/>
    <w:rsid w:val="00193B41"/>
    <w:rsid w:val="00195CB0"/>
    <w:rsid w:val="00197E40"/>
    <w:rsid w:val="001A322A"/>
    <w:rsid w:val="001B0B54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65CE3"/>
    <w:rsid w:val="003818D7"/>
    <w:rsid w:val="00393A10"/>
    <w:rsid w:val="003949DC"/>
    <w:rsid w:val="00397C25"/>
    <w:rsid w:val="003A188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103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7F4CB6"/>
    <w:rsid w:val="0081761C"/>
    <w:rsid w:val="00822B75"/>
    <w:rsid w:val="00832F3B"/>
    <w:rsid w:val="00860499"/>
    <w:rsid w:val="0086198E"/>
    <w:rsid w:val="00866610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24CAF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19C0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B1AF7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CF2430"/>
    <w:rsid w:val="00D00022"/>
    <w:rsid w:val="00D03B82"/>
    <w:rsid w:val="00D105E4"/>
    <w:rsid w:val="00D12E75"/>
    <w:rsid w:val="00D209D5"/>
    <w:rsid w:val="00D2426B"/>
    <w:rsid w:val="00D40E9A"/>
    <w:rsid w:val="00D5239D"/>
    <w:rsid w:val="00D61B5A"/>
    <w:rsid w:val="00D83FEB"/>
    <w:rsid w:val="00D85F1B"/>
    <w:rsid w:val="00D93DF5"/>
    <w:rsid w:val="00D940D2"/>
    <w:rsid w:val="00D94EA4"/>
    <w:rsid w:val="00D9701B"/>
    <w:rsid w:val="00DA01CC"/>
    <w:rsid w:val="00DA5E85"/>
    <w:rsid w:val="00DA6EF6"/>
    <w:rsid w:val="00DB0FDF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35DC"/>
    <w:rsid w:val="00E74FFD"/>
    <w:rsid w:val="00E81DAD"/>
    <w:rsid w:val="00E87EAD"/>
    <w:rsid w:val="00E96039"/>
    <w:rsid w:val="00EA5DDF"/>
    <w:rsid w:val="00EC72AE"/>
    <w:rsid w:val="00EF4953"/>
    <w:rsid w:val="00EF6808"/>
    <w:rsid w:val="00F00817"/>
    <w:rsid w:val="00F20843"/>
    <w:rsid w:val="00F33671"/>
    <w:rsid w:val="00F512EE"/>
    <w:rsid w:val="00F5245A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обязательных требований в сфере муниципального жилищного контроля на 2022 год</_x041e__x043f__x0438__x0441__x0430__x043d__x0438__x0435_>
    <_dlc_DocId xmlns="57504d04-691e-4fc4-8f09-4f19fdbe90f6">XXJ7TYMEEKJ2-4264-434</_dlc_DocId>
    <_dlc_DocIdUrl xmlns="57504d04-691e-4fc4-8f09-4f19fdbe90f6">
      <Url>https://vip.gov.mari.ru/morki/sebeusad/_layouts/DocIdRedir.aspx?ID=XXJ7TYMEEKJ2-4264-434</Url>
      <Description>XXJ7TYMEEKJ2-4264-434</Description>
    </_dlc_DocIdUrl>
    <_x041f__x0430__x043f__x043a__x0430_ xmlns="75edc05c-9012-41a7-b7d5-fe3c511fca45">2021</_x041f__x0430__x043f__x043a__x0430_>
    <_x2116__x0020__x0434__x043e__x043a__x0443__x043c__x0435__x043d__x0442__x0430_ xmlns="75edc05c-9012-41a7-b7d5-fe3c511fca45">122</_x2116__x0020__x0434__x043e__x043a__x0443__x043c__x0435__x043d__x0442__x0430_>
    <_x0414__x0430__x0442__x0430__x0020__x0434__x043e__x043a__x0443__x043c__x0435__x043d__x0442__x0430_ xmlns="75edc05c-9012-41a7-b7d5-fe3c511fca45">2021-12-13T21:00:00+00:00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CF2C5-A0FC-4659-A788-3ADCE734DD97}"/>
</file>

<file path=customXml/itemProps2.xml><?xml version="1.0" encoding="utf-8"?>
<ds:datastoreItem xmlns:ds="http://schemas.openxmlformats.org/officeDocument/2006/customXml" ds:itemID="{57523A64-9D51-4C33-BD38-11EAE5398369}"/>
</file>

<file path=customXml/itemProps3.xml><?xml version="1.0" encoding="utf-8"?>
<ds:datastoreItem xmlns:ds="http://schemas.openxmlformats.org/officeDocument/2006/customXml" ds:itemID="{7515FDF3-675B-4246-A837-00B24469F627}"/>
</file>

<file path=customXml/itemProps4.xml><?xml version="1.0" encoding="utf-8"?>
<ds:datastoreItem xmlns:ds="http://schemas.openxmlformats.org/officeDocument/2006/customXml" ds:itemID="{FC118852-A56B-440A-BB09-AA8D93BD0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№122 от 14 декабря 2021 года</dc:title>
  <dc:creator>User</dc:creator>
  <cp:lastModifiedBy>1</cp:lastModifiedBy>
  <cp:revision>28</cp:revision>
  <cp:lastPrinted>2021-12-14T10:55:00Z</cp:lastPrinted>
  <dcterms:created xsi:type="dcterms:W3CDTF">2021-10-06T08:23:00Z</dcterms:created>
  <dcterms:modified xsi:type="dcterms:W3CDTF">2021-12-14T10:57:00Z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85dd2d64-530c-4b4b-b484-764d7a806163</vt:lpwstr>
  </property>
</Properties>
</file>