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Spec="top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D23732" w:rsidRPr="001B6780" w:rsidTr="00D23732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732" w:rsidRDefault="00D23732" w:rsidP="00D2373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D23732" w:rsidRDefault="00D23732" w:rsidP="00D2373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D23732" w:rsidRDefault="00D23732" w:rsidP="00D2373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D23732" w:rsidRDefault="00D23732" w:rsidP="00D2373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D23732" w:rsidRDefault="00D23732" w:rsidP="00D2373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D23732" w:rsidRDefault="00D23732" w:rsidP="00D2373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D23732" w:rsidRDefault="00D23732" w:rsidP="00D2373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D23732" w:rsidRDefault="00D23732" w:rsidP="00D2373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D23732" w:rsidRDefault="00D23732" w:rsidP="00D23732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732" w:rsidRDefault="00D23732" w:rsidP="00D23732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6110" cy="645795"/>
                  <wp:effectExtent l="19050" t="0" r="254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3732" w:rsidRDefault="00D23732" w:rsidP="00D2373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D23732" w:rsidRDefault="00D23732" w:rsidP="00D2373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D23732" w:rsidRDefault="00D23732" w:rsidP="00D2373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D23732" w:rsidRDefault="00D23732" w:rsidP="00D2373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D23732" w:rsidRDefault="00D23732" w:rsidP="00D2373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D23732" w:rsidRDefault="00D23732" w:rsidP="00D2373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D23732" w:rsidRDefault="00D23732" w:rsidP="00D2373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D23732" w:rsidRPr="002C124F" w:rsidRDefault="00D23732" w:rsidP="00D23732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2C124F">
              <w:rPr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2C124F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2C124F">
              <w:rPr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2C124F">
              <w:rPr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2C124F">
              <w:rPr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</w:tbl>
    <w:p w:rsidR="00B61F90" w:rsidRPr="001B6780" w:rsidRDefault="00B61F90" w:rsidP="00B61F90">
      <w:pPr>
        <w:rPr>
          <w:lang w:val="en-US"/>
        </w:rPr>
      </w:pPr>
    </w:p>
    <w:p w:rsidR="00B61F90" w:rsidRPr="001B6780" w:rsidRDefault="00B61F90" w:rsidP="00B61F90">
      <w:pPr>
        <w:rPr>
          <w:lang w:val="en-US"/>
        </w:rPr>
      </w:pPr>
    </w:p>
    <w:p w:rsidR="00B61F90" w:rsidRPr="002C124F" w:rsidRDefault="001B6780" w:rsidP="00B61F9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61F90" w:rsidRPr="002C124F" w:rsidRDefault="00B61F90" w:rsidP="00B61F90">
      <w:pPr>
        <w:shd w:val="clear" w:color="auto" w:fill="FFFFFF"/>
        <w:autoSpaceDE w:val="0"/>
        <w:autoSpaceDN w:val="0"/>
        <w:adjustRightInd w:val="0"/>
        <w:ind w:firstLine="426"/>
        <w:jc w:val="right"/>
        <w:rPr>
          <w:b/>
          <w:bCs/>
          <w:color w:val="000000"/>
          <w:sz w:val="28"/>
          <w:szCs w:val="28"/>
        </w:rPr>
      </w:pPr>
    </w:p>
    <w:p w:rsidR="00B61F90" w:rsidRDefault="00B61F90" w:rsidP="00B61F9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  <w:r>
        <w:rPr>
          <w:rFonts w:cs="Georgia"/>
          <w:sz w:val="28"/>
          <w:szCs w:val="28"/>
        </w:rPr>
        <w:t xml:space="preserve"> </w:t>
      </w:r>
    </w:p>
    <w:p w:rsidR="00B61F90" w:rsidRDefault="00B61F90" w:rsidP="00B61F9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cs="Georgia"/>
          <w:sz w:val="28"/>
          <w:szCs w:val="28"/>
        </w:rPr>
      </w:pPr>
    </w:p>
    <w:p w:rsidR="00B61F90" w:rsidRDefault="00B61F90" w:rsidP="00B61F90">
      <w:pPr>
        <w:rPr>
          <w:sz w:val="28"/>
          <w:szCs w:val="28"/>
        </w:rPr>
      </w:pPr>
      <w:r>
        <w:rPr>
          <w:rFonts w:cs="Georgia"/>
          <w:sz w:val="28"/>
          <w:szCs w:val="28"/>
        </w:rPr>
        <w:t xml:space="preserve"> </w:t>
      </w:r>
      <w:r w:rsidR="002C124F">
        <w:rPr>
          <w:sz w:val="28"/>
          <w:szCs w:val="28"/>
        </w:rPr>
        <w:t xml:space="preserve">№ </w:t>
      </w:r>
      <w:r w:rsidR="001B6780">
        <w:rPr>
          <w:sz w:val="28"/>
          <w:szCs w:val="28"/>
        </w:rPr>
        <w:t>17</w:t>
      </w:r>
      <w:r>
        <w:rPr>
          <w:sz w:val="28"/>
          <w:szCs w:val="28"/>
        </w:rPr>
        <w:t xml:space="preserve">                                                                             от  «</w:t>
      </w:r>
      <w:r w:rsidR="001B6780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1B6780">
        <w:rPr>
          <w:sz w:val="28"/>
          <w:szCs w:val="28"/>
        </w:rPr>
        <w:t>марта</w:t>
      </w:r>
      <w:r w:rsidR="002C124F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</w:t>
      </w:r>
    </w:p>
    <w:p w:rsidR="00B61F90" w:rsidRDefault="00B61F90" w:rsidP="00B61F90">
      <w:pPr>
        <w:rPr>
          <w:sz w:val="28"/>
          <w:szCs w:val="28"/>
        </w:rPr>
      </w:pPr>
    </w:p>
    <w:p w:rsidR="00B61F90" w:rsidRDefault="00B61F90" w:rsidP="00B61F90">
      <w:pPr>
        <w:rPr>
          <w:sz w:val="28"/>
          <w:szCs w:val="28"/>
        </w:rPr>
      </w:pPr>
    </w:p>
    <w:p w:rsidR="00B61F90" w:rsidRDefault="00B61F90" w:rsidP="00B61F90">
      <w:pPr>
        <w:rPr>
          <w:sz w:val="28"/>
          <w:szCs w:val="28"/>
        </w:rPr>
      </w:pPr>
    </w:p>
    <w:p w:rsidR="00B61F90" w:rsidRPr="0072338E" w:rsidRDefault="00B61F90" w:rsidP="00B61F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Себеусадского сельского поселения от 23.09.2010 г. № 58</w:t>
      </w:r>
    </w:p>
    <w:p w:rsidR="00B61F90" w:rsidRDefault="00B61F90" w:rsidP="00B61F90">
      <w:pPr>
        <w:jc w:val="both"/>
        <w:rPr>
          <w:sz w:val="28"/>
          <w:szCs w:val="28"/>
        </w:rPr>
      </w:pPr>
    </w:p>
    <w:p w:rsidR="00B61F90" w:rsidRDefault="00B61F90" w:rsidP="00B61F90">
      <w:pPr>
        <w:ind w:firstLine="709"/>
        <w:jc w:val="both"/>
        <w:rPr>
          <w:sz w:val="28"/>
          <w:szCs w:val="28"/>
        </w:rPr>
      </w:pPr>
    </w:p>
    <w:p w:rsidR="00B61F90" w:rsidRPr="006548EE" w:rsidRDefault="00B61F90" w:rsidP="00B61F90">
      <w:pPr>
        <w:ind w:firstLine="709"/>
        <w:jc w:val="both"/>
        <w:rPr>
          <w:sz w:val="28"/>
          <w:szCs w:val="28"/>
        </w:rPr>
      </w:pPr>
      <w:r w:rsidRPr="006548EE">
        <w:rPr>
          <w:sz w:val="28"/>
          <w:szCs w:val="28"/>
        </w:rPr>
        <w:t xml:space="preserve">Руководствуясь </w:t>
      </w:r>
      <w:r w:rsidR="00E43C9A" w:rsidRPr="006548EE">
        <w:rPr>
          <w:sz w:val="28"/>
          <w:szCs w:val="28"/>
        </w:rPr>
        <w:t>Указом Президента РФ от 01.07.2010 №821 (с изменениями от 19.09.2017)</w:t>
      </w:r>
      <w:r w:rsidRPr="006548EE">
        <w:rPr>
          <w:sz w:val="28"/>
          <w:szCs w:val="28"/>
        </w:rPr>
        <w:t xml:space="preserve">, Администрация Себеусадского сельского поселения </w:t>
      </w:r>
      <w:r w:rsidRPr="006548EE">
        <w:rPr>
          <w:spacing w:val="84"/>
          <w:sz w:val="28"/>
          <w:szCs w:val="28"/>
        </w:rPr>
        <w:t>постановляет:</w:t>
      </w:r>
    </w:p>
    <w:p w:rsidR="00B61F90" w:rsidRPr="006548EE" w:rsidRDefault="00B61F90" w:rsidP="00B61F90">
      <w:pPr>
        <w:ind w:firstLine="709"/>
        <w:jc w:val="both"/>
        <w:rPr>
          <w:sz w:val="28"/>
          <w:szCs w:val="28"/>
        </w:rPr>
      </w:pPr>
      <w:r w:rsidRPr="006548EE">
        <w:rPr>
          <w:sz w:val="28"/>
          <w:szCs w:val="28"/>
        </w:rPr>
        <w:t xml:space="preserve">1. Внести в Положение о комиссиях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Себеусадского сельского поселения от 23.09.2010 г. № 58 (далее </w:t>
      </w:r>
      <w:proofErr w:type="gramStart"/>
      <w:r w:rsidRPr="006548EE">
        <w:rPr>
          <w:sz w:val="28"/>
          <w:szCs w:val="28"/>
        </w:rPr>
        <w:t>–П</w:t>
      </w:r>
      <w:proofErr w:type="gramEnd"/>
      <w:r w:rsidRPr="006548EE">
        <w:rPr>
          <w:sz w:val="28"/>
          <w:szCs w:val="28"/>
        </w:rPr>
        <w:t>оложение), следующие изменения:</w:t>
      </w:r>
    </w:p>
    <w:p w:rsidR="00044C79" w:rsidRPr="006548EE" w:rsidRDefault="00D96D6C" w:rsidP="00044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44C79" w:rsidRPr="006548EE">
        <w:rPr>
          <w:sz w:val="28"/>
          <w:szCs w:val="28"/>
        </w:rPr>
        <w:t xml:space="preserve"> пункт 14 Положения  дополнить подпунктом 14.4 следующего содержания:</w:t>
      </w:r>
    </w:p>
    <w:p w:rsidR="00044C79" w:rsidRPr="006548EE" w:rsidRDefault="00044C79" w:rsidP="00044C79">
      <w:pPr>
        <w:shd w:val="clear" w:color="auto" w:fill="FFFFFF"/>
        <w:spacing w:line="376" w:lineRule="atLeast"/>
        <w:ind w:firstLine="540"/>
        <w:jc w:val="both"/>
        <w:rPr>
          <w:color w:val="333333"/>
          <w:sz w:val="28"/>
          <w:szCs w:val="28"/>
        </w:rPr>
      </w:pPr>
      <w:r w:rsidRPr="006548EE">
        <w:rPr>
          <w:sz w:val="28"/>
          <w:szCs w:val="28"/>
        </w:rPr>
        <w:t xml:space="preserve">«14.4. </w:t>
      </w:r>
      <w:r w:rsidRPr="006548EE">
        <w:rPr>
          <w:rStyle w:val="blk"/>
          <w:color w:val="333333"/>
          <w:sz w:val="28"/>
          <w:szCs w:val="28"/>
        </w:rPr>
        <w:t>Мотивированные заключения, предусмотренные </w:t>
      </w:r>
      <w:hyperlink r:id="rId5" w:anchor="dst100154" w:history="1">
        <w:r w:rsidR="00DA7D20" w:rsidRPr="006548EE">
          <w:rPr>
            <w:rStyle w:val="a3"/>
            <w:color w:val="666699"/>
            <w:sz w:val="28"/>
            <w:szCs w:val="28"/>
          </w:rPr>
          <w:t>пунктами 14</w:t>
        </w:r>
        <w:r w:rsidRPr="006548EE">
          <w:rPr>
            <w:rStyle w:val="a3"/>
            <w:color w:val="666699"/>
            <w:sz w:val="28"/>
            <w:szCs w:val="28"/>
          </w:rPr>
          <w:t>.1</w:t>
        </w:r>
      </w:hyperlink>
      <w:r w:rsidRPr="006548EE">
        <w:rPr>
          <w:rStyle w:val="blk"/>
          <w:color w:val="333333"/>
          <w:sz w:val="28"/>
          <w:szCs w:val="28"/>
        </w:rPr>
        <w:t> и </w:t>
      </w:r>
      <w:r w:rsidR="00DA7D20" w:rsidRPr="006548EE">
        <w:rPr>
          <w:rStyle w:val="blk"/>
          <w:color w:val="333333"/>
          <w:sz w:val="28"/>
          <w:szCs w:val="28"/>
        </w:rPr>
        <w:t xml:space="preserve">14.2 </w:t>
      </w:r>
      <w:r w:rsidRPr="006548EE">
        <w:rPr>
          <w:rStyle w:val="blk"/>
          <w:color w:val="333333"/>
          <w:sz w:val="28"/>
          <w:szCs w:val="28"/>
        </w:rPr>
        <w:t>настоящего Положения, должны содержать:</w:t>
      </w:r>
    </w:p>
    <w:p w:rsidR="00044C79" w:rsidRPr="006548EE" w:rsidRDefault="00044C79" w:rsidP="00044C79">
      <w:pPr>
        <w:shd w:val="clear" w:color="auto" w:fill="FFFFFF"/>
        <w:spacing w:line="376" w:lineRule="atLeast"/>
        <w:ind w:firstLine="540"/>
        <w:jc w:val="both"/>
        <w:rPr>
          <w:color w:val="333333"/>
          <w:sz w:val="28"/>
          <w:szCs w:val="28"/>
        </w:rPr>
      </w:pPr>
      <w:bookmarkStart w:id="0" w:name="dst100171"/>
      <w:bookmarkEnd w:id="0"/>
      <w:r w:rsidRPr="006548EE">
        <w:rPr>
          <w:rStyle w:val="blk"/>
          <w:color w:val="333333"/>
          <w:sz w:val="28"/>
          <w:szCs w:val="28"/>
        </w:rPr>
        <w:t>а) информацию, изложенную в обращениях или уведомлениях, указанных в </w:t>
      </w:r>
      <w:hyperlink r:id="rId6" w:anchor="dst100085" w:history="1">
        <w:r w:rsidRPr="006548EE">
          <w:rPr>
            <w:rStyle w:val="a3"/>
            <w:color w:val="666699"/>
            <w:sz w:val="28"/>
            <w:szCs w:val="28"/>
          </w:rPr>
          <w:t>абзацах втором</w:t>
        </w:r>
      </w:hyperlink>
      <w:r w:rsidRPr="006548EE">
        <w:rPr>
          <w:rStyle w:val="blk"/>
          <w:color w:val="333333"/>
          <w:sz w:val="28"/>
          <w:szCs w:val="28"/>
        </w:rPr>
        <w:t> и </w:t>
      </w:r>
      <w:hyperlink r:id="rId7" w:anchor="dst100153" w:history="1">
        <w:r w:rsidR="00913748" w:rsidRPr="006548EE">
          <w:rPr>
            <w:rStyle w:val="a3"/>
            <w:color w:val="666699"/>
            <w:sz w:val="28"/>
            <w:szCs w:val="28"/>
          </w:rPr>
          <w:t xml:space="preserve">четвертом </w:t>
        </w:r>
        <w:r w:rsidRPr="006548EE">
          <w:rPr>
            <w:rStyle w:val="a3"/>
            <w:color w:val="666699"/>
            <w:sz w:val="28"/>
            <w:szCs w:val="28"/>
          </w:rPr>
          <w:t>подпункта "б"</w:t>
        </w:r>
      </w:hyperlink>
      <w:r w:rsidRPr="006548EE">
        <w:rPr>
          <w:rStyle w:val="blk"/>
          <w:color w:val="333333"/>
          <w:sz w:val="28"/>
          <w:szCs w:val="28"/>
        </w:rPr>
        <w:t> и </w:t>
      </w:r>
      <w:r w:rsidR="00913748" w:rsidRPr="006548EE">
        <w:rPr>
          <w:rStyle w:val="blk"/>
          <w:color w:val="333333"/>
          <w:sz w:val="28"/>
          <w:szCs w:val="28"/>
        </w:rPr>
        <w:t xml:space="preserve">пункта 13 </w:t>
      </w:r>
      <w:r w:rsidRPr="006548EE">
        <w:rPr>
          <w:rStyle w:val="blk"/>
          <w:color w:val="333333"/>
          <w:sz w:val="28"/>
          <w:szCs w:val="28"/>
        </w:rPr>
        <w:t>настоящего Положения;</w:t>
      </w:r>
    </w:p>
    <w:p w:rsidR="00044C79" w:rsidRPr="006548EE" w:rsidRDefault="00044C79" w:rsidP="00044C79">
      <w:pPr>
        <w:shd w:val="clear" w:color="auto" w:fill="FFFFFF"/>
        <w:spacing w:line="376" w:lineRule="atLeast"/>
        <w:ind w:firstLine="540"/>
        <w:jc w:val="both"/>
        <w:rPr>
          <w:color w:val="333333"/>
          <w:sz w:val="28"/>
          <w:szCs w:val="28"/>
        </w:rPr>
      </w:pPr>
      <w:bookmarkStart w:id="1" w:name="dst100172"/>
      <w:bookmarkEnd w:id="1"/>
      <w:r w:rsidRPr="006548EE">
        <w:rPr>
          <w:rStyle w:val="blk"/>
          <w:color w:val="333333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44C79" w:rsidRPr="006548EE" w:rsidRDefault="00044C79" w:rsidP="00044C79">
      <w:pPr>
        <w:shd w:val="clear" w:color="auto" w:fill="FFFFFF"/>
        <w:spacing w:line="376" w:lineRule="atLeast"/>
        <w:ind w:firstLine="540"/>
        <w:jc w:val="both"/>
        <w:rPr>
          <w:color w:val="333333"/>
          <w:sz w:val="28"/>
          <w:szCs w:val="28"/>
        </w:rPr>
      </w:pPr>
      <w:bookmarkStart w:id="2" w:name="dst100173"/>
      <w:bookmarkEnd w:id="2"/>
      <w:r w:rsidRPr="006548EE">
        <w:rPr>
          <w:rStyle w:val="blk"/>
          <w:color w:val="333333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 </w:t>
      </w:r>
      <w:hyperlink r:id="rId8" w:anchor="dst100085" w:history="1">
        <w:r w:rsidRPr="006548EE">
          <w:rPr>
            <w:rStyle w:val="a3"/>
            <w:color w:val="666699"/>
            <w:sz w:val="28"/>
            <w:szCs w:val="28"/>
          </w:rPr>
          <w:t>абзацах втором</w:t>
        </w:r>
      </w:hyperlink>
      <w:r w:rsidRPr="006548EE">
        <w:rPr>
          <w:rStyle w:val="blk"/>
          <w:color w:val="333333"/>
          <w:sz w:val="28"/>
          <w:szCs w:val="28"/>
        </w:rPr>
        <w:t> и </w:t>
      </w:r>
      <w:hyperlink r:id="rId9" w:anchor="dst100153" w:history="1">
        <w:r w:rsidR="00913748" w:rsidRPr="006548EE">
          <w:rPr>
            <w:rStyle w:val="a3"/>
            <w:color w:val="666699"/>
            <w:sz w:val="28"/>
            <w:szCs w:val="28"/>
          </w:rPr>
          <w:t>четвертом</w:t>
        </w:r>
        <w:r w:rsidRPr="006548EE">
          <w:rPr>
            <w:rStyle w:val="a3"/>
            <w:color w:val="666699"/>
            <w:sz w:val="28"/>
            <w:szCs w:val="28"/>
          </w:rPr>
          <w:t xml:space="preserve"> подпункта "б"</w:t>
        </w:r>
      </w:hyperlink>
      <w:r w:rsidRPr="006548EE">
        <w:rPr>
          <w:rStyle w:val="blk"/>
          <w:color w:val="333333"/>
          <w:sz w:val="28"/>
          <w:szCs w:val="28"/>
        </w:rPr>
        <w:t> и </w:t>
      </w:r>
      <w:r w:rsidR="00913748" w:rsidRPr="006548EE">
        <w:rPr>
          <w:rStyle w:val="blk"/>
          <w:color w:val="333333"/>
          <w:sz w:val="28"/>
          <w:szCs w:val="28"/>
        </w:rPr>
        <w:t xml:space="preserve"> пункта 13</w:t>
      </w:r>
      <w:r w:rsidRPr="006548EE">
        <w:rPr>
          <w:rStyle w:val="blk"/>
          <w:color w:val="333333"/>
          <w:sz w:val="28"/>
          <w:szCs w:val="28"/>
        </w:rPr>
        <w:t xml:space="preserve"> настоящего Положения, а </w:t>
      </w:r>
      <w:r w:rsidRPr="006548EE">
        <w:rPr>
          <w:rStyle w:val="blk"/>
          <w:color w:val="333333"/>
          <w:sz w:val="28"/>
          <w:szCs w:val="28"/>
        </w:rPr>
        <w:lastRenderedPageBreak/>
        <w:t>также рекомендации для принятия одного из решений в соответствии с </w:t>
      </w:r>
      <w:r w:rsidR="006548EE" w:rsidRPr="006548EE">
        <w:rPr>
          <w:rStyle w:val="blk"/>
          <w:color w:val="333333"/>
          <w:sz w:val="28"/>
          <w:szCs w:val="28"/>
        </w:rPr>
        <w:t>пунктами 21</w:t>
      </w:r>
      <w:r w:rsidRPr="006548EE">
        <w:rPr>
          <w:rStyle w:val="blk"/>
          <w:color w:val="333333"/>
          <w:sz w:val="28"/>
          <w:szCs w:val="28"/>
        </w:rPr>
        <w:t>, </w:t>
      </w:r>
      <w:r w:rsidR="006548EE" w:rsidRPr="006548EE">
        <w:rPr>
          <w:rStyle w:val="blk"/>
          <w:color w:val="333333"/>
          <w:sz w:val="28"/>
          <w:szCs w:val="28"/>
        </w:rPr>
        <w:t>22.2</w:t>
      </w:r>
      <w:r w:rsidRPr="006548EE">
        <w:rPr>
          <w:rStyle w:val="blk"/>
          <w:color w:val="333333"/>
          <w:sz w:val="28"/>
          <w:szCs w:val="28"/>
        </w:rPr>
        <w:t> настоящего Положения или иного решения</w:t>
      </w:r>
      <w:proofErr w:type="gramStart"/>
      <w:r w:rsidRPr="006548EE">
        <w:rPr>
          <w:rStyle w:val="blk"/>
          <w:color w:val="333333"/>
          <w:sz w:val="28"/>
          <w:szCs w:val="28"/>
        </w:rPr>
        <w:t>.</w:t>
      </w:r>
      <w:r w:rsidR="006548EE">
        <w:rPr>
          <w:rStyle w:val="blk"/>
          <w:color w:val="333333"/>
          <w:sz w:val="28"/>
          <w:szCs w:val="28"/>
        </w:rPr>
        <w:t>»;</w:t>
      </w:r>
      <w:proofErr w:type="gramEnd"/>
    </w:p>
    <w:p w:rsidR="006548EE" w:rsidRPr="006548EE" w:rsidRDefault="00D96D6C" w:rsidP="006548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548EE" w:rsidRPr="006548EE">
        <w:rPr>
          <w:sz w:val="28"/>
          <w:szCs w:val="28"/>
        </w:rPr>
        <w:t xml:space="preserve"> пункт 17 Положения изложить в следующей редакции:</w:t>
      </w:r>
    </w:p>
    <w:p w:rsidR="00044C79" w:rsidRPr="006548EE" w:rsidRDefault="006548EE" w:rsidP="00E43C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548EE">
        <w:rPr>
          <w:sz w:val="28"/>
          <w:szCs w:val="28"/>
        </w:rPr>
        <w:t xml:space="preserve"> «17. </w:t>
      </w:r>
      <w:r w:rsidRPr="006548EE">
        <w:rPr>
          <w:color w:val="333333"/>
          <w:sz w:val="28"/>
          <w:szCs w:val="28"/>
          <w:shd w:val="clear" w:color="auto" w:fill="FFFFFF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 w:rsidRPr="006548EE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96D6C" w:rsidRPr="001E51A2" w:rsidRDefault="00D96D6C" w:rsidP="00D96D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5BC4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интерне</w:t>
      </w:r>
      <w:proofErr w:type="gramStart"/>
      <w:r w:rsidRPr="00D75BC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75BC4">
        <w:rPr>
          <w:rFonts w:ascii="Times New Roman" w:hAnsi="Times New Roman" w:cs="Times New Roman"/>
          <w:sz w:val="28"/>
          <w:szCs w:val="28"/>
        </w:rPr>
        <w:t xml:space="preserve"> портале Республики Марий Эл</w:t>
      </w:r>
      <w:r w:rsidRPr="001E51A2">
        <w:rPr>
          <w:rFonts w:ascii="Times New Roman" w:hAnsi="Times New Roman" w:cs="Times New Roman"/>
          <w:sz w:val="28"/>
          <w:szCs w:val="28"/>
        </w:rPr>
        <w:t>.</w:t>
      </w:r>
    </w:p>
    <w:p w:rsidR="00B61F90" w:rsidRPr="006548EE" w:rsidRDefault="00D96D6C" w:rsidP="00B61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61F90" w:rsidRPr="006548EE">
        <w:rPr>
          <w:sz w:val="28"/>
          <w:szCs w:val="28"/>
        </w:rPr>
        <w:t xml:space="preserve">. </w:t>
      </w:r>
      <w:proofErr w:type="gramStart"/>
      <w:r w:rsidR="00B61F90" w:rsidRPr="006548EE">
        <w:rPr>
          <w:sz w:val="28"/>
          <w:szCs w:val="28"/>
        </w:rPr>
        <w:t>Контроль за</w:t>
      </w:r>
      <w:proofErr w:type="gramEnd"/>
      <w:r w:rsidR="00B61F90" w:rsidRPr="006548EE"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Себеусадского сельского поселения Миткину Э.А.</w:t>
      </w:r>
    </w:p>
    <w:p w:rsidR="00B61F90" w:rsidRPr="006548EE" w:rsidRDefault="00B61F90" w:rsidP="00B61F90">
      <w:pPr>
        <w:ind w:firstLine="709"/>
        <w:jc w:val="both"/>
        <w:rPr>
          <w:sz w:val="28"/>
          <w:szCs w:val="28"/>
        </w:rPr>
      </w:pPr>
    </w:p>
    <w:p w:rsidR="00B61F90" w:rsidRPr="006548EE" w:rsidRDefault="00B61F90" w:rsidP="00B61F90">
      <w:pPr>
        <w:ind w:firstLine="709"/>
        <w:jc w:val="both"/>
        <w:rPr>
          <w:sz w:val="28"/>
          <w:szCs w:val="28"/>
        </w:rPr>
      </w:pPr>
    </w:p>
    <w:p w:rsidR="00B61F90" w:rsidRPr="006548EE" w:rsidRDefault="00B61F90" w:rsidP="00B61F90">
      <w:pPr>
        <w:ind w:firstLine="709"/>
        <w:jc w:val="both"/>
        <w:rPr>
          <w:sz w:val="28"/>
          <w:szCs w:val="28"/>
        </w:rPr>
      </w:pPr>
    </w:p>
    <w:p w:rsidR="00B61F90" w:rsidRPr="006548EE" w:rsidRDefault="00B61F90" w:rsidP="00B61F90">
      <w:pPr>
        <w:jc w:val="both"/>
        <w:rPr>
          <w:sz w:val="28"/>
          <w:szCs w:val="28"/>
        </w:rPr>
      </w:pPr>
      <w:r w:rsidRPr="006548EE">
        <w:rPr>
          <w:sz w:val="28"/>
          <w:szCs w:val="28"/>
        </w:rPr>
        <w:t xml:space="preserve">              Глава Администрации</w:t>
      </w:r>
    </w:p>
    <w:p w:rsidR="00B61F90" w:rsidRPr="006548EE" w:rsidRDefault="00B61F90" w:rsidP="00B61F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48EE">
        <w:rPr>
          <w:sz w:val="28"/>
          <w:szCs w:val="28"/>
        </w:rPr>
        <w:t>Себеусадского сельского поселения                         В.И.Михайлов</w:t>
      </w:r>
    </w:p>
    <w:p w:rsidR="00B61F90" w:rsidRPr="006548EE" w:rsidRDefault="00B61F90" w:rsidP="00B61F90">
      <w:pPr>
        <w:rPr>
          <w:sz w:val="28"/>
          <w:szCs w:val="28"/>
        </w:rPr>
      </w:pPr>
    </w:p>
    <w:p w:rsidR="00B61F90" w:rsidRPr="006548EE" w:rsidRDefault="00B61F90" w:rsidP="00B61F90">
      <w:pPr>
        <w:rPr>
          <w:sz w:val="28"/>
          <w:szCs w:val="28"/>
        </w:rPr>
      </w:pPr>
    </w:p>
    <w:p w:rsidR="00B61F90" w:rsidRPr="006548EE" w:rsidRDefault="00B61F90" w:rsidP="00B61F90">
      <w:pPr>
        <w:rPr>
          <w:sz w:val="28"/>
          <w:szCs w:val="28"/>
        </w:rPr>
      </w:pPr>
    </w:p>
    <w:p w:rsidR="00B61F90" w:rsidRPr="006548EE" w:rsidRDefault="00B61F90" w:rsidP="00B61F90">
      <w:pPr>
        <w:rPr>
          <w:sz w:val="28"/>
          <w:szCs w:val="28"/>
        </w:rPr>
      </w:pPr>
    </w:p>
    <w:p w:rsidR="00B61F90" w:rsidRPr="006548EE" w:rsidRDefault="00B61F90" w:rsidP="00B61F90">
      <w:pPr>
        <w:rPr>
          <w:sz w:val="28"/>
          <w:szCs w:val="28"/>
        </w:rPr>
      </w:pPr>
    </w:p>
    <w:p w:rsidR="00B61F90" w:rsidRPr="006548EE" w:rsidRDefault="00B61F90" w:rsidP="00B61F90">
      <w:pPr>
        <w:rPr>
          <w:sz w:val="28"/>
          <w:szCs w:val="28"/>
        </w:rPr>
      </w:pPr>
    </w:p>
    <w:p w:rsidR="00B61F90" w:rsidRPr="006548EE" w:rsidRDefault="00B61F90" w:rsidP="00B61F90">
      <w:pPr>
        <w:rPr>
          <w:sz w:val="28"/>
          <w:szCs w:val="28"/>
        </w:rPr>
      </w:pPr>
    </w:p>
    <w:p w:rsidR="00B61F90" w:rsidRPr="006548EE" w:rsidRDefault="00B61F90" w:rsidP="00B61F90">
      <w:pPr>
        <w:rPr>
          <w:sz w:val="28"/>
          <w:szCs w:val="28"/>
        </w:rPr>
      </w:pPr>
    </w:p>
    <w:p w:rsidR="00B61F90" w:rsidRPr="006548EE" w:rsidRDefault="00B61F90" w:rsidP="00B61F90">
      <w:pPr>
        <w:rPr>
          <w:sz w:val="28"/>
          <w:szCs w:val="28"/>
        </w:rPr>
      </w:pPr>
    </w:p>
    <w:p w:rsidR="009F29BB" w:rsidRPr="006548EE" w:rsidRDefault="001B6780">
      <w:pPr>
        <w:rPr>
          <w:sz w:val="28"/>
          <w:szCs w:val="28"/>
        </w:rPr>
      </w:pPr>
    </w:p>
    <w:sectPr w:rsidR="009F29BB" w:rsidRPr="006548EE" w:rsidSect="0072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savePreviewPicture/>
  <w:compat/>
  <w:rsids>
    <w:rsidRoot w:val="00B61F90"/>
    <w:rsid w:val="00044C79"/>
    <w:rsid w:val="00185840"/>
    <w:rsid w:val="001B0D34"/>
    <w:rsid w:val="001B6780"/>
    <w:rsid w:val="002C124F"/>
    <w:rsid w:val="00361165"/>
    <w:rsid w:val="006548EE"/>
    <w:rsid w:val="00727C1A"/>
    <w:rsid w:val="00913748"/>
    <w:rsid w:val="00933644"/>
    <w:rsid w:val="00A753E9"/>
    <w:rsid w:val="00B61F90"/>
    <w:rsid w:val="00D23732"/>
    <w:rsid w:val="00D96D6C"/>
    <w:rsid w:val="00DA7D20"/>
    <w:rsid w:val="00E4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1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044C79"/>
  </w:style>
  <w:style w:type="character" w:styleId="a3">
    <w:name w:val="Hyperlink"/>
    <w:basedOn w:val="a0"/>
    <w:uiPriority w:val="99"/>
    <w:semiHidden/>
    <w:unhideWhenUsed/>
    <w:rsid w:val="00044C79"/>
    <w:rPr>
      <w:color w:val="0000FF"/>
      <w:u w:val="single"/>
    </w:rPr>
  </w:style>
  <w:style w:type="paragraph" w:customStyle="1" w:styleId="ConsPlusNormal">
    <w:name w:val="ConsPlusNormal"/>
    <w:rsid w:val="00D96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78281/b62a1fb9866511d7c18254a0a96e961d5154a97e/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78281/b62a1fb9866511d7c18254a0a96e961d5154a97e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78281/b62a1fb9866511d7c18254a0a96e961d5154a97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78281/b62a1fb9866511d7c18254a0a96e961d5154a97e/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278281/b62a1fb9866511d7c18254a0a96e961d5154a97e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Себеусадского сельского поселения от 23.09.2010 г. № 58</_x041e__x043f__x0438__x0441__x0430__x043d__x0438__x0435_>
    <_x041f__x0430__x043f__x043a__x0430_ xmlns="75edc05c-9012-41a7-b7d5-fe3c511fca45">2018</_x041f__x0430__x043f__x043a__x0430_>
    <_x2116__x0020__x0434__x043e__x043a__x0443__x043c__x0435__x043d__x0442__x0430_ xmlns="75edc05c-9012-41a7-b7d5-fe3c511fca45">17</_x2116__x0020__x0434__x043e__x043a__x0443__x043c__x0435__x043d__x0442__x0430_>
    <_x0414__x0430__x0442__x0430__x0020__x0434__x043e__x043a__x0443__x043c__x0435__x043d__x0442__x0430_ xmlns="75edc05c-9012-41a7-b7d5-fe3c511fca45">2018-03-22T21:00:00+00:00</_x0414__x0430__x0442__x0430__x0020__x0434__x043e__x043a__x0443__x043c__x0435__x043d__x0442__x0430_>
    <_dlc_DocId xmlns="57504d04-691e-4fc4-8f09-4f19fdbe90f6">XXJ7TYMEEKJ2-4264-210</_dlc_DocId>
    <_dlc_DocIdUrl xmlns="57504d04-691e-4fc4-8f09-4f19fdbe90f6">
      <Url>https://vip.gov.mari.ru/morki/sebeusad/_layouts/DocIdRedir.aspx?ID=XXJ7TYMEEKJ2-4264-210</Url>
      <Description>XXJ7TYMEEKJ2-4264-210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37CC63-11A5-4424-9266-0636DC0C970E}"/>
</file>

<file path=customXml/itemProps2.xml><?xml version="1.0" encoding="utf-8"?>
<ds:datastoreItem xmlns:ds="http://schemas.openxmlformats.org/officeDocument/2006/customXml" ds:itemID="{1CE2AEE7-1563-4107-BEA7-02982C72E1B1}"/>
</file>

<file path=customXml/itemProps3.xml><?xml version="1.0" encoding="utf-8"?>
<ds:datastoreItem xmlns:ds="http://schemas.openxmlformats.org/officeDocument/2006/customXml" ds:itemID="{F69EAB6A-5765-40BB-8C06-982445EC1F41}"/>
</file>

<file path=customXml/itemProps4.xml><?xml version="1.0" encoding="utf-8"?>
<ds:datastoreItem xmlns:ds="http://schemas.openxmlformats.org/officeDocument/2006/customXml" ds:itemID="{795EC561-EB56-4E98-907F-389C00893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№17 от 23 марта 2018 года</dc:title>
  <dc:creator>1</dc:creator>
  <cp:lastModifiedBy>1</cp:lastModifiedBy>
  <cp:revision>5</cp:revision>
  <cp:lastPrinted>2018-03-23T06:43:00Z</cp:lastPrinted>
  <dcterms:created xsi:type="dcterms:W3CDTF">2016-05-31T07:33:00Z</dcterms:created>
  <dcterms:modified xsi:type="dcterms:W3CDTF">2018-03-23T06:51:00Z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227d5806-4fae-4a4f-b614-16e70e5c3c53</vt:lpwstr>
  </property>
</Properties>
</file>