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3"/>
        <w:tblW w:w="0" w:type="auto"/>
        <w:tblBorders>
          <w:bottom w:val="double" w:sz="6" w:space="0" w:color="auto"/>
        </w:tblBorders>
        <w:tblLayout w:type="fixed"/>
        <w:tblCellMar>
          <w:left w:w="70" w:type="dxa"/>
          <w:right w:w="70" w:type="dxa"/>
        </w:tblCellMar>
        <w:tblLook w:val="0000"/>
      </w:tblPr>
      <w:tblGrid>
        <w:gridCol w:w="4305"/>
        <w:gridCol w:w="4614"/>
      </w:tblGrid>
      <w:tr w:rsidR="00132A1C" w:rsidRPr="00132A1C" w:rsidTr="00231A07">
        <w:trPr>
          <w:trHeight w:val="2127"/>
        </w:trPr>
        <w:tc>
          <w:tcPr>
            <w:tcW w:w="4305" w:type="dxa"/>
            <w:tcBorders>
              <w:top w:val="nil"/>
              <w:left w:val="nil"/>
              <w:bottom w:val="double" w:sz="6" w:space="0" w:color="auto"/>
              <w:right w:val="nil"/>
            </w:tcBorders>
          </w:tcPr>
          <w:p w:rsidR="00132A1C" w:rsidRPr="00132A1C" w:rsidRDefault="00132A1C" w:rsidP="000C7267">
            <w:pPr>
              <w:jc w:val="center"/>
              <w:rPr>
                <w:rFonts w:ascii="Times New Roman" w:hAnsi="Times New Roman"/>
                <w:b/>
              </w:rPr>
            </w:pPr>
            <w:r w:rsidRPr="00132A1C">
              <w:rPr>
                <w:rFonts w:ascii="Times New Roman" w:hAnsi="Times New Roman"/>
                <w:b/>
              </w:rPr>
              <w:t>МАРИЙ ЭЛ РЕСПУБЛИКА</w:t>
            </w:r>
          </w:p>
          <w:p w:rsidR="00132A1C" w:rsidRPr="00132A1C" w:rsidRDefault="00132A1C" w:rsidP="000C7267">
            <w:pPr>
              <w:jc w:val="center"/>
              <w:rPr>
                <w:rFonts w:ascii="Times New Roman" w:hAnsi="Times New Roman"/>
                <w:b/>
              </w:rPr>
            </w:pPr>
            <w:r w:rsidRPr="00132A1C">
              <w:rPr>
                <w:rFonts w:ascii="Times New Roman" w:hAnsi="Times New Roman"/>
                <w:b/>
              </w:rPr>
              <w:t xml:space="preserve"> МОРКО РАЙОН</w:t>
            </w:r>
          </w:p>
          <w:p w:rsidR="00132A1C" w:rsidRPr="00132A1C" w:rsidRDefault="00132A1C" w:rsidP="000C7267">
            <w:pPr>
              <w:jc w:val="center"/>
              <w:rPr>
                <w:rFonts w:ascii="Times New Roman" w:hAnsi="Times New Roman"/>
                <w:b/>
              </w:rPr>
            </w:pPr>
            <w:r w:rsidRPr="00132A1C">
              <w:rPr>
                <w:rFonts w:ascii="Times New Roman" w:hAnsi="Times New Roman"/>
                <w:b/>
              </w:rPr>
              <w:t>«ВОЛАКСОЛА ЯЛ КУНДЕМ»</w:t>
            </w:r>
          </w:p>
          <w:p w:rsidR="00132A1C" w:rsidRPr="00132A1C" w:rsidRDefault="00132A1C" w:rsidP="000C7267">
            <w:pPr>
              <w:jc w:val="center"/>
              <w:rPr>
                <w:rFonts w:ascii="Times New Roman" w:hAnsi="Times New Roman"/>
                <w:b/>
              </w:rPr>
            </w:pPr>
            <w:r w:rsidRPr="00132A1C">
              <w:rPr>
                <w:rFonts w:ascii="Times New Roman" w:hAnsi="Times New Roman"/>
                <w:b/>
              </w:rPr>
              <w:t>МУНИЦИПАЛЬНЫЙ ОБРАЗОВАНИЙЫН</w:t>
            </w:r>
          </w:p>
          <w:p w:rsidR="00132A1C" w:rsidRPr="00132A1C" w:rsidRDefault="00132A1C" w:rsidP="000C7267">
            <w:pPr>
              <w:jc w:val="center"/>
              <w:rPr>
                <w:rFonts w:ascii="Times New Roman" w:hAnsi="Times New Roman"/>
                <w:b/>
              </w:rPr>
            </w:pPr>
            <w:r w:rsidRPr="00132A1C">
              <w:rPr>
                <w:rFonts w:ascii="Times New Roman" w:hAnsi="Times New Roman"/>
                <w:b/>
              </w:rPr>
              <w:t>АДМИНИСТРАЦИЙЖЕ</w:t>
            </w:r>
          </w:p>
          <w:p w:rsidR="00132A1C" w:rsidRPr="00132A1C" w:rsidRDefault="00132A1C" w:rsidP="000C7267">
            <w:pPr>
              <w:jc w:val="center"/>
              <w:rPr>
                <w:rFonts w:ascii="Times New Roman" w:hAnsi="Times New Roman"/>
                <w:b/>
                <w:szCs w:val="28"/>
              </w:rPr>
            </w:pPr>
          </w:p>
          <w:p w:rsidR="00132A1C" w:rsidRPr="00132A1C" w:rsidRDefault="00132A1C" w:rsidP="000C7267">
            <w:pPr>
              <w:jc w:val="center"/>
              <w:rPr>
                <w:rFonts w:ascii="Times New Roman" w:hAnsi="Times New Roman"/>
              </w:rPr>
            </w:pPr>
            <w:r w:rsidRPr="00132A1C">
              <w:rPr>
                <w:rFonts w:ascii="Times New Roman" w:hAnsi="Times New Roman"/>
              </w:rPr>
              <w:t xml:space="preserve">425146, </w:t>
            </w:r>
            <w:proofErr w:type="spellStart"/>
            <w:r w:rsidRPr="00132A1C">
              <w:rPr>
                <w:rFonts w:ascii="Times New Roman" w:hAnsi="Times New Roman"/>
              </w:rPr>
              <w:t>Волаксола</w:t>
            </w:r>
            <w:proofErr w:type="spellEnd"/>
            <w:r w:rsidRPr="00132A1C">
              <w:rPr>
                <w:rFonts w:ascii="Times New Roman" w:hAnsi="Times New Roman"/>
              </w:rPr>
              <w:t xml:space="preserve"> ял</w:t>
            </w:r>
          </w:p>
          <w:p w:rsidR="00132A1C" w:rsidRPr="00132A1C" w:rsidRDefault="00132A1C" w:rsidP="000C7267">
            <w:pPr>
              <w:jc w:val="center"/>
              <w:rPr>
                <w:rFonts w:ascii="Times New Roman" w:hAnsi="Times New Roman"/>
              </w:rPr>
            </w:pPr>
            <w:r w:rsidRPr="00132A1C">
              <w:rPr>
                <w:rFonts w:ascii="Times New Roman" w:hAnsi="Times New Roman"/>
              </w:rPr>
              <w:t>Колхозный урем,4</w:t>
            </w:r>
          </w:p>
          <w:p w:rsidR="00132A1C" w:rsidRPr="00132A1C" w:rsidRDefault="00132A1C" w:rsidP="000C7267">
            <w:pPr>
              <w:jc w:val="center"/>
              <w:rPr>
                <w:rFonts w:ascii="Times New Roman" w:hAnsi="Times New Roman"/>
                <w:b/>
              </w:rPr>
            </w:pPr>
            <w:r w:rsidRPr="00132A1C">
              <w:rPr>
                <w:rFonts w:ascii="Times New Roman" w:hAnsi="Times New Roman"/>
              </w:rPr>
              <w:t>тел. (83635) 9-35-87</w:t>
            </w:r>
          </w:p>
        </w:tc>
        <w:tc>
          <w:tcPr>
            <w:tcW w:w="4614" w:type="dxa"/>
            <w:tcBorders>
              <w:top w:val="nil"/>
              <w:left w:val="nil"/>
              <w:bottom w:val="double" w:sz="6" w:space="0" w:color="auto"/>
              <w:right w:val="nil"/>
            </w:tcBorders>
          </w:tcPr>
          <w:p w:rsidR="00132A1C" w:rsidRPr="00132A1C" w:rsidRDefault="00132A1C" w:rsidP="000C7267">
            <w:pPr>
              <w:jc w:val="center"/>
              <w:rPr>
                <w:rFonts w:ascii="Times New Roman" w:hAnsi="Times New Roman"/>
                <w:b/>
              </w:rPr>
            </w:pPr>
            <w:r w:rsidRPr="00132A1C">
              <w:rPr>
                <w:rFonts w:ascii="Times New Roman" w:hAnsi="Times New Roman"/>
                <w:b/>
              </w:rPr>
              <w:t>РЕСПУБЛИКА МАОИЙ ЭЛ</w:t>
            </w:r>
          </w:p>
          <w:p w:rsidR="00132A1C" w:rsidRPr="00132A1C" w:rsidRDefault="00132A1C" w:rsidP="000C7267">
            <w:pPr>
              <w:jc w:val="center"/>
              <w:rPr>
                <w:rFonts w:ascii="Times New Roman" w:hAnsi="Times New Roman"/>
                <w:b/>
              </w:rPr>
            </w:pPr>
            <w:r w:rsidRPr="00132A1C">
              <w:rPr>
                <w:rFonts w:ascii="Times New Roman" w:hAnsi="Times New Roman"/>
                <w:b/>
              </w:rPr>
              <w:t>МОРКИНСКИЙ РАЙОН</w:t>
            </w:r>
          </w:p>
          <w:p w:rsidR="00132A1C" w:rsidRPr="00132A1C" w:rsidRDefault="00132A1C" w:rsidP="000C7267">
            <w:pPr>
              <w:jc w:val="center"/>
              <w:rPr>
                <w:rFonts w:ascii="Times New Roman" w:hAnsi="Times New Roman"/>
                <w:b/>
              </w:rPr>
            </w:pPr>
            <w:r w:rsidRPr="00132A1C">
              <w:rPr>
                <w:rFonts w:ascii="Times New Roman" w:hAnsi="Times New Roman"/>
                <w:b/>
              </w:rPr>
              <w:t>АДМИНИСТРАЦИЯ</w:t>
            </w:r>
          </w:p>
          <w:p w:rsidR="00132A1C" w:rsidRPr="00132A1C" w:rsidRDefault="00132A1C" w:rsidP="000C7267">
            <w:pPr>
              <w:jc w:val="center"/>
              <w:rPr>
                <w:rFonts w:ascii="Times New Roman" w:hAnsi="Times New Roman"/>
                <w:b/>
              </w:rPr>
            </w:pPr>
            <w:r w:rsidRPr="00132A1C">
              <w:rPr>
                <w:rFonts w:ascii="Times New Roman" w:hAnsi="Times New Roman"/>
                <w:b/>
              </w:rPr>
              <w:t xml:space="preserve">МУНИЦИПАЛЬНОГО ОБРАЗОВАНИЯ </w:t>
            </w:r>
          </w:p>
          <w:p w:rsidR="00132A1C" w:rsidRPr="00132A1C" w:rsidRDefault="00132A1C" w:rsidP="000C7267">
            <w:pPr>
              <w:jc w:val="center"/>
              <w:rPr>
                <w:rFonts w:ascii="Times New Roman" w:hAnsi="Times New Roman"/>
                <w:b/>
              </w:rPr>
            </w:pPr>
            <w:r w:rsidRPr="00132A1C">
              <w:rPr>
                <w:rFonts w:ascii="Times New Roman" w:hAnsi="Times New Roman"/>
                <w:b/>
              </w:rPr>
              <w:t>«СЕБЕУСАДСКОЕ СЕЛЬСКОЕ ПОСЕЛЕНИЕ»</w:t>
            </w:r>
          </w:p>
          <w:p w:rsidR="00132A1C" w:rsidRPr="00132A1C" w:rsidRDefault="00132A1C" w:rsidP="000C7267">
            <w:pPr>
              <w:jc w:val="center"/>
              <w:rPr>
                <w:rFonts w:ascii="Times New Roman" w:hAnsi="Times New Roman"/>
                <w:b/>
                <w:szCs w:val="28"/>
              </w:rPr>
            </w:pPr>
          </w:p>
          <w:p w:rsidR="00132A1C" w:rsidRPr="00132A1C" w:rsidRDefault="00132A1C" w:rsidP="000C7267">
            <w:pPr>
              <w:jc w:val="center"/>
              <w:rPr>
                <w:rFonts w:ascii="Times New Roman" w:hAnsi="Times New Roman"/>
              </w:rPr>
            </w:pPr>
            <w:r w:rsidRPr="00132A1C">
              <w:rPr>
                <w:rFonts w:ascii="Times New Roman" w:hAnsi="Times New Roman"/>
              </w:rPr>
              <w:t xml:space="preserve">425146, </w:t>
            </w:r>
            <w:proofErr w:type="spellStart"/>
            <w:r w:rsidRPr="00132A1C">
              <w:rPr>
                <w:rFonts w:ascii="Times New Roman" w:hAnsi="Times New Roman"/>
              </w:rPr>
              <w:t>д</w:t>
            </w:r>
            <w:proofErr w:type="gramStart"/>
            <w:r w:rsidRPr="00132A1C">
              <w:rPr>
                <w:rFonts w:ascii="Times New Roman" w:hAnsi="Times New Roman"/>
              </w:rPr>
              <w:t>.С</w:t>
            </w:r>
            <w:proofErr w:type="gramEnd"/>
            <w:r w:rsidRPr="00132A1C">
              <w:rPr>
                <w:rFonts w:ascii="Times New Roman" w:hAnsi="Times New Roman"/>
              </w:rPr>
              <w:t>ебеусад</w:t>
            </w:r>
            <w:proofErr w:type="spellEnd"/>
            <w:r w:rsidRPr="00132A1C">
              <w:rPr>
                <w:rFonts w:ascii="Times New Roman" w:hAnsi="Times New Roman"/>
              </w:rPr>
              <w:t>,</w:t>
            </w:r>
          </w:p>
          <w:p w:rsidR="00132A1C" w:rsidRPr="00132A1C" w:rsidRDefault="00132A1C" w:rsidP="000C7267">
            <w:pPr>
              <w:jc w:val="center"/>
              <w:rPr>
                <w:rFonts w:ascii="Times New Roman" w:hAnsi="Times New Roman"/>
              </w:rPr>
            </w:pPr>
            <w:r w:rsidRPr="00132A1C">
              <w:rPr>
                <w:rFonts w:ascii="Times New Roman" w:hAnsi="Times New Roman"/>
              </w:rPr>
              <w:t xml:space="preserve"> ул</w:t>
            </w:r>
            <w:proofErr w:type="gramStart"/>
            <w:r w:rsidRPr="00132A1C">
              <w:rPr>
                <w:rFonts w:ascii="Times New Roman" w:hAnsi="Times New Roman"/>
              </w:rPr>
              <w:t>.К</w:t>
            </w:r>
            <w:proofErr w:type="gramEnd"/>
            <w:r w:rsidRPr="00132A1C">
              <w:rPr>
                <w:rFonts w:ascii="Times New Roman" w:hAnsi="Times New Roman"/>
              </w:rPr>
              <w:t>олхозная, 4</w:t>
            </w:r>
          </w:p>
          <w:p w:rsidR="00132A1C" w:rsidRPr="00132A1C" w:rsidRDefault="00132A1C" w:rsidP="000C7267">
            <w:pPr>
              <w:jc w:val="center"/>
              <w:rPr>
                <w:rFonts w:ascii="Times New Roman" w:hAnsi="Times New Roman"/>
                <w:b/>
                <w:szCs w:val="28"/>
              </w:rPr>
            </w:pPr>
            <w:r w:rsidRPr="00132A1C">
              <w:rPr>
                <w:rFonts w:ascii="Times New Roman" w:hAnsi="Times New Roman"/>
              </w:rPr>
              <w:t>тел. (83635) 9-35-87</w:t>
            </w:r>
          </w:p>
        </w:tc>
      </w:tr>
    </w:tbl>
    <w:p w:rsidR="00132A1C" w:rsidRDefault="00132A1C" w:rsidP="00132A1C">
      <w:pPr>
        <w:jc w:val="center"/>
        <w:rPr>
          <w:rFonts w:ascii="Times New Roman" w:hAnsi="Times New Roman"/>
          <w:sz w:val="28"/>
          <w:szCs w:val="28"/>
        </w:rPr>
      </w:pPr>
    </w:p>
    <w:p w:rsidR="00132A1C" w:rsidRDefault="00132A1C" w:rsidP="00132A1C">
      <w:pPr>
        <w:jc w:val="center"/>
        <w:rPr>
          <w:rFonts w:ascii="Times New Roman" w:hAnsi="Times New Roman"/>
          <w:sz w:val="28"/>
          <w:szCs w:val="28"/>
        </w:rPr>
      </w:pPr>
    </w:p>
    <w:p w:rsidR="00132A1C" w:rsidRDefault="00132A1C" w:rsidP="00132A1C">
      <w:pPr>
        <w:jc w:val="center"/>
        <w:rPr>
          <w:rFonts w:ascii="Times New Roman" w:hAnsi="Times New Roman"/>
          <w:sz w:val="28"/>
          <w:szCs w:val="28"/>
        </w:rPr>
      </w:pPr>
      <w:r>
        <w:rPr>
          <w:rFonts w:ascii="Times New Roman" w:hAnsi="Times New Roman"/>
          <w:sz w:val="28"/>
          <w:szCs w:val="28"/>
        </w:rPr>
        <w:t>ПОСТАНОВЛЕНИЕ</w:t>
      </w:r>
    </w:p>
    <w:p w:rsidR="00132A1C" w:rsidRPr="00307E0A" w:rsidRDefault="00132A1C" w:rsidP="00132A1C">
      <w:pPr>
        <w:rPr>
          <w:rFonts w:ascii="Times New Roman" w:hAnsi="Times New Roman"/>
          <w:sz w:val="28"/>
        </w:rPr>
      </w:pPr>
      <w:r w:rsidRPr="00307E0A">
        <w:rPr>
          <w:rFonts w:ascii="Times New Roman" w:hAnsi="Times New Roman"/>
          <w:b/>
          <w:bCs/>
        </w:rPr>
        <w:t xml:space="preserve">    </w:t>
      </w:r>
      <w:r w:rsidRPr="00F65671">
        <w:rPr>
          <w:rFonts w:ascii="Times New Roman" w:hAnsi="Times New Roman"/>
          <w:sz w:val="28"/>
        </w:rPr>
        <w:t xml:space="preserve">№   </w:t>
      </w:r>
      <w:r w:rsidR="00084055" w:rsidRPr="00F65671">
        <w:rPr>
          <w:rFonts w:ascii="Times New Roman" w:hAnsi="Times New Roman"/>
          <w:sz w:val="28"/>
        </w:rPr>
        <w:t>5</w:t>
      </w:r>
      <w:r w:rsidRPr="00F65671">
        <w:rPr>
          <w:rFonts w:ascii="Times New Roman" w:hAnsi="Times New Roman"/>
          <w:sz w:val="28"/>
        </w:rPr>
        <w:t xml:space="preserve">                                        </w:t>
      </w:r>
      <w:r w:rsidR="00084055" w:rsidRPr="00F65671">
        <w:rPr>
          <w:rFonts w:ascii="Times New Roman" w:hAnsi="Times New Roman"/>
          <w:sz w:val="28"/>
        </w:rPr>
        <w:t xml:space="preserve">                              «10</w:t>
      </w:r>
      <w:r w:rsidRPr="00F65671">
        <w:rPr>
          <w:rFonts w:ascii="Times New Roman" w:hAnsi="Times New Roman"/>
          <w:sz w:val="28"/>
        </w:rPr>
        <w:t>»  февраля  2016 года</w:t>
      </w:r>
    </w:p>
    <w:p w:rsidR="00132A1C" w:rsidRPr="007C27C0" w:rsidRDefault="00132A1C" w:rsidP="00132A1C">
      <w:pPr>
        <w:rPr>
          <w:sz w:val="24"/>
        </w:rPr>
      </w:pPr>
    </w:p>
    <w:p w:rsidR="00132A1C" w:rsidRPr="00307E0A" w:rsidRDefault="00132A1C" w:rsidP="00132A1C">
      <w:pPr>
        <w:jc w:val="center"/>
        <w:rPr>
          <w:rFonts w:ascii="Times New Roman" w:hAnsi="Times New Roman"/>
          <w:b/>
          <w:sz w:val="28"/>
          <w:szCs w:val="28"/>
        </w:rPr>
      </w:pPr>
      <w:r w:rsidRPr="00307E0A">
        <w:rPr>
          <w:rFonts w:ascii="Times New Roman" w:hAnsi="Times New Roman"/>
          <w:b/>
          <w:sz w:val="28"/>
          <w:szCs w:val="28"/>
        </w:rPr>
        <w:t>Постановление</w:t>
      </w:r>
    </w:p>
    <w:p w:rsidR="00132A1C" w:rsidRDefault="00132A1C" w:rsidP="00132A1C">
      <w:pPr>
        <w:jc w:val="center"/>
        <w:rPr>
          <w:rFonts w:ascii="Times New Roman" w:hAnsi="Times New Roman"/>
          <w:sz w:val="28"/>
          <w:szCs w:val="28"/>
        </w:rPr>
      </w:pPr>
    </w:p>
    <w:p w:rsidR="00132A1C" w:rsidRDefault="00132A1C" w:rsidP="00132A1C">
      <w:pPr>
        <w:jc w:val="center"/>
        <w:rPr>
          <w:rFonts w:ascii="Times New Roman" w:hAnsi="Times New Roman"/>
          <w:sz w:val="28"/>
          <w:szCs w:val="28"/>
        </w:rPr>
      </w:pPr>
    </w:p>
    <w:p w:rsidR="00132A1C" w:rsidRPr="00F06739" w:rsidRDefault="00132A1C" w:rsidP="00132A1C">
      <w:pPr>
        <w:contextualSpacing/>
        <w:jc w:val="center"/>
        <w:rPr>
          <w:rFonts w:ascii="Times New Roman" w:hAnsi="Times New Roman"/>
          <w:sz w:val="28"/>
          <w:szCs w:val="28"/>
        </w:rPr>
      </w:pP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утверждении</w:t>
      </w:r>
      <w:r>
        <w:rPr>
          <w:rFonts w:ascii="Times New Roman" w:eastAsia="Times New Roman" w:hAnsi="Times New Roman"/>
          <w:sz w:val="28"/>
          <w:szCs w:val="28"/>
        </w:rPr>
        <w:t xml:space="preserve"> </w:t>
      </w:r>
      <w:r>
        <w:rPr>
          <w:rFonts w:ascii="Times New Roman" w:hAnsi="Times New Roman"/>
          <w:sz w:val="28"/>
          <w:szCs w:val="28"/>
        </w:rPr>
        <w:t>Правил</w:t>
      </w:r>
      <w:r w:rsidRPr="00F06739">
        <w:rPr>
          <w:rFonts w:ascii="Times New Roman" w:hAnsi="Times New Roman"/>
          <w:sz w:val="28"/>
          <w:szCs w:val="28"/>
        </w:rPr>
        <w:t xml:space="preserve"> эксплуатации </w:t>
      </w:r>
    </w:p>
    <w:p w:rsidR="00132A1C" w:rsidRPr="00F06739" w:rsidRDefault="00132A1C" w:rsidP="00132A1C">
      <w:pPr>
        <w:contextualSpacing/>
        <w:jc w:val="center"/>
        <w:rPr>
          <w:rFonts w:ascii="Times New Roman" w:hAnsi="Times New Roman"/>
          <w:sz w:val="28"/>
          <w:szCs w:val="28"/>
        </w:rPr>
      </w:pPr>
      <w:r w:rsidRPr="00F06739">
        <w:rPr>
          <w:rFonts w:ascii="Times New Roman" w:hAnsi="Times New Roman"/>
          <w:sz w:val="28"/>
          <w:szCs w:val="28"/>
        </w:rPr>
        <w:t>гидротехническ</w:t>
      </w:r>
      <w:r>
        <w:rPr>
          <w:rFonts w:ascii="Times New Roman" w:hAnsi="Times New Roman"/>
          <w:sz w:val="28"/>
          <w:szCs w:val="28"/>
        </w:rPr>
        <w:t>их сооружений (плотин</w:t>
      </w:r>
      <w:r w:rsidRPr="00F06739">
        <w:rPr>
          <w:rFonts w:ascii="Times New Roman" w:hAnsi="Times New Roman"/>
          <w:sz w:val="28"/>
          <w:szCs w:val="28"/>
        </w:rPr>
        <w:t xml:space="preserve">), </w:t>
      </w:r>
      <w:r>
        <w:rPr>
          <w:rFonts w:ascii="Times New Roman" w:hAnsi="Times New Roman"/>
          <w:sz w:val="28"/>
          <w:szCs w:val="28"/>
        </w:rPr>
        <w:t>находящих</w:t>
      </w:r>
      <w:r w:rsidRPr="00F06739">
        <w:rPr>
          <w:rFonts w:ascii="Times New Roman" w:hAnsi="Times New Roman"/>
          <w:sz w:val="28"/>
          <w:szCs w:val="28"/>
        </w:rPr>
        <w:t>ся в собственности муниципального образования «</w:t>
      </w:r>
      <w:r>
        <w:rPr>
          <w:rFonts w:ascii="Times New Roman" w:hAnsi="Times New Roman"/>
          <w:sz w:val="28"/>
          <w:szCs w:val="28"/>
        </w:rPr>
        <w:t>Себеусадское сельское поселение</w:t>
      </w:r>
      <w:r w:rsidRPr="00F06739">
        <w:rPr>
          <w:rFonts w:ascii="Times New Roman" w:hAnsi="Times New Roman"/>
          <w:sz w:val="28"/>
          <w:szCs w:val="28"/>
        </w:rPr>
        <w:t>»</w:t>
      </w:r>
    </w:p>
    <w:p w:rsidR="00132A1C" w:rsidRDefault="00132A1C" w:rsidP="00132A1C">
      <w:pPr>
        <w:jc w:val="center"/>
        <w:rPr>
          <w:rFonts w:ascii="Times New Roman" w:hAnsi="Times New Roman"/>
          <w:sz w:val="28"/>
          <w:szCs w:val="28"/>
        </w:rPr>
      </w:pPr>
    </w:p>
    <w:p w:rsidR="00132A1C" w:rsidRDefault="00132A1C" w:rsidP="00132A1C">
      <w:pPr>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 xml:space="preserve">   </w:t>
      </w:r>
      <w:proofErr w:type="gramStart"/>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sidRPr="007D471C">
        <w:rPr>
          <w:rFonts w:ascii="Times New Roman" w:hAnsi="Times New Roman"/>
          <w:sz w:val="28"/>
          <w:szCs w:val="28"/>
        </w:rPr>
        <w:t xml:space="preserve">с федеральными законами от 06 октября </w:t>
      </w:r>
      <w:smartTag w:uri="urn:schemas-microsoft-com:office:smarttags" w:element="metricconverter">
        <w:smartTagPr>
          <w:attr w:name="ProductID" w:val="2003 г"/>
        </w:smartTagPr>
        <w:r w:rsidRPr="007D471C">
          <w:rPr>
            <w:rFonts w:ascii="Times New Roman" w:hAnsi="Times New Roman"/>
            <w:sz w:val="28"/>
            <w:szCs w:val="28"/>
          </w:rPr>
          <w:t>2003</w:t>
        </w:r>
        <w:r>
          <w:rPr>
            <w:rFonts w:ascii="Times New Roman" w:hAnsi="Times New Roman"/>
            <w:sz w:val="28"/>
            <w:szCs w:val="28"/>
          </w:rPr>
          <w:t xml:space="preserve"> </w:t>
        </w:r>
        <w:r w:rsidRPr="007D471C">
          <w:rPr>
            <w:rFonts w:ascii="Times New Roman" w:hAnsi="Times New Roman"/>
            <w:sz w:val="28"/>
            <w:szCs w:val="28"/>
          </w:rPr>
          <w:t>г</w:t>
        </w:r>
      </w:smartTag>
      <w:r w:rsidRPr="007D471C">
        <w:rPr>
          <w:rFonts w:ascii="Times New Roman" w:hAnsi="Times New Roman"/>
          <w:sz w:val="28"/>
          <w:szCs w:val="28"/>
        </w:rPr>
        <w:t>.</w:t>
      </w:r>
      <w:r w:rsidRPr="007D471C">
        <w:rPr>
          <w:rFonts w:ascii="Times New Roman" w:hAnsi="Times New Roman"/>
          <w:sz w:val="28"/>
          <w:szCs w:val="28"/>
        </w:rPr>
        <w:br/>
        <w:t xml:space="preserve"> № 131-ФЗ «Об общих принципах организации местного самоуправления в Российской Федерации»</w:t>
      </w:r>
      <w:r>
        <w:rPr>
          <w:rFonts w:ascii="Times New Roman" w:hAnsi="Times New Roman"/>
          <w:sz w:val="28"/>
          <w:szCs w:val="28"/>
        </w:rPr>
        <w:t>, со ст. 9</w:t>
      </w:r>
      <w:r>
        <w:rPr>
          <w:rFonts w:ascii="Times New Roman" w:eastAsia="Times New Roman" w:hAnsi="Times New Roman"/>
          <w:sz w:val="28"/>
          <w:szCs w:val="28"/>
        </w:rPr>
        <w:t xml:space="preserve"> </w:t>
      </w:r>
      <w:r>
        <w:rPr>
          <w:rFonts w:ascii="Times New Roman" w:hAnsi="Times New Roman"/>
          <w:sz w:val="28"/>
          <w:szCs w:val="28"/>
        </w:rPr>
        <w:t>Федерального</w:t>
      </w:r>
      <w:r>
        <w:rPr>
          <w:rFonts w:ascii="Times New Roman" w:eastAsia="Times New Roman" w:hAnsi="Times New Roman"/>
          <w:sz w:val="28"/>
          <w:szCs w:val="28"/>
        </w:rPr>
        <w:t xml:space="preserve"> </w:t>
      </w:r>
      <w:r>
        <w:rPr>
          <w:rFonts w:ascii="Times New Roman" w:hAnsi="Times New Roman"/>
          <w:sz w:val="28"/>
          <w:szCs w:val="28"/>
        </w:rPr>
        <w:t>закона</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 xml:space="preserve">21.07.1997 г. </w:t>
      </w:r>
      <w:r>
        <w:rPr>
          <w:rFonts w:ascii="Times New Roman" w:eastAsia="Times New Roman" w:hAnsi="Times New Roman"/>
          <w:sz w:val="28"/>
          <w:szCs w:val="28"/>
        </w:rPr>
        <w:t xml:space="preserve">             № </w:t>
      </w:r>
      <w:r>
        <w:rPr>
          <w:rFonts w:ascii="Times New Roman" w:hAnsi="Times New Roman"/>
          <w:sz w:val="28"/>
          <w:szCs w:val="28"/>
        </w:rPr>
        <w:t>117-ФЗ</w:t>
      </w:r>
      <w:r>
        <w:rPr>
          <w:rFonts w:ascii="Times New Roman" w:eastAsia="Times New Roman" w:hAnsi="Times New Roman"/>
          <w:sz w:val="28"/>
          <w:szCs w:val="28"/>
        </w:rPr>
        <w:t xml:space="preserve"> </w:t>
      </w:r>
      <w:r>
        <w:rPr>
          <w:rFonts w:ascii="Times New Roman" w:hAnsi="Times New Roman"/>
          <w:sz w:val="28"/>
          <w:szCs w:val="28"/>
        </w:rPr>
        <w:t xml:space="preserve">«О безопасности гидротехнических сооружений», приказа Федеральной службы по экологическому, технологическому и атомному надзору от 02 октября 2015 г. № 395 </w:t>
      </w:r>
      <w:r>
        <w:rPr>
          <w:rFonts w:ascii="Times New Roman" w:eastAsia="Times New Roman" w:hAnsi="Times New Roman"/>
          <w:sz w:val="28"/>
          <w:szCs w:val="28"/>
        </w:rPr>
        <w:t xml:space="preserve"> </w:t>
      </w:r>
      <w:r>
        <w:rPr>
          <w:rFonts w:ascii="Times New Roman" w:hAnsi="Times New Roman"/>
          <w:sz w:val="28"/>
          <w:szCs w:val="28"/>
        </w:rPr>
        <w:t>Администрация</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образования</w:t>
      </w:r>
      <w:r>
        <w:rPr>
          <w:rFonts w:ascii="Times New Roman" w:eastAsia="Times New Roman" w:hAnsi="Times New Roman"/>
          <w:sz w:val="28"/>
          <w:szCs w:val="28"/>
        </w:rPr>
        <w:t xml:space="preserve"> </w:t>
      </w:r>
      <w:r>
        <w:rPr>
          <w:rFonts w:ascii="Times New Roman" w:hAnsi="Times New Roman"/>
          <w:sz w:val="28"/>
          <w:szCs w:val="28"/>
        </w:rPr>
        <w:t>«Себеусадское сельское поселение»</w:t>
      </w:r>
      <w:proofErr w:type="gramEnd"/>
    </w:p>
    <w:p w:rsidR="00132A1C" w:rsidRDefault="00132A1C" w:rsidP="00132A1C">
      <w:pPr>
        <w:jc w:val="both"/>
        <w:rPr>
          <w:rFonts w:ascii="Times New Roman" w:hAnsi="Times New Roman"/>
          <w:sz w:val="28"/>
          <w:szCs w:val="28"/>
        </w:rPr>
      </w:pPr>
    </w:p>
    <w:p w:rsidR="00132A1C" w:rsidRDefault="00132A1C" w:rsidP="00132A1C">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Н</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Л</w:t>
      </w:r>
      <w:r>
        <w:rPr>
          <w:rFonts w:ascii="Times New Roman" w:eastAsia="Times New Roman" w:hAnsi="Times New Roman"/>
          <w:sz w:val="28"/>
          <w:szCs w:val="28"/>
        </w:rPr>
        <w:t xml:space="preserve"> </w:t>
      </w:r>
      <w:r>
        <w:rPr>
          <w:rFonts w:ascii="Times New Roman" w:hAnsi="Times New Roman"/>
          <w:sz w:val="28"/>
          <w:szCs w:val="28"/>
        </w:rPr>
        <w:t>Я</w:t>
      </w:r>
      <w:r>
        <w:rPr>
          <w:rFonts w:ascii="Times New Roman" w:eastAsia="Times New Roman" w:hAnsi="Times New Roman"/>
          <w:sz w:val="28"/>
          <w:szCs w:val="28"/>
        </w:rPr>
        <w:t xml:space="preserve"> </w:t>
      </w:r>
      <w:r>
        <w:rPr>
          <w:rFonts w:ascii="Times New Roman" w:hAnsi="Times New Roman"/>
          <w:sz w:val="28"/>
          <w:szCs w:val="28"/>
        </w:rPr>
        <w:t>Е</w:t>
      </w:r>
      <w:r>
        <w:rPr>
          <w:rFonts w:ascii="Times New Roman" w:eastAsia="Times New Roman" w:hAnsi="Times New Roman"/>
          <w:sz w:val="28"/>
          <w:szCs w:val="28"/>
        </w:rPr>
        <w:t xml:space="preserve"> </w:t>
      </w:r>
      <w:r>
        <w:rPr>
          <w:rFonts w:ascii="Times New Roman" w:hAnsi="Times New Roman"/>
          <w:sz w:val="28"/>
          <w:szCs w:val="28"/>
        </w:rPr>
        <w:t>Т:</w:t>
      </w:r>
    </w:p>
    <w:p w:rsidR="00132A1C" w:rsidRDefault="00132A1C" w:rsidP="00132A1C">
      <w:pPr>
        <w:jc w:val="both"/>
        <w:rPr>
          <w:rFonts w:ascii="Times New Roman" w:hAnsi="Times New Roman"/>
          <w:sz w:val="28"/>
          <w:szCs w:val="28"/>
        </w:rPr>
      </w:pPr>
    </w:p>
    <w:p w:rsidR="00132A1C" w:rsidRDefault="00132A1C" w:rsidP="00231A07">
      <w:pPr>
        <w:jc w:val="both"/>
        <w:rPr>
          <w:rFonts w:ascii="Times New Roman" w:hAnsi="Times New Roman"/>
          <w:sz w:val="28"/>
          <w:szCs w:val="28"/>
        </w:rPr>
      </w:pPr>
      <w:r>
        <w:rPr>
          <w:rFonts w:ascii="Times New Roman" w:hAnsi="Times New Roman"/>
          <w:sz w:val="28"/>
          <w:szCs w:val="28"/>
        </w:rPr>
        <w:t xml:space="preserve">           1. Утвердить</w:t>
      </w:r>
      <w:r>
        <w:rPr>
          <w:rFonts w:ascii="Times New Roman" w:eastAsia="Times New Roman" w:hAnsi="Times New Roman"/>
          <w:sz w:val="28"/>
          <w:szCs w:val="28"/>
        </w:rPr>
        <w:t xml:space="preserve"> </w:t>
      </w:r>
      <w:r>
        <w:rPr>
          <w:rFonts w:ascii="Times New Roman" w:hAnsi="Times New Roman"/>
          <w:sz w:val="28"/>
          <w:szCs w:val="28"/>
        </w:rPr>
        <w:t>прилагаемые</w:t>
      </w:r>
      <w:r>
        <w:rPr>
          <w:rFonts w:ascii="Times New Roman" w:eastAsia="Times New Roman" w:hAnsi="Times New Roman"/>
          <w:sz w:val="28"/>
          <w:szCs w:val="28"/>
        </w:rPr>
        <w:t xml:space="preserve"> </w:t>
      </w:r>
      <w:r>
        <w:rPr>
          <w:rFonts w:ascii="Times New Roman" w:hAnsi="Times New Roman"/>
          <w:sz w:val="28"/>
          <w:szCs w:val="28"/>
        </w:rPr>
        <w:t>Правила эксплуатации гидротехнических сооружений (плотин), находящихся в собственности муниципального образования «Себеусадское сельское поселение».</w:t>
      </w:r>
    </w:p>
    <w:p w:rsidR="00231A07" w:rsidRPr="00231A07" w:rsidRDefault="00132A1C" w:rsidP="00231A07">
      <w:pPr>
        <w:jc w:val="both"/>
        <w:rPr>
          <w:rFonts w:ascii="Times New Roman" w:hAnsi="Times New Roman"/>
          <w:sz w:val="28"/>
          <w:szCs w:val="28"/>
        </w:rPr>
      </w:pPr>
      <w:r>
        <w:rPr>
          <w:rFonts w:ascii="Times New Roman" w:eastAsia="Times New Roman" w:hAnsi="Times New Roman"/>
          <w:sz w:val="28"/>
          <w:szCs w:val="28"/>
        </w:rPr>
        <w:tab/>
        <w:t xml:space="preserve">2. </w:t>
      </w:r>
      <w:r w:rsidR="00231A07" w:rsidRPr="00231A07">
        <w:rPr>
          <w:rFonts w:ascii="Times New Roman" w:hAnsi="Times New Roman"/>
          <w:sz w:val="28"/>
          <w:szCs w:val="28"/>
        </w:rPr>
        <w:t>Пос</w:t>
      </w:r>
      <w:r w:rsidR="00231A07">
        <w:rPr>
          <w:rFonts w:ascii="Times New Roman" w:hAnsi="Times New Roman"/>
          <w:sz w:val="28"/>
          <w:szCs w:val="28"/>
        </w:rPr>
        <w:t>тановление  «Об</w:t>
      </w:r>
      <w:r w:rsidR="00231A07">
        <w:rPr>
          <w:rFonts w:ascii="Times New Roman" w:eastAsia="Times New Roman" w:hAnsi="Times New Roman"/>
          <w:sz w:val="28"/>
          <w:szCs w:val="28"/>
        </w:rPr>
        <w:t xml:space="preserve"> </w:t>
      </w:r>
      <w:r w:rsidR="00231A07">
        <w:rPr>
          <w:rFonts w:ascii="Times New Roman" w:hAnsi="Times New Roman"/>
          <w:sz w:val="28"/>
          <w:szCs w:val="28"/>
        </w:rPr>
        <w:t>утверждении</w:t>
      </w:r>
      <w:r w:rsidR="00231A07">
        <w:rPr>
          <w:rFonts w:ascii="Times New Roman" w:eastAsia="Times New Roman" w:hAnsi="Times New Roman"/>
          <w:sz w:val="28"/>
          <w:szCs w:val="28"/>
        </w:rPr>
        <w:t xml:space="preserve"> </w:t>
      </w:r>
      <w:r w:rsidR="00231A07">
        <w:rPr>
          <w:rFonts w:ascii="Times New Roman" w:hAnsi="Times New Roman"/>
          <w:sz w:val="28"/>
          <w:szCs w:val="28"/>
        </w:rPr>
        <w:t>Правила безопасной эксплуатации гидротехнического сооружения (плотины), расположенного у деревни Тишкино и Малая Мушерань, находящегося в собственности муниципального образования  «Себеусадское сельское поселение»</w:t>
      </w:r>
      <w:r w:rsidR="00231A07" w:rsidRPr="00231A07">
        <w:rPr>
          <w:rFonts w:ascii="Times New Roman" w:hAnsi="Times New Roman"/>
          <w:sz w:val="28"/>
          <w:szCs w:val="28"/>
        </w:rPr>
        <w:t>»  №</w:t>
      </w:r>
      <w:r w:rsidR="00231A07">
        <w:rPr>
          <w:rFonts w:ascii="Times New Roman" w:hAnsi="Times New Roman"/>
          <w:sz w:val="28"/>
          <w:szCs w:val="28"/>
        </w:rPr>
        <w:t>12</w:t>
      </w:r>
      <w:r w:rsidR="00231A07" w:rsidRPr="00231A07">
        <w:rPr>
          <w:rFonts w:ascii="Times New Roman" w:hAnsi="Times New Roman"/>
          <w:sz w:val="28"/>
          <w:szCs w:val="28"/>
        </w:rPr>
        <w:t xml:space="preserve"> от 2</w:t>
      </w:r>
      <w:r w:rsidR="00231A07">
        <w:rPr>
          <w:rFonts w:ascii="Times New Roman" w:hAnsi="Times New Roman"/>
          <w:sz w:val="28"/>
          <w:szCs w:val="28"/>
        </w:rPr>
        <w:t>7</w:t>
      </w:r>
      <w:r w:rsidR="00231A07" w:rsidRPr="00231A07">
        <w:rPr>
          <w:rFonts w:ascii="Times New Roman" w:hAnsi="Times New Roman"/>
          <w:sz w:val="28"/>
          <w:szCs w:val="28"/>
        </w:rPr>
        <w:t>.</w:t>
      </w:r>
      <w:r w:rsidR="00231A07">
        <w:rPr>
          <w:rFonts w:ascii="Times New Roman" w:hAnsi="Times New Roman"/>
          <w:sz w:val="28"/>
          <w:szCs w:val="28"/>
        </w:rPr>
        <w:t>02.201</w:t>
      </w:r>
      <w:r w:rsidR="00AD10B9">
        <w:rPr>
          <w:rFonts w:ascii="Times New Roman" w:hAnsi="Times New Roman"/>
          <w:sz w:val="28"/>
          <w:szCs w:val="28"/>
        </w:rPr>
        <w:t>3</w:t>
      </w:r>
      <w:r w:rsidR="00231A07" w:rsidRPr="00231A07">
        <w:rPr>
          <w:rFonts w:ascii="Times New Roman" w:hAnsi="Times New Roman"/>
          <w:sz w:val="28"/>
          <w:szCs w:val="28"/>
        </w:rPr>
        <w:t>г. считать утратившим силу.</w:t>
      </w:r>
    </w:p>
    <w:p w:rsidR="00132A1C" w:rsidRPr="00D56BBD" w:rsidRDefault="00231A07" w:rsidP="00231A07">
      <w:pPr>
        <w:jc w:val="both"/>
        <w:rPr>
          <w:rFonts w:ascii="Times New Roman" w:hAnsi="Times New Roman"/>
          <w:sz w:val="28"/>
          <w:szCs w:val="28"/>
        </w:rPr>
      </w:pPr>
      <w:r>
        <w:rPr>
          <w:rFonts w:ascii="Times New Roman" w:eastAsia="Times New Roman" w:hAnsi="Times New Roman"/>
          <w:sz w:val="28"/>
          <w:szCs w:val="28"/>
        </w:rPr>
        <w:tab/>
        <w:t xml:space="preserve">3. </w:t>
      </w:r>
      <w:proofErr w:type="gramStart"/>
      <w:r w:rsidR="00132A1C" w:rsidRPr="00D56BBD">
        <w:rPr>
          <w:rFonts w:ascii="Times New Roman" w:hAnsi="Times New Roman"/>
          <w:sz w:val="28"/>
          <w:szCs w:val="28"/>
        </w:rPr>
        <w:t>Контроль за</w:t>
      </w:r>
      <w:proofErr w:type="gramEnd"/>
      <w:r w:rsidR="00132A1C" w:rsidRPr="00D56BBD">
        <w:rPr>
          <w:rFonts w:ascii="Times New Roman" w:hAnsi="Times New Roman"/>
          <w:sz w:val="28"/>
          <w:szCs w:val="28"/>
        </w:rPr>
        <w:t xml:space="preserve"> исполнением настоящего постановления </w:t>
      </w:r>
      <w:r w:rsidR="00132A1C">
        <w:rPr>
          <w:rFonts w:ascii="Times New Roman" w:hAnsi="Times New Roman"/>
          <w:sz w:val="28"/>
          <w:szCs w:val="28"/>
        </w:rPr>
        <w:t>оставляю за собой.</w:t>
      </w:r>
    </w:p>
    <w:p w:rsidR="00132A1C" w:rsidRDefault="00132A1C" w:rsidP="00132A1C">
      <w:pPr>
        <w:ind w:firstLine="708"/>
        <w:jc w:val="both"/>
        <w:rPr>
          <w:rFonts w:ascii="Times New Roman" w:hAnsi="Times New Roman"/>
          <w:sz w:val="28"/>
          <w:szCs w:val="28"/>
        </w:rPr>
      </w:pPr>
    </w:p>
    <w:p w:rsidR="00132A1C" w:rsidRDefault="00132A1C" w:rsidP="00132A1C">
      <w:pPr>
        <w:ind w:firstLine="708"/>
        <w:jc w:val="both"/>
        <w:rPr>
          <w:rFonts w:ascii="Times New Roman" w:hAnsi="Times New Roman"/>
          <w:sz w:val="28"/>
          <w:szCs w:val="28"/>
        </w:rPr>
      </w:pPr>
    </w:p>
    <w:p w:rsidR="00132A1C" w:rsidRDefault="00132A1C" w:rsidP="00132A1C">
      <w:pPr>
        <w:ind w:firstLine="708"/>
        <w:jc w:val="both"/>
        <w:rPr>
          <w:rFonts w:ascii="Times New Roman" w:hAnsi="Times New Roman"/>
          <w:sz w:val="28"/>
          <w:szCs w:val="28"/>
        </w:rPr>
      </w:pPr>
    </w:p>
    <w:p w:rsidR="00132A1C" w:rsidRDefault="00132A1C" w:rsidP="00132A1C">
      <w:pPr>
        <w:jc w:val="both"/>
        <w:rPr>
          <w:rFonts w:ascii="Times New Roman" w:hAnsi="Times New Roman"/>
          <w:sz w:val="28"/>
          <w:szCs w:val="28"/>
        </w:rPr>
      </w:pPr>
      <w:r>
        <w:rPr>
          <w:rFonts w:ascii="Times New Roman" w:hAnsi="Times New Roman"/>
          <w:sz w:val="28"/>
          <w:szCs w:val="28"/>
        </w:rPr>
        <w:t>Главы</w:t>
      </w:r>
      <w:r>
        <w:rPr>
          <w:rFonts w:ascii="Times New Roman" w:eastAsia="Times New Roman" w:hAnsi="Times New Roman"/>
          <w:sz w:val="28"/>
          <w:szCs w:val="28"/>
        </w:rPr>
        <w:t xml:space="preserve"> </w:t>
      </w:r>
      <w:r>
        <w:rPr>
          <w:rFonts w:ascii="Times New Roman" w:hAnsi="Times New Roman"/>
          <w:sz w:val="28"/>
          <w:szCs w:val="28"/>
        </w:rPr>
        <w:t>администрации</w:t>
      </w:r>
    </w:p>
    <w:p w:rsidR="00132A1C" w:rsidRDefault="00132A1C" w:rsidP="00132A1C">
      <w:pPr>
        <w:jc w:val="both"/>
        <w:rPr>
          <w:rFonts w:ascii="Times New Roman" w:hAnsi="Times New Roman"/>
          <w:sz w:val="28"/>
          <w:szCs w:val="28"/>
        </w:rPr>
      </w:pP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образования</w:t>
      </w:r>
    </w:p>
    <w:p w:rsidR="00132A1C" w:rsidRDefault="00132A1C" w:rsidP="00132A1C">
      <w:pPr>
        <w:jc w:val="both"/>
        <w:rPr>
          <w:rFonts w:ascii="Times New Roman" w:hAnsi="Times New Roman"/>
          <w:sz w:val="28"/>
          <w:szCs w:val="28"/>
        </w:rPr>
      </w:pPr>
      <w:r>
        <w:rPr>
          <w:rFonts w:ascii="Times New Roman" w:hAnsi="Times New Roman"/>
          <w:sz w:val="28"/>
          <w:szCs w:val="28"/>
        </w:rPr>
        <w:t>«Себеусадское сельское поселение»                                     В.Михайлов</w:t>
      </w:r>
    </w:p>
    <w:p w:rsidR="00231A07" w:rsidRDefault="00231A07" w:rsidP="00084055">
      <w:pPr>
        <w:ind w:left="5245"/>
        <w:jc w:val="center"/>
        <w:rPr>
          <w:rFonts w:ascii="Times New Roman" w:hAnsi="Times New Roman"/>
          <w:sz w:val="24"/>
        </w:rPr>
      </w:pPr>
    </w:p>
    <w:p w:rsidR="00084055" w:rsidRPr="00084055" w:rsidRDefault="00084055" w:rsidP="00084055">
      <w:pPr>
        <w:ind w:left="5245"/>
        <w:jc w:val="center"/>
        <w:rPr>
          <w:rFonts w:ascii="Times New Roman" w:hAnsi="Times New Roman"/>
          <w:sz w:val="24"/>
        </w:rPr>
      </w:pPr>
      <w:r w:rsidRPr="00084055">
        <w:rPr>
          <w:rFonts w:ascii="Times New Roman" w:hAnsi="Times New Roman"/>
          <w:sz w:val="24"/>
        </w:rPr>
        <w:lastRenderedPageBreak/>
        <w:t>УТВЕРЖДЕНЫ</w:t>
      </w:r>
    </w:p>
    <w:p w:rsidR="00084055" w:rsidRPr="00084055" w:rsidRDefault="00084055" w:rsidP="00084055">
      <w:pPr>
        <w:ind w:left="5245"/>
        <w:jc w:val="center"/>
        <w:rPr>
          <w:rFonts w:ascii="Times New Roman" w:hAnsi="Times New Roman"/>
          <w:sz w:val="24"/>
        </w:rPr>
      </w:pPr>
      <w:r w:rsidRPr="00084055">
        <w:rPr>
          <w:rFonts w:ascii="Times New Roman" w:hAnsi="Times New Roman"/>
          <w:sz w:val="24"/>
        </w:rPr>
        <w:t>постановлением Администрации</w:t>
      </w:r>
    </w:p>
    <w:p w:rsidR="00084055" w:rsidRPr="00084055" w:rsidRDefault="00084055" w:rsidP="00084055">
      <w:pPr>
        <w:ind w:left="5245"/>
        <w:jc w:val="center"/>
        <w:rPr>
          <w:rFonts w:ascii="Times New Roman" w:hAnsi="Times New Roman"/>
          <w:sz w:val="24"/>
        </w:rPr>
      </w:pPr>
      <w:r w:rsidRPr="00084055">
        <w:rPr>
          <w:rFonts w:ascii="Times New Roman" w:hAnsi="Times New Roman"/>
          <w:sz w:val="24"/>
        </w:rPr>
        <w:t>Себеусадского сельского  поселения</w:t>
      </w:r>
    </w:p>
    <w:p w:rsidR="00084055" w:rsidRPr="00084055" w:rsidRDefault="00084055" w:rsidP="00084055">
      <w:pPr>
        <w:ind w:left="5245"/>
        <w:jc w:val="center"/>
        <w:rPr>
          <w:rFonts w:ascii="Times New Roman" w:hAnsi="Times New Roman"/>
          <w:sz w:val="24"/>
        </w:rPr>
      </w:pPr>
      <w:r w:rsidRPr="00084055">
        <w:rPr>
          <w:rFonts w:ascii="Times New Roman" w:hAnsi="Times New Roman"/>
          <w:sz w:val="24"/>
        </w:rPr>
        <w:t>от «10» февраля 2016 №5</w:t>
      </w:r>
    </w:p>
    <w:p w:rsidR="00084055" w:rsidRDefault="00084055" w:rsidP="00132A1C">
      <w:pPr>
        <w:contextualSpacing/>
        <w:jc w:val="center"/>
        <w:rPr>
          <w:rFonts w:ascii="Times New Roman" w:hAnsi="Times New Roman"/>
          <w:sz w:val="28"/>
          <w:szCs w:val="28"/>
        </w:rPr>
      </w:pPr>
    </w:p>
    <w:p w:rsidR="00084055" w:rsidRDefault="00084055" w:rsidP="00132A1C">
      <w:pPr>
        <w:contextualSpacing/>
        <w:jc w:val="center"/>
        <w:rPr>
          <w:rFonts w:ascii="Times New Roman" w:hAnsi="Times New Roman"/>
          <w:sz w:val="28"/>
          <w:szCs w:val="28"/>
        </w:rPr>
      </w:pPr>
    </w:p>
    <w:p w:rsidR="00132A1C" w:rsidRPr="00F06739" w:rsidRDefault="00132A1C" w:rsidP="00132A1C">
      <w:pPr>
        <w:contextualSpacing/>
        <w:jc w:val="center"/>
        <w:rPr>
          <w:rFonts w:ascii="Times New Roman" w:hAnsi="Times New Roman"/>
          <w:sz w:val="28"/>
          <w:szCs w:val="28"/>
        </w:rPr>
      </w:pPr>
      <w:r>
        <w:rPr>
          <w:rFonts w:ascii="Times New Roman" w:hAnsi="Times New Roman"/>
          <w:sz w:val="28"/>
          <w:szCs w:val="28"/>
        </w:rPr>
        <w:t>П</w:t>
      </w:r>
      <w:r w:rsidRPr="00F06739">
        <w:rPr>
          <w:rFonts w:ascii="Times New Roman" w:hAnsi="Times New Roman"/>
          <w:sz w:val="28"/>
          <w:szCs w:val="28"/>
        </w:rPr>
        <w:t xml:space="preserve">равила эксплуатации </w:t>
      </w:r>
    </w:p>
    <w:p w:rsidR="00132A1C" w:rsidRPr="00F06739" w:rsidRDefault="00132A1C" w:rsidP="00132A1C">
      <w:pPr>
        <w:contextualSpacing/>
        <w:jc w:val="center"/>
        <w:rPr>
          <w:rFonts w:ascii="Times New Roman" w:hAnsi="Times New Roman"/>
          <w:sz w:val="28"/>
          <w:szCs w:val="28"/>
        </w:rPr>
      </w:pPr>
      <w:r w:rsidRPr="00F06739">
        <w:rPr>
          <w:rFonts w:ascii="Times New Roman" w:hAnsi="Times New Roman"/>
          <w:sz w:val="28"/>
          <w:szCs w:val="28"/>
        </w:rPr>
        <w:t>гидротехническ</w:t>
      </w:r>
      <w:r>
        <w:rPr>
          <w:rFonts w:ascii="Times New Roman" w:hAnsi="Times New Roman"/>
          <w:sz w:val="28"/>
          <w:szCs w:val="28"/>
        </w:rPr>
        <w:t>их сооружений (плотин</w:t>
      </w:r>
      <w:r w:rsidRPr="00F06739">
        <w:rPr>
          <w:rFonts w:ascii="Times New Roman" w:hAnsi="Times New Roman"/>
          <w:sz w:val="28"/>
          <w:szCs w:val="28"/>
        </w:rPr>
        <w:t xml:space="preserve">), </w:t>
      </w:r>
      <w:r>
        <w:rPr>
          <w:rFonts w:ascii="Times New Roman" w:hAnsi="Times New Roman"/>
          <w:sz w:val="28"/>
          <w:szCs w:val="28"/>
        </w:rPr>
        <w:t>находящих</w:t>
      </w:r>
      <w:r w:rsidRPr="00F06739">
        <w:rPr>
          <w:rFonts w:ascii="Times New Roman" w:hAnsi="Times New Roman"/>
          <w:sz w:val="28"/>
          <w:szCs w:val="28"/>
        </w:rPr>
        <w:t>ся в собственности муниципального образования «</w:t>
      </w:r>
      <w:r>
        <w:rPr>
          <w:rFonts w:ascii="Times New Roman" w:hAnsi="Times New Roman"/>
          <w:sz w:val="28"/>
          <w:szCs w:val="28"/>
        </w:rPr>
        <w:t>Себеусадское сельское поселение</w:t>
      </w:r>
      <w:r w:rsidRPr="00F06739">
        <w:rPr>
          <w:rFonts w:ascii="Times New Roman" w:hAnsi="Times New Roman"/>
          <w:sz w:val="28"/>
          <w:szCs w:val="28"/>
        </w:rPr>
        <w:t>»</w:t>
      </w:r>
    </w:p>
    <w:p w:rsidR="00132A1C" w:rsidRDefault="00132A1C" w:rsidP="00132A1C">
      <w:pPr>
        <w:jc w:val="center"/>
        <w:rPr>
          <w:rFonts w:ascii="Times New Roman" w:hAnsi="Times New Roman"/>
          <w:sz w:val="28"/>
          <w:szCs w:val="28"/>
        </w:rPr>
      </w:pPr>
    </w:p>
    <w:p w:rsidR="00132A1C" w:rsidRPr="007413B4" w:rsidRDefault="00132A1C" w:rsidP="00132A1C">
      <w:pPr>
        <w:pStyle w:val="a5"/>
        <w:numPr>
          <w:ilvl w:val="0"/>
          <w:numId w:val="1"/>
        </w:numPr>
        <w:jc w:val="center"/>
        <w:rPr>
          <w:rFonts w:ascii="Times New Roman" w:hAnsi="Times New Roman"/>
          <w:sz w:val="24"/>
          <w:szCs w:val="24"/>
        </w:rPr>
      </w:pPr>
      <w:r w:rsidRPr="007413B4">
        <w:rPr>
          <w:rFonts w:ascii="Times New Roman" w:hAnsi="Times New Roman"/>
          <w:sz w:val="24"/>
          <w:szCs w:val="24"/>
        </w:rPr>
        <w:t>Общие положения</w:t>
      </w:r>
    </w:p>
    <w:p w:rsidR="00132A1C" w:rsidRDefault="00132A1C" w:rsidP="00132A1C">
      <w:pPr>
        <w:ind w:firstLine="851"/>
        <w:jc w:val="both"/>
        <w:rPr>
          <w:rFonts w:ascii="Times New Roman" w:hAnsi="Times New Roman"/>
          <w:sz w:val="24"/>
        </w:rPr>
      </w:pPr>
      <w:r w:rsidRPr="007413B4">
        <w:rPr>
          <w:rFonts w:ascii="Times New Roman" w:hAnsi="Times New Roman"/>
          <w:sz w:val="24"/>
        </w:rPr>
        <w:t>Настоящее правило безопасной эксплуатации  гидротехнических сооружений (далее – ГТС)</w:t>
      </w:r>
      <w:r>
        <w:rPr>
          <w:rFonts w:ascii="Times New Roman" w:hAnsi="Times New Roman"/>
          <w:sz w:val="24"/>
        </w:rPr>
        <w:t xml:space="preserve"> разработан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№395.</w:t>
      </w:r>
    </w:p>
    <w:p w:rsidR="002649A3" w:rsidRPr="007413B4" w:rsidRDefault="002649A3" w:rsidP="00132A1C">
      <w:pPr>
        <w:ind w:firstLine="851"/>
        <w:jc w:val="both"/>
        <w:rPr>
          <w:rFonts w:ascii="Times New Roman" w:hAnsi="Times New Roman"/>
          <w:sz w:val="24"/>
        </w:rPr>
      </w:pPr>
    </w:p>
    <w:tbl>
      <w:tblPr>
        <w:tblStyle w:val="a4"/>
        <w:tblW w:w="9747" w:type="dxa"/>
        <w:tblLook w:val="04A0"/>
      </w:tblPr>
      <w:tblGrid>
        <w:gridCol w:w="2095"/>
        <w:gridCol w:w="3825"/>
        <w:gridCol w:w="3827"/>
      </w:tblGrid>
      <w:tr w:rsidR="00132A1C" w:rsidRPr="00BF1DA2" w:rsidTr="000C7267">
        <w:tc>
          <w:tcPr>
            <w:tcW w:w="2095" w:type="dxa"/>
          </w:tcPr>
          <w:p w:rsidR="00132A1C" w:rsidRPr="003F5EF8" w:rsidRDefault="00132A1C" w:rsidP="000C7267">
            <w:pPr>
              <w:rPr>
                <w:rFonts w:ascii="Times New Roman" w:hAnsi="Times New Roman"/>
              </w:rPr>
            </w:pPr>
            <w:r w:rsidRPr="003F5EF8">
              <w:rPr>
                <w:rFonts w:ascii="Times New Roman" w:hAnsi="Times New Roman"/>
              </w:rPr>
              <w:t>Полное наименование ГТС</w:t>
            </w:r>
          </w:p>
        </w:tc>
        <w:tc>
          <w:tcPr>
            <w:tcW w:w="3825" w:type="dxa"/>
          </w:tcPr>
          <w:p w:rsidR="00132A1C" w:rsidRPr="003F5EF8" w:rsidRDefault="00132A1C" w:rsidP="000C7267">
            <w:pPr>
              <w:rPr>
                <w:rFonts w:ascii="Times New Roman" w:hAnsi="Times New Roman"/>
              </w:rPr>
            </w:pPr>
            <w:r w:rsidRPr="003F5EF8">
              <w:rPr>
                <w:rFonts w:ascii="Times New Roman" w:hAnsi="Times New Roman"/>
              </w:rPr>
              <w:t>Пруд для орошения у д. Тишкино муниципального образования «Себеусадское сельское поселение»</w:t>
            </w:r>
          </w:p>
        </w:tc>
        <w:tc>
          <w:tcPr>
            <w:tcW w:w="3827" w:type="dxa"/>
          </w:tcPr>
          <w:p w:rsidR="00132A1C" w:rsidRPr="003F5EF8" w:rsidRDefault="00132A1C" w:rsidP="000C7267">
            <w:pPr>
              <w:rPr>
                <w:rFonts w:ascii="Times New Roman" w:hAnsi="Times New Roman"/>
              </w:rPr>
            </w:pPr>
            <w:r w:rsidRPr="003F5EF8">
              <w:rPr>
                <w:rFonts w:ascii="Times New Roman" w:hAnsi="Times New Roman"/>
              </w:rPr>
              <w:t>Пруд на р</w:t>
            </w:r>
            <w:proofErr w:type="gramStart"/>
            <w:r w:rsidRPr="003F5EF8">
              <w:rPr>
                <w:rFonts w:ascii="Times New Roman" w:hAnsi="Times New Roman"/>
              </w:rPr>
              <w:t>.А</w:t>
            </w:r>
            <w:proofErr w:type="gramEnd"/>
            <w:r w:rsidRPr="003F5EF8">
              <w:rPr>
                <w:rFonts w:ascii="Times New Roman" w:hAnsi="Times New Roman"/>
              </w:rPr>
              <w:t>рка у д.Малая Мушерань муниципального образования «Себеусадское сельское поселение»</w:t>
            </w:r>
          </w:p>
        </w:tc>
      </w:tr>
      <w:tr w:rsidR="00132A1C" w:rsidRPr="00BF1DA2" w:rsidTr="000C7267">
        <w:tc>
          <w:tcPr>
            <w:tcW w:w="2095" w:type="dxa"/>
          </w:tcPr>
          <w:p w:rsidR="00132A1C" w:rsidRPr="00084055" w:rsidRDefault="00132A1C" w:rsidP="000C7267">
            <w:pPr>
              <w:rPr>
                <w:rFonts w:ascii="Times New Roman" w:hAnsi="Times New Roman"/>
              </w:rPr>
            </w:pPr>
            <w:r w:rsidRPr="00084055">
              <w:rPr>
                <w:rFonts w:ascii="Times New Roman" w:hAnsi="Times New Roman"/>
              </w:rPr>
              <w:t>Сокращенное наименование ГТС</w:t>
            </w:r>
          </w:p>
        </w:tc>
        <w:tc>
          <w:tcPr>
            <w:tcW w:w="3825" w:type="dxa"/>
          </w:tcPr>
          <w:p w:rsidR="00132A1C" w:rsidRPr="00084055" w:rsidRDefault="00132A1C" w:rsidP="000C7267">
            <w:pPr>
              <w:rPr>
                <w:rFonts w:ascii="Times New Roman" w:hAnsi="Times New Roman"/>
              </w:rPr>
            </w:pPr>
            <w:proofErr w:type="spellStart"/>
            <w:r w:rsidRPr="00084055">
              <w:rPr>
                <w:rFonts w:ascii="Times New Roman" w:hAnsi="Times New Roman"/>
              </w:rPr>
              <w:t>Тишкинская</w:t>
            </w:r>
            <w:proofErr w:type="spellEnd"/>
            <w:r w:rsidRPr="00084055">
              <w:rPr>
                <w:rFonts w:ascii="Times New Roman" w:hAnsi="Times New Roman"/>
              </w:rPr>
              <w:t xml:space="preserve"> ГТС</w:t>
            </w:r>
          </w:p>
        </w:tc>
        <w:tc>
          <w:tcPr>
            <w:tcW w:w="3827" w:type="dxa"/>
          </w:tcPr>
          <w:p w:rsidR="00132A1C" w:rsidRPr="003F5EF8" w:rsidRDefault="00132A1C" w:rsidP="000C7267">
            <w:pPr>
              <w:rPr>
                <w:rFonts w:ascii="Times New Roman" w:hAnsi="Times New Roman"/>
              </w:rPr>
            </w:pPr>
            <w:proofErr w:type="spellStart"/>
            <w:r w:rsidRPr="00084055">
              <w:rPr>
                <w:rFonts w:ascii="Times New Roman" w:hAnsi="Times New Roman"/>
              </w:rPr>
              <w:t>Маломушераньская</w:t>
            </w:r>
            <w:proofErr w:type="spellEnd"/>
            <w:r w:rsidRPr="00084055">
              <w:rPr>
                <w:rFonts w:ascii="Times New Roman" w:hAnsi="Times New Roman"/>
              </w:rPr>
              <w:t xml:space="preserve"> ГТС</w:t>
            </w:r>
          </w:p>
        </w:tc>
      </w:tr>
      <w:tr w:rsidR="00132A1C" w:rsidRPr="00BF1DA2" w:rsidTr="000C7267">
        <w:tc>
          <w:tcPr>
            <w:tcW w:w="2095" w:type="dxa"/>
          </w:tcPr>
          <w:p w:rsidR="00132A1C" w:rsidRPr="003F5EF8" w:rsidRDefault="00132A1C" w:rsidP="000C7267">
            <w:pPr>
              <w:rPr>
                <w:rFonts w:ascii="Times New Roman" w:hAnsi="Times New Roman"/>
              </w:rPr>
            </w:pPr>
            <w:r w:rsidRPr="003F5EF8">
              <w:rPr>
                <w:rFonts w:ascii="Times New Roman" w:hAnsi="Times New Roman"/>
              </w:rPr>
              <w:t>Дата ввода в эксплуатацию ГТС</w:t>
            </w:r>
          </w:p>
        </w:tc>
        <w:tc>
          <w:tcPr>
            <w:tcW w:w="3825" w:type="dxa"/>
          </w:tcPr>
          <w:p w:rsidR="00132A1C" w:rsidRPr="003F5EF8" w:rsidRDefault="00132A1C" w:rsidP="000C7267">
            <w:pPr>
              <w:rPr>
                <w:rFonts w:ascii="Times New Roman" w:hAnsi="Times New Roman"/>
              </w:rPr>
            </w:pPr>
            <w:r w:rsidRPr="003F5EF8">
              <w:rPr>
                <w:rFonts w:ascii="Times New Roman" w:hAnsi="Times New Roman"/>
              </w:rPr>
              <w:t>1979 год</w:t>
            </w:r>
          </w:p>
        </w:tc>
        <w:tc>
          <w:tcPr>
            <w:tcW w:w="3827" w:type="dxa"/>
          </w:tcPr>
          <w:p w:rsidR="00132A1C" w:rsidRPr="003F5EF8" w:rsidRDefault="00132A1C" w:rsidP="000C7267">
            <w:pPr>
              <w:rPr>
                <w:rFonts w:ascii="Times New Roman" w:hAnsi="Times New Roman"/>
              </w:rPr>
            </w:pPr>
            <w:r w:rsidRPr="003F5EF8">
              <w:rPr>
                <w:rFonts w:ascii="Times New Roman" w:hAnsi="Times New Roman"/>
              </w:rPr>
              <w:t>1990</w:t>
            </w:r>
          </w:p>
        </w:tc>
      </w:tr>
      <w:tr w:rsidR="00132A1C" w:rsidRPr="00BF1DA2" w:rsidTr="000C7267">
        <w:tc>
          <w:tcPr>
            <w:tcW w:w="2095" w:type="dxa"/>
          </w:tcPr>
          <w:p w:rsidR="00132A1C" w:rsidRPr="003F5EF8" w:rsidRDefault="00132A1C" w:rsidP="000C7267">
            <w:pPr>
              <w:rPr>
                <w:rFonts w:ascii="Times New Roman" w:hAnsi="Times New Roman"/>
              </w:rPr>
            </w:pPr>
            <w:r w:rsidRPr="003F5EF8">
              <w:rPr>
                <w:rFonts w:ascii="Times New Roman" w:hAnsi="Times New Roman"/>
              </w:rPr>
              <w:t>Класс капитальности ГТС</w:t>
            </w:r>
          </w:p>
        </w:tc>
        <w:tc>
          <w:tcPr>
            <w:tcW w:w="3825" w:type="dxa"/>
          </w:tcPr>
          <w:p w:rsidR="00132A1C" w:rsidRPr="003F5EF8" w:rsidRDefault="00132A1C" w:rsidP="000C7267">
            <w:pPr>
              <w:rPr>
                <w:rFonts w:ascii="Times New Roman" w:hAnsi="Times New Roman"/>
              </w:rPr>
            </w:pPr>
            <w:r w:rsidRPr="003F5EF8">
              <w:rPr>
                <w:rFonts w:ascii="Times New Roman" w:hAnsi="Times New Roman"/>
                <w:lang w:val="en-US"/>
              </w:rPr>
              <w:t>IV</w:t>
            </w:r>
          </w:p>
        </w:tc>
        <w:tc>
          <w:tcPr>
            <w:tcW w:w="3827" w:type="dxa"/>
          </w:tcPr>
          <w:p w:rsidR="00132A1C" w:rsidRPr="003F5EF8" w:rsidRDefault="00132A1C" w:rsidP="000C7267">
            <w:pPr>
              <w:rPr>
                <w:rFonts w:ascii="Times New Roman" w:hAnsi="Times New Roman"/>
              </w:rPr>
            </w:pPr>
            <w:r w:rsidRPr="003F5EF8">
              <w:rPr>
                <w:rFonts w:ascii="Times New Roman" w:hAnsi="Times New Roman"/>
                <w:lang w:val="en-US"/>
              </w:rPr>
              <w:t>IV</w:t>
            </w:r>
          </w:p>
        </w:tc>
      </w:tr>
      <w:tr w:rsidR="00132A1C" w:rsidRPr="00BF1DA2" w:rsidTr="000C7267">
        <w:tc>
          <w:tcPr>
            <w:tcW w:w="2095" w:type="dxa"/>
          </w:tcPr>
          <w:p w:rsidR="00132A1C" w:rsidRPr="003F5EF8" w:rsidRDefault="00132A1C" w:rsidP="000C7267">
            <w:pPr>
              <w:rPr>
                <w:rFonts w:ascii="Times New Roman" w:hAnsi="Times New Roman"/>
              </w:rPr>
            </w:pPr>
            <w:r w:rsidRPr="003F5EF8">
              <w:rPr>
                <w:rFonts w:ascii="Times New Roman" w:hAnsi="Times New Roman"/>
              </w:rPr>
              <w:t>Класс опасности ГТС</w:t>
            </w:r>
          </w:p>
        </w:tc>
        <w:tc>
          <w:tcPr>
            <w:tcW w:w="3825" w:type="dxa"/>
          </w:tcPr>
          <w:p w:rsidR="00132A1C" w:rsidRPr="003F5EF8" w:rsidRDefault="00132A1C" w:rsidP="000C7267">
            <w:pPr>
              <w:rPr>
                <w:rFonts w:ascii="Times New Roman" w:hAnsi="Times New Roman"/>
              </w:rPr>
            </w:pPr>
            <w:r w:rsidRPr="003F5EF8">
              <w:rPr>
                <w:rFonts w:ascii="Times New Roman" w:hAnsi="Times New Roman"/>
              </w:rPr>
              <w:t>-</w:t>
            </w:r>
          </w:p>
        </w:tc>
        <w:tc>
          <w:tcPr>
            <w:tcW w:w="3827" w:type="dxa"/>
          </w:tcPr>
          <w:p w:rsidR="00132A1C" w:rsidRPr="003F5EF8" w:rsidRDefault="00132A1C" w:rsidP="000C7267">
            <w:pPr>
              <w:rPr>
                <w:rFonts w:ascii="Times New Roman" w:hAnsi="Times New Roman"/>
              </w:rPr>
            </w:pPr>
            <w:r w:rsidRPr="003F5EF8">
              <w:rPr>
                <w:rFonts w:ascii="Times New Roman" w:hAnsi="Times New Roman"/>
              </w:rPr>
              <w:t>-</w:t>
            </w:r>
          </w:p>
        </w:tc>
      </w:tr>
      <w:tr w:rsidR="00132A1C" w:rsidRPr="00BF1DA2" w:rsidTr="000C7267">
        <w:tc>
          <w:tcPr>
            <w:tcW w:w="2095" w:type="dxa"/>
          </w:tcPr>
          <w:p w:rsidR="00132A1C" w:rsidRPr="003F5EF8" w:rsidRDefault="00132A1C" w:rsidP="000C7267">
            <w:pPr>
              <w:rPr>
                <w:rFonts w:ascii="Times New Roman" w:hAnsi="Times New Roman"/>
              </w:rPr>
            </w:pPr>
            <w:r w:rsidRPr="003F5EF8">
              <w:rPr>
                <w:rFonts w:ascii="Times New Roman" w:hAnsi="Times New Roman"/>
              </w:rPr>
              <w:t>Местонахождение</w:t>
            </w:r>
          </w:p>
        </w:tc>
        <w:tc>
          <w:tcPr>
            <w:tcW w:w="3825" w:type="dxa"/>
          </w:tcPr>
          <w:p w:rsidR="00132A1C" w:rsidRPr="003F5EF8" w:rsidRDefault="00132A1C" w:rsidP="000C7267">
            <w:pPr>
              <w:rPr>
                <w:rFonts w:ascii="Times New Roman" w:hAnsi="Times New Roman"/>
              </w:rPr>
            </w:pPr>
            <w:r w:rsidRPr="003F5EF8">
              <w:rPr>
                <w:rFonts w:ascii="Times New Roman" w:hAnsi="Times New Roman"/>
              </w:rPr>
              <w:t>3,2 км</w:t>
            </w:r>
            <w:proofErr w:type="gramStart"/>
            <w:r w:rsidRPr="003F5EF8">
              <w:rPr>
                <w:rFonts w:ascii="Times New Roman" w:hAnsi="Times New Roman"/>
              </w:rPr>
              <w:t>.</w:t>
            </w:r>
            <w:proofErr w:type="gramEnd"/>
            <w:r w:rsidRPr="003F5EF8">
              <w:rPr>
                <w:rFonts w:ascii="Times New Roman" w:hAnsi="Times New Roman"/>
              </w:rPr>
              <w:t> </w:t>
            </w:r>
            <w:proofErr w:type="gramStart"/>
            <w:r w:rsidRPr="003F5EF8">
              <w:rPr>
                <w:rFonts w:ascii="Times New Roman" w:hAnsi="Times New Roman"/>
              </w:rPr>
              <w:t>з</w:t>
            </w:r>
            <w:proofErr w:type="gramEnd"/>
            <w:r w:rsidRPr="003F5EF8">
              <w:rPr>
                <w:rFonts w:ascii="Times New Roman" w:hAnsi="Times New Roman"/>
              </w:rPr>
              <w:t>ападнее д. Тишкино </w:t>
            </w:r>
          </w:p>
        </w:tc>
        <w:tc>
          <w:tcPr>
            <w:tcW w:w="3827" w:type="dxa"/>
          </w:tcPr>
          <w:p w:rsidR="00132A1C" w:rsidRPr="003F5EF8" w:rsidRDefault="00132A1C" w:rsidP="000C7267">
            <w:pPr>
              <w:rPr>
                <w:rFonts w:ascii="Times New Roman" w:hAnsi="Times New Roman"/>
              </w:rPr>
            </w:pPr>
            <w:r w:rsidRPr="003F5EF8">
              <w:rPr>
                <w:rFonts w:ascii="Times New Roman" w:hAnsi="Times New Roman"/>
              </w:rPr>
              <w:t>северо-восточнее д</w:t>
            </w:r>
            <w:proofErr w:type="gramStart"/>
            <w:r w:rsidRPr="003F5EF8">
              <w:rPr>
                <w:rFonts w:ascii="Times New Roman" w:hAnsi="Times New Roman"/>
              </w:rPr>
              <w:t>.М</w:t>
            </w:r>
            <w:proofErr w:type="gramEnd"/>
            <w:r w:rsidRPr="003F5EF8">
              <w:rPr>
                <w:rFonts w:ascii="Times New Roman" w:hAnsi="Times New Roman"/>
              </w:rPr>
              <w:t>алая Мушерань в 3-х км</w:t>
            </w:r>
          </w:p>
        </w:tc>
      </w:tr>
      <w:tr w:rsidR="00132A1C" w:rsidRPr="00BF1DA2" w:rsidTr="000C7267">
        <w:tc>
          <w:tcPr>
            <w:tcW w:w="2095" w:type="dxa"/>
          </w:tcPr>
          <w:p w:rsidR="00132A1C" w:rsidRPr="003F5EF8" w:rsidRDefault="00132A1C" w:rsidP="000C7267">
            <w:pPr>
              <w:rPr>
                <w:rFonts w:ascii="Times New Roman" w:hAnsi="Times New Roman"/>
              </w:rPr>
            </w:pPr>
            <w:r w:rsidRPr="003F5EF8">
              <w:rPr>
                <w:rFonts w:ascii="Times New Roman" w:hAnsi="Times New Roman"/>
              </w:rPr>
              <w:t>Регистрационный номер в Российском регистре ГТС</w:t>
            </w:r>
          </w:p>
        </w:tc>
        <w:tc>
          <w:tcPr>
            <w:tcW w:w="3825" w:type="dxa"/>
          </w:tcPr>
          <w:p w:rsidR="00132A1C" w:rsidRPr="003F5EF8" w:rsidRDefault="00132A1C" w:rsidP="000C7267">
            <w:pPr>
              <w:rPr>
                <w:rFonts w:ascii="Times New Roman" w:hAnsi="Times New Roman"/>
              </w:rPr>
            </w:pPr>
            <w:r>
              <w:rPr>
                <w:rFonts w:ascii="Times New Roman" w:hAnsi="Times New Roman"/>
              </w:rPr>
              <w:t>09-02</w:t>
            </w:r>
          </w:p>
        </w:tc>
        <w:tc>
          <w:tcPr>
            <w:tcW w:w="3827" w:type="dxa"/>
          </w:tcPr>
          <w:p w:rsidR="00132A1C" w:rsidRPr="003F5EF8" w:rsidRDefault="00132A1C" w:rsidP="000C7267">
            <w:pPr>
              <w:rPr>
                <w:rFonts w:ascii="Times New Roman" w:hAnsi="Times New Roman"/>
              </w:rPr>
            </w:pPr>
            <w:r>
              <w:rPr>
                <w:rFonts w:ascii="Times New Roman" w:hAnsi="Times New Roman"/>
              </w:rPr>
              <w:t>09-01</w:t>
            </w:r>
          </w:p>
        </w:tc>
      </w:tr>
      <w:tr w:rsidR="00132A1C" w:rsidRPr="002016E8"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 xml:space="preserve">Описание конструкции ГТС </w:t>
            </w:r>
          </w:p>
        </w:tc>
        <w:tc>
          <w:tcPr>
            <w:tcW w:w="3825" w:type="dxa"/>
          </w:tcPr>
          <w:p w:rsidR="00132A1C" w:rsidRPr="003F5EF8" w:rsidRDefault="00132A1C" w:rsidP="000C7267">
            <w:pPr>
              <w:rPr>
                <w:rFonts w:ascii="Times New Roman" w:hAnsi="Times New Roman"/>
                <w:kern w:val="28"/>
              </w:rPr>
            </w:pPr>
            <w:r w:rsidRPr="003F5EF8">
              <w:rPr>
                <w:rFonts w:ascii="Times New Roman" w:hAnsi="Times New Roman"/>
                <w:kern w:val="28"/>
              </w:rPr>
              <w:t xml:space="preserve">Плотина – </w:t>
            </w:r>
            <w:r w:rsidRPr="003F5EF8">
              <w:rPr>
                <w:rFonts w:ascii="Times New Roman" w:hAnsi="Times New Roman"/>
                <w:i/>
                <w:kern w:val="28"/>
              </w:rPr>
              <w:t>земляная, проезжая;</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Водосброс – </w:t>
            </w:r>
            <w:r w:rsidRPr="003F5EF8">
              <w:rPr>
                <w:rFonts w:ascii="Times New Roman" w:hAnsi="Times New Roman"/>
                <w:i/>
                <w:kern w:val="28"/>
              </w:rPr>
              <w:t>шахтный, щитовой, трубчатый, закрытый;</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Ледозащитное устройство – </w:t>
            </w:r>
            <w:r w:rsidRPr="003F5EF8">
              <w:rPr>
                <w:rFonts w:ascii="Times New Roman" w:hAnsi="Times New Roman"/>
                <w:i/>
                <w:kern w:val="28"/>
              </w:rPr>
              <w:t>вертикальная свайная стенка;</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Водоспуск – </w:t>
            </w:r>
            <w:r w:rsidRPr="003F5EF8">
              <w:rPr>
                <w:rFonts w:ascii="Times New Roman" w:hAnsi="Times New Roman"/>
                <w:i/>
                <w:kern w:val="28"/>
              </w:rPr>
              <w:t>трубчатый;</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Противоэрозионное сооружение – </w:t>
            </w:r>
            <w:r w:rsidRPr="003F5EF8">
              <w:rPr>
                <w:rFonts w:ascii="Times New Roman" w:hAnsi="Times New Roman"/>
                <w:i/>
                <w:kern w:val="28"/>
              </w:rPr>
              <w:t>водоотводящая канава.</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t xml:space="preserve">Плотина – </w:t>
            </w:r>
            <w:r w:rsidRPr="003F5EF8">
              <w:rPr>
                <w:rFonts w:ascii="Times New Roman" w:hAnsi="Times New Roman"/>
                <w:i/>
                <w:kern w:val="28"/>
              </w:rPr>
              <w:t>земляная, проезжая;</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Водосброс – </w:t>
            </w:r>
            <w:r w:rsidRPr="003F5EF8">
              <w:rPr>
                <w:rFonts w:ascii="Times New Roman" w:hAnsi="Times New Roman"/>
                <w:i/>
                <w:kern w:val="28"/>
              </w:rPr>
              <w:t>шахтный, щитовой, трубчатый, закрытый;</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Ледозащитное устройство – </w:t>
            </w:r>
            <w:r w:rsidRPr="003F5EF8">
              <w:rPr>
                <w:rFonts w:ascii="Times New Roman" w:hAnsi="Times New Roman"/>
                <w:i/>
                <w:kern w:val="28"/>
              </w:rPr>
              <w:t>вертикальная свайная стенка;</w:t>
            </w:r>
          </w:p>
          <w:p w:rsidR="00132A1C" w:rsidRPr="003F5EF8" w:rsidRDefault="00132A1C" w:rsidP="000C7267">
            <w:pPr>
              <w:rPr>
                <w:rFonts w:ascii="Times New Roman" w:hAnsi="Times New Roman"/>
                <w:kern w:val="28"/>
              </w:rPr>
            </w:pPr>
            <w:r w:rsidRPr="003F5EF8">
              <w:rPr>
                <w:rFonts w:ascii="Times New Roman" w:hAnsi="Times New Roman"/>
                <w:i/>
                <w:kern w:val="28"/>
              </w:rPr>
              <w:t>- ростверк;</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Водоспуск – </w:t>
            </w:r>
            <w:r w:rsidRPr="003F5EF8">
              <w:rPr>
                <w:rFonts w:ascii="Times New Roman" w:hAnsi="Times New Roman"/>
                <w:i/>
                <w:kern w:val="28"/>
              </w:rPr>
              <w:t>донный,</w:t>
            </w:r>
            <w:r w:rsidRPr="003F5EF8">
              <w:rPr>
                <w:rFonts w:ascii="Times New Roman" w:hAnsi="Times New Roman"/>
                <w:kern w:val="28"/>
              </w:rPr>
              <w:t xml:space="preserve"> </w:t>
            </w:r>
            <w:r w:rsidRPr="003F5EF8">
              <w:rPr>
                <w:rFonts w:ascii="Times New Roman" w:hAnsi="Times New Roman"/>
                <w:i/>
                <w:kern w:val="28"/>
              </w:rPr>
              <w:t>трубчатый, закрытый;</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Противоэрозионное сооружение – </w:t>
            </w:r>
            <w:r w:rsidRPr="003F5EF8">
              <w:rPr>
                <w:rFonts w:ascii="Times New Roman" w:hAnsi="Times New Roman"/>
                <w:i/>
                <w:kern w:val="28"/>
              </w:rPr>
              <w:t>водоотводящая канава.</w:t>
            </w:r>
          </w:p>
        </w:tc>
      </w:tr>
      <w:tr w:rsidR="00132A1C" w:rsidRPr="00BF1DA2" w:rsidTr="000C7267">
        <w:tc>
          <w:tcPr>
            <w:tcW w:w="9747" w:type="dxa"/>
            <w:gridSpan w:val="3"/>
          </w:tcPr>
          <w:p w:rsidR="00132A1C" w:rsidRPr="003F5EF8" w:rsidRDefault="00132A1C" w:rsidP="000C7267">
            <w:pPr>
              <w:rPr>
                <w:rFonts w:ascii="Times New Roman" w:hAnsi="Times New Roman"/>
              </w:rPr>
            </w:pPr>
            <w:r w:rsidRPr="003F5EF8">
              <w:rPr>
                <w:rFonts w:ascii="Times New Roman" w:hAnsi="Times New Roman"/>
                <w:kern w:val="28"/>
              </w:rPr>
              <w:t>Состав и характеристика ГТС</w:t>
            </w:r>
          </w:p>
        </w:tc>
      </w:tr>
      <w:tr w:rsidR="00132A1C" w:rsidRPr="00E86CE0"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Водохранилище</w:t>
            </w:r>
          </w:p>
        </w:tc>
        <w:tc>
          <w:tcPr>
            <w:tcW w:w="3825" w:type="dxa"/>
          </w:tcPr>
          <w:p w:rsidR="00132A1C" w:rsidRPr="003F5EF8" w:rsidRDefault="00132A1C" w:rsidP="000C7267">
            <w:pPr>
              <w:rPr>
                <w:rFonts w:ascii="Times New Roman" w:hAnsi="Times New Roman"/>
                <w:kern w:val="28"/>
              </w:rPr>
            </w:pPr>
            <w:r w:rsidRPr="003F5EF8">
              <w:rPr>
                <w:rFonts w:ascii="Times New Roman" w:hAnsi="Times New Roman"/>
                <w:kern w:val="28"/>
              </w:rPr>
              <w:t>Площадь зеркала при НПУ -13,5 га;</w:t>
            </w:r>
          </w:p>
          <w:p w:rsidR="00132A1C" w:rsidRPr="003F5EF8" w:rsidRDefault="00132A1C" w:rsidP="000C7267">
            <w:pPr>
              <w:rPr>
                <w:rFonts w:ascii="Times New Roman" w:hAnsi="Times New Roman"/>
                <w:kern w:val="28"/>
              </w:rPr>
            </w:pPr>
            <w:r w:rsidRPr="003F5EF8">
              <w:rPr>
                <w:rFonts w:ascii="Times New Roman" w:hAnsi="Times New Roman"/>
                <w:kern w:val="28"/>
              </w:rPr>
              <w:t>Общий объем пруда– 317 тыс</w:t>
            </w:r>
            <w:proofErr w:type="gramStart"/>
            <w:r w:rsidRPr="003F5EF8">
              <w:rPr>
                <w:rFonts w:ascii="Times New Roman" w:hAnsi="Times New Roman"/>
                <w:kern w:val="28"/>
              </w:rPr>
              <w:t>.м</w:t>
            </w:r>
            <w:proofErr w:type="gramEnd"/>
            <w:r w:rsidRPr="003F5EF8">
              <w:rPr>
                <w:rFonts w:ascii="Times New Roman" w:hAnsi="Times New Roman"/>
                <w:kern w:val="28"/>
                <w:vertAlign w:val="superscript"/>
              </w:rPr>
              <w:t>3</w:t>
            </w:r>
            <w:r w:rsidRPr="003F5EF8">
              <w:rPr>
                <w:rFonts w:ascii="Times New Roman" w:hAnsi="Times New Roman"/>
                <w:kern w:val="28"/>
              </w:rPr>
              <w:t>;</w:t>
            </w:r>
          </w:p>
          <w:p w:rsidR="00132A1C" w:rsidRPr="003F5EF8" w:rsidRDefault="00132A1C" w:rsidP="000C7267">
            <w:pPr>
              <w:rPr>
                <w:rFonts w:ascii="Times New Roman" w:hAnsi="Times New Roman"/>
                <w:kern w:val="28"/>
              </w:rPr>
            </w:pPr>
            <w:r>
              <w:rPr>
                <w:rFonts w:ascii="Times New Roman" w:hAnsi="Times New Roman"/>
                <w:kern w:val="28"/>
              </w:rPr>
              <w:t>П</w:t>
            </w:r>
            <w:r w:rsidRPr="003F5EF8">
              <w:rPr>
                <w:rFonts w:ascii="Times New Roman" w:hAnsi="Times New Roman"/>
                <w:kern w:val="28"/>
              </w:rPr>
              <w:t>олезный объем пруда – 208 тыс</w:t>
            </w:r>
            <w:proofErr w:type="gramStart"/>
            <w:r w:rsidRPr="003F5EF8">
              <w:rPr>
                <w:rFonts w:ascii="Times New Roman" w:hAnsi="Times New Roman"/>
                <w:kern w:val="28"/>
              </w:rPr>
              <w:t>.м</w:t>
            </w:r>
            <w:proofErr w:type="gramEnd"/>
            <w:r w:rsidRPr="003F5EF8">
              <w:rPr>
                <w:rFonts w:ascii="Times New Roman" w:hAnsi="Times New Roman"/>
                <w:kern w:val="28"/>
                <w:vertAlign w:val="superscript"/>
              </w:rPr>
              <w:t>3</w:t>
            </w:r>
            <w:r w:rsidRPr="003F5EF8">
              <w:rPr>
                <w:rFonts w:ascii="Times New Roman" w:hAnsi="Times New Roman"/>
                <w:kern w:val="28"/>
              </w:rPr>
              <w:t>;</w:t>
            </w:r>
          </w:p>
          <w:p w:rsidR="00132A1C" w:rsidRPr="003F5EF8" w:rsidRDefault="00132A1C" w:rsidP="000C7267">
            <w:pPr>
              <w:rPr>
                <w:rFonts w:ascii="Times New Roman" w:hAnsi="Times New Roman"/>
                <w:kern w:val="28"/>
              </w:rPr>
            </w:pPr>
            <w:r>
              <w:rPr>
                <w:rFonts w:ascii="Times New Roman" w:hAnsi="Times New Roman"/>
                <w:kern w:val="28"/>
              </w:rPr>
              <w:t>М</w:t>
            </w:r>
            <w:r w:rsidRPr="003F5EF8">
              <w:rPr>
                <w:rFonts w:ascii="Times New Roman" w:hAnsi="Times New Roman"/>
                <w:kern w:val="28"/>
              </w:rPr>
              <w:t>аксимальная глубина – 6 м;</w:t>
            </w:r>
          </w:p>
          <w:p w:rsidR="00132A1C" w:rsidRPr="003F5EF8" w:rsidRDefault="00132A1C" w:rsidP="000C7267">
            <w:pPr>
              <w:rPr>
                <w:rFonts w:ascii="Times New Roman" w:hAnsi="Times New Roman"/>
                <w:kern w:val="28"/>
              </w:rPr>
            </w:pPr>
            <w:r>
              <w:rPr>
                <w:rFonts w:ascii="Times New Roman" w:hAnsi="Times New Roman"/>
                <w:kern w:val="28"/>
              </w:rPr>
              <w:t>О</w:t>
            </w:r>
            <w:r w:rsidRPr="003F5EF8">
              <w:rPr>
                <w:rFonts w:ascii="Times New Roman" w:hAnsi="Times New Roman"/>
                <w:kern w:val="28"/>
              </w:rPr>
              <w:t>тметка НПУ – 159,3 м;</w:t>
            </w:r>
          </w:p>
          <w:p w:rsidR="00132A1C" w:rsidRPr="003F5EF8" w:rsidRDefault="00132A1C" w:rsidP="000C7267">
            <w:pPr>
              <w:rPr>
                <w:rFonts w:ascii="Times New Roman" w:hAnsi="Times New Roman"/>
                <w:kern w:val="28"/>
              </w:rPr>
            </w:pPr>
            <w:r>
              <w:rPr>
                <w:rFonts w:ascii="Times New Roman" w:hAnsi="Times New Roman"/>
                <w:kern w:val="28"/>
              </w:rPr>
              <w:t>От</w:t>
            </w:r>
            <w:r w:rsidRPr="003F5EF8">
              <w:rPr>
                <w:rFonts w:ascii="Times New Roman" w:hAnsi="Times New Roman"/>
                <w:kern w:val="28"/>
              </w:rPr>
              <w:t>метка мертвого объема УМО 155,9 м;</w:t>
            </w:r>
          </w:p>
          <w:p w:rsidR="00132A1C" w:rsidRPr="003F5EF8" w:rsidRDefault="00132A1C" w:rsidP="000C7267">
            <w:pPr>
              <w:rPr>
                <w:rFonts w:ascii="Times New Roman" w:hAnsi="Times New Roman"/>
                <w:kern w:val="28"/>
              </w:rPr>
            </w:pPr>
            <w:r w:rsidRPr="003F5EF8">
              <w:rPr>
                <w:rFonts w:ascii="Times New Roman" w:hAnsi="Times New Roman"/>
                <w:kern w:val="28"/>
              </w:rPr>
              <w:t>длина пруда при НПУ – 0,45 км</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t>Площадь зеркала при НПУ -33,8 га;</w:t>
            </w:r>
          </w:p>
          <w:p w:rsidR="00132A1C" w:rsidRPr="003F5EF8" w:rsidRDefault="00132A1C" w:rsidP="000C7267">
            <w:pPr>
              <w:rPr>
                <w:rFonts w:ascii="Times New Roman" w:hAnsi="Times New Roman"/>
                <w:kern w:val="28"/>
              </w:rPr>
            </w:pPr>
            <w:r w:rsidRPr="003F5EF8">
              <w:rPr>
                <w:rFonts w:ascii="Times New Roman" w:hAnsi="Times New Roman"/>
                <w:kern w:val="28"/>
              </w:rPr>
              <w:t>Общий объем пруда– 863,3 тыс</w:t>
            </w:r>
            <w:proofErr w:type="gramStart"/>
            <w:r w:rsidRPr="003F5EF8">
              <w:rPr>
                <w:rFonts w:ascii="Times New Roman" w:hAnsi="Times New Roman"/>
                <w:kern w:val="28"/>
              </w:rPr>
              <w:t>.м</w:t>
            </w:r>
            <w:proofErr w:type="gramEnd"/>
            <w:r w:rsidRPr="003F5EF8">
              <w:rPr>
                <w:rFonts w:ascii="Times New Roman" w:hAnsi="Times New Roman"/>
                <w:kern w:val="28"/>
                <w:vertAlign w:val="superscript"/>
              </w:rPr>
              <w:t>3</w:t>
            </w:r>
            <w:r w:rsidRPr="003F5EF8">
              <w:rPr>
                <w:rFonts w:ascii="Times New Roman" w:hAnsi="Times New Roman"/>
                <w:kern w:val="28"/>
              </w:rPr>
              <w:t>;</w:t>
            </w:r>
          </w:p>
          <w:p w:rsidR="00132A1C" w:rsidRPr="003F5EF8" w:rsidRDefault="00132A1C" w:rsidP="000C7267">
            <w:pPr>
              <w:rPr>
                <w:rFonts w:ascii="Times New Roman" w:hAnsi="Times New Roman"/>
                <w:kern w:val="28"/>
              </w:rPr>
            </w:pPr>
            <w:r>
              <w:rPr>
                <w:rFonts w:ascii="Times New Roman" w:hAnsi="Times New Roman"/>
                <w:kern w:val="28"/>
              </w:rPr>
              <w:t>Полезный объем пруда</w:t>
            </w:r>
            <w:r w:rsidRPr="003F5EF8">
              <w:rPr>
                <w:rFonts w:ascii="Times New Roman" w:hAnsi="Times New Roman"/>
                <w:kern w:val="28"/>
              </w:rPr>
              <w:t>– 669,9 тыс</w:t>
            </w:r>
            <w:proofErr w:type="gramStart"/>
            <w:r w:rsidRPr="003F5EF8">
              <w:rPr>
                <w:rFonts w:ascii="Times New Roman" w:hAnsi="Times New Roman"/>
                <w:kern w:val="28"/>
              </w:rPr>
              <w:t>.м</w:t>
            </w:r>
            <w:proofErr w:type="gramEnd"/>
            <w:r w:rsidRPr="003F5EF8">
              <w:rPr>
                <w:rFonts w:ascii="Times New Roman" w:hAnsi="Times New Roman"/>
                <w:kern w:val="28"/>
                <w:vertAlign w:val="superscript"/>
              </w:rPr>
              <w:t>3</w:t>
            </w:r>
            <w:r w:rsidRPr="003F5EF8">
              <w:rPr>
                <w:rFonts w:ascii="Times New Roman" w:hAnsi="Times New Roman"/>
                <w:kern w:val="28"/>
              </w:rPr>
              <w:t>;</w:t>
            </w:r>
          </w:p>
          <w:p w:rsidR="00132A1C" w:rsidRPr="003F5EF8" w:rsidRDefault="00132A1C" w:rsidP="000C7267">
            <w:pPr>
              <w:rPr>
                <w:rFonts w:ascii="Times New Roman" w:hAnsi="Times New Roman"/>
                <w:kern w:val="28"/>
              </w:rPr>
            </w:pPr>
            <w:r>
              <w:rPr>
                <w:rFonts w:ascii="Times New Roman" w:hAnsi="Times New Roman"/>
                <w:kern w:val="28"/>
              </w:rPr>
              <w:t>О</w:t>
            </w:r>
            <w:r w:rsidRPr="003F5EF8">
              <w:rPr>
                <w:rFonts w:ascii="Times New Roman" w:hAnsi="Times New Roman"/>
                <w:kern w:val="28"/>
              </w:rPr>
              <w:t>тметка НПУ – 166 м;</w:t>
            </w:r>
          </w:p>
          <w:p w:rsidR="00132A1C" w:rsidRPr="003F5EF8" w:rsidRDefault="00132A1C" w:rsidP="000C7267">
            <w:pPr>
              <w:rPr>
                <w:rFonts w:ascii="Times New Roman" w:hAnsi="Times New Roman"/>
                <w:kern w:val="28"/>
              </w:rPr>
            </w:pPr>
            <w:r>
              <w:rPr>
                <w:rFonts w:ascii="Times New Roman" w:hAnsi="Times New Roman"/>
                <w:kern w:val="28"/>
              </w:rPr>
              <w:t>М</w:t>
            </w:r>
            <w:r w:rsidRPr="003F5EF8">
              <w:rPr>
                <w:rFonts w:ascii="Times New Roman" w:hAnsi="Times New Roman"/>
                <w:kern w:val="28"/>
              </w:rPr>
              <w:t>аксимальная глубина – 9 м;</w:t>
            </w:r>
          </w:p>
          <w:p w:rsidR="00132A1C" w:rsidRPr="003F5EF8" w:rsidRDefault="00132A1C" w:rsidP="000C7267">
            <w:pPr>
              <w:rPr>
                <w:rFonts w:ascii="Times New Roman" w:hAnsi="Times New Roman"/>
                <w:kern w:val="28"/>
              </w:rPr>
            </w:pPr>
            <w:r>
              <w:rPr>
                <w:rFonts w:ascii="Times New Roman" w:hAnsi="Times New Roman"/>
                <w:kern w:val="28"/>
              </w:rPr>
              <w:t>О</w:t>
            </w:r>
            <w:r w:rsidRPr="003F5EF8">
              <w:rPr>
                <w:rFonts w:ascii="Times New Roman" w:hAnsi="Times New Roman"/>
                <w:kern w:val="28"/>
              </w:rPr>
              <w:t>тметка мертвого объема УМО 156,67 м;</w:t>
            </w:r>
          </w:p>
          <w:p w:rsidR="00132A1C" w:rsidRPr="003F5EF8" w:rsidRDefault="00132A1C" w:rsidP="000C7267">
            <w:pPr>
              <w:rPr>
                <w:rFonts w:ascii="Times New Roman" w:hAnsi="Times New Roman"/>
                <w:kern w:val="28"/>
              </w:rPr>
            </w:pPr>
            <w:r w:rsidRPr="003F5EF8">
              <w:rPr>
                <w:rFonts w:ascii="Times New Roman" w:hAnsi="Times New Roman"/>
                <w:kern w:val="28"/>
              </w:rPr>
              <w:t>длина пруда при НПУ – 1,1 км</w:t>
            </w:r>
          </w:p>
        </w:tc>
      </w:tr>
      <w:tr w:rsidR="00132A1C" w:rsidRPr="00BF1DA2"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Плотина</w:t>
            </w:r>
          </w:p>
        </w:tc>
        <w:tc>
          <w:tcPr>
            <w:tcW w:w="3825" w:type="dxa"/>
          </w:tcPr>
          <w:p w:rsidR="00132A1C" w:rsidRPr="003F5EF8" w:rsidRDefault="00132A1C" w:rsidP="000C7267">
            <w:pPr>
              <w:rPr>
                <w:rFonts w:ascii="Times New Roman" w:hAnsi="Times New Roman"/>
                <w:kern w:val="28"/>
              </w:rPr>
            </w:pPr>
            <w:r>
              <w:rPr>
                <w:rFonts w:ascii="Times New Roman" w:hAnsi="Times New Roman"/>
                <w:kern w:val="28"/>
              </w:rPr>
              <w:t>Д</w:t>
            </w:r>
            <w:r w:rsidRPr="003F5EF8">
              <w:rPr>
                <w:rFonts w:ascii="Times New Roman" w:hAnsi="Times New Roman"/>
                <w:kern w:val="28"/>
              </w:rPr>
              <w:t>лина по гребню -240 м;</w:t>
            </w:r>
          </w:p>
          <w:p w:rsidR="00132A1C" w:rsidRPr="003F5EF8" w:rsidRDefault="00132A1C" w:rsidP="000C7267">
            <w:pPr>
              <w:rPr>
                <w:rFonts w:ascii="Times New Roman" w:hAnsi="Times New Roman"/>
                <w:kern w:val="28"/>
              </w:rPr>
            </w:pPr>
            <w:r>
              <w:rPr>
                <w:rFonts w:ascii="Times New Roman" w:hAnsi="Times New Roman"/>
                <w:kern w:val="28"/>
              </w:rPr>
              <w:t>Ш</w:t>
            </w:r>
            <w:r w:rsidRPr="003F5EF8">
              <w:rPr>
                <w:rFonts w:ascii="Times New Roman" w:hAnsi="Times New Roman"/>
                <w:kern w:val="28"/>
              </w:rPr>
              <w:t>ирина по гребню – 8 м;</w:t>
            </w:r>
          </w:p>
          <w:p w:rsidR="00132A1C" w:rsidRPr="003F5EF8" w:rsidRDefault="00132A1C" w:rsidP="000C7267">
            <w:pPr>
              <w:rPr>
                <w:rFonts w:ascii="Times New Roman" w:hAnsi="Times New Roman"/>
                <w:kern w:val="28"/>
              </w:rPr>
            </w:pPr>
            <w:r w:rsidRPr="003F5EF8">
              <w:rPr>
                <w:rFonts w:ascii="Times New Roman" w:hAnsi="Times New Roman"/>
                <w:kern w:val="28"/>
              </w:rPr>
              <w:t>Высота максимальная – 7,4 м;</w:t>
            </w:r>
          </w:p>
          <w:p w:rsidR="00132A1C" w:rsidRPr="003F5EF8" w:rsidRDefault="00132A1C" w:rsidP="000C7267">
            <w:pPr>
              <w:rPr>
                <w:rFonts w:ascii="Times New Roman" w:hAnsi="Times New Roman"/>
                <w:kern w:val="28"/>
              </w:rPr>
            </w:pPr>
            <w:r w:rsidRPr="003F5EF8">
              <w:rPr>
                <w:rFonts w:ascii="Times New Roman" w:hAnsi="Times New Roman"/>
                <w:kern w:val="28"/>
              </w:rPr>
              <w:t>Отметка гребня - 160,4 м;</w:t>
            </w:r>
          </w:p>
          <w:p w:rsidR="00132A1C" w:rsidRPr="003F5EF8" w:rsidRDefault="00132A1C" w:rsidP="000C7267">
            <w:pPr>
              <w:rPr>
                <w:rFonts w:ascii="Times New Roman" w:hAnsi="Times New Roman"/>
                <w:kern w:val="28"/>
              </w:rPr>
            </w:pPr>
            <w:r w:rsidRPr="003F5EF8">
              <w:rPr>
                <w:rFonts w:ascii="Times New Roman" w:hAnsi="Times New Roman"/>
                <w:kern w:val="28"/>
              </w:rPr>
              <w:t>Превышение гребня над НПУ -1,1 м;</w:t>
            </w:r>
          </w:p>
          <w:p w:rsidR="00132A1C" w:rsidRPr="003F5EF8" w:rsidRDefault="00132A1C" w:rsidP="000C7267">
            <w:pPr>
              <w:rPr>
                <w:rFonts w:ascii="Times New Roman" w:hAnsi="Times New Roman"/>
                <w:kern w:val="28"/>
              </w:rPr>
            </w:pPr>
            <w:r w:rsidRPr="003F5EF8">
              <w:rPr>
                <w:rFonts w:ascii="Times New Roman" w:hAnsi="Times New Roman"/>
                <w:kern w:val="28"/>
              </w:rPr>
              <w:t>Отметка уровня нижнего бьефа - 156,4 м;</w:t>
            </w:r>
          </w:p>
          <w:p w:rsidR="00132A1C" w:rsidRPr="003F5EF8" w:rsidRDefault="00132A1C" w:rsidP="000C7267">
            <w:pPr>
              <w:rPr>
                <w:rFonts w:ascii="Times New Roman" w:hAnsi="Times New Roman"/>
                <w:kern w:val="28"/>
              </w:rPr>
            </w:pPr>
            <w:r w:rsidRPr="003F5EF8">
              <w:rPr>
                <w:rFonts w:ascii="Times New Roman" w:hAnsi="Times New Roman"/>
                <w:kern w:val="28"/>
              </w:rPr>
              <w:t>Максимальный напор при ФПУ – 3,3 м;</w:t>
            </w:r>
          </w:p>
          <w:p w:rsidR="00132A1C" w:rsidRPr="003F5EF8" w:rsidRDefault="00132A1C" w:rsidP="000C7267">
            <w:pPr>
              <w:rPr>
                <w:rFonts w:ascii="Times New Roman" w:hAnsi="Times New Roman"/>
                <w:kern w:val="28"/>
              </w:rPr>
            </w:pPr>
            <w:r w:rsidRPr="003F5EF8">
              <w:rPr>
                <w:rFonts w:ascii="Times New Roman" w:hAnsi="Times New Roman"/>
                <w:kern w:val="28"/>
              </w:rPr>
              <w:lastRenderedPageBreak/>
              <w:t>Площадь крепления верхового откоса (</w:t>
            </w:r>
            <w:r w:rsidRPr="003F5EF8">
              <w:rPr>
                <w:rFonts w:ascii="Times New Roman" w:hAnsi="Times New Roman"/>
                <w:i/>
                <w:kern w:val="28"/>
              </w:rPr>
              <w:t>плиты железобетонные ПП-1,5</w:t>
            </w:r>
            <w:r w:rsidRPr="003F5EF8">
              <w:rPr>
                <w:rFonts w:ascii="Times New Roman" w:hAnsi="Times New Roman"/>
                <w:kern w:val="28"/>
              </w:rPr>
              <w:t>) – 2000 м</w:t>
            </w:r>
            <w:proofErr w:type="gramStart"/>
            <w:r w:rsidRPr="003F5EF8">
              <w:rPr>
                <w:rFonts w:ascii="Times New Roman" w:hAnsi="Times New Roman"/>
                <w:kern w:val="28"/>
                <w:vertAlign w:val="superscript"/>
              </w:rPr>
              <w:t>2</w:t>
            </w:r>
            <w:proofErr w:type="gramEnd"/>
            <w:r w:rsidRPr="003F5EF8">
              <w:rPr>
                <w:rFonts w:ascii="Times New Roman" w:hAnsi="Times New Roman"/>
                <w:kern w:val="28"/>
              </w:rPr>
              <w:t>.</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lastRenderedPageBreak/>
              <w:t>Длина по гребню -307,5 м;</w:t>
            </w:r>
          </w:p>
          <w:p w:rsidR="00132A1C" w:rsidRPr="003F5EF8" w:rsidRDefault="00132A1C" w:rsidP="000C7267">
            <w:pPr>
              <w:rPr>
                <w:rFonts w:ascii="Times New Roman" w:hAnsi="Times New Roman"/>
                <w:kern w:val="28"/>
              </w:rPr>
            </w:pPr>
            <w:r w:rsidRPr="003F5EF8">
              <w:rPr>
                <w:rFonts w:ascii="Times New Roman" w:hAnsi="Times New Roman"/>
                <w:kern w:val="28"/>
              </w:rPr>
              <w:t>Ширина по гребню – 6,5 м;</w:t>
            </w:r>
          </w:p>
          <w:p w:rsidR="00132A1C" w:rsidRPr="003F5EF8" w:rsidRDefault="00132A1C" w:rsidP="000C7267">
            <w:pPr>
              <w:rPr>
                <w:rFonts w:ascii="Times New Roman" w:hAnsi="Times New Roman"/>
                <w:kern w:val="28"/>
              </w:rPr>
            </w:pPr>
            <w:r w:rsidRPr="003F5EF8">
              <w:rPr>
                <w:rFonts w:ascii="Times New Roman" w:hAnsi="Times New Roman"/>
                <w:kern w:val="28"/>
              </w:rPr>
              <w:t>Высота максимальная – 11 м;</w:t>
            </w:r>
          </w:p>
          <w:p w:rsidR="00132A1C" w:rsidRPr="003F5EF8" w:rsidRDefault="00132A1C" w:rsidP="000C7267">
            <w:pPr>
              <w:rPr>
                <w:rFonts w:ascii="Times New Roman" w:hAnsi="Times New Roman"/>
                <w:kern w:val="28"/>
              </w:rPr>
            </w:pPr>
            <w:r w:rsidRPr="003F5EF8">
              <w:rPr>
                <w:rFonts w:ascii="Times New Roman" w:hAnsi="Times New Roman"/>
                <w:kern w:val="28"/>
              </w:rPr>
              <w:t>Отметка гребня – 167,61 м;</w:t>
            </w:r>
          </w:p>
          <w:p w:rsidR="00132A1C" w:rsidRPr="003F5EF8" w:rsidRDefault="00132A1C" w:rsidP="000C7267">
            <w:pPr>
              <w:rPr>
                <w:rFonts w:ascii="Times New Roman" w:hAnsi="Times New Roman"/>
                <w:kern w:val="28"/>
              </w:rPr>
            </w:pPr>
            <w:r w:rsidRPr="003F5EF8">
              <w:rPr>
                <w:rFonts w:ascii="Times New Roman" w:hAnsi="Times New Roman"/>
                <w:kern w:val="28"/>
              </w:rPr>
              <w:t>Превышение гребня над НПУ -1,61 м;</w:t>
            </w:r>
          </w:p>
          <w:p w:rsidR="00132A1C" w:rsidRPr="003F5EF8" w:rsidRDefault="00132A1C" w:rsidP="000C7267">
            <w:pPr>
              <w:rPr>
                <w:rFonts w:ascii="Times New Roman" w:hAnsi="Times New Roman"/>
                <w:kern w:val="28"/>
              </w:rPr>
            </w:pPr>
            <w:r w:rsidRPr="003F5EF8">
              <w:rPr>
                <w:rFonts w:ascii="Times New Roman" w:hAnsi="Times New Roman"/>
                <w:kern w:val="28"/>
              </w:rPr>
              <w:t>Отметка уровня нижнего бьефа - 157,7 м;</w:t>
            </w:r>
          </w:p>
          <w:p w:rsidR="00132A1C" w:rsidRPr="003F5EF8" w:rsidRDefault="00132A1C" w:rsidP="000C7267">
            <w:pPr>
              <w:rPr>
                <w:rFonts w:ascii="Times New Roman" w:hAnsi="Times New Roman"/>
                <w:kern w:val="28"/>
              </w:rPr>
            </w:pPr>
            <w:r w:rsidRPr="003F5EF8">
              <w:rPr>
                <w:rFonts w:ascii="Times New Roman" w:hAnsi="Times New Roman"/>
                <w:kern w:val="28"/>
              </w:rPr>
              <w:t>Максимальный напор при ФПУ – 8,9 м;</w:t>
            </w:r>
          </w:p>
          <w:p w:rsidR="00132A1C" w:rsidRPr="003F5EF8" w:rsidRDefault="00132A1C" w:rsidP="000C7267">
            <w:pPr>
              <w:rPr>
                <w:rFonts w:ascii="Times New Roman" w:hAnsi="Times New Roman"/>
              </w:rPr>
            </w:pPr>
            <w:r w:rsidRPr="003F5EF8">
              <w:rPr>
                <w:rFonts w:ascii="Times New Roman" w:hAnsi="Times New Roman"/>
                <w:kern w:val="28"/>
              </w:rPr>
              <w:lastRenderedPageBreak/>
              <w:t>Площадь крепления верхового откоса (</w:t>
            </w:r>
            <w:r w:rsidRPr="003F5EF8">
              <w:rPr>
                <w:rFonts w:ascii="Times New Roman" w:hAnsi="Times New Roman"/>
                <w:i/>
                <w:kern w:val="28"/>
              </w:rPr>
              <w:t>плиты железобетонные ПП-1,5</w:t>
            </w:r>
            <w:r w:rsidRPr="003F5EF8">
              <w:rPr>
                <w:rFonts w:ascii="Times New Roman" w:hAnsi="Times New Roman"/>
                <w:kern w:val="28"/>
              </w:rPr>
              <w:t>) – 2120 м</w:t>
            </w:r>
            <w:proofErr w:type="gramStart"/>
            <w:r w:rsidRPr="003F5EF8">
              <w:rPr>
                <w:rFonts w:ascii="Times New Roman" w:hAnsi="Times New Roman"/>
                <w:kern w:val="28"/>
                <w:vertAlign w:val="superscript"/>
              </w:rPr>
              <w:t>2</w:t>
            </w:r>
            <w:proofErr w:type="gramEnd"/>
            <w:r w:rsidRPr="003F5EF8">
              <w:rPr>
                <w:rFonts w:ascii="Times New Roman" w:hAnsi="Times New Roman"/>
                <w:kern w:val="28"/>
              </w:rPr>
              <w:t>.</w:t>
            </w:r>
          </w:p>
        </w:tc>
      </w:tr>
      <w:tr w:rsidR="00132A1C" w:rsidRPr="00B15C24"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lastRenderedPageBreak/>
              <w:t>Водосброс</w:t>
            </w:r>
          </w:p>
          <w:p w:rsidR="00132A1C" w:rsidRPr="003F5EF8" w:rsidRDefault="00132A1C" w:rsidP="000C7267">
            <w:pPr>
              <w:rPr>
                <w:rFonts w:ascii="Times New Roman" w:hAnsi="Times New Roman"/>
                <w:kern w:val="28"/>
              </w:rPr>
            </w:pPr>
          </w:p>
          <w:p w:rsidR="00132A1C" w:rsidRPr="003F5EF8" w:rsidRDefault="00132A1C" w:rsidP="000C7267">
            <w:pPr>
              <w:rPr>
                <w:rFonts w:ascii="Times New Roman" w:hAnsi="Times New Roman"/>
                <w:kern w:val="28"/>
              </w:rPr>
            </w:pPr>
          </w:p>
          <w:p w:rsidR="00132A1C" w:rsidRPr="003F5EF8" w:rsidRDefault="00132A1C" w:rsidP="000C7267">
            <w:pPr>
              <w:rPr>
                <w:rFonts w:ascii="Times New Roman" w:hAnsi="Times New Roman"/>
                <w:kern w:val="28"/>
              </w:rPr>
            </w:pPr>
          </w:p>
          <w:p w:rsidR="00132A1C" w:rsidRPr="003F5EF8" w:rsidRDefault="00132A1C" w:rsidP="000C7267">
            <w:pPr>
              <w:jc w:val="right"/>
              <w:rPr>
                <w:rFonts w:ascii="Times New Roman" w:hAnsi="Times New Roman"/>
                <w:i/>
                <w:kern w:val="28"/>
              </w:rPr>
            </w:pPr>
            <w:r w:rsidRPr="003F5EF8">
              <w:rPr>
                <w:rFonts w:ascii="Times New Roman" w:hAnsi="Times New Roman"/>
                <w:i/>
                <w:kern w:val="28"/>
              </w:rPr>
              <w:t>Водозаборная часть</w:t>
            </w: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kern w:val="28"/>
              </w:rPr>
            </w:pPr>
            <w:r w:rsidRPr="003F5EF8">
              <w:rPr>
                <w:rFonts w:ascii="Times New Roman" w:hAnsi="Times New Roman"/>
                <w:i/>
                <w:kern w:val="28"/>
              </w:rPr>
              <w:t>Водопроводящая часть</w:t>
            </w:r>
          </w:p>
        </w:tc>
        <w:tc>
          <w:tcPr>
            <w:tcW w:w="3825" w:type="dxa"/>
          </w:tcPr>
          <w:p w:rsidR="00132A1C" w:rsidRPr="003F5EF8" w:rsidRDefault="00132A1C" w:rsidP="000C7267">
            <w:pPr>
              <w:rPr>
                <w:rFonts w:ascii="Times New Roman" w:hAnsi="Times New Roman"/>
                <w:kern w:val="28"/>
              </w:rPr>
            </w:pPr>
            <w:r w:rsidRPr="003F5EF8">
              <w:rPr>
                <w:rFonts w:ascii="Times New Roman" w:hAnsi="Times New Roman"/>
                <w:kern w:val="28"/>
              </w:rPr>
              <w:t xml:space="preserve">Максимальный расход 1% обеспеченности - </w:t>
            </w:r>
            <w:r w:rsidRPr="003F5EF8">
              <w:rPr>
                <w:rFonts w:ascii="Times New Roman" w:hAnsi="Times New Roman"/>
                <w:i/>
                <w:kern w:val="28"/>
              </w:rPr>
              <w:t>7 м</w:t>
            </w:r>
            <w:r w:rsidRPr="003F5EF8">
              <w:rPr>
                <w:rFonts w:ascii="Times New Roman" w:hAnsi="Times New Roman"/>
                <w:i/>
                <w:kern w:val="28"/>
                <w:vertAlign w:val="superscript"/>
              </w:rPr>
              <w:t>3</w:t>
            </w:r>
            <w:r w:rsidRPr="003F5EF8">
              <w:rPr>
                <w:rFonts w:ascii="Times New Roman" w:hAnsi="Times New Roman"/>
                <w:i/>
                <w:kern w:val="28"/>
              </w:rPr>
              <w:t>/сек</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Расчетный зарегулированный расход </w:t>
            </w:r>
            <w:r w:rsidRPr="003F5EF8">
              <w:rPr>
                <w:rFonts w:ascii="Times New Roman" w:hAnsi="Times New Roman"/>
                <w:i/>
                <w:kern w:val="28"/>
              </w:rPr>
              <w:t>6,31 м</w:t>
            </w:r>
            <w:r w:rsidRPr="003F5EF8">
              <w:rPr>
                <w:rFonts w:ascii="Times New Roman" w:hAnsi="Times New Roman"/>
                <w:i/>
                <w:kern w:val="28"/>
                <w:vertAlign w:val="superscript"/>
              </w:rPr>
              <w:t>3</w:t>
            </w:r>
            <w:r w:rsidRPr="003F5EF8">
              <w:rPr>
                <w:rFonts w:ascii="Times New Roman" w:hAnsi="Times New Roman"/>
                <w:i/>
                <w:kern w:val="28"/>
              </w:rPr>
              <w:t>/сек</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Конструкция – </w:t>
            </w:r>
            <w:r w:rsidRPr="003F5EF8">
              <w:rPr>
                <w:rFonts w:ascii="Times New Roman" w:hAnsi="Times New Roman"/>
                <w:i/>
                <w:kern w:val="28"/>
              </w:rPr>
              <w:t>шахта</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Материал – </w:t>
            </w:r>
            <w:r w:rsidRPr="003F5EF8">
              <w:rPr>
                <w:rFonts w:ascii="Times New Roman" w:hAnsi="Times New Roman"/>
                <w:i/>
                <w:kern w:val="28"/>
              </w:rPr>
              <w:t>железобетон монолитный</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Размер шахты – </w:t>
            </w:r>
            <w:r w:rsidRPr="003F5EF8">
              <w:rPr>
                <w:rFonts w:ascii="Times New Roman" w:hAnsi="Times New Roman"/>
                <w:i/>
                <w:kern w:val="28"/>
              </w:rPr>
              <w:t>2,5х</w:t>
            </w:r>
            <w:proofErr w:type="gramStart"/>
            <w:r w:rsidRPr="003F5EF8">
              <w:rPr>
                <w:rFonts w:ascii="Times New Roman" w:hAnsi="Times New Roman"/>
                <w:i/>
                <w:kern w:val="28"/>
              </w:rPr>
              <w:t>4</w:t>
            </w:r>
            <w:proofErr w:type="gramEnd"/>
            <w:r w:rsidRPr="003F5EF8">
              <w:rPr>
                <w:rFonts w:ascii="Times New Roman" w:hAnsi="Times New Roman"/>
                <w:i/>
                <w:kern w:val="28"/>
              </w:rPr>
              <w:t>,9 м;</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Тип затвора – </w:t>
            </w:r>
            <w:r w:rsidRPr="003F5EF8">
              <w:rPr>
                <w:rFonts w:ascii="Times New Roman" w:hAnsi="Times New Roman"/>
                <w:i/>
                <w:kern w:val="28"/>
              </w:rPr>
              <w:t>металлический плоский двойной;</w:t>
            </w:r>
          </w:p>
          <w:p w:rsidR="00132A1C" w:rsidRPr="003F5EF8" w:rsidRDefault="00132A1C" w:rsidP="000C7267">
            <w:pPr>
              <w:rPr>
                <w:rFonts w:ascii="Times New Roman" w:hAnsi="Times New Roman"/>
                <w:kern w:val="28"/>
              </w:rPr>
            </w:pPr>
            <w:proofErr w:type="spellStart"/>
            <w:r w:rsidRPr="003F5EF8">
              <w:rPr>
                <w:rFonts w:ascii="Times New Roman" w:hAnsi="Times New Roman"/>
                <w:kern w:val="28"/>
              </w:rPr>
              <w:t>Щитоподьемное</w:t>
            </w:r>
            <w:proofErr w:type="spellEnd"/>
            <w:r w:rsidRPr="003F5EF8">
              <w:rPr>
                <w:rFonts w:ascii="Times New Roman" w:hAnsi="Times New Roman"/>
                <w:kern w:val="28"/>
              </w:rPr>
              <w:t xml:space="preserve"> устройство – </w:t>
            </w:r>
            <w:r w:rsidRPr="003F5EF8">
              <w:rPr>
                <w:rFonts w:ascii="Times New Roman" w:hAnsi="Times New Roman"/>
                <w:i/>
                <w:kern w:val="28"/>
              </w:rPr>
              <w:t>винтовой подъемник</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Конструкция – </w:t>
            </w:r>
            <w:r w:rsidRPr="003F5EF8">
              <w:rPr>
                <w:rFonts w:ascii="Times New Roman" w:hAnsi="Times New Roman"/>
                <w:i/>
                <w:kern w:val="28"/>
              </w:rPr>
              <w:t xml:space="preserve">трубопровод из блоков </w:t>
            </w:r>
            <w:proofErr w:type="gramStart"/>
            <w:r w:rsidRPr="003F5EF8">
              <w:rPr>
                <w:rFonts w:ascii="Times New Roman" w:hAnsi="Times New Roman"/>
                <w:i/>
                <w:kern w:val="28"/>
              </w:rPr>
              <w:t>ж/б</w:t>
            </w:r>
            <w:proofErr w:type="gramEnd"/>
            <w:r w:rsidRPr="003F5EF8">
              <w:rPr>
                <w:rFonts w:ascii="Times New Roman" w:hAnsi="Times New Roman"/>
                <w:i/>
                <w:kern w:val="28"/>
              </w:rPr>
              <w:t xml:space="preserve"> </w:t>
            </w:r>
            <w:proofErr w:type="spellStart"/>
            <w:r w:rsidRPr="003F5EF8">
              <w:rPr>
                <w:rFonts w:ascii="Times New Roman" w:hAnsi="Times New Roman"/>
                <w:i/>
                <w:kern w:val="28"/>
              </w:rPr>
              <w:t>птп</w:t>
            </w:r>
            <w:proofErr w:type="spellEnd"/>
            <w:r w:rsidRPr="003F5EF8">
              <w:rPr>
                <w:rFonts w:ascii="Times New Roman" w:hAnsi="Times New Roman"/>
                <w:i/>
                <w:kern w:val="28"/>
              </w:rPr>
              <w:t xml:space="preserve"> 20-20;</w:t>
            </w:r>
          </w:p>
          <w:p w:rsidR="00132A1C" w:rsidRPr="003F5EF8" w:rsidRDefault="00132A1C" w:rsidP="000C7267">
            <w:pPr>
              <w:rPr>
                <w:rFonts w:ascii="Times New Roman" w:hAnsi="Times New Roman"/>
                <w:i/>
                <w:kern w:val="28"/>
              </w:rPr>
            </w:pPr>
            <w:r w:rsidRPr="003F5EF8">
              <w:rPr>
                <w:rFonts w:ascii="Times New Roman" w:hAnsi="Times New Roman"/>
                <w:kern w:val="28"/>
              </w:rPr>
              <w:t>Диаметр трубы -</w:t>
            </w:r>
            <w:r w:rsidRPr="003F5EF8">
              <w:rPr>
                <w:rFonts w:ascii="Times New Roman" w:hAnsi="Times New Roman"/>
                <w:i/>
                <w:kern w:val="28"/>
              </w:rPr>
              <w:t>1,2 м;</w:t>
            </w:r>
          </w:p>
          <w:p w:rsidR="00132A1C" w:rsidRPr="003F5EF8" w:rsidRDefault="00132A1C" w:rsidP="000C7267">
            <w:pPr>
              <w:rPr>
                <w:rFonts w:ascii="Times New Roman" w:hAnsi="Times New Roman"/>
                <w:kern w:val="28"/>
              </w:rPr>
            </w:pPr>
            <w:r w:rsidRPr="003F5EF8">
              <w:rPr>
                <w:rFonts w:ascii="Times New Roman" w:hAnsi="Times New Roman"/>
                <w:kern w:val="28"/>
              </w:rPr>
              <w:t>Длина – 45 м;</w:t>
            </w:r>
          </w:p>
          <w:p w:rsidR="00132A1C" w:rsidRPr="003F5EF8" w:rsidRDefault="00132A1C" w:rsidP="000C7267">
            <w:pPr>
              <w:rPr>
                <w:rFonts w:ascii="Times New Roman" w:hAnsi="Times New Roman"/>
                <w:kern w:val="28"/>
              </w:rPr>
            </w:pPr>
            <w:r w:rsidRPr="003F5EF8">
              <w:rPr>
                <w:rFonts w:ascii="Times New Roman" w:hAnsi="Times New Roman"/>
                <w:kern w:val="28"/>
              </w:rPr>
              <w:t>Уклон  - 0,05</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t>Максимальный расход 1% обеспеченности – 27,8</w:t>
            </w:r>
            <w:r w:rsidRPr="003F5EF8">
              <w:rPr>
                <w:rFonts w:ascii="Times New Roman" w:hAnsi="Times New Roman"/>
                <w:i/>
                <w:kern w:val="28"/>
              </w:rPr>
              <w:t xml:space="preserve"> м</w:t>
            </w:r>
            <w:r w:rsidRPr="003F5EF8">
              <w:rPr>
                <w:rFonts w:ascii="Times New Roman" w:hAnsi="Times New Roman"/>
                <w:i/>
                <w:kern w:val="28"/>
                <w:vertAlign w:val="superscript"/>
              </w:rPr>
              <w:t>3</w:t>
            </w:r>
            <w:r w:rsidRPr="003F5EF8">
              <w:rPr>
                <w:rFonts w:ascii="Times New Roman" w:hAnsi="Times New Roman"/>
                <w:i/>
                <w:kern w:val="28"/>
              </w:rPr>
              <w:t>/сек</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Расчетный зарегулированный расход </w:t>
            </w:r>
            <w:r w:rsidRPr="003F5EF8">
              <w:rPr>
                <w:rFonts w:ascii="Times New Roman" w:hAnsi="Times New Roman"/>
                <w:i/>
                <w:kern w:val="28"/>
              </w:rPr>
              <w:t>26 м</w:t>
            </w:r>
            <w:r w:rsidRPr="003F5EF8">
              <w:rPr>
                <w:rFonts w:ascii="Times New Roman" w:hAnsi="Times New Roman"/>
                <w:i/>
                <w:kern w:val="28"/>
                <w:vertAlign w:val="superscript"/>
              </w:rPr>
              <w:t>3</w:t>
            </w:r>
            <w:r w:rsidRPr="003F5EF8">
              <w:rPr>
                <w:rFonts w:ascii="Times New Roman" w:hAnsi="Times New Roman"/>
                <w:i/>
                <w:kern w:val="28"/>
              </w:rPr>
              <w:t>/сек</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Конструкция – </w:t>
            </w:r>
            <w:r w:rsidRPr="003F5EF8">
              <w:rPr>
                <w:rFonts w:ascii="Times New Roman" w:hAnsi="Times New Roman"/>
                <w:i/>
                <w:kern w:val="28"/>
              </w:rPr>
              <w:t>шахта</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Материал – </w:t>
            </w:r>
            <w:r w:rsidRPr="003F5EF8">
              <w:rPr>
                <w:rFonts w:ascii="Times New Roman" w:hAnsi="Times New Roman"/>
                <w:i/>
                <w:kern w:val="28"/>
              </w:rPr>
              <w:t>железобетон монолитный</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Размер шахты – </w:t>
            </w:r>
            <w:r w:rsidRPr="003F5EF8">
              <w:rPr>
                <w:rFonts w:ascii="Times New Roman" w:hAnsi="Times New Roman"/>
                <w:i/>
                <w:kern w:val="28"/>
              </w:rPr>
              <w:t>3,4х</w:t>
            </w:r>
            <w:proofErr w:type="gramStart"/>
            <w:r w:rsidRPr="003F5EF8">
              <w:rPr>
                <w:rFonts w:ascii="Times New Roman" w:hAnsi="Times New Roman"/>
                <w:i/>
                <w:kern w:val="28"/>
              </w:rPr>
              <w:t>6</w:t>
            </w:r>
            <w:proofErr w:type="gramEnd"/>
            <w:r w:rsidRPr="003F5EF8">
              <w:rPr>
                <w:rFonts w:ascii="Times New Roman" w:hAnsi="Times New Roman"/>
                <w:i/>
                <w:kern w:val="28"/>
              </w:rPr>
              <w:t>,2 м;</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Тип затвора – </w:t>
            </w:r>
            <w:r w:rsidRPr="003F5EF8">
              <w:rPr>
                <w:rFonts w:ascii="Times New Roman" w:hAnsi="Times New Roman"/>
                <w:i/>
                <w:kern w:val="28"/>
              </w:rPr>
              <w:t>металлический плоский двойной;</w:t>
            </w:r>
          </w:p>
          <w:p w:rsidR="00132A1C" w:rsidRPr="003F5EF8" w:rsidRDefault="00132A1C" w:rsidP="000C7267">
            <w:pPr>
              <w:rPr>
                <w:rFonts w:ascii="Times New Roman" w:hAnsi="Times New Roman"/>
                <w:kern w:val="28"/>
              </w:rPr>
            </w:pPr>
            <w:proofErr w:type="spellStart"/>
            <w:r w:rsidRPr="003F5EF8">
              <w:rPr>
                <w:rFonts w:ascii="Times New Roman" w:hAnsi="Times New Roman"/>
                <w:kern w:val="28"/>
              </w:rPr>
              <w:t>Щитоподьемное</w:t>
            </w:r>
            <w:proofErr w:type="spellEnd"/>
            <w:r w:rsidRPr="003F5EF8">
              <w:rPr>
                <w:rFonts w:ascii="Times New Roman" w:hAnsi="Times New Roman"/>
                <w:kern w:val="28"/>
              </w:rPr>
              <w:t xml:space="preserve"> устройство – </w:t>
            </w:r>
            <w:r w:rsidRPr="003F5EF8">
              <w:rPr>
                <w:rFonts w:ascii="Times New Roman" w:hAnsi="Times New Roman"/>
                <w:i/>
                <w:kern w:val="28"/>
              </w:rPr>
              <w:t>винтовой подъемник</w:t>
            </w:r>
            <w:r w:rsidRPr="003F5EF8">
              <w:rPr>
                <w:rFonts w:ascii="Times New Roman" w:hAnsi="Times New Roman"/>
                <w:kern w:val="28"/>
              </w:rPr>
              <w:t>.</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Конструкция – </w:t>
            </w:r>
            <w:r w:rsidRPr="003F5EF8">
              <w:rPr>
                <w:rFonts w:ascii="Times New Roman" w:hAnsi="Times New Roman"/>
                <w:i/>
                <w:kern w:val="28"/>
              </w:rPr>
              <w:t xml:space="preserve">трубопровод из блоков </w:t>
            </w:r>
            <w:proofErr w:type="gramStart"/>
            <w:r w:rsidRPr="003F5EF8">
              <w:rPr>
                <w:rFonts w:ascii="Times New Roman" w:hAnsi="Times New Roman"/>
                <w:i/>
                <w:kern w:val="28"/>
              </w:rPr>
              <w:t>ж/б</w:t>
            </w:r>
            <w:proofErr w:type="gramEnd"/>
            <w:r w:rsidRPr="003F5EF8">
              <w:rPr>
                <w:rFonts w:ascii="Times New Roman" w:hAnsi="Times New Roman"/>
                <w:i/>
                <w:kern w:val="28"/>
              </w:rPr>
              <w:t xml:space="preserve"> </w:t>
            </w:r>
            <w:proofErr w:type="spellStart"/>
            <w:r w:rsidRPr="003F5EF8">
              <w:rPr>
                <w:rFonts w:ascii="Times New Roman" w:hAnsi="Times New Roman"/>
                <w:i/>
                <w:kern w:val="28"/>
              </w:rPr>
              <w:t>птп</w:t>
            </w:r>
            <w:proofErr w:type="spellEnd"/>
            <w:r w:rsidRPr="003F5EF8">
              <w:rPr>
                <w:rFonts w:ascii="Times New Roman" w:hAnsi="Times New Roman"/>
                <w:i/>
                <w:kern w:val="28"/>
              </w:rPr>
              <w:t xml:space="preserve"> 20-20;</w:t>
            </w:r>
          </w:p>
          <w:p w:rsidR="00132A1C" w:rsidRPr="003F5EF8" w:rsidRDefault="00132A1C" w:rsidP="000C7267">
            <w:pPr>
              <w:rPr>
                <w:rFonts w:ascii="Times New Roman" w:hAnsi="Times New Roman"/>
                <w:i/>
                <w:kern w:val="28"/>
              </w:rPr>
            </w:pPr>
            <w:r w:rsidRPr="003F5EF8">
              <w:rPr>
                <w:rFonts w:ascii="Times New Roman" w:hAnsi="Times New Roman"/>
                <w:kern w:val="28"/>
              </w:rPr>
              <w:t>Диаметр трубы -</w:t>
            </w:r>
            <w:r w:rsidRPr="003F5EF8">
              <w:rPr>
                <w:rFonts w:ascii="Times New Roman" w:hAnsi="Times New Roman"/>
                <w:i/>
                <w:kern w:val="28"/>
              </w:rPr>
              <w:t>1,4 м;</w:t>
            </w:r>
          </w:p>
          <w:p w:rsidR="00132A1C" w:rsidRPr="003F5EF8" w:rsidRDefault="00132A1C" w:rsidP="000C7267">
            <w:pPr>
              <w:rPr>
                <w:rFonts w:ascii="Times New Roman" w:hAnsi="Times New Roman"/>
                <w:kern w:val="28"/>
              </w:rPr>
            </w:pPr>
            <w:r w:rsidRPr="003F5EF8">
              <w:rPr>
                <w:rFonts w:ascii="Times New Roman" w:hAnsi="Times New Roman"/>
                <w:kern w:val="28"/>
              </w:rPr>
              <w:t>Длина – 130 м;</w:t>
            </w:r>
          </w:p>
          <w:p w:rsidR="00132A1C" w:rsidRPr="003F5EF8" w:rsidRDefault="00132A1C" w:rsidP="000C7267">
            <w:pPr>
              <w:rPr>
                <w:rFonts w:ascii="Times New Roman" w:hAnsi="Times New Roman"/>
                <w:kern w:val="28"/>
              </w:rPr>
            </w:pPr>
            <w:r w:rsidRPr="003F5EF8">
              <w:rPr>
                <w:rFonts w:ascii="Times New Roman" w:hAnsi="Times New Roman"/>
                <w:kern w:val="28"/>
              </w:rPr>
              <w:t>Уклон  - 0,065</w:t>
            </w:r>
          </w:p>
        </w:tc>
      </w:tr>
      <w:tr w:rsidR="00132A1C" w:rsidRPr="00B15C24"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Ледозащитное устройство</w:t>
            </w:r>
          </w:p>
        </w:tc>
        <w:tc>
          <w:tcPr>
            <w:tcW w:w="3825" w:type="dxa"/>
          </w:tcPr>
          <w:p w:rsidR="00132A1C" w:rsidRPr="003F5EF8" w:rsidRDefault="00132A1C" w:rsidP="000C7267">
            <w:pPr>
              <w:rPr>
                <w:rFonts w:ascii="Times New Roman" w:hAnsi="Times New Roman"/>
                <w:i/>
                <w:kern w:val="28"/>
              </w:rPr>
            </w:pPr>
            <w:r w:rsidRPr="003F5EF8">
              <w:rPr>
                <w:rFonts w:ascii="Times New Roman" w:hAnsi="Times New Roman"/>
                <w:kern w:val="28"/>
              </w:rPr>
              <w:t xml:space="preserve">Конструкция – </w:t>
            </w:r>
            <w:r w:rsidRPr="003F5EF8">
              <w:rPr>
                <w:rFonts w:ascii="Times New Roman" w:hAnsi="Times New Roman"/>
                <w:i/>
                <w:kern w:val="28"/>
              </w:rPr>
              <w:t>вертикальная свайная стенка;</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Материал – </w:t>
            </w:r>
            <w:r w:rsidRPr="003F5EF8">
              <w:rPr>
                <w:rFonts w:ascii="Times New Roman" w:hAnsi="Times New Roman"/>
                <w:i/>
                <w:kern w:val="28"/>
              </w:rPr>
              <w:t>сваи железобетонные;</w:t>
            </w:r>
          </w:p>
          <w:p w:rsidR="00132A1C" w:rsidRPr="003F5EF8" w:rsidRDefault="00132A1C" w:rsidP="000C7267">
            <w:pPr>
              <w:rPr>
                <w:rFonts w:ascii="Times New Roman" w:hAnsi="Times New Roman"/>
                <w:i/>
                <w:kern w:val="28"/>
              </w:rPr>
            </w:pPr>
            <w:r w:rsidRPr="003F5EF8">
              <w:rPr>
                <w:rFonts w:ascii="Times New Roman" w:hAnsi="Times New Roman"/>
                <w:kern w:val="28"/>
              </w:rPr>
              <w:t>длина - 35м</w:t>
            </w:r>
            <w:r w:rsidRPr="003F5EF8">
              <w:rPr>
                <w:rFonts w:ascii="Times New Roman" w:hAnsi="Times New Roman"/>
                <w:i/>
                <w:kern w:val="28"/>
              </w:rPr>
              <w:t>.</w:t>
            </w:r>
          </w:p>
        </w:tc>
        <w:tc>
          <w:tcPr>
            <w:tcW w:w="3827" w:type="dxa"/>
          </w:tcPr>
          <w:p w:rsidR="00132A1C" w:rsidRPr="003F5EF8" w:rsidRDefault="00132A1C" w:rsidP="000C7267">
            <w:pPr>
              <w:rPr>
                <w:rFonts w:ascii="Times New Roman" w:hAnsi="Times New Roman"/>
                <w:i/>
                <w:kern w:val="28"/>
              </w:rPr>
            </w:pPr>
            <w:r w:rsidRPr="003F5EF8">
              <w:rPr>
                <w:rFonts w:ascii="Times New Roman" w:hAnsi="Times New Roman"/>
                <w:kern w:val="28"/>
              </w:rPr>
              <w:t xml:space="preserve">Конструкция – </w:t>
            </w:r>
            <w:r w:rsidRPr="003F5EF8">
              <w:rPr>
                <w:rFonts w:ascii="Times New Roman" w:hAnsi="Times New Roman"/>
                <w:i/>
                <w:kern w:val="28"/>
              </w:rPr>
              <w:t>вертикальная свайная стенка, ростверк;</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Материал – стенки: </w:t>
            </w:r>
            <w:r w:rsidRPr="003F5EF8">
              <w:rPr>
                <w:rFonts w:ascii="Times New Roman" w:hAnsi="Times New Roman"/>
                <w:i/>
                <w:kern w:val="28"/>
              </w:rPr>
              <w:t xml:space="preserve">сваи железобетонные, </w:t>
            </w:r>
            <w:r w:rsidRPr="003F5EF8">
              <w:rPr>
                <w:rFonts w:ascii="Times New Roman" w:hAnsi="Times New Roman"/>
                <w:kern w:val="28"/>
              </w:rPr>
              <w:t xml:space="preserve">ростверка – </w:t>
            </w:r>
            <w:r w:rsidRPr="003F5EF8">
              <w:rPr>
                <w:rFonts w:ascii="Times New Roman" w:hAnsi="Times New Roman"/>
                <w:i/>
                <w:kern w:val="28"/>
              </w:rPr>
              <w:t>железобетон монолитный;</w:t>
            </w:r>
          </w:p>
          <w:p w:rsidR="00132A1C" w:rsidRPr="003F5EF8" w:rsidRDefault="00132A1C" w:rsidP="000C7267">
            <w:pPr>
              <w:rPr>
                <w:rFonts w:ascii="Times New Roman" w:hAnsi="Times New Roman"/>
                <w:i/>
                <w:kern w:val="28"/>
              </w:rPr>
            </w:pPr>
            <w:r w:rsidRPr="003F5EF8">
              <w:rPr>
                <w:rFonts w:ascii="Times New Roman" w:hAnsi="Times New Roman"/>
                <w:kern w:val="28"/>
              </w:rPr>
              <w:t>длина – 66 м</w:t>
            </w:r>
            <w:r w:rsidRPr="003F5EF8">
              <w:rPr>
                <w:rFonts w:ascii="Times New Roman" w:hAnsi="Times New Roman"/>
                <w:i/>
                <w:kern w:val="28"/>
              </w:rPr>
              <w:t>.</w:t>
            </w:r>
          </w:p>
        </w:tc>
      </w:tr>
      <w:tr w:rsidR="00132A1C" w:rsidRPr="00A34314"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Водоспуск</w:t>
            </w:r>
          </w:p>
          <w:p w:rsidR="00132A1C" w:rsidRPr="003F5EF8" w:rsidRDefault="00132A1C" w:rsidP="000C7267">
            <w:pPr>
              <w:jc w:val="right"/>
              <w:rPr>
                <w:rFonts w:ascii="Times New Roman" w:hAnsi="Times New Roman"/>
                <w:i/>
                <w:kern w:val="28"/>
              </w:rPr>
            </w:pPr>
            <w:r w:rsidRPr="003F5EF8">
              <w:rPr>
                <w:rFonts w:ascii="Times New Roman" w:hAnsi="Times New Roman"/>
                <w:i/>
                <w:kern w:val="28"/>
              </w:rPr>
              <w:t>Водозаборная часть</w:t>
            </w: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kern w:val="28"/>
              </w:rPr>
            </w:pPr>
            <w:r w:rsidRPr="003F5EF8">
              <w:rPr>
                <w:rFonts w:ascii="Times New Roman" w:hAnsi="Times New Roman"/>
                <w:i/>
                <w:kern w:val="28"/>
              </w:rPr>
              <w:t>Водопроводящая часть</w:t>
            </w:r>
          </w:p>
        </w:tc>
        <w:tc>
          <w:tcPr>
            <w:tcW w:w="3825" w:type="dxa"/>
          </w:tcPr>
          <w:p w:rsidR="00132A1C" w:rsidRPr="003F5EF8" w:rsidRDefault="00132A1C" w:rsidP="000C7267">
            <w:pPr>
              <w:rPr>
                <w:rFonts w:ascii="Times New Roman" w:hAnsi="Times New Roman"/>
                <w:kern w:val="28"/>
              </w:rPr>
            </w:pPr>
            <w:r w:rsidRPr="003F5EF8">
              <w:rPr>
                <w:rFonts w:ascii="Times New Roman" w:hAnsi="Times New Roman"/>
                <w:kern w:val="28"/>
              </w:rPr>
              <w:t>Максимальный расход – 0,6 м</w:t>
            </w:r>
            <w:r w:rsidRPr="003F5EF8">
              <w:rPr>
                <w:rFonts w:ascii="Times New Roman" w:hAnsi="Times New Roman"/>
                <w:kern w:val="28"/>
                <w:vertAlign w:val="superscript"/>
              </w:rPr>
              <w:t>3</w:t>
            </w:r>
            <w:r w:rsidRPr="003F5EF8">
              <w:rPr>
                <w:rFonts w:ascii="Times New Roman" w:hAnsi="Times New Roman"/>
                <w:kern w:val="28"/>
              </w:rPr>
              <w:t>/сек;</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Конструкция – </w:t>
            </w:r>
            <w:r w:rsidRPr="003F5EF8">
              <w:rPr>
                <w:rFonts w:ascii="Times New Roman" w:hAnsi="Times New Roman"/>
                <w:i/>
                <w:kern w:val="28"/>
              </w:rPr>
              <w:t>раструб горизонтальный стальной;</w:t>
            </w:r>
          </w:p>
          <w:p w:rsidR="00132A1C" w:rsidRPr="003F5EF8" w:rsidRDefault="00132A1C" w:rsidP="000C7267">
            <w:pPr>
              <w:rPr>
                <w:rFonts w:ascii="Times New Roman" w:hAnsi="Times New Roman"/>
                <w:i/>
                <w:kern w:val="28"/>
              </w:rPr>
            </w:pPr>
            <w:proofErr w:type="spellStart"/>
            <w:r w:rsidRPr="003F5EF8">
              <w:rPr>
                <w:rFonts w:ascii="Times New Roman" w:hAnsi="Times New Roman"/>
                <w:kern w:val="28"/>
              </w:rPr>
              <w:t>Рыбозащитное</w:t>
            </w:r>
            <w:proofErr w:type="spellEnd"/>
            <w:r w:rsidRPr="003F5EF8">
              <w:rPr>
                <w:rFonts w:ascii="Times New Roman" w:hAnsi="Times New Roman"/>
                <w:kern w:val="28"/>
              </w:rPr>
              <w:t xml:space="preserve"> устройство – </w:t>
            </w:r>
            <w:r w:rsidRPr="003F5EF8">
              <w:rPr>
                <w:rFonts w:ascii="Times New Roman" w:hAnsi="Times New Roman"/>
                <w:i/>
                <w:kern w:val="28"/>
              </w:rPr>
              <w:t>решетка металлическая;</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Конструкция – </w:t>
            </w:r>
            <w:r w:rsidRPr="003F5EF8">
              <w:rPr>
                <w:rFonts w:ascii="Times New Roman" w:hAnsi="Times New Roman"/>
                <w:i/>
                <w:kern w:val="28"/>
              </w:rPr>
              <w:t>трубопровод стальной;</w:t>
            </w:r>
          </w:p>
          <w:p w:rsidR="00132A1C" w:rsidRPr="003F5EF8" w:rsidRDefault="00132A1C" w:rsidP="000C7267">
            <w:pPr>
              <w:rPr>
                <w:rFonts w:ascii="Times New Roman" w:hAnsi="Times New Roman"/>
                <w:i/>
                <w:kern w:val="28"/>
              </w:rPr>
            </w:pPr>
            <w:r w:rsidRPr="003F5EF8">
              <w:rPr>
                <w:rFonts w:ascii="Times New Roman" w:hAnsi="Times New Roman"/>
                <w:kern w:val="28"/>
              </w:rPr>
              <w:t>Диаметр трубы – 0,5</w:t>
            </w:r>
            <w:r w:rsidRPr="003F5EF8">
              <w:rPr>
                <w:rFonts w:ascii="Times New Roman" w:hAnsi="Times New Roman"/>
                <w:i/>
                <w:kern w:val="28"/>
              </w:rPr>
              <w:t xml:space="preserve"> м;</w:t>
            </w:r>
          </w:p>
          <w:p w:rsidR="00132A1C" w:rsidRPr="003F5EF8" w:rsidRDefault="00132A1C" w:rsidP="000C7267">
            <w:pPr>
              <w:rPr>
                <w:rFonts w:ascii="Times New Roman" w:hAnsi="Times New Roman"/>
                <w:kern w:val="28"/>
              </w:rPr>
            </w:pPr>
            <w:r w:rsidRPr="003F5EF8">
              <w:rPr>
                <w:rFonts w:ascii="Times New Roman" w:hAnsi="Times New Roman"/>
                <w:kern w:val="28"/>
              </w:rPr>
              <w:t>Длина – 58 м;</w:t>
            </w:r>
          </w:p>
          <w:p w:rsidR="00132A1C" w:rsidRPr="003F5EF8" w:rsidRDefault="00132A1C" w:rsidP="000C7267">
            <w:pPr>
              <w:rPr>
                <w:rFonts w:ascii="Times New Roman" w:hAnsi="Times New Roman"/>
                <w:kern w:val="28"/>
              </w:rPr>
            </w:pPr>
            <w:r w:rsidRPr="003F5EF8">
              <w:rPr>
                <w:rFonts w:ascii="Times New Roman" w:hAnsi="Times New Roman"/>
                <w:kern w:val="28"/>
              </w:rPr>
              <w:t>Уклон  - 0,008;</w:t>
            </w:r>
          </w:p>
          <w:p w:rsidR="00132A1C" w:rsidRPr="003F5EF8" w:rsidRDefault="00132A1C" w:rsidP="000C7267">
            <w:pPr>
              <w:rPr>
                <w:rFonts w:ascii="Times New Roman" w:hAnsi="Times New Roman"/>
                <w:kern w:val="28"/>
              </w:rPr>
            </w:pPr>
            <w:r w:rsidRPr="003F5EF8">
              <w:rPr>
                <w:rFonts w:ascii="Times New Roman" w:hAnsi="Times New Roman"/>
                <w:kern w:val="28"/>
              </w:rPr>
              <w:t>Колодец управления – 2 шт.</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t>Максимальный расход – 1,7 м</w:t>
            </w:r>
            <w:r w:rsidRPr="003F5EF8">
              <w:rPr>
                <w:rFonts w:ascii="Times New Roman" w:hAnsi="Times New Roman"/>
                <w:kern w:val="28"/>
                <w:vertAlign w:val="superscript"/>
              </w:rPr>
              <w:t>3</w:t>
            </w:r>
            <w:r w:rsidRPr="003F5EF8">
              <w:rPr>
                <w:rFonts w:ascii="Times New Roman" w:hAnsi="Times New Roman"/>
                <w:kern w:val="28"/>
              </w:rPr>
              <w:t>/сек;</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Конструкция – </w:t>
            </w:r>
            <w:r w:rsidRPr="003F5EF8">
              <w:rPr>
                <w:rFonts w:ascii="Times New Roman" w:hAnsi="Times New Roman"/>
                <w:i/>
                <w:kern w:val="28"/>
              </w:rPr>
              <w:t>раструб горизонтальный стальной;</w:t>
            </w:r>
          </w:p>
          <w:p w:rsidR="00132A1C" w:rsidRPr="003F5EF8" w:rsidRDefault="00132A1C" w:rsidP="000C7267">
            <w:pPr>
              <w:rPr>
                <w:rFonts w:ascii="Times New Roman" w:hAnsi="Times New Roman"/>
                <w:i/>
                <w:kern w:val="28"/>
              </w:rPr>
            </w:pPr>
            <w:proofErr w:type="spellStart"/>
            <w:r w:rsidRPr="003F5EF8">
              <w:rPr>
                <w:rFonts w:ascii="Times New Roman" w:hAnsi="Times New Roman"/>
                <w:kern w:val="28"/>
              </w:rPr>
              <w:t>Рыбозащитное</w:t>
            </w:r>
            <w:proofErr w:type="spellEnd"/>
            <w:r w:rsidRPr="003F5EF8">
              <w:rPr>
                <w:rFonts w:ascii="Times New Roman" w:hAnsi="Times New Roman"/>
                <w:kern w:val="28"/>
              </w:rPr>
              <w:t xml:space="preserve"> устройство – </w:t>
            </w:r>
            <w:r w:rsidRPr="003F5EF8">
              <w:rPr>
                <w:rFonts w:ascii="Times New Roman" w:hAnsi="Times New Roman"/>
                <w:i/>
                <w:kern w:val="28"/>
              </w:rPr>
              <w:t>решетка металлическая;</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Конструкция – </w:t>
            </w:r>
            <w:r w:rsidRPr="003F5EF8">
              <w:rPr>
                <w:rFonts w:ascii="Times New Roman" w:hAnsi="Times New Roman"/>
                <w:i/>
                <w:kern w:val="28"/>
              </w:rPr>
              <w:t>трубопровод стальной;</w:t>
            </w:r>
          </w:p>
          <w:p w:rsidR="00132A1C" w:rsidRPr="003F5EF8" w:rsidRDefault="00132A1C" w:rsidP="000C7267">
            <w:pPr>
              <w:rPr>
                <w:rFonts w:ascii="Times New Roman" w:hAnsi="Times New Roman"/>
                <w:i/>
                <w:kern w:val="28"/>
              </w:rPr>
            </w:pPr>
            <w:r w:rsidRPr="003F5EF8">
              <w:rPr>
                <w:rFonts w:ascii="Times New Roman" w:hAnsi="Times New Roman"/>
                <w:kern w:val="28"/>
              </w:rPr>
              <w:t>Диаметр трубы – 0,5</w:t>
            </w:r>
            <w:r w:rsidRPr="003F5EF8">
              <w:rPr>
                <w:rFonts w:ascii="Times New Roman" w:hAnsi="Times New Roman"/>
                <w:i/>
                <w:kern w:val="28"/>
              </w:rPr>
              <w:t xml:space="preserve"> м;</w:t>
            </w:r>
          </w:p>
          <w:p w:rsidR="00132A1C" w:rsidRPr="003F5EF8" w:rsidRDefault="00132A1C" w:rsidP="000C7267">
            <w:pPr>
              <w:rPr>
                <w:rFonts w:ascii="Times New Roman" w:hAnsi="Times New Roman"/>
                <w:kern w:val="28"/>
              </w:rPr>
            </w:pPr>
            <w:r w:rsidRPr="003F5EF8">
              <w:rPr>
                <w:rFonts w:ascii="Times New Roman" w:hAnsi="Times New Roman"/>
                <w:kern w:val="28"/>
              </w:rPr>
              <w:t>Длина – 66 м;</w:t>
            </w:r>
          </w:p>
          <w:p w:rsidR="00132A1C" w:rsidRPr="003F5EF8" w:rsidRDefault="00132A1C" w:rsidP="000C7267">
            <w:pPr>
              <w:rPr>
                <w:rFonts w:ascii="Times New Roman" w:hAnsi="Times New Roman"/>
                <w:kern w:val="28"/>
              </w:rPr>
            </w:pPr>
            <w:r w:rsidRPr="003F5EF8">
              <w:rPr>
                <w:rFonts w:ascii="Times New Roman" w:hAnsi="Times New Roman"/>
                <w:kern w:val="28"/>
              </w:rPr>
              <w:t>Уклон  - 0,005;</w:t>
            </w:r>
          </w:p>
          <w:p w:rsidR="00132A1C" w:rsidRPr="003F5EF8" w:rsidRDefault="00132A1C" w:rsidP="000C7267">
            <w:pPr>
              <w:rPr>
                <w:rFonts w:ascii="Times New Roman" w:hAnsi="Times New Roman"/>
                <w:kern w:val="28"/>
              </w:rPr>
            </w:pPr>
            <w:r w:rsidRPr="003F5EF8">
              <w:rPr>
                <w:rFonts w:ascii="Times New Roman" w:hAnsi="Times New Roman"/>
                <w:kern w:val="28"/>
              </w:rPr>
              <w:t>Колодец управления – 2 шт.</w:t>
            </w:r>
          </w:p>
        </w:tc>
      </w:tr>
      <w:tr w:rsidR="00132A1C" w:rsidRPr="00A34314" w:rsidTr="000C7267">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Противоэрозионное сооружение</w:t>
            </w:r>
          </w:p>
          <w:p w:rsidR="00132A1C" w:rsidRPr="003F5EF8" w:rsidRDefault="00132A1C" w:rsidP="000C7267">
            <w:pPr>
              <w:jc w:val="right"/>
              <w:rPr>
                <w:rFonts w:ascii="Times New Roman" w:hAnsi="Times New Roman"/>
                <w:i/>
                <w:kern w:val="28"/>
              </w:rPr>
            </w:pPr>
            <w:r w:rsidRPr="003F5EF8">
              <w:rPr>
                <w:rFonts w:ascii="Times New Roman" w:hAnsi="Times New Roman"/>
                <w:i/>
                <w:kern w:val="28"/>
              </w:rPr>
              <w:t>1. Водоотводящая канава</w:t>
            </w: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r w:rsidRPr="003F5EF8">
              <w:rPr>
                <w:rFonts w:ascii="Times New Roman" w:hAnsi="Times New Roman"/>
                <w:i/>
                <w:kern w:val="28"/>
              </w:rPr>
              <w:t>2. Водоотводящая канава</w:t>
            </w: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i/>
                <w:kern w:val="28"/>
              </w:rPr>
            </w:pPr>
          </w:p>
          <w:p w:rsidR="00132A1C" w:rsidRPr="003F5EF8" w:rsidRDefault="00132A1C" w:rsidP="000C7267">
            <w:pPr>
              <w:jc w:val="right"/>
              <w:rPr>
                <w:rFonts w:ascii="Times New Roman" w:hAnsi="Times New Roman"/>
                <w:kern w:val="28"/>
              </w:rPr>
            </w:pPr>
            <w:r w:rsidRPr="003F5EF8">
              <w:rPr>
                <w:rFonts w:ascii="Times New Roman" w:hAnsi="Times New Roman"/>
                <w:i/>
                <w:kern w:val="28"/>
              </w:rPr>
              <w:t>3. Водоотводящая канава</w:t>
            </w:r>
          </w:p>
        </w:tc>
        <w:tc>
          <w:tcPr>
            <w:tcW w:w="3825" w:type="dxa"/>
          </w:tcPr>
          <w:p w:rsidR="00132A1C" w:rsidRPr="003F5EF8" w:rsidRDefault="00132A1C" w:rsidP="000C7267">
            <w:pPr>
              <w:rPr>
                <w:rFonts w:ascii="Times New Roman" w:hAnsi="Times New Roman"/>
                <w:kern w:val="28"/>
              </w:rPr>
            </w:pPr>
          </w:p>
          <w:p w:rsidR="00132A1C" w:rsidRPr="003F5EF8" w:rsidRDefault="00132A1C" w:rsidP="000C7267">
            <w:pPr>
              <w:rPr>
                <w:rFonts w:ascii="Times New Roman" w:hAnsi="Times New Roman"/>
                <w:kern w:val="28"/>
              </w:rPr>
            </w:pPr>
          </w:p>
          <w:p w:rsidR="00132A1C" w:rsidRPr="003F5EF8" w:rsidRDefault="00132A1C" w:rsidP="000C7267">
            <w:pPr>
              <w:rPr>
                <w:rFonts w:ascii="Times New Roman" w:hAnsi="Times New Roman"/>
                <w:i/>
                <w:kern w:val="28"/>
              </w:rPr>
            </w:pPr>
            <w:r w:rsidRPr="003F5EF8">
              <w:rPr>
                <w:rFonts w:ascii="Times New Roman" w:hAnsi="Times New Roman"/>
                <w:kern w:val="28"/>
              </w:rPr>
              <w:t xml:space="preserve">Расположение – </w:t>
            </w:r>
            <w:r w:rsidRPr="003F5EF8">
              <w:rPr>
                <w:rFonts w:ascii="Times New Roman" w:hAnsi="Times New Roman"/>
                <w:i/>
                <w:kern w:val="28"/>
              </w:rPr>
              <w:t>левый склон нижнего бьефа;</w:t>
            </w:r>
          </w:p>
          <w:p w:rsidR="00132A1C" w:rsidRPr="003F5EF8" w:rsidRDefault="00132A1C" w:rsidP="000C7267">
            <w:pPr>
              <w:rPr>
                <w:rFonts w:ascii="Times New Roman" w:hAnsi="Times New Roman"/>
                <w:kern w:val="28"/>
              </w:rPr>
            </w:pPr>
            <w:r w:rsidRPr="003F5EF8">
              <w:rPr>
                <w:rFonts w:ascii="Times New Roman" w:hAnsi="Times New Roman"/>
                <w:kern w:val="28"/>
              </w:rPr>
              <w:t>Крепление – 275 м;</w:t>
            </w:r>
          </w:p>
          <w:p w:rsidR="00132A1C" w:rsidRPr="003F5EF8" w:rsidRDefault="00132A1C" w:rsidP="000C7267">
            <w:pPr>
              <w:rPr>
                <w:rFonts w:ascii="Times New Roman" w:hAnsi="Times New Roman"/>
                <w:i/>
                <w:kern w:val="28"/>
              </w:rPr>
            </w:pPr>
            <w:r w:rsidRPr="003F5EF8">
              <w:rPr>
                <w:rFonts w:ascii="Times New Roman" w:hAnsi="Times New Roman"/>
                <w:kern w:val="28"/>
              </w:rPr>
              <w:t>Доп</w:t>
            </w:r>
            <w:proofErr w:type="gramStart"/>
            <w:r w:rsidRPr="003F5EF8">
              <w:rPr>
                <w:rFonts w:ascii="Times New Roman" w:hAnsi="Times New Roman"/>
                <w:kern w:val="28"/>
              </w:rPr>
              <w:t>.с</w:t>
            </w:r>
            <w:proofErr w:type="gramEnd"/>
            <w:r w:rsidRPr="003F5EF8">
              <w:rPr>
                <w:rFonts w:ascii="Times New Roman" w:hAnsi="Times New Roman"/>
                <w:kern w:val="28"/>
              </w:rPr>
              <w:t xml:space="preserve">ооружения – </w:t>
            </w:r>
            <w:r w:rsidRPr="003F5EF8">
              <w:rPr>
                <w:rFonts w:ascii="Times New Roman" w:hAnsi="Times New Roman"/>
                <w:i/>
                <w:kern w:val="28"/>
              </w:rPr>
              <w:t>вал водоотводящий;</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Расположение – </w:t>
            </w:r>
            <w:r w:rsidRPr="003F5EF8">
              <w:rPr>
                <w:rFonts w:ascii="Times New Roman" w:hAnsi="Times New Roman"/>
                <w:i/>
                <w:kern w:val="28"/>
              </w:rPr>
              <w:t>верховой и низовой откосы правого съезда к плотине;</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Крепление – </w:t>
            </w:r>
            <w:r w:rsidRPr="003F5EF8">
              <w:rPr>
                <w:rFonts w:ascii="Times New Roman" w:hAnsi="Times New Roman"/>
                <w:i/>
                <w:kern w:val="28"/>
              </w:rPr>
              <w:t>бетон монолитный по щебеночной подготовке</w:t>
            </w:r>
            <w:r w:rsidRPr="003F5EF8">
              <w:rPr>
                <w:rFonts w:ascii="Times New Roman" w:hAnsi="Times New Roman"/>
                <w:kern w:val="28"/>
              </w:rPr>
              <w:t>;</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Расположение – </w:t>
            </w:r>
            <w:r w:rsidRPr="003F5EF8">
              <w:rPr>
                <w:rFonts w:ascii="Times New Roman" w:hAnsi="Times New Roman"/>
                <w:i/>
                <w:kern w:val="28"/>
              </w:rPr>
              <w:t xml:space="preserve">правый склон верхнего бьефа; </w:t>
            </w:r>
          </w:p>
        </w:tc>
        <w:tc>
          <w:tcPr>
            <w:tcW w:w="3827" w:type="dxa"/>
          </w:tcPr>
          <w:p w:rsidR="00132A1C" w:rsidRPr="003F5EF8" w:rsidRDefault="00132A1C" w:rsidP="000C7267">
            <w:pPr>
              <w:rPr>
                <w:rFonts w:ascii="Times New Roman" w:hAnsi="Times New Roman"/>
                <w:kern w:val="28"/>
              </w:rPr>
            </w:pPr>
          </w:p>
          <w:p w:rsidR="00132A1C" w:rsidRPr="003F5EF8" w:rsidRDefault="00132A1C" w:rsidP="000C7267">
            <w:pPr>
              <w:rPr>
                <w:rFonts w:ascii="Times New Roman" w:hAnsi="Times New Roman"/>
                <w:kern w:val="28"/>
              </w:rPr>
            </w:pPr>
          </w:p>
          <w:p w:rsidR="00132A1C" w:rsidRPr="003F5EF8" w:rsidRDefault="00132A1C" w:rsidP="000C7267">
            <w:pPr>
              <w:rPr>
                <w:rFonts w:ascii="Times New Roman" w:hAnsi="Times New Roman"/>
                <w:i/>
                <w:kern w:val="28"/>
              </w:rPr>
            </w:pPr>
            <w:r w:rsidRPr="003F5EF8">
              <w:rPr>
                <w:rFonts w:ascii="Times New Roman" w:hAnsi="Times New Roman"/>
                <w:kern w:val="28"/>
              </w:rPr>
              <w:t xml:space="preserve">Расположение – </w:t>
            </w:r>
            <w:r w:rsidRPr="003F5EF8">
              <w:rPr>
                <w:rFonts w:ascii="Times New Roman" w:hAnsi="Times New Roman"/>
                <w:i/>
                <w:kern w:val="28"/>
              </w:rPr>
              <w:t>левый склон нижнего бьефа;</w:t>
            </w:r>
          </w:p>
          <w:p w:rsidR="00132A1C" w:rsidRPr="003F5EF8" w:rsidRDefault="00132A1C" w:rsidP="000C7267">
            <w:pPr>
              <w:rPr>
                <w:rFonts w:ascii="Times New Roman" w:hAnsi="Times New Roman"/>
                <w:kern w:val="28"/>
              </w:rPr>
            </w:pPr>
            <w:r w:rsidRPr="003F5EF8">
              <w:rPr>
                <w:rFonts w:ascii="Times New Roman" w:hAnsi="Times New Roman"/>
                <w:kern w:val="28"/>
              </w:rPr>
              <w:t>длина – 255 м;</w:t>
            </w:r>
          </w:p>
          <w:p w:rsidR="00132A1C" w:rsidRPr="003F5EF8" w:rsidRDefault="00132A1C" w:rsidP="000C7267">
            <w:pPr>
              <w:rPr>
                <w:rFonts w:ascii="Times New Roman" w:hAnsi="Times New Roman"/>
                <w:i/>
                <w:kern w:val="28"/>
              </w:rPr>
            </w:pPr>
            <w:r w:rsidRPr="003F5EF8">
              <w:rPr>
                <w:rFonts w:ascii="Times New Roman" w:hAnsi="Times New Roman"/>
                <w:kern w:val="28"/>
              </w:rPr>
              <w:t>Доп</w:t>
            </w:r>
            <w:proofErr w:type="gramStart"/>
            <w:r w:rsidRPr="003F5EF8">
              <w:rPr>
                <w:rFonts w:ascii="Times New Roman" w:hAnsi="Times New Roman"/>
                <w:kern w:val="28"/>
              </w:rPr>
              <w:t>.с</w:t>
            </w:r>
            <w:proofErr w:type="gramEnd"/>
            <w:r w:rsidRPr="003F5EF8">
              <w:rPr>
                <w:rFonts w:ascii="Times New Roman" w:hAnsi="Times New Roman"/>
                <w:kern w:val="28"/>
              </w:rPr>
              <w:t xml:space="preserve">ооружения – </w:t>
            </w:r>
            <w:r w:rsidRPr="003F5EF8">
              <w:rPr>
                <w:rFonts w:ascii="Times New Roman" w:hAnsi="Times New Roman"/>
                <w:i/>
                <w:kern w:val="28"/>
              </w:rPr>
              <w:t>вал водоотводящий;</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Расположение – </w:t>
            </w:r>
            <w:r w:rsidRPr="003F5EF8">
              <w:rPr>
                <w:rFonts w:ascii="Times New Roman" w:hAnsi="Times New Roman"/>
                <w:i/>
                <w:kern w:val="28"/>
              </w:rPr>
              <w:t>верховой и низовой откосы правого съезда к плотине;</w:t>
            </w:r>
          </w:p>
          <w:p w:rsidR="00132A1C" w:rsidRPr="003F5EF8" w:rsidRDefault="00132A1C" w:rsidP="000C7267">
            <w:pPr>
              <w:rPr>
                <w:rFonts w:ascii="Times New Roman" w:hAnsi="Times New Roman"/>
                <w:kern w:val="28"/>
              </w:rPr>
            </w:pPr>
            <w:r w:rsidRPr="003F5EF8">
              <w:rPr>
                <w:rFonts w:ascii="Times New Roman" w:hAnsi="Times New Roman"/>
                <w:kern w:val="28"/>
              </w:rPr>
              <w:t xml:space="preserve">Крепление – </w:t>
            </w:r>
            <w:r w:rsidRPr="003F5EF8">
              <w:rPr>
                <w:rFonts w:ascii="Times New Roman" w:hAnsi="Times New Roman"/>
                <w:i/>
                <w:kern w:val="28"/>
              </w:rPr>
              <w:t>бетон монолитный по щебеночной подготовке</w:t>
            </w:r>
            <w:r w:rsidRPr="003F5EF8">
              <w:rPr>
                <w:rFonts w:ascii="Times New Roman" w:hAnsi="Times New Roman"/>
                <w:kern w:val="28"/>
              </w:rPr>
              <w:t>;</w:t>
            </w:r>
          </w:p>
          <w:p w:rsidR="00132A1C" w:rsidRPr="003F5EF8" w:rsidRDefault="00132A1C" w:rsidP="000C7267">
            <w:pPr>
              <w:rPr>
                <w:rFonts w:ascii="Times New Roman" w:hAnsi="Times New Roman"/>
                <w:i/>
                <w:kern w:val="28"/>
              </w:rPr>
            </w:pPr>
            <w:r w:rsidRPr="003F5EF8">
              <w:rPr>
                <w:rFonts w:ascii="Times New Roman" w:hAnsi="Times New Roman"/>
                <w:kern w:val="28"/>
              </w:rPr>
              <w:t xml:space="preserve">Расположение – </w:t>
            </w:r>
            <w:r w:rsidRPr="003F5EF8">
              <w:rPr>
                <w:rFonts w:ascii="Times New Roman" w:hAnsi="Times New Roman"/>
                <w:i/>
                <w:kern w:val="28"/>
              </w:rPr>
              <w:t xml:space="preserve">правый склон верхнего бьефа; </w:t>
            </w:r>
          </w:p>
        </w:tc>
      </w:tr>
      <w:tr w:rsidR="00132A1C" w:rsidRPr="00BF1DA2" w:rsidTr="000C7267">
        <w:trPr>
          <w:trHeight w:val="556"/>
        </w:trPr>
        <w:tc>
          <w:tcPr>
            <w:tcW w:w="2095" w:type="dxa"/>
          </w:tcPr>
          <w:p w:rsidR="00132A1C" w:rsidRPr="003F5EF8" w:rsidRDefault="00132A1C" w:rsidP="000C7267">
            <w:pPr>
              <w:rPr>
                <w:rFonts w:ascii="Times New Roman" w:hAnsi="Times New Roman"/>
                <w:kern w:val="28"/>
              </w:rPr>
            </w:pPr>
            <w:r w:rsidRPr="003F5EF8">
              <w:rPr>
                <w:rFonts w:ascii="Times New Roman" w:hAnsi="Times New Roman"/>
                <w:kern w:val="28"/>
              </w:rPr>
              <w:t>Назначение:</w:t>
            </w:r>
          </w:p>
        </w:tc>
        <w:tc>
          <w:tcPr>
            <w:tcW w:w="3825" w:type="dxa"/>
          </w:tcPr>
          <w:p w:rsidR="00132A1C" w:rsidRPr="003F5EF8" w:rsidRDefault="00132A1C" w:rsidP="000C7267">
            <w:pPr>
              <w:rPr>
                <w:rFonts w:ascii="Times New Roman" w:hAnsi="Times New Roman"/>
                <w:kern w:val="28"/>
              </w:rPr>
            </w:pPr>
            <w:r w:rsidRPr="003F5EF8">
              <w:rPr>
                <w:rFonts w:ascii="Times New Roman" w:hAnsi="Times New Roman"/>
                <w:kern w:val="28"/>
              </w:rPr>
              <w:t>В соответствии с проектом – орошение</w:t>
            </w:r>
          </w:p>
          <w:p w:rsidR="00132A1C" w:rsidRPr="003F5EF8" w:rsidRDefault="00132A1C" w:rsidP="000C7267">
            <w:pPr>
              <w:rPr>
                <w:rFonts w:ascii="Times New Roman" w:hAnsi="Times New Roman"/>
                <w:kern w:val="28"/>
              </w:rPr>
            </w:pPr>
            <w:r w:rsidRPr="003F5EF8">
              <w:rPr>
                <w:rFonts w:ascii="Times New Roman" w:hAnsi="Times New Roman"/>
                <w:kern w:val="28"/>
              </w:rPr>
              <w:t>Фактическое – хозяйственно-бытовое</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t>В соответствии с проектом – орошение</w:t>
            </w:r>
          </w:p>
          <w:p w:rsidR="00132A1C" w:rsidRPr="003F5EF8" w:rsidRDefault="00132A1C" w:rsidP="000C7267">
            <w:pPr>
              <w:rPr>
                <w:rFonts w:ascii="Times New Roman" w:hAnsi="Times New Roman"/>
                <w:kern w:val="28"/>
              </w:rPr>
            </w:pPr>
          </w:p>
        </w:tc>
      </w:tr>
      <w:tr w:rsidR="00132A1C" w:rsidRPr="00BF1DA2" w:rsidTr="000C7267">
        <w:trPr>
          <w:trHeight w:val="556"/>
        </w:trPr>
        <w:tc>
          <w:tcPr>
            <w:tcW w:w="2095" w:type="dxa"/>
          </w:tcPr>
          <w:p w:rsidR="00132A1C" w:rsidRPr="00D448B5" w:rsidRDefault="00132A1C" w:rsidP="000C7267">
            <w:pPr>
              <w:rPr>
                <w:rFonts w:ascii="Times New Roman" w:hAnsi="Times New Roman"/>
                <w:kern w:val="28"/>
              </w:rPr>
            </w:pPr>
            <w:r>
              <w:rPr>
                <w:rFonts w:ascii="Times New Roman" w:hAnsi="Times New Roman"/>
                <w:kern w:val="28"/>
              </w:rPr>
              <w:t>Технология эксплу</w:t>
            </w:r>
            <w:r w:rsidRPr="00D448B5">
              <w:rPr>
                <w:rFonts w:ascii="Times New Roman" w:hAnsi="Times New Roman"/>
                <w:kern w:val="28"/>
              </w:rPr>
              <w:t>ат</w:t>
            </w:r>
            <w:r>
              <w:rPr>
                <w:rFonts w:ascii="Times New Roman" w:hAnsi="Times New Roman"/>
                <w:kern w:val="28"/>
              </w:rPr>
              <w:t>а</w:t>
            </w:r>
            <w:r w:rsidRPr="00D448B5">
              <w:rPr>
                <w:rFonts w:ascii="Times New Roman" w:hAnsi="Times New Roman"/>
                <w:kern w:val="28"/>
              </w:rPr>
              <w:t>ции ГТС</w:t>
            </w:r>
          </w:p>
        </w:tc>
        <w:tc>
          <w:tcPr>
            <w:tcW w:w="7652" w:type="dxa"/>
            <w:gridSpan w:val="2"/>
          </w:tcPr>
          <w:p w:rsidR="00132A1C" w:rsidRPr="00D448B5" w:rsidRDefault="00132A1C" w:rsidP="000C7267">
            <w:pPr>
              <w:rPr>
                <w:rFonts w:ascii="Times New Roman" w:hAnsi="Times New Roman"/>
                <w:kern w:val="28"/>
              </w:rPr>
            </w:pPr>
            <w:r>
              <w:rPr>
                <w:rStyle w:val="FontStyle16"/>
              </w:rPr>
              <w:t>П</w:t>
            </w:r>
            <w:r w:rsidRPr="00D448B5">
              <w:rPr>
                <w:rStyle w:val="FontStyle16"/>
              </w:rPr>
              <w:t>оддерживани</w:t>
            </w:r>
            <w:r>
              <w:rPr>
                <w:rStyle w:val="FontStyle16"/>
              </w:rPr>
              <w:t>е</w:t>
            </w:r>
            <w:r w:rsidRPr="00D448B5">
              <w:rPr>
                <w:rStyle w:val="FontStyle16"/>
              </w:rPr>
              <w:t xml:space="preserve"> уровня воды в водохранилище в соответствии с НПУ, что достигается путем маневрирования затвором</w:t>
            </w:r>
            <w:r>
              <w:rPr>
                <w:rStyle w:val="FontStyle16"/>
              </w:rPr>
              <w:t>; мелкий ремонт, очистка от мусора, заиления, кустарниковой растительности</w:t>
            </w:r>
          </w:p>
        </w:tc>
      </w:tr>
      <w:tr w:rsidR="00132A1C" w:rsidRPr="008F6AFA" w:rsidTr="000C7267">
        <w:trPr>
          <w:trHeight w:val="556"/>
        </w:trPr>
        <w:tc>
          <w:tcPr>
            <w:tcW w:w="2095" w:type="dxa"/>
          </w:tcPr>
          <w:p w:rsidR="00132A1C" w:rsidRPr="003F5EF8" w:rsidRDefault="00132A1C" w:rsidP="000C7267">
            <w:pPr>
              <w:rPr>
                <w:rFonts w:ascii="Times New Roman" w:hAnsi="Times New Roman"/>
                <w:kern w:val="28"/>
              </w:rPr>
            </w:pPr>
            <w:r w:rsidRPr="003F5EF8">
              <w:rPr>
                <w:rStyle w:val="FontStyle16"/>
              </w:rPr>
              <w:t>Техническое состояние ГТС</w:t>
            </w:r>
          </w:p>
        </w:tc>
        <w:tc>
          <w:tcPr>
            <w:tcW w:w="3825" w:type="dxa"/>
          </w:tcPr>
          <w:p w:rsidR="00132A1C" w:rsidRPr="003F5EF8" w:rsidRDefault="00132A1C" w:rsidP="000C7267">
            <w:pPr>
              <w:rPr>
                <w:rFonts w:ascii="Times New Roman" w:hAnsi="Times New Roman"/>
                <w:kern w:val="28"/>
              </w:rPr>
            </w:pPr>
            <w:r w:rsidRPr="003F5EF8">
              <w:rPr>
                <w:rFonts w:ascii="Times New Roman" w:hAnsi="Times New Roman"/>
                <w:kern w:val="28"/>
              </w:rPr>
              <w:t>ГТС находится в исправном состоянии, угрозы возникновения чрезвычайной ситуации нет из-за малого объема пруда</w:t>
            </w:r>
          </w:p>
        </w:tc>
        <w:tc>
          <w:tcPr>
            <w:tcW w:w="3827" w:type="dxa"/>
          </w:tcPr>
          <w:p w:rsidR="00132A1C" w:rsidRPr="003F5EF8" w:rsidRDefault="00132A1C" w:rsidP="000C7267">
            <w:pPr>
              <w:rPr>
                <w:rFonts w:ascii="Times New Roman" w:hAnsi="Times New Roman"/>
                <w:kern w:val="28"/>
              </w:rPr>
            </w:pPr>
            <w:r w:rsidRPr="003F5EF8">
              <w:rPr>
                <w:rFonts w:ascii="Times New Roman" w:hAnsi="Times New Roman"/>
                <w:kern w:val="28"/>
              </w:rPr>
              <w:t>ГТС находится в удовлетворительном состоянии, угрозы возникновения чрезвычайной ситуации нет</w:t>
            </w:r>
            <w:proofErr w:type="gramStart"/>
            <w:r w:rsidRPr="003F5EF8">
              <w:rPr>
                <w:rFonts w:ascii="Times New Roman" w:hAnsi="Times New Roman"/>
                <w:kern w:val="28"/>
              </w:rPr>
              <w:t xml:space="preserve"> ,</w:t>
            </w:r>
            <w:proofErr w:type="gramEnd"/>
            <w:r w:rsidRPr="003F5EF8">
              <w:rPr>
                <w:rFonts w:ascii="Times New Roman" w:hAnsi="Times New Roman"/>
                <w:kern w:val="28"/>
              </w:rPr>
              <w:t xml:space="preserve"> т.к. ниже сооружения нет объектов экономики и населенных пунктов</w:t>
            </w:r>
          </w:p>
        </w:tc>
      </w:tr>
    </w:tbl>
    <w:p w:rsidR="00132A1C" w:rsidRDefault="00132A1C" w:rsidP="00132A1C">
      <w:pPr>
        <w:pStyle w:val="Style10"/>
        <w:widowControl/>
        <w:tabs>
          <w:tab w:val="left" w:pos="749"/>
        </w:tabs>
        <w:ind w:left="494" w:firstLine="0"/>
        <w:jc w:val="left"/>
        <w:rPr>
          <w:rFonts w:ascii="Arial" w:hAnsi="Arial" w:cs="Arial"/>
          <w:color w:val="000000"/>
        </w:rPr>
      </w:pPr>
      <w:r>
        <w:rPr>
          <w:rFonts w:ascii="Arial" w:hAnsi="Arial" w:cs="Arial"/>
          <w:color w:val="000000"/>
        </w:rPr>
        <w:t xml:space="preserve"> </w:t>
      </w:r>
    </w:p>
    <w:p w:rsidR="00084055" w:rsidRPr="000A7ECC" w:rsidRDefault="00084055" w:rsidP="00132A1C">
      <w:pPr>
        <w:pStyle w:val="Style10"/>
        <w:widowControl/>
        <w:tabs>
          <w:tab w:val="left" w:pos="749"/>
        </w:tabs>
        <w:ind w:left="494" w:firstLine="0"/>
        <w:jc w:val="left"/>
        <w:rPr>
          <w:rStyle w:val="FontStyle16"/>
          <w:sz w:val="28"/>
          <w:szCs w:val="28"/>
        </w:rPr>
      </w:pPr>
    </w:p>
    <w:p w:rsidR="00132A1C" w:rsidRPr="00F57CF3" w:rsidRDefault="00132A1C" w:rsidP="00132A1C">
      <w:pPr>
        <w:pStyle w:val="Style10"/>
        <w:widowControl/>
        <w:tabs>
          <w:tab w:val="left" w:pos="931"/>
        </w:tabs>
        <w:ind w:firstLine="504"/>
        <w:jc w:val="center"/>
        <w:rPr>
          <w:rStyle w:val="FontStyle16"/>
          <w:sz w:val="24"/>
          <w:szCs w:val="24"/>
        </w:rPr>
      </w:pPr>
      <w:r w:rsidRPr="00F57CF3">
        <w:rPr>
          <w:rStyle w:val="FontStyle16"/>
          <w:sz w:val="24"/>
          <w:szCs w:val="24"/>
        </w:rPr>
        <w:lastRenderedPageBreak/>
        <w:t>2.</w:t>
      </w:r>
      <w:r w:rsidRPr="00F57CF3">
        <w:rPr>
          <w:rStyle w:val="FontStyle16"/>
          <w:sz w:val="24"/>
          <w:szCs w:val="24"/>
        </w:rPr>
        <w:tab/>
        <w:t>Информация о службе эксплуатации</w:t>
      </w:r>
    </w:p>
    <w:p w:rsidR="00132A1C" w:rsidRPr="00F57CF3" w:rsidRDefault="00132A1C" w:rsidP="00132A1C">
      <w:pPr>
        <w:pStyle w:val="Style10"/>
        <w:widowControl/>
        <w:tabs>
          <w:tab w:val="left" w:pos="931"/>
        </w:tabs>
        <w:ind w:firstLine="504"/>
        <w:jc w:val="center"/>
        <w:rPr>
          <w:rStyle w:val="FontStyle16"/>
          <w:sz w:val="24"/>
          <w:szCs w:val="24"/>
        </w:rPr>
      </w:pPr>
    </w:p>
    <w:p w:rsidR="00132A1C" w:rsidRPr="00F57CF3" w:rsidRDefault="00132A1C" w:rsidP="00132A1C">
      <w:pPr>
        <w:pStyle w:val="Style10"/>
        <w:widowControl/>
        <w:tabs>
          <w:tab w:val="left" w:pos="734"/>
        </w:tabs>
        <w:ind w:firstLine="480"/>
      </w:pPr>
      <w:r w:rsidRPr="00F57CF3">
        <w:t xml:space="preserve">Собственником ГТС является администрация муниципального образования «Себеусадское сельское поселение».  </w:t>
      </w:r>
    </w:p>
    <w:p w:rsidR="00132A1C" w:rsidRPr="00F57CF3" w:rsidRDefault="00132A1C" w:rsidP="00132A1C">
      <w:pPr>
        <w:pStyle w:val="Style10"/>
        <w:widowControl/>
        <w:tabs>
          <w:tab w:val="left" w:pos="734"/>
        </w:tabs>
        <w:ind w:firstLine="480"/>
        <w:rPr>
          <w:rStyle w:val="FontStyle16"/>
          <w:sz w:val="24"/>
          <w:szCs w:val="24"/>
        </w:rPr>
      </w:pPr>
      <w:r w:rsidRPr="00F57CF3">
        <w:rPr>
          <w:rStyle w:val="FontStyle16"/>
          <w:sz w:val="24"/>
          <w:szCs w:val="24"/>
        </w:rPr>
        <w:t>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132A1C" w:rsidRPr="00F57CF3" w:rsidRDefault="00132A1C" w:rsidP="00132A1C">
      <w:pPr>
        <w:pStyle w:val="Style10"/>
        <w:widowControl/>
        <w:tabs>
          <w:tab w:val="left" w:pos="734"/>
        </w:tabs>
        <w:ind w:firstLine="480"/>
        <w:rPr>
          <w:rStyle w:val="FontStyle16"/>
          <w:sz w:val="24"/>
          <w:szCs w:val="24"/>
        </w:rPr>
      </w:pPr>
      <w:r w:rsidRPr="00F57CF3">
        <w:t>Глава администрации несет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132A1C" w:rsidRPr="00F57CF3" w:rsidRDefault="00132A1C" w:rsidP="00132A1C">
      <w:pPr>
        <w:pStyle w:val="Style10"/>
        <w:widowControl/>
        <w:tabs>
          <w:tab w:val="left" w:pos="734"/>
        </w:tabs>
        <w:ind w:firstLine="480"/>
        <w:rPr>
          <w:rStyle w:val="FontStyle16"/>
          <w:sz w:val="24"/>
          <w:szCs w:val="24"/>
        </w:rPr>
      </w:pPr>
      <w:r w:rsidRPr="00F57CF3">
        <w:rPr>
          <w:rStyle w:val="FontStyle16"/>
          <w:sz w:val="24"/>
          <w:szCs w:val="24"/>
        </w:rPr>
        <w:t xml:space="preserve">Глава администрации  должен пройти аттестацию в Территориальной аттестационной комиссии Приволжского управления </w:t>
      </w:r>
      <w:proofErr w:type="spellStart"/>
      <w:r w:rsidRPr="00F57CF3">
        <w:rPr>
          <w:rStyle w:val="FontStyle16"/>
          <w:sz w:val="24"/>
          <w:szCs w:val="24"/>
        </w:rPr>
        <w:t>Ростехнадзора</w:t>
      </w:r>
      <w:proofErr w:type="spellEnd"/>
      <w:r w:rsidRPr="00F57CF3">
        <w:rPr>
          <w:rStyle w:val="FontStyle16"/>
          <w:sz w:val="24"/>
          <w:szCs w:val="24"/>
        </w:rPr>
        <w:t xml:space="preserve"> и иметь соответствующее удостоверение.</w:t>
      </w:r>
    </w:p>
    <w:p w:rsidR="00132A1C" w:rsidRPr="00F57CF3" w:rsidRDefault="00132A1C" w:rsidP="00132A1C">
      <w:pPr>
        <w:pStyle w:val="Style10"/>
        <w:widowControl/>
        <w:tabs>
          <w:tab w:val="left" w:pos="734"/>
        </w:tabs>
        <w:ind w:firstLine="480"/>
        <w:rPr>
          <w:rStyle w:val="FontStyle16"/>
          <w:sz w:val="24"/>
          <w:szCs w:val="24"/>
        </w:rPr>
      </w:pPr>
      <w:proofErr w:type="gramStart"/>
      <w:r w:rsidRPr="00F57CF3">
        <w:t xml:space="preserve">Основной задачей эксплуатации гидротехнического сооружения (плотины), расположенных у деревни Тишкино и Малая Мушерань находящихся в собственности муниципального образования «Себеусадское сельское поселение» является обеспечение их работоспособного состояния при соблюдении требований по охране окружающей среды, </w:t>
      </w:r>
      <w:r w:rsidRPr="00F57CF3">
        <w:rPr>
          <w:rStyle w:val="FontStyle16"/>
          <w:sz w:val="24"/>
          <w:szCs w:val="24"/>
        </w:rPr>
        <w:t>соблюдение норм и правил безопасности ГТС при эксплуатации, ремонте, реконструкции,  контроль за показателями состояния ГТС.</w:t>
      </w:r>
      <w:proofErr w:type="gramEnd"/>
    </w:p>
    <w:p w:rsidR="00132A1C" w:rsidRPr="00F57CF3" w:rsidRDefault="00132A1C" w:rsidP="00132A1C">
      <w:pPr>
        <w:pStyle w:val="Style1"/>
        <w:widowControl/>
        <w:spacing w:before="48" w:line="312" w:lineRule="exact"/>
        <w:ind w:firstLine="446"/>
        <w:jc w:val="both"/>
        <w:rPr>
          <w:rStyle w:val="FontStyle17"/>
          <w:sz w:val="24"/>
          <w:szCs w:val="24"/>
        </w:rPr>
      </w:pPr>
      <w:r w:rsidRPr="00F57CF3">
        <w:rPr>
          <w:rStyle w:val="FontStyle17"/>
          <w:sz w:val="24"/>
          <w:szCs w:val="24"/>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132A1C" w:rsidRPr="00F57CF3" w:rsidRDefault="00132A1C" w:rsidP="00132A1C">
      <w:pPr>
        <w:pStyle w:val="Style1"/>
        <w:widowControl/>
        <w:spacing w:before="48" w:line="312" w:lineRule="exact"/>
        <w:ind w:left="446"/>
        <w:jc w:val="left"/>
        <w:rPr>
          <w:rStyle w:val="FontStyle17"/>
          <w:sz w:val="24"/>
          <w:szCs w:val="24"/>
        </w:rPr>
      </w:pPr>
    </w:p>
    <w:p w:rsidR="00132A1C" w:rsidRPr="00F57CF3" w:rsidRDefault="00132A1C" w:rsidP="00132A1C">
      <w:pPr>
        <w:pStyle w:val="Style6"/>
        <w:widowControl/>
        <w:tabs>
          <w:tab w:val="left" w:pos="672"/>
        </w:tabs>
        <w:spacing w:before="5"/>
        <w:ind w:left="446" w:firstLine="0"/>
        <w:jc w:val="center"/>
        <w:rPr>
          <w:rStyle w:val="FontStyle17"/>
          <w:sz w:val="24"/>
          <w:szCs w:val="24"/>
        </w:rPr>
      </w:pPr>
      <w:r w:rsidRPr="00F57CF3">
        <w:rPr>
          <w:rStyle w:val="FontStyle17"/>
          <w:sz w:val="24"/>
          <w:szCs w:val="24"/>
        </w:rPr>
        <w:t>3. Документация, необходимая для нормальной эксплуатации</w:t>
      </w:r>
    </w:p>
    <w:p w:rsidR="00132A1C" w:rsidRPr="00F57CF3" w:rsidRDefault="00132A1C" w:rsidP="00132A1C">
      <w:pPr>
        <w:pStyle w:val="Style6"/>
        <w:widowControl/>
        <w:tabs>
          <w:tab w:val="left" w:pos="672"/>
        </w:tabs>
        <w:spacing w:before="5"/>
        <w:ind w:left="446" w:firstLine="0"/>
        <w:jc w:val="center"/>
        <w:rPr>
          <w:rStyle w:val="FontStyle17"/>
          <w:sz w:val="24"/>
          <w:szCs w:val="24"/>
        </w:rPr>
      </w:pPr>
    </w:p>
    <w:p w:rsidR="00132A1C" w:rsidRPr="00F57CF3" w:rsidRDefault="00132A1C" w:rsidP="00132A1C">
      <w:pPr>
        <w:pStyle w:val="Style6"/>
        <w:widowControl/>
        <w:tabs>
          <w:tab w:val="left" w:pos="773"/>
        </w:tabs>
        <w:rPr>
          <w:rStyle w:val="FontStyle17"/>
          <w:sz w:val="24"/>
          <w:szCs w:val="24"/>
        </w:rPr>
      </w:pPr>
      <w:r w:rsidRPr="00F57CF3">
        <w:rPr>
          <w:rStyle w:val="FontStyle17"/>
          <w:sz w:val="24"/>
          <w:szCs w:val="24"/>
        </w:rPr>
        <w:t>Для нормальной эксплуатации на ГТС должна быть документация, отражающая состояние сооружений и правила их эксплуатации:</w:t>
      </w:r>
    </w:p>
    <w:p w:rsidR="00132A1C" w:rsidRPr="00F57CF3" w:rsidRDefault="00132A1C" w:rsidP="00132A1C">
      <w:pPr>
        <w:pStyle w:val="Style6"/>
        <w:widowControl/>
        <w:tabs>
          <w:tab w:val="left" w:pos="672"/>
        </w:tabs>
        <w:spacing w:before="5"/>
        <w:ind w:left="446" w:firstLine="0"/>
        <w:jc w:val="left"/>
        <w:rPr>
          <w:rStyle w:val="FontStyle17"/>
          <w:sz w:val="24"/>
          <w:szCs w:val="24"/>
        </w:rPr>
      </w:pPr>
      <w:r w:rsidRPr="00F57CF3">
        <w:rPr>
          <w:rStyle w:val="FontStyle17"/>
          <w:sz w:val="24"/>
          <w:szCs w:val="24"/>
        </w:rPr>
        <w:t>технические паспорта гидротехнических сооружений;</w:t>
      </w:r>
    </w:p>
    <w:p w:rsidR="00132A1C" w:rsidRPr="00F57CF3" w:rsidRDefault="00132A1C" w:rsidP="00132A1C">
      <w:pPr>
        <w:pStyle w:val="Style6"/>
        <w:widowControl/>
        <w:tabs>
          <w:tab w:val="left" w:pos="672"/>
        </w:tabs>
        <w:spacing w:before="5"/>
        <w:ind w:left="446" w:firstLine="0"/>
        <w:jc w:val="left"/>
        <w:rPr>
          <w:rStyle w:val="FontStyle17"/>
          <w:sz w:val="24"/>
          <w:szCs w:val="24"/>
        </w:rPr>
      </w:pPr>
      <w:r w:rsidRPr="00F57CF3">
        <w:rPr>
          <w:rStyle w:val="FontStyle17"/>
          <w:sz w:val="24"/>
          <w:szCs w:val="24"/>
        </w:rPr>
        <w:t>исполнительные чертежи;</w:t>
      </w:r>
    </w:p>
    <w:p w:rsidR="00132A1C" w:rsidRPr="00F57CF3" w:rsidRDefault="00132A1C" w:rsidP="00132A1C">
      <w:pPr>
        <w:pStyle w:val="Style6"/>
        <w:widowControl/>
        <w:tabs>
          <w:tab w:val="left" w:pos="672"/>
        </w:tabs>
        <w:spacing w:before="5"/>
        <w:ind w:left="446" w:firstLine="0"/>
        <w:jc w:val="left"/>
        <w:rPr>
          <w:rStyle w:val="FontStyle17"/>
          <w:sz w:val="24"/>
          <w:szCs w:val="24"/>
        </w:rPr>
      </w:pPr>
      <w:r w:rsidRPr="00F57CF3">
        <w:rPr>
          <w:rStyle w:val="FontStyle17"/>
          <w:sz w:val="24"/>
          <w:szCs w:val="24"/>
        </w:rPr>
        <w:t>правила эксплуатации водохранилищ;</w:t>
      </w:r>
    </w:p>
    <w:p w:rsidR="00132A1C" w:rsidRPr="00F57CF3" w:rsidRDefault="00132A1C" w:rsidP="00132A1C">
      <w:pPr>
        <w:pStyle w:val="Style6"/>
        <w:widowControl/>
        <w:tabs>
          <w:tab w:val="left" w:pos="672"/>
        </w:tabs>
        <w:spacing w:before="5"/>
        <w:ind w:left="446" w:firstLine="0"/>
        <w:jc w:val="left"/>
        <w:rPr>
          <w:rStyle w:val="FontStyle17"/>
          <w:sz w:val="24"/>
          <w:szCs w:val="24"/>
        </w:rPr>
      </w:pPr>
      <w:r w:rsidRPr="00F57CF3">
        <w:rPr>
          <w:rStyle w:val="FontStyle17"/>
          <w:sz w:val="24"/>
          <w:szCs w:val="24"/>
        </w:rPr>
        <w:t>местные инструкции по эксплуатации ГТС;</w:t>
      </w:r>
    </w:p>
    <w:p w:rsidR="00132A1C" w:rsidRPr="00F57CF3" w:rsidRDefault="00132A1C" w:rsidP="00132A1C">
      <w:pPr>
        <w:pStyle w:val="Style6"/>
        <w:widowControl/>
        <w:tabs>
          <w:tab w:val="left" w:pos="672"/>
        </w:tabs>
        <w:spacing w:before="5"/>
        <w:ind w:left="446" w:firstLine="0"/>
        <w:jc w:val="left"/>
        <w:rPr>
          <w:rStyle w:val="FontStyle17"/>
          <w:sz w:val="24"/>
          <w:szCs w:val="24"/>
        </w:rPr>
      </w:pPr>
      <w:r w:rsidRPr="00F57CF3">
        <w:rPr>
          <w:rStyle w:val="FontStyle17"/>
          <w:sz w:val="24"/>
          <w:szCs w:val="24"/>
        </w:rPr>
        <w:t>журналы наблюдений;</w:t>
      </w:r>
    </w:p>
    <w:p w:rsidR="00132A1C" w:rsidRPr="00F57CF3" w:rsidRDefault="00132A1C" w:rsidP="00132A1C">
      <w:pPr>
        <w:pStyle w:val="Style6"/>
        <w:widowControl/>
        <w:tabs>
          <w:tab w:val="left" w:pos="658"/>
        </w:tabs>
        <w:spacing w:before="5"/>
        <w:ind w:firstLine="426"/>
        <w:jc w:val="left"/>
        <w:rPr>
          <w:rStyle w:val="FontStyle17"/>
          <w:sz w:val="24"/>
          <w:szCs w:val="24"/>
        </w:rPr>
      </w:pPr>
      <w:r w:rsidRPr="00F57CF3">
        <w:rPr>
          <w:rStyle w:val="FontStyle17"/>
          <w:sz w:val="24"/>
          <w:szCs w:val="24"/>
        </w:rPr>
        <w:t>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rsidR="00132A1C" w:rsidRPr="00F57CF3" w:rsidRDefault="00132A1C" w:rsidP="00132A1C">
      <w:pPr>
        <w:pStyle w:val="Style6"/>
        <w:widowControl/>
        <w:tabs>
          <w:tab w:val="left" w:pos="658"/>
        </w:tabs>
        <w:spacing w:before="5"/>
        <w:ind w:firstLine="442"/>
        <w:jc w:val="left"/>
        <w:rPr>
          <w:rStyle w:val="FontStyle17"/>
          <w:sz w:val="24"/>
          <w:szCs w:val="24"/>
        </w:rPr>
      </w:pPr>
      <w:proofErr w:type="spellStart"/>
      <w:r w:rsidRPr="00F57CF3">
        <w:rPr>
          <w:rStyle w:val="FontStyle17"/>
          <w:sz w:val="24"/>
          <w:szCs w:val="24"/>
        </w:rPr>
        <w:t>Тишкинская</w:t>
      </w:r>
      <w:proofErr w:type="spellEnd"/>
      <w:r w:rsidRPr="00F57CF3">
        <w:rPr>
          <w:rStyle w:val="FontStyle17"/>
          <w:sz w:val="24"/>
          <w:szCs w:val="24"/>
        </w:rPr>
        <w:t xml:space="preserve"> и </w:t>
      </w:r>
      <w:proofErr w:type="spellStart"/>
      <w:r w:rsidRPr="00F57CF3">
        <w:rPr>
          <w:rStyle w:val="FontStyle17"/>
          <w:sz w:val="24"/>
          <w:szCs w:val="24"/>
        </w:rPr>
        <w:t>Маломушераньская</w:t>
      </w:r>
      <w:proofErr w:type="spellEnd"/>
      <w:r w:rsidRPr="00F57CF3">
        <w:rPr>
          <w:rStyle w:val="FontStyle17"/>
          <w:sz w:val="24"/>
          <w:szCs w:val="24"/>
        </w:rPr>
        <w:t xml:space="preserve"> ГТС имеют нормальный уровень безопасности, т.е.  </w:t>
      </w:r>
      <w:r w:rsidRPr="00F57CF3">
        <w:rPr>
          <w:rFonts w:eastAsia="Times New Roman"/>
        </w:rPr>
        <w:t>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rsidR="00132A1C" w:rsidRPr="00F57CF3" w:rsidRDefault="00132A1C" w:rsidP="00132A1C">
      <w:pPr>
        <w:pStyle w:val="Style6"/>
        <w:widowControl/>
        <w:tabs>
          <w:tab w:val="left" w:pos="658"/>
        </w:tabs>
        <w:spacing w:before="5"/>
        <w:ind w:firstLine="442"/>
        <w:jc w:val="left"/>
        <w:rPr>
          <w:rStyle w:val="FontStyle17"/>
          <w:sz w:val="24"/>
          <w:szCs w:val="24"/>
        </w:rPr>
      </w:pPr>
      <w:r w:rsidRPr="00F57CF3">
        <w:rPr>
          <w:rStyle w:val="FontStyle17"/>
          <w:sz w:val="24"/>
          <w:szCs w:val="24"/>
        </w:rPr>
        <w:t xml:space="preserve">Декларация безопасности не разрабатывается,  </w:t>
      </w:r>
      <w:proofErr w:type="spellStart"/>
      <w:r w:rsidRPr="00F57CF3">
        <w:rPr>
          <w:rStyle w:val="FontStyle17"/>
          <w:sz w:val="24"/>
          <w:szCs w:val="24"/>
        </w:rPr>
        <w:t>Тишкинская</w:t>
      </w:r>
      <w:proofErr w:type="spellEnd"/>
      <w:r w:rsidRPr="00F57CF3">
        <w:rPr>
          <w:rStyle w:val="FontStyle17"/>
          <w:sz w:val="24"/>
          <w:szCs w:val="24"/>
        </w:rPr>
        <w:t xml:space="preserve"> и </w:t>
      </w:r>
      <w:proofErr w:type="spellStart"/>
      <w:r w:rsidRPr="00F57CF3">
        <w:rPr>
          <w:rStyle w:val="FontStyle17"/>
          <w:sz w:val="24"/>
          <w:szCs w:val="24"/>
        </w:rPr>
        <w:t>Маломушераньская</w:t>
      </w:r>
      <w:proofErr w:type="spellEnd"/>
      <w:r w:rsidRPr="00F57CF3">
        <w:rPr>
          <w:rStyle w:val="FontStyle17"/>
          <w:sz w:val="24"/>
          <w:szCs w:val="24"/>
        </w:rPr>
        <w:t xml:space="preserve"> ГТС не входят в перечень объектов, подлежащих декларированию безопасности.</w:t>
      </w:r>
    </w:p>
    <w:p w:rsidR="00132A1C" w:rsidRPr="00F57CF3" w:rsidRDefault="00132A1C" w:rsidP="00132A1C">
      <w:pPr>
        <w:pStyle w:val="Style6"/>
        <w:widowControl/>
        <w:tabs>
          <w:tab w:val="left" w:pos="658"/>
        </w:tabs>
        <w:spacing w:before="5"/>
        <w:ind w:firstLine="442"/>
        <w:jc w:val="left"/>
        <w:rPr>
          <w:rStyle w:val="FontStyle17"/>
          <w:sz w:val="24"/>
          <w:szCs w:val="24"/>
        </w:rPr>
      </w:pPr>
      <w:r w:rsidRPr="00F57CF3">
        <w:rPr>
          <w:rStyle w:val="FontStyle17"/>
          <w:sz w:val="24"/>
          <w:szCs w:val="24"/>
        </w:rPr>
        <w:t xml:space="preserve">Согласно ст.15 Закона РФ от 21.07.97г. №117-ФЗ «О безопасности гидротехнических сооружений» риск гражданской ответственности по обязательствам, возникающим </w:t>
      </w:r>
      <w:r w:rsidRPr="00F57CF3">
        <w:rPr>
          <w:rStyle w:val="FontStyle17"/>
          <w:sz w:val="24"/>
          <w:szCs w:val="24"/>
        </w:rPr>
        <w:lastRenderedPageBreak/>
        <w:t>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132A1C" w:rsidRPr="00F57CF3" w:rsidRDefault="00132A1C" w:rsidP="00132A1C">
      <w:pPr>
        <w:pStyle w:val="Style6"/>
        <w:widowControl/>
        <w:tabs>
          <w:tab w:val="left" w:pos="658"/>
        </w:tabs>
        <w:spacing w:before="5"/>
        <w:ind w:firstLine="442"/>
        <w:jc w:val="left"/>
        <w:rPr>
          <w:rStyle w:val="FontStyle17"/>
          <w:sz w:val="24"/>
          <w:szCs w:val="24"/>
        </w:rPr>
      </w:pPr>
    </w:p>
    <w:p w:rsidR="00132A1C" w:rsidRPr="00F57CF3" w:rsidRDefault="00132A1C" w:rsidP="00132A1C">
      <w:pPr>
        <w:pStyle w:val="Style6"/>
        <w:widowControl/>
        <w:tabs>
          <w:tab w:val="left" w:pos="898"/>
        </w:tabs>
        <w:spacing w:after="240"/>
        <w:ind w:firstLine="451"/>
        <w:jc w:val="center"/>
        <w:rPr>
          <w:rStyle w:val="FontStyle17"/>
          <w:sz w:val="24"/>
          <w:szCs w:val="24"/>
          <w:highlight w:val="yellow"/>
        </w:rPr>
      </w:pPr>
      <w:r w:rsidRPr="00F57CF3">
        <w:rPr>
          <w:rStyle w:val="FontStyle17"/>
          <w:sz w:val="24"/>
          <w:szCs w:val="24"/>
        </w:rPr>
        <w:t>4. Техническое обслуживание ГТС</w:t>
      </w:r>
    </w:p>
    <w:p w:rsidR="00132A1C" w:rsidRPr="00F57CF3" w:rsidRDefault="00132A1C" w:rsidP="00132A1C">
      <w:pPr>
        <w:pStyle w:val="Style6"/>
        <w:widowControl/>
        <w:tabs>
          <w:tab w:val="left" w:pos="662"/>
        </w:tabs>
        <w:spacing w:before="5" w:after="240"/>
        <w:ind w:left="442" w:firstLine="0"/>
        <w:jc w:val="center"/>
        <w:rPr>
          <w:rStyle w:val="FontStyle17"/>
          <w:sz w:val="24"/>
          <w:szCs w:val="24"/>
        </w:rPr>
      </w:pPr>
      <w:r w:rsidRPr="00F57CF3">
        <w:rPr>
          <w:rStyle w:val="FontStyle17"/>
          <w:sz w:val="24"/>
          <w:szCs w:val="24"/>
        </w:rPr>
        <w:t>4.1.</w:t>
      </w:r>
      <w:r w:rsidRPr="00F57CF3">
        <w:rPr>
          <w:rStyle w:val="FontStyle17"/>
          <w:sz w:val="24"/>
          <w:szCs w:val="24"/>
        </w:rPr>
        <w:tab/>
        <w:t xml:space="preserve">Осуществление эксплуатационного </w:t>
      </w:r>
      <w:proofErr w:type="gramStart"/>
      <w:r w:rsidRPr="00F57CF3">
        <w:rPr>
          <w:rStyle w:val="FontStyle17"/>
          <w:sz w:val="24"/>
          <w:szCs w:val="24"/>
        </w:rPr>
        <w:t>контроля за</w:t>
      </w:r>
      <w:proofErr w:type="gramEnd"/>
      <w:r w:rsidRPr="00F57CF3">
        <w:rPr>
          <w:rStyle w:val="FontStyle17"/>
          <w:sz w:val="24"/>
          <w:szCs w:val="24"/>
        </w:rPr>
        <w:t xml:space="preserve"> состоянием ГТС</w:t>
      </w:r>
    </w:p>
    <w:p w:rsidR="00132A1C" w:rsidRPr="00F57CF3" w:rsidRDefault="00132A1C" w:rsidP="00132A1C">
      <w:pPr>
        <w:spacing w:after="240"/>
        <w:ind w:firstLine="709"/>
        <w:contextualSpacing/>
        <w:jc w:val="both"/>
        <w:rPr>
          <w:rFonts w:ascii="Times New Roman" w:hAnsi="Times New Roman"/>
          <w:sz w:val="24"/>
        </w:rPr>
      </w:pPr>
      <w:r w:rsidRPr="00F57CF3">
        <w:rPr>
          <w:rFonts w:ascii="Times New Roman" w:hAnsi="Times New Roman"/>
          <w:sz w:val="24"/>
        </w:rPr>
        <w:t xml:space="preserve">Эксплуатационный </w:t>
      </w:r>
      <w:proofErr w:type="gramStart"/>
      <w:r w:rsidRPr="00F57CF3">
        <w:rPr>
          <w:rFonts w:ascii="Times New Roman" w:hAnsi="Times New Roman"/>
          <w:sz w:val="24"/>
        </w:rPr>
        <w:t>контроль за</w:t>
      </w:r>
      <w:proofErr w:type="gramEnd"/>
      <w:r w:rsidRPr="00F57CF3">
        <w:rPr>
          <w:rFonts w:ascii="Times New Roman" w:hAnsi="Times New Roman"/>
          <w:sz w:val="24"/>
        </w:rPr>
        <w:t xml:space="preserve"> состоянием и работой ГТС должен обеспечивать:</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своевременную разработку и принятие мер по предотвращению возможных повреждений и аварийных ситуаций;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132A1C" w:rsidRPr="00F57CF3" w:rsidRDefault="00132A1C" w:rsidP="00084055">
      <w:pPr>
        <w:spacing w:after="240"/>
        <w:ind w:firstLine="709"/>
        <w:jc w:val="both"/>
        <w:rPr>
          <w:rStyle w:val="FontStyle17"/>
          <w:sz w:val="24"/>
          <w:szCs w:val="24"/>
        </w:rPr>
      </w:pPr>
      <w:r w:rsidRPr="00F57CF3">
        <w:rPr>
          <w:rFonts w:ascii="Times New Roman" w:hAnsi="Times New Roman"/>
          <w:sz w:val="24"/>
        </w:rPr>
        <w:t>выбор оптимальных эксплуатационных режимов работы ГТС.</w:t>
      </w:r>
    </w:p>
    <w:p w:rsidR="00132A1C" w:rsidRPr="00F57CF3" w:rsidRDefault="00132A1C" w:rsidP="00132A1C">
      <w:pPr>
        <w:pStyle w:val="Style6"/>
        <w:widowControl/>
        <w:tabs>
          <w:tab w:val="left" w:pos="662"/>
        </w:tabs>
        <w:spacing w:after="240"/>
        <w:ind w:left="442" w:firstLine="0"/>
        <w:jc w:val="center"/>
        <w:rPr>
          <w:rStyle w:val="FontStyle17"/>
          <w:sz w:val="24"/>
          <w:szCs w:val="24"/>
        </w:rPr>
      </w:pPr>
      <w:r w:rsidRPr="00F57CF3">
        <w:rPr>
          <w:rStyle w:val="FontStyle17"/>
          <w:sz w:val="24"/>
          <w:szCs w:val="24"/>
        </w:rPr>
        <w:t>4.2.</w:t>
      </w:r>
      <w:r w:rsidRPr="00F57CF3">
        <w:rPr>
          <w:rStyle w:val="FontStyle17"/>
          <w:sz w:val="24"/>
          <w:szCs w:val="24"/>
        </w:rPr>
        <w:tab/>
        <w:t>Организация и осуществление натурных наблюдений</w:t>
      </w:r>
    </w:p>
    <w:p w:rsidR="00132A1C" w:rsidRPr="00F57CF3" w:rsidRDefault="00132A1C" w:rsidP="00132A1C">
      <w:pPr>
        <w:spacing w:after="240"/>
        <w:ind w:firstLine="709"/>
        <w:contextualSpacing/>
        <w:jc w:val="both"/>
        <w:rPr>
          <w:rFonts w:ascii="Times New Roman" w:hAnsi="Times New Roman"/>
          <w:sz w:val="24"/>
        </w:rPr>
      </w:pPr>
      <w:r w:rsidRPr="00F57CF3">
        <w:rPr>
          <w:rFonts w:ascii="Times New Roman" w:hAnsi="Times New Roman"/>
          <w:sz w:val="24"/>
        </w:rPr>
        <w:t xml:space="preserve">Натурные наблюдения за состоянием ГТС должен быть организован </w:t>
      </w:r>
      <w:r w:rsidRPr="00F57CF3">
        <w:rPr>
          <w:rFonts w:ascii="Times New Roman" w:hAnsi="Times New Roman"/>
          <w:sz w:val="24"/>
        </w:rPr>
        <w:br/>
        <w:t>с начала их возведения и продолжаться в течение всего времени строительства и эксплуатации.</w:t>
      </w:r>
    </w:p>
    <w:p w:rsidR="00132A1C" w:rsidRPr="00F57CF3" w:rsidRDefault="00132A1C" w:rsidP="00132A1C">
      <w:pPr>
        <w:ind w:firstLine="709"/>
        <w:contextualSpacing/>
        <w:jc w:val="both"/>
        <w:rPr>
          <w:rFonts w:ascii="Times New Roman" w:hAnsi="Times New Roman"/>
          <w:sz w:val="24"/>
        </w:rPr>
      </w:pPr>
      <w:proofErr w:type="gramStart"/>
      <w:r w:rsidRPr="00F57CF3">
        <w:rPr>
          <w:rFonts w:ascii="Times New Roman" w:hAnsi="Times New Roman"/>
          <w:sz w:val="24"/>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roofErr w:type="gramEnd"/>
      <w:r w:rsidRPr="00F57CF3">
        <w:rPr>
          <w:rFonts w:ascii="Times New Roman" w:hAnsi="Times New Roman"/>
          <w:sz w:val="24"/>
        </w:rPr>
        <w:t xml:space="preserve"> Эти изменения производятся по решению руководителя, согласованному с проектной организацией.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При организации и проведении наблюдений за гидротехническими сооружениями необходимо соблюдать следующие требования: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регистрация уровней бьефов </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осуществление наблюдений в одни и те же календарные сроки за параметрами, связанными между собой причинно - следственными зависимостями (раскрытие швов - температуры, противодавление - фильтрационный расход и т.д.);</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осуществление осмотров сооружений по графику, учитывающему сезонность раскрытия трещин и швов, фильтрации и </w:t>
      </w:r>
      <w:proofErr w:type="spellStart"/>
      <w:r w:rsidRPr="00F57CF3">
        <w:rPr>
          <w:rFonts w:ascii="Times New Roman" w:hAnsi="Times New Roman"/>
          <w:sz w:val="24"/>
        </w:rPr>
        <w:t>водопроявлений</w:t>
      </w:r>
      <w:proofErr w:type="spellEnd"/>
      <w:r w:rsidRPr="00F57CF3">
        <w:rPr>
          <w:rFonts w:ascii="Times New Roman" w:hAnsi="Times New Roman"/>
          <w:sz w:val="24"/>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На ГТС в сроки, установленные инструкцией и в предусмотренном ею объеме, должны проводиться наблюдения: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за осадками и смещениями сооружений и их оснований;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за воздействием потока на сооружения, в частности, размывом водобоя и рисбермы, </w:t>
      </w:r>
      <w:r w:rsidRPr="00F57CF3">
        <w:rPr>
          <w:rFonts w:ascii="Times New Roman" w:hAnsi="Times New Roman"/>
          <w:sz w:val="24"/>
        </w:rPr>
        <w:lastRenderedPageBreak/>
        <w:t xml:space="preserve">дна и берегов, за </w:t>
      </w:r>
      <w:proofErr w:type="spellStart"/>
      <w:r w:rsidRPr="00F57CF3">
        <w:rPr>
          <w:rFonts w:ascii="Times New Roman" w:hAnsi="Times New Roman"/>
          <w:sz w:val="24"/>
        </w:rPr>
        <w:t>кавитационным</w:t>
      </w:r>
      <w:proofErr w:type="spellEnd"/>
      <w:r w:rsidRPr="00F57CF3">
        <w:rPr>
          <w:rFonts w:ascii="Times New Roman" w:hAnsi="Times New Roman"/>
          <w:sz w:val="24"/>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за воздействием льда на сооружения и их обледенением.</w:t>
      </w:r>
    </w:p>
    <w:p w:rsidR="00132A1C" w:rsidRPr="00F57CF3" w:rsidRDefault="00132A1C" w:rsidP="00084055">
      <w:pPr>
        <w:spacing w:after="240"/>
        <w:ind w:firstLine="709"/>
        <w:jc w:val="both"/>
        <w:rPr>
          <w:sz w:val="24"/>
        </w:rPr>
      </w:pPr>
      <w:r w:rsidRPr="00F57CF3">
        <w:rPr>
          <w:rFonts w:ascii="Times New Roman" w:hAnsi="Times New Roman"/>
          <w:sz w:val="24"/>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132A1C" w:rsidRPr="00F57CF3" w:rsidRDefault="00132A1C" w:rsidP="00132A1C">
      <w:pPr>
        <w:pStyle w:val="Style6"/>
        <w:widowControl/>
        <w:tabs>
          <w:tab w:val="left" w:pos="758"/>
        </w:tabs>
        <w:spacing w:before="5" w:after="240"/>
        <w:ind w:firstLine="425"/>
        <w:rPr>
          <w:rStyle w:val="FontStyle17"/>
          <w:sz w:val="24"/>
          <w:szCs w:val="24"/>
        </w:rPr>
      </w:pPr>
      <w:r w:rsidRPr="00F57CF3">
        <w:rPr>
          <w:rStyle w:val="FontStyle17"/>
          <w:sz w:val="24"/>
          <w:szCs w:val="24"/>
        </w:rPr>
        <w:t>4.3.</w:t>
      </w:r>
      <w:r w:rsidRPr="00F57CF3">
        <w:rPr>
          <w:rStyle w:val="FontStyle17"/>
          <w:sz w:val="24"/>
          <w:szCs w:val="24"/>
        </w:rPr>
        <w:tab/>
        <w:t>Применяемые методики инструментального контроля параметров</w:t>
      </w:r>
      <w:r w:rsidRPr="00F57CF3">
        <w:rPr>
          <w:rStyle w:val="FontStyle17"/>
          <w:sz w:val="24"/>
          <w:szCs w:val="24"/>
        </w:rPr>
        <w:br/>
        <w:t>ГТС, их измерения и описание</w:t>
      </w:r>
    </w:p>
    <w:p w:rsidR="00132A1C" w:rsidRPr="00F57CF3" w:rsidRDefault="00132A1C" w:rsidP="00084055">
      <w:pPr>
        <w:spacing w:after="240"/>
        <w:ind w:firstLine="709"/>
        <w:jc w:val="both"/>
        <w:rPr>
          <w:rFonts w:ascii="Times New Roman" w:hAnsi="Times New Roman"/>
          <w:sz w:val="24"/>
        </w:rPr>
      </w:pPr>
      <w:r w:rsidRPr="00F57CF3">
        <w:rPr>
          <w:rFonts w:ascii="Times New Roman" w:hAnsi="Times New Roman"/>
          <w:sz w:val="24"/>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132A1C" w:rsidRPr="00F57CF3" w:rsidRDefault="00132A1C" w:rsidP="00084055">
      <w:pPr>
        <w:spacing w:after="240"/>
        <w:ind w:firstLine="709"/>
        <w:jc w:val="center"/>
        <w:rPr>
          <w:rStyle w:val="FontStyle17"/>
          <w:sz w:val="24"/>
          <w:szCs w:val="24"/>
        </w:rPr>
      </w:pPr>
      <w:r w:rsidRPr="00F57CF3">
        <w:rPr>
          <w:rStyle w:val="FontStyle17"/>
          <w:sz w:val="24"/>
          <w:szCs w:val="24"/>
        </w:rPr>
        <w:t>4.4.</w:t>
      </w:r>
      <w:r w:rsidRPr="00F57CF3">
        <w:rPr>
          <w:rStyle w:val="FontStyle17"/>
          <w:sz w:val="24"/>
          <w:szCs w:val="24"/>
        </w:rPr>
        <w:tab/>
        <w:t>Графики осмотров ГТС</w:t>
      </w:r>
    </w:p>
    <w:p w:rsidR="00132A1C" w:rsidRPr="00F57CF3" w:rsidRDefault="00132A1C" w:rsidP="00084055">
      <w:pPr>
        <w:spacing w:after="240"/>
        <w:ind w:firstLine="709"/>
        <w:contextualSpacing/>
        <w:jc w:val="both"/>
        <w:rPr>
          <w:rFonts w:ascii="Times New Roman" w:hAnsi="Times New Roman"/>
          <w:sz w:val="24"/>
        </w:rPr>
      </w:pPr>
      <w:r w:rsidRPr="00F57CF3">
        <w:rPr>
          <w:rFonts w:ascii="Times New Roman" w:hAnsi="Times New Roman"/>
          <w:sz w:val="24"/>
        </w:rPr>
        <w:t xml:space="preserve">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Плановые технические осмотры сооружений могут быть общими и выборочными.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Общие осмотры следует проводить два раза в год - весной и осенью.</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Кроме плановых осмотров, должны проводиться внеочередные осмотры ГТС после чрезвычайных стихийных явлений или аварий.</w:t>
      </w:r>
    </w:p>
    <w:p w:rsidR="00132A1C" w:rsidRPr="00F57CF3" w:rsidRDefault="00132A1C" w:rsidP="00132A1C">
      <w:pPr>
        <w:pStyle w:val="Style6"/>
        <w:widowControl/>
        <w:tabs>
          <w:tab w:val="left" w:pos="658"/>
        </w:tabs>
        <w:ind w:left="437" w:firstLine="0"/>
        <w:jc w:val="left"/>
        <w:rPr>
          <w:rStyle w:val="FontStyle17"/>
          <w:sz w:val="24"/>
          <w:szCs w:val="24"/>
        </w:rPr>
      </w:pPr>
    </w:p>
    <w:p w:rsidR="00132A1C" w:rsidRPr="00F57CF3" w:rsidRDefault="00132A1C" w:rsidP="00132A1C">
      <w:pPr>
        <w:pStyle w:val="Style6"/>
        <w:widowControl/>
        <w:tabs>
          <w:tab w:val="left" w:pos="778"/>
        </w:tabs>
        <w:spacing w:before="10" w:after="240"/>
        <w:ind w:firstLine="420"/>
        <w:rPr>
          <w:rStyle w:val="FontStyle17"/>
          <w:sz w:val="24"/>
          <w:szCs w:val="24"/>
        </w:rPr>
      </w:pPr>
      <w:r w:rsidRPr="00F57CF3">
        <w:rPr>
          <w:rStyle w:val="FontStyle17"/>
          <w:sz w:val="24"/>
          <w:szCs w:val="24"/>
        </w:rPr>
        <w:t>4.5.</w:t>
      </w:r>
      <w:r w:rsidRPr="00F57CF3">
        <w:rPr>
          <w:rStyle w:val="FontStyle17"/>
          <w:sz w:val="24"/>
          <w:szCs w:val="24"/>
        </w:rPr>
        <w:tab/>
        <w:t xml:space="preserve">Организация и проведение </w:t>
      </w:r>
      <w:proofErr w:type="spellStart"/>
      <w:r w:rsidRPr="00F57CF3">
        <w:rPr>
          <w:rStyle w:val="FontStyle17"/>
          <w:sz w:val="24"/>
          <w:szCs w:val="24"/>
        </w:rPr>
        <w:t>предпаводковых</w:t>
      </w:r>
      <w:proofErr w:type="spellEnd"/>
      <w:r w:rsidRPr="00F57CF3">
        <w:rPr>
          <w:rStyle w:val="FontStyle17"/>
          <w:sz w:val="24"/>
          <w:szCs w:val="24"/>
        </w:rPr>
        <w:t xml:space="preserve"> и послепаводковых</w:t>
      </w:r>
      <w:r w:rsidRPr="00F57CF3">
        <w:rPr>
          <w:rStyle w:val="FontStyle17"/>
          <w:sz w:val="24"/>
          <w:szCs w:val="24"/>
        </w:rPr>
        <w:br/>
        <w:t>обследований ГТС</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Ежегодно до наступления паводкового периода </w:t>
      </w:r>
      <w:proofErr w:type="spellStart"/>
      <w:r w:rsidRPr="00F57CF3">
        <w:rPr>
          <w:rFonts w:ascii="Times New Roman" w:hAnsi="Times New Roman"/>
          <w:sz w:val="24"/>
        </w:rPr>
        <w:t>противопаводковая</w:t>
      </w:r>
      <w:proofErr w:type="spellEnd"/>
      <w:r w:rsidRPr="00F57CF3">
        <w:rPr>
          <w:rFonts w:ascii="Times New Roman" w:hAnsi="Times New Roman"/>
          <w:sz w:val="24"/>
        </w:rPr>
        <w:t xml:space="preserve"> комиссия проводит обследование ГТС к пропуску весеннего половодья: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общий осмотр состояния ГТС;</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проверка действия затворов и оборудования, работа которых связана с пропуском высоких вод; </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проверка проездов и подъездов для автотранспорта к ГТС с учетом неблагоприятных метеорологических условий (дождь, снежный покров и т.п.).</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132A1C" w:rsidRPr="00462E66" w:rsidRDefault="00132A1C" w:rsidP="00132A1C">
      <w:pPr>
        <w:pStyle w:val="Style6"/>
        <w:widowControl/>
        <w:tabs>
          <w:tab w:val="left" w:pos="662"/>
        </w:tabs>
        <w:spacing w:before="5" w:after="240"/>
        <w:ind w:left="431" w:firstLine="0"/>
        <w:jc w:val="center"/>
        <w:rPr>
          <w:rStyle w:val="FontStyle17"/>
          <w:sz w:val="24"/>
          <w:szCs w:val="24"/>
        </w:rPr>
      </w:pPr>
      <w:r w:rsidRPr="00462E66">
        <w:rPr>
          <w:rStyle w:val="FontStyle17"/>
          <w:sz w:val="24"/>
          <w:szCs w:val="24"/>
        </w:rPr>
        <w:lastRenderedPageBreak/>
        <w:t>4.6</w:t>
      </w:r>
      <w:r w:rsidRPr="00462E66">
        <w:rPr>
          <w:rStyle w:val="FontStyle17"/>
          <w:sz w:val="24"/>
          <w:szCs w:val="24"/>
        </w:rPr>
        <w:tab/>
        <w:t>Перечень должностных лиц, производящих наблюдения и измерения</w:t>
      </w:r>
    </w:p>
    <w:p w:rsidR="00132A1C" w:rsidRPr="00462E66" w:rsidRDefault="00132A1C" w:rsidP="00132A1C">
      <w:pPr>
        <w:pStyle w:val="Style6"/>
        <w:widowControl/>
        <w:tabs>
          <w:tab w:val="left" w:pos="662"/>
        </w:tabs>
        <w:spacing w:before="5"/>
        <w:ind w:firstLine="709"/>
        <w:jc w:val="left"/>
      </w:pPr>
      <w:r w:rsidRPr="00462E66">
        <w:t xml:space="preserve">Глава администрации, а также арендаторы ГТС несут ответственность за наблюдения на ГТС. Собственник ГТС  своим распоряжением назначает </w:t>
      </w:r>
      <w:proofErr w:type="gramStart"/>
      <w:r w:rsidRPr="00462E66">
        <w:t>ответственного</w:t>
      </w:r>
      <w:proofErr w:type="gramEnd"/>
      <w:r w:rsidRPr="00462E66">
        <w:t xml:space="preserve"> по эксплуатации ГТС и заключается договор. </w:t>
      </w:r>
    </w:p>
    <w:p w:rsidR="00132A1C" w:rsidRPr="00462E66" w:rsidRDefault="00132A1C" w:rsidP="00132A1C">
      <w:pPr>
        <w:pStyle w:val="Style6"/>
        <w:widowControl/>
        <w:tabs>
          <w:tab w:val="left" w:pos="662"/>
        </w:tabs>
        <w:spacing w:before="5"/>
        <w:ind w:left="432" w:firstLine="0"/>
        <w:jc w:val="left"/>
        <w:rPr>
          <w:rStyle w:val="FontStyle17"/>
          <w:sz w:val="24"/>
          <w:szCs w:val="24"/>
        </w:rPr>
      </w:pPr>
    </w:p>
    <w:p w:rsidR="00132A1C" w:rsidRPr="00F57CF3" w:rsidRDefault="00132A1C" w:rsidP="00132A1C">
      <w:pPr>
        <w:pStyle w:val="Style6"/>
        <w:widowControl/>
        <w:tabs>
          <w:tab w:val="left" w:pos="749"/>
        </w:tabs>
        <w:spacing w:before="5"/>
        <w:ind w:firstLine="418"/>
        <w:jc w:val="center"/>
        <w:rPr>
          <w:rStyle w:val="FontStyle17"/>
          <w:sz w:val="24"/>
          <w:szCs w:val="24"/>
        </w:rPr>
      </w:pPr>
      <w:r w:rsidRPr="00F57CF3">
        <w:rPr>
          <w:rStyle w:val="FontStyle17"/>
          <w:sz w:val="24"/>
          <w:szCs w:val="24"/>
        </w:rPr>
        <w:t>4.7</w:t>
      </w:r>
      <w:r w:rsidRPr="00F57CF3">
        <w:rPr>
          <w:rStyle w:val="FontStyle17"/>
          <w:sz w:val="24"/>
          <w:szCs w:val="24"/>
        </w:rPr>
        <w:tab/>
        <w:t>Организация и осуществление обработки и анализа результатов  наблюдений и измерений</w:t>
      </w:r>
    </w:p>
    <w:p w:rsidR="00132A1C" w:rsidRPr="00F57CF3" w:rsidRDefault="00132A1C" w:rsidP="00132A1C">
      <w:pPr>
        <w:spacing w:before="100" w:beforeAutospacing="1" w:after="100" w:afterAutospacing="1"/>
        <w:ind w:firstLine="709"/>
        <w:contextualSpacing/>
        <w:jc w:val="both"/>
        <w:rPr>
          <w:rFonts w:ascii="Times New Roman" w:eastAsia="Times New Roman" w:hAnsi="Times New Roman"/>
          <w:sz w:val="24"/>
          <w:lang w:eastAsia="ru-RU"/>
        </w:rPr>
      </w:pPr>
      <w:r w:rsidRPr="00F57CF3">
        <w:rPr>
          <w:rFonts w:ascii="Times New Roman" w:eastAsia="Times New Roman" w:hAnsi="Times New Roman"/>
          <w:sz w:val="24"/>
          <w:lang w:eastAsia="ru-RU"/>
        </w:rPr>
        <w:t xml:space="preserve">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sidRPr="00F57CF3">
        <w:rPr>
          <w:rFonts w:ascii="Times New Roman" w:eastAsia="Times New Roman" w:hAnsi="Times New Roman"/>
          <w:sz w:val="24"/>
          <w:lang w:eastAsia="ru-RU"/>
        </w:rPr>
        <w:t>контроля за</w:t>
      </w:r>
      <w:proofErr w:type="gramEnd"/>
      <w:r w:rsidRPr="00F57CF3">
        <w:rPr>
          <w:rFonts w:ascii="Times New Roman" w:eastAsia="Times New Roman" w:hAnsi="Times New Roman"/>
          <w:sz w:val="24"/>
          <w:lang w:eastAsia="ru-RU"/>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132A1C" w:rsidRPr="00F57CF3" w:rsidRDefault="00132A1C" w:rsidP="00132A1C">
      <w:pPr>
        <w:spacing w:before="100" w:beforeAutospacing="1" w:after="100" w:afterAutospacing="1"/>
        <w:ind w:firstLine="709"/>
        <w:contextualSpacing/>
        <w:jc w:val="both"/>
        <w:rPr>
          <w:rFonts w:ascii="Times New Roman" w:eastAsia="Times New Roman" w:hAnsi="Times New Roman"/>
          <w:sz w:val="24"/>
          <w:lang w:eastAsia="ru-RU"/>
        </w:rPr>
      </w:pPr>
      <w:r w:rsidRPr="00F57CF3">
        <w:rPr>
          <w:rFonts w:ascii="Times New Roman" w:eastAsia="Times New Roman" w:hAnsi="Times New Roman"/>
          <w:sz w:val="24"/>
          <w:lang w:eastAsia="ru-RU"/>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132A1C" w:rsidRPr="00F57CF3" w:rsidRDefault="00132A1C" w:rsidP="00132A1C">
      <w:pPr>
        <w:spacing w:before="100" w:beforeAutospacing="1" w:after="100" w:afterAutospacing="1"/>
        <w:ind w:firstLine="709"/>
        <w:contextualSpacing/>
        <w:jc w:val="both"/>
        <w:rPr>
          <w:rFonts w:ascii="Times New Roman" w:hAnsi="Times New Roman"/>
          <w:sz w:val="24"/>
        </w:rPr>
      </w:pPr>
      <w:r w:rsidRPr="00F57CF3">
        <w:rPr>
          <w:rFonts w:ascii="Times New Roman" w:eastAsia="Times New Roman" w:hAnsi="Times New Roman"/>
          <w:sz w:val="24"/>
          <w:lang w:eastAsia="ru-RU"/>
        </w:rPr>
        <w:t>технического состояния сооружений;</w:t>
      </w:r>
      <w:r w:rsidRPr="00F57CF3">
        <w:rPr>
          <w:rFonts w:ascii="Times New Roman" w:hAnsi="Times New Roman"/>
          <w:sz w:val="24"/>
        </w:rPr>
        <w:t xml:space="preserve"> </w:t>
      </w:r>
    </w:p>
    <w:p w:rsidR="00132A1C" w:rsidRPr="00F57CF3" w:rsidRDefault="00132A1C" w:rsidP="00132A1C">
      <w:pPr>
        <w:spacing w:before="100" w:beforeAutospacing="1" w:after="100" w:afterAutospacing="1"/>
        <w:ind w:firstLine="709"/>
        <w:contextualSpacing/>
        <w:jc w:val="both"/>
        <w:rPr>
          <w:rFonts w:ascii="Times New Roman" w:eastAsia="Times New Roman" w:hAnsi="Times New Roman"/>
          <w:sz w:val="24"/>
          <w:lang w:eastAsia="ru-RU"/>
        </w:rPr>
      </w:pPr>
      <w:r w:rsidRPr="00F57CF3">
        <w:rPr>
          <w:rFonts w:ascii="Times New Roman" w:eastAsia="Times New Roman" w:hAnsi="Times New Roman"/>
          <w:sz w:val="24"/>
          <w:lang w:eastAsia="ru-RU"/>
        </w:rPr>
        <w:t xml:space="preserve">необходимости выполнения специальных исследований для повышения безопасности работы сооружений; </w:t>
      </w:r>
    </w:p>
    <w:p w:rsidR="00132A1C" w:rsidRPr="00F57CF3" w:rsidRDefault="00132A1C" w:rsidP="00132A1C">
      <w:pPr>
        <w:spacing w:before="100" w:beforeAutospacing="1" w:after="100" w:afterAutospacing="1"/>
        <w:ind w:firstLine="709"/>
        <w:contextualSpacing/>
        <w:jc w:val="both"/>
        <w:rPr>
          <w:rFonts w:ascii="Times New Roman" w:eastAsia="Times New Roman" w:hAnsi="Times New Roman"/>
          <w:sz w:val="24"/>
          <w:lang w:eastAsia="ru-RU"/>
        </w:rPr>
      </w:pPr>
      <w:r w:rsidRPr="00F57CF3">
        <w:rPr>
          <w:rFonts w:ascii="Times New Roman" w:eastAsia="Calibri" w:hAnsi="Times New Roman"/>
          <w:sz w:val="24"/>
        </w:rPr>
        <w:t>оценк</w:t>
      </w:r>
      <w:r w:rsidRPr="00F57CF3">
        <w:rPr>
          <w:rFonts w:ascii="Times New Roman" w:hAnsi="Times New Roman"/>
          <w:sz w:val="24"/>
        </w:rPr>
        <w:t>и</w:t>
      </w:r>
      <w:r w:rsidRPr="00F57CF3">
        <w:rPr>
          <w:rFonts w:ascii="Times New Roman" w:eastAsia="Calibri" w:hAnsi="Times New Roman"/>
          <w:sz w:val="24"/>
        </w:rPr>
        <w:t xml:space="preserve"> безопасности гидротехнического сооружения</w:t>
      </w:r>
      <w:r w:rsidRPr="00F57CF3">
        <w:rPr>
          <w:rFonts w:ascii="Times New Roman" w:hAnsi="Times New Roman"/>
          <w:sz w:val="24"/>
        </w:rPr>
        <w:t xml:space="preserve"> </w:t>
      </w:r>
      <w:r w:rsidRPr="00F57CF3">
        <w:rPr>
          <w:rFonts w:ascii="Times New Roman" w:eastAsia="Calibri" w:hAnsi="Times New Roman"/>
          <w:sz w:val="24"/>
        </w:rPr>
        <w:t xml:space="preserve">и анализ причин ее снижения </w:t>
      </w:r>
    </w:p>
    <w:p w:rsidR="00132A1C" w:rsidRPr="00F57CF3" w:rsidRDefault="00132A1C" w:rsidP="00132A1C">
      <w:pPr>
        <w:spacing w:before="100" w:beforeAutospacing="1" w:after="100" w:afterAutospacing="1"/>
        <w:ind w:firstLine="709"/>
        <w:contextualSpacing/>
        <w:jc w:val="both"/>
        <w:rPr>
          <w:rFonts w:ascii="Times New Roman" w:hAnsi="Times New Roman"/>
          <w:sz w:val="24"/>
        </w:rPr>
      </w:pPr>
      <w:r w:rsidRPr="00F57CF3">
        <w:rPr>
          <w:rFonts w:ascii="Times New Roman" w:eastAsia="Calibri" w:hAnsi="Times New Roman"/>
          <w:sz w:val="24"/>
        </w:rPr>
        <w:t>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132A1C" w:rsidRPr="00F57CF3" w:rsidRDefault="00132A1C" w:rsidP="00132A1C">
      <w:pPr>
        <w:pStyle w:val="Style6"/>
        <w:widowControl/>
        <w:tabs>
          <w:tab w:val="left" w:pos="749"/>
        </w:tabs>
        <w:spacing w:before="5"/>
        <w:ind w:firstLine="418"/>
        <w:rPr>
          <w:rStyle w:val="FontStyle17"/>
          <w:sz w:val="24"/>
          <w:szCs w:val="24"/>
        </w:rPr>
      </w:pPr>
    </w:p>
    <w:p w:rsidR="00132A1C" w:rsidRPr="00F57CF3" w:rsidRDefault="00132A1C" w:rsidP="00132A1C">
      <w:pPr>
        <w:pStyle w:val="Style6"/>
        <w:widowControl/>
        <w:tabs>
          <w:tab w:val="left" w:pos="749"/>
        </w:tabs>
        <w:spacing w:before="5" w:after="240"/>
        <w:ind w:firstLine="420"/>
        <w:jc w:val="center"/>
        <w:rPr>
          <w:rStyle w:val="FontStyle17"/>
          <w:sz w:val="24"/>
          <w:szCs w:val="24"/>
        </w:rPr>
      </w:pPr>
      <w:r w:rsidRPr="00F57CF3">
        <w:rPr>
          <w:rStyle w:val="FontStyle17"/>
          <w:sz w:val="24"/>
          <w:szCs w:val="24"/>
        </w:rPr>
        <w:t>4.8.</w:t>
      </w:r>
      <w:r w:rsidRPr="00F57CF3">
        <w:rPr>
          <w:rStyle w:val="FontStyle17"/>
          <w:sz w:val="24"/>
          <w:szCs w:val="24"/>
        </w:rPr>
        <w:tab/>
        <w:t>Порядок подготовки и регламент проведения ремонтных работ,</w:t>
      </w:r>
      <w:r w:rsidRPr="00F57CF3">
        <w:rPr>
          <w:rStyle w:val="FontStyle17"/>
          <w:sz w:val="24"/>
          <w:szCs w:val="24"/>
        </w:rPr>
        <w:br/>
        <w:t>типовые схемы и решения по ремонту повреждений, которые подлежат</w:t>
      </w:r>
      <w:r w:rsidRPr="00F57CF3">
        <w:rPr>
          <w:rStyle w:val="FontStyle17"/>
          <w:sz w:val="24"/>
          <w:szCs w:val="24"/>
        </w:rPr>
        <w:br/>
        <w:t>немедленному устранению (в случае, если создают угрозу)</w:t>
      </w:r>
      <w:r w:rsidRPr="00F57CF3">
        <w:rPr>
          <w:rStyle w:val="FontStyle17"/>
          <w:sz w:val="24"/>
          <w:szCs w:val="24"/>
        </w:rPr>
        <w:br/>
        <w:t>эксплуатационным персоналом.</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F57CF3">
        <w:rPr>
          <w:rFonts w:ascii="Times New Roman" w:hAnsi="Times New Roman"/>
          <w:sz w:val="24"/>
        </w:rPr>
        <w:t>хозспособом</w:t>
      </w:r>
      <w:proofErr w:type="spellEnd"/>
      <w:r w:rsidRPr="00F57CF3">
        <w:rPr>
          <w:rFonts w:ascii="Times New Roman" w:hAnsi="Times New Roman"/>
          <w:sz w:val="24"/>
        </w:rPr>
        <w:t>), так и силами подрядных организаций.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Планы ремонтных работ составляются на основании результатов: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систематических осмотров гидротехнических сооружений, в том числе после прохождения паводков;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внеочередных осмотров после стихийных бедствий или аварий (отказов);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систематического </w:t>
      </w:r>
      <w:proofErr w:type="gramStart"/>
      <w:r w:rsidRPr="00F57CF3">
        <w:rPr>
          <w:rFonts w:ascii="Times New Roman" w:hAnsi="Times New Roman"/>
          <w:sz w:val="24"/>
        </w:rPr>
        <w:t>контроля за</w:t>
      </w:r>
      <w:proofErr w:type="gramEnd"/>
      <w:r w:rsidRPr="00F57CF3">
        <w:rPr>
          <w:rFonts w:ascii="Times New Roman" w:hAnsi="Times New Roman"/>
          <w:sz w:val="24"/>
        </w:rPr>
        <w:t xml:space="preserve"> состоянием сооружений, включающего в себя инструментальные натурные наблюдения, периодические и специальные обследования и испытания.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lastRenderedPageBreak/>
        <w:t> 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132A1C" w:rsidRPr="00F57CF3" w:rsidRDefault="00132A1C" w:rsidP="00132A1C">
      <w:pPr>
        <w:pStyle w:val="Style6"/>
        <w:widowControl/>
        <w:tabs>
          <w:tab w:val="left" w:pos="749"/>
        </w:tabs>
        <w:spacing w:before="5"/>
        <w:ind w:firstLine="418"/>
        <w:rPr>
          <w:rStyle w:val="FontStyle17"/>
          <w:sz w:val="24"/>
          <w:szCs w:val="24"/>
        </w:rPr>
      </w:pPr>
    </w:p>
    <w:p w:rsidR="00132A1C" w:rsidRPr="00F57CF3" w:rsidRDefault="00132A1C" w:rsidP="00132A1C">
      <w:pPr>
        <w:pStyle w:val="Style6"/>
        <w:widowControl/>
        <w:tabs>
          <w:tab w:val="left" w:pos="768"/>
        </w:tabs>
        <w:spacing w:before="10" w:after="240"/>
        <w:ind w:firstLine="448"/>
        <w:jc w:val="center"/>
        <w:rPr>
          <w:rStyle w:val="FontStyle17"/>
          <w:sz w:val="24"/>
          <w:szCs w:val="24"/>
        </w:rPr>
      </w:pPr>
      <w:r w:rsidRPr="00F57CF3">
        <w:rPr>
          <w:rStyle w:val="FontStyle17"/>
          <w:sz w:val="24"/>
          <w:szCs w:val="24"/>
        </w:rPr>
        <w:t>5. Основные правила технической эксплуатации ГТС</w:t>
      </w:r>
    </w:p>
    <w:p w:rsidR="00132A1C" w:rsidRPr="00F57CF3" w:rsidRDefault="00132A1C" w:rsidP="00132A1C">
      <w:pPr>
        <w:pStyle w:val="Style6"/>
        <w:widowControl/>
        <w:tabs>
          <w:tab w:val="left" w:pos="648"/>
        </w:tabs>
        <w:spacing w:after="240"/>
        <w:ind w:left="431" w:firstLine="0"/>
        <w:jc w:val="center"/>
        <w:rPr>
          <w:rStyle w:val="FontStyle17"/>
          <w:sz w:val="24"/>
          <w:szCs w:val="24"/>
        </w:rPr>
      </w:pPr>
      <w:r w:rsidRPr="00F57CF3">
        <w:rPr>
          <w:rStyle w:val="FontStyle17"/>
          <w:sz w:val="24"/>
          <w:szCs w:val="24"/>
        </w:rPr>
        <w:t>5.1.</w:t>
      </w:r>
      <w:r w:rsidRPr="00F57CF3">
        <w:rPr>
          <w:rStyle w:val="FontStyle17"/>
          <w:sz w:val="24"/>
          <w:szCs w:val="24"/>
        </w:rPr>
        <w:tab/>
        <w:t>Требования техники безопасности при эксплуатации ГТС</w:t>
      </w:r>
    </w:p>
    <w:p w:rsidR="00132A1C" w:rsidRPr="00F57CF3" w:rsidRDefault="00132A1C" w:rsidP="00132A1C">
      <w:pPr>
        <w:pStyle w:val="consnormal"/>
        <w:spacing w:before="0" w:beforeAutospacing="0" w:after="0" w:afterAutospacing="0"/>
        <w:ind w:firstLine="284"/>
        <w:jc w:val="both"/>
        <w:rPr>
          <w:shd w:val="clear" w:color="auto" w:fill="FFFFFF"/>
        </w:rPr>
      </w:pPr>
      <w:r w:rsidRPr="00F57CF3">
        <w:rPr>
          <w:rStyle w:val="apple-converted-space"/>
          <w:shd w:val="clear" w:color="auto" w:fill="FFFFFF"/>
        </w:rPr>
        <w:t> </w:t>
      </w:r>
      <w:proofErr w:type="gramStart"/>
      <w:r w:rsidRPr="00F57CF3">
        <w:rPr>
          <w:shd w:val="clear" w:color="auto" w:fill="FFFFFF"/>
        </w:rPr>
        <w:t>Лица, допущенные к работам должны быть обучены</w:t>
      </w:r>
      <w:proofErr w:type="gramEnd"/>
      <w:r w:rsidRPr="00F57CF3">
        <w:rPr>
          <w:shd w:val="clear" w:color="auto" w:fill="FFFFFF"/>
        </w:rPr>
        <w:t xml:space="preserve"> и иметь об этом запись в удостоверении в соответствии с требованиями</w:t>
      </w:r>
    </w:p>
    <w:p w:rsidR="00132A1C" w:rsidRPr="00F57CF3" w:rsidRDefault="00132A1C" w:rsidP="00132A1C">
      <w:pPr>
        <w:pStyle w:val="consnormal"/>
        <w:spacing w:before="0" w:beforeAutospacing="0" w:after="0" w:afterAutospacing="0"/>
        <w:ind w:firstLine="284"/>
        <w:jc w:val="both"/>
        <w:rPr>
          <w:shd w:val="clear" w:color="auto" w:fill="FFFFFF"/>
        </w:rPr>
      </w:pPr>
      <w:r w:rsidRPr="00F57CF3">
        <w:t> </w:t>
      </w:r>
      <w:r w:rsidRPr="00F57CF3">
        <w:rPr>
          <w:shd w:val="clear" w:color="auto" w:fill="FFFFFF"/>
        </w:rPr>
        <w:t xml:space="preserve">При ремонтных работах должна соблюдаться предусмотренная проектом производства работ или технологической документацией последовательность операций, </w:t>
      </w:r>
    </w:p>
    <w:p w:rsidR="00132A1C" w:rsidRPr="00F57CF3" w:rsidRDefault="00132A1C" w:rsidP="00132A1C">
      <w:pPr>
        <w:pStyle w:val="consnormal"/>
        <w:spacing w:before="0" w:beforeAutospacing="0" w:after="0" w:afterAutospacing="0"/>
        <w:ind w:firstLine="284"/>
        <w:jc w:val="both"/>
      </w:pPr>
      <w:r w:rsidRPr="00F57CF3">
        <w:t>Водосбросное сооружение  должны быть защищены от попадания в них посторонних предметов, льда ледозащитным устройством.</w:t>
      </w:r>
    </w:p>
    <w:p w:rsidR="00132A1C" w:rsidRPr="00F57CF3" w:rsidRDefault="00132A1C" w:rsidP="00132A1C">
      <w:pPr>
        <w:pStyle w:val="consnormal"/>
        <w:spacing w:before="0" w:beforeAutospacing="0" w:after="0" w:afterAutospacing="0"/>
        <w:ind w:firstLine="284"/>
        <w:jc w:val="both"/>
      </w:pPr>
      <w:r w:rsidRPr="00F57CF3">
        <w:t xml:space="preserve">Служебный мост оборудуется оградой  или перилами </w:t>
      </w:r>
    </w:p>
    <w:p w:rsidR="00132A1C" w:rsidRPr="00F57CF3" w:rsidRDefault="00132A1C" w:rsidP="00132A1C">
      <w:pPr>
        <w:pStyle w:val="consnormal"/>
        <w:spacing w:before="0" w:beforeAutospacing="0" w:after="0" w:afterAutospacing="0"/>
        <w:ind w:firstLine="284"/>
        <w:jc w:val="both"/>
        <w:rPr>
          <w:rFonts w:ascii="Arial" w:hAnsi="Arial" w:cs="Arial"/>
          <w:color w:val="000000"/>
        </w:rPr>
      </w:pPr>
      <w:r w:rsidRPr="00F57CF3">
        <w:rPr>
          <w:color w:val="000000"/>
        </w:rPr>
        <w:t xml:space="preserve"> 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132A1C" w:rsidRPr="00F57CF3" w:rsidRDefault="00132A1C" w:rsidP="00132A1C">
      <w:pPr>
        <w:pStyle w:val="consnormal"/>
        <w:spacing w:before="0" w:beforeAutospacing="0" w:after="240" w:afterAutospacing="0"/>
        <w:ind w:firstLine="284"/>
        <w:jc w:val="both"/>
        <w:rPr>
          <w:rFonts w:ascii="Arial" w:hAnsi="Arial" w:cs="Arial"/>
          <w:color w:val="000000"/>
        </w:rPr>
      </w:pPr>
      <w:r w:rsidRPr="00F57CF3">
        <w:rPr>
          <w:color w:val="000000"/>
        </w:rPr>
        <w:t>Работы по очистке водозаборных и водосбросных сооружений должны производиться в присутствии ответственного руководителя.</w:t>
      </w:r>
    </w:p>
    <w:p w:rsidR="00132A1C" w:rsidRPr="00F57CF3" w:rsidRDefault="00132A1C" w:rsidP="00132A1C">
      <w:pPr>
        <w:pStyle w:val="Style6"/>
        <w:widowControl/>
        <w:tabs>
          <w:tab w:val="left" w:pos="648"/>
        </w:tabs>
        <w:spacing w:before="5" w:after="240"/>
        <w:ind w:firstLine="432"/>
        <w:jc w:val="center"/>
        <w:rPr>
          <w:rStyle w:val="FontStyle17"/>
          <w:sz w:val="24"/>
          <w:szCs w:val="24"/>
        </w:rPr>
      </w:pPr>
      <w:r w:rsidRPr="00F57CF3">
        <w:rPr>
          <w:rStyle w:val="FontStyle17"/>
          <w:sz w:val="24"/>
          <w:szCs w:val="24"/>
        </w:rPr>
        <w:t>5.2.</w:t>
      </w:r>
      <w:r w:rsidRPr="00F57CF3">
        <w:rPr>
          <w:rStyle w:val="FontStyle17"/>
          <w:sz w:val="24"/>
          <w:szCs w:val="24"/>
        </w:rPr>
        <w:tab/>
        <w:t>Основные показатели технической исправности и работоспособности ГТС</w:t>
      </w:r>
    </w:p>
    <w:p w:rsidR="00132A1C" w:rsidRPr="00F57CF3" w:rsidRDefault="00132A1C" w:rsidP="00132A1C">
      <w:pPr>
        <w:autoSpaceDE w:val="0"/>
        <w:autoSpaceDN w:val="0"/>
        <w:adjustRightInd w:val="0"/>
        <w:contextualSpacing/>
        <w:rPr>
          <w:rFonts w:ascii="Times New Roman" w:hAnsi="Times New Roman"/>
          <w:sz w:val="24"/>
        </w:rPr>
      </w:pPr>
      <w:r w:rsidRPr="00F57CF3">
        <w:rPr>
          <w:rFonts w:ascii="Times New Roman" w:hAnsi="Times New Roman"/>
          <w:sz w:val="24"/>
        </w:rPr>
        <w:t>Основными показателями технической исправности и работоспособности ГТС являются:</w:t>
      </w:r>
    </w:p>
    <w:p w:rsidR="00132A1C" w:rsidRPr="00F57CF3" w:rsidRDefault="00132A1C" w:rsidP="00132A1C">
      <w:pPr>
        <w:autoSpaceDE w:val="0"/>
        <w:autoSpaceDN w:val="0"/>
        <w:adjustRightInd w:val="0"/>
        <w:contextualSpacing/>
        <w:rPr>
          <w:rFonts w:ascii="Times New Roman" w:hAnsi="Times New Roman"/>
          <w:sz w:val="24"/>
        </w:rPr>
      </w:pPr>
      <w:r w:rsidRPr="00132A1C">
        <w:rPr>
          <w:rFonts w:ascii="Times New Roman" w:hAnsi="Times New Roman"/>
          <w:sz w:val="24"/>
        </w:rPr>
        <w:t>- обеспечение проектной пропускной способности;</w:t>
      </w:r>
    </w:p>
    <w:p w:rsidR="00132A1C" w:rsidRPr="00F57CF3" w:rsidRDefault="00132A1C" w:rsidP="00132A1C">
      <w:pPr>
        <w:autoSpaceDE w:val="0"/>
        <w:autoSpaceDN w:val="0"/>
        <w:adjustRightInd w:val="0"/>
        <w:rPr>
          <w:rFonts w:ascii="Times New Roman" w:hAnsi="Times New Roman"/>
          <w:sz w:val="24"/>
        </w:rPr>
      </w:pPr>
      <w:r w:rsidRPr="00F57CF3">
        <w:rPr>
          <w:rFonts w:ascii="Times New Roman" w:hAnsi="Times New Roman"/>
          <w:sz w:val="24"/>
        </w:rPr>
        <w:t>- отсутствие заиления и зарастания, обрушения и размывов земляных</w:t>
      </w:r>
    </w:p>
    <w:p w:rsidR="00132A1C" w:rsidRPr="00F57CF3" w:rsidRDefault="00132A1C" w:rsidP="00132A1C">
      <w:pPr>
        <w:autoSpaceDE w:val="0"/>
        <w:autoSpaceDN w:val="0"/>
        <w:adjustRightInd w:val="0"/>
        <w:rPr>
          <w:rFonts w:ascii="Times New Roman" w:hAnsi="Times New Roman"/>
          <w:sz w:val="24"/>
        </w:rPr>
      </w:pPr>
      <w:r w:rsidRPr="00F57CF3">
        <w:rPr>
          <w:rFonts w:ascii="Times New Roman" w:hAnsi="Times New Roman"/>
          <w:sz w:val="24"/>
        </w:rPr>
        <w:t>элементов;</w:t>
      </w:r>
    </w:p>
    <w:p w:rsidR="00132A1C" w:rsidRPr="00F57CF3" w:rsidRDefault="00132A1C" w:rsidP="00132A1C">
      <w:pPr>
        <w:autoSpaceDE w:val="0"/>
        <w:autoSpaceDN w:val="0"/>
        <w:adjustRightInd w:val="0"/>
        <w:rPr>
          <w:rFonts w:ascii="Times New Roman" w:hAnsi="Times New Roman"/>
          <w:sz w:val="24"/>
        </w:rPr>
      </w:pPr>
      <w:r w:rsidRPr="00F57CF3">
        <w:rPr>
          <w:rFonts w:ascii="Times New Roman" w:hAnsi="Times New Roman"/>
          <w:sz w:val="24"/>
        </w:rPr>
        <w:t>-недопущение подтопления и затопления поверхностными водами прилегающих земель;</w:t>
      </w:r>
    </w:p>
    <w:p w:rsidR="00132A1C" w:rsidRPr="00F57CF3" w:rsidRDefault="00132A1C" w:rsidP="00132A1C">
      <w:pPr>
        <w:autoSpaceDE w:val="0"/>
        <w:autoSpaceDN w:val="0"/>
        <w:adjustRightInd w:val="0"/>
        <w:rPr>
          <w:rFonts w:ascii="Times New Roman" w:hAnsi="Times New Roman"/>
          <w:sz w:val="24"/>
        </w:rPr>
      </w:pPr>
      <w:r w:rsidRPr="00F57CF3">
        <w:rPr>
          <w:rFonts w:ascii="Times New Roman" w:hAnsi="Times New Roman"/>
          <w:sz w:val="24"/>
        </w:rPr>
        <w:t>- отсутствие размывов нижних бьефов, повреждений креплений рисберм и откосов;</w:t>
      </w:r>
    </w:p>
    <w:p w:rsidR="00132A1C" w:rsidRPr="00F57CF3" w:rsidRDefault="00132A1C" w:rsidP="00132A1C">
      <w:pPr>
        <w:autoSpaceDE w:val="0"/>
        <w:autoSpaceDN w:val="0"/>
        <w:adjustRightInd w:val="0"/>
        <w:rPr>
          <w:rFonts w:ascii="Times New Roman" w:hAnsi="Times New Roman"/>
          <w:sz w:val="24"/>
        </w:rPr>
      </w:pPr>
      <w:r w:rsidRPr="00F57CF3">
        <w:rPr>
          <w:rFonts w:ascii="Times New Roman" w:hAnsi="Times New Roman"/>
          <w:sz w:val="24"/>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132A1C" w:rsidRPr="00F57CF3" w:rsidRDefault="00132A1C" w:rsidP="00132A1C">
      <w:pPr>
        <w:autoSpaceDE w:val="0"/>
        <w:autoSpaceDN w:val="0"/>
        <w:adjustRightInd w:val="0"/>
        <w:rPr>
          <w:rFonts w:ascii="Times New Roman" w:hAnsi="Times New Roman"/>
          <w:sz w:val="24"/>
        </w:rPr>
      </w:pPr>
      <w:r w:rsidRPr="00F57CF3">
        <w:rPr>
          <w:rFonts w:ascii="Times New Roman" w:hAnsi="Times New Roman"/>
          <w:sz w:val="24"/>
        </w:rPr>
        <w:lastRenderedPageBreak/>
        <w:t>- отсутствие течей воды через швы сооружений;</w:t>
      </w:r>
    </w:p>
    <w:p w:rsidR="00132A1C" w:rsidRPr="00F57CF3" w:rsidRDefault="00132A1C" w:rsidP="00132A1C">
      <w:pPr>
        <w:autoSpaceDE w:val="0"/>
        <w:autoSpaceDN w:val="0"/>
        <w:adjustRightInd w:val="0"/>
        <w:spacing w:after="240"/>
        <w:rPr>
          <w:rStyle w:val="FontStyle17"/>
          <w:color w:val="215868" w:themeColor="accent5" w:themeShade="80"/>
          <w:sz w:val="24"/>
          <w:szCs w:val="24"/>
        </w:rPr>
      </w:pPr>
      <w:r w:rsidRPr="00F57CF3">
        <w:rPr>
          <w:rFonts w:ascii="Times New Roman" w:hAnsi="Times New Roman"/>
          <w:sz w:val="24"/>
        </w:rPr>
        <w:t>- надлежащая культура производства эксплуатационных работ, эстетическое оформление и благоустройство сооружений.</w:t>
      </w:r>
    </w:p>
    <w:p w:rsidR="00132A1C" w:rsidRPr="00F57CF3" w:rsidRDefault="00132A1C" w:rsidP="00132A1C">
      <w:pPr>
        <w:pStyle w:val="Style6"/>
        <w:widowControl/>
        <w:tabs>
          <w:tab w:val="left" w:pos="787"/>
        </w:tabs>
        <w:spacing w:after="240"/>
        <w:ind w:firstLine="422"/>
        <w:contextualSpacing/>
        <w:jc w:val="center"/>
        <w:rPr>
          <w:rStyle w:val="FontStyle17"/>
          <w:sz w:val="24"/>
          <w:szCs w:val="24"/>
        </w:rPr>
      </w:pPr>
      <w:r w:rsidRPr="00F57CF3">
        <w:rPr>
          <w:rStyle w:val="FontStyle17"/>
          <w:sz w:val="24"/>
          <w:szCs w:val="24"/>
        </w:rPr>
        <w:t>5.3.</w:t>
      </w:r>
      <w:r w:rsidRPr="00F57CF3">
        <w:rPr>
          <w:rStyle w:val="FontStyle17"/>
          <w:sz w:val="24"/>
          <w:szCs w:val="24"/>
        </w:rPr>
        <w:tab/>
        <w:t>Мероприятия, проводимые в случае возникновения аварийных</w:t>
      </w:r>
      <w:r w:rsidRPr="00F57CF3">
        <w:rPr>
          <w:rStyle w:val="FontStyle17"/>
          <w:sz w:val="24"/>
          <w:szCs w:val="24"/>
        </w:rPr>
        <w:br/>
        <w:t>ситуаций, при катастрофических паводках, превышающих пропускную</w:t>
      </w:r>
      <w:r w:rsidRPr="00F57CF3">
        <w:rPr>
          <w:rStyle w:val="FontStyle17"/>
          <w:sz w:val="24"/>
          <w:szCs w:val="24"/>
        </w:rPr>
        <w:br/>
        <w:t>способность водосбросных сооружений</w:t>
      </w:r>
    </w:p>
    <w:p w:rsidR="00132A1C" w:rsidRPr="00F57CF3" w:rsidRDefault="00132A1C" w:rsidP="00132A1C">
      <w:pPr>
        <w:spacing w:after="240"/>
        <w:ind w:firstLine="709"/>
        <w:contextualSpacing/>
        <w:jc w:val="both"/>
        <w:rPr>
          <w:rFonts w:ascii="Times New Roman" w:hAnsi="Times New Roman"/>
          <w:sz w:val="24"/>
        </w:rPr>
      </w:pPr>
      <w:r w:rsidRPr="00F57CF3">
        <w:rPr>
          <w:rFonts w:ascii="Times New Roman" w:hAnsi="Times New Roman"/>
          <w:sz w:val="24"/>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Планом должны быть определены:</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меры по оповещению персонала и местного населения об угрозе возникновения аварийной ситуации, основные и резервные средства связи;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места размещения и объемы аварийных материалов и инструментов;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привлекаемые транспортные средства и основные маршруты их передвижения.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К таким нарушениям и процессам </w:t>
      </w:r>
      <w:proofErr w:type="gramStart"/>
      <w:r w:rsidRPr="00F57CF3">
        <w:rPr>
          <w:rFonts w:ascii="Times New Roman" w:hAnsi="Times New Roman"/>
          <w:sz w:val="24"/>
        </w:rPr>
        <w:t>отнесены</w:t>
      </w:r>
      <w:proofErr w:type="gramEnd"/>
      <w:r w:rsidRPr="00F57CF3">
        <w:rPr>
          <w:rFonts w:ascii="Times New Roman" w:hAnsi="Times New Roman"/>
          <w:sz w:val="24"/>
        </w:rPr>
        <w:t>:</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резкое усиление фильтрационных процессов и суффозионных явлений с образованием </w:t>
      </w:r>
      <w:proofErr w:type="spellStart"/>
      <w:r w:rsidRPr="00F57CF3">
        <w:rPr>
          <w:rFonts w:ascii="Times New Roman" w:hAnsi="Times New Roman"/>
          <w:sz w:val="24"/>
        </w:rPr>
        <w:t>просадочных</w:t>
      </w:r>
      <w:proofErr w:type="spellEnd"/>
      <w:r w:rsidRPr="00F57CF3">
        <w:rPr>
          <w:rFonts w:ascii="Times New Roman" w:hAnsi="Times New Roman"/>
          <w:sz w:val="24"/>
        </w:rPr>
        <w:t xml:space="preserve"> зон и оползневых участков;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выход из строя основных затворов или их подъемных механизмов, водосбросных и водопропускных устройств.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Причинами возникновения аварийных ситуаций могут быть:</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прохождение высокого паводка с расходами, превышающими расчетную пропускную способность водопропускных сооружений гидроузла;</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сейсмические явления;</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различного рода обвалы и оползания горных склонов, в том числе в водохранилище с образованием высоких волн;</w:t>
      </w:r>
    </w:p>
    <w:p w:rsidR="00132A1C" w:rsidRPr="00F57CF3" w:rsidRDefault="00132A1C" w:rsidP="00132A1C">
      <w:pPr>
        <w:ind w:firstLine="709"/>
        <w:contextualSpacing/>
        <w:jc w:val="both"/>
        <w:rPr>
          <w:rFonts w:ascii="Times New Roman" w:hAnsi="Times New Roman"/>
          <w:sz w:val="24"/>
        </w:rPr>
      </w:pPr>
      <w:r w:rsidRPr="00462E66">
        <w:rPr>
          <w:rFonts w:ascii="Times New Roman" w:hAnsi="Times New Roman"/>
          <w:spacing w:val="-6"/>
          <w:sz w:val="24"/>
        </w:rPr>
        <w:t xml:space="preserve">катастрофические атмосферные осадки (ливень, снегопад), ледовые и </w:t>
      </w:r>
      <w:proofErr w:type="spellStart"/>
      <w:r w:rsidRPr="00462E66">
        <w:rPr>
          <w:rFonts w:ascii="Times New Roman" w:hAnsi="Times New Roman"/>
          <w:spacing w:val="-6"/>
          <w:sz w:val="24"/>
        </w:rPr>
        <w:t>шуговые</w:t>
      </w:r>
      <w:proofErr w:type="spellEnd"/>
      <w:r w:rsidRPr="00462E66">
        <w:rPr>
          <w:rFonts w:ascii="Times New Roman" w:hAnsi="Times New Roman"/>
          <w:spacing w:val="-6"/>
          <w:sz w:val="24"/>
        </w:rPr>
        <w:t xml:space="preserve"> явления</w:t>
      </w:r>
      <w:r w:rsidRPr="00F57CF3">
        <w:rPr>
          <w:rFonts w:ascii="Times New Roman" w:hAnsi="Times New Roman"/>
          <w:sz w:val="24"/>
        </w:rPr>
        <w:t>;</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При угрозе возникновения аварийных ситуаций необходимо организовать усиленный </w:t>
      </w:r>
      <w:proofErr w:type="gramStart"/>
      <w:r w:rsidRPr="00F57CF3">
        <w:rPr>
          <w:rFonts w:ascii="Times New Roman" w:hAnsi="Times New Roman"/>
          <w:sz w:val="24"/>
        </w:rPr>
        <w:t>контроль за</w:t>
      </w:r>
      <w:proofErr w:type="gramEnd"/>
      <w:r w:rsidRPr="00F57CF3">
        <w:rPr>
          <w:rFonts w:ascii="Times New Roman" w:hAnsi="Times New Roman"/>
          <w:sz w:val="24"/>
        </w:rP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При наличии информации об угрозе возникновения катастрофических явлений </w:t>
      </w:r>
      <w:r w:rsidRPr="00F57CF3">
        <w:rPr>
          <w:rFonts w:ascii="Times New Roman" w:hAnsi="Times New Roman"/>
          <w:sz w:val="24"/>
        </w:rPr>
        <w:lastRenderedPageBreak/>
        <w:t>предупредительными мерами по предотвращению и ликвидации возможных аварий, а также уменьшению ущерба могут быть:</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снижение уровня воды в водохранилище;</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наращивание гребней и укрепление откосов плотин;</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xml:space="preserve">устройство </w:t>
      </w:r>
      <w:proofErr w:type="spellStart"/>
      <w:r w:rsidRPr="00F57CF3">
        <w:rPr>
          <w:rFonts w:ascii="Times New Roman" w:hAnsi="Times New Roman"/>
          <w:sz w:val="24"/>
        </w:rPr>
        <w:t>водоотбойных</w:t>
      </w:r>
      <w:proofErr w:type="spellEnd"/>
      <w:r w:rsidRPr="00F57CF3">
        <w:rPr>
          <w:rFonts w:ascii="Times New Roman" w:hAnsi="Times New Roman"/>
          <w:sz w:val="24"/>
        </w:rPr>
        <w:t xml:space="preserve"> и струенаправляющих дамб и перемычек;</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перемещение в безопасное место оборудования и механизмов или обеспечение их защиты от возможных повреждений;</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обеспечение возможности открытия всех водосбросных отверстий; в случае необходимости — подрыв заклинившихся затворов.</w:t>
      </w:r>
    </w:p>
    <w:p w:rsidR="00132A1C" w:rsidRPr="00F57CF3" w:rsidRDefault="00132A1C" w:rsidP="00132A1C">
      <w:pPr>
        <w:ind w:firstLine="709"/>
        <w:contextualSpacing/>
        <w:jc w:val="both"/>
        <w:rPr>
          <w:rFonts w:ascii="Times New Roman" w:hAnsi="Times New Roman"/>
          <w:sz w:val="24"/>
        </w:rPr>
      </w:pPr>
      <w:r w:rsidRPr="00F57CF3">
        <w:rPr>
          <w:rFonts w:ascii="Times New Roman" w:hAnsi="Times New Roman"/>
          <w:sz w:val="24"/>
        </w:rPr>
        <w:t> Противоаварийные устройства, водоотливные и спасательные средства должны содержаться в исправном состоянии и периодически проверяться.</w:t>
      </w:r>
    </w:p>
    <w:p w:rsidR="00132A1C" w:rsidRPr="00F57CF3" w:rsidRDefault="00132A1C" w:rsidP="00084055">
      <w:pPr>
        <w:spacing w:after="240"/>
        <w:ind w:firstLine="709"/>
        <w:contextualSpacing/>
        <w:jc w:val="both"/>
        <w:rPr>
          <w:rFonts w:ascii="Times New Roman" w:hAnsi="Times New Roman"/>
          <w:color w:val="215868" w:themeColor="accent5" w:themeShade="80"/>
          <w:sz w:val="24"/>
        </w:rPr>
      </w:pPr>
      <w:r w:rsidRPr="00F57CF3">
        <w:rPr>
          <w:rFonts w:ascii="Times New Roman" w:hAnsi="Times New Roman"/>
          <w:sz w:val="24"/>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r w:rsidRPr="00F57CF3">
        <w:rPr>
          <w:rFonts w:ascii="Times New Roman" w:hAnsi="Times New Roman"/>
          <w:color w:val="215868" w:themeColor="accent5" w:themeShade="80"/>
          <w:sz w:val="24"/>
        </w:rPr>
        <w:t>.</w:t>
      </w:r>
    </w:p>
    <w:p w:rsidR="00132A1C" w:rsidRPr="00F57CF3" w:rsidRDefault="00132A1C" w:rsidP="00132A1C">
      <w:pPr>
        <w:pStyle w:val="Style6"/>
        <w:widowControl/>
        <w:tabs>
          <w:tab w:val="left" w:pos="758"/>
        </w:tabs>
        <w:spacing w:before="14" w:after="240"/>
        <w:ind w:firstLine="422"/>
        <w:jc w:val="center"/>
      </w:pPr>
      <w:r w:rsidRPr="00F57CF3">
        <w:rPr>
          <w:rStyle w:val="FontStyle16"/>
          <w:sz w:val="24"/>
          <w:szCs w:val="24"/>
        </w:rPr>
        <w:t>5.4.</w:t>
      </w:r>
      <w:r w:rsidRPr="00F57CF3">
        <w:rPr>
          <w:rStyle w:val="FontStyle16"/>
          <w:sz w:val="24"/>
          <w:szCs w:val="24"/>
        </w:rPr>
        <w:tab/>
        <w:t>Наличие в организации финансовых (материальных) резервов</w:t>
      </w:r>
      <w:r w:rsidRPr="00F57CF3">
        <w:rPr>
          <w:rStyle w:val="FontStyle16"/>
          <w:sz w:val="24"/>
          <w:szCs w:val="24"/>
        </w:rPr>
        <w:br/>
        <w:t>для ликвидации аварий ГТС</w:t>
      </w:r>
    </w:p>
    <w:p w:rsidR="00132A1C" w:rsidRPr="00F57CF3" w:rsidRDefault="00132A1C" w:rsidP="00132A1C">
      <w:pPr>
        <w:spacing w:after="240"/>
        <w:ind w:firstLine="567"/>
        <w:rPr>
          <w:rFonts w:ascii="Times New Roman" w:hAnsi="Times New Roman"/>
          <w:sz w:val="24"/>
        </w:rPr>
      </w:pPr>
      <w:r w:rsidRPr="00F57CF3">
        <w:rPr>
          <w:rFonts w:ascii="Times New Roman" w:hAnsi="Times New Roman"/>
          <w:sz w:val="24"/>
        </w:rPr>
        <w:t>В бюджете сельского поселения финансовые резервы не предусмотрены, в случае аварий на ГТС финансирование на ликвидации ЧС производится за счет средств резервного фонда Моркинского муниципального района.</w:t>
      </w:r>
    </w:p>
    <w:p w:rsidR="00132A1C" w:rsidRPr="00F57CF3" w:rsidRDefault="00132A1C" w:rsidP="00084055">
      <w:pPr>
        <w:pStyle w:val="Style10"/>
        <w:widowControl/>
        <w:tabs>
          <w:tab w:val="left" w:pos="1032"/>
        </w:tabs>
        <w:spacing w:after="240" w:line="276" w:lineRule="auto"/>
        <w:ind w:firstLine="471"/>
        <w:jc w:val="center"/>
        <w:rPr>
          <w:rStyle w:val="FontStyle16"/>
          <w:sz w:val="24"/>
          <w:szCs w:val="24"/>
        </w:rPr>
      </w:pPr>
      <w:r w:rsidRPr="00F57CF3">
        <w:rPr>
          <w:rStyle w:val="FontStyle16"/>
          <w:sz w:val="24"/>
          <w:szCs w:val="24"/>
        </w:rPr>
        <w:t>5.5.</w:t>
      </w:r>
      <w:r w:rsidRPr="00F57CF3">
        <w:rPr>
          <w:rStyle w:val="FontStyle16"/>
          <w:sz w:val="24"/>
          <w:szCs w:val="24"/>
        </w:rPr>
        <w:tab/>
      </w:r>
      <w:r w:rsidRPr="00084055">
        <w:rPr>
          <w:rFonts w:eastAsia="Lucida Sans Unicode"/>
          <w:kern w:val="1"/>
          <w:lang w:eastAsia="zh-CN"/>
        </w:rPr>
        <w:t>Порядок эксплуатации ГТС при нормальных условиях,</w:t>
      </w:r>
      <w:r w:rsidRPr="00084055">
        <w:rPr>
          <w:rFonts w:eastAsia="Lucida Sans Unicode"/>
          <w:kern w:val="1"/>
          <w:lang w:eastAsia="zh-CN"/>
        </w:rPr>
        <w:br/>
        <w:t>в экстремальных ситуациях при пропуске паводков, половодий</w:t>
      </w:r>
      <w:r w:rsidRPr="00084055">
        <w:rPr>
          <w:rFonts w:eastAsia="Lucida Sans Unicode"/>
          <w:kern w:val="1"/>
          <w:lang w:eastAsia="zh-CN"/>
        </w:rPr>
        <w:br/>
        <w:t>и отрицательных</w:t>
      </w:r>
      <w:r w:rsidRPr="00F57CF3">
        <w:rPr>
          <w:rStyle w:val="FontStyle16"/>
          <w:sz w:val="24"/>
          <w:szCs w:val="24"/>
        </w:rPr>
        <w:t xml:space="preserve"> температурах</w:t>
      </w:r>
    </w:p>
    <w:p w:rsidR="00132A1C" w:rsidRPr="00F57CF3" w:rsidRDefault="00132A1C" w:rsidP="00132A1C">
      <w:pPr>
        <w:spacing w:after="240" w:line="315" w:lineRule="atLeast"/>
        <w:ind w:firstLine="709"/>
        <w:contextualSpacing/>
        <w:jc w:val="both"/>
        <w:textAlignment w:val="baseline"/>
        <w:rPr>
          <w:rFonts w:ascii="Times New Roman" w:eastAsia="Times New Roman" w:hAnsi="Times New Roman"/>
          <w:sz w:val="24"/>
          <w:bdr w:val="none" w:sz="0" w:space="0" w:color="auto" w:frame="1"/>
          <w:lang w:eastAsia="ru-RU"/>
        </w:rPr>
      </w:pPr>
      <w:r w:rsidRPr="00F57CF3">
        <w:rPr>
          <w:rFonts w:ascii="Times New Roman" w:eastAsia="Times New Roman" w:hAnsi="Times New Roman"/>
          <w:sz w:val="24"/>
          <w:lang w:eastAsia="ru-RU"/>
        </w:rPr>
        <w:t> </w:t>
      </w:r>
      <w:r w:rsidRPr="00F57CF3">
        <w:rPr>
          <w:rFonts w:ascii="Times New Roman" w:eastAsia="Times New Roman" w:hAnsi="Times New Roman"/>
          <w:sz w:val="24"/>
          <w:bdr w:val="none" w:sz="0" w:space="0" w:color="auto" w:frame="1"/>
          <w:lang w:eastAsia="ru-RU"/>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132A1C" w:rsidRPr="00F57CF3" w:rsidRDefault="00132A1C" w:rsidP="00132A1C">
      <w:pPr>
        <w:spacing w:line="315" w:lineRule="atLeast"/>
        <w:contextualSpacing/>
        <w:jc w:val="both"/>
        <w:textAlignment w:val="baseline"/>
        <w:rPr>
          <w:rFonts w:ascii="Times New Roman" w:eastAsia="Times New Roman" w:hAnsi="Times New Roman"/>
          <w:sz w:val="24"/>
          <w:bdr w:val="none" w:sz="0" w:space="0" w:color="auto" w:frame="1"/>
          <w:lang w:eastAsia="ru-RU"/>
        </w:rPr>
      </w:pPr>
      <w:r w:rsidRPr="00F57CF3">
        <w:rPr>
          <w:rFonts w:ascii="Times New Roman" w:eastAsia="Times New Roman" w:hAnsi="Times New Roman"/>
          <w:sz w:val="24"/>
          <w:bdr w:val="none" w:sz="0" w:space="0" w:color="auto" w:frame="1"/>
          <w:lang w:eastAsia="ru-RU"/>
        </w:rPr>
        <w:t>уровень воды  в водохранилище не должен превышать НПУ;</w:t>
      </w:r>
    </w:p>
    <w:p w:rsidR="00132A1C" w:rsidRPr="00F57CF3" w:rsidRDefault="00132A1C" w:rsidP="00132A1C">
      <w:pPr>
        <w:spacing w:line="315" w:lineRule="atLeast"/>
        <w:contextualSpacing/>
        <w:jc w:val="both"/>
        <w:textAlignment w:val="baseline"/>
        <w:rPr>
          <w:rFonts w:ascii="Times New Roman" w:eastAsia="Times New Roman" w:hAnsi="Times New Roman"/>
          <w:sz w:val="24"/>
          <w:bdr w:val="none" w:sz="0" w:space="0" w:color="auto" w:frame="1"/>
          <w:lang w:eastAsia="ru-RU"/>
        </w:rPr>
      </w:pPr>
      <w:r w:rsidRPr="00F57CF3">
        <w:rPr>
          <w:rFonts w:ascii="Times New Roman" w:eastAsia="Times New Roman" w:hAnsi="Times New Roman"/>
          <w:sz w:val="24"/>
          <w:bdr w:val="none" w:sz="0" w:space="0" w:color="auto" w:frame="1"/>
          <w:lang w:eastAsia="ru-RU"/>
        </w:rPr>
        <w:t xml:space="preserve">при наполнении водохранилища, излишки воды следует сбрасывать, не допуская превышения уровня воды выше </w:t>
      </w:r>
      <w:proofErr w:type="gramStart"/>
      <w:r w:rsidRPr="00F57CF3">
        <w:rPr>
          <w:rFonts w:ascii="Times New Roman" w:eastAsia="Times New Roman" w:hAnsi="Times New Roman"/>
          <w:sz w:val="24"/>
          <w:bdr w:val="none" w:sz="0" w:space="0" w:color="auto" w:frame="1"/>
          <w:lang w:eastAsia="ru-RU"/>
        </w:rPr>
        <w:t>допустимых</w:t>
      </w:r>
      <w:proofErr w:type="gramEnd"/>
      <w:r w:rsidRPr="00F57CF3">
        <w:rPr>
          <w:rFonts w:ascii="Times New Roman" w:eastAsia="Times New Roman" w:hAnsi="Times New Roman"/>
          <w:sz w:val="24"/>
          <w:bdr w:val="none" w:sz="0" w:space="0" w:color="auto" w:frame="1"/>
          <w:lang w:eastAsia="ru-RU"/>
        </w:rPr>
        <w:t>.</w:t>
      </w:r>
    </w:p>
    <w:p w:rsidR="00132A1C" w:rsidRPr="00F57CF3" w:rsidRDefault="00132A1C" w:rsidP="00084055">
      <w:pPr>
        <w:spacing w:line="23" w:lineRule="atLeast"/>
        <w:contextualSpacing/>
        <w:jc w:val="center"/>
        <w:textAlignment w:val="baseline"/>
        <w:rPr>
          <w:rFonts w:ascii="Times New Roman" w:hAnsi="Times New Roman"/>
          <w:sz w:val="24"/>
        </w:rPr>
      </w:pPr>
      <w:r w:rsidRPr="00F57CF3">
        <w:rPr>
          <w:rFonts w:ascii="Times New Roman" w:hAnsi="Times New Roman"/>
          <w:sz w:val="24"/>
        </w:rPr>
        <w:t>Пропуск половодий (паводков)</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Ежегодно до наступления паводкового периода должна быть образована </w:t>
      </w:r>
      <w:proofErr w:type="spellStart"/>
      <w:r w:rsidRPr="00F57CF3">
        <w:rPr>
          <w:rFonts w:ascii="Times New Roman" w:hAnsi="Times New Roman"/>
          <w:sz w:val="24"/>
        </w:rPr>
        <w:t>противопаводковая</w:t>
      </w:r>
      <w:proofErr w:type="spellEnd"/>
      <w:r w:rsidRPr="00F57CF3">
        <w:rPr>
          <w:rFonts w:ascii="Times New Roman" w:hAnsi="Times New Roman"/>
          <w:sz w:val="24"/>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План мероприятий по пропуску половодья (паводка) разрабатывается заблаговременно, основываясь на предыдущих и </w:t>
      </w:r>
      <w:proofErr w:type="gramStart"/>
      <w:r w:rsidRPr="00F57CF3">
        <w:rPr>
          <w:rFonts w:ascii="Times New Roman" w:hAnsi="Times New Roman"/>
          <w:sz w:val="24"/>
        </w:rPr>
        <w:t>текущем</w:t>
      </w:r>
      <w:proofErr w:type="gramEnd"/>
      <w:r w:rsidRPr="00F57CF3">
        <w:rPr>
          <w:rFonts w:ascii="Times New Roman" w:hAnsi="Times New Roman"/>
          <w:sz w:val="24"/>
        </w:rPr>
        <w:t xml:space="preserve"> прогнозах </w:t>
      </w:r>
      <w:proofErr w:type="spellStart"/>
      <w:r w:rsidRPr="00F57CF3">
        <w:rPr>
          <w:rFonts w:ascii="Times New Roman" w:hAnsi="Times New Roman"/>
          <w:sz w:val="24"/>
        </w:rPr>
        <w:t>Роскомгидромета</w:t>
      </w:r>
      <w:proofErr w:type="spellEnd"/>
      <w:r w:rsidRPr="00F57CF3">
        <w:rPr>
          <w:rFonts w:ascii="Times New Roman" w:hAnsi="Times New Roman"/>
          <w:sz w:val="24"/>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режим </w:t>
      </w:r>
      <w:proofErr w:type="gramStart"/>
      <w:r w:rsidRPr="00F57CF3">
        <w:rPr>
          <w:rFonts w:ascii="Times New Roman" w:hAnsi="Times New Roman"/>
          <w:sz w:val="24"/>
        </w:rPr>
        <w:t>предварительной</w:t>
      </w:r>
      <w:proofErr w:type="gramEnd"/>
      <w:r w:rsidRPr="00F57CF3">
        <w:rPr>
          <w:rFonts w:ascii="Times New Roman" w:hAnsi="Times New Roman"/>
          <w:sz w:val="24"/>
        </w:rPr>
        <w:t xml:space="preserve"> </w:t>
      </w:r>
      <w:proofErr w:type="spellStart"/>
      <w:r w:rsidRPr="00F57CF3">
        <w:rPr>
          <w:rFonts w:ascii="Times New Roman" w:hAnsi="Times New Roman"/>
          <w:sz w:val="24"/>
        </w:rPr>
        <w:t>сработки</w:t>
      </w:r>
      <w:proofErr w:type="spellEnd"/>
      <w:r w:rsidRPr="00F57CF3">
        <w:rPr>
          <w:rFonts w:ascii="Times New Roman" w:hAnsi="Times New Roman"/>
          <w:sz w:val="24"/>
        </w:rPr>
        <w:t xml:space="preserve"> водохранилища;</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режим работы гидроузла в период прохождения паводковых расходов;</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график маневрирования затворами;</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В состав подготовительных работ перед половодьем (паводком) включаются:</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lastRenderedPageBreak/>
        <w:t>общий осмотр паводковой комиссией состояния ГТС;</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завершение планового ремонта ГТС, в том числе устройств, обеспечивающих отвод талых и дренажных вод;</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разборка или удаление временных сооружений и конструкций, устанавливаемых на морозный период (запаней, тепляков, </w:t>
      </w:r>
      <w:proofErr w:type="spellStart"/>
      <w:r w:rsidRPr="00F57CF3">
        <w:rPr>
          <w:rFonts w:ascii="Times New Roman" w:hAnsi="Times New Roman"/>
          <w:sz w:val="24"/>
        </w:rPr>
        <w:t>потокообразователей</w:t>
      </w:r>
      <w:proofErr w:type="spellEnd"/>
      <w:r w:rsidRPr="00F57CF3">
        <w:rPr>
          <w:rFonts w:ascii="Times New Roman" w:hAnsi="Times New Roman"/>
          <w:sz w:val="24"/>
        </w:rPr>
        <w:t xml:space="preserve"> и др.);</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Срок окончания подготовительных работ устанавливается в зависимости от местных условий, но не </w:t>
      </w:r>
      <w:proofErr w:type="gramStart"/>
      <w:r w:rsidRPr="00F57CF3">
        <w:rPr>
          <w:rFonts w:ascii="Times New Roman" w:hAnsi="Times New Roman"/>
          <w:sz w:val="24"/>
        </w:rPr>
        <w:t>позднее</w:t>
      </w:r>
      <w:proofErr w:type="gramEnd"/>
      <w:r w:rsidRPr="00F57CF3">
        <w:rPr>
          <w:rFonts w:ascii="Times New Roman" w:hAnsi="Times New Roman"/>
          <w:sz w:val="24"/>
        </w:rPr>
        <w:t xml:space="preserve"> чем за 15 дней до начала половодья, определенного прогнозом </w:t>
      </w:r>
      <w:proofErr w:type="spellStart"/>
      <w:r w:rsidRPr="00F57CF3">
        <w:rPr>
          <w:rFonts w:ascii="Times New Roman" w:hAnsi="Times New Roman"/>
          <w:sz w:val="24"/>
        </w:rPr>
        <w:t>Роскомгидромета</w:t>
      </w:r>
      <w:proofErr w:type="spellEnd"/>
      <w:r w:rsidRPr="00F57CF3">
        <w:rPr>
          <w:rFonts w:ascii="Times New Roman" w:hAnsi="Times New Roman"/>
          <w:sz w:val="24"/>
        </w:rPr>
        <w:t xml:space="preserve">. Осуществляется ежедневный </w:t>
      </w:r>
      <w:proofErr w:type="gramStart"/>
      <w:r w:rsidRPr="00F57CF3">
        <w:rPr>
          <w:rFonts w:ascii="Times New Roman" w:hAnsi="Times New Roman"/>
          <w:sz w:val="24"/>
        </w:rPr>
        <w:t>контроль за</w:t>
      </w:r>
      <w:proofErr w:type="gramEnd"/>
      <w:r w:rsidRPr="00F57CF3">
        <w:rPr>
          <w:rFonts w:ascii="Times New Roman" w:hAnsi="Times New Roman"/>
          <w:sz w:val="24"/>
        </w:rPr>
        <w:t xml:space="preserve"> своевременным выполнением мероприятий, предусмотренных планом по пропуску половодья.</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 На гидроузлах, где для пропуска высоких паводков </w:t>
      </w:r>
      <w:proofErr w:type="gramStart"/>
      <w:r w:rsidRPr="00F57CF3">
        <w:rPr>
          <w:rFonts w:ascii="Times New Roman" w:hAnsi="Times New Roman"/>
          <w:sz w:val="24"/>
        </w:rPr>
        <w:t>предусмотрена</w:t>
      </w:r>
      <w:proofErr w:type="gramEnd"/>
      <w:r w:rsidRPr="00F57CF3">
        <w:rPr>
          <w:rFonts w:ascii="Times New Roman" w:hAnsi="Times New Roman"/>
          <w:sz w:val="24"/>
        </w:rPr>
        <w:t xml:space="preserve"> </w:t>
      </w:r>
      <w:proofErr w:type="spellStart"/>
      <w:r w:rsidRPr="00F57CF3">
        <w:rPr>
          <w:rFonts w:ascii="Times New Roman" w:hAnsi="Times New Roman"/>
          <w:sz w:val="24"/>
        </w:rPr>
        <w:t>форсировка</w:t>
      </w:r>
      <w:proofErr w:type="spellEnd"/>
      <w:r w:rsidRPr="00F57CF3">
        <w:rPr>
          <w:rFonts w:ascii="Times New Roman" w:hAnsi="Times New Roman"/>
          <w:sz w:val="24"/>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132A1C" w:rsidRPr="00F57CF3" w:rsidRDefault="00132A1C" w:rsidP="00084055">
      <w:pPr>
        <w:spacing w:line="23" w:lineRule="atLeast"/>
        <w:ind w:firstLine="709"/>
        <w:jc w:val="both"/>
        <w:rPr>
          <w:rFonts w:ascii="Times New Roman" w:hAnsi="Times New Roman"/>
          <w:sz w:val="24"/>
        </w:rPr>
      </w:pPr>
      <w:r w:rsidRPr="00F57CF3">
        <w:rPr>
          <w:rFonts w:ascii="Times New Roman" w:hAnsi="Times New Roman"/>
          <w:sz w:val="24"/>
        </w:rPr>
        <w:t>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В план подготовки к эксплуатации  ГТС при отрицательной температуре должны быть включены следующие мероприятия:</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проверка готовности </w:t>
      </w:r>
      <w:proofErr w:type="spellStart"/>
      <w:r w:rsidRPr="00F57CF3">
        <w:rPr>
          <w:rFonts w:ascii="Times New Roman" w:hAnsi="Times New Roman"/>
          <w:sz w:val="24"/>
        </w:rPr>
        <w:t>шугосбросных</w:t>
      </w:r>
      <w:proofErr w:type="spellEnd"/>
      <w:r w:rsidRPr="00F57CF3">
        <w:rPr>
          <w:rFonts w:ascii="Times New Roman" w:hAnsi="Times New Roman"/>
          <w:sz w:val="24"/>
        </w:rPr>
        <w:t xml:space="preserve"> устройств, </w:t>
      </w:r>
      <w:proofErr w:type="spellStart"/>
      <w:r w:rsidRPr="00F57CF3">
        <w:rPr>
          <w:rFonts w:ascii="Times New Roman" w:hAnsi="Times New Roman"/>
          <w:sz w:val="24"/>
        </w:rPr>
        <w:t>решеткоочистительных</w:t>
      </w:r>
      <w:proofErr w:type="spellEnd"/>
      <w:r w:rsidRPr="00F57CF3">
        <w:rPr>
          <w:rFonts w:ascii="Times New Roman" w:hAnsi="Times New Roman"/>
          <w:sz w:val="24"/>
        </w:rPr>
        <w:t xml:space="preserve"> механизмов;</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подготовка инструментов и приспособлений (багров, граблей, пешней и т.п.);</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подготовка подъездов на сооружения;</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организация сменных бригад по сбросу льда, шуги и т.п.</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132A1C" w:rsidRPr="00F57CF3" w:rsidRDefault="00132A1C" w:rsidP="00084055">
      <w:pPr>
        <w:spacing w:line="23" w:lineRule="atLeast"/>
        <w:ind w:firstLine="709"/>
        <w:contextualSpacing/>
        <w:jc w:val="both"/>
        <w:rPr>
          <w:rFonts w:ascii="Times New Roman" w:hAnsi="Times New Roman"/>
          <w:sz w:val="24"/>
        </w:rPr>
      </w:pPr>
      <w:r w:rsidRPr="00F57CF3">
        <w:rPr>
          <w:rFonts w:ascii="Times New Roman" w:hAnsi="Times New Roman"/>
          <w:sz w:val="24"/>
        </w:rPr>
        <w:t>Готовность сооружений к работе в зимних условиях проверяется комиссией по подготовке к зиме.</w:t>
      </w:r>
    </w:p>
    <w:p w:rsidR="00132A1C" w:rsidRPr="00F57CF3" w:rsidRDefault="00132A1C" w:rsidP="00084055">
      <w:pPr>
        <w:pStyle w:val="Style10"/>
        <w:widowControl/>
        <w:tabs>
          <w:tab w:val="left" w:pos="1032"/>
        </w:tabs>
        <w:spacing w:line="23" w:lineRule="atLeast"/>
        <w:ind w:firstLine="470"/>
        <w:rPr>
          <w:rStyle w:val="FontStyle16"/>
          <w:sz w:val="24"/>
          <w:szCs w:val="24"/>
        </w:rPr>
      </w:pPr>
    </w:p>
    <w:p w:rsidR="00132A1C" w:rsidRPr="00F57CF3" w:rsidRDefault="00132A1C" w:rsidP="00132A1C">
      <w:pPr>
        <w:pStyle w:val="Style8"/>
        <w:widowControl/>
        <w:spacing w:line="355" w:lineRule="exact"/>
        <w:jc w:val="center"/>
        <w:rPr>
          <w:rStyle w:val="FontStyle16"/>
          <w:sz w:val="24"/>
          <w:szCs w:val="24"/>
        </w:rPr>
      </w:pPr>
      <w:r w:rsidRPr="00F57CF3">
        <w:rPr>
          <w:rStyle w:val="FontStyle16"/>
          <w:sz w:val="24"/>
          <w:szCs w:val="24"/>
        </w:rPr>
        <w:t>6. Обеспечение безопасности ГТС</w:t>
      </w:r>
    </w:p>
    <w:p w:rsidR="00132A1C" w:rsidRPr="00F57CF3" w:rsidRDefault="00132A1C" w:rsidP="00132A1C">
      <w:pPr>
        <w:pStyle w:val="Style8"/>
        <w:widowControl/>
        <w:spacing w:line="355" w:lineRule="exact"/>
        <w:jc w:val="center"/>
        <w:rPr>
          <w:rStyle w:val="FontStyle16"/>
          <w:sz w:val="24"/>
          <w:szCs w:val="24"/>
        </w:rPr>
      </w:pPr>
    </w:p>
    <w:p w:rsidR="00132A1C" w:rsidRPr="00F57CF3" w:rsidRDefault="00132A1C" w:rsidP="00132A1C">
      <w:pPr>
        <w:ind w:firstLine="709"/>
        <w:jc w:val="center"/>
        <w:rPr>
          <w:rStyle w:val="FontStyle16"/>
          <w:sz w:val="24"/>
          <w:szCs w:val="24"/>
        </w:rPr>
      </w:pPr>
      <w:r w:rsidRPr="00F57CF3">
        <w:rPr>
          <w:rStyle w:val="FontStyle16"/>
          <w:sz w:val="24"/>
          <w:szCs w:val="24"/>
        </w:rPr>
        <w:t>6.1.</w:t>
      </w:r>
      <w:r w:rsidRPr="00F57CF3">
        <w:rPr>
          <w:rStyle w:val="FontStyle16"/>
          <w:sz w:val="24"/>
          <w:szCs w:val="24"/>
        </w:rPr>
        <w:tab/>
        <w:t>Наличие системы охраны ГТС</w:t>
      </w:r>
    </w:p>
    <w:p w:rsidR="00132A1C" w:rsidRPr="00F57CF3" w:rsidRDefault="00132A1C" w:rsidP="00132A1C">
      <w:pPr>
        <w:ind w:firstLine="709"/>
        <w:jc w:val="both"/>
        <w:rPr>
          <w:rStyle w:val="FontStyle16"/>
          <w:sz w:val="24"/>
          <w:szCs w:val="24"/>
        </w:rPr>
      </w:pPr>
      <w:r w:rsidRPr="00F57CF3">
        <w:rPr>
          <w:rStyle w:val="FontStyle16"/>
          <w:sz w:val="24"/>
          <w:szCs w:val="24"/>
        </w:rPr>
        <w:t>Наличие системы охраны на ГТС не предусмотрены.</w:t>
      </w:r>
    </w:p>
    <w:p w:rsidR="00132A1C" w:rsidRPr="00F57CF3" w:rsidRDefault="00132A1C" w:rsidP="00132A1C">
      <w:pPr>
        <w:pStyle w:val="Style10"/>
        <w:widowControl/>
        <w:tabs>
          <w:tab w:val="left" w:pos="1003"/>
        </w:tabs>
        <w:ind w:firstLine="480"/>
        <w:jc w:val="center"/>
        <w:rPr>
          <w:rStyle w:val="FontStyle16"/>
          <w:sz w:val="24"/>
          <w:szCs w:val="24"/>
        </w:rPr>
      </w:pPr>
      <w:r w:rsidRPr="00F57CF3">
        <w:rPr>
          <w:rStyle w:val="FontStyle16"/>
          <w:sz w:val="24"/>
          <w:szCs w:val="24"/>
        </w:rPr>
        <w:lastRenderedPageBreak/>
        <w:t>6.2.</w:t>
      </w:r>
      <w:r w:rsidRPr="00F57CF3">
        <w:rPr>
          <w:rStyle w:val="FontStyle16"/>
          <w:sz w:val="24"/>
          <w:szCs w:val="24"/>
        </w:rPr>
        <w:tab/>
        <w:t>Наличие и поддержание локальной системы оповещения о чрезвычайных ситуациях на ГТС</w:t>
      </w:r>
    </w:p>
    <w:p w:rsidR="00132A1C" w:rsidRPr="00F57CF3" w:rsidRDefault="00132A1C" w:rsidP="00132A1C">
      <w:pPr>
        <w:pStyle w:val="Style10"/>
        <w:widowControl/>
        <w:tabs>
          <w:tab w:val="left" w:pos="1003"/>
        </w:tabs>
        <w:spacing w:after="240"/>
        <w:ind w:firstLine="480"/>
        <w:rPr>
          <w:rStyle w:val="FontStyle16"/>
          <w:sz w:val="24"/>
          <w:szCs w:val="24"/>
        </w:rPr>
      </w:pPr>
      <w:r w:rsidRPr="00F57CF3">
        <w:rPr>
          <w:rStyle w:val="FontStyle16"/>
          <w:sz w:val="24"/>
          <w:szCs w:val="24"/>
        </w:rPr>
        <w:t>Наличие и поддержание локальной системы оповещения</w:t>
      </w:r>
      <w:r>
        <w:rPr>
          <w:rStyle w:val="FontStyle16"/>
          <w:sz w:val="24"/>
          <w:szCs w:val="24"/>
        </w:rPr>
        <w:t xml:space="preserve"> </w:t>
      </w:r>
      <w:r w:rsidRPr="00F57CF3">
        <w:rPr>
          <w:rStyle w:val="FontStyle16"/>
          <w:sz w:val="24"/>
          <w:szCs w:val="24"/>
        </w:rPr>
        <w:t xml:space="preserve">о чрезвычайных ситуациях на ГТС не </w:t>
      </w:r>
      <w:proofErr w:type="gramStart"/>
      <w:r w:rsidRPr="00F57CF3">
        <w:rPr>
          <w:rStyle w:val="FontStyle16"/>
          <w:sz w:val="24"/>
          <w:szCs w:val="24"/>
        </w:rPr>
        <w:t>предусмотрена</w:t>
      </w:r>
      <w:proofErr w:type="gramEnd"/>
      <w:r w:rsidRPr="00F57CF3">
        <w:rPr>
          <w:rStyle w:val="FontStyle16"/>
          <w:sz w:val="24"/>
          <w:szCs w:val="24"/>
        </w:rPr>
        <w:t>.</w:t>
      </w:r>
    </w:p>
    <w:p w:rsidR="00132A1C" w:rsidRPr="00F57CF3" w:rsidRDefault="00132A1C" w:rsidP="00132A1C">
      <w:pPr>
        <w:pStyle w:val="Style10"/>
        <w:widowControl/>
        <w:tabs>
          <w:tab w:val="left" w:pos="744"/>
        </w:tabs>
        <w:spacing w:after="240"/>
        <w:ind w:left="488" w:firstLine="0"/>
        <w:contextualSpacing/>
        <w:jc w:val="center"/>
        <w:rPr>
          <w:rStyle w:val="FontStyle16"/>
          <w:sz w:val="24"/>
          <w:szCs w:val="24"/>
        </w:rPr>
      </w:pPr>
      <w:r w:rsidRPr="00F57CF3">
        <w:rPr>
          <w:rStyle w:val="FontStyle16"/>
          <w:sz w:val="24"/>
          <w:szCs w:val="24"/>
        </w:rPr>
        <w:t>6.3. Наличие аварийно-спасательных формирований</w:t>
      </w:r>
    </w:p>
    <w:p w:rsidR="00132A1C" w:rsidRPr="00F57CF3" w:rsidRDefault="00132A1C" w:rsidP="00132A1C">
      <w:pPr>
        <w:pStyle w:val="Style10"/>
        <w:widowControl/>
        <w:tabs>
          <w:tab w:val="left" w:pos="744"/>
        </w:tabs>
        <w:spacing w:after="240"/>
        <w:ind w:left="488" w:firstLine="0"/>
        <w:jc w:val="left"/>
        <w:rPr>
          <w:rStyle w:val="FontStyle16"/>
          <w:sz w:val="24"/>
          <w:szCs w:val="24"/>
        </w:rPr>
      </w:pPr>
      <w:r w:rsidRPr="00F57CF3">
        <w:rPr>
          <w:rStyle w:val="FontStyle16"/>
          <w:sz w:val="24"/>
          <w:szCs w:val="24"/>
        </w:rPr>
        <w:t>Наличие аварийно-спасательных формирований при эксплуатации ГТС не требуется.</w:t>
      </w:r>
    </w:p>
    <w:p w:rsidR="00132A1C" w:rsidRPr="00F57CF3" w:rsidRDefault="00132A1C" w:rsidP="00132A1C">
      <w:pPr>
        <w:pStyle w:val="Style10"/>
        <w:widowControl/>
        <w:tabs>
          <w:tab w:val="left" w:pos="744"/>
        </w:tabs>
        <w:ind w:left="485" w:firstLine="0"/>
        <w:jc w:val="center"/>
        <w:rPr>
          <w:rStyle w:val="FontStyle16"/>
          <w:sz w:val="24"/>
          <w:szCs w:val="24"/>
        </w:rPr>
      </w:pPr>
      <w:r w:rsidRPr="00F57CF3">
        <w:rPr>
          <w:rStyle w:val="FontStyle16"/>
          <w:sz w:val="24"/>
          <w:szCs w:val="24"/>
        </w:rPr>
        <w:t>6.4.</w:t>
      </w:r>
      <w:r w:rsidRPr="00F57CF3">
        <w:rPr>
          <w:rStyle w:val="FontStyle16"/>
          <w:sz w:val="24"/>
          <w:szCs w:val="24"/>
        </w:rPr>
        <w:tab/>
        <w:t>Наличие противопожарной защиты</w:t>
      </w:r>
    </w:p>
    <w:p w:rsidR="00132A1C" w:rsidRPr="00F57CF3" w:rsidRDefault="00132A1C" w:rsidP="00084055">
      <w:pPr>
        <w:spacing w:after="240"/>
        <w:ind w:firstLine="709"/>
        <w:jc w:val="both"/>
        <w:rPr>
          <w:rFonts w:ascii="Times New Roman" w:hAnsi="Times New Roman"/>
          <w:sz w:val="24"/>
        </w:rPr>
      </w:pPr>
      <w:r w:rsidRPr="00F57CF3">
        <w:rPr>
          <w:rFonts w:ascii="Times New Roman" w:hAnsi="Times New Roman"/>
          <w:sz w:val="24"/>
        </w:rPr>
        <w:t>Организация противопожарной защиты сооружений на ГТС, разработка соответствующих инструкций о мерах пожарной безопасности не требуется.</w:t>
      </w:r>
    </w:p>
    <w:p w:rsidR="00132A1C" w:rsidRPr="00F57CF3" w:rsidRDefault="00132A1C" w:rsidP="00132A1C">
      <w:pPr>
        <w:pStyle w:val="Style10"/>
        <w:widowControl/>
        <w:tabs>
          <w:tab w:val="left" w:pos="744"/>
        </w:tabs>
        <w:ind w:left="485" w:firstLine="0"/>
        <w:jc w:val="center"/>
        <w:rPr>
          <w:rStyle w:val="FontStyle16"/>
          <w:sz w:val="24"/>
          <w:szCs w:val="24"/>
        </w:rPr>
      </w:pPr>
      <w:r w:rsidRPr="00F57CF3">
        <w:rPr>
          <w:rStyle w:val="FontStyle16"/>
          <w:sz w:val="24"/>
          <w:szCs w:val="24"/>
        </w:rPr>
        <w:t>6.5.</w:t>
      </w:r>
      <w:r w:rsidRPr="00F57CF3">
        <w:rPr>
          <w:rStyle w:val="FontStyle16"/>
          <w:sz w:val="24"/>
          <w:szCs w:val="24"/>
        </w:rPr>
        <w:tab/>
        <w:t>Наличие систем охранного освещения</w:t>
      </w:r>
    </w:p>
    <w:p w:rsidR="00132A1C" w:rsidRPr="00F57CF3" w:rsidRDefault="00132A1C" w:rsidP="00132A1C">
      <w:pPr>
        <w:pStyle w:val="Style10"/>
        <w:widowControl/>
        <w:tabs>
          <w:tab w:val="left" w:pos="744"/>
        </w:tabs>
        <w:spacing w:after="240"/>
        <w:ind w:left="488" w:firstLine="0"/>
        <w:jc w:val="left"/>
        <w:rPr>
          <w:rStyle w:val="FontStyle16"/>
          <w:sz w:val="24"/>
          <w:szCs w:val="24"/>
        </w:rPr>
      </w:pPr>
      <w:r w:rsidRPr="00F57CF3">
        <w:rPr>
          <w:rStyle w:val="FontStyle16"/>
          <w:sz w:val="24"/>
          <w:szCs w:val="24"/>
        </w:rPr>
        <w:t>Наличие систем охранного освещения на ГТС не предусмотрено.</w:t>
      </w:r>
    </w:p>
    <w:p w:rsidR="00132A1C" w:rsidRPr="00F57CF3" w:rsidRDefault="00132A1C" w:rsidP="00132A1C">
      <w:pPr>
        <w:pStyle w:val="Style10"/>
        <w:widowControl/>
        <w:tabs>
          <w:tab w:val="left" w:pos="744"/>
        </w:tabs>
        <w:ind w:left="485" w:firstLine="0"/>
        <w:jc w:val="center"/>
        <w:rPr>
          <w:rStyle w:val="FontStyle16"/>
          <w:sz w:val="24"/>
          <w:szCs w:val="24"/>
        </w:rPr>
      </w:pPr>
      <w:r w:rsidRPr="00F57CF3">
        <w:rPr>
          <w:rStyle w:val="FontStyle16"/>
          <w:sz w:val="24"/>
          <w:szCs w:val="24"/>
        </w:rPr>
        <w:t>6.6.</w:t>
      </w:r>
      <w:r w:rsidRPr="00F57CF3">
        <w:rPr>
          <w:rStyle w:val="FontStyle16"/>
          <w:sz w:val="24"/>
          <w:szCs w:val="24"/>
        </w:rPr>
        <w:tab/>
        <w:t>Наличие сре</w:t>
      </w:r>
      <w:proofErr w:type="gramStart"/>
      <w:r w:rsidRPr="00F57CF3">
        <w:rPr>
          <w:rStyle w:val="FontStyle16"/>
          <w:sz w:val="24"/>
          <w:szCs w:val="24"/>
        </w:rPr>
        <w:t>дств св</w:t>
      </w:r>
      <w:proofErr w:type="gramEnd"/>
      <w:r w:rsidRPr="00F57CF3">
        <w:rPr>
          <w:rStyle w:val="FontStyle16"/>
          <w:sz w:val="24"/>
          <w:szCs w:val="24"/>
        </w:rPr>
        <w:t>язи, автоматики и телемеханики</w:t>
      </w:r>
    </w:p>
    <w:p w:rsidR="00132A1C" w:rsidRPr="00F57CF3" w:rsidRDefault="00132A1C" w:rsidP="00132A1C">
      <w:pPr>
        <w:pStyle w:val="Style10"/>
        <w:widowControl/>
        <w:tabs>
          <w:tab w:val="left" w:pos="744"/>
        </w:tabs>
        <w:spacing w:after="240"/>
        <w:ind w:left="488" w:firstLine="0"/>
        <w:jc w:val="left"/>
        <w:rPr>
          <w:rStyle w:val="FontStyle16"/>
          <w:sz w:val="24"/>
          <w:szCs w:val="24"/>
        </w:rPr>
      </w:pPr>
      <w:r w:rsidRPr="00F57CF3">
        <w:rPr>
          <w:rStyle w:val="FontStyle16"/>
          <w:sz w:val="24"/>
          <w:szCs w:val="24"/>
        </w:rPr>
        <w:t>Наличие сре</w:t>
      </w:r>
      <w:proofErr w:type="gramStart"/>
      <w:r w:rsidRPr="00F57CF3">
        <w:rPr>
          <w:rStyle w:val="FontStyle16"/>
          <w:sz w:val="24"/>
          <w:szCs w:val="24"/>
        </w:rPr>
        <w:t>дств св</w:t>
      </w:r>
      <w:proofErr w:type="gramEnd"/>
      <w:r w:rsidRPr="00F57CF3">
        <w:rPr>
          <w:rStyle w:val="FontStyle16"/>
          <w:sz w:val="24"/>
          <w:szCs w:val="24"/>
        </w:rPr>
        <w:t>язи, автоматики и телемеханики не предусмотрено.</w:t>
      </w:r>
    </w:p>
    <w:p w:rsidR="00132A1C" w:rsidRPr="00F57CF3" w:rsidRDefault="00132A1C" w:rsidP="00132A1C">
      <w:pPr>
        <w:pStyle w:val="Style10"/>
        <w:widowControl/>
        <w:tabs>
          <w:tab w:val="left" w:pos="744"/>
        </w:tabs>
        <w:ind w:left="485" w:firstLine="0"/>
        <w:contextualSpacing/>
        <w:jc w:val="center"/>
        <w:rPr>
          <w:rStyle w:val="FontStyle16"/>
          <w:sz w:val="24"/>
          <w:szCs w:val="24"/>
        </w:rPr>
      </w:pPr>
      <w:r w:rsidRPr="00F57CF3">
        <w:rPr>
          <w:rStyle w:val="FontStyle16"/>
          <w:sz w:val="24"/>
          <w:szCs w:val="24"/>
        </w:rPr>
        <w:t>6.7. Экологическая безопасность при эксплуатации ГТС</w:t>
      </w:r>
    </w:p>
    <w:p w:rsidR="00132A1C" w:rsidRPr="00F57CF3" w:rsidRDefault="00132A1C" w:rsidP="00132A1C">
      <w:pPr>
        <w:autoSpaceDE w:val="0"/>
        <w:autoSpaceDN w:val="0"/>
        <w:adjustRightInd w:val="0"/>
        <w:spacing w:after="240"/>
        <w:ind w:firstLine="426"/>
        <w:contextualSpacing/>
        <w:rPr>
          <w:rStyle w:val="FontStyle16"/>
          <w:sz w:val="24"/>
          <w:szCs w:val="24"/>
        </w:rPr>
      </w:pPr>
      <w:r w:rsidRPr="00F57CF3">
        <w:rPr>
          <w:rFonts w:ascii="Times New Roman" w:hAnsi="Times New Roman"/>
          <w:sz w:val="24"/>
        </w:rPr>
        <w:t xml:space="preserve">Под экологической безопасностью понимается такая форма  функционирования ГТС, при которой в течение службы эксплуатации все заданные процессы, параметры и свойства ГТС в рамках </w:t>
      </w:r>
      <w:proofErr w:type="spellStart"/>
      <w:r w:rsidRPr="00F57CF3">
        <w:rPr>
          <w:rFonts w:ascii="Times New Roman" w:hAnsi="Times New Roman"/>
          <w:sz w:val="24"/>
        </w:rPr>
        <w:t>геоэкологических</w:t>
      </w:r>
      <w:proofErr w:type="spellEnd"/>
      <w:r w:rsidRPr="00F57CF3">
        <w:rPr>
          <w:rFonts w:ascii="Times New Roman" w:hAnsi="Times New Roman"/>
          <w:sz w:val="24"/>
        </w:rPr>
        <w:t xml:space="preserve"> ограничений не вызывают угрозу возникновения негативных последствий (экологических ущербов) .</w:t>
      </w:r>
    </w:p>
    <w:p w:rsidR="00132A1C" w:rsidRPr="00F57CF3" w:rsidRDefault="00132A1C" w:rsidP="00132A1C">
      <w:pPr>
        <w:pStyle w:val="Style10"/>
        <w:widowControl/>
        <w:tabs>
          <w:tab w:val="left" w:pos="955"/>
        </w:tabs>
        <w:spacing w:after="240" w:line="240" w:lineRule="auto"/>
        <w:ind w:firstLine="480"/>
        <w:jc w:val="center"/>
        <w:rPr>
          <w:rStyle w:val="FontStyle16"/>
          <w:sz w:val="24"/>
          <w:szCs w:val="24"/>
        </w:rPr>
      </w:pPr>
      <w:r w:rsidRPr="00F57CF3">
        <w:rPr>
          <w:rStyle w:val="FontStyle16"/>
          <w:sz w:val="24"/>
          <w:szCs w:val="24"/>
        </w:rPr>
        <w:t>6.8.</w:t>
      </w:r>
      <w:r w:rsidRPr="00F57CF3">
        <w:rPr>
          <w:rStyle w:val="FontStyle16"/>
          <w:sz w:val="24"/>
          <w:szCs w:val="24"/>
        </w:rPr>
        <w:tab/>
        <w:t>Перечень (план) необходимых мероприятий и требований по обеспечению безопасности ГТС с указанием ответственных лиц и сроков</w:t>
      </w:r>
    </w:p>
    <w:tbl>
      <w:tblPr>
        <w:tblStyle w:val="a4"/>
        <w:tblW w:w="0" w:type="auto"/>
        <w:tblLook w:val="04A0"/>
      </w:tblPr>
      <w:tblGrid>
        <w:gridCol w:w="4503"/>
        <w:gridCol w:w="2409"/>
        <w:gridCol w:w="2659"/>
      </w:tblGrid>
      <w:tr w:rsidR="00132A1C" w:rsidRPr="00F57CF3" w:rsidTr="000C7267">
        <w:tc>
          <w:tcPr>
            <w:tcW w:w="4503" w:type="dxa"/>
          </w:tcPr>
          <w:p w:rsidR="00132A1C" w:rsidRDefault="00132A1C" w:rsidP="000C7267">
            <w:pPr>
              <w:jc w:val="center"/>
              <w:rPr>
                <w:rFonts w:ascii="Times New Roman" w:hAnsi="Times New Roman"/>
                <w:sz w:val="24"/>
                <w:szCs w:val="24"/>
              </w:rPr>
            </w:pPr>
            <w:r w:rsidRPr="00F57CF3">
              <w:rPr>
                <w:rFonts w:ascii="Times New Roman" w:hAnsi="Times New Roman"/>
                <w:sz w:val="24"/>
                <w:szCs w:val="24"/>
              </w:rPr>
              <w:t>Наименование мероприятий</w:t>
            </w:r>
          </w:p>
          <w:p w:rsidR="00132A1C" w:rsidRPr="00F57CF3" w:rsidRDefault="00132A1C" w:rsidP="000C7267">
            <w:pPr>
              <w:jc w:val="center"/>
              <w:rPr>
                <w:rFonts w:ascii="Times New Roman" w:hAnsi="Times New Roman"/>
                <w:sz w:val="24"/>
                <w:szCs w:val="24"/>
              </w:rPr>
            </w:pPr>
          </w:p>
        </w:tc>
        <w:tc>
          <w:tcPr>
            <w:tcW w:w="2409" w:type="dxa"/>
          </w:tcPr>
          <w:p w:rsidR="00132A1C" w:rsidRPr="00F57CF3" w:rsidRDefault="00132A1C" w:rsidP="000C7267">
            <w:pPr>
              <w:jc w:val="center"/>
              <w:rPr>
                <w:rFonts w:ascii="Times New Roman" w:hAnsi="Times New Roman"/>
                <w:sz w:val="24"/>
                <w:szCs w:val="24"/>
              </w:rPr>
            </w:pPr>
            <w:r w:rsidRPr="00F57CF3">
              <w:rPr>
                <w:rFonts w:ascii="Times New Roman" w:hAnsi="Times New Roman"/>
                <w:sz w:val="24"/>
                <w:szCs w:val="24"/>
              </w:rPr>
              <w:t>Сроки исполнения</w:t>
            </w:r>
          </w:p>
        </w:tc>
        <w:tc>
          <w:tcPr>
            <w:tcW w:w="2659" w:type="dxa"/>
          </w:tcPr>
          <w:p w:rsidR="00132A1C" w:rsidRPr="00F57CF3" w:rsidRDefault="00132A1C" w:rsidP="000C7267">
            <w:pPr>
              <w:jc w:val="center"/>
              <w:rPr>
                <w:rFonts w:ascii="Times New Roman" w:hAnsi="Times New Roman"/>
                <w:sz w:val="24"/>
                <w:szCs w:val="24"/>
              </w:rPr>
            </w:pPr>
            <w:proofErr w:type="gramStart"/>
            <w:r w:rsidRPr="00F57CF3">
              <w:rPr>
                <w:rFonts w:ascii="Times New Roman" w:hAnsi="Times New Roman"/>
                <w:sz w:val="24"/>
                <w:szCs w:val="24"/>
              </w:rPr>
              <w:t>Ответственные</w:t>
            </w:r>
            <w:proofErr w:type="gramEnd"/>
            <w:r w:rsidRPr="00F57CF3">
              <w:rPr>
                <w:rFonts w:ascii="Times New Roman" w:hAnsi="Times New Roman"/>
                <w:sz w:val="24"/>
                <w:szCs w:val="24"/>
              </w:rPr>
              <w:t xml:space="preserve"> за исполнение</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Обучение эксплуатационного персонала ГТС  к действиям в чрезвычайных ситуациях</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1 раз в год</w:t>
            </w:r>
          </w:p>
        </w:tc>
        <w:tc>
          <w:tcPr>
            <w:tcW w:w="265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Администрация</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Заключение, при необходимости, договоров на оказание услуг по локализации и ликвидации возможных аварийных ситуаций на ГТС</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до декабря</w:t>
            </w:r>
          </w:p>
        </w:tc>
        <w:tc>
          <w:tcPr>
            <w:tcW w:w="265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Администрация</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 xml:space="preserve">Устранение нарушений, выявленных Приволжским управлением </w:t>
            </w:r>
            <w:proofErr w:type="spellStart"/>
            <w:r w:rsidRPr="00F57CF3">
              <w:rPr>
                <w:rFonts w:ascii="Times New Roman" w:hAnsi="Times New Roman"/>
                <w:sz w:val="24"/>
                <w:szCs w:val="24"/>
              </w:rPr>
              <w:t>Ростехнадзора</w:t>
            </w:r>
            <w:proofErr w:type="spellEnd"/>
            <w:r w:rsidRPr="00F57CF3">
              <w:rPr>
                <w:rFonts w:ascii="Times New Roman" w:hAnsi="Times New Roman"/>
                <w:sz w:val="24"/>
                <w:szCs w:val="24"/>
              </w:rPr>
              <w:t xml:space="preserve"> при проведении плановых проверок и комиссионных рейдовых обследований</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в указанные сроки</w:t>
            </w:r>
          </w:p>
        </w:tc>
        <w:tc>
          <w:tcPr>
            <w:tcW w:w="265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 xml:space="preserve">Администрация, </w:t>
            </w:r>
          </w:p>
          <w:p w:rsidR="00132A1C" w:rsidRPr="00F57CF3" w:rsidRDefault="00132A1C" w:rsidP="000C7267">
            <w:pPr>
              <w:rPr>
                <w:rFonts w:ascii="Times New Roman" w:hAnsi="Times New Roman"/>
                <w:sz w:val="24"/>
                <w:szCs w:val="24"/>
              </w:rPr>
            </w:pPr>
            <w:r w:rsidRPr="00F57CF3">
              <w:rPr>
                <w:rFonts w:ascii="Times New Roman" w:hAnsi="Times New Roman"/>
                <w:sz w:val="24"/>
                <w:szCs w:val="24"/>
              </w:rPr>
              <w:t>арендатор</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Style w:val="FontStyle16"/>
                <w:sz w:val="24"/>
                <w:szCs w:val="24"/>
              </w:rPr>
              <w:t>Проведение  очистки от мусора, кустарниковой растительности</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по необходимости</w:t>
            </w:r>
          </w:p>
        </w:tc>
        <w:tc>
          <w:tcPr>
            <w:tcW w:w="265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 xml:space="preserve">Администрация, </w:t>
            </w:r>
          </w:p>
          <w:p w:rsidR="00132A1C" w:rsidRPr="00F57CF3" w:rsidRDefault="00132A1C" w:rsidP="000C7267">
            <w:pPr>
              <w:rPr>
                <w:rFonts w:ascii="Times New Roman" w:hAnsi="Times New Roman"/>
                <w:sz w:val="24"/>
                <w:szCs w:val="24"/>
              </w:rPr>
            </w:pPr>
            <w:r w:rsidRPr="00F57CF3">
              <w:rPr>
                <w:rFonts w:ascii="Times New Roman" w:hAnsi="Times New Roman"/>
                <w:sz w:val="24"/>
                <w:szCs w:val="24"/>
              </w:rPr>
              <w:t>арендатор</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Проведение ремонтно-восстановительных работ на ГТС, пострадавших в период весеннего паводка</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до октября</w:t>
            </w:r>
          </w:p>
        </w:tc>
        <w:tc>
          <w:tcPr>
            <w:tcW w:w="265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 xml:space="preserve">Администрация, </w:t>
            </w:r>
          </w:p>
          <w:p w:rsidR="00132A1C" w:rsidRPr="00F57CF3" w:rsidRDefault="00132A1C" w:rsidP="000C7267">
            <w:pPr>
              <w:rPr>
                <w:rFonts w:ascii="Times New Roman" w:hAnsi="Times New Roman"/>
                <w:sz w:val="24"/>
                <w:szCs w:val="24"/>
              </w:rPr>
            </w:pPr>
            <w:r w:rsidRPr="00F57CF3">
              <w:rPr>
                <w:rFonts w:ascii="Times New Roman" w:hAnsi="Times New Roman"/>
                <w:sz w:val="24"/>
                <w:szCs w:val="24"/>
              </w:rPr>
              <w:t>арендатор</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 xml:space="preserve">Проведение опробования всех затворов водосбросных сооружений, задвижек и </w:t>
            </w:r>
            <w:r w:rsidRPr="00F57CF3">
              <w:rPr>
                <w:rFonts w:ascii="Times New Roman" w:hAnsi="Times New Roman"/>
                <w:sz w:val="24"/>
                <w:szCs w:val="24"/>
              </w:rPr>
              <w:lastRenderedPageBreak/>
              <w:t>затворов в колодцах водовыпускных сооружений</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lastRenderedPageBreak/>
              <w:t>октябрь</w:t>
            </w:r>
          </w:p>
        </w:tc>
        <w:tc>
          <w:tcPr>
            <w:tcW w:w="265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 xml:space="preserve">Администрация, </w:t>
            </w:r>
          </w:p>
          <w:p w:rsidR="00132A1C" w:rsidRPr="00F57CF3" w:rsidRDefault="00132A1C" w:rsidP="000C7267">
            <w:pPr>
              <w:rPr>
                <w:rFonts w:ascii="Times New Roman" w:hAnsi="Times New Roman"/>
                <w:sz w:val="24"/>
                <w:szCs w:val="24"/>
              </w:rPr>
            </w:pPr>
            <w:r w:rsidRPr="00F57CF3">
              <w:rPr>
                <w:rFonts w:ascii="Times New Roman" w:hAnsi="Times New Roman"/>
                <w:sz w:val="24"/>
                <w:szCs w:val="24"/>
              </w:rPr>
              <w:t>арендатор</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lastRenderedPageBreak/>
              <w:t>Опорожнение прудов в соответствии с инструкциями по эксплуатации.</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согласно инструкции</w:t>
            </w:r>
          </w:p>
        </w:tc>
        <w:tc>
          <w:tcPr>
            <w:tcW w:w="2659" w:type="dxa"/>
          </w:tcPr>
          <w:p w:rsidR="00132A1C" w:rsidRPr="00F57CF3" w:rsidRDefault="00132A1C" w:rsidP="000C7267">
            <w:pPr>
              <w:rPr>
                <w:rFonts w:ascii="Times New Roman" w:hAnsi="Times New Roman"/>
                <w:sz w:val="24"/>
                <w:szCs w:val="24"/>
              </w:rPr>
            </w:pPr>
            <w:proofErr w:type="gramStart"/>
            <w:r w:rsidRPr="00F57CF3">
              <w:rPr>
                <w:rFonts w:ascii="Times New Roman" w:hAnsi="Times New Roman"/>
                <w:sz w:val="24"/>
                <w:szCs w:val="24"/>
              </w:rPr>
              <w:t>Ответственный</w:t>
            </w:r>
            <w:proofErr w:type="gramEnd"/>
            <w:r w:rsidRPr="00F57CF3">
              <w:rPr>
                <w:rFonts w:ascii="Times New Roman" w:hAnsi="Times New Roman"/>
                <w:sz w:val="24"/>
                <w:szCs w:val="24"/>
              </w:rPr>
              <w:t xml:space="preserve"> по эксплуатации</w:t>
            </w:r>
          </w:p>
        </w:tc>
      </w:tr>
      <w:tr w:rsidR="00132A1C" w:rsidRPr="00F57CF3" w:rsidTr="000C7267">
        <w:tc>
          <w:tcPr>
            <w:tcW w:w="4503"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Принятие мер по недопущению промерзания запорной арматуры в колодцах водоспуска (утепление колодцев посредством укладки соломы или подсыпки снега на крышку колодца)</w:t>
            </w:r>
          </w:p>
        </w:tc>
        <w:tc>
          <w:tcPr>
            <w:tcW w:w="2409" w:type="dxa"/>
          </w:tcPr>
          <w:p w:rsidR="00132A1C" w:rsidRPr="00F57CF3" w:rsidRDefault="00132A1C" w:rsidP="000C7267">
            <w:pPr>
              <w:rPr>
                <w:rFonts w:ascii="Times New Roman" w:hAnsi="Times New Roman"/>
                <w:sz w:val="24"/>
                <w:szCs w:val="24"/>
              </w:rPr>
            </w:pPr>
            <w:r w:rsidRPr="00F57CF3">
              <w:rPr>
                <w:rFonts w:ascii="Times New Roman" w:hAnsi="Times New Roman"/>
                <w:sz w:val="24"/>
                <w:szCs w:val="24"/>
              </w:rPr>
              <w:t>ноябрь</w:t>
            </w:r>
          </w:p>
        </w:tc>
        <w:tc>
          <w:tcPr>
            <w:tcW w:w="2659" w:type="dxa"/>
          </w:tcPr>
          <w:p w:rsidR="00132A1C" w:rsidRPr="00F57CF3" w:rsidRDefault="00132A1C" w:rsidP="000C7267">
            <w:pPr>
              <w:rPr>
                <w:rFonts w:ascii="Times New Roman" w:hAnsi="Times New Roman"/>
                <w:sz w:val="24"/>
                <w:szCs w:val="24"/>
              </w:rPr>
            </w:pPr>
            <w:proofErr w:type="gramStart"/>
            <w:r w:rsidRPr="00F57CF3">
              <w:rPr>
                <w:rFonts w:ascii="Times New Roman" w:hAnsi="Times New Roman"/>
                <w:sz w:val="24"/>
                <w:szCs w:val="24"/>
              </w:rPr>
              <w:t>Ответственный</w:t>
            </w:r>
            <w:proofErr w:type="gramEnd"/>
            <w:r w:rsidRPr="00F57CF3">
              <w:rPr>
                <w:rFonts w:ascii="Times New Roman" w:hAnsi="Times New Roman"/>
                <w:sz w:val="24"/>
                <w:szCs w:val="24"/>
              </w:rPr>
              <w:t xml:space="preserve"> по эксплуатации</w:t>
            </w:r>
          </w:p>
        </w:tc>
      </w:tr>
    </w:tbl>
    <w:p w:rsidR="00132A1C" w:rsidRPr="00F57CF3" w:rsidRDefault="00132A1C" w:rsidP="00132A1C">
      <w:pPr>
        <w:rPr>
          <w:rFonts w:ascii="Times New Roman" w:hAnsi="Times New Roman"/>
          <w:sz w:val="24"/>
        </w:rPr>
      </w:pPr>
    </w:p>
    <w:p w:rsidR="00132A1C" w:rsidRDefault="00132A1C" w:rsidP="00132A1C">
      <w:pPr>
        <w:jc w:val="both"/>
        <w:rPr>
          <w:rFonts w:ascii="Times New Roman" w:eastAsia="Times New Roman" w:hAnsi="Times New Roman"/>
          <w:sz w:val="28"/>
          <w:szCs w:val="28"/>
        </w:rPr>
      </w:pPr>
    </w:p>
    <w:sectPr w:rsidR="00132A1C" w:rsidSect="00361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18FF"/>
    <w:multiLevelType w:val="hybridMultilevel"/>
    <w:tmpl w:val="89A04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32A1C"/>
    <w:rsid w:val="00084055"/>
    <w:rsid w:val="00132A1C"/>
    <w:rsid w:val="00157F29"/>
    <w:rsid w:val="001F1002"/>
    <w:rsid w:val="00231A07"/>
    <w:rsid w:val="002649A3"/>
    <w:rsid w:val="002C61BB"/>
    <w:rsid w:val="00361A0C"/>
    <w:rsid w:val="00AD10B9"/>
    <w:rsid w:val="00CC2400"/>
    <w:rsid w:val="00F6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1C"/>
    <w:pPr>
      <w:widowControl w:val="0"/>
      <w:suppressAutoHyphens/>
      <w:spacing w:after="0" w:line="240" w:lineRule="auto"/>
    </w:pPr>
    <w:rPr>
      <w:rFonts w:ascii="Arial" w:eastAsia="Lucida Sans Unicode" w:hAnsi="Arial" w:cs="Times New Roman"/>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A1C"/>
    <w:pPr>
      <w:spacing w:after="0" w:line="240" w:lineRule="auto"/>
    </w:pPr>
    <w:rPr>
      <w:rFonts w:ascii="Calibri" w:eastAsia="Times New Roman" w:hAnsi="Calibri" w:cs="Times New Roman"/>
      <w:lang w:eastAsia="ru-RU"/>
    </w:rPr>
  </w:style>
  <w:style w:type="paragraph" w:customStyle="1" w:styleId="Style1">
    <w:name w:val="Style1"/>
    <w:basedOn w:val="a"/>
    <w:uiPriority w:val="99"/>
    <w:rsid w:val="00132A1C"/>
    <w:pPr>
      <w:suppressAutoHyphens w:val="0"/>
      <w:autoSpaceDE w:val="0"/>
      <w:autoSpaceDN w:val="0"/>
      <w:adjustRightInd w:val="0"/>
      <w:spacing w:line="251" w:lineRule="exact"/>
      <w:jc w:val="center"/>
    </w:pPr>
    <w:rPr>
      <w:rFonts w:ascii="Times New Roman" w:eastAsiaTheme="minorEastAsia" w:hAnsi="Times New Roman"/>
      <w:kern w:val="0"/>
      <w:sz w:val="24"/>
      <w:lang w:eastAsia="ru-RU"/>
    </w:rPr>
  </w:style>
  <w:style w:type="paragraph" w:customStyle="1" w:styleId="Style6">
    <w:name w:val="Style6"/>
    <w:basedOn w:val="a"/>
    <w:uiPriority w:val="99"/>
    <w:rsid w:val="00132A1C"/>
    <w:pPr>
      <w:suppressAutoHyphens w:val="0"/>
      <w:autoSpaceDE w:val="0"/>
      <w:autoSpaceDN w:val="0"/>
      <w:adjustRightInd w:val="0"/>
      <w:spacing w:line="312" w:lineRule="exact"/>
      <w:ind w:firstLine="456"/>
      <w:jc w:val="both"/>
    </w:pPr>
    <w:rPr>
      <w:rFonts w:ascii="Times New Roman" w:eastAsiaTheme="minorEastAsia" w:hAnsi="Times New Roman"/>
      <w:kern w:val="0"/>
      <w:sz w:val="24"/>
      <w:lang w:eastAsia="ru-RU"/>
    </w:rPr>
  </w:style>
  <w:style w:type="paragraph" w:customStyle="1" w:styleId="Style8">
    <w:name w:val="Style8"/>
    <w:basedOn w:val="a"/>
    <w:uiPriority w:val="99"/>
    <w:rsid w:val="00132A1C"/>
    <w:pPr>
      <w:suppressAutoHyphens w:val="0"/>
      <w:autoSpaceDE w:val="0"/>
      <w:autoSpaceDN w:val="0"/>
      <w:adjustRightInd w:val="0"/>
      <w:spacing w:line="360" w:lineRule="exact"/>
      <w:ind w:firstLine="499"/>
      <w:jc w:val="both"/>
    </w:pPr>
    <w:rPr>
      <w:rFonts w:ascii="Times New Roman" w:eastAsiaTheme="minorEastAsia" w:hAnsi="Times New Roman"/>
      <w:kern w:val="0"/>
      <w:sz w:val="24"/>
      <w:lang w:eastAsia="ru-RU"/>
    </w:rPr>
  </w:style>
  <w:style w:type="paragraph" w:customStyle="1" w:styleId="Style10">
    <w:name w:val="Style10"/>
    <w:basedOn w:val="a"/>
    <w:uiPriority w:val="99"/>
    <w:rsid w:val="00132A1C"/>
    <w:pPr>
      <w:suppressAutoHyphens w:val="0"/>
      <w:autoSpaceDE w:val="0"/>
      <w:autoSpaceDN w:val="0"/>
      <w:adjustRightInd w:val="0"/>
      <w:spacing w:line="355" w:lineRule="exact"/>
      <w:ind w:firstLine="509"/>
      <w:jc w:val="both"/>
    </w:pPr>
    <w:rPr>
      <w:rFonts w:ascii="Times New Roman" w:eastAsiaTheme="minorEastAsia" w:hAnsi="Times New Roman"/>
      <w:kern w:val="0"/>
      <w:sz w:val="24"/>
      <w:lang w:eastAsia="ru-RU"/>
    </w:rPr>
  </w:style>
  <w:style w:type="character" w:customStyle="1" w:styleId="FontStyle16">
    <w:name w:val="Font Style16"/>
    <w:basedOn w:val="a0"/>
    <w:uiPriority w:val="99"/>
    <w:rsid w:val="00132A1C"/>
    <w:rPr>
      <w:rFonts w:ascii="Times New Roman" w:hAnsi="Times New Roman" w:cs="Times New Roman"/>
      <w:sz w:val="22"/>
      <w:szCs w:val="22"/>
    </w:rPr>
  </w:style>
  <w:style w:type="character" w:customStyle="1" w:styleId="FontStyle17">
    <w:name w:val="Font Style17"/>
    <w:basedOn w:val="a0"/>
    <w:uiPriority w:val="99"/>
    <w:rsid w:val="00132A1C"/>
    <w:rPr>
      <w:rFonts w:ascii="Times New Roman" w:hAnsi="Times New Roman" w:cs="Times New Roman"/>
      <w:sz w:val="20"/>
      <w:szCs w:val="20"/>
    </w:rPr>
  </w:style>
  <w:style w:type="character" w:customStyle="1" w:styleId="apple-converted-space">
    <w:name w:val="apple-converted-space"/>
    <w:basedOn w:val="a0"/>
    <w:rsid w:val="00132A1C"/>
  </w:style>
  <w:style w:type="paragraph" w:customStyle="1" w:styleId="consnormal">
    <w:name w:val="consnormal"/>
    <w:basedOn w:val="a"/>
    <w:rsid w:val="00132A1C"/>
    <w:pPr>
      <w:widowControl/>
      <w:suppressAutoHyphens w:val="0"/>
      <w:spacing w:before="100" w:beforeAutospacing="1" w:after="100" w:afterAutospacing="1"/>
    </w:pPr>
    <w:rPr>
      <w:rFonts w:ascii="Times New Roman" w:eastAsia="Times New Roman" w:hAnsi="Times New Roman"/>
      <w:kern w:val="0"/>
      <w:sz w:val="24"/>
      <w:lang w:eastAsia="ru-RU"/>
    </w:rPr>
  </w:style>
  <w:style w:type="table" w:styleId="a4">
    <w:name w:val="Table Grid"/>
    <w:basedOn w:val="a1"/>
    <w:uiPriority w:val="59"/>
    <w:rsid w:val="0013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32A1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эксплуатации гидротехнических сооружений (плотин), находящихся в собственности муниципального образования «Себеусадское сельское поселение»
</_x041e__x043f__x0438__x0441__x0430__x043d__x0438__x0435_>
    <_x041f__x0430__x043f__x043a__x0430_ xmlns="75edc05c-9012-41a7-b7d5-fe3c511fca45">2016</_x041f__x0430__x043f__x043a__x0430_>
    <_x2116__x0020__x0434__x043e__x043a__x0443__x043c__x0435__x043d__x0442__x0430_ xmlns="75edc05c-9012-41a7-b7d5-fe3c511fca45">5</_x2116__x0020__x0434__x043e__x043a__x0443__x043c__x0435__x043d__x0442__x0430_>
    <_x0414__x0430__x0442__x0430__x0020__x0434__x043e__x043a__x0443__x043c__x0435__x043d__x0442__x0430_ xmlns="75edc05c-9012-41a7-b7d5-fe3c511fca45">2016-02-09T21:00:00+00:00</_x0414__x0430__x0442__x0430__x0020__x0434__x043e__x043a__x0443__x043c__x0435__x043d__x0442__x0430_>
    <_dlc_DocId xmlns="57504d04-691e-4fc4-8f09-4f19fdbe90f6">XXJ7TYMEEKJ2-4264-92</_dlc_DocId>
    <_dlc_DocIdUrl xmlns="57504d04-691e-4fc4-8f09-4f19fdbe90f6">
      <Url>http://spsearch.gov.mari.ru:32643/morki/sebeusad/_layouts/DocIdRedir.aspx?ID=XXJ7TYMEEKJ2-4264-92</Url>
      <Description>XXJ7TYMEEKJ2-4264-92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A4A9434F99E0F449A1DD46090C3FF876" ma:contentTypeVersion="5" ma:contentTypeDescription="Создание документа." ma:contentTypeScope="" ma:versionID="d13e0a3fcc9473adf5a0aa2354659931">
  <xsd:schema xmlns:xsd="http://www.w3.org/2001/XMLSchema" xmlns:xs="http://www.w3.org/2001/XMLSchema" xmlns:p="http://schemas.microsoft.com/office/2006/metadata/properties" xmlns:ns2="57504d04-691e-4fc4-8f09-4f19fdbe90f6" xmlns:ns3="6d7c22ec-c6a4-4777-88aa-bc3c76ac660e" xmlns:ns4="75edc05c-9012-41a7-b7d5-fe3c511fca45" targetNamespace="http://schemas.microsoft.com/office/2006/metadata/properties" ma:root="true" ma:fieldsID="1fa9c9861841b6fad840f262403e6221" ns2:_="" ns3:_="" ns4:_="">
    <xsd:import namespace="57504d04-691e-4fc4-8f09-4f19fdbe90f6"/>
    <xsd:import namespace="6d7c22ec-c6a4-4777-88aa-bc3c76ac660e"/>
    <xsd:import namespace="75edc05c-9012-41a7-b7d5-fe3c511fca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edc05c-9012-41a7-b7d5-fe3c511fca4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46559-482F-4A9F-A232-C96848E39514}"/>
</file>

<file path=customXml/itemProps2.xml><?xml version="1.0" encoding="utf-8"?>
<ds:datastoreItem xmlns:ds="http://schemas.openxmlformats.org/officeDocument/2006/customXml" ds:itemID="{AA8621E0-4124-4ACC-ADF4-F4F31CCF9B9E}"/>
</file>

<file path=customXml/itemProps3.xml><?xml version="1.0" encoding="utf-8"?>
<ds:datastoreItem xmlns:ds="http://schemas.openxmlformats.org/officeDocument/2006/customXml" ds:itemID="{DD7A1FB9-ED89-4989-89F2-58051768D9E9}"/>
</file>

<file path=customXml/itemProps4.xml><?xml version="1.0" encoding="utf-8"?>
<ds:datastoreItem xmlns:ds="http://schemas.openxmlformats.org/officeDocument/2006/customXml" ds:itemID="{F2C1023E-827E-41E5-B037-5CD99B87D05E}"/>
</file>

<file path=customXml/itemProps5.xml><?xml version="1.0" encoding="utf-8"?>
<ds:datastoreItem xmlns:ds="http://schemas.openxmlformats.org/officeDocument/2006/customXml" ds:itemID="{2682F1A7-AB13-49ED-9F83-97E4EA356BD7}"/>
</file>

<file path=docProps/app.xml><?xml version="1.0" encoding="utf-8"?>
<Properties xmlns="http://schemas.openxmlformats.org/officeDocument/2006/extended-properties" xmlns:vt="http://schemas.openxmlformats.org/officeDocument/2006/docPropsVTypes">
  <Template>Normal</Template>
  <TotalTime>41</TotalTime>
  <Pages>13</Pages>
  <Words>4887</Words>
  <Characters>27861</Characters>
  <Application>Microsoft Office Word</Application>
  <DocSecurity>0</DocSecurity>
  <Lines>232</Lines>
  <Paragraphs>65</Paragraphs>
  <ScaleCrop>false</ScaleCrop>
  <Company/>
  <LinksUpToDate>false</LinksUpToDate>
  <CharactersWithSpaces>32683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 от 10 февраля 2016 года</dc:title>
  <dc:creator>Админ</dc:creator>
  <cp:lastModifiedBy>Админ</cp:lastModifiedBy>
  <cp:revision>6</cp:revision>
  <cp:lastPrinted>2016-02-11T10:40:00Z</cp:lastPrinted>
  <dcterms:created xsi:type="dcterms:W3CDTF">2016-02-09T08:25:00Z</dcterms:created>
  <dcterms:modified xsi:type="dcterms:W3CDTF">2016-02-11T10:41:00Z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0x010100A4A9434F99E0F449A1DD46090C3FF876</vt:lpwstr>
  </property>
  <property fmtid="{D5CDD505-2E9C-101B-9397-08002B2CF9AE}" pid="3" name="_dlc_DocIdItemGuid">
    <vt:lpwstr>5393f325-b83f-47d3-8ffa-6acf828feeb3</vt:lpwstr>
  </property>
</Properties>
</file>