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7" w:rsidRDefault="00FC6E97" w:rsidP="00FC6E97">
      <w:pPr>
        <w:tabs>
          <w:tab w:val="left" w:pos="1984"/>
        </w:tabs>
        <w:ind w:left="7938" w:right="51"/>
        <w:jc w:val="center"/>
      </w:pPr>
      <w:r>
        <w:t xml:space="preserve">           УТВЕРЖДЕН</w:t>
      </w:r>
    </w:p>
    <w:p w:rsidR="00FC6E97" w:rsidRDefault="00FC6E97" w:rsidP="00FC6E97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МО «Себеусадское сельское поселение» </w:t>
      </w:r>
    </w:p>
    <w:p w:rsidR="00FC6E97" w:rsidRDefault="00FC6E97" w:rsidP="00FC6E97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«05 » декабря 2018 г. № 11</w:t>
      </w:r>
    </w:p>
    <w:p w:rsidR="00FC6E97" w:rsidRDefault="00FC6E97" w:rsidP="00FC6E97">
      <w:pPr>
        <w:spacing w:line="216" w:lineRule="auto"/>
        <w:jc w:val="center"/>
        <w:rPr>
          <w:b/>
          <w:spacing w:val="50"/>
        </w:rPr>
      </w:pPr>
      <w:proofErr w:type="gramStart"/>
      <w:r>
        <w:rPr>
          <w:b/>
          <w:spacing w:val="50"/>
        </w:rPr>
        <w:t>П</w:t>
      </w:r>
      <w:proofErr w:type="gramEnd"/>
      <w:r>
        <w:rPr>
          <w:b/>
          <w:spacing w:val="50"/>
        </w:rPr>
        <w:t xml:space="preserve"> Л А Н</w:t>
      </w:r>
    </w:p>
    <w:p w:rsidR="00FC6E97" w:rsidRDefault="00FC6E97" w:rsidP="00FC6E97">
      <w:pPr>
        <w:spacing w:line="216" w:lineRule="auto"/>
        <w:jc w:val="center"/>
        <w:rPr>
          <w:b/>
        </w:rPr>
      </w:pPr>
      <w:r>
        <w:rPr>
          <w:b/>
        </w:rPr>
        <w:t>работы комиссии  по предупреждению и ликвидации чрезвычайных ситуаций и обеспечению пожарной безопасности МО «Себеусадское сельское поселение» на 2019 год</w:t>
      </w:r>
    </w:p>
    <w:p w:rsidR="00FC6E97" w:rsidRDefault="00FC6E97" w:rsidP="00FC6E97">
      <w:pPr>
        <w:spacing w:line="216" w:lineRule="auto"/>
        <w:jc w:val="center"/>
        <w:rPr>
          <w:b/>
          <w:sz w:val="20"/>
        </w:rPr>
      </w:pPr>
    </w:p>
    <w:p w:rsidR="00FC6E97" w:rsidRDefault="00FC6E97" w:rsidP="00FC6E97">
      <w:pPr>
        <w:spacing w:line="216" w:lineRule="auto"/>
        <w:jc w:val="right"/>
        <w:rPr>
          <w:b/>
          <w:szCs w:val="28"/>
        </w:rPr>
      </w:pPr>
    </w:p>
    <w:tbl>
      <w:tblPr>
        <w:tblW w:w="15375" w:type="dxa"/>
        <w:tblInd w:w="-331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double" w:sz="12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6015"/>
        <w:gridCol w:w="1842"/>
        <w:gridCol w:w="3118"/>
        <w:gridCol w:w="2550"/>
        <w:gridCol w:w="1276"/>
      </w:tblGrid>
      <w:tr w:rsidR="00FC6E97" w:rsidTr="00FC6E97">
        <w:trPr>
          <w:trHeight w:val="495"/>
          <w:tblHeader/>
        </w:trPr>
        <w:tc>
          <w:tcPr>
            <w:tcW w:w="57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1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C6E97" w:rsidRDefault="00FC6E97">
            <w:pPr>
              <w:spacing w:line="21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рассматриваемых вопросов</w:t>
            </w:r>
          </w:p>
          <w:p w:rsidR="00FC6E97" w:rsidRDefault="00FC6E97">
            <w:pPr>
              <w:spacing w:line="21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(проводимых мероприятий)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C6E97" w:rsidRDefault="00FC6E9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pacing w:line="21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 вопроса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Отметка о </w:t>
            </w:r>
            <w:proofErr w:type="spellStart"/>
            <w:proofErr w:type="gramStart"/>
            <w:r>
              <w:rPr>
                <w:b/>
              </w:rPr>
              <w:t>выполне-нии</w:t>
            </w:r>
            <w:proofErr w:type="spellEnd"/>
            <w:proofErr w:type="gramEnd"/>
          </w:p>
        </w:tc>
      </w:tr>
      <w:tr w:rsidR="00FC6E97" w:rsidTr="00FC6E97">
        <w:trPr>
          <w:trHeight w:val="495"/>
          <w:tblHeader/>
        </w:trPr>
        <w:tc>
          <w:tcPr>
            <w:tcW w:w="5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uppressAutoHyphens w:val="0"/>
              <w:rPr>
                <w:b/>
              </w:rPr>
            </w:pPr>
          </w:p>
        </w:tc>
        <w:tc>
          <w:tcPr>
            <w:tcW w:w="601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uppressAutoHyphens w:val="0"/>
              <w:rPr>
                <w:b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</w:rPr>
            </w:pPr>
            <w:r>
              <w:rPr>
                <w:b/>
              </w:rPr>
              <w:t>выступают с докладом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привлекаются, выступают с сообщениями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uppressAutoHyphens w:val="0"/>
              <w:rPr>
                <w:b/>
              </w:rPr>
            </w:pPr>
          </w:p>
        </w:tc>
      </w:tr>
    </w:tbl>
    <w:p w:rsidR="00FC6E97" w:rsidRDefault="00FC6E97" w:rsidP="00FC6E97">
      <w:pPr>
        <w:pStyle w:val="a5"/>
        <w:spacing w:line="216" w:lineRule="auto"/>
        <w:rPr>
          <w:sz w:val="4"/>
          <w:szCs w:val="4"/>
          <w:vertAlign w:val="superscript"/>
        </w:rPr>
      </w:pPr>
    </w:p>
    <w:tbl>
      <w:tblPr>
        <w:tblW w:w="15375" w:type="dxa"/>
        <w:tblInd w:w="-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6024"/>
        <w:gridCol w:w="1842"/>
        <w:gridCol w:w="3118"/>
        <w:gridCol w:w="2550"/>
        <w:gridCol w:w="1276"/>
      </w:tblGrid>
      <w:tr w:rsidR="00FC6E97" w:rsidTr="00FC6E97">
        <w:trPr>
          <w:tblHeader/>
        </w:trPr>
        <w:tc>
          <w:tcPr>
            <w:tcW w:w="56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02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C6E97" w:rsidTr="00FC6E97">
        <w:tc>
          <w:tcPr>
            <w:tcW w:w="15381" w:type="dxa"/>
            <w:gridSpan w:val="6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Заседания комиссии по предупреждению и ликвидации чрезвычайных ситуаций и обеспечению пожарной безопасности МО «Моркинский муниципальный район»</w:t>
            </w: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tabs>
                <w:tab w:val="left" w:pos="498"/>
                <w:tab w:val="left" w:pos="782"/>
              </w:tabs>
              <w:snapToGrid w:val="0"/>
              <w:spacing w:line="216" w:lineRule="auto"/>
              <w:ind w:left="57" w:right="57" w:firstLine="16"/>
              <w:jc w:val="both"/>
            </w:pPr>
            <w:r>
              <w:t>1.1. О мерах по обеспечению безаварийного пропуска весеннего половодья 2019 года и повышении готовности гидротехнических сооружений.</w:t>
            </w:r>
          </w:p>
          <w:p w:rsidR="00FC6E97" w:rsidRDefault="00FC6E97">
            <w:pPr>
              <w:spacing w:line="216" w:lineRule="auto"/>
              <w:ind w:left="57" w:right="57"/>
              <w:jc w:val="both"/>
            </w:pPr>
            <w:r>
              <w:rPr>
                <w:spacing w:val="-12"/>
                <w:szCs w:val="28"/>
              </w:rPr>
              <w:t>О соблюдении собственниками (эксплуатирующими организациями) ГТС,</w:t>
            </w:r>
            <w:r>
              <w:t xml:space="preserve"> расположенных на территории Моркинского муниципального района, норм и правил безопасности в </w:t>
            </w:r>
            <w:proofErr w:type="spellStart"/>
            <w:r>
              <w:t>предпаводковый</w:t>
            </w:r>
            <w:proofErr w:type="spellEnd"/>
            <w:r>
              <w:t xml:space="preserve"> период 2019 года.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19 февраля</w:t>
            </w:r>
          </w:p>
          <w:p w:rsidR="00FC6E97" w:rsidRDefault="00FC6E97">
            <w:pPr>
              <w:snapToGrid w:val="0"/>
              <w:spacing w:line="216" w:lineRule="auto"/>
              <w:jc w:val="center"/>
            </w:pPr>
          </w:p>
          <w:p w:rsidR="00FC6E97" w:rsidRDefault="00FC6E97">
            <w:pPr>
              <w:snapToGrid w:val="0"/>
              <w:spacing w:line="216" w:lineRule="auto"/>
              <w:jc w:val="center"/>
            </w:pPr>
          </w:p>
          <w:p w:rsidR="00FC6E97" w:rsidRDefault="00FC6E97">
            <w:pPr>
              <w:snapToGrid w:val="0"/>
              <w:spacing w:line="216" w:lineRule="auto"/>
              <w:jc w:val="center"/>
            </w:pPr>
          </w:p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</w:p>
          <w:p w:rsidR="00FC6E97" w:rsidRDefault="00FC6E97">
            <w:pPr>
              <w:pStyle w:val="a3"/>
              <w:tabs>
                <w:tab w:val="left" w:pos="708"/>
              </w:tabs>
              <w:spacing w:line="216" w:lineRule="auto"/>
              <w:ind w:left="57" w:right="57" w:firstLine="283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ind w:left="57" w:right="57" w:firstLine="284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 xml:space="preserve">1.2. О мерах по подготовке лесного хозяйства и населенных пунктов Моркинского </w:t>
            </w:r>
            <w:r>
              <w:lastRenderedPageBreak/>
              <w:t>муниципального района к весенне-летнему пожароопасному периоду 2019 года.</w:t>
            </w:r>
          </w:p>
          <w:p w:rsidR="00FC6E97" w:rsidRDefault="00FC6E97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мерах по предупреждению и профилактике возникновения пожаров на территории Республики Марий Эл, гибели и </w:t>
            </w:r>
            <w:proofErr w:type="spellStart"/>
            <w:r>
              <w:rPr>
                <w:szCs w:val="28"/>
              </w:rPr>
              <w:t>травмирования</w:t>
            </w:r>
            <w:proofErr w:type="spellEnd"/>
            <w:r>
              <w:rPr>
                <w:szCs w:val="28"/>
              </w:rPr>
              <w:t xml:space="preserve"> людей, в том числе детей на пожарах.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lastRenderedPageBreak/>
              <w:t>члены комиссии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</w:tr>
      <w:tr w:rsidR="00FC6E97" w:rsidTr="00FC6E97">
        <w:trPr>
          <w:trHeight w:val="1718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lastRenderedPageBreak/>
              <w:t>2.</w:t>
            </w: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16"/>
              <w:jc w:val="both"/>
            </w:pPr>
            <w:r>
              <w:t>2.1. Об итогах работы по обеспечению безопасности людей на водных объектах в зимнем периоде 2018 – 2019 г.г. и мерах по подготовке к летнему купальному сезону 2019 года.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16 апреля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snapToGrid w:val="0"/>
              <w:spacing w:line="216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a5"/>
              <w:snapToGrid w:val="0"/>
              <w:spacing w:line="216" w:lineRule="auto"/>
              <w:ind w:firstLine="283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</w:pPr>
          </w:p>
        </w:tc>
      </w:tr>
      <w:tr w:rsidR="00FC6E97" w:rsidTr="00FC6E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>2.2. О готовности лесного хозяйства и населенных пунктов Моркинского муниципального района к весенне-летнему пожароопасному периоду 2019 года.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ind w:firstLine="283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</w:pPr>
          </w:p>
        </w:tc>
      </w:tr>
      <w:tr w:rsidR="00FC6E97" w:rsidTr="00FC6E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>3.1</w:t>
            </w:r>
            <w:r>
              <w:rPr>
                <w:szCs w:val="28"/>
              </w:rPr>
              <w:t>. Об организации пожарных проездов и подъездных путей для пожарной техники к зданиям и сооружениям в населенных пунктах района.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11 июня</w:t>
            </w:r>
          </w:p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firstLine="283"/>
              <w:jc w:val="center"/>
              <w:rPr>
                <w:strike/>
                <w:spacing w:val="-1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</w:pPr>
          </w:p>
        </w:tc>
      </w:tr>
      <w:tr w:rsidR="00FC6E97" w:rsidTr="00FC6E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3.2. О состоянии пожарной безопасности объектов социальной сферы с круглосуточным пребыванием людей.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</w:pPr>
          </w:p>
        </w:tc>
      </w:tr>
      <w:tr w:rsidR="00FC6E97" w:rsidTr="00FC6E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>4.1. О состоянии готовности</w:t>
            </w:r>
            <w:r>
              <w:br/>
              <w:t xml:space="preserve">к работе в осенне-зимних условиях </w:t>
            </w:r>
            <w:r>
              <w:br/>
              <w:t>2019-2020 гг.:</w:t>
            </w:r>
          </w:p>
          <w:p w:rsidR="00FC6E97" w:rsidRDefault="00FC6E97">
            <w:pPr>
              <w:spacing w:line="216" w:lineRule="auto"/>
              <w:ind w:left="57" w:right="57" w:firstLine="16"/>
              <w:jc w:val="both"/>
              <w:rPr>
                <w:szCs w:val="28"/>
              </w:rPr>
            </w:pPr>
            <w:r>
              <w:t>жилищного фонда и объектов социальной сферы;</w:t>
            </w:r>
          </w:p>
          <w:p w:rsidR="00FC6E97" w:rsidRDefault="00FC6E97">
            <w:pPr>
              <w:spacing w:line="216" w:lineRule="auto"/>
              <w:ind w:left="57" w:right="57" w:firstLine="16"/>
              <w:jc w:val="both"/>
            </w:pPr>
            <w:r>
              <w:t>объектов теплоэнергетики;</w:t>
            </w:r>
          </w:p>
          <w:p w:rsidR="00FC6E97" w:rsidRDefault="00FC6E97">
            <w:pPr>
              <w:spacing w:line="216" w:lineRule="auto"/>
              <w:ind w:left="57" w:right="57" w:firstLine="16"/>
              <w:jc w:val="both"/>
            </w:pPr>
            <w:r>
              <w:t>объектов энергетики и электрических сетей;</w:t>
            </w:r>
          </w:p>
          <w:p w:rsidR="00FC6E97" w:rsidRDefault="00FC6E97">
            <w:pPr>
              <w:spacing w:line="216" w:lineRule="auto"/>
              <w:ind w:left="57" w:right="57" w:firstLine="16"/>
              <w:jc w:val="both"/>
            </w:pPr>
            <w:r>
              <w:lastRenderedPageBreak/>
              <w:t>объектов газоснабжения;</w:t>
            </w:r>
          </w:p>
          <w:p w:rsidR="00FC6E97" w:rsidRDefault="00FC6E97">
            <w:pPr>
              <w:spacing w:line="216" w:lineRule="auto"/>
              <w:ind w:left="57" w:right="57" w:firstLine="16"/>
              <w:jc w:val="both"/>
            </w:pPr>
            <w:r>
              <w:t>объектов дорожного хозяйства;</w:t>
            </w:r>
          </w:p>
          <w:p w:rsidR="00FC6E97" w:rsidRDefault="00FC6E97">
            <w:pPr>
              <w:spacing w:line="216" w:lineRule="auto"/>
              <w:ind w:right="57"/>
              <w:jc w:val="both"/>
            </w:pPr>
            <w:r>
              <w:t>предприятий и организаций агропромышленного комплекса.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lastRenderedPageBreak/>
              <w:t>3 сентября</w:t>
            </w:r>
          </w:p>
          <w:p w:rsidR="00FC6E97" w:rsidRDefault="00FC6E97">
            <w:pPr>
              <w:spacing w:line="216" w:lineRule="auto"/>
              <w:jc w:val="center"/>
              <w:rPr>
                <w:color w:val="000000"/>
              </w:rPr>
            </w:pPr>
          </w:p>
          <w:p w:rsidR="00FC6E97" w:rsidRDefault="00FC6E97">
            <w:pPr>
              <w:spacing w:line="216" w:lineRule="auto"/>
              <w:jc w:val="center"/>
              <w:rPr>
                <w:color w:val="000000"/>
              </w:rPr>
            </w:pP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spacing w:line="216" w:lineRule="auto"/>
              <w:ind w:left="57" w:right="57"/>
              <w:jc w:val="center"/>
              <w:rPr>
                <w:color w:val="000000"/>
                <w:spacing w:val="-16"/>
              </w:rPr>
            </w:pP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ind w:left="57" w:right="57" w:firstLine="283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 xml:space="preserve">4.2. О прохождении весенне-летнего пожароопасного периода 2019 года и о мерах по обеспечению </w:t>
            </w:r>
            <w:r>
              <w:rPr>
                <w:spacing w:val="-2"/>
                <w:szCs w:val="28"/>
              </w:rPr>
              <w:t>пожарной безопасности жилищного</w:t>
            </w:r>
            <w:r>
              <w:t xml:space="preserve"> фонда и населенных пунктов Моркинского муниципального района  в осенне-зимний период 2019-2020 годов.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firstLine="283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6E97" w:rsidRDefault="00FC6E97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О готовности образовательных организаций Моркинского муниципального района к новому учебному году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6E97" w:rsidRDefault="00FC6E97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4.4. </w:t>
            </w:r>
            <w:r>
              <w:rPr>
                <w:szCs w:val="28"/>
              </w:rPr>
              <w:t>О ходе построения и развития АПК «Безопасный город» в Моркинском муниципальном районе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16"/>
              <w:jc w:val="both"/>
              <w:rPr>
                <w:spacing w:val="-8"/>
              </w:rPr>
            </w:pPr>
            <w:r>
              <w:t>5.1. </w:t>
            </w:r>
            <w:r>
              <w:rPr>
                <w:szCs w:val="28"/>
              </w:rPr>
              <w:t>Об итогах работы по обеспечению безопасности людей на водных объектах в летнем периоде 2019 года и задачах по предупреждению гибели людей в зимнем периоде 2019–2020 годов.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3 декабря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napToGrid w:val="0"/>
              <w:spacing w:line="216" w:lineRule="auto"/>
              <w:ind w:firstLine="283"/>
            </w:pPr>
          </w:p>
          <w:p w:rsidR="00FC6E97" w:rsidRDefault="00FC6E97">
            <w:pPr>
              <w:snapToGrid w:val="0"/>
              <w:spacing w:line="216" w:lineRule="auto"/>
              <w:ind w:firstLine="283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rPr>
          <w:cantSplit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5.2. О мерах по обеспечению защиты жизни и здоровья граждан от пожаров и их последствий в новогодние и рождественские праздничные дни на территории Моркинского муниципального района.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firstLine="283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</w:tr>
      <w:tr w:rsidR="00FC6E97" w:rsidTr="00FC6E9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snapToGrid w:val="0"/>
              <w:spacing w:line="216" w:lineRule="auto"/>
              <w:jc w:val="center"/>
            </w:pPr>
          </w:p>
        </w:tc>
        <w:tc>
          <w:tcPr>
            <w:tcW w:w="6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5.3. О плане работы комиссии по предупреждению и ликвидации чрезвычайных ситуаций и обеспечению пожарной безопасности Моркинского муниципального района на 2019 год.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E97" w:rsidRDefault="00FC6E97">
            <w:pPr>
              <w:suppressAutoHyphens w:val="0"/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snapToGrid w:val="0"/>
              <w:spacing w:line="216" w:lineRule="auto"/>
              <w:ind w:firstLine="283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p w:rsidR="00FC6E97" w:rsidRDefault="00FC6E97" w:rsidP="00FC6E97">
      <w:pPr>
        <w:pStyle w:val="a7"/>
        <w:spacing w:line="216" w:lineRule="auto"/>
        <w:rPr>
          <w:highlight w:val="yellow"/>
        </w:rPr>
      </w:pPr>
      <w:r>
        <w:rPr>
          <w:highlight w:val="yellow"/>
        </w:rPr>
        <w:br w:type="page"/>
      </w:r>
    </w:p>
    <w:p w:rsidR="00FC6E97" w:rsidRDefault="00FC6E97" w:rsidP="00FC6E97">
      <w:pPr>
        <w:pStyle w:val="a7"/>
        <w:spacing w:line="216" w:lineRule="auto"/>
        <w:rPr>
          <w:highlight w:val="yellow"/>
        </w:rPr>
      </w:pPr>
    </w:p>
    <w:tbl>
      <w:tblPr>
        <w:tblW w:w="15855" w:type="dxa"/>
        <w:tblInd w:w="-332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4442"/>
        <w:gridCol w:w="1843"/>
        <w:gridCol w:w="3828"/>
        <w:gridCol w:w="3687"/>
        <w:gridCol w:w="1470"/>
      </w:tblGrid>
      <w:tr w:rsidR="00FC6E97" w:rsidTr="00FC6E97">
        <w:trPr>
          <w:tblHeader/>
        </w:trPr>
        <w:tc>
          <w:tcPr>
            <w:tcW w:w="158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FC6E97" w:rsidTr="00FC6E97"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192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192" w:lineRule="auto"/>
              <w:ind w:firstLine="349"/>
              <w:jc w:val="center"/>
            </w:pPr>
            <w:r>
              <w:t>Наименование</w:t>
            </w:r>
          </w:p>
          <w:p w:rsidR="00FC6E97" w:rsidRDefault="00FC6E97">
            <w:pPr>
              <w:spacing w:line="192" w:lineRule="auto"/>
              <w:ind w:firstLine="349"/>
              <w:jc w:val="center"/>
            </w:pPr>
            <w:r>
              <w:t>решаемых вопросов</w:t>
            </w:r>
          </w:p>
          <w:p w:rsidR="00FC6E97" w:rsidRDefault="00FC6E97">
            <w:pPr>
              <w:spacing w:line="192" w:lineRule="auto"/>
              <w:ind w:firstLine="349"/>
              <w:jc w:val="center"/>
            </w:pPr>
            <w:r>
              <w:t>(проводимых мероприятий)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192" w:lineRule="auto"/>
              <w:jc w:val="center"/>
            </w:pPr>
            <w:r>
              <w:t>Срок</w:t>
            </w:r>
          </w:p>
          <w:p w:rsidR="00FC6E97" w:rsidRDefault="00FC6E97">
            <w:pPr>
              <w:spacing w:line="192" w:lineRule="auto"/>
              <w:jc w:val="center"/>
            </w:pPr>
            <w:r>
              <w:t>исполнения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pStyle w:val="a3"/>
              <w:snapToGrid w:val="0"/>
              <w:spacing w:line="192" w:lineRule="auto"/>
              <w:jc w:val="center"/>
            </w:pPr>
            <w:r>
              <w:t>Ответственные</w:t>
            </w:r>
          </w:p>
          <w:p w:rsidR="00FC6E97" w:rsidRDefault="00FC6E97">
            <w:pPr>
              <w:pStyle w:val="a3"/>
              <w:spacing w:line="192" w:lineRule="auto"/>
              <w:jc w:val="center"/>
            </w:pPr>
            <w:r>
              <w:t>за исполнение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192" w:lineRule="auto"/>
              <w:jc w:val="center"/>
            </w:pPr>
            <w:r>
              <w:t>Привлекаются</w:t>
            </w:r>
          </w:p>
          <w:p w:rsidR="00FC6E97" w:rsidRDefault="00FC6E97">
            <w:pPr>
              <w:spacing w:line="192" w:lineRule="auto"/>
              <w:jc w:val="center"/>
            </w:pPr>
            <w:r>
              <w:t>для исполнения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192" w:lineRule="auto"/>
              <w:jc w:val="center"/>
            </w:pPr>
            <w:r>
              <w:t xml:space="preserve">Отметка о </w:t>
            </w:r>
            <w:proofErr w:type="spellStart"/>
            <w:proofErr w:type="gramStart"/>
            <w:r>
              <w:t>выполне-нии</w:t>
            </w:r>
            <w:proofErr w:type="spellEnd"/>
            <w:proofErr w:type="gramEnd"/>
          </w:p>
        </w:tc>
      </w:tr>
    </w:tbl>
    <w:p w:rsidR="00FC6E97" w:rsidRDefault="00FC6E97" w:rsidP="00FC6E97">
      <w:pPr>
        <w:pStyle w:val="a7"/>
        <w:spacing w:line="216" w:lineRule="auto"/>
      </w:pPr>
    </w:p>
    <w:tbl>
      <w:tblPr>
        <w:tblW w:w="15855" w:type="dxa"/>
        <w:tblInd w:w="-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464"/>
        <w:gridCol w:w="1844"/>
        <w:gridCol w:w="3828"/>
        <w:gridCol w:w="3687"/>
        <w:gridCol w:w="1470"/>
      </w:tblGrid>
      <w:tr w:rsidR="00FC6E97" w:rsidTr="00FC6E97">
        <w:trPr>
          <w:tblHeader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ind w:firstLine="3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pStyle w:val="31"/>
              <w:snapToGrid w:val="0"/>
              <w:spacing w:line="216" w:lineRule="auto"/>
              <w:ind w:left="57"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C6E97" w:rsidTr="00FC6E97">
        <w:tc>
          <w:tcPr>
            <w:tcW w:w="15851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E97" w:rsidRDefault="00FC6E9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57" w:right="57" w:firstLine="283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Мероприятия, проводимые вышестоящими органами управления РСЧС</w:t>
            </w:r>
          </w:p>
        </w:tc>
      </w:tr>
      <w:tr w:rsidR="00FC6E97" w:rsidTr="00FC6E97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1.1.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</w:t>
            </w:r>
          </w:p>
          <w:p w:rsidR="00FC6E97" w:rsidRDefault="00FC6E97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плану</w:t>
            </w:r>
          </w:p>
          <w:p w:rsidR="00FC6E97" w:rsidRDefault="00FC6E97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МЧС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  <w:rPr>
                <w:spacing w:val="-6"/>
                <w:szCs w:val="28"/>
              </w:rPr>
            </w:pPr>
            <w:r>
              <w:t>силы и средства звена ТП РСЧС.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1.2.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</w:pPr>
            <w:r>
              <w:t>Участие во Всероссийской штабной тренировке по ГО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«Организация выполнения мероприятий по ГО при возникновении крупномасштабных чрезвычайных ситуаций».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  <w:rPr>
                <w:spacing w:val="-6"/>
                <w:szCs w:val="28"/>
              </w:rPr>
            </w:pPr>
            <w:r>
              <w:t>силы и средства звена ТП РСЧС</w:t>
            </w:r>
            <w:proofErr w:type="gramStart"/>
            <w:r>
              <w:t>..</w:t>
            </w:r>
            <w:proofErr w:type="gram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c>
          <w:tcPr>
            <w:tcW w:w="1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97" w:rsidRDefault="00FC6E9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16" w:lineRule="auto"/>
              <w:ind w:left="57" w:right="57"/>
            </w:pPr>
            <w:r>
              <w:rPr>
                <w:b/>
                <w:color w:val="auto"/>
              </w:rPr>
              <w:t xml:space="preserve">2. Мероприятия, проводимые под руководством председателя комиссии </w:t>
            </w:r>
            <w:r>
              <w:rPr>
                <w:b/>
              </w:rPr>
              <w:t>по предупреждению и ликвидации чрезвычайных ситуаций и обеспечению пожарной безопасности МО «Моркинский муниципальный район»</w:t>
            </w:r>
          </w:p>
        </w:tc>
      </w:tr>
      <w:tr w:rsidR="00FC6E97" w:rsidTr="00FC6E97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2.1.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протоколов заседаний и распоряжений председателя КЧС и ОПБ Моркинского муниципального района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43" w:right="43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  <w:rPr>
                <w:spacing w:val="-6"/>
                <w:szCs w:val="28"/>
              </w:rPr>
            </w:pPr>
            <w:r>
              <w:t>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rPr>
          <w:cantSplit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lastRenderedPageBreak/>
              <w:t>2.2.</w:t>
            </w: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2gif"/>
              <w:shd w:val="clear" w:color="auto" w:fill="FFFFFF"/>
              <w:spacing w:line="216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в конкурсе «Лучший председатель КЧС и ОПБ муниципального образования»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3gif"/>
              <w:shd w:val="clear" w:color="auto" w:fill="FFFFFF"/>
              <w:spacing w:line="21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rPr>
          <w:cantSplit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2.5.</w:t>
            </w: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2gif"/>
              <w:shd w:val="clear" w:color="auto" w:fill="FFFFFF"/>
              <w:spacing w:line="228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в проведении командно-штабной тренировке с ТП РСЧС Республики Марий Эл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3gif"/>
              <w:shd w:val="clear" w:color="auto" w:fill="FFFFFF"/>
              <w:spacing w:line="228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20-21 марта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  <w:rPr>
                <w:spacing w:val="-6"/>
                <w:szCs w:val="28"/>
              </w:rPr>
            </w:pPr>
            <w:r>
              <w:t>силы и средства звена ТП РСЧС.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</w:pPr>
            <w:r>
              <w:t>2.6.</w:t>
            </w: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2gif"/>
              <w:shd w:val="clear" w:color="auto" w:fill="FFFFFF"/>
              <w:spacing w:line="228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в проведении командно-штабного учения с ТП РСЧС Республики Марий Эл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msonormalbullet3gif"/>
              <w:shd w:val="clear" w:color="auto" w:fill="FFFFFF"/>
              <w:spacing w:line="228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2-3 октября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spacing w:line="21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члены комиссии</w:t>
            </w:r>
          </w:p>
          <w:p w:rsidR="00FC6E97" w:rsidRDefault="00FC6E97">
            <w:pPr>
              <w:pStyle w:val="31"/>
              <w:spacing w:line="216" w:lineRule="auto"/>
              <w:ind w:left="57" w:right="57" w:hanging="57"/>
              <w:jc w:val="center"/>
              <w:rPr>
                <w:spacing w:val="-6"/>
                <w:szCs w:val="28"/>
              </w:rPr>
            </w:pPr>
            <w:r>
              <w:t>силы и средства звена ТП РСЧС.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  <w:tr w:rsidR="00FC6E97" w:rsidTr="00FC6E97">
        <w:trPr>
          <w:cantSplit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2.9.</w:t>
            </w: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плана работы комиссии на 2020 год.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43" w:right="43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C6E97" w:rsidRDefault="00FC6E97">
            <w:pPr>
              <w:pStyle w:val="a3"/>
              <w:tabs>
                <w:tab w:val="left" w:pos="708"/>
              </w:tabs>
              <w:snapToGrid w:val="0"/>
              <w:spacing w:line="216" w:lineRule="auto"/>
              <w:ind w:left="57" w:right="57" w:firstLine="5"/>
              <w:jc w:val="center"/>
            </w:pPr>
            <w:r>
              <w:t>Председатель КЧС и ОПБ поселения</w:t>
            </w:r>
          </w:p>
          <w:p w:rsidR="00FC6E97" w:rsidRDefault="00FC6E97">
            <w:pPr>
              <w:pStyle w:val="a3"/>
              <w:spacing w:line="216" w:lineRule="auto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6E97" w:rsidRDefault="00FC6E97">
            <w:pPr>
              <w:snapToGrid w:val="0"/>
              <w:spacing w:line="216" w:lineRule="auto"/>
              <w:ind w:left="57" w:right="57" w:firstLine="283"/>
              <w:jc w:val="center"/>
            </w:pPr>
            <w:r>
              <w:t>члены</w:t>
            </w:r>
            <w:r>
              <w:rPr>
                <w:szCs w:val="28"/>
              </w:rPr>
              <w:t xml:space="preserve">  к</w:t>
            </w:r>
            <w:r>
              <w:t>омиссии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97" w:rsidRDefault="00FC6E97">
            <w:pPr>
              <w:snapToGrid w:val="0"/>
              <w:spacing w:line="216" w:lineRule="auto"/>
              <w:ind w:left="43" w:right="184"/>
            </w:pPr>
          </w:p>
        </w:tc>
      </w:tr>
    </w:tbl>
    <w:p w:rsidR="00FC6E97" w:rsidRDefault="00FC6E97" w:rsidP="00FC6E97">
      <w:pPr>
        <w:pStyle w:val="21"/>
        <w:spacing w:line="216" w:lineRule="auto"/>
        <w:ind w:left="851"/>
        <w:rPr>
          <w:sz w:val="10"/>
          <w:szCs w:val="10"/>
          <w:highlight w:val="yellow"/>
        </w:rPr>
      </w:pPr>
    </w:p>
    <w:p w:rsidR="00FC6E97" w:rsidRDefault="00FC6E97" w:rsidP="00FC6E97">
      <w:pPr>
        <w:pStyle w:val="21"/>
        <w:spacing w:line="216" w:lineRule="auto"/>
        <w:ind w:left="0" w:firstLine="851"/>
        <w:rPr>
          <w:sz w:val="24"/>
        </w:rPr>
      </w:pPr>
      <w:r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>
        <w:rPr>
          <w:sz w:val="24"/>
        </w:rPr>
        <w:br/>
        <w:t>Изменения и дополнения в план работы (или в повестку дня очередного заседания) вносятся по согласованию с председателем КЧС и ОПБ Моркинского муниципального района.</w:t>
      </w:r>
    </w:p>
    <w:p w:rsidR="00FC6E97" w:rsidRDefault="00FC6E97" w:rsidP="00FC6E97">
      <w:pPr>
        <w:pStyle w:val="21"/>
        <w:spacing w:line="216" w:lineRule="auto"/>
        <w:ind w:left="851"/>
        <w:rPr>
          <w:sz w:val="26"/>
          <w:szCs w:val="26"/>
        </w:rPr>
      </w:pPr>
    </w:p>
    <w:p w:rsidR="00FC6E97" w:rsidRDefault="00FC6E97" w:rsidP="00FC6E97">
      <w:pPr>
        <w:pStyle w:val="21"/>
        <w:spacing w:line="216" w:lineRule="auto"/>
        <w:ind w:left="851"/>
        <w:rPr>
          <w:sz w:val="26"/>
          <w:szCs w:val="26"/>
        </w:rPr>
      </w:pPr>
    </w:p>
    <w:p w:rsidR="00FC6E97" w:rsidRDefault="00FC6E97" w:rsidP="00FC6E97">
      <w:pPr>
        <w:pStyle w:val="21"/>
        <w:spacing w:line="216" w:lineRule="auto"/>
        <w:ind w:left="851"/>
        <w:rPr>
          <w:sz w:val="26"/>
          <w:szCs w:val="26"/>
        </w:rPr>
      </w:pPr>
    </w:p>
    <w:tbl>
      <w:tblPr>
        <w:tblW w:w="15225" w:type="dxa"/>
        <w:tblInd w:w="-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5"/>
        <w:gridCol w:w="7230"/>
      </w:tblGrid>
      <w:tr w:rsidR="00FC6E97" w:rsidTr="00FC6E97">
        <w:trPr>
          <w:trHeight w:val="305"/>
        </w:trPr>
        <w:tc>
          <w:tcPr>
            <w:tcW w:w="7994" w:type="dxa"/>
            <w:hideMark/>
          </w:tcPr>
          <w:p w:rsidR="00FC6E97" w:rsidRDefault="00FC6E97">
            <w:pPr>
              <w:pStyle w:val="BodyText23"/>
              <w:overflowPunct/>
              <w:autoSpaceDE/>
              <w:autoSpaceDN w:val="0"/>
              <w:snapToGrid w:val="0"/>
              <w:spacing w:line="216" w:lineRule="auto"/>
            </w:pPr>
            <w:r>
              <w:t>Секретарь комиссии</w:t>
            </w:r>
          </w:p>
        </w:tc>
        <w:tc>
          <w:tcPr>
            <w:tcW w:w="7230" w:type="dxa"/>
            <w:hideMark/>
          </w:tcPr>
          <w:p w:rsidR="00FC6E97" w:rsidRDefault="00FC6E97">
            <w:pPr>
              <w:snapToGrid w:val="0"/>
              <w:spacing w:line="216" w:lineRule="auto"/>
              <w:ind w:firstLine="487"/>
              <w:jc w:val="right"/>
            </w:pPr>
            <w:r>
              <w:t>Э.А. Миткина</w:t>
            </w:r>
          </w:p>
        </w:tc>
      </w:tr>
    </w:tbl>
    <w:p w:rsidR="00FC6E97" w:rsidRDefault="00FC6E97" w:rsidP="00FC6E97">
      <w:pPr>
        <w:spacing w:line="216" w:lineRule="auto"/>
        <w:rPr>
          <w:sz w:val="4"/>
          <w:szCs w:val="4"/>
        </w:rPr>
      </w:pPr>
    </w:p>
    <w:p w:rsidR="00A36254" w:rsidRDefault="00A36254"/>
    <w:sectPr w:rsidR="00A36254" w:rsidSect="00FC6E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6E97"/>
    <w:rsid w:val="00A36254"/>
    <w:rsid w:val="00F8110D"/>
    <w:rsid w:val="00F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C6E9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C6E97"/>
    <w:pPr>
      <w:keepNext/>
      <w:numPr>
        <w:ilvl w:val="2"/>
        <w:numId w:val="2"/>
      </w:numPr>
      <w:jc w:val="center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E9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6E97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FC6E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C6E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FC6E97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FC6E97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C6E97"/>
    <w:pPr>
      <w:ind w:left="1418"/>
      <w:jc w:val="both"/>
    </w:pPr>
  </w:style>
  <w:style w:type="paragraph" w:customStyle="1" w:styleId="31">
    <w:name w:val="Основной текст с отступом 31"/>
    <w:basedOn w:val="a"/>
    <w:rsid w:val="00FC6E97"/>
    <w:pPr>
      <w:ind w:firstLine="333"/>
      <w:jc w:val="both"/>
    </w:pPr>
  </w:style>
  <w:style w:type="paragraph" w:customStyle="1" w:styleId="BodyText23">
    <w:name w:val="Body Text 23"/>
    <w:basedOn w:val="a"/>
    <w:rsid w:val="00FC6E97"/>
    <w:pPr>
      <w:overflowPunct w:val="0"/>
      <w:autoSpaceDE w:val="0"/>
      <w:jc w:val="both"/>
    </w:pPr>
  </w:style>
  <w:style w:type="paragraph" w:customStyle="1" w:styleId="a7">
    <w:name w:val="Текст в заданном формате"/>
    <w:basedOn w:val="a"/>
    <w:rsid w:val="00FC6E97"/>
    <w:rPr>
      <w:rFonts w:ascii="Courier New" w:eastAsia="Courier New" w:hAnsi="Courier New"/>
      <w:sz w:val="4"/>
    </w:rPr>
  </w:style>
  <w:style w:type="paragraph" w:customStyle="1" w:styleId="msonormalbullet2gif">
    <w:name w:val="msonormalbullet2.gif"/>
    <w:basedOn w:val="a"/>
    <w:rsid w:val="00FC6E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C6E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Работы комиссии  по предупреждению и ликвидации чрезвычайных ситуаций и обеспечению пожарной безопасности МО «Себеусадское сельское поселение» на 2019 год</_x041e__x043f__x0438__x0441__x0430__x043d__x0438__x0435_>
    <_x041f__x0430__x043f__x043a__x0430_ xmlns="e6578246-c62e-445b-976a-42935f238030">2019</_x041f__x0430__x043f__x043a__x0430_>
    <_dlc_DocId xmlns="57504d04-691e-4fc4-8f09-4f19fdbe90f6">XXJ7TYMEEKJ2-5434-73</_dlc_DocId>
    <_dlc_DocIdUrl xmlns="57504d04-691e-4fc4-8f09-4f19fdbe90f6">
      <Url>https://vip.gov.mari.ru/morki/sebeusad/_layouts/DocIdRedir.aspx?ID=XXJ7TYMEEKJ2-5434-73</Url>
      <Description>XXJ7TYMEEKJ2-5434-73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61582-B786-4AB1-B62A-737528D24C75}"/>
</file>

<file path=customXml/itemProps2.xml><?xml version="1.0" encoding="utf-8"?>
<ds:datastoreItem xmlns:ds="http://schemas.openxmlformats.org/officeDocument/2006/customXml" ds:itemID="{65298620-EE74-44CD-AFC7-390D6D8FAF79}"/>
</file>

<file path=customXml/itemProps3.xml><?xml version="1.0" encoding="utf-8"?>
<ds:datastoreItem xmlns:ds="http://schemas.openxmlformats.org/officeDocument/2006/customXml" ds:itemID="{E31D0175-7835-48DA-83EE-82FDD56F3F18}"/>
</file>

<file path=customXml/itemProps4.xml><?xml version="1.0" encoding="utf-8"?>
<ds:datastoreItem xmlns:ds="http://schemas.openxmlformats.org/officeDocument/2006/customXml" ds:itemID="{283D9F9E-0AF5-4BD1-BA78-31D082AB4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Админ</cp:lastModifiedBy>
  <cp:revision>1</cp:revision>
  <dcterms:created xsi:type="dcterms:W3CDTF">2018-12-05T13:04:00Z</dcterms:created>
  <dcterms:modified xsi:type="dcterms:W3CDTF">2018-12-05T13:22:00Z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f20431de-870c-4c39-aed7-e543ff8184d5</vt:lpwstr>
  </property>
</Properties>
</file>