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5" w:rsidRDefault="00583975" w:rsidP="00583975">
      <w:pPr>
        <w:pStyle w:val="2"/>
        <w:autoSpaceDE/>
        <w:ind w:left="15" w:firstLine="630"/>
        <w:rPr>
          <w:szCs w:val="28"/>
        </w:rPr>
      </w:pPr>
      <w:r w:rsidRPr="0010563C">
        <w:rPr>
          <w:rFonts w:eastAsia="Times New Roman"/>
          <w:b/>
          <w:szCs w:val="28"/>
          <w:lang w:eastAsia="ar-SA"/>
        </w:rPr>
        <w:t>1.</w:t>
      </w:r>
      <w:r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Администрация в соответствии с Уставом осуществляет следующие полномочия по решению вопросов местного значения:</w:t>
      </w:r>
    </w:p>
    <w:p w:rsidR="00583975" w:rsidRDefault="00583975" w:rsidP="00583975">
      <w:pPr>
        <w:pStyle w:val="a3"/>
        <w:jc w:val="both"/>
        <w:rPr>
          <w:sz w:val="28"/>
          <w:szCs w:val="28"/>
        </w:rPr>
      </w:pP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разработка нормативных правил, программ развития и других документов, утверждаемых Собранием депутатов;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составления проекта местного бюджета, и внесение его с необходимыми документами и материалами на утверждение Собрания депутатов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исполнения местного бюджета;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составления бюджетной отчетности, представление отчета об исполнении местного бюджета на утверждение Собрания депутатов;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управления муниципальным долгом, осуществление муниципальных заимствований от имени муниципального образования, выдача муниципальных гарантий от имени муниципального образования;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осуществляет функции распорядителя бюджетных сре</w:t>
      </w:r>
      <w:proofErr w:type="gramStart"/>
      <w:r w:rsidRPr="0085668E">
        <w:rPr>
          <w:sz w:val="28"/>
          <w:szCs w:val="28"/>
        </w:rPr>
        <w:t>дств пр</w:t>
      </w:r>
      <w:proofErr w:type="gramEnd"/>
      <w:r w:rsidRPr="0085668E">
        <w:rPr>
          <w:sz w:val="28"/>
          <w:szCs w:val="28"/>
        </w:rPr>
        <w:t>и исполнении местного бюджета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осуществление иных полномочий, определенных </w:t>
      </w:r>
      <w:hyperlink r:id="rId4" w:history="1">
        <w:r w:rsidRPr="0085668E">
          <w:rPr>
            <w:color w:val="A75E2E"/>
            <w:sz w:val="28"/>
            <w:szCs w:val="28"/>
          </w:rPr>
          <w:t>Бюджетным кодексом Российской Федерации</w:t>
        </w:r>
      </w:hyperlink>
      <w:r w:rsidRPr="0085668E">
        <w:rPr>
          <w:sz w:val="28"/>
          <w:szCs w:val="28"/>
        </w:rPr>
        <w:t> и (или) принимаемыми в соответствии с ним муниципальными правовыми актами, регулирующими бюджетные правоотношения;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исполнение принятых Собранием депутатов решений;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функционирования служб и учреждений, отнесенных к ведению местного самоуправления, предоставляющих услуги населению;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 внесение проектов муниципальных правовых актов в Собрание депутатов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 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-осуществление </w:t>
      </w:r>
      <w:proofErr w:type="gramStart"/>
      <w:r w:rsidRPr="0085668E">
        <w:rPr>
          <w:sz w:val="28"/>
          <w:szCs w:val="28"/>
        </w:rPr>
        <w:t>контроля за</w:t>
      </w:r>
      <w:proofErr w:type="gramEnd"/>
      <w:r w:rsidRPr="0085668E">
        <w:rPr>
          <w:sz w:val="28"/>
          <w:szCs w:val="28"/>
        </w:rPr>
        <w:t xml:space="preserve"> правильностью использования предприятиями, учреждениями, организациями выделенных им денежных средств из бюджета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ведение Реестра муниципального имущества поселения, управление и распоряжение муниципальной собственностью 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 осуществление переданных федеральными законами и законами Республики Марий Эл отдельных государственных полномочий в соответствии с установленными для их исполнения требованиями;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разработка тарифов на услуги, предоставляемые муниципальными предприятиями и учреждениями, если иное не предусмотрено действующим законодательством;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разработка тарифной системы оплаты труда работников муниципальных предприятий, учреждений и порядка ее применения;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подготовка проекта схемы территориального планирования поселения, а также предложений о внесении в неё изменений;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- подготовка </w:t>
      </w:r>
      <w:proofErr w:type="gramStart"/>
      <w:r w:rsidRPr="0085668E">
        <w:rPr>
          <w:sz w:val="28"/>
          <w:szCs w:val="28"/>
        </w:rPr>
        <w:t>плана реализации схемы территориального планирования поселения</w:t>
      </w:r>
      <w:proofErr w:type="gramEnd"/>
      <w:r w:rsidRPr="0085668E">
        <w:rPr>
          <w:sz w:val="28"/>
          <w:szCs w:val="28"/>
        </w:rPr>
        <w:t>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lastRenderedPageBreak/>
        <w:t>- ведение реестра расходных обязательств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компетенции администрации поселения в соответствии с действующим законодательством, настоящим Уставом;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- осуществление земельного </w:t>
      </w:r>
      <w:proofErr w:type="gramStart"/>
      <w:r w:rsidRPr="0085668E">
        <w:rPr>
          <w:sz w:val="28"/>
          <w:szCs w:val="28"/>
        </w:rPr>
        <w:t>контроля за</w:t>
      </w:r>
      <w:proofErr w:type="gramEnd"/>
      <w:r w:rsidRPr="0085668E">
        <w:rPr>
          <w:sz w:val="28"/>
          <w:szCs w:val="28"/>
        </w:rPr>
        <w:t xml:space="preserve"> использованием земель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2. Администрация поселения является органом местного самоуправления муниципального образования «Себеусадское сельское поселение», уполномоченным на осуществление муниципального контроля на территории муниципального образования «Себеусадское сельское поселение» в соответствии </w:t>
      </w:r>
      <w:proofErr w:type="spellStart"/>
      <w:r w:rsidRPr="0085668E">
        <w:rPr>
          <w:sz w:val="28"/>
          <w:szCs w:val="28"/>
        </w:rPr>
        <w:t>с</w:t>
      </w:r>
      <w:hyperlink r:id="rId5" w:tgtFrame="Logical" w:history="1">
        <w:r w:rsidRPr="0085668E">
          <w:rPr>
            <w:color w:val="A75E2E"/>
            <w:sz w:val="28"/>
            <w:szCs w:val="28"/>
          </w:rPr>
          <w:t>Федеральным</w:t>
        </w:r>
        <w:proofErr w:type="spellEnd"/>
        <w:r w:rsidRPr="0085668E">
          <w:rPr>
            <w:color w:val="A75E2E"/>
            <w:sz w:val="28"/>
            <w:szCs w:val="28"/>
          </w:rPr>
          <w:t xml:space="preserve">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5668E">
        <w:rPr>
          <w:sz w:val="28"/>
          <w:szCs w:val="28"/>
        </w:rPr>
        <w:t>.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3. Администрация поселения также осуществляет иные полномочия, установленные федеральными законами, законами Республики Марий Эл, настоящим Уставом, решениями Собрания депутатов и не отнесенные к компетенции Собрания депутатов.</w:t>
      </w:r>
    </w:p>
    <w:p w:rsidR="00B469C5" w:rsidRDefault="00B469C5" w:rsidP="0085668E">
      <w:pPr>
        <w:pStyle w:val="a3"/>
        <w:jc w:val="both"/>
      </w:pPr>
    </w:p>
    <w:sectPr w:rsidR="00B469C5" w:rsidSect="00B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83975"/>
    <w:rsid w:val="00583975"/>
    <w:rsid w:val="00827E85"/>
    <w:rsid w:val="0085668E"/>
    <w:rsid w:val="00B4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975"/>
    <w:pPr>
      <w:suppressAutoHyphens/>
      <w:autoSpaceDN/>
      <w:adjustRightInd/>
      <w:jc w:val="both"/>
      <w:outlineLvl w:val="1"/>
    </w:pPr>
    <w:rPr>
      <w:rFonts w:eastAsia="Lucida Sans Unicod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3975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file:///C:/Users/content/act/657e8284-bc2a-4a2a-b081-84e5e12b557e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file:///C:/Users/content/act/8f21b21c-a408-42c4-b9fe-a939b863c84a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Полномочия по решению вопросов местного значения</_x041e__x043f__x0438__x0441__x0430__x043d__x0438__x0435_>
    <_x041f__x0430__x043f__x043a__x0430_ xmlns="736fb3ae-eb9c-4b3d-a3fe-3a87daeb326e">2015</_x041f__x0430__x043f__x043a__x0430_>
    <_dlc_DocId xmlns="57504d04-691e-4fc4-8f09-4f19fdbe90f6">XXJ7TYMEEKJ2-5437-1</_dlc_DocId>
    <_dlc_DocIdUrl xmlns="57504d04-691e-4fc4-8f09-4f19fdbe90f6">
      <Url>http://spsearch.gov.mari.ru:32643/morki/sebeusad/_layouts/DocIdRedir.aspx?ID=XXJ7TYMEEKJ2-5437-1</Url>
      <Description>XXJ7TYMEEKJ2-5437-1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542FCAC1859244B5039FD17056D43C" ma:contentTypeVersion="2" ma:contentTypeDescription="Создание документа." ma:contentTypeScope="" ma:versionID="7da69d96af4f335e7313edc0675a94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36fb3ae-eb9c-4b3d-a3fe-3a87daeb326e" targetNamespace="http://schemas.microsoft.com/office/2006/metadata/properties" ma:root="true" ma:fieldsID="0c8eb626b4fd40108eaac2d4397c9ad5" ns2:_="" ns3:_="" ns4:_="">
    <xsd:import namespace="57504d04-691e-4fc4-8f09-4f19fdbe90f6"/>
    <xsd:import namespace="6d7c22ec-c6a4-4777-88aa-bc3c76ac660e"/>
    <xsd:import namespace="736fb3ae-eb9c-4b3d-a3fe-3a87daeb3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3ae-eb9c-4b3d-a3fe-3a87daeb32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F4BFF-078B-41E5-A1DC-8E6245DDDA39}"/>
</file>

<file path=customXml/itemProps2.xml><?xml version="1.0" encoding="utf-8"?>
<ds:datastoreItem xmlns:ds="http://schemas.openxmlformats.org/officeDocument/2006/customXml" ds:itemID="{B5EE5345-E3F3-431D-9099-FB6DFE1C8E90}"/>
</file>

<file path=customXml/itemProps3.xml><?xml version="1.0" encoding="utf-8"?>
<ds:datastoreItem xmlns:ds="http://schemas.openxmlformats.org/officeDocument/2006/customXml" ds:itemID="{2BBD138E-C3ED-4311-9765-3A4280251856}"/>
</file>

<file path=customXml/itemProps4.xml><?xml version="1.0" encoding="utf-8"?>
<ds:datastoreItem xmlns:ds="http://schemas.openxmlformats.org/officeDocument/2006/customXml" ds:itemID="{3576755C-AACB-4CCD-B8B1-9BBD93227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Полномочия</dc:title>
  <dc:subject/>
  <dc:creator>1</dc:creator>
  <cp:keywords/>
  <dc:description/>
  <cp:lastModifiedBy>1</cp:lastModifiedBy>
  <cp:revision>4</cp:revision>
  <dcterms:created xsi:type="dcterms:W3CDTF">2015-12-16T11:25:00Z</dcterms:created>
  <dcterms:modified xsi:type="dcterms:W3CDTF">2015-12-16T11:50:00Z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0x01010056542FCAC1859244B5039FD17056D43C</vt:lpwstr>
  </property>
  <property fmtid="{D5CDD505-2E9C-101B-9397-08002B2CF9AE}" pid="3" name="_dlc_DocIdItemGuid">
    <vt:lpwstr>801a9382-780f-4383-80f3-e078bcaaad95</vt:lpwstr>
  </property>
</Properties>
</file>