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C" w:rsidRDefault="009A03AC" w:rsidP="009A03AC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   </w:t>
      </w:r>
    </w:p>
    <w:p w:rsidR="009A03AC" w:rsidRPr="009A6A0B" w:rsidRDefault="009A03AC" w:rsidP="009A03AC">
      <w:pPr>
        <w:pStyle w:val="a7"/>
        <w:jc w:val="center"/>
        <w:rPr>
          <w:b/>
          <w:sz w:val="24"/>
          <w:szCs w:val="24"/>
        </w:rPr>
      </w:pPr>
    </w:p>
    <w:p w:rsidR="009A03AC" w:rsidRPr="009A6A0B" w:rsidRDefault="009A03AC" w:rsidP="009A03AC">
      <w:pPr>
        <w:pStyle w:val="a7"/>
        <w:jc w:val="center"/>
        <w:rPr>
          <w:b/>
          <w:sz w:val="24"/>
          <w:szCs w:val="24"/>
        </w:rPr>
      </w:pPr>
      <w:r w:rsidRPr="009A6A0B">
        <w:rPr>
          <w:b/>
          <w:sz w:val="24"/>
          <w:szCs w:val="24"/>
        </w:rPr>
        <w:t xml:space="preserve">СОБРАНИЕ  ДЕПУТАТОВ  </w:t>
      </w:r>
    </w:p>
    <w:p w:rsidR="009A03AC" w:rsidRPr="009A6A0B" w:rsidRDefault="009A03AC" w:rsidP="009A03AC">
      <w:pPr>
        <w:pStyle w:val="a7"/>
        <w:jc w:val="center"/>
        <w:rPr>
          <w:b/>
          <w:sz w:val="24"/>
          <w:szCs w:val="24"/>
        </w:rPr>
      </w:pPr>
      <w:r w:rsidRPr="009A6A0B">
        <w:rPr>
          <w:b/>
          <w:sz w:val="24"/>
          <w:szCs w:val="24"/>
        </w:rPr>
        <w:t>КРАСНОСТЕКЛОВАРСКОГО  СЕЛЬСКОГО   ПОСЕЛЕНИЯ</w:t>
      </w:r>
    </w:p>
    <w:p w:rsidR="009A03AC" w:rsidRPr="009A6A0B" w:rsidRDefault="009A03AC" w:rsidP="009A03AC">
      <w:pPr>
        <w:pStyle w:val="a7"/>
        <w:jc w:val="center"/>
        <w:rPr>
          <w:b/>
          <w:sz w:val="24"/>
          <w:szCs w:val="24"/>
        </w:rPr>
      </w:pPr>
      <w:r w:rsidRPr="009A6A0B">
        <w:rPr>
          <w:b/>
          <w:sz w:val="24"/>
          <w:szCs w:val="24"/>
        </w:rPr>
        <w:t>МОРКИНСКОГО РАЙОНА РЕСПУБЛИКИ МАРИЙ ЭЛ</w:t>
      </w:r>
    </w:p>
    <w:p w:rsidR="009A03AC" w:rsidRDefault="009A03AC" w:rsidP="009A03AC">
      <w:pPr>
        <w:pStyle w:val="a7"/>
        <w:jc w:val="center"/>
        <w:rPr>
          <w:b/>
        </w:rPr>
      </w:pPr>
    </w:p>
    <w:p w:rsidR="009A03AC" w:rsidRDefault="009A03AC" w:rsidP="009A03AC">
      <w:pPr>
        <w:pStyle w:val="a7"/>
        <w:jc w:val="center"/>
      </w:pPr>
    </w:p>
    <w:p w:rsidR="009A03AC" w:rsidRPr="009A6A0B" w:rsidRDefault="009A03AC" w:rsidP="009A03AC">
      <w:pPr>
        <w:pStyle w:val="a7"/>
        <w:jc w:val="center"/>
        <w:rPr>
          <w:sz w:val="24"/>
          <w:szCs w:val="24"/>
        </w:rPr>
      </w:pPr>
      <w:proofErr w:type="gramStart"/>
      <w:r w:rsidRPr="009A6A0B">
        <w:rPr>
          <w:sz w:val="24"/>
          <w:szCs w:val="24"/>
        </w:rPr>
        <w:t>Р</w:t>
      </w:r>
      <w:proofErr w:type="gramEnd"/>
      <w:r w:rsidRPr="009A6A0B">
        <w:rPr>
          <w:sz w:val="24"/>
          <w:szCs w:val="24"/>
        </w:rPr>
        <w:t xml:space="preserve"> Е Ш Е Н И Е</w:t>
      </w:r>
    </w:p>
    <w:p w:rsidR="009A03AC" w:rsidRDefault="009A03AC" w:rsidP="009A03AC">
      <w:pPr>
        <w:pStyle w:val="a7"/>
        <w:jc w:val="both"/>
        <w:rPr>
          <w:szCs w:val="28"/>
        </w:rPr>
      </w:pPr>
    </w:p>
    <w:p w:rsidR="009A03AC" w:rsidRPr="009A6A0B" w:rsidRDefault="009A03AC" w:rsidP="009A03AC">
      <w:pPr>
        <w:pStyle w:val="a7"/>
        <w:jc w:val="both"/>
        <w:rPr>
          <w:sz w:val="26"/>
          <w:szCs w:val="26"/>
        </w:rPr>
      </w:pPr>
      <w:r w:rsidRPr="009A6A0B">
        <w:rPr>
          <w:sz w:val="26"/>
          <w:szCs w:val="26"/>
        </w:rPr>
        <w:t xml:space="preserve">№ __                                                                             </w:t>
      </w:r>
      <w:r>
        <w:rPr>
          <w:sz w:val="26"/>
          <w:szCs w:val="26"/>
          <w:lang w:val="en-US"/>
        </w:rPr>
        <w:t xml:space="preserve">  </w:t>
      </w:r>
      <w:r w:rsidRPr="009A6A0B">
        <w:rPr>
          <w:sz w:val="26"/>
          <w:szCs w:val="26"/>
        </w:rPr>
        <w:t xml:space="preserve">       « __ » ________  2020 г.</w:t>
      </w:r>
    </w:p>
    <w:p w:rsidR="009A03AC" w:rsidRPr="009A6A0B" w:rsidRDefault="009A03AC" w:rsidP="009A03AC">
      <w:pPr>
        <w:pStyle w:val="a7"/>
        <w:jc w:val="both"/>
        <w:rPr>
          <w:sz w:val="26"/>
          <w:szCs w:val="26"/>
        </w:rPr>
      </w:pPr>
      <w:r w:rsidRPr="009A6A0B">
        <w:rPr>
          <w:sz w:val="26"/>
          <w:szCs w:val="26"/>
        </w:rPr>
        <w:t xml:space="preserve">Четвертый созыв                                                                  </w:t>
      </w:r>
    </w:p>
    <w:p w:rsidR="009A03AC" w:rsidRDefault="009A03AC" w:rsidP="009A03AC">
      <w:pPr>
        <w:jc w:val="both"/>
        <w:rPr>
          <w:b/>
          <w:bCs/>
        </w:rPr>
      </w:pPr>
    </w:p>
    <w:p w:rsidR="00DB589E" w:rsidRPr="001341FF" w:rsidRDefault="00DB589E" w:rsidP="00DB589E">
      <w:pPr>
        <w:shd w:val="clear" w:color="auto" w:fill="FFFFFF"/>
        <w:spacing w:line="317" w:lineRule="exact"/>
        <w:ind w:firstLine="654"/>
        <w:jc w:val="center"/>
        <w:rPr>
          <w:sz w:val="32"/>
          <w:szCs w:val="32"/>
        </w:rPr>
      </w:pPr>
    </w:p>
    <w:p w:rsidR="00C050B8" w:rsidRPr="004F726C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13123E" w:rsidRPr="004F726C" w:rsidRDefault="0013123E">
      <w:pPr>
        <w:jc w:val="center"/>
        <w:rPr>
          <w:b/>
        </w:rPr>
      </w:pPr>
    </w:p>
    <w:p w:rsidR="00893C7F" w:rsidRPr="004F726C" w:rsidRDefault="00893C7F">
      <w:pPr>
        <w:jc w:val="center"/>
        <w:rPr>
          <w:b/>
        </w:rPr>
      </w:pPr>
    </w:p>
    <w:p w:rsidR="00526211" w:rsidRDefault="00754A8F" w:rsidP="00F851D5">
      <w:pPr>
        <w:jc w:val="both"/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>главой 31</w:t>
      </w:r>
      <w:r w:rsidR="00526211">
        <w:t xml:space="preserve"> части второй</w:t>
      </w:r>
      <w:r w:rsidR="0024771F">
        <w:t xml:space="preserve"> </w:t>
      </w:r>
      <w:r w:rsidR="00DC4BF8" w:rsidRPr="004F726C">
        <w:t>Налогов</w:t>
      </w:r>
      <w:r w:rsidR="00526211">
        <w:t>ого</w:t>
      </w:r>
      <w:r w:rsidR="00CE04E6">
        <w:t xml:space="preserve"> </w:t>
      </w:r>
      <w:r w:rsidR="00E761F9" w:rsidRPr="004F726C">
        <w:t>кодекс</w:t>
      </w:r>
      <w:r w:rsidR="00526211">
        <w:t>а</w:t>
      </w:r>
      <w:r w:rsidR="00DC4BF8" w:rsidRPr="004F726C">
        <w:t xml:space="preserve"> Российской Федерации</w:t>
      </w:r>
      <w:r w:rsidR="00526211">
        <w:t>,</w:t>
      </w:r>
    </w:p>
    <w:p w:rsidR="00526211" w:rsidRDefault="00DC4BF8" w:rsidP="00526211">
      <w:pPr>
        <w:pStyle w:val="a7"/>
        <w:ind w:firstLine="567"/>
        <w:jc w:val="both"/>
        <w:rPr>
          <w:b/>
          <w:szCs w:val="28"/>
        </w:rPr>
      </w:pPr>
      <w:r w:rsidRPr="004F726C">
        <w:t xml:space="preserve"> </w:t>
      </w:r>
      <w:r w:rsidR="00526211">
        <w:rPr>
          <w:bCs/>
          <w:szCs w:val="28"/>
        </w:rPr>
        <w:t xml:space="preserve">Собрание депутатов </w:t>
      </w:r>
      <w:proofErr w:type="spellStart"/>
      <w:r w:rsidR="00526211">
        <w:rPr>
          <w:bCs/>
          <w:szCs w:val="28"/>
        </w:rPr>
        <w:t>Красностекловарского</w:t>
      </w:r>
      <w:proofErr w:type="spellEnd"/>
      <w:r w:rsidR="00526211">
        <w:rPr>
          <w:bCs/>
          <w:szCs w:val="28"/>
        </w:rPr>
        <w:t xml:space="preserve"> сельского поселения </w:t>
      </w:r>
      <w:r w:rsidR="00526211" w:rsidRPr="00354875">
        <w:rPr>
          <w:b/>
          <w:szCs w:val="28"/>
        </w:rPr>
        <w:t>РЕШИЛО:</w:t>
      </w:r>
    </w:p>
    <w:p w:rsidR="00F851D5" w:rsidRPr="004F726C" w:rsidRDefault="00F851D5" w:rsidP="00526211">
      <w:pPr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DC4BF8" w:rsidRPr="004F726C">
        <w:t>на территории муниципального образования «</w:t>
      </w:r>
      <w:proofErr w:type="spellStart"/>
      <w:r w:rsidR="00526211">
        <w:t>Красностекловарское</w:t>
      </w:r>
      <w:proofErr w:type="spellEnd"/>
      <w:r w:rsidR="00681C29" w:rsidRPr="004F726C">
        <w:t xml:space="preserve"> сельское поселение</w:t>
      </w:r>
      <w:r w:rsidR="00DC4BF8" w:rsidRPr="004F726C">
        <w:t>»</w:t>
      </w:r>
      <w:r w:rsidR="00F30F62" w:rsidRPr="004F726C">
        <w:t xml:space="preserve">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налогообложения  признаются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общей </w:t>
      </w:r>
      <w:r w:rsidR="00565792">
        <w:rPr>
          <w:szCs w:val="28"/>
        </w:rPr>
        <w:t>собственности</w:t>
      </w:r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>
        <w:rPr>
          <w:szCs w:val="28"/>
        </w:rPr>
        <w:lastRenderedPageBreak/>
        <w:t>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  <w:proofErr w:type="gramEnd"/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налогу  производится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0271DB" w:rsidRPr="000271DB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0271DB">
        <w:rPr>
          <w:sz w:val="28"/>
        </w:rPr>
        <w:t xml:space="preserve">13. </w:t>
      </w:r>
      <w:r w:rsidR="004545E8" w:rsidRPr="000271DB">
        <w:rPr>
          <w:sz w:val="28"/>
        </w:rPr>
        <w:t>Признать утратившими силу решения Собрания депутатов муниципального образования «</w:t>
      </w:r>
      <w:proofErr w:type="spellStart"/>
      <w:r w:rsidR="0046439E" w:rsidRPr="000271DB">
        <w:rPr>
          <w:sz w:val="28"/>
          <w:szCs w:val="28"/>
        </w:rPr>
        <w:t>Красностекловарское</w:t>
      </w:r>
      <w:proofErr w:type="spellEnd"/>
      <w:r w:rsidR="004545E8" w:rsidRPr="000271DB">
        <w:rPr>
          <w:sz w:val="28"/>
        </w:rPr>
        <w:t xml:space="preserve"> сельское поселение»</w:t>
      </w:r>
      <w:r w:rsidR="000271DB" w:rsidRPr="000271DB">
        <w:rPr>
          <w:sz w:val="28"/>
        </w:rPr>
        <w:t>:</w:t>
      </w:r>
    </w:p>
    <w:p w:rsidR="000271DB" w:rsidRPr="000271DB" w:rsidRDefault="004545E8" w:rsidP="000271DB">
      <w:pPr>
        <w:pStyle w:val="3"/>
        <w:spacing w:after="0"/>
        <w:ind w:left="0" w:firstLine="684"/>
        <w:jc w:val="both"/>
        <w:rPr>
          <w:sz w:val="28"/>
        </w:rPr>
      </w:pPr>
      <w:r w:rsidRPr="000271DB">
        <w:rPr>
          <w:sz w:val="28"/>
        </w:rPr>
        <w:t xml:space="preserve"> от</w:t>
      </w:r>
      <w:r w:rsidR="009A333C" w:rsidRPr="000271DB">
        <w:rPr>
          <w:sz w:val="28"/>
        </w:rPr>
        <w:t xml:space="preserve"> </w:t>
      </w:r>
      <w:r w:rsidRPr="000271DB">
        <w:rPr>
          <w:sz w:val="28"/>
        </w:rPr>
        <w:t>1</w:t>
      </w:r>
      <w:r w:rsidR="00A67BE1" w:rsidRPr="000271DB">
        <w:rPr>
          <w:sz w:val="28"/>
        </w:rPr>
        <w:t>0</w:t>
      </w:r>
      <w:r w:rsidRPr="000271DB">
        <w:rPr>
          <w:sz w:val="28"/>
        </w:rPr>
        <w:t xml:space="preserve"> ноября 20</w:t>
      </w:r>
      <w:r w:rsidR="00A67BE1" w:rsidRPr="000271DB">
        <w:rPr>
          <w:sz w:val="28"/>
        </w:rPr>
        <w:t xml:space="preserve">09 </w:t>
      </w:r>
      <w:r w:rsidRPr="000271DB">
        <w:rPr>
          <w:sz w:val="28"/>
        </w:rPr>
        <w:t>г</w:t>
      </w:r>
      <w:r w:rsidR="00A67BE1" w:rsidRPr="000271DB">
        <w:rPr>
          <w:sz w:val="28"/>
        </w:rPr>
        <w:t>.</w:t>
      </w:r>
      <w:r w:rsidRPr="000271DB">
        <w:rPr>
          <w:sz w:val="28"/>
        </w:rPr>
        <w:t xml:space="preserve"> № </w:t>
      </w:r>
      <w:r w:rsidR="0046439E" w:rsidRPr="000271DB">
        <w:rPr>
          <w:sz w:val="28"/>
        </w:rPr>
        <w:t>7</w:t>
      </w:r>
      <w:r w:rsidR="000271DB" w:rsidRPr="000271DB">
        <w:rPr>
          <w:sz w:val="28"/>
        </w:rPr>
        <w:t xml:space="preserve"> «Об установлении земельного налога»;</w:t>
      </w:r>
    </w:p>
    <w:p w:rsidR="000271DB" w:rsidRPr="000271DB" w:rsidRDefault="000271DB" w:rsidP="000271DB">
      <w:pPr>
        <w:jc w:val="both"/>
        <w:rPr>
          <w:szCs w:val="28"/>
        </w:rPr>
      </w:pPr>
      <w:r w:rsidRPr="000271DB">
        <w:t xml:space="preserve"> </w:t>
      </w:r>
      <w:r w:rsidR="00826CB8" w:rsidRPr="000271DB">
        <w:t>от 26 мая 2015 г. № 46</w:t>
      </w:r>
      <w:r w:rsidRPr="000271DB">
        <w:t xml:space="preserve"> «</w:t>
      </w:r>
      <w:r w:rsidRPr="000271DB">
        <w:rPr>
          <w:szCs w:val="28"/>
        </w:rPr>
        <w:t>О внесении изменений в решение Собрания депутатов</w:t>
      </w:r>
      <w:r>
        <w:rPr>
          <w:szCs w:val="28"/>
        </w:rPr>
        <w:t xml:space="preserve"> </w:t>
      </w:r>
      <w:r w:rsidRPr="000271DB">
        <w:rPr>
          <w:szCs w:val="28"/>
        </w:rPr>
        <w:t>муниципального образования «</w:t>
      </w:r>
      <w:proofErr w:type="spellStart"/>
      <w:r w:rsidRPr="000271DB">
        <w:rPr>
          <w:szCs w:val="28"/>
        </w:rPr>
        <w:t>Красностекловарское</w:t>
      </w:r>
      <w:proofErr w:type="spellEnd"/>
      <w:r w:rsidRPr="000271DB">
        <w:rPr>
          <w:szCs w:val="28"/>
        </w:rPr>
        <w:t xml:space="preserve">  сельское поселение»  от 10 ноября 2009 года № 07</w:t>
      </w:r>
      <w:r>
        <w:rPr>
          <w:szCs w:val="28"/>
        </w:rPr>
        <w:t>»;</w:t>
      </w:r>
      <w:r w:rsidRPr="000271DB">
        <w:rPr>
          <w:szCs w:val="28"/>
        </w:rPr>
        <w:t xml:space="preserve"> </w:t>
      </w:r>
    </w:p>
    <w:p w:rsidR="002F06CC" w:rsidRDefault="004545E8" w:rsidP="000271DB">
      <w:pPr>
        <w:pStyle w:val="3"/>
        <w:spacing w:after="0"/>
        <w:ind w:left="0" w:firstLine="684"/>
        <w:jc w:val="both"/>
        <w:rPr>
          <w:szCs w:val="28"/>
        </w:rPr>
      </w:pPr>
      <w:r w:rsidRPr="002F06CC">
        <w:rPr>
          <w:sz w:val="28"/>
        </w:rPr>
        <w:t>от</w:t>
      </w:r>
      <w:r w:rsidR="002F06CC" w:rsidRPr="002F06CC">
        <w:rPr>
          <w:sz w:val="28"/>
        </w:rPr>
        <w:t xml:space="preserve"> </w:t>
      </w:r>
      <w:r w:rsidR="00826CB8" w:rsidRPr="002F06CC">
        <w:rPr>
          <w:sz w:val="28"/>
        </w:rPr>
        <w:t>04</w:t>
      </w:r>
      <w:r w:rsidRPr="002F06CC">
        <w:rPr>
          <w:sz w:val="28"/>
        </w:rPr>
        <w:t xml:space="preserve"> </w:t>
      </w:r>
      <w:r w:rsidR="00A67BE1" w:rsidRPr="002F06CC">
        <w:rPr>
          <w:sz w:val="28"/>
        </w:rPr>
        <w:t>декабря</w:t>
      </w:r>
      <w:r w:rsidRPr="002F06CC">
        <w:rPr>
          <w:sz w:val="28"/>
        </w:rPr>
        <w:t xml:space="preserve"> 20</w:t>
      </w:r>
      <w:r w:rsidR="00A67BE1" w:rsidRPr="002F06CC">
        <w:rPr>
          <w:sz w:val="28"/>
        </w:rPr>
        <w:t xml:space="preserve">15 </w:t>
      </w:r>
      <w:r w:rsidRPr="002F06CC">
        <w:rPr>
          <w:sz w:val="28"/>
        </w:rPr>
        <w:t>г</w:t>
      </w:r>
      <w:r w:rsidR="00A67BE1" w:rsidRPr="002F06CC">
        <w:rPr>
          <w:sz w:val="28"/>
        </w:rPr>
        <w:t>.</w:t>
      </w:r>
      <w:r w:rsidRPr="002F06CC">
        <w:rPr>
          <w:sz w:val="28"/>
        </w:rPr>
        <w:t xml:space="preserve"> № </w:t>
      </w:r>
      <w:r w:rsidR="00826CB8" w:rsidRPr="002F06CC">
        <w:rPr>
          <w:sz w:val="28"/>
        </w:rPr>
        <w:t>64</w:t>
      </w:r>
      <w:r w:rsidR="002F06CC" w:rsidRPr="002F06CC">
        <w:rPr>
          <w:sz w:val="28"/>
        </w:rPr>
        <w:t xml:space="preserve"> </w:t>
      </w:r>
      <w:r w:rsidR="002F06CC" w:rsidRPr="000271DB">
        <w:rPr>
          <w:sz w:val="28"/>
        </w:rPr>
        <w:t>«</w:t>
      </w:r>
      <w:r w:rsidR="002F06CC" w:rsidRPr="000271DB">
        <w:rPr>
          <w:sz w:val="28"/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0271DB">
        <w:rPr>
          <w:sz w:val="28"/>
          <w:szCs w:val="28"/>
        </w:rPr>
        <w:t>муниципального образования «</w:t>
      </w:r>
      <w:proofErr w:type="spellStart"/>
      <w:r w:rsidR="002F06CC" w:rsidRPr="000271DB">
        <w:rPr>
          <w:sz w:val="28"/>
          <w:szCs w:val="28"/>
        </w:rPr>
        <w:t>Красностекловарское</w:t>
      </w:r>
      <w:proofErr w:type="spellEnd"/>
      <w:r w:rsidR="002F06CC" w:rsidRPr="000271DB">
        <w:rPr>
          <w:sz w:val="28"/>
          <w:szCs w:val="28"/>
        </w:rPr>
        <w:t xml:space="preserve">  сельское поселение»  от 10 ноября 2009 года № 07</w:t>
      </w:r>
      <w:r w:rsidR="002F06CC">
        <w:rPr>
          <w:sz w:val="28"/>
          <w:szCs w:val="28"/>
        </w:rPr>
        <w:t>»;</w:t>
      </w:r>
    </w:p>
    <w:p w:rsidR="002F06CC" w:rsidRDefault="004545E8" w:rsidP="000271DB">
      <w:pPr>
        <w:pStyle w:val="3"/>
        <w:spacing w:after="0"/>
        <w:ind w:left="0" w:firstLine="684"/>
        <w:jc w:val="both"/>
        <w:rPr>
          <w:sz w:val="28"/>
          <w:highlight w:val="yellow"/>
        </w:rPr>
      </w:pPr>
      <w:r w:rsidRPr="002F06CC">
        <w:rPr>
          <w:sz w:val="28"/>
        </w:rPr>
        <w:t xml:space="preserve">от </w:t>
      </w:r>
      <w:r w:rsidR="00826CB8" w:rsidRPr="002F06CC">
        <w:rPr>
          <w:sz w:val="28"/>
        </w:rPr>
        <w:t>28</w:t>
      </w:r>
      <w:r w:rsidRPr="002F06CC">
        <w:rPr>
          <w:sz w:val="28"/>
        </w:rPr>
        <w:t xml:space="preserve"> </w:t>
      </w:r>
      <w:r w:rsidR="00A67BE1" w:rsidRPr="002F06CC">
        <w:rPr>
          <w:sz w:val="28"/>
        </w:rPr>
        <w:t>июня</w:t>
      </w:r>
      <w:r w:rsidRPr="002F06CC">
        <w:rPr>
          <w:sz w:val="28"/>
        </w:rPr>
        <w:t xml:space="preserve"> 20</w:t>
      </w:r>
      <w:r w:rsidR="00A67BE1" w:rsidRPr="002F06CC">
        <w:rPr>
          <w:sz w:val="28"/>
        </w:rPr>
        <w:t>16</w:t>
      </w:r>
      <w:r w:rsidRPr="002F06CC">
        <w:rPr>
          <w:sz w:val="28"/>
        </w:rPr>
        <w:t xml:space="preserve"> г</w:t>
      </w:r>
      <w:r w:rsidR="00A67BE1" w:rsidRPr="002F06CC">
        <w:rPr>
          <w:sz w:val="28"/>
        </w:rPr>
        <w:t>.</w:t>
      </w:r>
      <w:r w:rsidRPr="002F06CC">
        <w:rPr>
          <w:sz w:val="28"/>
        </w:rPr>
        <w:t xml:space="preserve"> № </w:t>
      </w:r>
      <w:r w:rsidR="009A333C" w:rsidRPr="002F06CC">
        <w:rPr>
          <w:sz w:val="28"/>
        </w:rPr>
        <w:t>10</w:t>
      </w:r>
      <w:r w:rsidR="00826CB8" w:rsidRPr="002F06CC">
        <w:rPr>
          <w:sz w:val="28"/>
        </w:rPr>
        <w:t>8</w:t>
      </w:r>
      <w:r w:rsidR="002F06CC" w:rsidRPr="002F06CC">
        <w:rPr>
          <w:sz w:val="28"/>
        </w:rPr>
        <w:t xml:space="preserve"> </w:t>
      </w:r>
      <w:r w:rsidR="002F06CC" w:rsidRPr="000271DB">
        <w:rPr>
          <w:sz w:val="28"/>
        </w:rPr>
        <w:t>«</w:t>
      </w:r>
      <w:r w:rsidR="002F06CC" w:rsidRPr="000271DB">
        <w:rPr>
          <w:sz w:val="28"/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0271DB">
        <w:rPr>
          <w:sz w:val="28"/>
          <w:szCs w:val="28"/>
        </w:rPr>
        <w:t>муниципального образования «</w:t>
      </w:r>
      <w:proofErr w:type="spellStart"/>
      <w:r w:rsidR="002F06CC" w:rsidRPr="000271DB">
        <w:rPr>
          <w:sz w:val="28"/>
          <w:szCs w:val="28"/>
        </w:rPr>
        <w:t>Красностекловарское</w:t>
      </w:r>
      <w:proofErr w:type="spellEnd"/>
      <w:r w:rsidR="002F06CC" w:rsidRPr="000271DB">
        <w:rPr>
          <w:sz w:val="28"/>
          <w:szCs w:val="28"/>
        </w:rPr>
        <w:t xml:space="preserve">  сельское поселение»  от 10 ноября 2009 года № 07</w:t>
      </w:r>
      <w:r w:rsidR="002F06CC" w:rsidRPr="002F06CC">
        <w:rPr>
          <w:sz w:val="28"/>
          <w:szCs w:val="28"/>
        </w:rPr>
        <w:t>»;</w:t>
      </w:r>
    </w:p>
    <w:p w:rsidR="002F06CC" w:rsidRPr="002F06CC" w:rsidRDefault="00A67BE1" w:rsidP="002F06CC">
      <w:pPr>
        <w:ind w:firstLine="684"/>
        <w:jc w:val="both"/>
        <w:rPr>
          <w:szCs w:val="28"/>
        </w:rPr>
      </w:pPr>
      <w:r w:rsidRPr="002F06CC">
        <w:t xml:space="preserve">от </w:t>
      </w:r>
      <w:r w:rsidR="00826CB8" w:rsidRPr="002F06CC">
        <w:t>18</w:t>
      </w:r>
      <w:r w:rsidRPr="002F06CC">
        <w:t xml:space="preserve"> </w:t>
      </w:r>
      <w:r w:rsidR="009A333C" w:rsidRPr="002F06CC">
        <w:t>октября</w:t>
      </w:r>
      <w:r w:rsidRPr="002F06CC">
        <w:t xml:space="preserve"> 2016 г. № </w:t>
      </w:r>
      <w:r w:rsidR="00826CB8" w:rsidRPr="002F06CC">
        <w:t>124</w:t>
      </w:r>
      <w:r w:rsidR="002F06CC" w:rsidRPr="002F06CC">
        <w:t xml:space="preserve"> «</w:t>
      </w:r>
      <w:r w:rsidR="002F06CC" w:rsidRPr="002F06CC">
        <w:rPr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2F06CC">
        <w:rPr>
          <w:szCs w:val="28"/>
        </w:rPr>
        <w:t>муниципального образования «</w:t>
      </w:r>
      <w:proofErr w:type="spellStart"/>
      <w:r w:rsidR="002F06CC" w:rsidRPr="002F06CC">
        <w:rPr>
          <w:szCs w:val="28"/>
        </w:rPr>
        <w:t>Красностекловарское</w:t>
      </w:r>
      <w:proofErr w:type="spellEnd"/>
      <w:r w:rsidR="002F06CC" w:rsidRPr="002F06CC">
        <w:rPr>
          <w:szCs w:val="28"/>
        </w:rPr>
        <w:t xml:space="preserve">  сельское поселение»  от 10 ноября 2009 года № 07  «Об установлении земельного налога»</w:t>
      </w:r>
      <w:r w:rsidR="002F06CC">
        <w:rPr>
          <w:szCs w:val="28"/>
        </w:rPr>
        <w:t>;</w:t>
      </w:r>
      <w:r w:rsidR="002F06CC" w:rsidRPr="002F06CC">
        <w:rPr>
          <w:szCs w:val="28"/>
        </w:rPr>
        <w:t xml:space="preserve"> </w:t>
      </w:r>
    </w:p>
    <w:p w:rsidR="002F06CC" w:rsidRPr="002F06CC" w:rsidRDefault="00A67BE1" w:rsidP="002F06CC">
      <w:pPr>
        <w:ind w:firstLine="684"/>
        <w:jc w:val="both"/>
        <w:rPr>
          <w:szCs w:val="28"/>
        </w:rPr>
      </w:pPr>
      <w:r w:rsidRPr="002F06CC">
        <w:t xml:space="preserve">от </w:t>
      </w:r>
      <w:r w:rsidR="00826CB8" w:rsidRPr="002F06CC">
        <w:t>04</w:t>
      </w:r>
      <w:r w:rsidRPr="002F06CC">
        <w:t xml:space="preserve"> ию</w:t>
      </w:r>
      <w:r w:rsidR="00826CB8" w:rsidRPr="002F06CC">
        <w:t>л</w:t>
      </w:r>
      <w:r w:rsidRPr="002F06CC">
        <w:t xml:space="preserve">я 2017 г. № </w:t>
      </w:r>
      <w:r w:rsidR="00826CB8" w:rsidRPr="002F06CC">
        <w:t>164</w:t>
      </w:r>
      <w:r w:rsidR="002F06CC" w:rsidRPr="002F06CC">
        <w:t xml:space="preserve"> </w:t>
      </w:r>
      <w:r w:rsidR="002F06CC">
        <w:t>«</w:t>
      </w:r>
      <w:r w:rsidR="002F06CC" w:rsidRPr="002F06CC">
        <w:rPr>
          <w:szCs w:val="28"/>
        </w:rPr>
        <w:t>О внесении изменения в решение Собрания депутатов</w:t>
      </w:r>
      <w:r w:rsidR="002F06CC">
        <w:rPr>
          <w:szCs w:val="28"/>
        </w:rPr>
        <w:t xml:space="preserve"> </w:t>
      </w:r>
      <w:r w:rsidR="002F06CC" w:rsidRPr="002F06CC">
        <w:rPr>
          <w:szCs w:val="28"/>
        </w:rPr>
        <w:t>муниципального образования «</w:t>
      </w:r>
      <w:proofErr w:type="spellStart"/>
      <w:r w:rsidR="002F06CC" w:rsidRPr="002F06CC">
        <w:rPr>
          <w:szCs w:val="28"/>
        </w:rPr>
        <w:t>Красностекловарское</w:t>
      </w:r>
      <w:proofErr w:type="spellEnd"/>
      <w:r w:rsidR="002F06CC" w:rsidRPr="002F06CC">
        <w:rPr>
          <w:szCs w:val="28"/>
        </w:rPr>
        <w:t xml:space="preserve">  сельское поселение»  от 10 ноября 2009 года № 07 «Об установлении земельного налога»</w:t>
      </w:r>
      <w:r w:rsidR="002F06CC">
        <w:rPr>
          <w:szCs w:val="28"/>
        </w:rPr>
        <w:t>;</w:t>
      </w:r>
    </w:p>
    <w:p w:rsidR="002F06CC" w:rsidRPr="00856474" w:rsidRDefault="002F06CC" w:rsidP="002F06CC">
      <w:pPr>
        <w:ind w:firstLine="684"/>
        <w:jc w:val="center"/>
        <w:rPr>
          <w:b/>
          <w:szCs w:val="28"/>
        </w:rPr>
      </w:pPr>
    </w:p>
    <w:p w:rsidR="004545E8" w:rsidRPr="008E6B29" w:rsidRDefault="00A67BE1" w:rsidP="002F06CC">
      <w:pPr>
        <w:ind w:firstLine="684"/>
        <w:jc w:val="both"/>
      </w:pPr>
      <w:r w:rsidRPr="002F06CC">
        <w:lastRenderedPageBreak/>
        <w:t xml:space="preserve">от </w:t>
      </w:r>
      <w:r w:rsidR="00826CB8" w:rsidRPr="002F06CC">
        <w:t>30</w:t>
      </w:r>
      <w:r w:rsidRPr="002F06CC">
        <w:t xml:space="preserve"> </w:t>
      </w:r>
      <w:r w:rsidR="00826CB8" w:rsidRPr="002F06CC">
        <w:t>октября</w:t>
      </w:r>
      <w:r w:rsidRPr="002F06CC">
        <w:t xml:space="preserve"> 201</w:t>
      </w:r>
      <w:r w:rsidR="008E6B29" w:rsidRPr="002F06CC">
        <w:t>9</w:t>
      </w:r>
      <w:r w:rsidRPr="002F06CC">
        <w:t xml:space="preserve"> г. № </w:t>
      </w:r>
      <w:r w:rsidR="00826CB8" w:rsidRPr="002F06CC">
        <w:t>17</w:t>
      </w:r>
      <w:r w:rsidR="002F06CC" w:rsidRPr="002F06CC">
        <w:t xml:space="preserve"> «</w:t>
      </w:r>
      <w:r w:rsidR="002F06CC" w:rsidRPr="002F06CC">
        <w:rPr>
          <w:szCs w:val="28"/>
        </w:rPr>
        <w:t>О внесении изменений в решение Собрания депутатов</w:t>
      </w:r>
      <w:r w:rsidR="002F06CC">
        <w:rPr>
          <w:szCs w:val="28"/>
        </w:rPr>
        <w:t xml:space="preserve"> </w:t>
      </w:r>
      <w:r w:rsidR="002F06CC" w:rsidRPr="002F06CC">
        <w:rPr>
          <w:szCs w:val="28"/>
        </w:rPr>
        <w:t>муниципального образования «</w:t>
      </w:r>
      <w:proofErr w:type="spellStart"/>
      <w:r w:rsidR="002F06CC" w:rsidRPr="002F06CC">
        <w:rPr>
          <w:szCs w:val="28"/>
        </w:rPr>
        <w:t>Красностекловарское</w:t>
      </w:r>
      <w:proofErr w:type="spellEnd"/>
      <w:r w:rsidR="002F06CC" w:rsidRPr="002F06CC">
        <w:rPr>
          <w:szCs w:val="28"/>
        </w:rPr>
        <w:t xml:space="preserve"> сельское поселение»  от 10 ноября 2009 года № 07 «Об установлении земельного налога»</w:t>
      </w:r>
      <w:r w:rsidR="008E6B29" w:rsidRPr="002F06CC">
        <w:t>.</w:t>
      </w:r>
      <w:r w:rsidR="008E6B29" w:rsidRPr="008E6B29">
        <w:t xml:space="preserve"> </w:t>
      </w:r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>уплаты налога и авансовых 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B52C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2F06CC" w:rsidRPr="009B0EEA" w:rsidRDefault="002F06CC" w:rsidP="002F06CC">
      <w:pPr>
        <w:ind w:firstLine="684"/>
        <w:jc w:val="both"/>
        <w:rPr>
          <w:szCs w:val="28"/>
        </w:rPr>
      </w:pPr>
      <w:r>
        <w:rPr>
          <w:szCs w:val="28"/>
        </w:rPr>
        <w:t>15.</w:t>
      </w:r>
      <w:r w:rsidRPr="002F06CC">
        <w:rPr>
          <w:szCs w:val="28"/>
        </w:rPr>
        <w:t xml:space="preserve"> </w:t>
      </w:r>
      <w:r w:rsidRPr="009B0EEA">
        <w:rPr>
          <w:szCs w:val="28"/>
        </w:rPr>
        <w:t>Опубликовать настоящее решение в районной газете «</w:t>
      </w:r>
      <w:proofErr w:type="spellStart"/>
      <w:r w:rsidRPr="009B0EEA">
        <w:rPr>
          <w:szCs w:val="28"/>
        </w:rPr>
        <w:t>Моркинская</w:t>
      </w:r>
      <w:proofErr w:type="spellEnd"/>
      <w:r w:rsidRPr="009B0EEA">
        <w:rPr>
          <w:szCs w:val="28"/>
        </w:rPr>
        <w:t xml:space="preserve"> земля».</w:t>
      </w: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B52C42">
        <w:rPr>
          <w:szCs w:val="28"/>
        </w:rPr>
        <w:t>6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силу  по истечении одного месяца со дня </w:t>
      </w:r>
      <w:r w:rsidR="00B52C42">
        <w:t>опубликования</w:t>
      </w:r>
      <w:r w:rsidRPr="00C96CEC">
        <w:rPr>
          <w:szCs w:val="28"/>
        </w:rPr>
        <w:t>.</w:t>
      </w:r>
    </w:p>
    <w:p w:rsidR="0013123E" w:rsidRPr="004F726C" w:rsidRDefault="0013123E" w:rsidP="008E6B29">
      <w:pPr>
        <w:tabs>
          <w:tab w:val="num" w:pos="709"/>
        </w:tabs>
        <w:ind w:left="709" w:firstLine="684"/>
        <w:jc w:val="both"/>
      </w:pP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C9512A" w:rsidRPr="000540A3" w:rsidRDefault="00C9512A" w:rsidP="00C9512A">
      <w:pPr>
        <w:rPr>
          <w:szCs w:val="28"/>
        </w:rPr>
      </w:pPr>
      <w:r w:rsidRPr="000540A3">
        <w:rPr>
          <w:szCs w:val="28"/>
        </w:rPr>
        <w:t xml:space="preserve">Глава </w:t>
      </w:r>
      <w:proofErr w:type="spellStart"/>
      <w:r w:rsidRPr="000540A3">
        <w:rPr>
          <w:szCs w:val="28"/>
        </w:rPr>
        <w:t>Красностекловарского</w:t>
      </w:r>
      <w:proofErr w:type="spellEnd"/>
      <w:r w:rsidRPr="000540A3">
        <w:rPr>
          <w:szCs w:val="28"/>
        </w:rPr>
        <w:t xml:space="preserve"> сельского поселения,</w:t>
      </w:r>
    </w:p>
    <w:p w:rsidR="00C9512A" w:rsidRPr="000540A3" w:rsidRDefault="00C9512A" w:rsidP="00C9512A">
      <w:pPr>
        <w:rPr>
          <w:b/>
          <w:szCs w:val="28"/>
        </w:rPr>
      </w:pPr>
      <w:r w:rsidRPr="000540A3">
        <w:rPr>
          <w:szCs w:val="28"/>
        </w:rPr>
        <w:t xml:space="preserve">председатель Собрания депутатов                                             </w:t>
      </w:r>
      <w:proofErr w:type="spellStart"/>
      <w:r w:rsidRPr="000540A3">
        <w:rPr>
          <w:szCs w:val="28"/>
        </w:rPr>
        <w:t>Р.Р.Абдрахманов</w:t>
      </w:r>
      <w:proofErr w:type="spellEnd"/>
    </w:p>
    <w:p w:rsidR="005D5F02" w:rsidRDefault="005D5F02" w:rsidP="003D19EC">
      <w:pPr>
        <w:tabs>
          <w:tab w:val="num" w:pos="709"/>
        </w:tabs>
        <w:ind w:left="709" w:hanging="709"/>
        <w:jc w:val="both"/>
      </w:pPr>
    </w:p>
    <w:p w:rsidR="000271DB" w:rsidRDefault="000271DB" w:rsidP="003D19EC">
      <w:pPr>
        <w:tabs>
          <w:tab w:val="num" w:pos="709"/>
        </w:tabs>
        <w:ind w:left="709" w:hanging="709"/>
        <w:jc w:val="both"/>
      </w:pPr>
    </w:p>
    <w:p w:rsidR="000271DB" w:rsidRDefault="000271DB" w:rsidP="000271DB">
      <w:pPr>
        <w:ind w:firstLine="684"/>
        <w:jc w:val="center"/>
        <w:rPr>
          <w:b/>
          <w:szCs w:val="28"/>
        </w:rPr>
      </w:pPr>
    </w:p>
    <w:p w:rsidR="000271DB" w:rsidRPr="000271DB" w:rsidRDefault="000271DB" w:rsidP="000271DB">
      <w:pPr>
        <w:tabs>
          <w:tab w:val="num" w:pos="709"/>
        </w:tabs>
        <w:ind w:left="709" w:hanging="709"/>
        <w:jc w:val="both"/>
      </w:pPr>
    </w:p>
    <w:sectPr w:rsidR="000271DB" w:rsidRPr="000271DB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14A6"/>
    <w:rsid w:val="00000DC5"/>
    <w:rsid w:val="00012F2E"/>
    <w:rsid w:val="000271DB"/>
    <w:rsid w:val="00027495"/>
    <w:rsid w:val="000348F3"/>
    <w:rsid w:val="00040632"/>
    <w:rsid w:val="00081E5B"/>
    <w:rsid w:val="00082ED9"/>
    <w:rsid w:val="000901F9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7496E"/>
    <w:rsid w:val="001D1343"/>
    <w:rsid w:val="001D541C"/>
    <w:rsid w:val="002403E1"/>
    <w:rsid w:val="0024771F"/>
    <w:rsid w:val="00252A04"/>
    <w:rsid w:val="002649BC"/>
    <w:rsid w:val="002C6EC2"/>
    <w:rsid w:val="002E1421"/>
    <w:rsid w:val="002F06CC"/>
    <w:rsid w:val="003129E3"/>
    <w:rsid w:val="003316AD"/>
    <w:rsid w:val="00332F0C"/>
    <w:rsid w:val="00334424"/>
    <w:rsid w:val="00360183"/>
    <w:rsid w:val="003736D0"/>
    <w:rsid w:val="00393B66"/>
    <w:rsid w:val="003A5EC9"/>
    <w:rsid w:val="003D19EC"/>
    <w:rsid w:val="003E58A6"/>
    <w:rsid w:val="003F1FCA"/>
    <w:rsid w:val="003F2898"/>
    <w:rsid w:val="00453CA2"/>
    <w:rsid w:val="004545E8"/>
    <w:rsid w:val="0046439E"/>
    <w:rsid w:val="004768AE"/>
    <w:rsid w:val="004B5202"/>
    <w:rsid w:val="004F21DC"/>
    <w:rsid w:val="004F726C"/>
    <w:rsid w:val="00500842"/>
    <w:rsid w:val="0050750A"/>
    <w:rsid w:val="00520E15"/>
    <w:rsid w:val="00526211"/>
    <w:rsid w:val="00526F2D"/>
    <w:rsid w:val="005426B4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63479"/>
    <w:rsid w:val="0066709B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93532"/>
    <w:rsid w:val="00795B57"/>
    <w:rsid w:val="007D2E03"/>
    <w:rsid w:val="007E4549"/>
    <w:rsid w:val="007E69F9"/>
    <w:rsid w:val="007F7FB3"/>
    <w:rsid w:val="00805EA5"/>
    <w:rsid w:val="00807028"/>
    <w:rsid w:val="008209AF"/>
    <w:rsid w:val="00826CB8"/>
    <w:rsid w:val="0084387F"/>
    <w:rsid w:val="008821E1"/>
    <w:rsid w:val="008939FF"/>
    <w:rsid w:val="00893C7F"/>
    <w:rsid w:val="008B3DB2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62454"/>
    <w:rsid w:val="00962545"/>
    <w:rsid w:val="00965FC7"/>
    <w:rsid w:val="00975404"/>
    <w:rsid w:val="009918FD"/>
    <w:rsid w:val="00997304"/>
    <w:rsid w:val="009A03AC"/>
    <w:rsid w:val="009A333C"/>
    <w:rsid w:val="009A6F4A"/>
    <w:rsid w:val="009F4391"/>
    <w:rsid w:val="00A03A62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20AF"/>
    <w:rsid w:val="00AF2103"/>
    <w:rsid w:val="00B42C50"/>
    <w:rsid w:val="00B52C42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334CC"/>
    <w:rsid w:val="00C61F18"/>
    <w:rsid w:val="00C85EFF"/>
    <w:rsid w:val="00C9512A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B589E"/>
    <w:rsid w:val="00DC4BF8"/>
    <w:rsid w:val="00DC5BEF"/>
    <w:rsid w:val="00DD2795"/>
    <w:rsid w:val="00DE7139"/>
    <w:rsid w:val="00DF1FC4"/>
    <w:rsid w:val="00E0524B"/>
    <w:rsid w:val="00E11321"/>
    <w:rsid w:val="00E20502"/>
    <w:rsid w:val="00E30974"/>
    <w:rsid w:val="00E36E82"/>
    <w:rsid w:val="00E440B3"/>
    <w:rsid w:val="00E5601D"/>
    <w:rsid w:val="00E7514D"/>
    <w:rsid w:val="00E761F9"/>
    <w:rsid w:val="00ED1D72"/>
    <w:rsid w:val="00EE273E"/>
    <w:rsid w:val="00EE47C3"/>
    <w:rsid w:val="00EF5856"/>
    <w:rsid w:val="00F1152F"/>
    <w:rsid w:val="00F24774"/>
    <w:rsid w:val="00F30F62"/>
    <w:rsid w:val="00F6407E"/>
    <w:rsid w:val="00F7734C"/>
    <w:rsid w:val="00F851D5"/>
    <w:rsid w:val="00F8588C"/>
    <w:rsid w:val="00F91B19"/>
    <w:rsid w:val="00FC4E80"/>
    <w:rsid w:val="00FC77C8"/>
    <w:rsid w:val="00FD29EC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589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EEB112283917765479EFED316B99B1E8D58067425F6C7AF51113AC7E45E99899E5A9BC2FCBFF3895C81054978BE7e3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ae6bf0f7-2daa-4c73-b090-dd18e751f4be">2020</_x041f__x0430__x043f__x043a__x0430_>
    <_dlc_DocId xmlns="57504d04-691e-4fc4-8f09-4f19fdbe90f6">XXJ7TYMEEKJ2-5359-119</_dlc_DocId>
    <_dlc_DocIdUrl xmlns="57504d04-691e-4fc4-8f09-4f19fdbe90f6">
      <Url>https://vip.gov.mari.ru/morki/krasnsteklovar/_layouts/DocIdRedir.aspx?ID=XXJ7TYMEEKJ2-5359-119</Url>
      <Description>XXJ7TYMEEKJ2-5359-119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AF8969BE261D46B8C45532E567C7BD" ma:contentTypeVersion="2" ma:contentTypeDescription="Создание документа." ma:contentTypeScope="" ma:versionID="ae93bb4eb7fab46af6fb913920fe2b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6bf0f7-2daa-4c73-b090-dd18e751f4be" targetNamespace="http://schemas.microsoft.com/office/2006/metadata/properties" ma:root="true" ma:fieldsID="1ad6bb6c03a0c2a6a53e7ba5c014202c" ns2:_="" ns3:_="" ns4:_="">
    <xsd:import namespace="57504d04-691e-4fc4-8f09-4f19fdbe90f6"/>
    <xsd:import namespace="6d7c22ec-c6a4-4777-88aa-bc3c76ac660e"/>
    <xsd:import namespace="ae6bf0f7-2daa-4c73-b090-dd18e751f4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f0f7-2daa-4c73-b090-dd18e751f4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AFCB8A-335D-4F4C-B38E-DB278558AC5A}"/>
</file>

<file path=customXml/itemProps2.xml><?xml version="1.0" encoding="utf-8"?>
<ds:datastoreItem xmlns:ds="http://schemas.openxmlformats.org/officeDocument/2006/customXml" ds:itemID="{C85149D8-E620-4662-B0DE-974BB0F91D1F}"/>
</file>

<file path=customXml/itemProps3.xml><?xml version="1.0" encoding="utf-8"?>
<ds:datastoreItem xmlns:ds="http://schemas.openxmlformats.org/officeDocument/2006/customXml" ds:itemID="{5998F4D5-F703-486E-9F8A-85B031BDF30F}"/>
</file>

<file path=customXml/itemProps4.xml><?xml version="1.0" encoding="utf-8"?>
<ds:datastoreItem xmlns:ds="http://schemas.openxmlformats.org/officeDocument/2006/customXml" ds:itemID="{F2046929-12FE-4379-93B3-350D3B0BF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№__ от __.__.2020 г.</dc:title>
  <dc:creator>_</dc:creator>
  <cp:lastModifiedBy>Света</cp:lastModifiedBy>
  <cp:revision>10</cp:revision>
  <cp:lastPrinted>2019-10-30T06:56:00Z</cp:lastPrinted>
  <dcterms:created xsi:type="dcterms:W3CDTF">2020-05-25T13:41:00Z</dcterms:created>
  <dcterms:modified xsi:type="dcterms:W3CDTF">2020-06-09T13:18:00Z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0x010100B9AF8969BE261D46B8C45532E567C7BD</vt:lpwstr>
  </property>
  <property fmtid="{D5CDD505-2E9C-101B-9397-08002B2CF9AE}" pid="3" name="_dlc_DocIdItemGuid">
    <vt:lpwstr>0c3876eb-93dd-4f28-a357-f0549e57e062</vt:lpwstr>
  </property>
</Properties>
</file>