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338E">
      <w:pPr>
        <w:shd w:val="clear" w:color="auto" w:fill="FFFFFF"/>
        <w:spacing w:line="322" w:lineRule="exact"/>
        <w:ind w:right="38"/>
        <w:jc w:val="center"/>
      </w:pPr>
      <w:r>
        <w:rPr>
          <w:rFonts w:eastAsia="Times New Roman"/>
          <w:spacing w:val="72"/>
          <w:sz w:val="34"/>
          <w:szCs w:val="34"/>
        </w:rPr>
        <w:t>ПРОТОКОЛ</w:t>
      </w:r>
    </w:p>
    <w:p w:rsidR="00000000" w:rsidRDefault="00CE338E">
      <w:pPr>
        <w:shd w:val="clear" w:color="auto" w:fill="FFFFFF"/>
        <w:spacing w:line="322" w:lineRule="exact"/>
        <w:ind w:right="14"/>
        <w:jc w:val="center"/>
      </w:pPr>
      <w:r>
        <w:rPr>
          <w:rFonts w:eastAsia="Times New Roman"/>
          <w:sz w:val="28"/>
          <w:szCs w:val="28"/>
        </w:rPr>
        <w:t>публичных слушаний проекта генерального плана</w:t>
      </w:r>
    </w:p>
    <w:p w:rsidR="00000000" w:rsidRDefault="00CE338E">
      <w:pPr>
        <w:shd w:val="clear" w:color="auto" w:fill="FFFFFF"/>
        <w:spacing w:line="322" w:lineRule="exact"/>
        <w:ind w:right="34"/>
        <w:jc w:val="center"/>
      </w:pPr>
      <w:r>
        <w:rPr>
          <w:rFonts w:eastAsia="Times New Roman"/>
          <w:sz w:val="28"/>
          <w:szCs w:val="28"/>
        </w:rPr>
        <w:t>муниципального образования «Красностекловарское сельское поселение»</w:t>
      </w:r>
    </w:p>
    <w:p w:rsidR="00000000" w:rsidRDefault="00CE338E">
      <w:pPr>
        <w:shd w:val="clear" w:color="auto" w:fill="FFFFFF"/>
        <w:spacing w:line="322" w:lineRule="exact"/>
        <w:ind w:right="34"/>
        <w:jc w:val="center"/>
      </w:pPr>
      <w:r>
        <w:rPr>
          <w:rFonts w:eastAsia="Times New Roman"/>
          <w:sz w:val="28"/>
          <w:szCs w:val="28"/>
        </w:rPr>
        <w:t>Моркинского района Республики Марий Эл</w:t>
      </w:r>
    </w:p>
    <w:p w:rsidR="00000000" w:rsidRDefault="00CE338E">
      <w:pPr>
        <w:shd w:val="clear" w:color="auto" w:fill="FFFFFF"/>
        <w:tabs>
          <w:tab w:val="left" w:pos="7622"/>
        </w:tabs>
        <w:spacing w:before="317"/>
      </w:pPr>
      <w:r>
        <w:rPr>
          <w:spacing w:val="-4"/>
          <w:sz w:val="28"/>
          <w:szCs w:val="28"/>
        </w:rPr>
        <w:t xml:space="preserve">25.11.2014 </w:t>
      </w:r>
      <w:r>
        <w:rPr>
          <w:rFonts w:eastAsia="Times New Roman"/>
          <w:spacing w:val="-4"/>
          <w:sz w:val="28"/>
          <w:szCs w:val="28"/>
        </w:rPr>
        <w:t>г.</w:t>
      </w:r>
      <w:r>
        <w:rPr>
          <w:rFonts w:eastAsia="Times New Roman"/>
          <w:sz w:val="28"/>
          <w:szCs w:val="28"/>
        </w:rPr>
        <w:tab/>
      </w:r>
      <w:r>
        <w:rPr>
          <w:rFonts w:eastAsia="Times New Roman"/>
          <w:spacing w:val="-3"/>
          <w:sz w:val="28"/>
          <w:szCs w:val="28"/>
        </w:rPr>
        <w:t>п. Залесный</w:t>
      </w:r>
    </w:p>
    <w:p w:rsidR="00000000" w:rsidRDefault="00CE338E">
      <w:pPr>
        <w:shd w:val="clear" w:color="auto" w:fill="FFFFFF"/>
        <w:spacing w:before="557"/>
      </w:pPr>
      <w:r>
        <w:rPr>
          <w:rFonts w:eastAsia="Times New Roman"/>
          <w:sz w:val="28"/>
          <w:szCs w:val="28"/>
        </w:rPr>
        <w:t>Публичные слушания начались в 10.00 часов.</w:t>
      </w:r>
    </w:p>
    <w:p w:rsidR="00000000" w:rsidRDefault="00CE338E">
      <w:pPr>
        <w:shd w:val="clear" w:color="auto" w:fill="FFFFFF"/>
        <w:spacing w:before="307" w:line="322" w:lineRule="exact"/>
        <w:ind w:left="5" w:right="10" w:firstLine="586"/>
        <w:jc w:val="both"/>
      </w:pPr>
      <w:r>
        <w:rPr>
          <w:rFonts w:eastAsia="Times New Roman"/>
          <w:sz w:val="28"/>
          <w:szCs w:val="28"/>
        </w:rPr>
        <w:t>Председатель: Галкин Серг</w:t>
      </w:r>
      <w:r>
        <w:rPr>
          <w:rFonts w:eastAsia="Times New Roman"/>
          <w:sz w:val="28"/>
          <w:szCs w:val="28"/>
        </w:rPr>
        <w:t>ей Валлерианович, ведущий специалист администрации МО «Красностекловарское сельское поселение».</w:t>
      </w:r>
    </w:p>
    <w:p w:rsidR="00000000" w:rsidRDefault="00CE338E">
      <w:pPr>
        <w:shd w:val="clear" w:color="auto" w:fill="FFFFFF"/>
        <w:spacing w:line="322" w:lineRule="exact"/>
        <w:ind w:left="10" w:right="19" w:firstLine="590"/>
        <w:jc w:val="both"/>
      </w:pPr>
      <w:r>
        <w:rPr>
          <w:rFonts w:eastAsia="Times New Roman"/>
          <w:sz w:val="28"/>
          <w:szCs w:val="28"/>
        </w:rPr>
        <w:t xml:space="preserve">Секретарь: Павлова Лидия </w:t>
      </w:r>
      <w:proofErr w:type="spellStart"/>
      <w:r>
        <w:rPr>
          <w:rFonts w:eastAsia="Times New Roman"/>
          <w:sz w:val="28"/>
          <w:szCs w:val="28"/>
        </w:rPr>
        <w:t>Зосимовна</w:t>
      </w:r>
      <w:proofErr w:type="spellEnd"/>
      <w:r>
        <w:rPr>
          <w:rFonts w:eastAsia="Times New Roman"/>
          <w:sz w:val="28"/>
          <w:szCs w:val="28"/>
        </w:rPr>
        <w:t>, глава администрации МО «Красностекловарское сельское поселение».</w:t>
      </w:r>
    </w:p>
    <w:p w:rsidR="00000000" w:rsidRDefault="00CE338E">
      <w:pPr>
        <w:shd w:val="clear" w:color="auto" w:fill="FFFFFF"/>
        <w:spacing w:line="322" w:lineRule="exact"/>
        <w:ind w:left="5" w:right="24" w:firstLine="446"/>
        <w:jc w:val="both"/>
      </w:pPr>
      <w:r>
        <w:rPr>
          <w:sz w:val="28"/>
          <w:szCs w:val="28"/>
        </w:rPr>
        <w:t xml:space="preserve">' </w:t>
      </w:r>
      <w:r>
        <w:rPr>
          <w:rFonts w:eastAsia="Times New Roman"/>
          <w:sz w:val="28"/>
          <w:szCs w:val="28"/>
        </w:rPr>
        <w:t xml:space="preserve">Присутствовали: депутат сельского поселения </w:t>
      </w:r>
      <w:proofErr w:type="spellStart"/>
      <w:r>
        <w:rPr>
          <w:rFonts w:eastAsia="Times New Roman"/>
          <w:sz w:val="28"/>
          <w:szCs w:val="28"/>
        </w:rPr>
        <w:t>Губашова</w:t>
      </w:r>
      <w:proofErr w:type="spellEnd"/>
      <w:r>
        <w:rPr>
          <w:rFonts w:eastAsia="Times New Roman"/>
          <w:sz w:val="28"/>
          <w:szCs w:val="28"/>
        </w:rPr>
        <w:t xml:space="preserve"> Л.Ю.</w:t>
      </w:r>
      <w:r>
        <w:rPr>
          <w:rFonts w:eastAsia="Times New Roman"/>
          <w:sz w:val="28"/>
          <w:szCs w:val="28"/>
        </w:rPr>
        <w:t>, работники ГБУ РМЭ «</w:t>
      </w:r>
      <w:proofErr w:type="spellStart"/>
      <w:r>
        <w:rPr>
          <w:rFonts w:eastAsia="Times New Roman"/>
          <w:sz w:val="28"/>
          <w:szCs w:val="28"/>
        </w:rPr>
        <w:t>Красностекловарский</w:t>
      </w:r>
      <w:proofErr w:type="spellEnd"/>
      <w:r>
        <w:rPr>
          <w:rFonts w:eastAsia="Times New Roman"/>
          <w:sz w:val="28"/>
          <w:szCs w:val="28"/>
        </w:rPr>
        <w:t xml:space="preserve"> психоневрологический интернат», жители посёлка Залесный. Всего присутствовало 8 человек.</w:t>
      </w:r>
    </w:p>
    <w:p w:rsidR="00000000" w:rsidRDefault="00CE338E">
      <w:pPr>
        <w:shd w:val="clear" w:color="auto" w:fill="FFFFFF"/>
        <w:spacing w:before="307"/>
        <w:ind w:right="24"/>
        <w:jc w:val="center"/>
      </w:pPr>
      <w:r>
        <w:rPr>
          <w:rFonts w:eastAsia="Times New Roman"/>
          <w:sz w:val="34"/>
          <w:szCs w:val="34"/>
        </w:rPr>
        <w:t>Повестка дня:</w:t>
      </w:r>
    </w:p>
    <w:p w:rsidR="00000000" w:rsidRDefault="00CE338E">
      <w:pPr>
        <w:shd w:val="clear" w:color="auto" w:fill="FFFFFF"/>
        <w:spacing w:line="322" w:lineRule="exact"/>
        <w:ind w:left="14" w:right="14" w:firstLine="624"/>
        <w:jc w:val="both"/>
      </w:pPr>
      <w:r>
        <w:rPr>
          <w:sz w:val="28"/>
          <w:szCs w:val="28"/>
        </w:rPr>
        <w:t xml:space="preserve">1. </w:t>
      </w:r>
      <w:r>
        <w:rPr>
          <w:rFonts w:eastAsia="Times New Roman"/>
          <w:sz w:val="28"/>
          <w:szCs w:val="28"/>
        </w:rPr>
        <w:t xml:space="preserve">О проекте генерального плана муниципального образования «Красностекловарское сельское поселение» Моркинского </w:t>
      </w:r>
      <w:r>
        <w:rPr>
          <w:rFonts w:eastAsia="Times New Roman"/>
          <w:sz w:val="28"/>
          <w:szCs w:val="28"/>
        </w:rPr>
        <w:t>муниципального района Республики Марий Эл.</w:t>
      </w:r>
    </w:p>
    <w:p w:rsidR="00000000" w:rsidRDefault="00CE338E">
      <w:pPr>
        <w:shd w:val="clear" w:color="auto" w:fill="FFFFFF"/>
        <w:spacing w:before="312" w:line="322" w:lineRule="exact"/>
        <w:ind w:left="14" w:right="5" w:firstLine="624"/>
        <w:jc w:val="both"/>
      </w:pPr>
      <w:r>
        <w:rPr>
          <w:sz w:val="28"/>
          <w:szCs w:val="28"/>
        </w:rPr>
        <w:t xml:space="preserve">1. </w:t>
      </w:r>
      <w:r>
        <w:rPr>
          <w:rFonts w:eastAsia="Times New Roman"/>
          <w:sz w:val="28"/>
          <w:szCs w:val="28"/>
        </w:rPr>
        <w:t>СЛУШАЛИ Галкина СВ., о проекте генерального плана муниципального образования «Красностекловарское сельское поселение» Моркинского муниципального района Республики Марий Эл.</w:t>
      </w:r>
    </w:p>
    <w:p w:rsidR="00000000" w:rsidRDefault="00CE338E">
      <w:pPr>
        <w:shd w:val="clear" w:color="auto" w:fill="FFFFFF"/>
        <w:spacing w:before="322" w:line="322" w:lineRule="exact"/>
        <w:ind w:left="19" w:right="5" w:firstLine="533"/>
        <w:jc w:val="both"/>
      </w:pPr>
      <w:r>
        <w:rPr>
          <w:rFonts w:eastAsia="Times New Roman"/>
          <w:spacing w:val="-2"/>
          <w:sz w:val="28"/>
          <w:szCs w:val="28"/>
        </w:rPr>
        <w:t xml:space="preserve">Сегодня, 25 ноября </w:t>
      </w:r>
      <w:r>
        <w:rPr>
          <w:rFonts w:eastAsia="Times New Roman"/>
          <w:spacing w:val="10"/>
          <w:sz w:val="28"/>
          <w:szCs w:val="28"/>
        </w:rPr>
        <w:t>2014</w:t>
      </w:r>
      <w:r>
        <w:rPr>
          <w:rFonts w:eastAsia="Times New Roman"/>
          <w:spacing w:val="-2"/>
          <w:sz w:val="28"/>
          <w:szCs w:val="28"/>
        </w:rPr>
        <w:t xml:space="preserve"> года, админис</w:t>
      </w:r>
      <w:r>
        <w:rPr>
          <w:rFonts w:eastAsia="Times New Roman"/>
          <w:spacing w:val="-2"/>
          <w:sz w:val="28"/>
          <w:szCs w:val="28"/>
        </w:rPr>
        <w:t xml:space="preserve">трация МО «Красностекловарское </w:t>
      </w:r>
      <w:r>
        <w:rPr>
          <w:rFonts w:eastAsia="Times New Roman"/>
          <w:sz w:val="28"/>
          <w:szCs w:val="28"/>
        </w:rPr>
        <w:t xml:space="preserve">сельское поселение» проводит в населенном пункте посёлок Залесный </w:t>
      </w:r>
      <w:r>
        <w:rPr>
          <w:rFonts w:eastAsia="Times New Roman"/>
          <w:spacing w:val="-1"/>
          <w:sz w:val="28"/>
          <w:szCs w:val="28"/>
        </w:rPr>
        <w:t xml:space="preserve">публичные слушания по проекту генерального плана МО «Красностекловарское </w:t>
      </w:r>
      <w:r>
        <w:rPr>
          <w:rFonts w:eastAsia="Times New Roman"/>
          <w:sz w:val="28"/>
          <w:szCs w:val="28"/>
        </w:rPr>
        <w:t>сельское поселение». Публичные слушания проводятся в период с 11 ноября 2014 года по 1</w:t>
      </w:r>
      <w:r>
        <w:rPr>
          <w:rFonts w:eastAsia="Times New Roman"/>
          <w:sz w:val="28"/>
          <w:szCs w:val="28"/>
        </w:rPr>
        <w:t xml:space="preserve">1 декабря 2014 года на всей территории муниципального </w:t>
      </w:r>
      <w:r>
        <w:rPr>
          <w:rFonts w:eastAsia="Times New Roman"/>
          <w:spacing w:val="-1"/>
          <w:sz w:val="28"/>
          <w:szCs w:val="28"/>
        </w:rPr>
        <w:t xml:space="preserve">образования и будут проходить в каждом населенном пункте. По окончании </w:t>
      </w:r>
      <w:r>
        <w:rPr>
          <w:rFonts w:eastAsia="Times New Roman"/>
          <w:sz w:val="28"/>
          <w:szCs w:val="28"/>
        </w:rPr>
        <w:t>выступления участникам публичных слушаний предоставляется возможность задать уточняющие вопросы по позиции и (или) аргументам высту</w:t>
      </w:r>
      <w:r>
        <w:rPr>
          <w:rFonts w:eastAsia="Times New Roman"/>
          <w:sz w:val="28"/>
          <w:szCs w:val="28"/>
        </w:rPr>
        <w:t>пившего, внести предложения и замечания.</w:t>
      </w:r>
    </w:p>
    <w:p w:rsidR="00000000" w:rsidRDefault="00CE338E">
      <w:pPr>
        <w:shd w:val="clear" w:color="auto" w:fill="FFFFFF"/>
        <w:spacing w:line="322" w:lineRule="exact"/>
        <w:ind w:left="24" w:firstLine="528"/>
        <w:jc w:val="both"/>
      </w:pPr>
      <w:r>
        <w:rPr>
          <w:rFonts w:eastAsia="Times New Roman"/>
          <w:sz w:val="28"/>
          <w:szCs w:val="28"/>
        </w:rPr>
        <w:t xml:space="preserve">Замечания и предложения по проекту генерального плана могут быть </w:t>
      </w:r>
      <w:r>
        <w:rPr>
          <w:rFonts w:eastAsia="Times New Roman"/>
          <w:spacing w:val="-1"/>
          <w:sz w:val="28"/>
          <w:szCs w:val="28"/>
        </w:rPr>
        <w:t xml:space="preserve">представлены заинтересованными лицами в письменном виде в администрацию </w:t>
      </w:r>
      <w:r>
        <w:rPr>
          <w:rFonts w:eastAsia="Times New Roman"/>
          <w:sz w:val="28"/>
          <w:szCs w:val="28"/>
        </w:rPr>
        <w:t>МО «Красностекловарское сельское поселение» (далее - администрация сельского п</w:t>
      </w:r>
      <w:r>
        <w:rPr>
          <w:rFonts w:eastAsia="Times New Roman"/>
          <w:sz w:val="28"/>
          <w:szCs w:val="28"/>
        </w:rPr>
        <w:t xml:space="preserve">оселения) в срок по 11 декабря </w:t>
      </w:r>
      <w:r>
        <w:rPr>
          <w:rFonts w:eastAsia="Times New Roman"/>
          <w:spacing w:val="12"/>
          <w:sz w:val="28"/>
          <w:szCs w:val="28"/>
        </w:rPr>
        <w:t>2014</w:t>
      </w:r>
      <w:r>
        <w:rPr>
          <w:rFonts w:eastAsia="Times New Roman"/>
          <w:sz w:val="28"/>
          <w:szCs w:val="28"/>
        </w:rPr>
        <w:t xml:space="preserve"> года, до 17 часов 00 минут</w:t>
      </w:r>
    </w:p>
    <w:p w:rsidR="00000000" w:rsidRDefault="00CE338E">
      <w:pPr>
        <w:shd w:val="clear" w:color="auto" w:fill="FFFFFF"/>
        <w:spacing w:line="322" w:lineRule="exact"/>
        <w:ind w:left="562"/>
      </w:pPr>
      <w:r>
        <w:rPr>
          <w:rFonts w:eastAsia="Times New Roman"/>
          <w:spacing w:val="-1"/>
          <w:sz w:val="28"/>
          <w:szCs w:val="28"/>
        </w:rPr>
        <w:t>Ведется протокол.</w:t>
      </w:r>
    </w:p>
    <w:p w:rsidR="00CE338E" w:rsidRDefault="00CE338E">
      <w:pPr>
        <w:shd w:val="clear" w:color="auto" w:fill="FFFFFF"/>
        <w:spacing w:line="322" w:lineRule="exact"/>
        <w:ind w:left="24" w:firstLine="538"/>
        <w:jc w:val="both"/>
        <w:rPr>
          <w:rFonts w:eastAsia="Times New Roman"/>
          <w:sz w:val="28"/>
          <w:szCs w:val="28"/>
        </w:rPr>
      </w:pPr>
      <w:r>
        <w:rPr>
          <w:rFonts w:eastAsia="Times New Roman"/>
          <w:spacing w:val="-1"/>
          <w:sz w:val="28"/>
          <w:szCs w:val="28"/>
        </w:rPr>
        <w:t xml:space="preserve">Проект генерального плана МО «Красностекловарское сельское поселение» </w:t>
      </w:r>
      <w:r>
        <w:rPr>
          <w:rFonts w:eastAsia="Times New Roman"/>
          <w:sz w:val="28"/>
          <w:szCs w:val="28"/>
        </w:rPr>
        <w:t>разработан ОАО «</w:t>
      </w:r>
      <w:proofErr w:type="spellStart"/>
      <w:r>
        <w:rPr>
          <w:rFonts w:eastAsia="Times New Roman"/>
          <w:sz w:val="28"/>
          <w:szCs w:val="28"/>
        </w:rPr>
        <w:t>Марийекгражданпроект</w:t>
      </w:r>
      <w:proofErr w:type="spellEnd"/>
      <w:r>
        <w:rPr>
          <w:rFonts w:eastAsia="Times New Roman"/>
          <w:sz w:val="28"/>
          <w:szCs w:val="28"/>
        </w:rPr>
        <w:t>»- Базовый территориальный проектный институт» в 2012 году. В 2013 го</w:t>
      </w:r>
      <w:r>
        <w:rPr>
          <w:rFonts w:eastAsia="Times New Roman"/>
          <w:sz w:val="28"/>
          <w:szCs w:val="28"/>
        </w:rPr>
        <w:t>ду Министерство регионального развития Российской Федерации не согласовала проект генерального плана,</w:t>
      </w:r>
    </w:p>
    <w:p w:rsidR="00CE338E" w:rsidRDefault="00CE338E">
      <w:pPr>
        <w:shd w:val="clear" w:color="auto" w:fill="FFFFFF"/>
        <w:spacing w:line="322" w:lineRule="exact"/>
        <w:ind w:left="24" w:firstLine="538"/>
        <w:jc w:val="both"/>
        <w:rPr>
          <w:rFonts w:eastAsia="Times New Roman"/>
          <w:sz w:val="28"/>
          <w:szCs w:val="28"/>
        </w:rPr>
      </w:pPr>
    </w:p>
    <w:p w:rsidR="00CE338E" w:rsidRDefault="00CE338E">
      <w:pPr>
        <w:shd w:val="clear" w:color="auto" w:fill="FFFFFF"/>
        <w:spacing w:line="322" w:lineRule="exact"/>
        <w:ind w:left="24" w:firstLine="538"/>
        <w:jc w:val="both"/>
        <w:rPr>
          <w:rFonts w:eastAsia="Times New Roman"/>
          <w:sz w:val="28"/>
          <w:szCs w:val="28"/>
        </w:rPr>
      </w:pPr>
    </w:p>
    <w:p w:rsidR="00CE338E" w:rsidRDefault="00CE338E" w:rsidP="00CE338E">
      <w:pPr>
        <w:shd w:val="clear" w:color="auto" w:fill="FFFFFF"/>
        <w:spacing w:line="322" w:lineRule="exact"/>
        <w:ind w:right="14"/>
        <w:jc w:val="both"/>
      </w:pPr>
      <w:r>
        <w:rPr>
          <w:rFonts w:eastAsia="Times New Roman"/>
          <w:sz w:val="28"/>
          <w:szCs w:val="28"/>
        </w:rPr>
        <w:t xml:space="preserve">представила письменные замечания Министерства чрезвычайных ситуаций Российской Федерации. Зимой 2014 года началась работа по внесению уточнений и изменений согласно замечаниям и уточнениям Министерства чрезвычайных ситуаций Российской Федерации. В июле 2014 года уточнённый </w:t>
      </w:r>
      <w:r>
        <w:rPr>
          <w:rFonts w:eastAsia="Times New Roman"/>
          <w:spacing w:val="-1"/>
          <w:sz w:val="28"/>
          <w:szCs w:val="28"/>
        </w:rPr>
        <w:t xml:space="preserve">проект генерального плана был размещён в ФГИС ТП, по истечению 3 месяцев администрация сельского поселения не получила замечаний и уточнений, таким </w:t>
      </w:r>
      <w:r>
        <w:rPr>
          <w:rFonts w:eastAsia="Times New Roman"/>
          <w:sz w:val="28"/>
          <w:szCs w:val="28"/>
        </w:rPr>
        <w:t>образом проект генерального плана был согласован со всеми заинтересованными министерствами и ведомствами Российской Федерации.</w:t>
      </w:r>
    </w:p>
    <w:p w:rsidR="00CE338E" w:rsidRDefault="00CE338E" w:rsidP="00CE338E">
      <w:pPr>
        <w:shd w:val="clear" w:color="auto" w:fill="FFFFFF"/>
        <w:tabs>
          <w:tab w:val="left" w:pos="1920"/>
        </w:tabs>
        <w:spacing w:line="322" w:lineRule="exact"/>
        <w:ind w:left="5" w:right="24" w:firstLine="538"/>
        <w:jc w:val="both"/>
      </w:pPr>
      <w:r>
        <w:rPr>
          <w:rFonts w:eastAsia="Times New Roman"/>
          <w:spacing w:val="-2"/>
          <w:sz w:val="28"/>
          <w:szCs w:val="28"/>
        </w:rPr>
        <w:t>Генеральный план является муниципальным нормативно-правовым актом и,</w:t>
      </w:r>
      <w:r>
        <w:rPr>
          <w:rFonts w:eastAsia="Times New Roman"/>
          <w:spacing w:val="-2"/>
          <w:sz w:val="28"/>
          <w:szCs w:val="28"/>
        </w:rPr>
        <w:br/>
      </w:r>
      <w:r>
        <w:rPr>
          <w:rFonts w:eastAsia="Times New Roman"/>
          <w:spacing w:val="-5"/>
          <w:sz w:val="28"/>
          <w:szCs w:val="28"/>
        </w:rPr>
        <w:t>учитывая</w:t>
      </w:r>
      <w:r>
        <w:rPr>
          <w:rFonts w:eastAsia="Times New Roman"/>
          <w:sz w:val="28"/>
          <w:szCs w:val="28"/>
        </w:rPr>
        <w:tab/>
      </w:r>
      <w:r>
        <w:rPr>
          <w:rFonts w:eastAsia="Times New Roman"/>
          <w:spacing w:val="-1"/>
          <w:sz w:val="28"/>
          <w:szCs w:val="28"/>
        </w:rPr>
        <w:t>местную      специфику,     регламентирует     градостроительную</w:t>
      </w:r>
    </w:p>
    <w:p w:rsidR="00CE338E" w:rsidRDefault="00CE338E" w:rsidP="00CE338E">
      <w:pPr>
        <w:shd w:val="clear" w:color="auto" w:fill="FFFFFF"/>
        <w:spacing w:line="322" w:lineRule="exact"/>
        <w:ind w:right="29"/>
        <w:jc w:val="both"/>
      </w:pPr>
      <w:r>
        <w:rPr>
          <w:rFonts w:eastAsia="Times New Roman"/>
          <w:sz w:val="28"/>
          <w:szCs w:val="28"/>
        </w:rPr>
        <w:t>деятельность на территории сельского поселения, основные направления и принципы которой определены в рамках реализуемой муниципальной градостроительной политики, формируемой утвержденной градостроительной документацией.</w:t>
      </w:r>
    </w:p>
    <w:p w:rsidR="00CE338E" w:rsidRDefault="00CE338E" w:rsidP="00CE338E">
      <w:pPr>
        <w:shd w:val="clear" w:color="auto" w:fill="FFFFFF"/>
        <w:spacing w:line="322" w:lineRule="exact"/>
        <w:ind w:left="5" w:right="19" w:firstLine="528"/>
        <w:jc w:val="both"/>
      </w:pPr>
      <w:r>
        <w:rPr>
          <w:rFonts w:eastAsia="Times New Roman"/>
          <w:sz w:val="28"/>
          <w:szCs w:val="28"/>
        </w:rPr>
        <w:t xml:space="preserve">Генеральный план действует в пределах границ поселения. Положения генерального плана обязательны для исполнения всеми субъектами </w:t>
      </w:r>
      <w:r>
        <w:rPr>
          <w:rFonts w:eastAsia="Times New Roman"/>
          <w:spacing w:val="-1"/>
          <w:sz w:val="28"/>
          <w:szCs w:val="28"/>
        </w:rPr>
        <w:t xml:space="preserve">градостроительных отношений, в том числе органами государственной власти и </w:t>
      </w:r>
      <w:r>
        <w:rPr>
          <w:rFonts w:eastAsia="Times New Roman"/>
          <w:sz w:val="28"/>
          <w:szCs w:val="28"/>
        </w:rPr>
        <w:t>местного самоуправления, физическими и юридическими лицами.</w:t>
      </w:r>
    </w:p>
    <w:p w:rsidR="00CE338E" w:rsidRDefault="00CE338E" w:rsidP="00CE338E">
      <w:pPr>
        <w:shd w:val="clear" w:color="auto" w:fill="FFFFFF"/>
        <w:spacing w:line="322" w:lineRule="exact"/>
        <w:ind w:left="10" w:right="24" w:firstLine="528"/>
        <w:jc w:val="both"/>
      </w:pPr>
      <w:r>
        <w:rPr>
          <w:rFonts w:eastAsia="Times New Roman"/>
          <w:sz w:val="28"/>
          <w:szCs w:val="28"/>
        </w:rPr>
        <w:t>Проектное предложение по всем населенным пунктам сельского поселения предусматривает благоустройство улично-дорожной сети в полосе отвода, устройство остановочных павильонов, электроосвещение, газификацию.</w:t>
      </w:r>
    </w:p>
    <w:p w:rsidR="00CE338E" w:rsidRDefault="00CE338E" w:rsidP="00CE338E">
      <w:pPr>
        <w:shd w:val="clear" w:color="auto" w:fill="FFFFFF"/>
        <w:spacing w:before="317" w:line="326" w:lineRule="exact"/>
        <w:ind w:left="14" w:right="24" w:firstLine="538"/>
        <w:jc w:val="both"/>
      </w:pPr>
      <w:r>
        <w:rPr>
          <w:rFonts w:eastAsia="Times New Roman"/>
          <w:spacing w:val="-1"/>
          <w:sz w:val="28"/>
          <w:szCs w:val="28"/>
        </w:rPr>
        <w:t xml:space="preserve">Участники публичных слушаний задали вопросы, выразили следующие </w:t>
      </w:r>
      <w:r>
        <w:rPr>
          <w:rFonts w:eastAsia="Times New Roman"/>
          <w:sz w:val="28"/>
          <w:szCs w:val="28"/>
        </w:rPr>
        <w:t>предложения, замечания, касающиеся проекта генерального плана, для включения их в протокол публичных слушаний:</w:t>
      </w:r>
    </w:p>
    <w:p w:rsidR="00CE338E" w:rsidRDefault="00CE338E" w:rsidP="00CE338E">
      <w:pPr>
        <w:shd w:val="clear" w:color="auto" w:fill="FFFFFF"/>
        <w:tabs>
          <w:tab w:val="left" w:pos="298"/>
        </w:tabs>
        <w:spacing w:before="326"/>
        <w:ind w:left="19"/>
      </w:pPr>
      <w:r>
        <w:rPr>
          <w:b/>
          <w:bCs/>
          <w:spacing w:val="-19"/>
          <w:sz w:val="28"/>
          <w:szCs w:val="28"/>
        </w:rPr>
        <w:t>1.</w:t>
      </w:r>
      <w:r>
        <w:rPr>
          <w:b/>
          <w:bCs/>
          <w:sz w:val="28"/>
          <w:szCs w:val="28"/>
        </w:rPr>
        <w:tab/>
      </w:r>
      <w:proofErr w:type="spellStart"/>
      <w:r>
        <w:rPr>
          <w:rFonts w:eastAsia="Times New Roman"/>
          <w:b/>
          <w:bCs/>
          <w:sz w:val="28"/>
          <w:szCs w:val="28"/>
        </w:rPr>
        <w:t>Губашова</w:t>
      </w:r>
      <w:proofErr w:type="spellEnd"/>
      <w:r>
        <w:rPr>
          <w:rFonts w:eastAsia="Times New Roman"/>
          <w:b/>
          <w:bCs/>
          <w:sz w:val="28"/>
          <w:szCs w:val="28"/>
        </w:rPr>
        <w:t xml:space="preserve"> Л.Ю., депутат сельского поселения.</w:t>
      </w:r>
    </w:p>
    <w:p w:rsidR="00CE338E" w:rsidRDefault="00CE338E" w:rsidP="00CE338E">
      <w:pPr>
        <w:shd w:val="clear" w:color="auto" w:fill="FFFFFF"/>
        <w:ind w:left="14"/>
      </w:pPr>
      <w:r>
        <w:rPr>
          <w:rFonts w:eastAsia="Times New Roman"/>
          <w:sz w:val="28"/>
          <w:szCs w:val="28"/>
        </w:rPr>
        <w:t xml:space="preserve">Предполагается включение новых территорий в черту поселка </w:t>
      </w:r>
      <w:proofErr w:type="gramStart"/>
      <w:r>
        <w:rPr>
          <w:rFonts w:eastAsia="Times New Roman"/>
          <w:sz w:val="28"/>
          <w:szCs w:val="28"/>
        </w:rPr>
        <w:t>Залесный</w:t>
      </w:r>
      <w:proofErr w:type="gramEnd"/>
      <w:r>
        <w:rPr>
          <w:rFonts w:eastAsia="Times New Roman"/>
          <w:sz w:val="28"/>
          <w:szCs w:val="28"/>
        </w:rPr>
        <w:t>?</w:t>
      </w:r>
    </w:p>
    <w:p w:rsidR="00CE338E" w:rsidRDefault="00CE338E" w:rsidP="00CE338E">
      <w:pPr>
        <w:shd w:val="clear" w:color="auto" w:fill="FFFFFF"/>
        <w:tabs>
          <w:tab w:val="left" w:pos="1608"/>
          <w:tab w:val="left" w:pos="2851"/>
          <w:tab w:val="left" w:pos="4598"/>
          <w:tab w:val="left" w:pos="6686"/>
          <w:tab w:val="left" w:pos="9322"/>
        </w:tabs>
        <w:spacing w:before="322" w:line="322" w:lineRule="exact"/>
        <w:ind w:left="19"/>
      </w:pPr>
      <w:r>
        <w:rPr>
          <w:rFonts w:eastAsia="Times New Roman"/>
          <w:b/>
          <w:bCs/>
          <w:spacing w:val="-8"/>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6"/>
          <w:sz w:val="28"/>
          <w:szCs w:val="28"/>
        </w:rPr>
        <w:t>ведущий</w:t>
      </w:r>
      <w:r>
        <w:rPr>
          <w:rFonts w:eastAsia="Times New Roman"/>
          <w:b/>
          <w:bCs/>
          <w:sz w:val="28"/>
          <w:szCs w:val="28"/>
        </w:rPr>
        <w:tab/>
      </w:r>
      <w:r>
        <w:rPr>
          <w:rFonts w:eastAsia="Times New Roman"/>
          <w:b/>
          <w:bCs/>
          <w:spacing w:val="-3"/>
          <w:sz w:val="28"/>
          <w:szCs w:val="28"/>
        </w:rPr>
        <w:t>специалист</w:t>
      </w:r>
      <w:r>
        <w:rPr>
          <w:rFonts w:eastAsia="Times New Roman"/>
          <w:b/>
          <w:bCs/>
          <w:sz w:val="28"/>
          <w:szCs w:val="28"/>
        </w:rPr>
        <w:tab/>
      </w:r>
      <w:r>
        <w:rPr>
          <w:rFonts w:eastAsia="Times New Roman"/>
          <w:b/>
          <w:bCs/>
          <w:spacing w:val="-4"/>
          <w:sz w:val="28"/>
          <w:szCs w:val="28"/>
        </w:rPr>
        <w:t>администрации</w:t>
      </w:r>
      <w:r>
        <w:rPr>
          <w:rFonts w:eastAsia="Times New Roman"/>
          <w:b/>
          <w:bCs/>
          <w:sz w:val="28"/>
          <w:szCs w:val="28"/>
        </w:rPr>
        <w:t xml:space="preserve"> </w:t>
      </w:r>
      <w:r>
        <w:rPr>
          <w:rFonts w:eastAsia="Times New Roman"/>
          <w:b/>
          <w:bCs/>
          <w:spacing w:val="-11"/>
          <w:sz w:val="28"/>
          <w:szCs w:val="28"/>
        </w:rPr>
        <w:t>МО</w:t>
      </w:r>
    </w:p>
    <w:p w:rsidR="00CE338E" w:rsidRDefault="00CE338E" w:rsidP="00CE338E">
      <w:pPr>
        <w:shd w:val="clear" w:color="auto" w:fill="FFFFFF"/>
        <w:spacing w:line="322" w:lineRule="exact"/>
        <w:ind w:left="14"/>
      </w:pPr>
      <w:r>
        <w:rPr>
          <w:rFonts w:eastAsia="Times New Roman"/>
          <w:b/>
          <w:bCs/>
          <w:sz w:val="28"/>
          <w:szCs w:val="28"/>
        </w:rPr>
        <w:t>«Красностекловарское сельское поселение».</w:t>
      </w:r>
    </w:p>
    <w:p w:rsidR="00CE338E" w:rsidRDefault="00CE338E" w:rsidP="00CE338E">
      <w:pPr>
        <w:shd w:val="clear" w:color="auto" w:fill="FFFFFF"/>
        <w:spacing w:line="322" w:lineRule="exact"/>
        <w:ind w:left="14" w:right="14"/>
        <w:jc w:val="both"/>
      </w:pPr>
      <w:r>
        <w:rPr>
          <w:rFonts w:eastAsia="Times New Roman"/>
          <w:b/>
          <w:bCs/>
          <w:spacing w:val="-1"/>
          <w:sz w:val="28"/>
          <w:szCs w:val="28"/>
        </w:rPr>
        <w:t xml:space="preserve">В </w:t>
      </w:r>
      <w:r>
        <w:rPr>
          <w:rFonts w:eastAsia="Times New Roman"/>
          <w:spacing w:val="-1"/>
          <w:sz w:val="28"/>
          <w:szCs w:val="28"/>
        </w:rPr>
        <w:t xml:space="preserve">черту посёлка </w:t>
      </w:r>
      <w:proofErr w:type="gramStart"/>
      <w:r>
        <w:rPr>
          <w:rFonts w:eastAsia="Times New Roman"/>
          <w:spacing w:val="-1"/>
          <w:sz w:val="28"/>
          <w:szCs w:val="28"/>
        </w:rPr>
        <w:t>Залесный</w:t>
      </w:r>
      <w:proofErr w:type="gramEnd"/>
      <w:r>
        <w:rPr>
          <w:rFonts w:eastAsia="Times New Roman"/>
          <w:spacing w:val="-1"/>
          <w:sz w:val="28"/>
          <w:szCs w:val="28"/>
        </w:rPr>
        <w:t xml:space="preserve"> не предполагается включение земельных участков из </w:t>
      </w:r>
      <w:r>
        <w:rPr>
          <w:rFonts w:eastAsia="Times New Roman"/>
          <w:sz w:val="28"/>
          <w:szCs w:val="28"/>
        </w:rPr>
        <w:t>земель лесного фонда.</w:t>
      </w:r>
    </w:p>
    <w:p w:rsidR="00CE338E" w:rsidRDefault="00CE338E" w:rsidP="00CE338E">
      <w:pPr>
        <w:shd w:val="clear" w:color="auto" w:fill="FFFFFF"/>
        <w:tabs>
          <w:tab w:val="left" w:pos="298"/>
        </w:tabs>
        <w:spacing w:before="326" w:line="322" w:lineRule="exact"/>
        <w:ind w:left="19"/>
      </w:pPr>
      <w:r>
        <w:rPr>
          <w:b/>
          <w:bCs/>
          <w:spacing w:val="-17"/>
          <w:sz w:val="28"/>
          <w:szCs w:val="28"/>
        </w:rPr>
        <w:t>2.</w:t>
      </w:r>
      <w:r>
        <w:rPr>
          <w:b/>
          <w:bCs/>
          <w:sz w:val="28"/>
          <w:szCs w:val="28"/>
        </w:rPr>
        <w:tab/>
      </w:r>
      <w:proofErr w:type="spellStart"/>
      <w:r>
        <w:rPr>
          <w:rFonts w:eastAsia="Times New Roman"/>
          <w:b/>
          <w:bCs/>
          <w:spacing w:val="-1"/>
          <w:sz w:val="28"/>
          <w:szCs w:val="28"/>
        </w:rPr>
        <w:t>Губашова</w:t>
      </w:r>
      <w:proofErr w:type="spellEnd"/>
      <w:r>
        <w:rPr>
          <w:rFonts w:eastAsia="Times New Roman"/>
          <w:b/>
          <w:bCs/>
          <w:spacing w:val="-1"/>
          <w:sz w:val="28"/>
          <w:szCs w:val="28"/>
        </w:rPr>
        <w:t xml:space="preserve"> Л.Ю., депутат сельского поселения.</w:t>
      </w:r>
    </w:p>
    <w:p w:rsidR="00CE338E" w:rsidRDefault="00CE338E" w:rsidP="00CE338E">
      <w:pPr>
        <w:shd w:val="clear" w:color="auto" w:fill="FFFFFF"/>
        <w:spacing w:line="322" w:lineRule="exact"/>
        <w:ind w:left="19"/>
        <w:jc w:val="both"/>
      </w:pPr>
      <w:r>
        <w:rPr>
          <w:rFonts w:eastAsia="Times New Roman"/>
          <w:spacing w:val="-1"/>
          <w:sz w:val="28"/>
          <w:szCs w:val="28"/>
        </w:rPr>
        <w:t xml:space="preserve">На карте генеральный план МО «Красностекловарское сельское поселение» </w:t>
      </w:r>
      <w:r>
        <w:rPr>
          <w:rFonts w:eastAsia="Times New Roman"/>
          <w:sz w:val="28"/>
          <w:szCs w:val="28"/>
        </w:rPr>
        <w:t xml:space="preserve">Моркинского муниципального района Республики Марий Эл. Генеральные планы населённых пунктов МО «Красностекловарское сельское поселение». Схема зонирования. Необходимо предусмотреть расширение границы посёлка </w:t>
      </w:r>
      <w:r>
        <w:rPr>
          <w:rFonts w:eastAsia="Times New Roman"/>
          <w:spacing w:val="-1"/>
          <w:sz w:val="28"/>
          <w:szCs w:val="28"/>
        </w:rPr>
        <w:t xml:space="preserve">Залесный во всех направлениях - южном, северном, западном и восточном, </w:t>
      </w:r>
      <w:r>
        <w:rPr>
          <w:rFonts w:eastAsia="Times New Roman"/>
          <w:sz w:val="28"/>
          <w:szCs w:val="28"/>
        </w:rPr>
        <w:t xml:space="preserve">ориентировочная площадь расширения 55 гектар. В северном и западном направлении функциональная зона - для индивидуального жилищного </w:t>
      </w:r>
      <w:r>
        <w:rPr>
          <w:rFonts w:eastAsia="Times New Roman"/>
          <w:sz w:val="28"/>
          <w:szCs w:val="28"/>
        </w:rPr>
        <w:lastRenderedPageBreak/>
        <w:t>строительства, в восточном и южном направлении для ведения личного подсобного хозяйства.</w:t>
      </w:r>
    </w:p>
    <w:p w:rsidR="00CE338E" w:rsidRDefault="00CE338E">
      <w:pPr>
        <w:shd w:val="clear" w:color="auto" w:fill="FFFFFF"/>
        <w:spacing w:line="322" w:lineRule="exact"/>
        <w:ind w:left="24" w:firstLine="538"/>
        <w:jc w:val="both"/>
      </w:pPr>
    </w:p>
    <w:p w:rsidR="00CE338E" w:rsidRDefault="00CE338E" w:rsidP="00CE338E">
      <w:pPr>
        <w:shd w:val="clear" w:color="auto" w:fill="FFFFFF"/>
        <w:tabs>
          <w:tab w:val="left" w:pos="1589"/>
          <w:tab w:val="left" w:pos="2832"/>
          <w:tab w:val="left" w:pos="4579"/>
          <w:tab w:val="left" w:pos="6662"/>
          <w:tab w:val="left" w:pos="9288"/>
        </w:tabs>
        <w:ind w:left="5"/>
      </w:pPr>
      <w:r>
        <w:rPr>
          <w:rFonts w:eastAsia="Times New Roman"/>
          <w:b/>
          <w:bCs/>
          <w:spacing w:val="-8"/>
          <w:sz w:val="28"/>
          <w:szCs w:val="28"/>
        </w:rPr>
        <w:t>Галкин</w:t>
      </w:r>
      <w:r>
        <w:rPr>
          <w:rFonts w:eastAsia="Times New Roman"/>
          <w:b/>
          <w:bCs/>
          <w:sz w:val="28"/>
          <w:szCs w:val="28"/>
        </w:rPr>
        <w:tab/>
        <w:t>СВ.,</w:t>
      </w:r>
      <w:r>
        <w:rPr>
          <w:rFonts w:eastAsia="Times New Roman"/>
          <w:b/>
          <w:bCs/>
          <w:sz w:val="28"/>
          <w:szCs w:val="28"/>
        </w:rPr>
        <w:tab/>
      </w:r>
      <w:r>
        <w:rPr>
          <w:rFonts w:eastAsia="Times New Roman"/>
          <w:b/>
          <w:bCs/>
          <w:spacing w:val="-6"/>
          <w:sz w:val="28"/>
          <w:szCs w:val="28"/>
        </w:rPr>
        <w:t>ведущий</w:t>
      </w:r>
      <w:r>
        <w:rPr>
          <w:rFonts w:eastAsia="Times New Roman"/>
          <w:b/>
          <w:bCs/>
          <w:sz w:val="28"/>
          <w:szCs w:val="28"/>
        </w:rPr>
        <w:tab/>
      </w:r>
      <w:r>
        <w:rPr>
          <w:rFonts w:eastAsia="Times New Roman"/>
          <w:b/>
          <w:bCs/>
          <w:spacing w:val="-4"/>
          <w:sz w:val="28"/>
          <w:szCs w:val="28"/>
        </w:rPr>
        <w:t>специалист</w:t>
      </w:r>
      <w:r>
        <w:rPr>
          <w:rFonts w:eastAsia="Times New Roman"/>
          <w:b/>
          <w:bCs/>
          <w:sz w:val="28"/>
          <w:szCs w:val="28"/>
        </w:rPr>
        <w:tab/>
      </w:r>
      <w:r>
        <w:rPr>
          <w:rFonts w:eastAsia="Times New Roman"/>
          <w:b/>
          <w:bCs/>
          <w:spacing w:val="-5"/>
          <w:sz w:val="28"/>
          <w:szCs w:val="28"/>
        </w:rPr>
        <w:t>администрации</w:t>
      </w:r>
      <w:r>
        <w:rPr>
          <w:rFonts w:eastAsia="Times New Roman"/>
          <w:b/>
          <w:bCs/>
          <w:sz w:val="28"/>
          <w:szCs w:val="28"/>
        </w:rPr>
        <w:t xml:space="preserve"> </w:t>
      </w:r>
      <w:r>
        <w:rPr>
          <w:rFonts w:eastAsia="Times New Roman"/>
          <w:b/>
          <w:bCs/>
          <w:spacing w:val="-13"/>
          <w:sz w:val="28"/>
          <w:szCs w:val="28"/>
        </w:rPr>
        <w:t>МО</w:t>
      </w:r>
    </w:p>
    <w:p w:rsidR="00CE338E" w:rsidRDefault="00CE338E" w:rsidP="00CE338E">
      <w:pPr>
        <w:shd w:val="clear" w:color="auto" w:fill="FFFFFF"/>
      </w:pPr>
      <w:r>
        <w:rPr>
          <w:rFonts w:eastAsia="Times New Roman"/>
          <w:b/>
          <w:bCs/>
          <w:sz w:val="28"/>
          <w:szCs w:val="28"/>
        </w:rPr>
        <w:t>«Красностекловарское сельское поселение».</w:t>
      </w:r>
    </w:p>
    <w:p w:rsidR="00CE338E" w:rsidRDefault="00CE338E" w:rsidP="00CE338E">
      <w:pPr>
        <w:shd w:val="clear" w:color="auto" w:fill="FFFFFF"/>
        <w:tabs>
          <w:tab w:val="left" w:pos="2419"/>
          <w:tab w:val="left" w:pos="5222"/>
          <w:tab w:val="left" w:pos="5976"/>
          <w:tab w:val="left" w:pos="8146"/>
          <w:tab w:val="left" w:pos="9317"/>
        </w:tabs>
        <w:spacing w:line="326" w:lineRule="exact"/>
        <w:ind w:right="19"/>
        <w:jc w:val="both"/>
      </w:pPr>
      <w:r>
        <w:rPr>
          <w:rFonts w:eastAsia="Times New Roman"/>
          <w:sz w:val="28"/>
          <w:szCs w:val="28"/>
        </w:rPr>
        <w:t>Данное предложение будет рассмотрено и если оно не противоречит</w:t>
      </w:r>
      <w:r>
        <w:rPr>
          <w:rFonts w:eastAsia="Times New Roman"/>
          <w:sz w:val="28"/>
          <w:szCs w:val="28"/>
        </w:rPr>
        <w:br/>
      </w:r>
      <w:r>
        <w:rPr>
          <w:rFonts w:eastAsia="Times New Roman"/>
          <w:spacing w:val="-4"/>
          <w:sz w:val="28"/>
          <w:szCs w:val="28"/>
        </w:rPr>
        <w:t>действующему</w:t>
      </w:r>
      <w:r>
        <w:rPr>
          <w:rFonts w:eastAsia="Times New Roman"/>
          <w:sz w:val="28"/>
          <w:szCs w:val="28"/>
        </w:rPr>
        <w:tab/>
      </w:r>
      <w:r>
        <w:rPr>
          <w:rFonts w:eastAsia="Times New Roman"/>
          <w:spacing w:val="-3"/>
          <w:sz w:val="28"/>
          <w:szCs w:val="28"/>
        </w:rPr>
        <w:t>законодательству,</w:t>
      </w:r>
      <w:r>
        <w:rPr>
          <w:rFonts w:eastAsia="Times New Roman"/>
          <w:sz w:val="28"/>
          <w:szCs w:val="28"/>
        </w:rPr>
        <w:tab/>
        <w:t>в</w:t>
      </w:r>
      <w:r>
        <w:rPr>
          <w:rFonts w:eastAsia="Times New Roman"/>
          <w:sz w:val="28"/>
          <w:szCs w:val="28"/>
        </w:rPr>
        <w:tab/>
      </w:r>
      <w:r>
        <w:rPr>
          <w:rFonts w:eastAsia="Times New Roman"/>
          <w:spacing w:val="-3"/>
          <w:sz w:val="28"/>
          <w:szCs w:val="28"/>
        </w:rPr>
        <w:t>генеральный</w:t>
      </w:r>
      <w:r>
        <w:rPr>
          <w:rFonts w:eastAsia="Times New Roman"/>
          <w:sz w:val="28"/>
          <w:szCs w:val="28"/>
        </w:rPr>
        <w:tab/>
      </w:r>
      <w:r>
        <w:rPr>
          <w:rFonts w:eastAsia="Times New Roman"/>
          <w:spacing w:val="-11"/>
          <w:sz w:val="28"/>
          <w:szCs w:val="28"/>
        </w:rPr>
        <w:t>план</w:t>
      </w:r>
      <w:r>
        <w:rPr>
          <w:rFonts w:eastAsia="Times New Roman"/>
          <w:sz w:val="28"/>
          <w:szCs w:val="28"/>
        </w:rPr>
        <w:t xml:space="preserve">  </w:t>
      </w:r>
      <w:r>
        <w:rPr>
          <w:rFonts w:eastAsia="Times New Roman"/>
          <w:spacing w:val="-12"/>
          <w:sz w:val="28"/>
          <w:szCs w:val="28"/>
        </w:rPr>
        <w:t>МО</w:t>
      </w:r>
    </w:p>
    <w:p w:rsidR="00CE338E" w:rsidRDefault="00CE338E" w:rsidP="00CE338E">
      <w:pPr>
        <w:shd w:val="clear" w:color="auto" w:fill="FFFFFF"/>
        <w:spacing w:line="322" w:lineRule="exact"/>
        <w:ind w:right="19"/>
        <w:jc w:val="both"/>
      </w:pPr>
      <w:r>
        <w:rPr>
          <w:rFonts w:eastAsia="Times New Roman"/>
          <w:sz w:val="28"/>
          <w:szCs w:val="28"/>
        </w:rPr>
        <w:t xml:space="preserve">«Красностекловарское сельское поселение» Моркинского муниципального </w:t>
      </w:r>
      <w:r>
        <w:rPr>
          <w:rFonts w:eastAsia="Times New Roman"/>
          <w:spacing w:val="-1"/>
          <w:sz w:val="28"/>
          <w:szCs w:val="28"/>
        </w:rPr>
        <w:t xml:space="preserve">района Республики Марий Эл. Генеральные планы населённых пунктов МО «Красностекловарское сельское поселение». Схема зонирования. Будут внесены </w:t>
      </w:r>
      <w:r>
        <w:rPr>
          <w:rFonts w:eastAsia="Times New Roman"/>
          <w:sz w:val="28"/>
          <w:szCs w:val="28"/>
        </w:rPr>
        <w:t xml:space="preserve">изменения </w:t>
      </w:r>
      <w:proofErr w:type="gramStart"/>
      <w:r>
        <w:rPr>
          <w:rFonts w:eastAsia="Times New Roman"/>
          <w:sz w:val="28"/>
          <w:szCs w:val="28"/>
        </w:rPr>
        <w:t>согласно предложения</w:t>
      </w:r>
      <w:proofErr w:type="gramEnd"/>
      <w:r>
        <w:rPr>
          <w:rFonts w:eastAsia="Times New Roman"/>
          <w:sz w:val="28"/>
          <w:szCs w:val="28"/>
        </w:rPr>
        <w:t xml:space="preserve"> </w:t>
      </w:r>
      <w:proofErr w:type="spellStart"/>
      <w:r>
        <w:rPr>
          <w:rFonts w:eastAsia="Times New Roman"/>
          <w:sz w:val="28"/>
          <w:szCs w:val="28"/>
        </w:rPr>
        <w:t>Губашовой</w:t>
      </w:r>
      <w:proofErr w:type="spellEnd"/>
      <w:r>
        <w:rPr>
          <w:rFonts w:eastAsia="Times New Roman"/>
          <w:sz w:val="28"/>
          <w:szCs w:val="28"/>
        </w:rPr>
        <w:t xml:space="preserve"> Л.Ю.</w:t>
      </w:r>
    </w:p>
    <w:p w:rsidR="00CE338E" w:rsidRDefault="00CE338E" w:rsidP="00CE338E">
      <w:pPr>
        <w:shd w:val="clear" w:color="auto" w:fill="FFFFFF"/>
        <w:tabs>
          <w:tab w:val="left" w:pos="701"/>
        </w:tabs>
        <w:spacing w:before="322" w:line="322" w:lineRule="exact"/>
        <w:ind w:left="5" w:right="19"/>
        <w:jc w:val="both"/>
      </w:pPr>
      <w:r>
        <w:rPr>
          <w:b/>
          <w:bCs/>
          <w:spacing w:val="-12"/>
          <w:sz w:val="28"/>
          <w:szCs w:val="28"/>
        </w:rPr>
        <w:t>3.</w:t>
      </w:r>
      <w:r>
        <w:rPr>
          <w:b/>
          <w:bCs/>
          <w:sz w:val="28"/>
          <w:szCs w:val="28"/>
        </w:rPr>
        <w:tab/>
      </w:r>
      <w:r>
        <w:rPr>
          <w:rFonts w:eastAsia="Times New Roman"/>
          <w:b/>
          <w:bCs/>
          <w:sz w:val="28"/>
          <w:szCs w:val="28"/>
        </w:rPr>
        <w:t>Галкин СВ., ведущий специалист администрации МО</w:t>
      </w:r>
      <w:r>
        <w:rPr>
          <w:rFonts w:eastAsia="Times New Roman"/>
          <w:b/>
          <w:bCs/>
          <w:sz w:val="28"/>
          <w:szCs w:val="28"/>
        </w:rPr>
        <w:br/>
        <w:t>«Красностекловарское сельское поселение».</w:t>
      </w:r>
    </w:p>
    <w:p w:rsidR="00CE338E" w:rsidRDefault="00CE338E" w:rsidP="00CE338E">
      <w:pPr>
        <w:shd w:val="clear" w:color="auto" w:fill="FFFFFF"/>
        <w:spacing w:line="331" w:lineRule="exact"/>
        <w:ind w:left="5" w:right="14"/>
        <w:jc w:val="both"/>
      </w:pPr>
      <w:r>
        <w:rPr>
          <w:rFonts w:eastAsia="Times New Roman"/>
          <w:sz w:val="28"/>
          <w:szCs w:val="28"/>
        </w:rPr>
        <w:t>Есть предложение включить в черту посёлка Залесный функциональную зону для размещения кладбища.</w:t>
      </w:r>
    </w:p>
    <w:p w:rsidR="00CE338E" w:rsidRDefault="00CE338E" w:rsidP="00CE338E">
      <w:pPr>
        <w:shd w:val="clear" w:color="auto" w:fill="FFFFFF"/>
        <w:spacing w:before="326"/>
        <w:ind w:left="19"/>
      </w:pPr>
      <w:proofErr w:type="spellStart"/>
      <w:r>
        <w:rPr>
          <w:rFonts w:eastAsia="Times New Roman"/>
          <w:b/>
          <w:bCs/>
          <w:spacing w:val="-1"/>
          <w:sz w:val="28"/>
          <w:szCs w:val="28"/>
        </w:rPr>
        <w:t>Губашова</w:t>
      </w:r>
      <w:proofErr w:type="spellEnd"/>
      <w:r>
        <w:rPr>
          <w:rFonts w:eastAsia="Times New Roman"/>
          <w:b/>
          <w:bCs/>
          <w:spacing w:val="-1"/>
          <w:sz w:val="28"/>
          <w:szCs w:val="28"/>
        </w:rPr>
        <w:t xml:space="preserve"> Л.Ю., депутат сельского поселения.</w:t>
      </w:r>
    </w:p>
    <w:p w:rsidR="00CE338E" w:rsidRDefault="00CE338E" w:rsidP="00CE338E">
      <w:pPr>
        <w:shd w:val="clear" w:color="auto" w:fill="FFFFFF"/>
        <w:spacing w:line="322" w:lineRule="exact"/>
        <w:ind w:left="14" w:right="19"/>
        <w:jc w:val="both"/>
      </w:pPr>
      <w:r>
        <w:rPr>
          <w:rFonts w:eastAsia="Times New Roman"/>
          <w:spacing w:val="-1"/>
          <w:sz w:val="28"/>
          <w:szCs w:val="28"/>
        </w:rPr>
        <w:t xml:space="preserve">Нет целесообразности для включения данной функциональной зоны в границу </w:t>
      </w:r>
      <w:r>
        <w:rPr>
          <w:rFonts w:eastAsia="Times New Roman"/>
          <w:sz w:val="28"/>
          <w:szCs w:val="28"/>
        </w:rPr>
        <w:t xml:space="preserve">посёлка </w:t>
      </w:r>
      <w:proofErr w:type="gramStart"/>
      <w:r>
        <w:rPr>
          <w:rFonts w:eastAsia="Times New Roman"/>
          <w:sz w:val="28"/>
          <w:szCs w:val="28"/>
        </w:rPr>
        <w:t>Залесный</w:t>
      </w:r>
      <w:proofErr w:type="gramEnd"/>
      <w:r>
        <w:rPr>
          <w:rFonts w:eastAsia="Times New Roman"/>
          <w:sz w:val="28"/>
          <w:szCs w:val="28"/>
        </w:rPr>
        <w:t>.</w:t>
      </w:r>
    </w:p>
    <w:p w:rsidR="00CE338E" w:rsidRDefault="00CE338E" w:rsidP="00CE338E">
      <w:pPr>
        <w:shd w:val="clear" w:color="auto" w:fill="FFFFFF"/>
        <w:tabs>
          <w:tab w:val="left" w:pos="701"/>
        </w:tabs>
        <w:spacing w:before="326" w:line="322" w:lineRule="exact"/>
        <w:ind w:left="5" w:right="14"/>
        <w:jc w:val="both"/>
      </w:pPr>
      <w:r>
        <w:rPr>
          <w:b/>
          <w:bCs/>
          <w:spacing w:val="-14"/>
          <w:sz w:val="28"/>
          <w:szCs w:val="28"/>
        </w:rPr>
        <w:t>4.</w:t>
      </w:r>
      <w:r>
        <w:rPr>
          <w:b/>
          <w:bCs/>
          <w:sz w:val="28"/>
          <w:szCs w:val="28"/>
        </w:rPr>
        <w:tab/>
      </w:r>
      <w:r>
        <w:rPr>
          <w:rFonts w:eastAsia="Times New Roman"/>
          <w:b/>
          <w:bCs/>
          <w:sz w:val="28"/>
          <w:szCs w:val="28"/>
        </w:rPr>
        <w:t>Галкин СВ., ведущий специалист администрации МО</w:t>
      </w:r>
      <w:r>
        <w:rPr>
          <w:rFonts w:eastAsia="Times New Roman"/>
          <w:b/>
          <w:bCs/>
          <w:sz w:val="28"/>
          <w:szCs w:val="28"/>
        </w:rPr>
        <w:br/>
        <w:t>«Красностекловарское сельское поселение».</w:t>
      </w:r>
    </w:p>
    <w:p w:rsidR="00CE338E" w:rsidRDefault="00CE338E" w:rsidP="00CE338E">
      <w:pPr>
        <w:shd w:val="clear" w:color="auto" w:fill="FFFFFF"/>
        <w:spacing w:line="322" w:lineRule="exact"/>
        <w:ind w:left="10" w:right="10"/>
        <w:jc w:val="both"/>
      </w:pPr>
      <w:r>
        <w:rPr>
          <w:rFonts w:eastAsia="Times New Roman"/>
          <w:spacing w:val="-1"/>
          <w:sz w:val="28"/>
          <w:szCs w:val="28"/>
        </w:rPr>
        <w:t xml:space="preserve">На картах генеральный план МО «Красностекловарское сельское поселение» </w:t>
      </w:r>
      <w:r>
        <w:rPr>
          <w:rFonts w:eastAsia="Times New Roman"/>
          <w:sz w:val="28"/>
          <w:szCs w:val="28"/>
        </w:rPr>
        <w:t xml:space="preserve">Моркинского муниципального района Республики Марий Эл не указаны </w:t>
      </w:r>
      <w:r>
        <w:rPr>
          <w:rFonts w:eastAsia="Times New Roman"/>
          <w:spacing w:val="-1"/>
          <w:sz w:val="28"/>
          <w:szCs w:val="28"/>
        </w:rPr>
        <w:t xml:space="preserve">инженерные коммуникациях: </w:t>
      </w:r>
      <w:proofErr w:type="spellStart"/>
      <w:r>
        <w:rPr>
          <w:rFonts w:eastAsia="Times New Roman"/>
          <w:spacing w:val="-1"/>
          <w:sz w:val="28"/>
          <w:szCs w:val="28"/>
        </w:rPr>
        <w:t>электро</w:t>
      </w:r>
      <w:proofErr w:type="spellEnd"/>
      <w:r>
        <w:rPr>
          <w:rFonts w:eastAsia="Times New Roman"/>
          <w:spacing w:val="-1"/>
          <w:sz w:val="28"/>
          <w:szCs w:val="28"/>
        </w:rPr>
        <w:t xml:space="preserve">, - </w:t>
      </w:r>
      <w:proofErr w:type="spellStart"/>
      <w:r>
        <w:rPr>
          <w:rFonts w:eastAsia="Times New Roman"/>
          <w:spacing w:val="-1"/>
          <w:sz w:val="28"/>
          <w:szCs w:val="28"/>
        </w:rPr>
        <w:t>тепло</w:t>
      </w:r>
      <w:proofErr w:type="gramStart"/>
      <w:r>
        <w:rPr>
          <w:rFonts w:eastAsia="Times New Roman"/>
          <w:spacing w:val="-1"/>
          <w:sz w:val="28"/>
          <w:szCs w:val="28"/>
        </w:rPr>
        <w:t>,-</w:t>
      </w:r>
      <w:proofErr w:type="gramEnd"/>
      <w:r>
        <w:rPr>
          <w:rFonts w:eastAsia="Times New Roman"/>
          <w:spacing w:val="-1"/>
          <w:sz w:val="28"/>
          <w:szCs w:val="28"/>
        </w:rPr>
        <w:t>газо</w:t>
      </w:r>
      <w:proofErr w:type="spellEnd"/>
      <w:r>
        <w:rPr>
          <w:rFonts w:eastAsia="Times New Roman"/>
          <w:spacing w:val="-1"/>
          <w:sz w:val="28"/>
          <w:szCs w:val="28"/>
        </w:rPr>
        <w:t xml:space="preserve"> и водоснабжение населения </w:t>
      </w:r>
      <w:r>
        <w:rPr>
          <w:rFonts w:eastAsia="Times New Roman"/>
          <w:sz w:val="28"/>
          <w:szCs w:val="28"/>
        </w:rPr>
        <w:t>посёлка Залесный.</w:t>
      </w:r>
    </w:p>
    <w:p w:rsidR="00CE338E" w:rsidRDefault="00CE338E" w:rsidP="00CE338E">
      <w:pPr>
        <w:shd w:val="clear" w:color="auto" w:fill="FFFFFF"/>
        <w:spacing w:line="322" w:lineRule="exact"/>
        <w:ind w:left="14" w:right="5"/>
        <w:jc w:val="both"/>
      </w:pPr>
      <w:r>
        <w:rPr>
          <w:rFonts w:eastAsia="Times New Roman"/>
          <w:spacing w:val="-1"/>
          <w:sz w:val="28"/>
          <w:szCs w:val="28"/>
        </w:rPr>
        <w:t xml:space="preserve">Согласно публичной кадастровой карте, граница поселка Залесный на карте генеральный план МО «Красностекловарское сельское поселение» Моркинского муниципального района Республики Марий Эл. Генеральные планы населённых пунктов МО «Красностекловарское сельское поселение». Схема зонирования со </w:t>
      </w:r>
      <w:r>
        <w:rPr>
          <w:rFonts w:eastAsia="Times New Roman"/>
          <w:sz w:val="28"/>
          <w:szCs w:val="28"/>
        </w:rPr>
        <w:t xml:space="preserve">стороны улиц: Центральная и Лесная указана неверно, граница территория </w:t>
      </w:r>
      <w:r>
        <w:rPr>
          <w:rFonts w:eastAsia="Times New Roman"/>
          <w:spacing w:val="-1"/>
          <w:sz w:val="28"/>
          <w:szCs w:val="28"/>
        </w:rPr>
        <w:t xml:space="preserve">земель лесного фонда со стороны улицы Лесная проходит северо-западнее, со </w:t>
      </w:r>
      <w:r>
        <w:rPr>
          <w:rFonts w:eastAsia="Times New Roman"/>
          <w:sz w:val="28"/>
          <w:szCs w:val="28"/>
        </w:rPr>
        <w:t xml:space="preserve">стороны улицы Центральная западнее и юго-западнее. Необходимо точнее указать границу посёлка </w:t>
      </w:r>
      <w:proofErr w:type="gramStart"/>
      <w:r>
        <w:rPr>
          <w:rFonts w:eastAsia="Times New Roman"/>
          <w:sz w:val="28"/>
          <w:szCs w:val="28"/>
        </w:rPr>
        <w:t>Залесный</w:t>
      </w:r>
      <w:proofErr w:type="gramEnd"/>
      <w:r>
        <w:rPr>
          <w:rFonts w:eastAsia="Times New Roman"/>
          <w:sz w:val="28"/>
          <w:szCs w:val="28"/>
        </w:rPr>
        <w:t xml:space="preserve"> со стороны улиц: Лесная, Центральная и внести изменения в карты генерального плана МО «Красностекловарское сельское поселение» Моркинского муниципального района Республики Марий Эл.</w:t>
      </w:r>
    </w:p>
    <w:p w:rsidR="00CE338E" w:rsidRDefault="00CE338E" w:rsidP="00CE338E">
      <w:pPr>
        <w:shd w:val="clear" w:color="auto" w:fill="FFFFFF"/>
        <w:spacing w:before="322" w:line="322" w:lineRule="exact"/>
        <w:ind w:left="19"/>
        <w:jc w:val="both"/>
      </w:pPr>
      <w:r>
        <w:rPr>
          <w:rFonts w:eastAsia="Times New Roman"/>
          <w:sz w:val="28"/>
          <w:szCs w:val="28"/>
        </w:rPr>
        <w:t>Обсуждение проекта генерального плана МО «Красностекловарское сельское поселение» закончилось.</w:t>
      </w:r>
    </w:p>
    <w:p w:rsidR="00CE338E" w:rsidRDefault="00CE338E" w:rsidP="00CE338E">
      <w:pPr>
        <w:shd w:val="clear" w:color="auto" w:fill="FFFFFF"/>
        <w:spacing w:line="322" w:lineRule="exact"/>
        <w:ind w:left="24" w:right="5"/>
        <w:jc w:val="both"/>
      </w:pPr>
      <w:r>
        <w:rPr>
          <w:rFonts w:eastAsia="Times New Roman"/>
          <w:sz w:val="28"/>
          <w:szCs w:val="28"/>
        </w:rPr>
        <w:t>Председательствующий на публичных слушаниях, ведущий специалист администрации МО «Красностекловарское сельское поселение» Галкин СВ. объявил о том, что замечания и предложения, высказанные на публичных слушаниях, внесены в протокол.</w:t>
      </w:r>
    </w:p>
    <w:p w:rsidR="00CE338E" w:rsidRDefault="00CE338E" w:rsidP="00CE338E">
      <w:pPr>
        <w:shd w:val="clear" w:color="auto" w:fill="FFFFFF"/>
        <w:spacing w:line="322" w:lineRule="exact"/>
        <w:ind w:left="24" w:right="5"/>
        <w:jc w:val="both"/>
      </w:pPr>
    </w:p>
    <w:p w:rsidR="00CE338E" w:rsidRDefault="00CE338E" w:rsidP="00CE338E">
      <w:pPr>
        <w:shd w:val="clear" w:color="auto" w:fill="FFFFFF"/>
        <w:spacing w:line="322" w:lineRule="exact"/>
        <w:ind w:left="19"/>
      </w:pPr>
      <w:r>
        <w:rPr>
          <w:rFonts w:eastAsia="Times New Roman"/>
          <w:b/>
          <w:bCs/>
          <w:sz w:val="28"/>
          <w:szCs w:val="28"/>
        </w:rPr>
        <w:t>Результатом публичных слушаний является решение:</w:t>
      </w:r>
    </w:p>
    <w:p w:rsidR="00CE338E" w:rsidRDefault="00CE338E" w:rsidP="00CE338E">
      <w:pPr>
        <w:shd w:val="clear" w:color="auto" w:fill="FFFFFF"/>
        <w:tabs>
          <w:tab w:val="left" w:pos="418"/>
        </w:tabs>
        <w:spacing w:line="322" w:lineRule="exact"/>
        <w:ind w:left="14"/>
        <w:jc w:val="both"/>
      </w:pPr>
      <w:r>
        <w:rPr>
          <w:spacing w:val="-33"/>
          <w:sz w:val="28"/>
          <w:szCs w:val="28"/>
        </w:rPr>
        <w:t>1.</w:t>
      </w:r>
      <w:r>
        <w:rPr>
          <w:sz w:val="28"/>
          <w:szCs w:val="28"/>
        </w:rPr>
        <w:tab/>
      </w:r>
      <w:r>
        <w:rPr>
          <w:rFonts w:eastAsia="Times New Roman"/>
          <w:spacing w:val="-1"/>
          <w:sz w:val="28"/>
          <w:szCs w:val="28"/>
        </w:rPr>
        <w:t>Признать публичные слушания по проекту генерального плана МО</w:t>
      </w:r>
      <w:r>
        <w:rPr>
          <w:rFonts w:eastAsia="Times New Roman"/>
          <w:spacing w:val="-1"/>
          <w:sz w:val="28"/>
          <w:szCs w:val="28"/>
        </w:rPr>
        <w:br/>
      </w:r>
      <w:r>
        <w:rPr>
          <w:rFonts w:eastAsia="Times New Roman"/>
          <w:sz w:val="28"/>
          <w:szCs w:val="28"/>
        </w:rPr>
        <w:t>«Красностекловарское сельское поселение» состоявшимися.</w:t>
      </w:r>
    </w:p>
    <w:p w:rsidR="00CE338E" w:rsidRDefault="00CE338E" w:rsidP="00CE338E">
      <w:pPr>
        <w:shd w:val="clear" w:color="auto" w:fill="FFFFFF"/>
        <w:tabs>
          <w:tab w:val="left" w:pos="586"/>
        </w:tabs>
        <w:spacing w:line="322" w:lineRule="exact"/>
        <w:jc w:val="both"/>
      </w:pPr>
      <w:r>
        <w:rPr>
          <w:spacing w:val="-19"/>
          <w:sz w:val="28"/>
          <w:szCs w:val="28"/>
        </w:rPr>
        <w:t>2.</w:t>
      </w:r>
      <w:r>
        <w:rPr>
          <w:sz w:val="28"/>
          <w:szCs w:val="28"/>
        </w:rPr>
        <w:tab/>
      </w:r>
      <w:r>
        <w:rPr>
          <w:rFonts w:eastAsia="Times New Roman"/>
          <w:sz w:val="28"/>
          <w:szCs w:val="28"/>
        </w:rPr>
        <w:t>Поддержать проект генерального плана МО «Красностекловарское</w:t>
      </w:r>
      <w:r>
        <w:rPr>
          <w:rFonts w:eastAsia="Times New Roman"/>
          <w:sz w:val="28"/>
          <w:szCs w:val="28"/>
        </w:rPr>
        <w:br/>
        <w:t>сельское поселение» с учетом поступивших предложений и замечаний</w:t>
      </w:r>
      <w:r>
        <w:rPr>
          <w:rFonts w:eastAsia="Times New Roman"/>
          <w:sz w:val="28"/>
          <w:szCs w:val="28"/>
        </w:rPr>
        <w:br/>
        <w:t>отвечающим требованиям действующего законодательства Российской</w:t>
      </w:r>
      <w:r>
        <w:rPr>
          <w:rFonts w:eastAsia="Times New Roman"/>
          <w:sz w:val="28"/>
          <w:szCs w:val="28"/>
        </w:rPr>
        <w:br/>
        <w:t>Федерации.</w:t>
      </w:r>
    </w:p>
    <w:p w:rsidR="00CE338E" w:rsidRDefault="00CE338E" w:rsidP="00CE338E">
      <w:pPr>
        <w:shd w:val="clear" w:color="auto" w:fill="FFFFFF"/>
        <w:tabs>
          <w:tab w:val="left" w:pos="326"/>
        </w:tabs>
        <w:spacing w:line="322" w:lineRule="exact"/>
        <w:jc w:val="both"/>
      </w:pPr>
      <w:r>
        <w:rPr>
          <w:spacing w:val="-21"/>
          <w:sz w:val="28"/>
          <w:szCs w:val="28"/>
        </w:rPr>
        <w:t>3.</w:t>
      </w:r>
      <w:r>
        <w:rPr>
          <w:sz w:val="28"/>
          <w:szCs w:val="28"/>
        </w:rPr>
        <w:tab/>
      </w:r>
      <w:r>
        <w:rPr>
          <w:rFonts w:eastAsia="Times New Roman"/>
          <w:sz w:val="28"/>
          <w:szCs w:val="28"/>
        </w:rPr>
        <w:t xml:space="preserve">Представить разработчику проекта ОАО « </w:t>
      </w:r>
      <w:proofErr w:type="spellStart"/>
      <w:r>
        <w:rPr>
          <w:rFonts w:eastAsia="Times New Roman"/>
          <w:sz w:val="28"/>
          <w:szCs w:val="28"/>
        </w:rPr>
        <w:t>Маригражданпроект</w:t>
      </w:r>
      <w:proofErr w:type="spellEnd"/>
      <w:r>
        <w:rPr>
          <w:rFonts w:eastAsia="Times New Roman"/>
          <w:sz w:val="28"/>
          <w:szCs w:val="28"/>
        </w:rPr>
        <w:t>» - Базовый</w:t>
      </w:r>
      <w:r>
        <w:rPr>
          <w:rFonts w:eastAsia="Times New Roman"/>
          <w:sz w:val="28"/>
          <w:szCs w:val="28"/>
        </w:rPr>
        <w:br/>
        <w:t>территориальный проектный институт» протокол публичных слушаний с</w:t>
      </w:r>
      <w:r>
        <w:rPr>
          <w:rFonts w:eastAsia="Times New Roman"/>
          <w:sz w:val="28"/>
          <w:szCs w:val="28"/>
        </w:rPr>
        <w:br/>
        <w:t>поступившими в ходе публичных слушаний предложениями и</w:t>
      </w:r>
      <w:proofErr w:type="gramStart"/>
      <w:r>
        <w:rPr>
          <w:rFonts w:eastAsia="Times New Roman"/>
          <w:sz w:val="28"/>
          <w:szCs w:val="28"/>
        </w:rPr>
        <w:t xml:space="preserve"> .</w:t>
      </w:r>
      <w:proofErr w:type="gramEnd"/>
      <w:r>
        <w:rPr>
          <w:rFonts w:eastAsia="Times New Roman"/>
          <w:sz w:val="28"/>
          <w:szCs w:val="28"/>
        </w:rPr>
        <w:t>замечаниями</w:t>
      </w:r>
      <w:r>
        <w:rPr>
          <w:rFonts w:eastAsia="Times New Roman"/>
          <w:sz w:val="28"/>
          <w:szCs w:val="28"/>
        </w:rPr>
        <w:br/>
      </w:r>
      <w:r>
        <w:rPr>
          <w:rFonts w:eastAsia="Times New Roman"/>
          <w:spacing w:val="-1"/>
          <w:sz w:val="28"/>
          <w:szCs w:val="28"/>
        </w:rPr>
        <w:t>для учета и доработки проекта генерального плана МО «Красностекловарское</w:t>
      </w:r>
      <w:r>
        <w:rPr>
          <w:rFonts w:eastAsia="Times New Roman"/>
          <w:spacing w:val="-1"/>
          <w:sz w:val="28"/>
          <w:szCs w:val="28"/>
        </w:rPr>
        <w:br/>
      </w:r>
      <w:r>
        <w:rPr>
          <w:rFonts w:eastAsia="Times New Roman"/>
          <w:sz w:val="28"/>
          <w:szCs w:val="28"/>
        </w:rPr>
        <w:t>сельское поселение».</w:t>
      </w:r>
    </w:p>
    <w:p w:rsidR="00CE338E" w:rsidRDefault="00CE338E" w:rsidP="00CE338E">
      <w:pPr>
        <w:shd w:val="clear" w:color="auto" w:fill="FFFFFF"/>
        <w:spacing w:line="322" w:lineRule="exact"/>
        <w:ind w:left="14"/>
      </w:pPr>
      <w:r>
        <w:rPr>
          <w:rFonts w:eastAsia="Times New Roman"/>
          <w:sz w:val="28"/>
          <w:szCs w:val="28"/>
        </w:rPr>
        <w:t>На этом публичные слушания объявляются закрытыми.</w:t>
      </w:r>
    </w:p>
    <w:p w:rsidR="00CE338E" w:rsidRDefault="00CE338E" w:rsidP="00CE338E">
      <w:pPr>
        <w:shd w:val="clear" w:color="auto" w:fill="FFFFFF"/>
        <w:spacing w:before="720"/>
      </w:pPr>
    </w:p>
    <w:p w:rsidR="00CE338E" w:rsidRDefault="00CE338E" w:rsidP="00CE338E">
      <w:pPr>
        <w:shd w:val="clear" w:color="auto" w:fill="FFFFFF"/>
        <w:tabs>
          <w:tab w:val="left" w:leader="underscore" w:pos="5424"/>
          <w:tab w:val="left" w:leader="underscore" w:pos="7800"/>
        </w:tabs>
        <w:spacing w:after="715"/>
        <w:ind w:left="14"/>
      </w:pPr>
      <w:r>
        <w:rPr>
          <w:rFonts w:eastAsia="Times New Roman"/>
          <w:sz w:val="28"/>
          <w:szCs w:val="28"/>
        </w:rPr>
        <w:t>Председатель публичных слушаний: _______</w:t>
      </w:r>
      <w:r>
        <w:rPr>
          <w:rFonts w:eastAsia="Times New Roman"/>
          <w:sz w:val="28"/>
          <w:szCs w:val="28"/>
        </w:rPr>
        <w:tab/>
        <w:t>СВ. Галкин</w:t>
      </w:r>
    </w:p>
    <w:p w:rsidR="00CE338E" w:rsidRDefault="00CE338E" w:rsidP="00CE338E">
      <w:pPr>
        <w:shd w:val="clear" w:color="auto" w:fill="FFFFFF"/>
        <w:tabs>
          <w:tab w:val="left" w:leader="underscore" w:pos="5424"/>
          <w:tab w:val="left" w:leader="underscore" w:pos="7800"/>
        </w:tabs>
        <w:spacing w:after="715"/>
        <w:ind w:left="14"/>
        <w:sectPr w:rsidR="00CE338E">
          <w:type w:val="continuous"/>
          <w:pgSz w:w="11909" w:h="16834"/>
          <w:pgMar w:top="1440" w:right="1053" w:bottom="720" w:left="1188" w:header="720" w:footer="720" w:gutter="0"/>
          <w:cols w:space="60"/>
          <w:noEndnote/>
        </w:sectPr>
      </w:pPr>
    </w:p>
    <w:p w:rsidR="00CE338E" w:rsidRDefault="00CE338E" w:rsidP="00CE338E">
      <w:pPr>
        <w:framePr w:h="326" w:hRule="exact" w:hSpace="10080" w:wrap="notBeside" w:vAnchor="text" w:hAnchor="page" w:x="1126" w:y="128"/>
        <w:shd w:val="clear" w:color="auto" w:fill="FFFFFF"/>
        <w:tabs>
          <w:tab w:val="left" w:leader="underscore" w:pos="5477"/>
          <w:tab w:val="left" w:leader="underscore" w:pos="7651"/>
        </w:tabs>
      </w:pPr>
      <w:r>
        <w:rPr>
          <w:rFonts w:eastAsia="Times New Roman"/>
          <w:sz w:val="28"/>
          <w:szCs w:val="28"/>
        </w:rPr>
        <w:t>Секретарь публичных слушаний: __________________________</w:t>
      </w:r>
      <w:r>
        <w:rPr>
          <w:rFonts w:eastAsia="Times New Roman"/>
          <w:sz w:val="28"/>
          <w:szCs w:val="28"/>
        </w:rPr>
        <w:tab/>
      </w:r>
      <w:r>
        <w:rPr>
          <w:rFonts w:eastAsia="Times New Roman"/>
          <w:spacing w:val="-1"/>
          <w:sz w:val="28"/>
          <w:szCs w:val="28"/>
        </w:rPr>
        <w:t>Л.З. Павлова</w:t>
      </w:r>
    </w:p>
    <w:p w:rsidR="00CE338E" w:rsidRDefault="00CE338E" w:rsidP="00CE338E">
      <w:pPr>
        <w:spacing w:line="1" w:lineRule="exact"/>
        <w:rPr>
          <w:sz w:val="2"/>
          <w:szCs w:val="2"/>
        </w:rPr>
      </w:pPr>
    </w:p>
    <w:p w:rsidR="00CE338E" w:rsidRDefault="00CE338E">
      <w:pPr>
        <w:shd w:val="clear" w:color="auto" w:fill="FFFFFF"/>
        <w:spacing w:line="322" w:lineRule="exact"/>
        <w:ind w:left="24" w:firstLine="538"/>
        <w:jc w:val="both"/>
      </w:pPr>
    </w:p>
    <w:sectPr w:rsidR="00CE338E">
      <w:type w:val="continuous"/>
      <w:pgSz w:w="11909" w:h="16834"/>
      <w:pgMar w:top="1171" w:right="948" w:bottom="360" w:left="118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338E"/>
    <w:rsid w:val="00CE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BACCDC6D1D914685D220C1277D38ED" ma:contentTypeVersion="2" ma:contentTypeDescription="Создание документа." ma:contentTypeScope="" ma:versionID="4dac42aca79db11b8725b1da0d0668b2">
  <xsd:schema xmlns:xsd="http://www.w3.org/2001/XMLSchema" xmlns:xs="http://www.w3.org/2001/XMLSchema" xmlns:p="http://schemas.microsoft.com/office/2006/metadata/properties" xmlns:ns2="57504d04-691e-4fc4-8f09-4f19fdbe90f6" xmlns:ns3="6d7c22ec-c6a4-4777-88aa-bc3c76ac660e" xmlns:ns4="4328ae91-5a16-451e-b681-d5b6649a3db5" targetNamespace="http://schemas.microsoft.com/office/2006/metadata/properties" ma:root="true" ma:fieldsID="6ff5a2f71d7cc092d1e2ab10aab514b9" ns2:_="" ns3:_="" ns4:_="">
    <xsd:import namespace="57504d04-691e-4fc4-8f09-4f19fdbe90f6"/>
    <xsd:import namespace="6d7c22ec-c6a4-4777-88aa-bc3c76ac660e"/>
    <xsd:import namespace="4328ae91-5a16-451e-b681-d5b6649a3db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8ae91-5a16-451e-b681-d5b6649a3db5"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яснительная записка, решение об утверждении" ma:format="RadioButtons" ma:internalName="_x041f__x0430__x043f__x043a__x0430_">
      <xsd:simpleType>
        <xsd:restriction base="dms:Choice">
          <xsd:enumeration value="Пояснительная записка, решение об утверждении"/>
          <xsd:enumeration value="Схемы, карты"/>
          <xsd:enumeration value="Протокола публичных слушан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4328ae91-5a16-451e-b681-d5b6649a3db5">Протокола публичных слушаний</_x041f__x0430__x043f__x043a__x0430_>
    <_x041e__x043f__x0438__x0441__x0430__x043d__x0438__x0435_ xmlns="6d7c22ec-c6a4-4777-88aa-bc3c76ac660e" xsi:nil="true"/>
    <_dlc_DocId xmlns="57504d04-691e-4fc4-8f09-4f19fdbe90f6">XXJ7TYMEEKJ2-5349-15</_dlc_DocId>
    <_dlc_DocIdUrl xmlns="57504d04-691e-4fc4-8f09-4f19fdbe90f6">
      <Url>http://spsearch.gov.mari.ru:32643/morki/krasnsteklovar/_layouts/DocIdRedir.aspx?ID=XXJ7TYMEEKJ2-5349-15</Url>
      <Description>XXJ7TYMEEKJ2-5349-15</Description>
    </_dlc_DocIdUrl>
  </documentManagement>
</p:properties>
</file>

<file path=customXml/itemProps1.xml><?xml version="1.0" encoding="utf-8"?>
<ds:datastoreItem xmlns:ds="http://schemas.openxmlformats.org/officeDocument/2006/customXml" ds:itemID="{39C422B3-1286-4BFC-83FE-CF588FE18F95}"/>
</file>

<file path=customXml/itemProps2.xml><?xml version="1.0" encoding="utf-8"?>
<ds:datastoreItem xmlns:ds="http://schemas.openxmlformats.org/officeDocument/2006/customXml" ds:itemID="{594B69A9-9E80-4DA2-9C72-D18428410DCB}"/>
</file>

<file path=customXml/itemProps3.xml><?xml version="1.0" encoding="utf-8"?>
<ds:datastoreItem xmlns:ds="http://schemas.openxmlformats.org/officeDocument/2006/customXml" ds:itemID="{405CC3E0-FBAC-43A3-9F61-6BCED9486E62}"/>
</file>

<file path=customXml/itemProps4.xml><?xml version="1.0" encoding="utf-8"?>
<ds:datastoreItem xmlns:ds="http://schemas.openxmlformats.org/officeDocument/2006/customXml" ds:itemID="{2A55BFC0-158C-43C5-8BF3-F23FBACD675F}"/>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 Залесный (25.11.2014)</dc:title>
  <dc:subject/>
  <dc:creator>Ufkrby</dc:creator>
  <cp:keywords/>
  <dc:description/>
  <cp:lastModifiedBy>Ufkrby</cp:lastModifiedBy>
  <cp:revision>1</cp:revision>
  <dcterms:created xsi:type="dcterms:W3CDTF">2008-06-09T12:05:00Z</dcterms:created>
  <dcterms:modified xsi:type="dcterms:W3CDTF">2008-06-09T12:11:00Z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0x01010048BACCDC6D1D914685D220C1277D38ED</vt:lpwstr>
  </property>
  <property fmtid="{D5CDD505-2E9C-101B-9397-08002B2CF9AE}" pid="3" name="_dlc_DocIdItemGuid">
    <vt:lpwstr>f5895b8b-2cc5-43b5-a6e3-88c10f9b658b</vt:lpwstr>
  </property>
</Properties>
</file>