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3969"/>
      </w:tblGrid>
      <w:tr w:rsidR="00481A2D" w:rsidRPr="00855B93" w:rsidTr="00A646D5">
        <w:tc>
          <w:tcPr>
            <w:tcW w:w="4253" w:type="dxa"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481A2D" w:rsidRPr="00EE0BF8" w:rsidRDefault="00481A2D" w:rsidP="00855B93">
            <w:pPr>
              <w:spacing w:line="276" w:lineRule="auto"/>
              <w:ind w:left="-142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noProof/>
                <w:sz w:val="24"/>
                <w:szCs w:val="24"/>
              </w:rPr>
              <w:drawing>
                <wp:inline distT="0" distB="0" distL="0" distR="0" wp14:anchorId="7506034D" wp14:editId="02B9A586">
                  <wp:extent cx="666750" cy="685800"/>
                  <wp:effectExtent l="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hideMark/>
          </w:tcPr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481A2D" w:rsidRPr="00EE0BF8" w:rsidRDefault="00481A2D" w:rsidP="00855B93">
            <w:pPr>
              <w:spacing w:line="276" w:lineRule="auto"/>
              <w:ind w:left="-142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EE0BF8"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</w:tc>
      </w:tr>
      <w:tr w:rsidR="00481A2D" w:rsidRPr="00855B93" w:rsidTr="00A646D5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81A2D" w:rsidRPr="00855B93" w:rsidRDefault="00481A2D" w:rsidP="00855B93">
            <w:pPr>
              <w:spacing w:line="276" w:lineRule="auto"/>
              <w:ind w:left="-142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481A2D" w:rsidRDefault="00481A2D" w:rsidP="00855B93">
      <w:pPr>
        <w:ind w:left="-142"/>
        <w:rPr>
          <w:rFonts w:ascii="Arial" w:hAnsi="Arial" w:cs="Arial"/>
          <w:b/>
          <w:bCs/>
          <w:sz w:val="28"/>
          <w:szCs w:val="28"/>
        </w:rPr>
      </w:pPr>
      <w:r w:rsidRPr="00855B93">
        <w:rPr>
          <w:rFonts w:ascii="Arial" w:hAnsi="Arial" w:cs="Arial"/>
          <w:b/>
          <w:bCs/>
          <w:sz w:val="28"/>
          <w:szCs w:val="28"/>
        </w:rPr>
        <w:t xml:space="preserve">   </w:t>
      </w:r>
    </w:p>
    <w:p w:rsidR="00B55CE4" w:rsidRPr="00855B93" w:rsidRDefault="00B55CE4" w:rsidP="00855B93">
      <w:pPr>
        <w:ind w:left="-142"/>
        <w:rPr>
          <w:rFonts w:ascii="Arial" w:hAnsi="Arial" w:cs="Arial"/>
          <w:b/>
          <w:bCs/>
          <w:sz w:val="28"/>
          <w:szCs w:val="28"/>
        </w:rPr>
      </w:pPr>
    </w:p>
    <w:p w:rsidR="004D23FC" w:rsidRDefault="004D23FC" w:rsidP="004D23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D23FC" w:rsidRDefault="004D23FC" w:rsidP="004D23FC">
      <w:pPr>
        <w:jc w:val="center"/>
        <w:rPr>
          <w:sz w:val="26"/>
          <w:szCs w:val="26"/>
        </w:rPr>
      </w:pPr>
    </w:p>
    <w:p w:rsidR="004D23FC" w:rsidRDefault="004D23FC" w:rsidP="004D23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№ 49</w:t>
      </w:r>
      <w:r w:rsidR="00B55CE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«15» февраля 2021 г.</w:t>
      </w:r>
    </w:p>
    <w:p w:rsidR="004D23FC" w:rsidRDefault="004D23FC" w:rsidP="004D23FC"/>
    <w:p w:rsidR="004D23FC" w:rsidRDefault="004D23FC" w:rsidP="004D23F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D23FC" w:rsidRDefault="004D23FC" w:rsidP="004D23F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Морки» № 31 от 05.02.2019 «Об утверждении порядка определения цены продажи земельных участков, находящихся в собственности МО «Городское поселение Морки»</w:t>
      </w:r>
    </w:p>
    <w:p w:rsidR="004D23FC" w:rsidRDefault="004D23FC" w:rsidP="004D23FC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земельных участков, государственная собственность на которые не разграничена, при заключении договоров купли-продажи таких</w:t>
      </w:r>
    </w:p>
    <w:p w:rsidR="004D23FC" w:rsidRDefault="004D23FC" w:rsidP="004D23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без проведения торгов»</w:t>
      </w:r>
    </w:p>
    <w:p w:rsidR="004D23FC" w:rsidRDefault="004D23FC" w:rsidP="004D23FC">
      <w:pPr>
        <w:jc w:val="center"/>
        <w:rPr>
          <w:sz w:val="28"/>
          <w:szCs w:val="28"/>
        </w:rPr>
      </w:pPr>
    </w:p>
    <w:p w:rsidR="004D23FC" w:rsidRDefault="004D23FC" w:rsidP="004D23FC">
      <w:pPr>
        <w:jc w:val="center"/>
        <w:rPr>
          <w:sz w:val="28"/>
          <w:szCs w:val="28"/>
        </w:rPr>
      </w:pPr>
    </w:p>
    <w:p w:rsidR="004D23FC" w:rsidRDefault="004D23FC" w:rsidP="004D23FC">
      <w:pPr>
        <w:ind w:firstLine="4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Земельным кодексом РФ,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городского поселения Морки Моркинского муниципального района республики Марий Эл Моркинская городская администрация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4D23FC" w:rsidRDefault="004D23FC" w:rsidP="004D23FC">
      <w:pPr>
        <w:ind w:firstLine="420"/>
        <w:jc w:val="both"/>
        <w:rPr>
          <w:sz w:val="28"/>
          <w:szCs w:val="28"/>
        </w:rPr>
      </w:pPr>
    </w:p>
    <w:p w:rsidR="004D23FC" w:rsidRDefault="004D23FC" w:rsidP="004D23FC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муниципального образования «Городское поселение Морки» № 31 от 05.02.2019 «Об утверждении порядка определения цены продажи земельных участков, находящихся в собственности МО «Городское поселение Морки» и земельных участков,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при заключении договоров купли-продажи таких земельных участков без проведения торгов», а также в Порядок, утверждённый данным постановлением, Приложение к данному Порядку следующие изменения:</w:t>
      </w:r>
    </w:p>
    <w:p w:rsidR="004D23FC" w:rsidRPr="004D23FC" w:rsidRDefault="004D23FC" w:rsidP="004D23FC">
      <w:pPr>
        <w:ind w:firstLine="420"/>
        <w:jc w:val="both"/>
        <w:rPr>
          <w:sz w:val="16"/>
          <w:szCs w:val="16"/>
        </w:rPr>
      </w:pPr>
    </w:p>
    <w:p w:rsidR="004D23FC" w:rsidRDefault="004D23FC" w:rsidP="004D23FC">
      <w:pPr>
        <w:numPr>
          <w:ilvl w:val="0"/>
          <w:numId w:val="3"/>
        </w:num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пункт 2 Приложения к Порядку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цены продажи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участков, находящихся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в собственности муниципального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«Городское поселение Морки»,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участков, государственная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 на которые не разграничена,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при заключении договоров купли-продажи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таких земельных участков</w:t>
      </w:r>
      <w:r w:rsidRPr="004D23FC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торгов</w:t>
      </w:r>
      <w:r w:rsidRPr="004D23FC">
        <w:rPr>
          <w:sz w:val="28"/>
          <w:szCs w:val="28"/>
        </w:rPr>
        <w:t xml:space="preserve"> (далее - Порядок).</w:t>
      </w:r>
    </w:p>
    <w:p w:rsidR="00B55CE4" w:rsidRDefault="00B55CE4" w:rsidP="00B55CE4">
      <w:pPr>
        <w:jc w:val="both"/>
        <w:rPr>
          <w:sz w:val="28"/>
          <w:szCs w:val="28"/>
        </w:rPr>
      </w:pPr>
    </w:p>
    <w:p w:rsidR="004D23FC" w:rsidRPr="004D23FC" w:rsidRDefault="004D23FC" w:rsidP="004D23FC">
      <w:pPr>
        <w:jc w:val="both"/>
        <w:rPr>
          <w:sz w:val="16"/>
          <w:szCs w:val="16"/>
        </w:rPr>
      </w:pPr>
    </w:p>
    <w:p w:rsidR="004D23FC" w:rsidRDefault="004D23FC" w:rsidP="004D23FC">
      <w:pPr>
        <w:numPr>
          <w:ilvl w:val="0"/>
          <w:numId w:val="3"/>
        </w:numPr>
        <w:ind w:firstLine="420"/>
        <w:jc w:val="both"/>
        <w:rPr>
          <w:sz w:val="28"/>
          <w:szCs w:val="28"/>
        </w:rPr>
      </w:pPr>
      <w:r w:rsidRPr="004D23FC">
        <w:rPr>
          <w:sz w:val="28"/>
          <w:szCs w:val="28"/>
        </w:rPr>
        <w:lastRenderedPageBreak/>
        <w:t>Пункт 3 Приложения к Порядку изложить в следующей редакции: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880"/>
        <w:gridCol w:w="1140"/>
      </w:tblGrid>
      <w:tr w:rsidR="004D23FC" w:rsidTr="00043302">
        <w:tc>
          <w:tcPr>
            <w:tcW w:w="560" w:type="dxa"/>
          </w:tcPr>
          <w:p w:rsidR="004D23FC" w:rsidRDefault="004D23FC" w:rsidP="00043302">
            <w:pPr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80" w:type="dxa"/>
          </w:tcPr>
          <w:p w:rsidR="004D23FC" w:rsidRPr="004D23FC" w:rsidRDefault="004D23FC" w:rsidP="00043302">
            <w:pPr>
              <w:spacing w:after="100"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Земельные участки, образованные из земельного участка, предоставленного садоводческому</w:t>
            </w:r>
            <w:r w:rsidRPr="004D23FC">
              <w:rPr>
                <w:color w:val="000000"/>
                <w:sz w:val="28"/>
                <w:szCs w:val="28"/>
              </w:rPr>
              <w:t xml:space="preserve"> или огородническому некоммерческому товариществу, за исключением земельных участков общего назначения, членам такого товарищества.</w:t>
            </w:r>
          </w:p>
        </w:tc>
        <w:tc>
          <w:tcPr>
            <w:tcW w:w="1140" w:type="dxa"/>
          </w:tcPr>
          <w:p w:rsidR="004D23FC" w:rsidRDefault="004D23FC" w:rsidP="00043302">
            <w:pPr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4D23FC" w:rsidRDefault="004D23FC" w:rsidP="004D23FC">
      <w:pPr>
        <w:numPr>
          <w:ilvl w:val="0"/>
          <w:numId w:val="3"/>
        </w:num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пункт 4 Приложения к Порядку</w:t>
      </w:r>
      <w:r w:rsidRPr="004D23FC">
        <w:rPr>
          <w:sz w:val="28"/>
          <w:szCs w:val="28"/>
        </w:rPr>
        <w:t>.</w:t>
      </w:r>
    </w:p>
    <w:p w:rsidR="004D23FC" w:rsidRDefault="004D23FC" w:rsidP="004D23FC">
      <w:pPr>
        <w:numPr>
          <w:ilvl w:val="0"/>
          <w:numId w:val="3"/>
        </w:num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пункт 5 Приложения к Порядку</w:t>
      </w:r>
      <w:r w:rsidRPr="004D23FC">
        <w:rPr>
          <w:sz w:val="28"/>
          <w:szCs w:val="28"/>
        </w:rPr>
        <w:t>.</w:t>
      </w:r>
    </w:p>
    <w:p w:rsidR="004D23FC" w:rsidRDefault="004D23FC" w:rsidP="004D23FC">
      <w:pPr>
        <w:numPr>
          <w:ilvl w:val="0"/>
          <w:numId w:val="3"/>
        </w:numPr>
        <w:ind w:firstLine="420"/>
        <w:jc w:val="both"/>
        <w:rPr>
          <w:sz w:val="28"/>
          <w:szCs w:val="28"/>
        </w:rPr>
      </w:pPr>
      <w:r w:rsidRPr="004D23FC">
        <w:rPr>
          <w:sz w:val="28"/>
          <w:szCs w:val="28"/>
        </w:rPr>
        <w:t>Пункт 11 Приложения к Порядку изложить в следующей редакции: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880"/>
        <w:gridCol w:w="1140"/>
      </w:tblGrid>
      <w:tr w:rsidR="004D23FC" w:rsidTr="00043302">
        <w:tc>
          <w:tcPr>
            <w:tcW w:w="560" w:type="dxa"/>
          </w:tcPr>
          <w:p w:rsidR="004D23FC" w:rsidRDefault="004D23FC" w:rsidP="00043302">
            <w:pPr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880" w:type="dxa"/>
          </w:tcPr>
          <w:p w:rsidR="004D23FC" w:rsidRDefault="004D23FC" w:rsidP="00043302">
            <w:pPr>
              <w:spacing w:after="100" w:line="28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Земельные участки гражданам для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r>
              <w:rPr>
                <w:color w:val="777777"/>
                <w:sz w:val="28"/>
                <w:szCs w:val="28"/>
                <w:u w:val="single"/>
              </w:rPr>
              <w:t>статьей 39.18</w:t>
            </w:r>
            <w:r>
              <w:rPr>
                <w:color w:val="000000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140" w:type="dxa"/>
          </w:tcPr>
          <w:p w:rsidR="004D23FC" w:rsidRDefault="004D23FC" w:rsidP="00043302">
            <w:pPr>
              <w:spacing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73CA4" w:rsidRPr="00AC7C79" w:rsidRDefault="00C73CA4" w:rsidP="00855B93">
      <w:pPr>
        <w:pStyle w:val="Standard"/>
        <w:jc w:val="both"/>
        <w:rPr>
          <w:rFonts w:cs="Times New Roman"/>
          <w:sz w:val="28"/>
          <w:szCs w:val="28"/>
        </w:rPr>
      </w:pPr>
    </w:p>
    <w:p w:rsidR="00C73CA4" w:rsidRPr="00AC7C79" w:rsidRDefault="00C73CA4" w:rsidP="00855B93">
      <w:pPr>
        <w:pStyle w:val="Standard"/>
        <w:jc w:val="both"/>
        <w:rPr>
          <w:rFonts w:cs="Times New Roman"/>
          <w:sz w:val="28"/>
          <w:szCs w:val="28"/>
        </w:rPr>
      </w:pPr>
    </w:p>
    <w:p w:rsidR="00C73CA4" w:rsidRPr="00AC7C79" w:rsidRDefault="00C73CA4" w:rsidP="00855B93">
      <w:pPr>
        <w:pStyle w:val="Standard"/>
        <w:jc w:val="both"/>
        <w:rPr>
          <w:rFonts w:cs="Times New Roman"/>
          <w:sz w:val="28"/>
          <w:szCs w:val="28"/>
        </w:rPr>
      </w:pPr>
    </w:p>
    <w:p w:rsidR="00954F5A" w:rsidRPr="00AC7C79" w:rsidRDefault="00C73CA4" w:rsidP="00B55CE4">
      <w:pPr>
        <w:pStyle w:val="Standard"/>
        <w:ind w:firstLine="426"/>
        <w:jc w:val="both"/>
        <w:rPr>
          <w:rFonts w:cs="Times New Roman"/>
          <w:sz w:val="28"/>
          <w:szCs w:val="28"/>
        </w:rPr>
      </w:pPr>
      <w:r w:rsidRPr="00AC7C79">
        <w:rPr>
          <w:rFonts w:cs="Times New Roman"/>
          <w:sz w:val="28"/>
          <w:szCs w:val="28"/>
        </w:rPr>
        <w:t>Глав</w:t>
      </w:r>
      <w:r w:rsidR="00954F5A" w:rsidRPr="00AC7C79">
        <w:rPr>
          <w:rFonts w:cs="Times New Roman"/>
          <w:sz w:val="28"/>
          <w:szCs w:val="28"/>
        </w:rPr>
        <w:t xml:space="preserve">а Моркинской </w:t>
      </w:r>
    </w:p>
    <w:p w:rsidR="00C73CA4" w:rsidRPr="00AC7C79" w:rsidRDefault="00954F5A" w:rsidP="00B55CE4">
      <w:pPr>
        <w:pStyle w:val="Standard"/>
        <w:ind w:firstLine="426"/>
        <w:jc w:val="both"/>
        <w:rPr>
          <w:rFonts w:cs="Times New Roman"/>
          <w:sz w:val="28"/>
          <w:szCs w:val="28"/>
        </w:rPr>
      </w:pPr>
      <w:r w:rsidRPr="00AC7C79">
        <w:rPr>
          <w:rFonts w:cs="Times New Roman"/>
          <w:sz w:val="28"/>
          <w:szCs w:val="28"/>
        </w:rPr>
        <w:t>городской администрации</w:t>
      </w:r>
      <w:r w:rsidR="00C73CA4" w:rsidRPr="00AC7C79">
        <w:rPr>
          <w:rFonts w:cs="Times New Roman"/>
          <w:sz w:val="28"/>
          <w:szCs w:val="28"/>
        </w:rPr>
        <w:tab/>
        <w:t xml:space="preserve">          </w:t>
      </w:r>
      <w:r w:rsidR="00C73CA4" w:rsidRPr="00AC7C79">
        <w:rPr>
          <w:rFonts w:cs="Times New Roman"/>
          <w:sz w:val="28"/>
          <w:szCs w:val="28"/>
        </w:rPr>
        <w:tab/>
        <w:t xml:space="preserve">        </w:t>
      </w:r>
      <w:r w:rsidRPr="00AC7C79">
        <w:rPr>
          <w:rFonts w:cs="Times New Roman"/>
          <w:sz w:val="28"/>
          <w:szCs w:val="28"/>
        </w:rPr>
        <w:t xml:space="preserve">                   </w:t>
      </w:r>
      <w:r w:rsidR="00C73CA4" w:rsidRPr="00AC7C79">
        <w:rPr>
          <w:rFonts w:cs="Times New Roman"/>
          <w:sz w:val="28"/>
          <w:szCs w:val="28"/>
        </w:rPr>
        <w:t xml:space="preserve">        </w:t>
      </w:r>
      <w:r w:rsidRPr="00AC7C79">
        <w:rPr>
          <w:rFonts w:cs="Times New Roman"/>
          <w:sz w:val="28"/>
          <w:szCs w:val="28"/>
        </w:rPr>
        <w:t>В.А.</w:t>
      </w:r>
      <w:r w:rsidR="00C73CA4" w:rsidRPr="00AC7C79">
        <w:rPr>
          <w:rFonts w:cs="Times New Roman"/>
          <w:sz w:val="28"/>
          <w:szCs w:val="28"/>
        </w:rPr>
        <w:t xml:space="preserve"> Борисов </w:t>
      </w:r>
    </w:p>
    <w:p w:rsidR="00C73CA4" w:rsidRPr="00AC7C79" w:rsidRDefault="00C73CA4" w:rsidP="00855B93">
      <w:pPr>
        <w:rPr>
          <w:sz w:val="28"/>
          <w:szCs w:val="28"/>
        </w:rPr>
      </w:pPr>
    </w:p>
    <w:p w:rsidR="00C73CA4" w:rsidRPr="00AC7C79" w:rsidRDefault="00C73CA4" w:rsidP="00C73CA4">
      <w:pPr>
        <w:rPr>
          <w:sz w:val="28"/>
          <w:szCs w:val="28"/>
        </w:rPr>
      </w:pPr>
    </w:p>
    <w:p w:rsidR="00271F7F" w:rsidRPr="00AC7C79" w:rsidRDefault="00271F7F">
      <w:pPr>
        <w:rPr>
          <w:sz w:val="28"/>
          <w:szCs w:val="28"/>
        </w:rPr>
      </w:pPr>
    </w:p>
    <w:p w:rsidR="005C0CE6" w:rsidRDefault="005C0CE6">
      <w:pPr>
        <w:rPr>
          <w:sz w:val="28"/>
          <w:szCs w:val="28"/>
        </w:rPr>
      </w:pPr>
    </w:p>
    <w:p w:rsidR="008878C9" w:rsidRPr="00AC7C79" w:rsidRDefault="008878C9">
      <w:pPr>
        <w:rPr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</w:p>
    <w:sectPr w:rsidR="00AC7C79" w:rsidRPr="00AC7C79" w:rsidSect="00B55CE4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E8A413"/>
    <w:multiLevelType w:val="singleLevel"/>
    <w:tmpl w:val="30E8A413"/>
    <w:lvl w:ilvl="0">
      <w:start w:val="1"/>
      <w:numFmt w:val="decimal"/>
      <w:suff w:val="space"/>
      <w:lvlText w:val="%1."/>
      <w:lvlJc w:val="left"/>
    </w:lvl>
  </w:abstractNum>
  <w:abstractNum w:abstractNumId="2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A4"/>
    <w:rsid w:val="000120F6"/>
    <w:rsid w:val="000853CF"/>
    <w:rsid w:val="00165B5B"/>
    <w:rsid w:val="00171085"/>
    <w:rsid w:val="00184C85"/>
    <w:rsid w:val="001C6D74"/>
    <w:rsid w:val="00271F7F"/>
    <w:rsid w:val="00273B7F"/>
    <w:rsid w:val="00470478"/>
    <w:rsid w:val="00481A2D"/>
    <w:rsid w:val="004B6303"/>
    <w:rsid w:val="004C73C7"/>
    <w:rsid w:val="004D23FC"/>
    <w:rsid w:val="00520F35"/>
    <w:rsid w:val="00536606"/>
    <w:rsid w:val="00561E7A"/>
    <w:rsid w:val="005C0CE6"/>
    <w:rsid w:val="006B0FE9"/>
    <w:rsid w:val="00764F14"/>
    <w:rsid w:val="00855B93"/>
    <w:rsid w:val="008676D1"/>
    <w:rsid w:val="00867885"/>
    <w:rsid w:val="008878C9"/>
    <w:rsid w:val="00954F5A"/>
    <w:rsid w:val="00976294"/>
    <w:rsid w:val="00983A84"/>
    <w:rsid w:val="009B211D"/>
    <w:rsid w:val="00A646D5"/>
    <w:rsid w:val="00AC7C79"/>
    <w:rsid w:val="00AE385B"/>
    <w:rsid w:val="00AE5335"/>
    <w:rsid w:val="00B55CE4"/>
    <w:rsid w:val="00C73CA4"/>
    <w:rsid w:val="00CD551D"/>
    <w:rsid w:val="00CE6CDE"/>
    <w:rsid w:val="00DE43A1"/>
    <w:rsid w:val="00E04837"/>
    <w:rsid w:val="00E36E3F"/>
    <w:rsid w:val="00E40215"/>
    <w:rsid w:val="00E83AF9"/>
    <w:rsid w:val="00EA04C7"/>
    <w:rsid w:val="00EE0BF8"/>
    <w:rsid w:val="00EE75D4"/>
    <w:rsid w:val="00EF173D"/>
    <w:rsid w:val="00F03EE1"/>
    <w:rsid w:val="00F11DC7"/>
    <w:rsid w:val="00F813CD"/>
    <w:rsid w:val="00FA1622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«Городское поселение Морки» № 31 от 05.02.2019 «Об утверждении порядка определения цены продажи земельных участков, находящихся в собственности МО «Городское поселение Морки» и земельных участков, государственная собственность на которые не разграничена, при заключении договоров купли-продажи таких земельных участков без проведения торгов»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49</_x2116__x0020__x0434__x043e__x043a__x0443__x043c__x0435__x043d__x0442__x0430_1>
    <_x0414__x0430__x0442__x0430__x0020__x0434__x043e__x043a__x0443__x043c__x0435__x043d__x0442__x0430_1 xmlns="02a04d9d-59e6-4d69-bf54-af5e844823be">2021-02-14T21:00:00+00:00</_x0414__x0430__x0442__x0430__x0020__x0434__x043e__x043a__x0443__x043c__x0435__x043d__x0442__x0430_1>
    <_dlc_DocId xmlns="57504d04-691e-4fc4-8f09-4f19fdbe90f6">XXJ7TYMEEKJ2-4210-628</_dlc_DocId>
    <_dlc_DocIdUrl xmlns="57504d04-691e-4fc4-8f09-4f19fdbe90f6">
      <Url>https://vip.gov.mari.ru/morki/gpmorki/_layouts/DocIdRedir.aspx?ID=XXJ7TYMEEKJ2-4210-628</Url>
      <Description>XXJ7TYMEEKJ2-4210-628</Description>
    </_dlc_DocIdUrl>
  </documentManagement>
</p:properties>
</file>

<file path=customXml/itemProps1.xml><?xml version="1.0" encoding="utf-8"?>
<ds:datastoreItem xmlns:ds="http://schemas.openxmlformats.org/officeDocument/2006/customXml" ds:itemID="{E9354DE3-488F-4630-8B5D-DC0221420DBE}"/>
</file>

<file path=customXml/itemProps2.xml><?xml version="1.0" encoding="utf-8"?>
<ds:datastoreItem xmlns:ds="http://schemas.openxmlformats.org/officeDocument/2006/customXml" ds:itemID="{14330BC1-58D1-413C-8AFC-60738F6486C1}"/>
</file>

<file path=customXml/itemProps3.xml><?xml version="1.0" encoding="utf-8"?>
<ds:datastoreItem xmlns:ds="http://schemas.openxmlformats.org/officeDocument/2006/customXml" ds:itemID="{658ADC89-81ED-4C56-9958-00D811D475AE}"/>
</file>

<file path=customXml/itemProps4.xml><?xml version="1.0" encoding="utf-8"?>
<ds:datastoreItem xmlns:ds="http://schemas.openxmlformats.org/officeDocument/2006/customXml" ds:itemID="{FB8DD214-A379-496A-8189-FF4BD0B09768}"/>
</file>

<file path=customXml/itemProps5.xml><?xml version="1.0" encoding="utf-8"?>
<ds:datastoreItem xmlns:ds="http://schemas.openxmlformats.org/officeDocument/2006/customXml" ds:itemID="{84FF699D-E91A-4CE0-B22B-AACCE7221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15 февраля 2021 года</dc:title>
  <dc:creator>1</dc:creator>
  <cp:lastModifiedBy>ADMIN</cp:lastModifiedBy>
  <cp:revision>2</cp:revision>
  <dcterms:created xsi:type="dcterms:W3CDTF">2021-02-16T11:18:00Z</dcterms:created>
  <dcterms:modified xsi:type="dcterms:W3CDTF">2021-02-16T11:18:00Z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0e268c61-d3c7-4f63-9ef1-b128f9fc73e7</vt:lpwstr>
  </property>
</Properties>
</file>