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Ind w:w="-488" w:type="dxa"/>
        <w:tblLayout w:type="fixed"/>
        <w:tblCellMar>
          <w:left w:w="70" w:type="dxa"/>
          <w:right w:w="70" w:type="dxa"/>
        </w:tblCellMar>
        <w:tblLook w:val="04A0" w:firstRow="1" w:lastRow="0" w:firstColumn="1" w:lastColumn="0" w:noHBand="0" w:noVBand="1"/>
      </w:tblPr>
      <w:tblGrid>
        <w:gridCol w:w="4528"/>
        <w:gridCol w:w="1207"/>
        <w:gridCol w:w="4377"/>
      </w:tblGrid>
      <w:tr w:rsidR="00B11485" w:rsidTr="00B11485">
        <w:trPr>
          <w:trHeight w:val="2410"/>
        </w:trPr>
        <w:tc>
          <w:tcPr>
            <w:tcW w:w="4528" w:type="dxa"/>
          </w:tcPr>
          <w:p w:rsidR="00B11485" w:rsidRPr="00B11485" w:rsidRDefault="00B11485" w:rsidP="00930A76">
            <w:pPr>
              <w:jc w:val="center"/>
              <w:rPr>
                <w:b/>
                <w:bCs/>
                <w:color w:val="0000FF"/>
                <w:sz w:val="24"/>
                <w:szCs w:val="24"/>
              </w:rPr>
            </w:pPr>
            <w:r w:rsidRPr="00B11485">
              <w:rPr>
                <w:b/>
                <w:bCs/>
                <w:color w:val="0000FF"/>
                <w:sz w:val="24"/>
                <w:szCs w:val="24"/>
              </w:rPr>
              <w:t>МАРИЙ ЭЛ РЕСПУБЛИКЫСЕ</w:t>
            </w:r>
          </w:p>
          <w:p w:rsidR="00B11485" w:rsidRPr="00B11485" w:rsidRDefault="00B11485" w:rsidP="00930A76">
            <w:pPr>
              <w:jc w:val="center"/>
              <w:rPr>
                <w:b/>
                <w:color w:val="0000FF"/>
                <w:sz w:val="24"/>
                <w:szCs w:val="24"/>
              </w:rPr>
            </w:pPr>
            <w:r w:rsidRPr="00B11485">
              <w:rPr>
                <w:b/>
                <w:color w:val="0000FF"/>
                <w:sz w:val="24"/>
                <w:szCs w:val="24"/>
              </w:rPr>
              <w:t xml:space="preserve">МОРКО МУНИЦИПАЛ </w:t>
            </w:r>
          </w:p>
          <w:p w:rsidR="00B11485" w:rsidRPr="00B11485" w:rsidRDefault="00B11485" w:rsidP="00930A76">
            <w:pPr>
              <w:jc w:val="center"/>
              <w:rPr>
                <w:b/>
                <w:color w:val="0000FF"/>
                <w:sz w:val="24"/>
                <w:szCs w:val="24"/>
              </w:rPr>
            </w:pPr>
            <w:r w:rsidRPr="00B11485">
              <w:rPr>
                <w:b/>
                <w:color w:val="0000FF"/>
                <w:sz w:val="24"/>
                <w:szCs w:val="24"/>
              </w:rPr>
              <w:t>РАЙОНЫН</w:t>
            </w:r>
          </w:p>
          <w:p w:rsidR="00B11485" w:rsidRPr="00B11485" w:rsidRDefault="00B11485" w:rsidP="00930A76">
            <w:pPr>
              <w:jc w:val="center"/>
              <w:rPr>
                <w:b/>
                <w:color w:val="0000FF"/>
                <w:sz w:val="24"/>
                <w:szCs w:val="24"/>
              </w:rPr>
            </w:pPr>
            <w:r w:rsidRPr="00B11485">
              <w:rPr>
                <w:b/>
                <w:color w:val="0000FF"/>
                <w:sz w:val="24"/>
                <w:szCs w:val="24"/>
              </w:rPr>
              <w:t xml:space="preserve"> МОРКО ОЛА ШОТАН ИЛЕМ </w:t>
            </w:r>
          </w:p>
          <w:p w:rsidR="00B11485" w:rsidRPr="00B11485" w:rsidRDefault="00B11485" w:rsidP="00930A76">
            <w:pPr>
              <w:jc w:val="center"/>
              <w:rPr>
                <w:b/>
                <w:color w:val="0000FF"/>
                <w:sz w:val="24"/>
                <w:szCs w:val="24"/>
              </w:rPr>
            </w:pPr>
            <w:r w:rsidRPr="00B11485">
              <w:rPr>
                <w:b/>
                <w:color w:val="0000FF"/>
                <w:sz w:val="24"/>
                <w:szCs w:val="24"/>
              </w:rPr>
              <w:t>АДМИНИСТРАЦИЙЖЕ</w:t>
            </w:r>
          </w:p>
          <w:p w:rsidR="00B11485" w:rsidRPr="00B11485" w:rsidRDefault="00B11485" w:rsidP="00930A76">
            <w:pPr>
              <w:jc w:val="center"/>
              <w:rPr>
                <w:color w:val="0000FF"/>
                <w:sz w:val="24"/>
                <w:szCs w:val="24"/>
              </w:rPr>
            </w:pPr>
          </w:p>
          <w:p w:rsidR="00B11485" w:rsidRPr="00B11485" w:rsidRDefault="00B11485" w:rsidP="00930A76">
            <w:pPr>
              <w:jc w:val="center"/>
              <w:rPr>
                <w:color w:val="0000FF"/>
                <w:sz w:val="24"/>
                <w:szCs w:val="24"/>
              </w:rPr>
            </w:pPr>
          </w:p>
          <w:p w:rsidR="00B11485" w:rsidRPr="00B11485" w:rsidRDefault="00B11485" w:rsidP="00930A76">
            <w:pPr>
              <w:jc w:val="center"/>
              <w:rPr>
                <w:color w:val="0000FF"/>
                <w:sz w:val="24"/>
                <w:szCs w:val="24"/>
              </w:rPr>
            </w:pPr>
            <w:r w:rsidRPr="00B11485">
              <w:rPr>
                <w:b/>
                <w:color w:val="0000FF"/>
                <w:sz w:val="24"/>
                <w:szCs w:val="24"/>
              </w:rPr>
              <w:t>ПУНЧАЛ</w:t>
            </w:r>
          </w:p>
        </w:tc>
        <w:tc>
          <w:tcPr>
            <w:tcW w:w="1207" w:type="dxa"/>
            <w:vAlign w:val="center"/>
            <w:hideMark/>
          </w:tcPr>
          <w:p w:rsidR="00B11485" w:rsidRPr="00B11485" w:rsidRDefault="00B11485" w:rsidP="00930A76">
            <w:pPr>
              <w:jc w:val="center"/>
              <w:rPr>
                <w:color w:val="0000FF"/>
                <w:sz w:val="24"/>
                <w:szCs w:val="24"/>
              </w:rPr>
            </w:pPr>
            <w:r w:rsidRPr="00B11485">
              <w:rPr>
                <w:sz w:val="24"/>
                <w:szCs w:val="24"/>
              </w:rPr>
              <w:fldChar w:fldCharType="begin"/>
            </w:r>
            <w:r w:rsidRPr="00B11485">
              <w:rPr>
                <w:sz w:val="24"/>
                <w:szCs w:val="24"/>
              </w:rPr>
              <w:instrText xml:space="preserve"> INCLUDEPICTURE  "A:\\Мои документы\\Герб_Морки.jpg" \* MERGEFORMATINET </w:instrText>
            </w:r>
            <w:r w:rsidRPr="00B11485">
              <w:rPr>
                <w:sz w:val="24"/>
                <w:szCs w:val="24"/>
              </w:rPr>
              <w:fldChar w:fldCharType="separate"/>
            </w:r>
            <w:r w:rsidRPr="00B11485">
              <w:rPr>
                <w:sz w:val="24"/>
                <w:szCs w:val="24"/>
              </w:rPr>
              <w:fldChar w:fldCharType="begin"/>
            </w:r>
            <w:r w:rsidRPr="00B11485">
              <w:rPr>
                <w:sz w:val="24"/>
                <w:szCs w:val="24"/>
              </w:rPr>
              <w:instrText xml:space="preserve"> INCLUDEPICTURE  "A:\\Мои документы\\Герб_Морки.jpg" \* MERGEFORMATINET </w:instrText>
            </w:r>
            <w:r w:rsidRPr="00B11485">
              <w:rPr>
                <w:sz w:val="24"/>
                <w:szCs w:val="24"/>
              </w:rPr>
              <w:fldChar w:fldCharType="separate"/>
            </w:r>
            <w:r w:rsidRPr="00B11485">
              <w:rPr>
                <w:sz w:val="24"/>
                <w:szCs w:val="24"/>
              </w:rPr>
              <w:fldChar w:fldCharType="begin"/>
            </w:r>
            <w:r w:rsidRPr="00B11485">
              <w:rPr>
                <w:sz w:val="24"/>
                <w:szCs w:val="24"/>
              </w:rPr>
              <w:instrText xml:space="preserve"> INCLUDEPICTURE  "A:\\Мои документы\\Герб_Морки.jpg" \* MERGEFORMATINET </w:instrText>
            </w:r>
            <w:r w:rsidRPr="00B11485">
              <w:rPr>
                <w:sz w:val="24"/>
                <w:szCs w:val="24"/>
              </w:rPr>
              <w:fldChar w:fldCharType="separate"/>
            </w:r>
            <w:r w:rsidR="008134AC">
              <w:rPr>
                <w:sz w:val="24"/>
                <w:szCs w:val="24"/>
              </w:rPr>
              <w:fldChar w:fldCharType="begin"/>
            </w:r>
            <w:r w:rsidR="008134AC">
              <w:rPr>
                <w:sz w:val="24"/>
                <w:szCs w:val="24"/>
              </w:rPr>
              <w:instrText xml:space="preserve"> </w:instrText>
            </w:r>
            <w:r w:rsidR="008134AC">
              <w:rPr>
                <w:sz w:val="24"/>
                <w:szCs w:val="24"/>
              </w:rPr>
              <w:instrText>INCLUDEPICTURE  "A:\\Мои документы\\Герб_Морки.jpg" \* MERGEFORMATINET</w:instrText>
            </w:r>
            <w:r w:rsidR="008134AC">
              <w:rPr>
                <w:sz w:val="24"/>
                <w:szCs w:val="24"/>
              </w:rPr>
              <w:instrText xml:space="preserve"> </w:instrText>
            </w:r>
            <w:r w:rsidR="008134AC">
              <w:rPr>
                <w:sz w:val="24"/>
                <w:szCs w:val="24"/>
              </w:rPr>
              <w:fldChar w:fldCharType="separate"/>
            </w:r>
            <w:r w:rsidR="008134A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v:imagedata r:id="rId5" r:href="rId6"/>
                </v:shape>
              </w:pict>
            </w:r>
            <w:r w:rsidR="008134AC">
              <w:rPr>
                <w:sz w:val="24"/>
                <w:szCs w:val="24"/>
              </w:rPr>
              <w:fldChar w:fldCharType="end"/>
            </w:r>
            <w:r w:rsidRPr="00B11485">
              <w:rPr>
                <w:sz w:val="24"/>
                <w:szCs w:val="24"/>
              </w:rPr>
              <w:fldChar w:fldCharType="end"/>
            </w:r>
            <w:r w:rsidRPr="00B11485">
              <w:rPr>
                <w:sz w:val="24"/>
                <w:szCs w:val="24"/>
              </w:rPr>
              <w:fldChar w:fldCharType="end"/>
            </w:r>
            <w:r w:rsidRPr="00B11485">
              <w:rPr>
                <w:sz w:val="24"/>
                <w:szCs w:val="24"/>
              </w:rPr>
              <w:fldChar w:fldCharType="end"/>
            </w:r>
          </w:p>
        </w:tc>
        <w:tc>
          <w:tcPr>
            <w:tcW w:w="4377" w:type="dxa"/>
          </w:tcPr>
          <w:p w:rsidR="00B11485" w:rsidRPr="00B11485" w:rsidRDefault="00B11485" w:rsidP="00930A76">
            <w:pPr>
              <w:jc w:val="center"/>
              <w:rPr>
                <w:b/>
                <w:color w:val="0000FF"/>
                <w:sz w:val="24"/>
                <w:szCs w:val="24"/>
              </w:rPr>
            </w:pPr>
            <w:r w:rsidRPr="00B11485">
              <w:rPr>
                <w:b/>
                <w:color w:val="0000FF"/>
                <w:sz w:val="24"/>
                <w:szCs w:val="24"/>
              </w:rPr>
              <w:t>МОРКИНСКАЯ ГОРОДСКАЯ АДМИНИСТРАЦИЯ</w:t>
            </w:r>
          </w:p>
          <w:p w:rsidR="00B11485" w:rsidRPr="00B11485" w:rsidRDefault="00B11485" w:rsidP="00930A76">
            <w:pPr>
              <w:jc w:val="center"/>
              <w:rPr>
                <w:b/>
                <w:color w:val="0000FF"/>
                <w:sz w:val="24"/>
                <w:szCs w:val="24"/>
              </w:rPr>
            </w:pPr>
            <w:r w:rsidRPr="00B11485">
              <w:rPr>
                <w:b/>
                <w:bCs/>
                <w:color w:val="0000FF"/>
                <w:sz w:val="24"/>
                <w:szCs w:val="24"/>
              </w:rPr>
              <w:t xml:space="preserve">МОРКИНСКОГО МУНИЦИПАЛЬНОГО РАЙОНА </w:t>
            </w:r>
          </w:p>
          <w:p w:rsidR="00B11485" w:rsidRPr="00B11485" w:rsidRDefault="00B11485" w:rsidP="00930A76">
            <w:pPr>
              <w:jc w:val="center"/>
              <w:rPr>
                <w:b/>
                <w:bCs/>
                <w:color w:val="0000FF"/>
                <w:sz w:val="24"/>
                <w:szCs w:val="24"/>
              </w:rPr>
            </w:pPr>
            <w:r w:rsidRPr="00B11485">
              <w:rPr>
                <w:b/>
                <w:bCs/>
                <w:color w:val="0000FF"/>
                <w:sz w:val="24"/>
                <w:szCs w:val="24"/>
              </w:rPr>
              <w:t>РЕСПУБЛИКИ МАРИЙ ЭЛ</w:t>
            </w:r>
          </w:p>
          <w:p w:rsidR="00B11485" w:rsidRPr="00B11485" w:rsidRDefault="00B11485" w:rsidP="00930A76">
            <w:pPr>
              <w:jc w:val="center"/>
              <w:rPr>
                <w:b/>
                <w:color w:val="0000FF"/>
                <w:sz w:val="24"/>
                <w:szCs w:val="24"/>
              </w:rPr>
            </w:pPr>
          </w:p>
          <w:p w:rsidR="00B11485" w:rsidRPr="00B11485" w:rsidRDefault="00B11485" w:rsidP="00930A76">
            <w:pPr>
              <w:jc w:val="center"/>
              <w:rPr>
                <w:b/>
                <w:color w:val="0000FF"/>
                <w:sz w:val="24"/>
                <w:szCs w:val="24"/>
              </w:rPr>
            </w:pPr>
          </w:p>
          <w:p w:rsidR="00B11485" w:rsidRPr="00B11485" w:rsidRDefault="00B11485" w:rsidP="00930A76">
            <w:pPr>
              <w:jc w:val="center"/>
              <w:rPr>
                <w:b/>
                <w:color w:val="0000FF"/>
                <w:sz w:val="24"/>
                <w:szCs w:val="24"/>
              </w:rPr>
            </w:pPr>
            <w:r w:rsidRPr="00B11485">
              <w:rPr>
                <w:b/>
                <w:color w:val="0000FF"/>
                <w:sz w:val="24"/>
                <w:szCs w:val="24"/>
              </w:rPr>
              <w:t>ПОСТАНОВЛЕНИЕ</w:t>
            </w:r>
          </w:p>
        </w:tc>
      </w:tr>
      <w:tr w:rsidR="00B11485" w:rsidTr="00B11485">
        <w:trPr>
          <w:trHeight w:val="81"/>
        </w:trPr>
        <w:tc>
          <w:tcPr>
            <w:tcW w:w="4528" w:type="dxa"/>
            <w:tcBorders>
              <w:top w:val="nil"/>
              <w:left w:val="nil"/>
              <w:bottom w:val="double" w:sz="6" w:space="0" w:color="auto"/>
              <w:right w:val="nil"/>
            </w:tcBorders>
          </w:tcPr>
          <w:p w:rsidR="00B11485" w:rsidRDefault="00B11485" w:rsidP="00930A76">
            <w:pPr>
              <w:jc w:val="center"/>
              <w:rPr>
                <w:b/>
                <w:color w:val="0000FF"/>
                <w:szCs w:val="24"/>
              </w:rPr>
            </w:pPr>
          </w:p>
        </w:tc>
        <w:tc>
          <w:tcPr>
            <w:tcW w:w="1207" w:type="dxa"/>
            <w:tcBorders>
              <w:top w:val="nil"/>
              <w:left w:val="nil"/>
              <w:bottom w:val="double" w:sz="6" w:space="0" w:color="auto"/>
              <w:right w:val="nil"/>
            </w:tcBorders>
            <w:vAlign w:val="center"/>
          </w:tcPr>
          <w:p w:rsidR="00B11485" w:rsidRDefault="00B11485" w:rsidP="00930A76">
            <w:pPr>
              <w:jc w:val="center"/>
              <w:rPr>
                <w:color w:val="0000FF"/>
                <w:szCs w:val="24"/>
              </w:rPr>
            </w:pPr>
          </w:p>
        </w:tc>
        <w:tc>
          <w:tcPr>
            <w:tcW w:w="4377" w:type="dxa"/>
            <w:tcBorders>
              <w:top w:val="nil"/>
              <w:left w:val="nil"/>
              <w:bottom w:val="double" w:sz="6" w:space="0" w:color="auto"/>
              <w:right w:val="nil"/>
            </w:tcBorders>
          </w:tcPr>
          <w:p w:rsidR="00B11485" w:rsidRDefault="00B11485" w:rsidP="00930A76">
            <w:pPr>
              <w:jc w:val="center"/>
              <w:rPr>
                <w:b/>
                <w:color w:val="0000FF"/>
                <w:szCs w:val="24"/>
              </w:rPr>
            </w:pPr>
          </w:p>
        </w:tc>
      </w:tr>
    </w:tbl>
    <w:p w:rsidR="00B11485" w:rsidRDefault="00B11485" w:rsidP="00B11485">
      <w:pPr>
        <w:rPr>
          <w:rFonts w:ascii="Arial" w:hAnsi="Arial" w:cs="Arial"/>
          <w:b/>
          <w:bCs/>
          <w:szCs w:val="24"/>
        </w:rPr>
      </w:pPr>
      <w:r>
        <w:rPr>
          <w:rFonts w:ascii="Arial" w:hAnsi="Arial" w:cs="Arial"/>
          <w:b/>
          <w:bCs/>
          <w:szCs w:val="24"/>
        </w:rPr>
        <w:t xml:space="preserve">   </w:t>
      </w:r>
    </w:p>
    <w:p w:rsidR="00B11485" w:rsidRDefault="00B11485" w:rsidP="00B11485">
      <w:pPr>
        <w:pStyle w:val="a3"/>
        <w:jc w:val="center"/>
        <w:rPr>
          <w:sz w:val="28"/>
        </w:rPr>
      </w:pPr>
      <w:r>
        <w:rPr>
          <w:rFonts w:ascii="Arial" w:hAnsi="Arial" w:cs="Arial"/>
          <w:b/>
          <w:bCs/>
          <w:szCs w:val="24"/>
        </w:rPr>
        <w:t xml:space="preserve">    </w:t>
      </w:r>
      <w:r>
        <w:rPr>
          <w:sz w:val="28"/>
          <w:szCs w:val="24"/>
        </w:rPr>
        <w:t xml:space="preserve">№ </w:t>
      </w:r>
      <w:r w:rsidR="008134AC">
        <w:rPr>
          <w:sz w:val="28"/>
          <w:szCs w:val="24"/>
        </w:rPr>
        <w:t>420</w:t>
      </w:r>
      <w:bookmarkStart w:id="0" w:name="_GoBack"/>
      <w:bookmarkEnd w:id="0"/>
      <w:r>
        <w:rPr>
          <w:sz w:val="28"/>
          <w:szCs w:val="24"/>
        </w:rPr>
        <w:t xml:space="preserve">                                                                               «26» ноября 2021 года</w:t>
      </w:r>
    </w:p>
    <w:p w:rsidR="00B11485" w:rsidRDefault="00B11485" w:rsidP="00B11485">
      <w:pPr>
        <w:jc w:val="center"/>
        <w:rPr>
          <w:bCs/>
          <w:kern w:val="28"/>
          <w:szCs w:val="28"/>
        </w:rPr>
      </w:pPr>
    </w:p>
    <w:p w:rsidR="00B11485" w:rsidRDefault="00B11485" w:rsidP="00B11485">
      <w:pPr>
        <w:jc w:val="center"/>
        <w:rPr>
          <w:bCs/>
          <w:kern w:val="28"/>
          <w:szCs w:val="28"/>
        </w:rPr>
      </w:pPr>
    </w:p>
    <w:p w:rsidR="00B11485" w:rsidRDefault="00B11485" w:rsidP="00B11485">
      <w:pPr>
        <w:jc w:val="center"/>
        <w:rPr>
          <w:bCs/>
          <w:kern w:val="28"/>
          <w:szCs w:val="28"/>
        </w:rPr>
      </w:pPr>
    </w:p>
    <w:p w:rsidR="00B11485" w:rsidRDefault="00B11485" w:rsidP="00B11485">
      <w:pPr>
        <w:jc w:val="center"/>
        <w:rPr>
          <w:szCs w:val="28"/>
        </w:rPr>
      </w:pPr>
      <w:r>
        <w:rPr>
          <w:bCs/>
          <w:kern w:val="28"/>
          <w:szCs w:val="28"/>
        </w:rPr>
        <w:t xml:space="preserve">О внесении изменений в </w:t>
      </w:r>
      <w:r>
        <w:rPr>
          <w:szCs w:val="28"/>
        </w:rPr>
        <w:t xml:space="preserve">постановление </w:t>
      </w:r>
      <w:proofErr w:type="spellStart"/>
      <w:r>
        <w:rPr>
          <w:szCs w:val="28"/>
        </w:rPr>
        <w:t>Моркинской</w:t>
      </w:r>
      <w:proofErr w:type="spellEnd"/>
      <w:r>
        <w:rPr>
          <w:szCs w:val="28"/>
        </w:rPr>
        <w:t xml:space="preserve"> городской администрации от 29 октября 2021 г. № 352 «</w:t>
      </w:r>
      <w:r>
        <w:t xml:space="preserve">Об утверждении Порядка и условий заключения соглашений о защите и поощрении капиталовложений со стороны </w:t>
      </w:r>
      <w:proofErr w:type="spellStart"/>
      <w:r>
        <w:t>Моркинской</w:t>
      </w:r>
      <w:proofErr w:type="spellEnd"/>
      <w:r>
        <w:t xml:space="preserve"> городской администрации </w:t>
      </w:r>
      <w:proofErr w:type="spellStart"/>
      <w:r>
        <w:t>Моркинского</w:t>
      </w:r>
      <w:proofErr w:type="spellEnd"/>
      <w:r>
        <w:t xml:space="preserve"> муниципального района Республики Марий Эл»</w:t>
      </w:r>
    </w:p>
    <w:p w:rsidR="00B11485" w:rsidRDefault="00B11485" w:rsidP="00B11485">
      <w:pPr>
        <w:jc w:val="center"/>
        <w:rPr>
          <w:bCs/>
          <w:kern w:val="28"/>
          <w:szCs w:val="28"/>
        </w:rPr>
      </w:pPr>
    </w:p>
    <w:p w:rsidR="00B11485" w:rsidRDefault="00B11485" w:rsidP="00B11485">
      <w:pPr>
        <w:ind w:firstLine="709"/>
        <w:jc w:val="both"/>
        <w:rPr>
          <w:szCs w:val="28"/>
        </w:rPr>
      </w:pPr>
    </w:p>
    <w:p w:rsidR="00B11485" w:rsidRDefault="00B11485" w:rsidP="00B11485">
      <w:pPr>
        <w:ind w:firstLine="709"/>
        <w:jc w:val="both"/>
        <w:rPr>
          <w:szCs w:val="28"/>
        </w:rPr>
      </w:pPr>
      <w:r>
        <w:rPr>
          <w:szCs w:val="28"/>
        </w:rPr>
        <w:t xml:space="preserve">В соответствии с Федеральным законом от 2 июля </w:t>
      </w:r>
      <w:smartTag w:uri="urn:schemas-microsoft-com:office:smarttags" w:element="metricconverter">
        <w:smartTagPr>
          <w:attr w:name="ProductID" w:val="2021 г"/>
        </w:smartTagPr>
        <w:r>
          <w:rPr>
            <w:szCs w:val="28"/>
          </w:rPr>
          <w:t>2021 г</w:t>
        </w:r>
      </w:smartTag>
      <w:r>
        <w:rPr>
          <w:szCs w:val="28"/>
        </w:rPr>
        <w:t xml:space="preserve">. </w:t>
      </w:r>
      <w:r>
        <w:rPr>
          <w:szCs w:val="28"/>
        </w:rPr>
        <w:br/>
        <w:t xml:space="preserve">№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Уставом городского поселения Морки </w:t>
      </w:r>
      <w:proofErr w:type="spellStart"/>
      <w:r>
        <w:rPr>
          <w:szCs w:val="28"/>
        </w:rPr>
        <w:t>Моркинская</w:t>
      </w:r>
      <w:proofErr w:type="spellEnd"/>
      <w:r>
        <w:rPr>
          <w:szCs w:val="28"/>
        </w:rPr>
        <w:t xml:space="preserve"> городская администрация</w:t>
      </w:r>
      <w:r>
        <w:rPr>
          <w:szCs w:val="28"/>
        </w:rPr>
        <w:br/>
      </w:r>
      <w:r>
        <w:t>п о с т а н о в л я е т:</w:t>
      </w:r>
      <w:r>
        <w:rPr>
          <w:szCs w:val="28"/>
        </w:rPr>
        <w:t xml:space="preserve"> </w:t>
      </w:r>
    </w:p>
    <w:p w:rsidR="00B11485" w:rsidRDefault="00B11485" w:rsidP="00B11485">
      <w:pPr>
        <w:ind w:firstLine="709"/>
        <w:jc w:val="both"/>
        <w:rPr>
          <w:szCs w:val="28"/>
        </w:rPr>
      </w:pPr>
      <w:r>
        <w:rPr>
          <w:szCs w:val="28"/>
        </w:rPr>
        <w:t xml:space="preserve">1. Внести в Порядок и условия заключения соглашений о защите и поощрении капиталовложений со стороны </w:t>
      </w:r>
      <w:proofErr w:type="spellStart"/>
      <w:r>
        <w:rPr>
          <w:szCs w:val="28"/>
        </w:rPr>
        <w:t>Моркинской</w:t>
      </w:r>
      <w:proofErr w:type="spellEnd"/>
      <w:r>
        <w:rPr>
          <w:szCs w:val="28"/>
        </w:rPr>
        <w:t xml:space="preserve"> городской администрации </w:t>
      </w:r>
      <w:proofErr w:type="spellStart"/>
      <w:r>
        <w:rPr>
          <w:szCs w:val="28"/>
        </w:rPr>
        <w:t>Моркинского</w:t>
      </w:r>
      <w:proofErr w:type="spellEnd"/>
      <w:r>
        <w:rPr>
          <w:szCs w:val="28"/>
        </w:rPr>
        <w:t xml:space="preserve"> муниципального района Республики Марий Эл, утвержденный постановлением </w:t>
      </w:r>
      <w:proofErr w:type="spellStart"/>
      <w:r>
        <w:rPr>
          <w:szCs w:val="28"/>
        </w:rPr>
        <w:t>Моркинской</w:t>
      </w:r>
      <w:proofErr w:type="spellEnd"/>
      <w:r>
        <w:rPr>
          <w:szCs w:val="28"/>
        </w:rPr>
        <w:t xml:space="preserve"> городской администрации от 29 октября 2021 г. № 352, следующие изменения:</w:t>
      </w:r>
    </w:p>
    <w:p w:rsidR="00B11485" w:rsidRDefault="00B11485" w:rsidP="00B11485">
      <w:pPr>
        <w:ind w:firstLine="709"/>
        <w:jc w:val="both"/>
      </w:pPr>
      <w:r>
        <w:t>1) в части 2.3:</w:t>
      </w:r>
    </w:p>
    <w:p w:rsidR="00B11485" w:rsidRDefault="00B11485" w:rsidP="00B11485">
      <w:pPr>
        <w:ind w:firstLine="709"/>
        <w:jc w:val="both"/>
        <w:rPr>
          <w:szCs w:val="28"/>
        </w:rPr>
      </w:pPr>
      <w:r>
        <w:rPr>
          <w:szCs w:val="28"/>
        </w:rPr>
        <w:t>пункт 1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
    <w:p w:rsidR="00B11485" w:rsidRDefault="00B11485" w:rsidP="00B11485">
      <w:pPr>
        <w:ind w:firstLine="709"/>
        <w:jc w:val="both"/>
        <w:rPr>
          <w:szCs w:val="28"/>
        </w:rPr>
      </w:pPr>
      <w:r>
        <w:rPr>
          <w:szCs w:val="28"/>
        </w:rPr>
        <w:t>в пункте 2:</w:t>
      </w:r>
    </w:p>
    <w:p w:rsidR="00B11485" w:rsidRDefault="00B11485" w:rsidP="00B11485">
      <w:pPr>
        <w:ind w:firstLine="709"/>
        <w:jc w:val="both"/>
        <w:rPr>
          <w:szCs w:val="28"/>
        </w:rPr>
      </w:pPr>
      <w:r>
        <w:rPr>
          <w:szCs w:val="28"/>
        </w:rPr>
        <w:t>в абзаце первом слова «в том числе» заменить словами «а также применительно к каждому такому этапу»;</w:t>
      </w:r>
    </w:p>
    <w:p w:rsidR="00B11485" w:rsidRDefault="00B11485" w:rsidP="00B11485">
      <w:pPr>
        <w:ind w:firstLine="709"/>
        <w:jc w:val="both"/>
        <w:rPr>
          <w:szCs w:val="28"/>
        </w:rPr>
      </w:pPr>
      <w:r>
        <w:rPr>
          <w:szCs w:val="28"/>
        </w:rPr>
        <w:t>подпункт «а» после слов «для реализации» дополнить словами «соответствующего этапа инвестиционного»;</w:t>
      </w:r>
    </w:p>
    <w:p w:rsidR="00B11485" w:rsidRDefault="00B11485" w:rsidP="00B11485">
      <w:pPr>
        <w:ind w:firstLine="709"/>
        <w:jc w:val="both"/>
        <w:rPr>
          <w:szCs w:val="28"/>
        </w:rPr>
      </w:pPr>
      <w:r>
        <w:rPr>
          <w:szCs w:val="28"/>
        </w:rPr>
        <w:lastRenderedPageBreak/>
        <w:t xml:space="preserve">в подпункте «б» слова «результаты интеллектуальной деятельности или средства индивидуализации» заменить словами </w:t>
      </w:r>
      <w:r>
        <w:rPr>
          <w:szCs w:val="28"/>
        </w:rPr>
        <w:br/>
        <w:t>«а также срок государственной регистрации результатов интеллектуальной деятельности и (или) приравненных к ним средств индивидуализации»;</w:t>
      </w:r>
    </w:p>
    <w:p w:rsidR="00B11485" w:rsidRDefault="00B11485" w:rsidP="00B11485">
      <w:pPr>
        <w:ind w:firstLine="709"/>
        <w:jc w:val="both"/>
        <w:rPr>
          <w:szCs w:val="28"/>
        </w:rPr>
      </w:pPr>
      <w:r>
        <w:rPr>
          <w:szCs w:val="28"/>
        </w:rPr>
        <w:t>подпункт «в» изложить в следующей редакции:</w:t>
      </w:r>
    </w:p>
    <w:p w:rsidR="00B11485" w:rsidRDefault="00B11485" w:rsidP="00B11485">
      <w:pPr>
        <w:ind w:firstLine="709"/>
        <w:jc w:val="both"/>
        <w:rPr>
          <w:szCs w:val="28"/>
        </w:rPr>
      </w:pPr>
      <w:r>
        <w:rPr>
          <w:szCs w:val="28"/>
        </w:rPr>
        <w:t xml:space="preserve">«в) срок ввода в эксплуатацию объекта, создаваемого (строящегося) либо реконструируемого и (или) модернизируемого </w:t>
      </w:r>
      <w:r>
        <w:rPr>
          <w:szCs w:val="28"/>
        </w:rPr>
        <w:br/>
        <w:t>в рамках соответствующего этапа реализации инвестиционного проекта (в применимых случаях);»;</w:t>
      </w:r>
    </w:p>
    <w:p w:rsidR="00B11485" w:rsidRDefault="00B11485" w:rsidP="00B11485">
      <w:pPr>
        <w:ind w:firstLine="709"/>
        <w:jc w:val="both"/>
        <w:rPr>
          <w:szCs w:val="28"/>
        </w:rPr>
      </w:pPr>
      <w:r>
        <w:rPr>
          <w:szCs w:val="28"/>
        </w:rPr>
        <w:t>подпункты «г» и «д» признать утратившими силу;</w:t>
      </w:r>
    </w:p>
    <w:p w:rsidR="00B11485" w:rsidRDefault="00B11485" w:rsidP="00B11485">
      <w:pPr>
        <w:ind w:firstLine="709"/>
        <w:jc w:val="both"/>
        <w:rPr>
          <w:szCs w:val="28"/>
        </w:rPr>
      </w:pPr>
      <w:r>
        <w:rPr>
          <w:szCs w:val="28"/>
        </w:rPr>
        <w:t>дополнить пунктами 2.1 - 2.4 следующего содержания:</w:t>
      </w:r>
    </w:p>
    <w:p w:rsidR="00B11485" w:rsidRDefault="00B11485" w:rsidP="00B11485">
      <w:pPr>
        <w:ind w:firstLine="709"/>
        <w:jc w:val="both"/>
        <w:rPr>
          <w:szCs w:val="28"/>
        </w:rPr>
      </w:pPr>
      <w:r>
        <w:rPr>
          <w:szCs w:val="28"/>
        </w:rPr>
        <w:t>«2.1) срок осуществления капиталовложений в установленном объеме;</w:t>
      </w:r>
    </w:p>
    <w:p w:rsidR="00B11485" w:rsidRDefault="00B11485" w:rsidP="00B11485">
      <w:pPr>
        <w:ind w:firstLine="709"/>
        <w:jc w:val="both"/>
        <w:rPr>
          <w:szCs w:val="28"/>
        </w:rPr>
      </w:pPr>
      <w:r>
        <w:rPr>
          <w:szCs w:val="28"/>
        </w:rPr>
        <w:t xml:space="preserve">2.2) сроки осуществления иных мероприятий, определенных </w:t>
      </w:r>
      <w:r>
        <w:rPr>
          <w:szCs w:val="28"/>
        </w:rPr>
        <w:br/>
        <w:t>в соглашении о защите и поощрении капиталовложений;</w:t>
      </w:r>
    </w:p>
    <w:p w:rsidR="00B11485" w:rsidRDefault="00B11485" w:rsidP="00B11485">
      <w:pPr>
        <w:ind w:firstLine="709"/>
        <w:jc w:val="both"/>
        <w:rPr>
          <w:szCs w:val="28"/>
        </w:rPr>
      </w:pPr>
      <w:r>
        <w:rPr>
          <w:szCs w:val="28"/>
        </w:rPr>
        <w:t>2.3) объем капиталовложений;</w:t>
      </w:r>
    </w:p>
    <w:p w:rsidR="00B11485" w:rsidRDefault="00B11485" w:rsidP="00B11485">
      <w:pPr>
        <w:ind w:firstLine="709"/>
        <w:jc w:val="both"/>
        <w:rPr>
          <w:szCs w:val="28"/>
        </w:rPr>
      </w:pPr>
      <w:r>
        <w:rPr>
          <w:szCs w:val="28"/>
        </w:rPr>
        <w:t xml:space="preserve">2.4) объем планируемых к возмещению затрат, указанных </w:t>
      </w:r>
      <w:r>
        <w:rPr>
          <w:szCs w:val="28"/>
        </w:rPr>
        <w:br/>
        <w:t>в части 1 статьи 15 Федерального закона, и планируемые сроки их возмещения;»;</w:t>
      </w:r>
    </w:p>
    <w:p w:rsidR="00B11485" w:rsidRDefault="00B11485" w:rsidP="00B11485">
      <w:pPr>
        <w:ind w:firstLine="709"/>
        <w:jc w:val="both"/>
        <w:rPr>
          <w:szCs w:val="28"/>
        </w:rPr>
      </w:pPr>
      <w:r>
        <w:rPr>
          <w:szCs w:val="28"/>
        </w:rPr>
        <w:t>пункт 3 изложить в следующей редакции:</w:t>
      </w:r>
    </w:p>
    <w:p w:rsidR="00B11485" w:rsidRDefault="00B11485" w:rsidP="00B11485">
      <w:pPr>
        <w:ind w:firstLine="709"/>
        <w:jc w:val="both"/>
        <w:rPr>
          <w:szCs w:val="28"/>
        </w:rPr>
      </w:pPr>
      <w:r>
        <w:rPr>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B11485" w:rsidRDefault="00B11485" w:rsidP="00B11485">
      <w:pPr>
        <w:ind w:firstLine="709"/>
        <w:jc w:val="both"/>
        <w:rPr>
          <w:szCs w:val="28"/>
        </w:rPr>
      </w:pPr>
      <w:r>
        <w:rPr>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p>
    <w:p w:rsidR="00B11485" w:rsidRDefault="00B11485" w:rsidP="00B11485">
      <w:pPr>
        <w:ind w:firstLine="709"/>
        <w:jc w:val="both"/>
        <w:rPr>
          <w:szCs w:val="28"/>
        </w:rPr>
      </w:pPr>
      <w:r>
        <w:rPr>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B11485" w:rsidRDefault="00B11485" w:rsidP="00B11485">
      <w:pPr>
        <w:ind w:firstLine="709"/>
        <w:jc w:val="both"/>
        <w:rPr>
          <w:szCs w:val="28"/>
        </w:rPr>
      </w:pPr>
      <w:r>
        <w:rPr>
          <w:szCs w:val="28"/>
        </w:rPr>
        <w:t>в пункте 6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в пределах земельного налога, исчисленного организацией, реализующей проект, для уплаты в местный бюджет),»;</w:t>
      </w:r>
    </w:p>
    <w:p w:rsidR="00B11485" w:rsidRDefault="00B11485" w:rsidP="00B11485">
      <w:pPr>
        <w:ind w:firstLine="709"/>
        <w:jc w:val="both"/>
        <w:rPr>
          <w:szCs w:val="28"/>
        </w:rPr>
      </w:pPr>
      <w:r>
        <w:rPr>
          <w:szCs w:val="28"/>
        </w:rPr>
        <w:lastRenderedPageBreak/>
        <w:t>пункт 7 после слова «порядок» дополнить словами «мониторинга, в том числе»;</w:t>
      </w:r>
    </w:p>
    <w:p w:rsidR="00B11485" w:rsidRDefault="00B11485" w:rsidP="00B11485">
      <w:pPr>
        <w:ind w:firstLine="709"/>
        <w:jc w:val="both"/>
        <w:rPr>
          <w:szCs w:val="28"/>
        </w:rPr>
      </w:pPr>
      <w:r>
        <w:rPr>
          <w:szCs w:val="28"/>
        </w:rPr>
        <w:t>пункт 9 дополнить словами «и типовой формой соглашения о защите и поощрении капиталовложений, утвержденной Правительством Российской Федерации»;</w:t>
      </w:r>
    </w:p>
    <w:p w:rsidR="00B11485" w:rsidRDefault="00B11485" w:rsidP="00B11485">
      <w:pPr>
        <w:ind w:firstLine="709"/>
        <w:jc w:val="both"/>
      </w:pPr>
      <w:r>
        <w:t>2) дополнить новой частью 2.3.1 следующего содержания:</w:t>
      </w:r>
    </w:p>
    <w:p w:rsidR="00B11485" w:rsidRDefault="00B11485" w:rsidP="00B11485">
      <w:pPr>
        <w:ind w:firstLine="709"/>
        <w:jc w:val="both"/>
        <w:rPr>
          <w:szCs w:val="28"/>
        </w:rPr>
      </w:pPr>
      <w:r>
        <w:rPr>
          <w:szCs w:val="28"/>
        </w:rPr>
        <w:t>«2.3.1. 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Федерального закона от 1 апреля 2020 года</w:t>
      </w:r>
      <w:r>
        <w:rPr>
          <w:szCs w:val="28"/>
        </w:rPr>
        <w:br/>
        <w:t xml:space="preserve">№ 69-ФЗ «О защите и поощрении 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Pr>
            <w:szCs w:val="28"/>
          </w:rPr>
          <w:t>2021 г</w:t>
        </w:r>
      </w:smartTag>
      <w:r>
        <w:rPr>
          <w:szCs w:val="28"/>
        </w:rPr>
        <w:t>.</w:t>
      </w:r>
      <w:r>
        <w:rPr>
          <w:szCs w:val="28"/>
        </w:rPr>
        <w:br/>
        <w:t xml:space="preserve">№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 до дня вступления в силу Федерального закона от 2 июля </w:t>
      </w:r>
      <w:smartTag w:uri="urn:schemas-microsoft-com:office:smarttags" w:element="metricconverter">
        <w:smartTagPr>
          <w:attr w:name="ProductID" w:val="2021 г"/>
        </w:smartTagPr>
        <w:r>
          <w:rPr>
            <w:szCs w:val="28"/>
          </w:rPr>
          <w:t>2021 г</w:t>
        </w:r>
      </w:smartTag>
      <w:r>
        <w:rPr>
          <w:szCs w:val="28"/>
        </w:rPr>
        <w:t>.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p w:rsidR="00B11485" w:rsidRDefault="00B11485" w:rsidP="00B11485">
      <w:pPr>
        <w:ind w:firstLine="709"/>
        <w:jc w:val="both"/>
      </w:pPr>
      <w:r>
        <w:t>3) пункт 6 части 3.1 изложить в следующей редакции:</w:t>
      </w:r>
    </w:p>
    <w:p w:rsidR="00B11485" w:rsidRDefault="00B11485" w:rsidP="00B11485">
      <w:pPr>
        <w:ind w:firstLine="709"/>
        <w:jc w:val="both"/>
        <w:rPr>
          <w:szCs w:val="28"/>
        </w:rPr>
      </w:pPr>
      <w:r>
        <w:t xml:space="preserve">«6) </w:t>
      </w:r>
      <w:r>
        <w:rPr>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B11485" w:rsidRDefault="00B11485" w:rsidP="00B11485">
      <w:pPr>
        <w:ind w:firstLine="709"/>
        <w:jc w:val="both"/>
        <w:rPr>
          <w:szCs w:val="28"/>
        </w:rPr>
      </w:pPr>
      <w:r>
        <w:rPr>
          <w:szCs w:val="28"/>
        </w:rPr>
        <w:t>4) дополнить частью 3.2 следующего содержания:</w:t>
      </w:r>
    </w:p>
    <w:p w:rsidR="00B11485" w:rsidRDefault="00B11485" w:rsidP="00B11485">
      <w:pPr>
        <w:ind w:firstLine="709"/>
        <w:jc w:val="both"/>
      </w:pPr>
      <w:r>
        <w:rPr>
          <w:szCs w:val="28"/>
        </w:rPr>
        <w:t xml:space="preserve">«3.2 Условия (основания) отнесения инвестиционных проектов </w:t>
      </w:r>
      <w:r>
        <w:rPr>
          <w:szCs w:val="28"/>
        </w:rPr>
        <w:br/>
        <w:t>к одной из сфер российской экономики устанавливаются главой 2 Федерального закона.».</w:t>
      </w:r>
    </w:p>
    <w:p w:rsidR="00B11485" w:rsidRDefault="00B11485" w:rsidP="00B11485">
      <w:pPr>
        <w:ind w:firstLine="709"/>
        <w:jc w:val="both"/>
        <w:rPr>
          <w:rFonts w:cs="Arial"/>
        </w:rPr>
      </w:pPr>
      <w:r>
        <w:t>2. Настоящее постановление вступает в силу после его официального обнародования.</w:t>
      </w:r>
    </w:p>
    <w:p w:rsidR="00B11485" w:rsidRDefault="00B11485" w:rsidP="00B11485">
      <w:pPr>
        <w:ind w:firstLine="709"/>
        <w:jc w:val="both"/>
      </w:pPr>
    </w:p>
    <w:p w:rsidR="00B11485" w:rsidRDefault="00B11485" w:rsidP="00B11485">
      <w:pPr>
        <w:ind w:firstLine="709"/>
        <w:jc w:val="both"/>
      </w:pPr>
    </w:p>
    <w:p w:rsidR="00B11485" w:rsidRDefault="00B11485" w:rsidP="00B11485">
      <w:pPr>
        <w:ind w:firstLine="709"/>
        <w:jc w:val="both"/>
      </w:pPr>
    </w:p>
    <w:p w:rsidR="00B11485" w:rsidRDefault="00B11485" w:rsidP="00B11485">
      <w:pPr>
        <w:jc w:val="both"/>
      </w:pPr>
      <w:r>
        <w:t xml:space="preserve">Глава </w:t>
      </w:r>
      <w:proofErr w:type="spellStart"/>
      <w:r>
        <w:t>Моркинской</w:t>
      </w:r>
      <w:proofErr w:type="spellEnd"/>
      <w:r>
        <w:t xml:space="preserve"> </w:t>
      </w:r>
    </w:p>
    <w:p w:rsidR="00B11485" w:rsidRDefault="00B11485" w:rsidP="00B11485">
      <w:pPr>
        <w:jc w:val="both"/>
      </w:pPr>
      <w:r>
        <w:t>городской администрации                                                    В.А. Борисов.</w:t>
      </w:r>
    </w:p>
    <w:p w:rsidR="00B11485" w:rsidRDefault="00B11485" w:rsidP="00B11485">
      <w:pPr>
        <w:jc w:val="both"/>
      </w:pPr>
      <w:r>
        <w:t xml:space="preserve"> </w:t>
      </w:r>
    </w:p>
    <w:p w:rsidR="000557E1" w:rsidRDefault="000557E1"/>
    <w:sectPr w:rsidR="000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85"/>
    <w:rsid w:val="000557E1"/>
    <w:rsid w:val="008134AC"/>
    <w:rsid w:val="00B11485"/>
    <w:rsid w:val="00E63857"/>
    <w:rsid w:val="00E7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8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B11485"/>
    <w:pPr>
      <w:overflowPunct/>
      <w:autoSpaceDE/>
      <w:autoSpaceDN/>
      <w:adjustRightInd/>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8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B11485"/>
    <w:pPr>
      <w:overflowPunct/>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1919B250CF3242809AE1014FEAD24D" ma:contentTypeVersion="9" ma:contentTypeDescription="Создание документа." ma:contentTypeScope="" ma:versionID="713f3f6b87262b253c8b1b542e4c8538">
  <xsd:schema xmlns:xsd="http://www.w3.org/2001/XMLSchema" xmlns:xs="http://www.w3.org/2001/XMLSchema" xmlns:p="http://schemas.microsoft.com/office/2006/metadata/properties" xmlns:ns2="6d7c22ec-c6a4-4777-88aa-bc3c76ac660e" xmlns:ns3="57504d04-691e-4fc4-8f09-4f19fdbe90f6" xmlns:ns4="02a04d9d-59e6-4d69-bf54-af5e844823be" targetNamespace="http://schemas.microsoft.com/office/2006/metadata/properties" ma:root="true" ma:fieldsID="e6640785021a52acb2bd33619981efbc" ns2:_="" ns3:_="" ns4:_="">
    <xsd:import namespace="6d7c22ec-c6a4-4777-88aa-bc3c76ac660e"/>
    <xsd:import namespace="57504d04-691e-4fc4-8f09-4f19fdbe90f6"/>
    <xsd:import namespace="02a04d9d-59e6-4d69-bf54-af5e844823be"/>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1f__x0430__x043f__x043a__x0430_1"/>
                <xsd:element ref="ns4:_x0414__x0430__x0442__x0430__x0020__x0434__x043e__x043a__x0443__x043c__x0435__x043d__x0442__x0430_1"/>
                <xsd:element ref="ns4:_x2116__x0020__x0434__x043e__x043a__x0443__x043c__x0435__x043d__x0442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a04d9d-59e6-4d69-bf54-af5e844823be" elementFormDefault="qualified">
    <xsd:import namespace="http://schemas.microsoft.com/office/2006/documentManagement/types"/>
    <xsd:import namespace="http://schemas.microsoft.com/office/infopath/2007/PartnerControls"/>
    <xsd:element name="_x041f__x0430__x043f__x043a__x0430_1" ma:index="12" ma:displayName="Папка" ma:default="2021" ma:format="Dropdown" ma:internalName="_x041f__x0430__x043f__x043a__x0430_1">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8"/>
        </xsd:restriction>
      </xsd:simpleType>
    </xsd:element>
    <xsd:element name="_x0414__x0430__x0442__x0430__x0020__x0434__x043e__x043a__x0443__x043c__x0435__x043d__x0442__x0430_1" ma:index="13" ma:displayName="Дата документа" ma:format="DateOnly" ma:internalName="_x0414__x0430__x0442__x0430__x0020__x0434__x043e__x043a__x0443__x043c__x0435__x043d__x0442__x0430_1">
      <xsd:simpleType>
        <xsd:restriction base="dms:DateTime"/>
      </xsd:simpleType>
    </xsd:element>
    <xsd:element name="_x2116__x0020__x0434__x043e__x043a__x0443__x043c__x0435__x043d__x0442__x0430_1" ma:index="14" ma:displayName="№ документа" ma:decimals="0" ma:internalName="_x2116__x0020__x0434__x043e__x043a__x0443__x043c__x0435__x043d__x0442__x0430_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Моркинской городской администрации от 29 октября 2021 г. № 352 «Об утверждении Порядка и условий заключения соглашений о защите и поощрении капиталовложений со стороны Моркинской городской администрации Моркинского муниципального района Республики Марий Эл»</_x041e__x043f__x0438__x0441__x0430__x043d__x0438__x0435_>
    <_x041f__x0430__x043f__x043a__x0430_1 xmlns="02a04d9d-59e6-4d69-bf54-af5e844823be">2021</_x041f__x0430__x043f__x043a__x0430_1>
    <_x2116__x0020__x0434__x043e__x043a__x0443__x043c__x0435__x043d__x0442__x0430_1 xmlns="02a04d9d-59e6-4d69-bf54-af5e844823be">420</_x2116__x0020__x0434__x043e__x043a__x0443__x043c__x0435__x043d__x0442__x0430_1>
    <_x0414__x0430__x0442__x0430__x0020__x0434__x043e__x043a__x0443__x043c__x0435__x043d__x0442__x0430_1 xmlns="02a04d9d-59e6-4d69-bf54-af5e844823be">2021-11-25T21:00:00+00:00</_x0414__x0430__x0442__x0430__x0020__x0434__x043e__x043a__x0443__x043c__x0435__x043d__x0442__x0430_1>
    <_dlc_DocId xmlns="57504d04-691e-4fc4-8f09-4f19fdbe90f6">XXJ7TYMEEKJ2-4210-676</_dlc_DocId>
    <_dlc_DocIdUrl xmlns="57504d04-691e-4fc4-8f09-4f19fdbe90f6">
      <Url>https://vip.gov.mari.ru/morki/gpmorki/_layouts/DocIdRedir.aspx?ID=XXJ7TYMEEKJ2-4210-676</Url>
      <Description>XXJ7TYMEEKJ2-4210-676</Description>
    </_dlc_DocIdUrl>
  </documentManagement>
</p:properties>
</file>

<file path=customXml/itemProps1.xml><?xml version="1.0" encoding="utf-8"?>
<ds:datastoreItem xmlns:ds="http://schemas.openxmlformats.org/officeDocument/2006/customXml" ds:itemID="{F6FAA071-DB7B-4D55-A316-5FC8EABF24F2}"/>
</file>

<file path=customXml/itemProps2.xml><?xml version="1.0" encoding="utf-8"?>
<ds:datastoreItem xmlns:ds="http://schemas.openxmlformats.org/officeDocument/2006/customXml" ds:itemID="{919F8444-603B-487F-B0A8-79841D66AC17}"/>
</file>

<file path=customXml/itemProps3.xml><?xml version="1.0" encoding="utf-8"?>
<ds:datastoreItem xmlns:ds="http://schemas.openxmlformats.org/officeDocument/2006/customXml" ds:itemID="{521B8398-E001-4FCA-B2C7-489BD9CC8FA9}"/>
</file>

<file path=customXml/itemProps4.xml><?xml version="1.0" encoding="utf-8"?>
<ds:datastoreItem xmlns:ds="http://schemas.openxmlformats.org/officeDocument/2006/customXml" ds:itemID="{3F78D358-BAFD-4C6D-B22B-A7FE96FB6F71}"/>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420 от 26 ноября 2021 года</dc:title>
  <dc:creator>Пользователь</dc:creator>
  <cp:lastModifiedBy>ADMIN</cp:lastModifiedBy>
  <cp:revision>2</cp:revision>
  <cp:lastPrinted>2021-11-26T10:34:00Z</cp:lastPrinted>
  <dcterms:created xsi:type="dcterms:W3CDTF">2021-12-01T07:04:00Z</dcterms:created>
  <dcterms:modified xsi:type="dcterms:W3CDTF">2021-12-01T07:04:00Z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0x010100231919B250CF3242809AE1014FEAD24D</vt:lpwstr>
  </property>
  <property fmtid="{D5CDD505-2E9C-101B-9397-08002B2CF9AE}" pid="3" name="_dlc_DocIdItemGuid">
    <vt:lpwstr>58f62fa6-367d-4690-8e75-0a9ec49777e5</vt:lpwstr>
  </property>
</Properties>
</file>