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843320" w:rsidTr="008B08C8">
        <w:tc>
          <w:tcPr>
            <w:tcW w:w="4253" w:type="dxa"/>
          </w:tcPr>
          <w:p w:rsidR="00843320" w:rsidRDefault="00843320" w:rsidP="008B08C8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МАРИЙ ЭЛ РЕСПУБЛИКЫСЕ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МОРКО МУНИЦИПАЛ 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РАЙОНЫН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 МОРКО ОЛА ШОТАН ИЛЕМ 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АДМИНИСТРАЦИЙЖЕ</w:t>
            </w: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"A:\\Мои документы\\Герб_Морки.jpg" \* MERGEFORMATINET </w:instrText>
            </w:r>
            <w:r>
              <w:rPr>
                <w:szCs w:val="24"/>
              </w:rPr>
              <w:fldChar w:fldCharType="separate"/>
            </w:r>
            <w:r w:rsidR="007601DD">
              <w:rPr>
                <w:szCs w:val="24"/>
              </w:rPr>
              <w:fldChar w:fldCharType="begin"/>
            </w:r>
            <w:r w:rsidR="007601DD">
              <w:rPr>
                <w:szCs w:val="24"/>
              </w:rPr>
              <w:instrText xml:space="preserve"> INCLUDEPICTURE  "A:\\Мои документы\\Герб_Морки.jpg" \* MERGEFORMATINET </w:instrText>
            </w:r>
            <w:r w:rsidR="007601DD">
              <w:rPr>
                <w:szCs w:val="24"/>
              </w:rPr>
              <w:fldChar w:fldCharType="separate"/>
            </w:r>
            <w:r w:rsidR="003C3107">
              <w:rPr>
                <w:szCs w:val="24"/>
              </w:rPr>
              <w:fldChar w:fldCharType="begin"/>
            </w:r>
            <w:r w:rsidR="003C3107">
              <w:rPr>
                <w:szCs w:val="24"/>
              </w:rPr>
              <w:instrText xml:space="preserve"> </w:instrText>
            </w:r>
            <w:r w:rsidR="003C3107">
              <w:rPr>
                <w:szCs w:val="24"/>
              </w:rPr>
              <w:instrText>INCLUDEPICTURE  "A:\\Мои документы\\Герб_Морки.jpg" \* MERGEFORMATINET</w:instrText>
            </w:r>
            <w:r w:rsidR="003C3107">
              <w:rPr>
                <w:szCs w:val="24"/>
              </w:rPr>
              <w:instrText xml:space="preserve"> </w:instrText>
            </w:r>
            <w:r w:rsidR="003C3107">
              <w:rPr>
                <w:szCs w:val="24"/>
              </w:rPr>
              <w:fldChar w:fldCharType="separate"/>
            </w:r>
            <w:r w:rsidR="003C3107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>
                  <v:imagedata r:id="rId6" r:href="rId7"/>
                </v:shape>
              </w:pict>
            </w:r>
            <w:r w:rsidR="003C3107">
              <w:rPr>
                <w:szCs w:val="24"/>
              </w:rPr>
              <w:fldChar w:fldCharType="end"/>
            </w:r>
            <w:r w:rsidR="007601DD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МОРКИНСКАЯ ГОРОДСКАЯ АДМИНИСТРАЦИЯ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 xml:space="preserve">МОРКИНСКОГО МУНИЦИПАЛЬНОГО РАЙОНА </w:t>
            </w:r>
          </w:p>
          <w:p w:rsidR="00843320" w:rsidRDefault="00843320" w:rsidP="008B08C8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РЕСПУБЛИКИ МАРИЙ ЭЛ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ПОСТАНОВЛЕНИЕ</w:t>
            </w:r>
          </w:p>
        </w:tc>
      </w:tr>
      <w:tr w:rsidR="00843320" w:rsidTr="008B08C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</w:tc>
      </w:tr>
    </w:tbl>
    <w:p w:rsidR="00843320" w:rsidRDefault="00843320" w:rsidP="0084332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:rsidR="00843320" w:rsidRDefault="00843320" w:rsidP="00843320">
      <w:pPr>
        <w:pStyle w:val="a4"/>
        <w:jc w:val="center"/>
        <w:rPr>
          <w:sz w:val="28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>
        <w:rPr>
          <w:sz w:val="28"/>
          <w:szCs w:val="24"/>
        </w:rPr>
        <w:t xml:space="preserve">№ </w:t>
      </w:r>
      <w:r w:rsidR="003C3107">
        <w:rPr>
          <w:sz w:val="28"/>
          <w:szCs w:val="24"/>
        </w:rPr>
        <w:t>352</w:t>
      </w:r>
      <w:r>
        <w:rPr>
          <w:sz w:val="28"/>
          <w:szCs w:val="24"/>
        </w:rPr>
        <w:t xml:space="preserve">                                                                             «</w:t>
      </w:r>
      <w:r w:rsidR="003C3107">
        <w:rPr>
          <w:sz w:val="28"/>
          <w:szCs w:val="24"/>
        </w:rPr>
        <w:t>29</w:t>
      </w:r>
      <w:r>
        <w:rPr>
          <w:sz w:val="28"/>
          <w:szCs w:val="24"/>
        </w:rPr>
        <w:t xml:space="preserve">» </w:t>
      </w:r>
      <w:r w:rsidR="003C3107">
        <w:rPr>
          <w:sz w:val="28"/>
          <w:szCs w:val="24"/>
        </w:rPr>
        <w:t>октября</w:t>
      </w:r>
      <w:r>
        <w:rPr>
          <w:sz w:val="28"/>
          <w:szCs w:val="24"/>
        </w:rPr>
        <w:t xml:space="preserve"> 2021 года</w:t>
      </w:r>
    </w:p>
    <w:p w:rsidR="00843320" w:rsidRDefault="00843320" w:rsidP="00843320">
      <w:pPr>
        <w:ind w:firstLine="567"/>
        <w:jc w:val="both"/>
        <w:rPr>
          <w:sz w:val="28"/>
        </w:rPr>
      </w:pPr>
    </w:p>
    <w:p w:rsidR="003C3107" w:rsidRDefault="003C3107" w:rsidP="00843320">
      <w:pPr>
        <w:jc w:val="center"/>
        <w:rPr>
          <w:b/>
          <w:sz w:val="28"/>
        </w:rPr>
      </w:pPr>
    </w:p>
    <w:p w:rsidR="00843320" w:rsidRDefault="00843320" w:rsidP="00843320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и условий заключения соглашений </w:t>
      </w:r>
    </w:p>
    <w:p w:rsidR="00843320" w:rsidRDefault="00843320" w:rsidP="00843320">
      <w:pPr>
        <w:jc w:val="center"/>
        <w:rPr>
          <w:sz w:val="28"/>
        </w:rPr>
      </w:pPr>
      <w:r>
        <w:rPr>
          <w:b/>
          <w:sz w:val="28"/>
        </w:rPr>
        <w:t xml:space="preserve">о защите и поощрении капиталовложений со стороны </w:t>
      </w:r>
      <w:proofErr w:type="spellStart"/>
      <w:r>
        <w:rPr>
          <w:b/>
          <w:sz w:val="28"/>
        </w:rPr>
        <w:t>Моркинской</w:t>
      </w:r>
      <w:proofErr w:type="spellEnd"/>
      <w:r>
        <w:rPr>
          <w:b/>
          <w:sz w:val="28"/>
        </w:rPr>
        <w:t xml:space="preserve"> городской администрации </w:t>
      </w:r>
      <w:proofErr w:type="spellStart"/>
      <w:r>
        <w:rPr>
          <w:b/>
          <w:sz w:val="28"/>
        </w:rPr>
        <w:t>Моркинского</w:t>
      </w:r>
      <w:proofErr w:type="spellEnd"/>
      <w:r>
        <w:rPr>
          <w:b/>
          <w:sz w:val="28"/>
        </w:rPr>
        <w:t xml:space="preserve"> муниципального района Республики Марий Эл</w:t>
      </w:r>
    </w:p>
    <w:p w:rsidR="00843320" w:rsidRDefault="00843320" w:rsidP="00843320">
      <w:pPr>
        <w:ind w:firstLine="567"/>
        <w:jc w:val="both"/>
        <w:rPr>
          <w:sz w:val="28"/>
        </w:rPr>
      </w:pPr>
    </w:p>
    <w:p w:rsidR="00843320" w:rsidRDefault="00843320" w:rsidP="00843320">
      <w:pPr>
        <w:ind w:firstLine="567"/>
        <w:jc w:val="both"/>
        <w:rPr>
          <w:sz w:val="28"/>
        </w:rPr>
      </w:pPr>
    </w:p>
    <w:p w:rsidR="00843320" w:rsidRDefault="00843320" w:rsidP="003C3107">
      <w:pPr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hd w:val="clear" w:color="auto" w:fill="FFFFFF"/>
        </w:rPr>
        <w:t xml:space="preserve">Федеральным законом от 01 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hd w:val="clear" w:color="auto" w:fill="FFFFFF"/>
          </w:rPr>
          <w:t>2020 г</w:t>
        </w:r>
      </w:smartTag>
      <w:r>
        <w:rPr>
          <w:sz w:val="28"/>
          <w:shd w:val="clear" w:color="auto" w:fill="FFFFFF"/>
        </w:rPr>
        <w:t>. N 69-ФЗ "О защите и поощрении капиталовложений в Российской Федерации"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руководствуясь Положением о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городской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городская администрация</w:t>
      </w:r>
      <w:r w:rsidR="003C3107">
        <w:rPr>
          <w:sz w:val="28"/>
          <w:szCs w:val="28"/>
        </w:rPr>
        <w:t xml:space="preserve"> </w:t>
      </w:r>
      <w:proofErr w:type="gramStart"/>
      <w:r w:rsidR="003C3107">
        <w:rPr>
          <w:sz w:val="28"/>
          <w:szCs w:val="28"/>
        </w:rPr>
        <w:t>п</w:t>
      </w:r>
      <w:proofErr w:type="gramEnd"/>
      <w:r w:rsidR="003C3107">
        <w:rPr>
          <w:sz w:val="28"/>
          <w:szCs w:val="28"/>
        </w:rPr>
        <w:t xml:space="preserve"> о с т а н о в л е т:</w:t>
      </w:r>
    </w:p>
    <w:p w:rsidR="00843320" w:rsidRDefault="00843320" w:rsidP="00843320">
      <w:pPr>
        <w:tabs>
          <w:tab w:val="left" w:pos="1276"/>
        </w:tabs>
        <w:ind w:right="282" w:firstLine="567"/>
        <w:jc w:val="both"/>
        <w:rPr>
          <w:sz w:val="28"/>
        </w:rPr>
      </w:pPr>
    </w:p>
    <w:p w:rsidR="00843320" w:rsidRDefault="00843320" w:rsidP="00843320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  Порядок и условия заключения соглашений о защите и поощрении капиталовложений со стороны </w:t>
      </w:r>
      <w:proofErr w:type="spellStart"/>
      <w:r>
        <w:rPr>
          <w:sz w:val="28"/>
        </w:rPr>
        <w:t>Моркинской</w:t>
      </w:r>
      <w:proofErr w:type="spellEnd"/>
      <w:r>
        <w:rPr>
          <w:sz w:val="28"/>
        </w:rPr>
        <w:t xml:space="preserve"> городской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Республики Марий Эл.</w:t>
      </w:r>
    </w:p>
    <w:p w:rsidR="00843320" w:rsidRDefault="00843320" w:rsidP="00843320">
      <w:pPr>
        <w:tabs>
          <w:tab w:val="left" w:pos="284"/>
          <w:tab w:val="left" w:pos="1276"/>
        </w:tabs>
        <w:ind w:right="-2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Настоящее постановление вступает в силу после его официального обнародования.</w:t>
      </w:r>
    </w:p>
    <w:p w:rsidR="00843320" w:rsidRDefault="00843320" w:rsidP="00843320">
      <w:pPr>
        <w:pStyle w:val="a5"/>
        <w:tabs>
          <w:tab w:val="left" w:pos="1418"/>
        </w:tabs>
        <w:spacing w:after="0" w:line="240" w:lineRule="auto"/>
        <w:ind w:left="0" w:right="-2"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Контроль за исполнением настоящего постановления оставляю за собой.</w:t>
      </w:r>
    </w:p>
    <w:p w:rsidR="00843320" w:rsidRPr="003C3107" w:rsidRDefault="00843320" w:rsidP="003C3107">
      <w:pPr>
        <w:tabs>
          <w:tab w:val="left" w:pos="1418"/>
        </w:tabs>
        <w:ind w:right="282"/>
        <w:jc w:val="both"/>
        <w:rPr>
          <w:sz w:val="28"/>
        </w:rPr>
      </w:pPr>
    </w:p>
    <w:p w:rsidR="00843320" w:rsidRPr="003C3107" w:rsidRDefault="00843320" w:rsidP="003C3107">
      <w:pPr>
        <w:tabs>
          <w:tab w:val="left" w:pos="1418"/>
        </w:tabs>
        <w:ind w:right="282"/>
        <w:jc w:val="both"/>
        <w:rPr>
          <w:sz w:val="28"/>
        </w:rPr>
      </w:pPr>
    </w:p>
    <w:p w:rsidR="00843320" w:rsidRPr="003C3107" w:rsidRDefault="00843320" w:rsidP="003C3107">
      <w:pPr>
        <w:tabs>
          <w:tab w:val="left" w:pos="1418"/>
        </w:tabs>
        <w:ind w:right="282"/>
        <w:jc w:val="both"/>
        <w:rPr>
          <w:sz w:val="28"/>
        </w:rPr>
      </w:pPr>
    </w:p>
    <w:p w:rsidR="00843320" w:rsidRDefault="00843320" w:rsidP="008433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Моркинской</w:t>
      </w:r>
      <w:proofErr w:type="spellEnd"/>
    </w:p>
    <w:p w:rsidR="00843320" w:rsidRDefault="00843320" w:rsidP="008433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В. А. Борисов</w:t>
      </w:r>
    </w:p>
    <w:p w:rsidR="00843320" w:rsidRDefault="00843320" w:rsidP="00843320">
      <w:pPr>
        <w:spacing w:line="240" w:lineRule="atLeast"/>
        <w:rPr>
          <w:sz w:val="28"/>
          <w:szCs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ind w:firstLine="567"/>
        <w:jc w:val="right"/>
        <w:rPr>
          <w:b/>
          <w:sz w:val="28"/>
        </w:rPr>
      </w:pPr>
    </w:p>
    <w:p w:rsidR="00843320" w:rsidRDefault="00843320" w:rsidP="00843320">
      <w:pPr>
        <w:rPr>
          <w:b/>
          <w:sz w:val="28"/>
        </w:rPr>
      </w:pPr>
    </w:p>
    <w:p w:rsidR="00843320" w:rsidRDefault="00843320" w:rsidP="00843320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843320" w:rsidRDefault="00843320" w:rsidP="00843320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 xml:space="preserve">постановлением </w:t>
      </w:r>
      <w:proofErr w:type="spellStart"/>
      <w:r>
        <w:rPr>
          <w:sz w:val="28"/>
        </w:rPr>
        <w:t>Моркинской</w:t>
      </w:r>
      <w:proofErr w:type="spellEnd"/>
    </w:p>
    <w:p w:rsidR="00843320" w:rsidRDefault="00843320" w:rsidP="00843320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городской администрации</w:t>
      </w:r>
    </w:p>
    <w:p w:rsidR="00843320" w:rsidRDefault="00843320" w:rsidP="003C3107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от </w:t>
      </w:r>
      <w:r w:rsidR="003C3107">
        <w:rPr>
          <w:sz w:val="28"/>
        </w:rPr>
        <w:t xml:space="preserve"> 29.10.</w:t>
      </w:r>
      <w:r>
        <w:rPr>
          <w:sz w:val="28"/>
        </w:rPr>
        <w:t xml:space="preserve">2021 г. № </w:t>
      </w:r>
      <w:r w:rsidR="003C3107">
        <w:rPr>
          <w:sz w:val="28"/>
        </w:rPr>
        <w:t>352</w:t>
      </w:r>
      <w:bookmarkStart w:id="0" w:name="_GoBack"/>
      <w:bookmarkEnd w:id="0"/>
      <w:r>
        <w:rPr>
          <w:sz w:val="28"/>
        </w:rPr>
        <w:t xml:space="preserve">   </w:t>
      </w:r>
    </w:p>
    <w:p w:rsidR="00843320" w:rsidRDefault="00843320" w:rsidP="00843320">
      <w:pPr>
        <w:tabs>
          <w:tab w:val="left" w:pos="1276"/>
        </w:tabs>
        <w:ind w:firstLine="567"/>
        <w:jc w:val="right"/>
        <w:rPr>
          <w:sz w:val="28"/>
        </w:rPr>
      </w:pPr>
    </w:p>
    <w:p w:rsidR="00843320" w:rsidRDefault="00843320" w:rsidP="00843320">
      <w:pPr>
        <w:ind w:firstLine="567"/>
        <w:jc w:val="center"/>
        <w:rPr>
          <w:b/>
          <w:sz w:val="28"/>
        </w:rPr>
      </w:pPr>
    </w:p>
    <w:p w:rsidR="00843320" w:rsidRDefault="00843320" w:rsidP="00843320">
      <w:pPr>
        <w:ind w:firstLine="567"/>
        <w:jc w:val="center"/>
        <w:rPr>
          <w:sz w:val="28"/>
        </w:rPr>
      </w:pPr>
      <w:r>
        <w:rPr>
          <w:b/>
          <w:sz w:val="28"/>
        </w:rPr>
        <w:t xml:space="preserve">Порядок и условия заключения соглашений о защите и поощрении капиталовложений со стороны </w:t>
      </w:r>
      <w:proofErr w:type="spellStart"/>
      <w:r>
        <w:rPr>
          <w:b/>
          <w:sz w:val="28"/>
        </w:rPr>
        <w:t>Моркинской</w:t>
      </w:r>
      <w:proofErr w:type="spellEnd"/>
      <w:r>
        <w:rPr>
          <w:b/>
          <w:sz w:val="28"/>
        </w:rPr>
        <w:t xml:space="preserve"> городской администрации </w:t>
      </w:r>
      <w:proofErr w:type="spellStart"/>
      <w:r>
        <w:rPr>
          <w:b/>
          <w:sz w:val="28"/>
        </w:rPr>
        <w:t>Моркинского</w:t>
      </w:r>
      <w:proofErr w:type="spellEnd"/>
      <w:r>
        <w:rPr>
          <w:b/>
          <w:sz w:val="28"/>
        </w:rPr>
        <w:t xml:space="preserve"> муниципального района Республики Марий Эл</w:t>
      </w:r>
    </w:p>
    <w:p w:rsidR="00843320" w:rsidRDefault="00843320" w:rsidP="00843320">
      <w:pPr>
        <w:ind w:firstLine="567"/>
        <w:jc w:val="center"/>
        <w:rPr>
          <w:b/>
          <w:sz w:val="28"/>
        </w:rPr>
      </w:pPr>
    </w:p>
    <w:p w:rsidR="00843320" w:rsidRDefault="00843320" w:rsidP="00843320">
      <w:pPr>
        <w:pStyle w:val="s1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</w:rPr>
        <w:t xml:space="preserve">Настоящий Порядок разработан в соответствии с ч. 8 статьи 4 </w:t>
      </w:r>
      <w:r>
        <w:rPr>
          <w:sz w:val="28"/>
          <w:shd w:val="clear" w:color="auto" w:fill="FFFFFF"/>
        </w:rPr>
        <w:t xml:space="preserve">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hd w:val="clear" w:color="auto" w:fill="FFFFFF"/>
          </w:rPr>
          <w:t>2020 г</w:t>
        </w:r>
      </w:smartTag>
      <w:r>
        <w:rPr>
          <w:sz w:val="28"/>
          <w:shd w:val="clear" w:color="auto" w:fill="FFFFFF"/>
        </w:rPr>
        <w:t>. N 69-ФЗ "О защите и поощрении капиталовложений в Российской Федерации" (далее - Федеральный закон)</w:t>
      </w:r>
      <w:r>
        <w:rPr>
          <w:sz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proofErr w:type="spellStart"/>
      <w:r>
        <w:rPr>
          <w:sz w:val="28"/>
        </w:rPr>
        <w:t>Моркинской</w:t>
      </w:r>
      <w:proofErr w:type="spellEnd"/>
      <w:r>
        <w:rPr>
          <w:sz w:val="28"/>
        </w:rPr>
        <w:t xml:space="preserve"> городской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Республики Марий Эл. </w:t>
      </w:r>
    </w:p>
    <w:p w:rsidR="00843320" w:rsidRDefault="00843320" w:rsidP="00843320">
      <w:pPr>
        <w:pStyle w:val="s1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Порядок заключения соглашений о защите и поощрении капиталовложений со стороны </w:t>
      </w:r>
      <w:proofErr w:type="spellStart"/>
      <w:r>
        <w:rPr>
          <w:sz w:val="28"/>
        </w:rPr>
        <w:t>Моркинской</w:t>
      </w:r>
      <w:proofErr w:type="spellEnd"/>
      <w:r>
        <w:rPr>
          <w:sz w:val="28"/>
        </w:rPr>
        <w:t xml:space="preserve"> городской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Республики Марий Эл.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8" w:anchor="/document/10164072/entry/3100" w:history="1">
        <w:r>
          <w:rPr>
            <w:rStyle w:val="a3"/>
            <w:sz w:val="28"/>
          </w:rPr>
          <w:t>гражданского законодательства</w:t>
        </w:r>
      </w:hyperlink>
      <w:r>
        <w:rPr>
          <w:sz w:val="28"/>
        </w:rPr>
        <w:t> с учетом особенностей, установленных   Федеральным законом.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2.2. Соглашение о защите и поощрении капиталовложений заключается не позднее 1 января 2030 года.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2.3.  Соглашение о защите и поощрении капиталовложений должно содержать следующие условия: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2) указание на этапы реализации инвестиционного проекта, в том числе: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а) срок получения разрешений и согласий, необходимых для реализации проекта;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9" w:anchor="/document/73826576/entry/94" w:history="1">
        <w:r>
          <w:rPr>
            <w:rStyle w:val="a3"/>
            <w:sz w:val="28"/>
          </w:rPr>
          <w:t>частью 4 статьи 9</w:t>
        </w:r>
      </w:hyperlink>
      <w:r>
        <w:rPr>
          <w:sz w:val="28"/>
        </w:rPr>
        <w:t> Федерального закона;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4) срок применения стабилизационной оговорки в пределах сроков, установленных Федеральным законом;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0" w:anchor="/document/73826576/entry/1411" w:history="1">
        <w:r>
          <w:rPr>
            <w:rStyle w:val="a3"/>
            <w:sz w:val="28"/>
          </w:rPr>
          <w:t>пункте 1 части 1 статьи 14</w:t>
        </w:r>
      </w:hyperlink>
      <w:r>
        <w:rPr>
          <w:sz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11" w:anchor="/document/73826576/entry/1412" w:history="1">
        <w:r>
          <w:rPr>
            <w:rStyle w:val="a3"/>
            <w:sz w:val="28"/>
          </w:rPr>
          <w:t>пункте 2 части 1 статьи 14</w:t>
        </w:r>
      </w:hyperlink>
      <w:r>
        <w:rPr>
          <w:sz w:val="28"/>
        </w:rPr>
        <w:t>  Федерального закона, а также сроки предоставления и объемы субсидий, указанных в </w:t>
      </w:r>
      <w:hyperlink r:id="rId12" w:anchor="/document/73826576/entry/1432" w:history="1">
        <w:r>
          <w:rPr>
            <w:rStyle w:val="a3"/>
            <w:sz w:val="28"/>
          </w:rPr>
          <w:t>пункте 2 части 3 статьи 14</w:t>
        </w:r>
      </w:hyperlink>
      <w:r>
        <w:rPr>
          <w:sz w:val="28"/>
        </w:rPr>
        <w:t> Федерального закона;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</w:t>
      </w:r>
      <w:r>
        <w:rPr>
          <w:sz w:val="28"/>
        </w:rPr>
        <w:lastRenderedPageBreak/>
        <w:t>возмещенного организации, реализующей проект), ввозных таможенных пошлин, акцизов на автомобили легковые и мотоциклы: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а) на возмещение реального ущерба в соответствии с порядком, предусмотренным </w:t>
      </w:r>
      <w:hyperlink r:id="rId13" w:anchor="/document/73826576/entry/12" w:history="1">
        <w:r>
          <w:rPr>
            <w:rStyle w:val="a3"/>
            <w:sz w:val="28"/>
          </w:rPr>
          <w:t>статьей 12</w:t>
        </w:r>
      </w:hyperlink>
      <w:r>
        <w:rPr>
          <w:sz w:val="28"/>
        </w:rPr>
        <w:t> Федерального закона, в том числе в случаях, предусмотренных </w:t>
      </w:r>
      <w:hyperlink r:id="rId14" w:anchor="/document/73826576/entry/143" w:history="1">
        <w:r>
          <w:rPr>
            <w:rStyle w:val="a3"/>
            <w:sz w:val="28"/>
          </w:rPr>
          <w:t>частью 3 статьи 14</w:t>
        </w:r>
      </w:hyperlink>
      <w:r>
        <w:rPr>
          <w:sz w:val="28"/>
        </w:rPr>
        <w:t xml:space="preserve"> Федерального закона;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б) на возмещение понесенных затрат, предусмотренных </w:t>
      </w:r>
      <w:hyperlink r:id="rId15" w:anchor="/document/73826576/entry/15" w:history="1">
        <w:r>
          <w:rPr>
            <w:rStyle w:val="a3"/>
            <w:sz w:val="28"/>
          </w:rPr>
          <w:t>статьей 15</w:t>
        </w:r>
      </w:hyperlink>
      <w:r>
        <w:rPr>
          <w:sz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8) порядок разрешения споров между сторонами соглашения о защите и поощрении капиталовложений;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>9) иные условия, предусмотренные Федеральным законом.</w:t>
      </w:r>
    </w:p>
    <w:p w:rsidR="00843320" w:rsidRDefault="00843320" w:rsidP="00843320">
      <w:pPr>
        <w:pStyle w:val="s1"/>
        <w:ind w:firstLine="567"/>
        <w:jc w:val="both"/>
        <w:rPr>
          <w:sz w:val="28"/>
        </w:rPr>
      </w:pPr>
      <w:r>
        <w:rPr>
          <w:sz w:val="28"/>
        </w:rPr>
        <w:t xml:space="preserve">2.4. Решение о заключении соглашения принимается в форме распоряжения </w:t>
      </w:r>
      <w:proofErr w:type="spellStart"/>
      <w:r>
        <w:rPr>
          <w:sz w:val="28"/>
        </w:rPr>
        <w:t>Моркинской</w:t>
      </w:r>
      <w:proofErr w:type="spellEnd"/>
      <w:r>
        <w:rPr>
          <w:sz w:val="28"/>
        </w:rPr>
        <w:t xml:space="preserve"> городской администрации.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3.  Условия заключения соглашений о защите и поощрении капиталовложений со стороны </w:t>
      </w:r>
      <w:proofErr w:type="spellStart"/>
      <w:r>
        <w:rPr>
          <w:sz w:val="28"/>
        </w:rPr>
        <w:t>Моркинской</w:t>
      </w:r>
      <w:proofErr w:type="spellEnd"/>
      <w:r>
        <w:rPr>
          <w:sz w:val="28"/>
        </w:rPr>
        <w:t xml:space="preserve"> городской администрации.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1) игорный бизнес;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4) оптовая и розничная торговля;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43320" w:rsidRDefault="00843320" w:rsidP="00843320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843320" w:rsidRDefault="00843320" w:rsidP="00843320">
      <w:pPr>
        <w:tabs>
          <w:tab w:val="left" w:pos="0"/>
        </w:tabs>
        <w:ind w:firstLine="567"/>
        <w:jc w:val="both"/>
        <w:rPr>
          <w:sz w:val="28"/>
        </w:rPr>
      </w:pPr>
    </w:p>
    <w:p w:rsidR="00843320" w:rsidRDefault="00843320" w:rsidP="00843320">
      <w:pPr>
        <w:tabs>
          <w:tab w:val="left" w:pos="0"/>
        </w:tabs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pStyle w:val="s1"/>
        <w:ind w:firstLine="567"/>
        <w:jc w:val="both"/>
        <w:rPr>
          <w:sz w:val="28"/>
        </w:rPr>
      </w:pPr>
    </w:p>
    <w:p w:rsidR="00843320" w:rsidRDefault="00843320" w:rsidP="00843320">
      <w:pPr>
        <w:tabs>
          <w:tab w:val="left" w:pos="0"/>
        </w:tabs>
        <w:ind w:firstLine="567"/>
        <w:jc w:val="both"/>
        <w:rPr>
          <w:sz w:val="28"/>
        </w:rPr>
      </w:pPr>
    </w:p>
    <w:p w:rsidR="00843320" w:rsidRDefault="00843320" w:rsidP="00843320">
      <w:pPr>
        <w:ind w:firstLine="567"/>
        <w:jc w:val="both"/>
        <w:rPr>
          <w:sz w:val="28"/>
        </w:rPr>
      </w:pPr>
    </w:p>
    <w:p w:rsidR="00843320" w:rsidRDefault="00843320" w:rsidP="00843320">
      <w:pPr>
        <w:ind w:firstLine="567"/>
        <w:jc w:val="both"/>
        <w:rPr>
          <w:sz w:val="28"/>
        </w:rPr>
      </w:pPr>
    </w:p>
    <w:p w:rsidR="00843320" w:rsidRDefault="00843320" w:rsidP="00843320">
      <w:pPr>
        <w:ind w:firstLine="567"/>
        <w:rPr>
          <w:sz w:val="28"/>
        </w:rPr>
      </w:pPr>
    </w:p>
    <w:p w:rsidR="00B4253B" w:rsidRDefault="00B4253B"/>
    <w:sectPr w:rsidR="00B4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multilevel"/>
    <w:tmpl w:val="A148C7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0"/>
    <w:rsid w:val="003412CE"/>
    <w:rsid w:val="003C3107"/>
    <w:rsid w:val="007601DD"/>
    <w:rsid w:val="00843320"/>
    <w:rsid w:val="00B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320"/>
    <w:rPr>
      <w:color w:val="0000FF"/>
      <w:u w:val="single"/>
    </w:rPr>
  </w:style>
  <w:style w:type="paragraph" w:styleId="a4">
    <w:name w:val="No Spacing"/>
    <w:basedOn w:val="a"/>
    <w:qFormat/>
    <w:rsid w:val="00843320"/>
  </w:style>
  <w:style w:type="paragraph" w:styleId="a5">
    <w:name w:val="List Paragraph"/>
    <w:basedOn w:val="a"/>
    <w:qFormat/>
    <w:rsid w:val="00843320"/>
    <w:pPr>
      <w:spacing w:after="200" w:line="276" w:lineRule="auto"/>
      <w:ind w:left="720"/>
    </w:pPr>
  </w:style>
  <w:style w:type="paragraph" w:customStyle="1" w:styleId="s1">
    <w:name w:val="s_1"/>
    <w:basedOn w:val="a"/>
    <w:rsid w:val="008433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0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320"/>
    <w:rPr>
      <w:color w:val="0000FF"/>
      <w:u w:val="single"/>
    </w:rPr>
  </w:style>
  <w:style w:type="paragraph" w:styleId="a4">
    <w:name w:val="No Spacing"/>
    <w:basedOn w:val="a"/>
    <w:qFormat/>
    <w:rsid w:val="00843320"/>
  </w:style>
  <w:style w:type="paragraph" w:styleId="a5">
    <w:name w:val="List Paragraph"/>
    <w:basedOn w:val="a"/>
    <w:qFormat/>
    <w:rsid w:val="00843320"/>
    <w:pPr>
      <w:spacing w:after="200" w:line="276" w:lineRule="auto"/>
      <w:ind w:left="720"/>
    </w:pPr>
  </w:style>
  <w:style w:type="paragraph" w:customStyle="1" w:styleId="s1">
    <w:name w:val="s_1"/>
    <w:basedOn w:val="a"/>
    <w:rsid w:val="008433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0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заключения соглашений 
о защите и поощрении капиталовложений со стороны Моркинской городской администрации Моркинского муниципального района Республики Марий Эл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352</_x2116__x0020__x0434__x043e__x043a__x0443__x043c__x0435__x043d__x0442__x0430_1>
    <_x0414__x0430__x0442__x0430__x0020__x0434__x043e__x043a__x0443__x043c__x0435__x043d__x0442__x0430_1 xmlns="02a04d9d-59e6-4d69-bf54-af5e844823be">2021-10-28T21:00:00+00:00</_x0414__x0430__x0442__x0430__x0020__x0434__x043e__x043a__x0443__x043c__x0435__x043d__x0442__x0430_1>
    <_dlc_DocId xmlns="57504d04-691e-4fc4-8f09-4f19fdbe90f6">XXJ7TYMEEKJ2-4210-673</_dlc_DocId>
    <_dlc_DocIdUrl xmlns="57504d04-691e-4fc4-8f09-4f19fdbe90f6">
      <Url>https://vip.gov.mari.ru/morki/gpmorki/_layouts/DocIdRedir.aspx?ID=XXJ7TYMEEKJ2-4210-673</Url>
      <Description>XXJ7TYMEEKJ2-4210-673</Description>
    </_dlc_DocIdUrl>
  </documentManagement>
</p:properties>
</file>

<file path=customXml/itemProps1.xml><?xml version="1.0" encoding="utf-8"?>
<ds:datastoreItem xmlns:ds="http://schemas.openxmlformats.org/officeDocument/2006/customXml" ds:itemID="{48044599-523D-4841-9555-F25B92684FB4}"/>
</file>

<file path=customXml/itemProps2.xml><?xml version="1.0" encoding="utf-8"?>
<ds:datastoreItem xmlns:ds="http://schemas.openxmlformats.org/officeDocument/2006/customXml" ds:itemID="{E35AEFC8-2DAA-4861-BCCF-E6E2EDC01FE5}"/>
</file>

<file path=customXml/itemProps3.xml><?xml version="1.0" encoding="utf-8"?>
<ds:datastoreItem xmlns:ds="http://schemas.openxmlformats.org/officeDocument/2006/customXml" ds:itemID="{6138284F-9DEB-450F-B43D-68CCFEAB918E}"/>
</file>

<file path=customXml/itemProps4.xml><?xml version="1.0" encoding="utf-8"?>
<ds:datastoreItem xmlns:ds="http://schemas.openxmlformats.org/officeDocument/2006/customXml" ds:itemID="{2CC0570C-80AB-48E9-9B76-121500061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352 от 29 октября 2021 года</dc:title>
  <dc:creator>Пользователь</dc:creator>
  <cp:lastModifiedBy>ADMIN</cp:lastModifiedBy>
  <cp:revision>2</cp:revision>
  <cp:lastPrinted>2021-10-29T11:06:00Z</cp:lastPrinted>
  <dcterms:created xsi:type="dcterms:W3CDTF">2021-11-09T12:16:00Z</dcterms:created>
  <dcterms:modified xsi:type="dcterms:W3CDTF">2021-11-09T12:16:00Z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1a6f3a96-388f-40b0-82ee-fefc3b8479df</vt:lpwstr>
  </property>
</Properties>
</file>